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E35F5C" w:rsidP="00133525">
            <w:pPr>
              <w:pStyle w:val="ZA"/>
              <w:framePr w:w="0" w:hRule="auto" w:wrap="auto" w:vAnchor="margin" w:hAnchor="text" w:yAlign="inline"/>
            </w:pPr>
            <w:bookmarkStart w:id="0" w:name="page1"/>
            <w:r>
              <w:rPr>
                <w:sz w:val="64"/>
              </w:rPr>
              <w:t xml:space="preserve">3GPP TS 31.102 </w:t>
            </w:r>
            <w:r>
              <w:t>V15.</w:t>
            </w:r>
            <w:r w:rsidR="00372B2A">
              <w:t>1</w:t>
            </w:r>
            <w:r w:rsidR="00132BD1">
              <w:t>1</w:t>
            </w:r>
            <w:r>
              <w:t xml:space="preserve">.0 </w:t>
            </w:r>
            <w:r>
              <w:rPr>
                <w:sz w:val="32"/>
              </w:rPr>
              <w:t>(2020-0</w:t>
            </w:r>
            <w:r w:rsidR="00132BD1">
              <w:rPr>
                <w:sz w:val="32"/>
              </w:rPr>
              <w:t>9</w:t>
            </w:r>
            <w:r>
              <w:rPr>
                <w:sz w:val="32"/>
              </w:rPr>
              <w:t>)</w:t>
            </w:r>
          </w:p>
        </w:tc>
      </w:tr>
      <w:tr w:rsidR="004F0988" w:rsidTr="005E4BB2">
        <w:trPr>
          <w:trHeight w:hRule="exact" w:val="1134"/>
        </w:trPr>
        <w:tc>
          <w:tcPr>
            <w:tcW w:w="10423" w:type="dxa"/>
            <w:gridSpan w:val="2"/>
            <w:shd w:val="clear" w:color="auto" w:fill="auto"/>
          </w:tcPr>
          <w:p w:rsidR="00BA4B8D" w:rsidRDefault="004F0988" w:rsidP="00E35F5C">
            <w:pPr>
              <w:pStyle w:val="ZB"/>
              <w:framePr w:w="0" w:hRule="auto" w:wrap="auto" w:vAnchor="margin" w:hAnchor="text" w:yAlign="inline"/>
            </w:pPr>
            <w:r w:rsidRPr="004D3578">
              <w:t xml:space="preserve">Technical </w:t>
            </w:r>
            <w:bookmarkStart w:id="1" w:name="spectype2"/>
            <w:r w:rsidRPr="00E35F5C">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E2B25" w:rsidRDefault="004E2B25" w:rsidP="004E2B25">
            <w:pPr>
              <w:pStyle w:val="ZT"/>
              <w:framePr w:wrap="auto" w:hAnchor="text" w:yAlign="inline"/>
            </w:pPr>
            <w:r>
              <w:t>Technical Specification Group Core Network and Terminals;</w:t>
            </w:r>
          </w:p>
          <w:p w:rsidR="004E2B25" w:rsidRDefault="004E2B25" w:rsidP="004E2B25">
            <w:pPr>
              <w:pStyle w:val="ZT"/>
              <w:framePr w:wrap="auto" w:hAnchor="text" w:yAlign="inline"/>
            </w:pPr>
            <w:r>
              <w:t xml:space="preserve">Characteristics of the </w:t>
            </w:r>
            <w:r>
              <w:br/>
              <w:t>Universal Subscriber Identity Module (USIM) application</w:t>
            </w:r>
          </w:p>
          <w:p w:rsidR="004F0988" w:rsidRPr="00133525" w:rsidRDefault="004F0988" w:rsidP="004E2B25">
            <w:pPr>
              <w:pStyle w:val="ZT"/>
              <w:framePr w:wrap="auto" w:hAnchor="text" w:yAlign="inline"/>
              <w:rPr>
                <w:i/>
                <w:sz w:val="28"/>
              </w:rPr>
            </w:pPr>
            <w:r w:rsidRPr="004D3578">
              <w:t>(</w:t>
            </w:r>
            <w:r w:rsidRPr="004D3578">
              <w:rPr>
                <w:rStyle w:val="ZGSM"/>
              </w:rPr>
              <w:t>Releas</w:t>
            </w:r>
            <w:r w:rsidRPr="004E2B25">
              <w:rPr>
                <w:rStyle w:val="ZGSM"/>
              </w:rPr>
              <w:t xml:space="preserve">e </w:t>
            </w:r>
            <w:bookmarkStart w:id="2" w:name="specRelease"/>
            <w:r w:rsidRPr="004E2B25">
              <w:rPr>
                <w:rStyle w:val="ZGSM"/>
              </w:rPr>
              <w:t>15</w:t>
            </w:r>
            <w:bookmarkEnd w:id="2"/>
            <w:r w:rsidRPr="004E2B25">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132BD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6.1pt">
                  <v:imagedata r:id="rId9" o:title="5G-logo_175px"/>
                </v:shape>
              </w:pict>
            </w:r>
          </w:p>
        </w:tc>
        <w:tc>
          <w:tcPr>
            <w:tcW w:w="5540" w:type="dxa"/>
            <w:shd w:val="clear" w:color="auto" w:fill="auto"/>
          </w:tcPr>
          <w:p w:rsidR="00D57972" w:rsidRDefault="002F7EC2" w:rsidP="00133525">
            <w:pPr>
              <w:jc w:val="right"/>
            </w:pPr>
            <w:bookmarkStart w:id="3" w:name="logos"/>
            <w:r>
              <w:pict>
                <v:shape id="_x0000_i1026" type="#_x0000_t75" style="width:127.85pt;height:74.9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E35F5C"/>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35F5C">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5B2C29" w:rsidRPr="002F7EC2" w:rsidRDefault="005B2C2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_Toc50963313 \h </w:instrText>
      </w:r>
      <w:r>
        <w:fldChar w:fldCharType="separate"/>
      </w:r>
      <w:r>
        <w:t>13</w:t>
      </w:r>
      <w:r>
        <w:fldChar w:fldCharType="end"/>
      </w:r>
    </w:p>
    <w:p w:rsidR="005B2C29" w:rsidRPr="002F7EC2" w:rsidRDefault="005B2C29">
      <w:pPr>
        <w:pStyle w:val="TOC1"/>
        <w:rPr>
          <w:rFonts w:ascii="Calibri" w:hAnsi="Calibri"/>
          <w:szCs w:val="22"/>
          <w:lang w:eastAsia="en-GB"/>
        </w:rPr>
      </w:pPr>
      <w:r>
        <w:t>Introduction</w:t>
      </w:r>
      <w:r>
        <w:tab/>
      </w:r>
      <w:r>
        <w:fldChar w:fldCharType="begin" w:fldLock="1"/>
      </w:r>
      <w:r>
        <w:instrText xml:space="preserve"> PAGEREF _Toc50963314 \h </w:instrText>
      </w:r>
      <w:r>
        <w:fldChar w:fldCharType="separate"/>
      </w:r>
      <w:r>
        <w:t>14</w:t>
      </w:r>
      <w:r>
        <w:fldChar w:fldCharType="end"/>
      </w:r>
    </w:p>
    <w:p w:rsidR="005B2C29" w:rsidRPr="002F7EC2" w:rsidRDefault="005B2C29">
      <w:pPr>
        <w:pStyle w:val="TOC1"/>
        <w:rPr>
          <w:rFonts w:ascii="Calibri" w:hAnsi="Calibri"/>
          <w:szCs w:val="22"/>
          <w:lang w:eastAsia="en-GB"/>
        </w:rPr>
      </w:pPr>
      <w:r>
        <w:t>1</w:t>
      </w:r>
      <w:r w:rsidRPr="002F7EC2">
        <w:rPr>
          <w:rFonts w:ascii="Calibri" w:hAnsi="Calibri"/>
          <w:szCs w:val="22"/>
          <w:lang w:eastAsia="en-GB"/>
        </w:rPr>
        <w:tab/>
      </w:r>
      <w:r>
        <w:t>Scope</w:t>
      </w:r>
      <w:r>
        <w:tab/>
      </w:r>
      <w:r>
        <w:fldChar w:fldCharType="begin" w:fldLock="1"/>
      </w:r>
      <w:r>
        <w:instrText xml:space="preserve"> PAGEREF _Toc50963315 \h </w:instrText>
      </w:r>
      <w:r>
        <w:fldChar w:fldCharType="separate"/>
      </w:r>
      <w:r>
        <w:t>15</w:t>
      </w:r>
      <w:r>
        <w:fldChar w:fldCharType="end"/>
      </w:r>
    </w:p>
    <w:p w:rsidR="005B2C29" w:rsidRPr="002F7EC2" w:rsidRDefault="005B2C29">
      <w:pPr>
        <w:pStyle w:val="TOC1"/>
        <w:rPr>
          <w:rFonts w:ascii="Calibri" w:hAnsi="Calibri"/>
          <w:szCs w:val="22"/>
          <w:lang w:eastAsia="en-GB"/>
        </w:rPr>
      </w:pPr>
      <w:r>
        <w:t>2</w:t>
      </w:r>
      <w:r w:rsidRPr="002F7EC2">
        <w:rPr>
          <w:rFonts w:ascii="Calibri" w:hAnsi="Calibri"/>
          <w:szCs w:val="22"/>
          <w:lang w:eastAsia="en-GB"/>
        </w:rPr>
        <w:tab/>
      </w:r>
      <w:r>
        <w:t>References</w:t>
      </w:r>
      <w:r>
        <w:tab/>
      </w:r>
      <w:r>
        <w:fldChar w:fldCharType="begin" w:fldLock="1"/>
      </w:r>
      <w:r>
        <w:instrText xml:space="preserve"> PAGEREF _Toc50963316 \h </w:instrText>
      </w:r>
      <w:r>
        <w:fldChar w:fldCharType="separate"/>
      </w:r>
      <w:r>
        <w:t>15</w:t>
      </w:r>
      <w:r>
        <w:fldChar w:fldCharType="end"/>
      </w:r>
    </w:p>
    <w:p w:rsidR="005B2C29" w:rsidRPr="002F7EC2" w:rsidRDefault="005B2C29">
      <w:pPr>
        <w:pStyle w:val="TOC1"/>
        <w:rPr>
          <w:rFonts w:ascii="Calibri" w:hAnsi="Calibri"/>
          <w:szCs w:val="22"/>
          <w:lang w:eastAsia="en-GB"/>
        </w:rPr>
      </w:pPr>
      <w:r>
        <w:t>3</w:t>
      </w:r>
      <w:r w:rsidRPr="002F7EC2">
        <w:rPr>
          <w:rFonts w:ascii="Calibri" w:hAnsi="Calibri"/>
          <w:szCs w:val="22"/>
          <w:lang w:eastAsia="en-GB"/>
        </w:rPr>
        <w:tab/>
      </w:r>
      <w:r>
        <w:t>Definitions, symbols, abbreviations and coding conventions</w:t>
      </w:r>
      <w:r>
        <w:tab/>
      </w:r>
      <w:r>
        <w:fldChar w:fldCharType="begin" w:fldLock="1"/>
      </w:r>
      <w:r>
        <w:instrText xml:space="preserve"> PAGEREF _Toc50963317 \h </w:instrText>
      </w:r>
      <w:r>
        <w:fldChar w:fldCharType="separate"/>
      </w:r>
      <w:r>
        <w:t>19</w:t>
      </w:r>
      <w:r>
        <w:fldChar w:fldCharType="end"/>
      </w:r>
    </w:p>
    <w:p w:rsidR="005B2C29" w:rsidRPr="002F7EC2" w:rsidRDefault="005B2C29">
      <w:pPr>
        <w:pStyle w:val="TOC2"/>
        <w:rPr>
          <w:rFonts w:ascii="Calibri" w:hAnsi="Calibri"/>
          <w:sz w:val="22"/>
          <w:szCs w:val="22"/>
          <w:lang w:eastAsia="en-GB"/>
        </w:rPr>
      </w:pPr>
      <w:r>
        <w:t>3.1</w:t>
      </w:r>
      <w:r w:rsidRPr="002F7EC2">
        <w:rPr>
          <w:rFonts w:ascii="Calibri" w:hAnsi="Calibri"/>
          <w:sz w:val="22"/>
          <w:szCs w:val="22"/>
          <w:lang w:eastAsia="en-GB"/>
        </w:rPr>
        <w:tab/>
      </w:r>
      <w:r>
        <w:t>Definitions</w:t>
      </w:r>
      <w:r>
        <w:tab/>
      </w:r>
      <w:r>
        <w:fldChar w:fldCharType="begin" w:fldLock="1"/>
      </w:r>
      <w:r>
        <w:instrText xml:space="preserve"> PAGEREF _Toc50963318 \h </w:instrText>
      </w:r>
      <w:r>
        <w:fldChar w:fldCharType="separate"/>
      </w:r>
      <w:r>
        <w:t>19</w:t>
      </w:r>
      <w:r>
        <w:fldChar w:fldCharType="end"/>
      </w:r>
    </w:p>
    <w:p w:rsidR="005B2C29" w:rsidRPr="002F7EC2" w:rsidRDefault="005B2C29">
      <w:pPr>
        <w:pStyle w:val="TOC2"/>
        <w:rPr>
          <w:rFonts w:ascii="Calibri" w:hAnsi="Calibri"/>
          <w:sz w:val="22"/>
          <w:szCs w:val="22"/>
          <w:lang w:eastAsia="en-GB"/>
        </w:rPr>
      </w:pPr>
      <w:r>
        <w:t>3.2</w:t>
      </w:r>
      <w:r w:rsidRPr="002F7EC2">
        <w:rPr>
          <w:rFonts w:ascii="Calibri" w:hAnsi="Calibri"/>
          <w:sz w:val="22"/>
          <w:szCs w:val="22"/>
          <w:lang w:eastAsia="en-GB"/>
        </w:rPr>
        <w:tab/>
      </w:r>
      <w:r>
        <w:t>Symbols</w:t>
      </w:r>
      <w:r>
        <w:tab/>
      </w:r>
      <w:r>
        <w:fldChar w:fldCharType="begin" w:fldLock="1"/>
      </w:r>
      <w:r>
        <w:instrText xml:space="preserve"> PAGEREF _Toc50963319 \h </w:instrText>
      </w:r>
      <w:r>
        <w:fldChar w:fldCharType="separate"/>
      </w:r>
      <w:r>
        <w:t>20</w:t>
      </w:r>
      <w:r>
        <w:fldChar w:fldCharType="end"/>
      </w:r>
    </w:p>
    <w:p w:rsidR="005B2C29" w:rsidRPr="002F7EC2" w:rsidRDefault="005B2C29">
      <w:pPr>
        <w:pStyle w:val="TOC2"/>
        <w:rPr>
          <w:rFonts w:ascii="Calibri" w:hAnsi="Calibri"/>
          <w:sz w:val="22"/>
          <w:szCs w:val="22"/>
          <w:lang w:eastAsia="en-GB"/>
        </w:rPr>
      </w:pPr>
      <w:r>
        <w:t>3.3</w:t>
      </w:r>
      <w:r w:rsidRPr="002F7EC2">
        <w:rPr>
          <w:rFonts w:ascii="Calibri" w:hAnsi="Calibri"/>
          <w:sz w:val="22"/>
          <w:szCs w:val="22"/>
          <w:lang w:eastAsia="en-GB"/>
        </w:rPr>
        <w:tab/>
      </w:r>
      <w:r>
        <w:t>Abbreviations</w:t>
      </w:r>
      <w:r>
        <w:tab/>
      </w:r>
      <w:r>
        <w:fldChar w:fldCharType="begin" w:fldLock="1"/>
      </w:r>
      <w:r>
        <w:instrText xml:space="preserve"> PAGEREF _Toc50963320 \h </w:instrText>
      </w:r>
      <w:r>
        <w:fldChar w:fldCharType="separate"/>
      </w:r>
      <w:r>
        <w:t>20</w:t>
      </w:r>
      <w:r>
        <w:fldChar w:fldCharType="end"/>
      </w:r>
    </w:p>
    <w:p w:rsidR="005B2C29" w:rsidRPr="002F7EC2" w:rsidRDefault="005B2C29">
      <w:pPr>
        <w:pStyle w:val="TOC2"/>
        <w:rPr>
          <w:rFonts w:ascii="Calibri" w:hAnsi="Calibri"/>
          <w:sz w:val="22"/>
          <w:szCs w:val="22"/>
          <w:lang w:eastAsia="en-GB"/>
        </w:rPr>
      </w:pPr>
      <w:r>
        <w:t>3.4</w:t>
      </w:r>
      <w:r w:rsidRPr="002F7EC2">
        <w:rPr>
          <w:rFonts w:ascii="Calibri" w:hAnsi="Calibri"/>
          <w:sz w:val="22"/>
          <w:szCs w:val="22"/>
          <w:lang w:eastAsia="en-GB"/>
        </w:rPr>
        <w:tab/>
      </w:r>
      <w:r>
        <w:t>Coding Conventions</w:t>
      </w:r>
      <w:r>
        <w:tab/>
      </w:r>
      <w:r>
        <w:fldChar w:fldCharType="begin" w:fldLock="1"/>
      </w:r>
      <w:r>
        <w:instrText xml:space="preserve"> PAGEREF _Toc50963321 \h </w:instrText>
      </w:r>
      <w:r>
        <w:fldChar w:fldCharType="separate"/>
      </w:r>
      <w:r>
        <w:t>22</w:t>
      </w:r>
      <w:r>
        <w:fldChar w:fldCharType="end"/>
      </w:r>
    </w:p>
    <w:p w:rsidR="005B2C29" w:rsidRPr="002F7EC2" w:rsidRDefault="005B2C29">
      <w:pPr>
        <w:pStyle w:val="TOC1"/>
        <w:rPr>
          <w:rFonts w:ascii="Calibri" w:hAnsi="Calibri"/>
          <w:szCs w:val="22"/>
          <w:lang w:eastAsia="en-GB"/>
        </w:rPr>
      </w:pPr>
      <w:r>
        <w:t>4</w:t>
      </w:r>
      <w:r w:rsidRPr="002F7EC2">
        <w:rPr>
          <w:rFonts w:ascii="Calibri" w:hAnsi="Calibri"/>
          <w:szCs w:val="22"/>
          <w:lang w:eastAsia="en-GB"/>
        </w:rPr>
        <w:tab/>
      </w:r>
      <w:r>
        <w:t>Contents of the Files</w:t>
      </w:r>
      <w:r>
        <w:tab/>
      </w:r>
      <w:r>
        <w:fldChar w:fldCharType="begin" w:fldLock="1"/>
      </w:r>
      <w:r>
        <w:instrText xml:space="preserve"> PAGEREF _Toc50963322 \h </w:instrText>
      </w:r>
      <w:r>
        <w:fldChar w:fldCharType="separate"/>
      </w:r>
      <w:r>
        <w:t>22</w:t>
      </w:r>
      <w:r>
        <w:fldChar w:fldCharType="end"/>
      </w:r>
    </w:p>
    <w:p w:rsidR="005B2C29" w:rsidRPr="002F7EC2" w:rsidRDefault="005B2C29">
      <w:pPr>
        <w:pStyle w:val="TOC2"/>
        <w:rPr>
          <w:rFonts w:ascii="Calibri" w:hAnsi="Calibri"/>
          <w:sz w:val="22"/>
          <w:szCs w:val="22"/>
          <w:lang w:eastAsia="en-GB"/>
        </w:rPr>
      </w:pPr>
      <w:r>
        <w:t>4.1</w:t>
      </w:r>
      <w:r w:rsidRPr="002F7EC2">
        <w:rPr>
          <w:rFonts w:ascii="Calibri" w:hAnsi="Calibri"/>
          <w:sz w:val="22"/>
          <w:szCs w:val="22"/>
          <w:lang w:eastAsia="en-GB"/>
        </w:rPr>
        <w:tab/>
      </w:r>
      <w:r>
        <w:t>Contents of the EFs at the MF level</w:t>
      </w:r>
      <w:r>
        <w:tab/>
      </w:r>
      <w:r>
        <w:fldChar w:fldCharType="begin" w:fldLock="1"/>
      </w:r>
      <w:r>
        <w:instrText xml:space="preserve"> PAGEREF _Toc50963323 \h </w:instrText>
      </w:r>
      <w:r>
        <w:fldChar w:fldCharType="separate"/>
      </w:r>
      <w:r>
        <w:t>22</w:t>
      </w:r>
      <w:r>
        <w:fldChar w:fldCharType="end"/>
      </w:r>
    </w:p>
    <w:p w:rsidR="005B2C29" w:rsidRPr="002F7EC2" w:rsidRDefault="005B2C29">
      <w:pPr>
        <w:pStyle w:val="TOC2"/>
        <w:rPr>
          <w:rFonts w:ascii="Calibri" w:hAnsi="Calibri"/>
          <w:sz w:val="22"/>
          <w:szCs w:val="22"/>
          <w:lang w:eastAsia="en-GB"/>
        </w:rPr>
      </w:pPr>
      <w:r>
        <w:t>4.2</w:t>
      </w:r>
      <w:r w:rsidRPr="002F7EC2">
        <w:rPr>
          <w:rFonts w:ascii="Calibri" w:hAnsi="Calibri"/>
          <w:sz w:val="22"/>
          <w:szCs w:val="22"/>
          <w:lang w:eastAsia="en-GB"/>
        </w:rPr>
        <w:tab/>
      </w:r>
      <w:r>
        <w:t xml:space="preserve">Contents of files at the USIM </w:t>
      </w:r>
      <w:r>
        <w:rPr>
          <w:lang w:eastAsia="ja-JP"/>
        </w:rPr>
        <w:t>ADF (Application DF)</w:t>
      </w:r>
      <w:r>
        <w:t xml:space="preserve"> level</w:t>
      </w:r>
      <w:r>
        <w:tab/>
      </w:r>
      <w:r>
        <w:fldChar w:fldCharType="begin" w:fldLock="1"/>
      </w:r>
      <w:r>
        <w:instrText xml:space="preserve"> PAGEREF _Toc50963324 \h </w:instrText>
      </w:r>
      <w:r>
        <w:fldChar w:fldCharType="separate"/>
      </w:r>
      <w:r>
        <w:t>23</w:t>
      </w:r>
      <w:r>
        <w:fldChar w:fldCharType="end"/>
      </w:r>
    </w:p>
    <w:p w:rsidR="005B2C29" w:rsidRPr="002F7EC2" w:rsidRDefault="005B2C29">
      <w:pPr>
        <w:pStyle w:val="TOC3"/>
        <w:rPr>
          <w:rFonts w:ascii="Calibri" w:hAnsi="Calibri"/>
          <w:sz w:val="22"/>
          <w:szCs w:val="22"/>
          <w:lang w:eastAsia="en-GB"/>
        </w:rPr>
      </w:pPr>
      <w:r>
        <w:t>4.2.1</w:t>
      </w:r>
      <w:r w:rsidRPr="002F7EC2">
        <w:rPr>
          <w:rFonts w:ascii="Calibri" w:hAnsi="Calibri"/>
          <w:sz w:val="22"/>
          <w:szCs w:val="22"/>
          <w:lang w:eastAsia="en-GB"/>
        </w:rPr>
        <w:tab/>
      </w:r>
      <w:r>
        <w:t>EF</w:t>
      </w:r>
      <w:r w:rsidRPr="0003454B">
        <w:rPr>
          <w:vertAlign w:val="subscript"/>
        </w:rPr>
        <w:t>LI</w:t>
      </w:r>
      <w:r>
        <w:t xml:space="preserve"> (Language Indication)</w:t>
      </w:r>
      <w:r>
        <w:tab/>
      </w:r>
      <w:r>
        <w:fldChar w:fldCharType="begin" w:fldLock="1"/>
      </w:r>
      <w:r>
        <w:instrText xml:space="preserve"> PAGEREF _Toc50963325 \h </w:instrText>
      </w:r>
      <w:r>
        <w:fldChar w:fldCharType="separate"/>
      </w:r>
      <w:r>
        <w:t>23</w:t>
      </w:r>
      <w:r>
        <w:fldChar w:fldCharType="end"/>
      </w:r>
    </w:p>
    <w:p w:rsidR="005B2C29" w:rsidRPr="002F7EC2" w:rsidRDefault="005B2C29">
      <w:pPr>
        <w:pStyle w:val="TOC3"/>
        <w:rPr>
          <w:rFonts w:ascii="Calibri" w:hAnsi="Calibri"/>
          <w:sz w:val="22"/>
          <w:szCs w:val="22"/>
          <w:lang w:eastAsia="en-GB"/>
        </w:rPr>
      </w:pPr>
      <w:r>
        <w:t>4.2.2</w:t>
      </w:r>
      <w:r w:rsidRPr="002F7EC2">
        <w:rPr>
          <w:rFonts w:ascii="Calibri" w:hAnsi="Calibri"/>
          <w:sz w:val="22"/>
          <w:szCs w:val="22"/>
          <w:lang w:eastAsia="en-GB"/>
        </w:rPr>
        <w:tab/>
      </w:r>
      <w:r>
        <w:t>EF</w:t>
      </w:r>
      <w:r w:rsidRPr="0003454B">
        <w:rPr>
          <w:vertAlign w:val="subscript"/>
        </w:rPr>
        <w:t>IMSI</w:t>
      </w:r>
      <w:r w:rsidRPr="0003454B">
        <w:rPr>
          <w:bCs/>
        </w:rPr>
        <w:t xml:space="preserve"> </w:t>
      </w:r>
      <w:r>
        <w:t>(IMSI)</w:t>
      </w:r>
      <w:r>
        <w:tab/>
      </w:r>
      <w:r>
        <w:fldChar w:fldCharType="begin" w:fldLock="1"/>
      </w:r>
      <w:r>
        <w:instrText xml:space="preserve"> PAGEREF _Toc50963326 \h </w:instrText>
      </w:r>
      <w:r>
        <w:fldChar w:fldCharType="separate"/>
      </w:r>
      <w:r>
        <w:t>24</w:t>
      </w:r>
      <w:r>
        <w:fldChar w:fldCharType="end"/>
      </w:r>
    </w:p>
    <w:p w:rsidR="005B2C29" w:rsidRPr="002F7EC2" w:rsidRDefault="005B2C29">
      <w:pPr>
        <w:pStyle w:val="TOC3"/>
        <w:rPr>
          <w:rFonts w:ascii="Calibri" w:hAnsi="Calibri"/>
          <w:sz w:val="22"/>
          <w:szCs w:val="22"/>
          <w:lang w:eastAsia="en-GB"/>
        </w:rPr>
      </w:pPr>
      <w:r>
        <w:t>4.2.3</w:t>
      </w:r>
      <w:r w:rsidRPr="002F7EC2">
        <w:rPr>
          <w:rFonts w:ascii="Calibri" w:hAnsi="Calibri"/>
          <w:sz w:val="22"/>
          <w:szCs w:val="22"/>
          <w:lang w:eastAsia="en-GB"/>
        </w:rPr>
        <w:tab/>
      </w:r>
      <w:r>
        <w:t>EF</w:t>
      </w:r>
      <w:r w:rsidRPr="0003454B">
        <w:rPr>
          <w:vertAlign w:val="subscript"/>
        </w:rPr>
        <w:t>Keys</w:t>
      </w:r>
      <w:r>
        <w:t xml:space="preserve"> (Ciphering and Integrity Keys)</w:t>
      </w:r>
      <w:r>
        <w:tab/>
      </w:r>
      <w:r>
        <w:fldChar w:fldCharType="begin" w:fldLock="1"/>
      </w:r>
      <w:r>
        <w:instrText xml:space="preserve"> PAGEREF _Toc50963327 \h </w:instrText>
      </w:r>
      <w:r>
        <w:fldChar w:fldCharType="separate"/>
      </w:r>
      <w:r>
        <w:t>25</w:t>
      </w:r>
      <w:r>
        <w:fldChar w:fldCharType="end"/>
      </w:r>
    </w:p>
    <w:p w:rsidR="005B2C29" w:rsidRPr="002F7EC2" w:rsidRDefault="005B2C29">
      <w:pPr>
        <w:pStyle w:val="TOC3"/>
        <w:rPr>
          <w:rFonts w:ascii="Calibri" w:hAnsi="Calibri"/>
          <w:sz w:val="22"/>
          <w:szCs w:val="22"/>
          <w:lang w:eastAsia="en-GB"/>
        </w:rPr>
      </w:pPr>
      <w:r>
        <w:t>4.2.4</w:t>
      </w:r>
      <w:r w:rsidRPr="002F7EC2">
        <w:rPr>
          <w:rFonts w:ascii="Calibri" w:hAnsi="Calibri"/>
          <w:sz w:val="22"/>
          <w:szCs w:val="22"/>
          <w:lang w:eastAsia="en-GB"/>
        </w:rPr>
        <w:tab/>
      </w:r>
      <w:r>
        <w:t>EF</w:t>
      </w:r>
      <w:r w:rsidRPr="0003454B">
        <w:rPr>
          <w:vertAlign w:val="subscript"/>
        </w:rPr>
        <w:t>KeysPS</w:t>
      </w:r>
      <w:r>
        <w:t xml:space="preserve"> (Ciphering and Integrity Keys for Packet Switched domain)</w:t>
      </w:r>
      <w:r>
        <w:tab/>
      </w:r>
      <w:r>
        <w:fldChar w:fldCharType="begin" w:fldLock="1"/>
      </w:r>
      <w:r>
        <w:instrText xml:space="preserve"> PAGEREF _Toc50963328 \h </w:instrText>
      </w:r>
      <w:r>
        <w:fldChar w:fldCharType="separate"/>
      </w:r>
      <w:r>
        <w:t>25</w:t>
      </w:r>
      <w:r>
        <w:fldChar w:fldCharType="end"/>
      </w:r>
    </w:p>
    <w:p w:rsidR="005B2C29" w:rsidRPr="002F7EC2" w:rsidRDefault="005B2C29">
      <w:pPr>
        <w:pStyle w:val="TOC3"/>
        <w:rPr>
          <w:rFonts w:ascii="Calibri" w:hAnsi="Calibri"/>
          <w:sz w:val="22"/>
          <w:szCs w:val="22"/>
          <w:lang w:eastAsia="en-GB"/>
        </w:rPr>
      </w:pPr>
      <w:r>
        <w:t>4.2.5</w:t>
      </w:r>
      <w:r w:rsidRPr="002F7EC2">
        <w:rPr>
          <w:rFonts w:ascii="Calibri" w:hAnsi="Calibri"/>
          <w:sz w:val="22"/>
          <w:szCs w:val="22"/>
          <w:lang w:eastAsia="en-GB"/>
        </w:rPr>
        <w:tab/>
      </w:r>
      <w:r>
        <w:t>EF</w:t>
      </w:r>
      <w:r w:rsidRPr="0003454B">
        <w:rPr>
          <w:vertAlign w:val="subscript"/>
        </w:rPr>
        <w:t>PLMNwAcT</w:t>
      </w:r>
      <w:r>
        <w:t xml:space="preserve"> (User controlled PLMN selector with Access Technology)</w:t>
      </w:r>
      <w:r>
        <w:tab/>
      </w:r>
      <w:r>
        <w:fldChar w:fldCharType="begin" w:fldLock="1"/>
      </w:r>
      <w:r>
        <w:instrText xml:space="preserve"> PAGEREF _Toc50963329 \h </w:instrText>
      </w:r>
      <w:r>
        <w:fldChar w:fldCharType="separate"/>
      </w:r>
      <w:r>
        <w:t>26</w:t>
      </w:r>
      <w:r>
        <w:fldChar w:fldCharType="end"/>
      </w:r>
    </w:p>
    <w:p w:rsidR="005B2C29" w:rsidRPr="002F7EC2" w:rsidRDefault="005B2C29">
      <w:pPr>
        <w:pStyle w:val="TOC3"/>
        <w:rPr>
          <w:rFonts w:ascii="Calibri" w:hAnsi="Calibri"/>
          <w:sz w:val="22"/>
          <w:szCs w:val="22"/>
          <w:lang w:eastAsia="en-GB"/>
        </w:rPr>
      </w:pPr>
      <w:r>
        <w:t>4.2.6</w:t>
      </w:r>
      <w:r w:rsidRPr="002F7EC2">
        <w:rPr>
          <w:rFonts w:ascii="Calibri" w:hAnsi="Calibri"/>
          <w:sz w:val="22"/>
          <w:szCs w:val="22"/>
          <w:lang w:eastAsia="en-GB"/>
        </w:rPr>
        <w:tab/>
      </w:r>
      <w:r>
        <w:t>EF</w:t>
      </w:r>
      <w:r w:rsidRPr="0003454B">
        <w:rPr>
          <w:vertAlign w:val="subscript"/>
        </w:rPr>
        <w:t>HPPLMN</w:t>
      </w:r>
      <w:r>
        <w:t xml:space="preserve"> (Higher Priority PLMN search period)</w:t>
      </w:r>
      <w:r>
        <w:tab/>
      </w:r>
      <w:r>
        <w:fldChar w:fldCharType="begin" w:fldLock="1"/>
      </w:r>
      <w:r>
        <w:instrText xml:space="preserve"> PAGEREF _Toc50963330 \h </w:instrText>
      </w:r>
      <w:r>
        <w:fldChar w:fldCharType="separate"/>
      </w:r>
      <w:r>
        <w:t>27</w:t>
      </w:r>
      <w:r>
        <w:fldChar w:fldCharType="end"/>
      </w:r>
    </w:p>
    <w:p w:rsidR="005B2C29" w:rsidRPr="002F7EC2" w:rsidRDefault="005B2C29">
      <w:pPr>
        <w:pStyle w:val="TOC3"/>
        <w:rPr>
          <w:rFonts w:ascii="Calibri" w:hAnsi="Calibri"/>
          <w:sz w:val="22"/>
          <w:szCs w:val="22"/>
          <w:lang w:eastAsia="en-GB"/>
        </w:rPr>
      </w:pPr>
      <w:r>
        <w:t>4.2.7</w:t>
      </w:r>
      <w:r w:rsidRPr="002F7EC2">
        <w:rPr>
          <w:rFonts w:ascii="Calibri" w:hAnsi="Calibri"/>
          <w:sz w:val="22"/>
          <w:szCs w:val="22"/>
          <w:lang w:eastAsia="en-GB"/>
        </w:rPr>
        <w:tab/>
      </w:r>
      <w:r>
        <w:t>EF</w:t>
      </w:r>
      <w:r w:rsidRPr="0003454B">
        <w:rPr>
          <w:vertAlign w:val="subscript"/>
        </w:rPr>
        <w:t>ACMmax</w:t>
      </w:r>
      <w:r>
        <w:t xml:space="preserve"> (ACM maximum value)</w:t>
      </w:r>
      <w:r>
        <w:tab/>
      </w:r>
      <w:r>
        <w:fldChar w:fldCharType="begin" w:fldLock="1"/>
      </w:r>
      <w:r>
        <w:instrText xml:space="preserve"> PAGEREF _Toc50963331 \h </w:instrText>
      </w:r>
      <w:r>
        <w:fldChar w:fldCharType="separate"/>
      </w:r>
      <w:r>
        <w:t>28</w:t>
      </w:r>
      <w:r>
        <w:fldChar w:fldCharType="end"/>
      </w:r>
    </w:p>
    <w:p w:rsidR="005B2C29" w:rsidRPr="002F7EC2" w:rsidRDefault="005B2C29">
      <w:pPr>
        <w:pStyle w:val="TOC3"/>
        <w:rPr>
          <w:rFonts w:ascii="Calibri" w:hAnsi="Calibri"/>
          <w:sz w:val="22"/>
          <w:szCs w:val="22"/>
          <w:lang w:eastAsia="en-GB"/>
        </w:rPr>
      </w:pPr>
      <w:r>
        <w:t>4.2.8</w:t>
      </w:r>
      <w:r w:rsidRPr="002F7EC2">
        <w:rPr>
          <w:rFonts w:ascii="Calibri" w:hAnsi="Calibri"/>
          <w:sz w:val="22"/>
          <w:szCs w:val="22"/>
          <w:lang w:eastAsia="en-GB"/>
        </w:rPr>
        <w:tab/>
      </w:r>
      <w:r>
        <w:t>EF</w:t>
      </w:r>
      <w:r w:rsidRPr="0003454B">
        <w:rPr>
          <w:vertAlign w:val="subscript"/>
        </w:rPr>
        <w:t>UST</w:t>
      </w:r>
      <w:r>
        <w:t xml:space="preserve"> (USIM Service Table)</w:t>
      </w:r>
      <w:r>
        <w:tab/>
      </w:r>
      <w:r>
        <w:fldChar w:fldCharType="begin" w:fldLock="1"/>
      </w:r>
      <w:r>
        <w:instrText xml:space="preserve"> PAGEREF _Toc50963332 \h </w:instrText>
      </w:r>
      <w:r>
        <w:fldChar w:fldCharType="separate"/>
      </w:r>
      <w:r>
        <w:t>30</w:t>
      </w:r>
      <w:r>
        <w:fldChar w:fldCharType="end"/>
      </w:r>
    </w:p>
    <w:p w:rsidR="005B2C29" w:rsidRPr="002F7EC2" w:rsidRDefault="005B2C29">
      <w:pPr>
        <w:pStyle w:val="TOC3"/>
        <w:rPr>
          <w:rFonts w:ascii="Calibri" w:hAnsi="Calibri"/>
          <w:sz w:val="22"/>
          <w:szCs w:val="22"/>
          <w:lang w:eastAsia="en-GB"/>
        </w:rPr>
      </w:pPr>
      <w:r>
        <w:t>4.2.9</w:t>
      </w:r>
      <w:r w:rsidRPr="002F7EC2">
        <w:rPr>
          <w:rFonts w:ascii="Calibri" w:hAnsi="Calibri"/>
          <w:sz w:val="22"/>
          <w:szCs w:val="22"/>
          <w:lang w:eastAsia="en-GB"/>
        </w:rPr>
        <w:tab/>
      </w:r>
      <w:r>
        <w:t>EF</w:t>
      </w:r>
      <w:r w:rsidRPr="0003454B">
        <w:rPr>
          <w:vertAlign w:val="subscript"/>
        </w:rPr>
        <w:t>ACM</w:t>
      </w:r>
      <w:r>
        <w:t xml:space="preserve"> (Accumulated Call Meter)</w:t>
      </w:r>
      <w:r>
        <w:tab/>
      </w:r>
      <w:r>
        <w:fldChar w:fldCharType="begin" w:fldLock="1"/>
      </w:r>
      <w:r>
        <w:instrText xml:space="preserve"> PAGEREF _Toc50963333 \h </w:instrText>
      </w:r>
      <w:r>
        <w:fldChar w:fldCharType="separate"/>
      </w:r>
      <w:r>
        <w:t>33</w:t>
      </w:r>
      <w:r>
        <w:fldChar w:fldCharType="end"/>
      </w:r>
    </w:p>
    <w:p w:rsidR="005B2C29" w:rsidRPr="002F7EC2" w:rsidRDefault="005B2C29">
      <w:pPr>
        <w:pStyle w:val="TOC3"/>
        <w:rPr>
          <w:rFonts w:ascii="Calibri" w:hAnsi="Calibri"/>
          <w:sz w:val="22"/>
          <w:szCs w:val="22"/>
          <w:lang w:eastAsia="en-GB"/>
        </w:rPr>
      </w:pPr>
      <w:r>
        <w:t>4.2.10</w:t>
      </w:r>
      <w:r w:rsidRPr="002F7EC2">
        <w:rPr>
          <w:rFonts w:ascii="Calibri" w:hAnsi="Calibri"/>
          <w:sz w:val="22"/>
          <w:szCs w:val="22"/>
          <w:lang w:eastAsia="en-GB"/>
        </w:rPr>
        <w:tab/>
      </w:r>
      <w:r>
        <w:t>EF</w:t>
      </w:r>
      <w:r w:rsidRPr="0003454B">
        <w:rPr>
          <w:vertAlign w:val="subscript"/>
        </w:rPr>
        <w:t>GID1</w:t>
      </w:r>
      <w:r>
        <w:t xml:space="preserve"> (Group Identifier Level 1)</w:t>
      </w:r>
      <w:r>
        <w:tab/>
      </w:r>
      <w:r>
        <w:fldChar w:fldCharType="begin" w:fldLock="1"/>
      </w:r>
      <w:r>
        <w:instrText xml:space="preserve"> PAGEREF _Toc50963334 \h </w:instrText>
      </w:r>
      <w:r>
        <w:fldChar w:fldCharType="separate"/>
      </w:r>
      <w:r>
        <w:t>33</w:t>
      </w:r>
      <w:r>
        <w:fldChar w:fldCharType="end"/>
      </w:r>
    </w:p>
    <w:p w:rsidR="005B2C29" w:rsidRPr="002F7EC2" w:rsidRDefault="005B2C29">
      <w:pPr>
        <w:pStyle w:val="TOC3"/>
        <w:rPr>
          <w:rFonts w:ascii="Calibri" w:hAnsi="Calibri"/>
          <w:sz w:val="22"/>
          <w:szCs w:val="22"/>
          <w:lang w:eastAsia="en-GB"/>
        </w:rPr>
      </w:pPr>
      <w:r>
        <w:t>4.2.11</w:t>
      </w:r>
      <w:r w:rsidRPr="002F7EC2">
        <w:rPr>
          <w:rFonts w:ascii="Calibri" w:hAnsi="Calibri"/>
          <w:sz w:val="22"/>
          <w:szCs w:val="22"/>
          <w:lang w:eastAsia="en-GB"/>
        </w:rPr>
        <w:tab/>
      </w:r>
      <w:r>
        <w:t>EF</w:t>
      </w:r>
      <w:r w:rsidRPr="0003454B">
        <w:rPr>
          <w:vertAlign w:val="subscript"/>
        </w:rPr>
        <w:t>GID2</w:t>
      </w:r>
      <w:r>
        <w:t xml:space="preserve"> (Group Identifier Level 2)</w:t>
      </w:r>
      <w:r>
        <w:tab/>
      </w:r>
      <w:r>
        <w:fldChar w:fldCharType="begin" w:fldLock="1"/>
      </w:r>
      <w:r>
        <w:instrText xml:space="preserve"> PAGEREF _Toc50963335 \h </w:instrText>
      </w:r>
      <w:r>
        <w:fldChar w:fldCharType="separate"/>
      </w:r>
      <w:r>
        <w:t>34</w:t>
      </w:r>
      <w:r>
        <w:fldChar w:fldCharType="end"/>
      </w:r>
    </w:p>
    <w:p w:rsidR="005B2C29" w:rsidRPr="002F7EC2" w:rsidRDefault="005B2C29">
      <w:pPr>
        <w:pStyle w:val="TOC3"/>
        <w:rPr>
          <w:rFonts w:ascii="Calibri" w:hAnsi="Calibri"/>
          <w:sz w:val="22"/>
          <w:szCs w:val="22"/>
          <w:lang w:eastAsia="en-GB"/>
        </w:rPr>
      </w:pPr>
      <w:r>
        <w:t>4.2.12</w:t>
      </w:r>
      <w:r w:rsidRPr="002F7EC2">
        <w:rPr>
          <w:rFonts w:ascii="Calibri" w:hAnsi="Calibri"/>
          <w:sz w:val="22"/>
          <w:szCs w:val="22"/>
          <w:lang w:eastAsia="en-GB"/>
        </w:rPr>
        <w:tab/>
      </w:r>
      <w:r>
        <w:t>EF</w:t>
      </w:r>
      <w:r w:rsidRPr="0003454B">
        <w:rPr>
          <w:vertAlign w:val="subscript"/>
        </w:rPr>
        <w:t>SPN</w:t>
      </w:r>
      <w:r>
        <w:t xml:space="preserve"> (Service Provider Name)</w:t>
      </w:r>
      <w:r>
        <w:tab/>
      </w:r>
      <w:r>
        <w:fldChar w:fldCharType="begin" w:fldLock="1"/>
      </w:r>
      <w:r>
        <w:instrText xml:space="preserve"> PAGEREF _Toc50963336 \h </w:instrText>
      </w:r>
      <w:r>
        <w:fldChar w:fldCharType="separate"/>
      </w:r>
      <w:r>
        <w:t>34</w:t>
      </w:r>
      <w:r>
        <w:fldChar w:fldCharType="end"/>
      </w:r>
    </w:p>
    <w:p w:rsidR="005B2C29" w:rsidRPr="002F7EC2" w:rsidRDefault="005B2C29">
      <w:pPr>
        <w:pStyle w:val="TOC3"/>
        <w:rPr>
          <w:rFonts w:ascii="Calibri" w:hAnsi="Calibri"/>
          <w:sz w:val="22"/>
          <w:szCs w:val="22"/>
          <w:lang w:eastAsia="en-GB"/>
        </w:rPr>
      </w:pPr>
      <w:r>
        <w:t>4.2.13</w:t>
      </w:r>
      <w:r w:rsidRPr="002F7EC2">
        <w:rPr>
          <w:rFonts w:ascii="Calibri" w:hAnsi="Calibri"/>
          <w:sz w:val="22"/>
          <w:szCs w:val="22"/>
          <w:lang w:eastAsia="en-GB"/>
        </w:rPr>
        <w:tab/>
      </w:r>
      <w:r>
        <w:t>EF</w:t>
      </w:r>
      <w:r w:rsidRPr="0003454B">
        <w:rPr>
          <w:vertAlign w:val="subscript"/>
        </w:rPr>
        <w:t>PUCT</w:t>
      </w:r>
      <w:r>
        <w:t xml:space="preserve"> (Price per Unit and Currency Table)</w:t>
      </w:r>
      <w:r>
        <w:tab/>
      </w:r>
      <w:r>
        <w:fldChar w:fldCharType="begin" w:fldLock="1"/>
      </w:r>
      <w:r>
        <w:instrText xml:space="preserve"> PAGEREF _Toc50963337 \h </w:instrText>
      </w:r>
      <w:r>
        <w:fldChar w:fldCharType="separate"/>
      </w:r>
      <w:r>
        <w:t>35</w:t>
      </w:r>
      <w:r>
        <w:fldChar w:fldCharType="end"/>
      </w:r>
    </w:p>
    <w:p w:rsidR="005B2C29" w:rsidRPr="002F7EC2" w:rsidRDefault="005B2C29">
      <w:pPr>
        <w:pStyle w:val="TOC3"/>
        <w:rPr>
          <w:rFonts w:ascii="Calibri" w:hAnsi="Calibri"/>
          <w:sz w:val="22"/>
          <w:szCs w:val="22"/>
          <w:lang w:eastAsia="en-GB"/>
        </w:rPr>
      </w:pPr>
      <w:r>
        <w:t>4.2.14</w:t>
      </w:r>
      <w:r w:rsidRPr="002F7EC2">
        <w:rPr>
          <w:rFonts w:ascii="Calibri" w:hAnsi="Calibri"/>
          <w:sz w:val="22"/>
          <w:szCs w:val="22"/>
          <w:lang w:eastAsia="en-GB"/>
        </w:rPr>
        <w:tab/>
      </w:r>
      <w:r>
        <w:t>EF</w:t>
      </w:r>
      <w:r w:rsidRPr="0003454B">
        <w:rPr>
          <w:vertAlign w:val="subscript"/>
        </w:rPr>
        <w:t>CBMI</w:t>
      </w:r>
      <w:r>
        <w:t xml:space="preserve"> (Cell Broadcast Message identifier selection)</w:t>
      </w:r>
      <w:r>
        <w:tab/>
      </w:r>
      <w:r>
        <w:fldChar w:fldCharType="begin" w:fldLock="1"/>
      </w:r>
      <w:r>
        <w:instrText xml:space="preserve"> PAGEREF _Toc50963338 \h </w:instrText>
      </w:r>
      <w:r>
        <w:fldChar w:fldCharType="separate"/>
      </w:r>
      <w:r>
        <w:t>36</w:t>
      </w:r>
      <w:r>
        <w:fldChar w:fldCharType="end"/>
      </w:r>
    </w:p>
    <w:p w:rsidR="005B2C29" w:rsidRPr="002F7EC2" w:rsidRDefault="005B2C29">
      <w:pPr>
        <w:pStyle w:val="TOC3"/>
        <w:rPr>
          <w:rFonts w:ascii="Calibri" w:hAnsi="Calibri"/>
          <w:sz w:val="22"/>
          <w:szCs w:val="22"/>
          <w:lang w:eastAsia="en-GB"/>
        </w:rPr>
      </w:pPr>
      <w:r>
        <w:t>4.2.15</w:t>
      </w:r>
      <w:r w:rsidRPr="002F7EC2">
        <w:rPr>
          <w:rFonts w:ascii="Calibri" w:hAnsi="Calibri"/>
          <w:sz w:val="22"/>
          <w:szCs w:val="22"/>
          <w:lang w:eastAsia="en-GB"/>
        </w:rPr>
        <w:tab/>
      </w:r>
      <w:r>
        <w:t>EF</w:t>
      </w:r>
      <w:r w:rsidRPr="0003454B">
        <w:rPr>
          <w:vertAlign w:val="subscript"/>
        </w:rPr>
        <w:t>ACC</w:t>
      </w:r>
      <w:r>
        <w:t xml:space="preserve"> (Access Control Class)</w:t>
      </w:r>
      <w:r>
        <w:tab/>
      </w:r>
      <w:r>
        <w:fldChar w:fldCharType="begin" w:fldLock="1"/>
      </w:r>
      <w:r>
        <w:instrText xml:space="preserve"> PAGEREF _Toc50963339 \h </w:instrText>
      </w:r>
      <w:r>
        <w:fldChar w:fldCharType="separate"/>
      </w:r>
      <w:r>
        <w:t>37</w:t>
      </w:r>
      <w:r>
        <w:fldChar w:fldCharType="end"/>
      </w:r>
    </w:p>
    <w:p w:rsidR="005B2C29" w:rsidRPr="002F7EC2" w:rsidRDefault="005B2C29">
      <w:pPr>
        <w:pStyle w:val="TOC3"/>
        <w:rPr>
          <w:rFonts w:ascii="Calibri" w:hAnsi="Calibri"/>
          <w:sz w:val="22"/>
          <w:szCs w:val="22"/>
          <w:lang w:eastAsia="en-GB"/>
        </w:rPr>
      </w:pPr>
      <w:r>
        <w:t>4.2.16</w:t>
      </w:r>
      <w:r w:rsidRPr="002F7EC2">
        <w:rPr>
          <w:rFonts w:ascii="Calibri" w:hAnsi="Calibri"/>
          <w:sz w:val="22"/>
          <w:szCs w:val="22"/>
          <w:lang w:eastAsia="en-GB"/>
        </w:rPr>
        <w:tab/>
      </w:r>
      <w:r>
        <w:t>EF</w:t>
      </w:r>
      <w:r w:rsidRPr="0003454B">
        <w:rPr>
          <w:vertAlign w:val="subscript"/>
        </w:rPr>
        <w:t>FPLMN</w:t>
      </w:r>
      <w:r>
        <w:t xml:space="preserve"> (Forbidden PLMNs)</w:t>
      </w:r>
      <w:r>
        <w:tab/>
      </w:r>
      <w:r>
        <w:fldChar w:fldCharType="begin" w:fldLock="1"/>
      </w:r>
      <w:r>
        <w:instrText xml:space="preserve"> PAGEREF _Toc50963340 \h </w:instrText>
      </w:r>
      <w:r>
        <w:fldChar w:fldCharType="separate"/>
      </w:r>
      <w:r>
        <w:t>37</w:t>
      </w:r>
      <w:r>
        <w:fldChar w:fldCharType="end"/>
      </w:r>
    </w:p>
    <w:p w:rsidR="005B2C29" w:rsidRPr="002F7EC2" w:rsidRDefault="005B2C29">
      <w:pPr>
        <w:pStyle w:val="TOC3"/>
        <w:rPr>
          <w:rFonts w:ascii="Calibri" w:hAnsi="Calibri"/>
          <w:sz w:val="22"/>
          <w:szCs w:val="22"/>
          <w:lang w:eastAsia="en-GB"/>
        </w:rPr>
      </w:pPr>
      <w:r>
        <w:t>4.2.17</w:t>
      </w:r>
      <w:r w:rsidRPr="002F7EC2">
        <w:rPr>
          <w:rFonts w:ascii="Calibri" w:hAnsi="Calibri"/>
          <w:sz w:val="22"/>
          <w:szCs w:val="22"/>
          <w:lang w:eastAsia="en-GB"/>
        </w:rPr>
        <w:tab/>
      </w:r>
      <w:r>
        <w:t>EF</w:t>
      </w:r>
      <w:r w:rsidRPr="0003454B">
        <w:rPr>
          <w:vertAlign w:val="subscript"/>
        </w:rPr>
        <w:t>LOCI</w:t>
      </w:r>
      <w:r>
        <w:t xml:space="preserve"> (Location Information)</w:t>
      </w:r>
      <w:r>
        <w:tab/>
      </w:r>
      <w:r>
        <w:fldChar w:fldCharType="begin" w:fldLock="1"/>
      </w:r>
      <w:r>
        <w:instrText xml:space="preserve"> PAGEREF _Toc50963341 \h </w:instrText>
      </w:r>
      <w:r>
        <w:fldChar w:fldCharType="separate"/>
      </w:r>
      <w:r>
        <w:t>38</w:t>
      </w:r>
      <w:r>
        <w:fldChar w:fldCharType="end"/>
      </w:r>
    </w:p>
    <w:p w:rsidR="005B2C29" w:rsidRPr="002F7EC2" w:rsidRDefault="005B2C29">
      <w:pPr>
        <w:pStyle w:val="TOC3"/>
        <w:rPr>
          <w:rFonts w:ascii="Calibri" w:hAnsi="Calibri"/>
          <w:sz w:val="22"/>
          <w:szCs w:val="22"/>
          <w:lang w:eastAsia="en-GB"/>
        </w:rPr>
      </w:pPr>
      <w:r>
        <w:t>4.2.18</w:t>
      </w:r>
      <w:r w:rsidRPr="002F7EC2">
        <w:rPr>
          <w:rFonts w:ascii="Calibri" w:hAnsi="Calibri"/>
          <w:sz w:val="22"/>
          <w:szCs w:val="22"/>
          <w:lang w:eastAsia="en-GB"/>
        </w:rPr>
        <w:tab/>
      </w:r>
      <w:r>
        <w:t>EF</w:t>
      </w:r>
      <w:r w:rsidRPr="0003454B">
        <w:rPr>
          <w:vertAlign w:val="subscript"/>
        </w:rPr>
        <w:t>AD</w:t>
      </w:r>
      <w:r>
        <w:t xml:space="preserve"> (Administrative Data)</w:t>
      </w:r>
      <w:r>
        <w:tab/>
      </w:r>
      <w:r>
        <w:fldChar w:fldCharType="begin" w:fldLock="1"/>
      </w:r>
      <w:r>
        <w:instrText xml:space="preserve"> PAGEREF _Toc50963342 \h </w:instrText>
      </w:r>
      <w:r>
        <w:fldChar w:fldCharType="separate"/>
      </w:r>
      <w:r>
        <w:t>39</w:t>
      </w:r>
      <w:r>
        <w:fldChar w:fldCharType="end"/>
      </w:r>
    </w:p>
    <w:p w:rsidR="005B2C29" w:rsidRPr="002F7EC2" w:rsidRDefault="005B2C29">
      <w:pPr>
        <w:pStyle w:val="TOC3"/>
        <w:rPr>
          <w:rFonts w:ascii="Calibri" w:hAnsi="Calibri"/>
          <w:sz w:val="22"/>
          <w:szCs w:val="22"/>
          <w:lang w:eastAsia="en-GB"/>
        </w:rPr>
      </w:pPr>
      <w:r>
        <w:t>4.2.19</w:t>
      </w:r>
      <w:r w:rsidRPr="002F7EC2">
        <w:rPr>
          <w:rFonts w:ascii="Calibri" w:hAnsi="Calibri"/>
          <w:sz w:val="22"/>
          <w:szCs w:val="22"/>
          <w:lang w:eastAsia="en-GB"/>
        </w:rPr>
        <w:tab/>
      </w:r>
      <w:r>
        <w:t>Void</w:t>
      </w:r>
      <w:r>
        <w:tab/>
      </w:r>
      <w:r>
        <w:fldChar w:fldCharType="begin" w:fldLock="1"/>
      </w:r>
      <w:r>
        <w:instrText xml:space="preserve"> PAGEREF _Toc50963343 \h </w:instrText>
      </w:r>
      <w:r>
        <w:fldChar w:fldCharType="separate"/>
      </w:r>
      <w:r>
        <w:t>41</w:t>
      </w:r>
      <w:r>
        <w:fldChar w:fldCharType="end"/>
      </w:r>
    </w:p>
    <w:p w:rsidR="005B2C29" w:rsidRPr="002F7EC2" w:rsidRDefault="005B2C29">
      <w:pPr>
        <w:pStyle w:val="TOC3"/>
        <w:rPr>
          <w:rFonts w:ascii="Calibri" w:hAnsi="Calibri"/>
          <w:sz w:val="22"/>
          <w:szCs w:val="22"/>
          <w:lang w:eastAsia="en-GB"/>
        </w:rPr>
      </w:pPr>
      <w:r>
        <w:t>4.2.20</w:t>
      </w:r>
      <w:r w:rsidRPr="002F7EC2">
        <w:rPr>
          <w:rFonts w:ascii="Calibri" w:hAnsi="Calibri"/>
          <w:sz w:val="22"/>
          <w:szCs w:val="22"/>
          <w:lang w:eastAsia="en-GB"/>
        </w:rPr>
        <w:tab/>
      </w:r>
      <w:r>
        <w:t>EF</w:t>
      </w:r>
      <w:r w:rsidRPr="0003454B">
        <w:rPr>
          <w:vertAlign w:val="subscript"/>
        </w:rPr>
        <w:t>CBMID</w:t>
      </w:r>
      <w:r>
        <w:t xml:space="preserve"> (Cell Broadcast Message Identifier for Data Download)</w:t>
      </w:r>
      <w:r>
        <w:tab/>
      </w:r>
      <w:r>
        <w:fldChar w:fldCharType="begin" w:fldLock="1"/>
      </w:r>
      <w:r>
        <w:instrText xml:space="preserve"> PAGEREF _Toc50963344 \h </w:instrText>
      </w:r>
      <w:r>
        <w:fldChar w:fldCharType="separate"/>
      </w:r>
      <w:r>
        <w:t>41</w:t>
      </w:r>
      <w:r>
        <w:fldChar w:fldCharType="end"/>
      </w:r>
    </w:p>
    <w:p w:rsidR="005B2C29" w:rsidRPr="002F7EC2" w:rsidRDefault="005B2C29">
      <w:pPr>
        <w:pStyle w:val="TOC3"/>
        <w:rPr>
          <w:rFonts w:ascii="Calibri" w:hAnsi="Calibri"/>
          <w:sz w:val="22"/>
          <w:szCs w:val="22"/>
          <w:lang w:eastAsia="en-GB"/>
        </w:rPr>
      </w:pPr>
      <w:r>
        <w:t>4.2.21</w:t>
      </w:r>
      <w:r w:rsidRPr="002F7EC2">
        <w:rPr>
          <w:rFonts w:ascii="Calibri" w:hAnsi="Calibri"/>
          <w:sz w:val="22"/>
          <w:szCs w:val="22"/>
          <w:lang w:eastAsia="en-GB"/>
        </w:rPr>
        <w:tab/>
      </w:r>
      <w:r>
        <w:t>EF</w:t>
      </w:r>
      <w:r w:rsidRPr="0003454B">
        <w:rPr>
          <w:vertAlign w:val="subscript"/>
        </w:rPr>
        <w:t>ECC</w:t>
      </w:r>
      <w:r>
        <w:t xml:space="preserve"> (Emergency Call Codes)</w:t>
      </w:r>
      <w:r>
        <w:tab/>
      </w:r>
      <w:r>
        <w:fldChar w:fldCharType="begin" w:fldLock="1"/>
      </w:r>
      <w:r>
        <w:instrText xml:space="preserve"> PAGEREF _Toc50963345 \h </w:instrText>
      </w:r>
      <w:r>
        <w:fldChar w:fldCharType="separate"/>
      </w:r>
      <w:r>
        <w:t>42</w:t>
      </w:r>
      <w:r>
        <w:fldChar w:fldCharType="end"/>
      </w:r>
    </w:p>
    <w:p w:rsidR="005B2C29" w:rsidRPr="002F7EC2" w:rsidRDefault="005B2C29">
      <w:pPr>
        <w:pStyle w:val="TOC3"/>
        <w:rPr>
          <w:rFonts w:ascii="Calibri" w:hAnsi="Calibri"/>
          <w:sz w:val="22"/>
          <w:szCs w:val="22"/>
          <w:lang w:eastAsia="en-GB"/>
        </w:rPr>
      </w:pPr>
      <w:r>
        <w:t>4.2.22</w:t>
      </w:r>
      <w:r w:rsidRPr="002F7EC2">
        <w:rPr>
          <w:rFonts w:ascii="Calibri" w:hAnsi="Calibri"/>
          <w:sz w:val="22"/>
          <w:szCs w:val="22"/>
          <w:lang w:eastAsia="en-GB"/>
        </w:rPr>
        <w:tab/>
      </w:r>
      <w:r>
        <w:t>EF</w:t>
      </w:r>
      <w:r w:rsidRPr="0003454B">
        <w:rPr>
          <w:vertAlign w:val="subscript"/>
        </w:rPr>
        <w:t>CBMIR</w:t>
      </w:r>
      <w:r>
        <w:t xml:space="preserve"> (Cell Broadcast Message Identifier Range selection)</w:t>
      </w:r>
      <w:r>
        <w:tab/>
      </w:r>
      <w:r>
        <w:fldChar w:fldCharType="begin" w:fldLock="1"/>
      </w:r>
      <w:r>
        <w:instrText xml:space="preserve"> PAGEREF _Toc50963346 \h </w:instrText>
      </w:r>
      <w:r>
        <w:fldChar w:fldCharType="separate"/>
      </w:r>
      <w:r>
        <w:t>43</w:t>
      </w:r>
      <w:r>
        <w:fldChar w:fldCharType="end"/>
      </w:r>
    </w:p>
    <w:p w:rsidR="005B2C29" w:rsidRPr="002F7EC2" w:rsidRDefault="005B2C29">
      <w:pPr>
        <w:pStyle w:val="TOC3"/>
        <w:rPr>
          <w:rFonts w:ascii="Calibri" w:hAnsi="Calibri"/>
          <w:sz w:val="22"/>
          <w:szCs w:val="22"/>
          <w:lang w:eastAsia="en-GB"/>
        </w:rPr>
      </w:pPr>
      <w:r>
        <w:t>4.2.23</w:t>
      </w:r>
      <w:r w:rsidRPr="002F7EC2">
        <w:rPr>
          <w:rFonts w:ascii="Calibri" w:hAnsi="Calibri"/>
          <w:sz w:val="22"/>
          <w:szCs w:val="22"/>
          <w:lang w:eastAsia="en-GB"/>
        </w:rPr>
        <w:tab/>
      </w:r>
      <w:r>
        <w:t>EF</w:t>
      </w:r>
      <w:r w:rsidRPr="0003454B">
        <w:rPr>
          <w:vertAlign w:val="subscript"/>
        </w:rPr>
        <w:t>PSLOCI</w:t>
      </w:r>
      <w:r>
        <w:t xml:space="preserve"> (Packet Switched location information)</w:t>
      </w:r>
      <w:r>
        <w:tab/>
      </w:r>
      <w:r>
        <w:fldChar w:fldCharType="begin" w:fldLock="1"/>
      </w:r>
      <w:r>
        <w:instrText xml:space="preserve"> PAGEREF _Toc50963347 \h </w:instrText>
      </w:r>
      <w:r>
        <w:fldChar w:fldCharType="separate"/>
      </w:r>
      <w:r>
        <w:t>43</w:t>
      </w:r>
      <w:r>
        <w:fldChar w:fldCharType="end"/>
      </w:r>
    </w:p>
    <w:p w:rsidR="005B2C29" w:rsidRPr="002F7EC2" w:rsidRDefault="005B2C29">
      <w:pPr>
        <w:pStyle w:val="TOC3"/>
        <w:rPr>
          <w:rFonts w:ascii="Calibri" w:hAnsi="Calibri"/>
          <w:sz w:val="22"/>
          <w:szCs w:val="22"/>
          <w:lang w:eastAsia="en-GB"/>
        </w:rPr>
      </w:pPr>
      <w:r>
        <w:t>4.2.24</w:t>
      </w:r>
      <w:r w:rsidRPr="002F7EC2">
        <w:rPr>
          <w:rFonts w:ascii="Calibri" w:hAnsi="Calibri"/>
          <w:sz w:val="22"/>
          <w:szCs w:val="22"/>
          <w:lang w:eastAsia="en-GB"/>
        </w:rPr>
        <w:tab/>
      </w:r>
      <w:r>
        <w:t>EF</w:t>
      </w:r>
      <w:r w:rsidRPr="0003454B">
        <w:rPr>
          <w:vertAlign w:val="subscript"/>
        </w:rPr>
        <w:t>FDN</w:t>
      </w:r>
      <w:r>
        <w:t xml:space="preserve"> (Fixed Dialling Numbers)</w:t>
      </w:r>
      <w:r>
        <w:tab/>
      </w:r>
      <w:r>
        <w:fldChar w:fldCharType="begin" w:fldLock="1"/>
      </w:r>
      <w:r>
        <w:instrText xml:space="preserve"> PAGEREF _Toc50963348 \h </w:instrText>
      </w:r>
      <w:r>
        <w:fldChar w:fldCharType="separate"/>
      </w:r>
      <w:r>
        <w:t>45</w:t>
      </w:r>
      <w:r>
        <w:fldChar w:fldCharType="end"/>
      </w:r>
    </w:p>
    <w:p w:rsidR="005B2C29" w:rsidRPr="002F7EC2" w:rsidRDefault="005B2C29">
      <w:pPr>
        <w:pStyle w:val="TOC3"/>
        <w:rPr>
          <w:rFonts w:ascii="Calibri" w:hAnsi="Calibri"/>
          <w:sz w:val="22"/>
          <w:szCs w:val="22"/>
          <w:lang w:eastAsia="en-GB"/>
        </w:rPr>
      </w:pPr>
      <w:r>
        <w:t>4.2.25</w:t>
      </w:r>
      <w:r w:rsidRPr="002F7EC2">
        <w:rPr>
          <w:rFonts w:ascii="Calibri" w:hAnsi="Calibri"/>
          <w:sz w:val="22"/>
          <w:szCs w:val="22"/>
          <w:lang w:eastAsia="en-GB"/>
        </w:rPr>
        <w:tab/>
      </w:r>
      <w:r>
        <w:t>EF</w:t>
      </w:r>
      <w:r w:rsidRPr="0003454B">
        <w:rPr>
          <w:vertAlign w:val="subscript"/>
        </w:rPr>
        <w:t>SMS</w:t>
      </w:r>
      <w:r>
        <w:t xml:space="preserve"> (Short messages)</w:t>
      </w:r>
      <w:r>
        <w:tab/>
      </w:r>
      <w:r>
        <w:fldChar w:fldCharType="begin" w:fldLock="1"/>
      </w:r>
      <w:r>
        <w:instrText xml:space="preserve"> PAGEREF _Toc50963349 \h </w:instrText>
      </w:r>
      <w:r>
        <w:fldChar w:fldCharType="separate"/>
      </w:r>
      <w:r>
        <w:t>45</w:t>
      </w:r>
      <w:r>
        <w:fldChar w:fldCharType="end"/>
      </w:r>
    </w:p>
    <w:p w:rsidR="005B2C29" w:rsidRPr="002F7EC2" w:rsidRDefault="005B2C29">
      <w:pPr>
        <w:pStyle w:val="TOC3"/>
        <w:rPr>
          <w:rFonts w:ascii="Calibri" w:hAnsi="Calibri"/>
          <w:sz w:val="22"/>
          <w:szCs w:val="22"/>
          <w:lang w:eastAsia="en-GB"/>
        </w:rPr>
      </w:pPr>
      <w:r>
        <w:t>4.2.26</w:t>
      </w:r>
      <w:r w:rsidRPr="002F7EC2">
        <w:rPr>
          <w:rFonts w:ascii="Calibri" w:hAnsi="Calibri"/>
          <w:sz w:val="22"/>
          <w:szCs w:val="22"/>
          <w:lang w:eastAsia="en-GB"/>
        </w:rPr>
        <w:tab/>
      </w:r>
      <w:r>
        <w:t>EF</w:t>
      </w:r>
      <w:r w:rsidRPr="0003454B">
        <w:rPr>
          <w:vertAlign w:val="subscript"/>
        </w:rPr>
        <w:t>MSISDN</w:t>
      </w:r>
      <w:r>
        <w:t xml:space="preserve"> (MSISDN)</w:t>
      </w:r>
      <w:r>
        <w:tab/>
      </w:r>
      <w:r>
        <w:fldChar w:fldCharType="begin" w:fldLock="1"/>
      </w:r>
      <w:r>
        <w:instrText xml:space="preserve"> PAGEREF _Toc50963350 \h </w:instrText>
      </w:r>
      <w:r>
        <w:fldChar w:fldCharType="separate"/>
      </w:r>
      <w:r>
        <w:t>47</w:t>
      </w:r>
      <w:r>
        <w:fldChar w:fldCharType="end"/>
      </w:r>
    </w:p>
    <w:p w:rsidR="005B2C29" w:rsidRPr="002F7EC2" w:rsidRDefault="005B2C29">
      <w:pPr>
        <w:pStyle w:val="TOC3"/>
        <w:rPr>
          <w:rFonts w:ascii="Calibri" w:hAnsi="Calibri"/>
          <w:sz w:val="22"/>
          <w:szCs w:val="22"/>
          <w:lang w:eastAsia="en-GB"/>
        </w:rPr>
      </w:pPr>
      <w:r>
        <w:t>4.2.27</w:t>
      </w:r>
      <w:r w:rsidRPr="002F7EC2">
        <w:rPr>
          <w:rFonts w:ascii="Calibri" w:hAnsi="Calibri"/>
          <w:sz w:val="22"/>
          <w:szCs w:val="22"/>
          <w:lang w:eastAsia="en-GB"/>
        </w:rPr>
        <w:tab/>
      </w:r>
      <w:r>
        <w:t>EF</w:t>
      </w:r>
      <w:r w:rsidRPr="0003454B">
        <w:rPr>
          <w:vertAlign w:val="subscript"/>
        </w:rPr>
        <w:t>SMSP</w:t>
      </w:r>
      <w:r>
        <w:t xml:space="preserve"> (Short message service parameters)</w:t>
      </w:r>
      <w:r>
        <w:tab/>
      </w:r>
      <w:r>
        <w:fldChar w:fldCharType="begin" w:fldLock="1"/>
      </w:r>
      <w:r>
        <w:instrText xml:space="preserve"> PAGEREF _Toc50963351 \h </w:instrText>
      </w:r>
      <w:r>
        <w:fldChar w:fldCharType="separate"/>
      </w:r>
      <w:r>
        <w:t>47</w:t>
      </w:r>
      <w:r>
        <w:fldChar w:fldCharType="end"/>
      </w:r>
    </w:p>
    <w:p w:rsidR="005B2C29" w:rsidRPr="002F7EC2" w:rsidRDefault="005B2C29">
      <w:pPr>
        <w:pStyle w:val="TOC3"/>
        <w:rPr>
          <w:rFonts w:ascii="Calibri" w:hAnsi="Calibri"/>
          <w:sz w:val="22"/>
          <w:szCs w:val="22"/>
          <w:lang w:eastAsia="en-GB"/>
        </w:rPr>
      </w:pPr>
      <w:r>
        <w:t>4.2.28</w:t>
      </w:r>
      <w:r w:rsidRPr="002F7EC2">
        <w:rPr>
          <w:rFonts w:ascii="Calibri" w:hAnsi="Calibri"/>
          <w:sz w:val="22"/>
          <w:szCs w:val="22"/>
          <w:lang w:eastAsia="en-GB"/>
        </w:rPr>
        <w:tab/>
      </w:r>
      <w:r>
        <w:t>EF</w:t>
      </w:r>
      <w:r w:rsidRPr="0003454B">
        <w:rPr>
          <w:vertAlign w:val="subscript"/>
        </w:rPr>
        <w:t>SMSS</w:t>
      </w:r>
      <w:r>
        <w:t xml:space="preserve"> (SMS status)</w:t>
      </w:r>
      <w:r>
        <w:tab/>
      </w:r>
      <w:r>
        <w:fldChar w:fldCharType="begin" w:fldLock="1"/>
      </w:r>
      <w:r>
        <w:instrText xml:space="preserve"> PAGEREF _Toc50963352 \h </w:instrText>
      </w:r>
      <w:r>
        <w:fldChar w:fldCharType="separate"/>
      </w:r>
      <w:r>
        <w:t>49</w:t>
      </w:r>
      <w:r>
        <w:fldChar w:fldCharType="end"/>
      </w:r>
    </w:p>
    <w:p w:rsidR="005B2C29" w:rsidRPr="002F7EC2" w:rsidRDefault="005B2C29">
      <w:pPr>
        <w:pStyle w:val="TOC3"/>
        <w:rPr>
          <w:rFonts w:ascii="Calibri" w:hAnsi="Calibri"/>
          <w:sz w:val="22"/>
          <w:szCs w:val="22"/>
          <w:lang w:eastAsia="en-GB"/>
        </w:rPr>
      </w:pPr>
      <w:r>
        <w:t>4.2.29</w:t>
      </w:r>
      <w:r w:rsidRPr="002F7EC2">
        <w:rPr>
          <w:rFonts w:ascii="Calibri" w:hAnsi="Calibri"/>
          <w:sz w:val="22"/>
          <w:szCs w:val="22"/>
          <w:lang w:eastAsia="en-GB"/>
        </w:rPr>
        <w:tab/>
      </w:r>
      <w:r>
        <w:t>EF</w:t>
      </w:r>
      <w:r w:rsidRPr="0003454B">
        <w:rPr>
          <w:vertAlign w:val="subscript"/>
        </w:rPr>
        <w:t xml:space="preserve">SDN </w:t>
      </w:r>
      <w:r>
        <w:t>(Service Dialling Numbers)</w:t>
      </w:r>
      <w:r>
        <w:tab/>
      </w:r>
      <w:r>
        <w:fldChar w:fldCharType="begin" w:fldLock="1"/>
      </w:r>
      <w:r>
        <w:instrText xml:space="preserve"> PAGEREF _Toc50963353 \h </w:instrText>
      </w:r>
      <w:r>
        <w:fldChar w:fldCharType="separate"/>
      </w:r>
      <w:r>
        <w:t>49</w:t>
      </w:r>
      <w:r>
        <w:fldChar w:fldCharType="end"/>
      </w:r>
    </w:p>
    <w:p w:rsidR="005B2C29" w:rsidRPr="002F7EC2" w:rsidRDefault="005B2C29">
      <w:pPr>
        <w:pStyle w:val="TOC3"/>
        <w:rPr>
          <w:rFonts w:ascii="Calibri" w:hAnsi="Calibri"/>
          <w:sz w:val="22"/>
          <w:szCs w:val="22"/>
          <w:lang w:eastAsia="en-GB"/>
        </w:rPr>
      </w:pPr>
      <w:r>
        <w:t>4.2.30</w:t>
      </w:r>
      <w:r w:rsidRPr="002F7EC2">
        <w:rPr>
          <w:rFonts w:ascii="Calibri" w:hAnsi="Calibri"/>
          <w:sz w:val="22"/>
          <w:szCs w:val="22"/>
          <w:lang w:eastAsia="en-GB"/>
        </w:rPr>
        <w:tab/>
      </w:r>
      <w:r>
        <w:t>EF</w:t>
      </w:r>
      <w:r w:rsidRPr="0003454B">
        <w:rPr>
          <w:vertAlign w:val="subscript"/>
        </w:rPr>
        <w:t>EXT2</w:t>
      </w:r>
      <w:r>
        <w:t xml:space="preserve"> (Extension2)</w:t>
      </w:r>
      <w:r>
        <w:tab/>
      </w:r>
      <w:r>
        <w:fldChar w:fldCharType="begin" w:fldLock="1"/>
      </w:r>
      <w:r>
        <w:instrText xml:space="preserve"> PAGEREF _Toc50963354 \h </w:instrText>
      </w:r>
      <w:r>
        <w:fldChar w:fldCharType="separate"/>
      </w:r>
      <w:r>
        <w:t>50</w:t>
      </w:r>
      <w:r>
        <w:fldChar w:fldCharType="end"/>
      </w:r>
    </w:p>
    <w:p w:rsidR="005B2C29" w:rsidRPr="002F7EC2" w:rsidRDefault="005B2C29">
      <w:pPr>
        <w:pStyle w:val="TOC3"/>
        <w:rPr>
          <w:rFonts w:ascii="Calibri" w:hAnsi="Calibri"/>
          <w:sz w:val="22"/>
          <w:szCs w:val="22"/>
          <w:lang w:eastAsia="en-GB"/>
        </w:rPr>
      </w:pPr>
      <w:r>
        <w:t>4.2.31</w:t>
      </w:r>
      <w:r w:rsidRPr="002F7EC2">
        <w:rPr>
          <w:rFonts w:ascii="Calibri" w:hAnsi="Calibri"/>
          <w:sz w:val="22"/>
          <w:szCs w:val="22"/>
          <w:lang w:eastAsia="en-GB"/>
        </w:rPr>
        <w:tab/>
      </w:r>
      <w:r>
        <w:t>EF</w:t>
      </w:r>
      <w:r w:rsidRPr="0003454B">
        <w:rPr>
          <w:vertAlign w:val="subscript"/>
        </w:rPr>
        <w:t>EXT3</w:t>
      </w:r>
      <w:r>
        <w:t xml:space="preserve"> (Extension3)</w:t>
      </w:r>
      <w:r>
        <w:tab/>
      </w:r>
      <w:r>
        <w:fldChar w:fldCharType="begin" w:fldLock="1"/>
      </w:r>
      <w:r>
        <w:instrText xml:space="preserve"> PAGEREF _Toc50963355 \h </w:instrText>
      </w:r>
      <w:r>
        <w:fldChar w:fldCharType="separate"/>
      </w:r>
      <w:r>
        <w:t>50</w:t>
      </w:r>
      <w:r>
        <w:fldChar w:fldCharType="end"/>
      </w:r>
    </w:p>
    <w:p w:rsidR="005B2C29" w:rsidRPr="002F7EC2" w:rsidRDefault="005B2C29">
      <w:pPr>
        <w:pStyle w:val="TOC3"/>
        <w:rPr>
          <w:rFonts w:ascii="Calibri" w:hAnsi="Calibri"/>
          <w:sz w:val="22"/>
          <w:szCs w:val="22"/>
          <w:lang w:eastAsia="en-GB"/>
        </w:rPr>
      </w:pPr>
      <w:r>
        <w:t>4.2.32</w:t>
      </w:r>
      <w:r w:rsidRPr="002F7EC2">
        <w:rPr>
          <w:rFonts w:ascii="Calibri" w:hAnsi="Calibri"/>
          <w:sz w:val="22"/>
          <w:szCs w:val="22"/>
          <w:lang w:eastAsia="en-GB"/>
        </w:rPr>
        <w:tab/>
      </w:r>
      <w:r>
        <w:t>EF</w:t>
      </w:r>
      <w:r w:rsidRPr="0003454B">
        <w:rPr>
          <w:vertAlign w:val="subscript"/>
        </w:rPr>
        <w:t>SMSR</w:t>
      </w:r>
      <w:r>
        <w:t xml:space="preserve"> (Short message status reports)</w:t>
      </w:r>
      <w:r>
        <w:tab/>
      </w:r>
      <w:r>
        <w:fldChar w:fldCharType="begin" w:fldLock="1"/>
      </w:r>
      <w:r>
        <w:instrText xml:space="preserve"> PAGEREF _Toc50963356 \h </w:instrText>
      </w:r>
      <w:r>
        <w:fldChar w:fldCharType="separate"/>
      </w:r>
      <w:r>
        <w:t>51</w:t>
      </w:r>
      <w:r>
        <w:fldChar w:fldCharType="end"/>
      </w:r>
    </w:p>
    <w:p w:rsidR="005B2C29" w:rsidRPr="002F7EC2" w:rsidRDefault="005B2C29">
      <w:pPr>
        <w:pStyle w:val="TOC3"/>
        <w:rPr>
          <w:rFonts w:ascii="Calibri" w:hAnsi="Calibri"/>
          <w:sz w:val="22"/>
          <w:szCs w:val="22"/>
          <w:lang w:eastAsia="en-GB"/>
        </w:rPr>
      </w:pPr>
      <w:r>
        <w:t>4.2.33</w:t>
      </w:r>
      <w:r w:rsidRPr="002F7EC2">
        <w:rPr>
          <w:rFonts w:ascii="Calibri" w:hAnsi="Calibri"/>
          <w:sz w:val="22"/>
          <w:szCs w:val="22"/>
          <w:lang w:eastAsia="en-GB"/>
        </w:rPr>
        <w:tab/>
      </w:r>
      <w:r>
        <w:t>EF</w:t>
      </w:r>
      <w:r w:rsidRPr="0003454B">
        <w:rPr>
          <w:vertAlign w:val="subscript"/>
        </w:rPr>
        <w:t>ICI</w:t>
      </w:r>
      <w:r>
        <w:t xml:space="preserve"> (Incoming Call Information)</w:t>
      </w:r>
      <w:r>
        <w:tab/>
      </w:r>
      <w:r>
        <w:fldChar w:fldCharType="begin" w:fldLock="1"/>
      </w:r>
      <w:r>
        <w:instrText xml:space="preserve"> PAGEREF _Toc50963357 \h </w:instrText>
      </w:r>
      <w:r>
        <w:fldChar w:fldCharType="separate"/>
      </w:r>
      <w:r>
        <w:t>51</w:t>
      </w:r>
      <w:r>
        <w:fldChar w:fldCharType="end"/>
      </w:r>
    </w:p>
    <w:p w:rsidR="005B2C29" w:rsidRPr="002F7EC2" w:rsidRDefault="005B2C29">
      <w:pPr>
        <w:pStyle w:val="TOC3"/>
        <w:rPr>
          <w:rFonts w:ascii="Calibri" w:hAnsi="Calibri"/>
          <w:sz w:val="22"/>
          <w:szCs w:val="22"/>
          <w:lang w:eastAsia="en-GB"/>
        </w:rPr>
      </w:pPr>
      <w:r>
        <w:t>4.2.34</w:t>
      </w:r>
      <w:r w:rsidRPr="002F7EC2">
        <w:rPr>
          <w:rFonts w:ascii="Calibri" w:hAnsi="Calibri"/>
          <w:sz w:val="22"/>
          <w:szCs w:val="22"/>
          <w:lang w:eastAsia="en-GB"/>
        </w:rPr>
        <w:tab/>
      </w:r>
      <w:r>
        <w:t>EF</w:t>
      </w:r>
      <w:r w:rsidRPr="0003454B">
        <w:rPr>
          <w:vertAlign w:val="subscript"/>
        </w:rPr>
        <w:t>OCI</w:t>
      </w:r>
      <w:r>
        <w:t xml:space="preserve"> (Outgoing Call Information)</w:t>
      </w:r>
      <w:r>
        <w:tab/>
      </w:r>
      <w:r>
        <w:fldChar w:fldCharType="begin" w:fldLock="1"/>
      </w:r>
      <w:r>
        <w:instrText xml:space="preserve"> PAGEREF _Toc50963358 \h </w:instrText>
      </w:r>
      <w:r>
        <w:fldChar w:fldCharType="separate"/>
      </w:r>
      <w:r>
        <w:t>55</w:t>
      </w:r>
      <w:r>
        <w:fldChar w:fldCharType="end"/>
      </w:r>
    </w:p>
    <w:p w:rsidR="005B2C29" w:rsidRPr="002F7EC2" w:rsidRDefault="005B2C29">
      <w:pPr>
        <w:pStyle w:val="TOC3"/>
        <w:rPr>
          <w:rFonts w:ascii="Calibri" w:hAnsi="Calibri"/>
          <w:sz w:val="22"/>
          <w:szCs w:val="22"/>
          <w:lang w:eastAsia="en-GB"/>
        </w:rPr>
      </w:pPr>
      <w:r>
        <w:t>4.2.35</w:t>
      </w:r>
      <w:r w:rsidRPr="002F7EC2">
        <w:rPr>
          <w:rFonts w:ascii="Calibri" w:hAnsi="Calibri"/>
          <w:sz w:val="22"/>
          <w:szCs w:val="22"/>
          <w:lang w:eastAsia="en-GB"/>
        </w:rPr>
        <w:tab/>
      </w:r>
      <w:r>
        <w:t>EF</w:t>
      </w:r>
      <w:r w:rsidRPr="0003454B">
        <w:rPr>
          <w:vertAlign w:val="subscript"/>
        </w:rPr>
        <w:t>ICT</w:t>
      </w:r>
      <w:r>
        <w:t xml:space="preserve"> (Incoming Call </w:t>
      </w:r>
      <w:r w:rsidRPr="0003454B">
        <w:rPr>
          <w:rFonts w:eastAsia="MS Mincho"/>
          <w:lang w:eastAsia="ja-JP"/>
        </w:rPr>
        <w:t>Timer</w:t>
      </w:r>
      <w:r>
        <w:t>)</w:t>
      </w:r>
      <w:r>
        <w:tab/>
      </w:r>
      <w:r>
        <w:fldChar w:fldCharType="begin" w:fldLock="1"/>
      </w:r>
      <w:r>
        <w:instrText xml:space="preserve"> PAGEREF _Toc50963359 \h </w:instrText>
      </w:r>
      <w:r>
        <w:fldChar w:fldCharType="separate"/>
      </w:r>
      <w:r>
        <w:t>56</w:t>
      </w:r>
      <w:r>
        <w:fldChar w:fldCharType="end"/>
      </w:r>
    </w:p>
    <w:p w:rsidR="005B2C29" w:rsidRPr="002F7EC2" w:rsidRDefault="005B2C29">
      <w:pPr>
        <w:pStyle w:val="TOC3"/>
        <w:rPr>
          <w:rFonts w:ascii="Calibri" w:hAnsi="Calibri"/>
          <w:sz w:val="22"/>
          <w:szCs w:val="22"/>
          <w:lang w:eastAsia="en-GB"/>
        </w:rPr>
      </w:pPr>
      <w:r>
        <w:t>4.2.36</w:t>
      </w:r>
      <w:r w:rsidRPr="002F7EC2">
        <w:rPr>
          <w:rFonts w:ascii="Calibri" w:hAnsi="Calibri"/>
          <w:sz w:val="22"/>
          <w:szCs w:val="22"/>
          <w:lang w:eastAsia="en-GB"/>
        </w:rPr>
        <w:tab/>
      </w:r>
      <w:r>
        <w:t>EF</w:t>
      </w:r>
      <w:r w:rsidRPr="0003454B">
        <w:rPr>
          <w:vertAlign w:val="subscript"/>
        </w:rPr>
        <w:t>OCT</w:t>
      </w:r>
      <w:r>
        <w:t xml:space="preserve"> (Outgoing Call </w:t>
      </w:r>
      <w:r w:rsidRPr="0003454B">
        <w:rPr>
          <w:rFonts w:eastAsia="MS Mincho"/>
          <w:lang w:eastAsia="ja-JP"/>
        </w:rPr>
        <w:t>Timer</w:t>
      </w:r>
      <w:r>
        <w:t>)</w:t>
      </w:r>
      <w:r>
        <w:tab/>
      </w:r>
      <w:r>
        <w:fldChar w:fldCharType="begin" w:fldLock="1"/>
      </w:r>
      <w:r>
        <w:instrText xml:space="preserve"> PAGEREF _Toc50963360 \h </w:instrText>
      </w:r>
      <w:r>
        <w:fldChar w:fldCharType="separate"/>
      </w:r>
      <w:r>
        <w:t>56</w:t>
      </w:r>
      <w:r>
        <w:fldChar w:fldCharType="end"/>
      </w:r>
    </w:p>
    <w:p w:rsidR="005B2C29" w:rsidRPr="002F7EC2" w:rsidRDefault="005B2C29">
      <w:pPr>
        <w:pStyle w:val="TOC3"/>
        <w:rPr>
          <w:rFonts w:ascii="Calibri" w:hAnsi="Calibri"/>
          <w:sz w:val="22"/>
          <w:szCs w:val="22"/>
          <w:lang w:eastAsia="en-GB"/>
        </w:rPr>
      </w:pPr>
      <w:r>
        <w:t>4.2.37</w:t>
      </w:r>
      <w:r w:rsidRPr="002F7EC2">
        <w:rPr>
          <w:rFonts w:ascii="Calibri" w:hAnsi="Calibri"/>
          <w:sz w:val="22"/>
          <w:szCs w:val="22"/>
          <w:lang w:eastAsia="en-GB"/>
        </w:rPr>
        <w:tab/>
      </w:r>
      <w:r>
        <w:t>EF</w:t>
      </w:r>
      <w:r w:rsidRPr="0003454B">
        <w:rPr>
          <w:vertAlign w:val="subscript"/>
        </w:rPr>
        <w:t>EXT5</w:t>
      </w:r>
      <w:r>
        <w:t xml:space="preserve"> (Extension5)</w:t>
      </w:r>
      <w:r>
        <w:tab/>
      </w:r>
      <w:r>
        <w:fldChar w:fldCharType="begin" w:fldLock="1"/>
      </w:r>
      <w:r>
        <w:instrText xml:space="preserve"> PAGEREF _Toc50963361 \h </w:instrText>
      </w:r>
      <w:r>
        <w:fldChar w:fldCharType="separate"/>
      </w:r>
      <w:r>
        <w:t>57</w:t>
      </w:r>
      <w:r>
        <w:fldChar w:fldCharType="end"/>
      </w:r>
    </w:p>
    <w:p w:rsidR="005B2C29" w:rsidRPr="002F7EC2" w:rsidRDefault="005B2C29">
      <w:pPr>
        <w:pStyle w:val="TOC3"/>
        <w:rPr>
          <w:rFonts w:ascii="Calibri" w:hAnsi="Calibri"/>
          <w:sz w:val="22"/>
          <w:szCs w:val="22"/>
          <w:lang w:eastAsia="en-GB"/>
        </w:rPr>
      </w:pPr>
      <w:r>
        <w:t>4.2.38</w:t>
      </w:r>
      <w:r w:rsidRPr="002F7EC2">
        <w:rPr>
          <w:rFonts w:ascii="Calibri" w:hAnsi="Calibri"/>
          <w:sz w:val="22"/>
          <w:szCs w:val="22"/>
          <w:lang w:eastAsia="en-GB"/>
        </w:rPr>
        <w:tab/>
      </w:r>
      <w:r>
        <w:t>EF</w:t>
      </w:r>
      <w:r w:rsidRPr="0003454B">
        <w:rPr>
          <w:vertAlign w:val="subscript"/>
        </w:rPr>
        <w:t>CCP2</w:t>
      </w:r>
      <w:r>
        <w:t xml:space="preserve"> (Capability Configuration Parameters 2)</w:t>
      </w:r>
      <w:r>
        <w:tab/>
      </w:r>
      <w:r>
        <w:fldChar w:fldCharType="begin" w:fldLock="1"/>
      </w:r>
      <w:r>
        <w:instrText xml:space="preserve"> PAGEREF _Toc50963362 \h </w:instrText>
      </w:r>
      <w:r>
        <w:fldChar w:fldCharType="separate"/>
      </w:r>
      <w:r>
        <w:t>57</w:t>
      </w:r>
      <w:r>
        <w:fldChar w:fldCharType="end"/>
      </w:r>
    </w:p>
    <w:p w:rsidR="005B2C29" w:rsidRPr="002F7EC2" w:rsidRDefault="005B2C29">
      <w:pPr>
        <w:pStyle w:val="TOC3"/>
        <w:rPr>
          <w:rFonts w:ascii="Calibri" w:hAnsi="Calibri"/>
          <w:sz w:val="22"/>
          <w:szCs w:val="22"/>
          <w:lang w:eastAsia="en-GB"/>
        </w:rPr>
      </w:pPr>
      <w:r>
        <w:t>4.2.39</w:t>
      </w:r>
      <w:r w:rsidRPr="002F7EC2">
        <w:rPr>
          <w:rFonts w:ascii="Calibri" w:hAnsi="Calibri"/>
          <w:sz w:val="22"/>
          <w:szCs w:val="22"/>
          <w:lang w:eastAsia="en-GB"/>
        </w:rPr>
        <w:tab/>
      </w:r>
      <w:r>
        <w:t>EF</w:t>
      </w:r>
      <w:r w:rsidRPr="0003454B">
        <w:rPr>
          <w:vertAlign w:val="subscript"/>
        </w:rPr>
        <w:t>eMLPP</w:t>
      </w:r>
      <w:r>
        <w:t xml:space="preserve"> (enhanced Multi Level Precedence and Pre-emption)</w:t>
      </w:r>
      <w:r>
        <w:tab/>
      </w:r>
      <w:r>
        <w:fldChar w:fldCharType="begin" w:fldLock="1"/>
      </w:r>
      <w:r>
        <w:instrText xml:space="preserve"> PAGEREF _Toc50963363 \h </w:instrText>
      </w:r>
      <w:r>
        <w:fldChar w:fldCharType="separate"/>
      </w:r>
      <w:r>
        <w:t>58</w:t>
      </w:r>
      <w:r>
        <w:fldChar w:fldCharType="end"/>
      </w:r>
    </w:p>
    <w:p w:rsidR="005B2C29" w:rsidRPr="002F7EC2" w:rsidRDefault="005B2C29">
      <w:pPr>
        <w:pStyle w:val="TOC3"/>
        <w:rPr>
          <w:rFonts w:ascii="Calibri" w:hAnsi="Calibri"/>
          <w:sz w:val="22"/>
          <w:szCs w:val="22"/>
          <w:lang w:eastAsia="en-GB"/>
        </w:rPr>
      </w:pPr>
      <w:r>
        <w:t>4.2.40</w:t>
      </w:r>
      <w:r w:rsidRPr="002F7EC2">
        <w:rPr>
          <w:rFonts w:ascii="Calibri" w:hAnsi="Calibri"/>
          <w:sz w:val="22"/>
          <w:szCs w:val="22"/>
          <w:lang w:eastAsia="en-GB"/>
        </w:rPr>
        <w:tab/>
      </w:r>
      <w:r>
        <w:t>EF</w:t>
      </w:r>
      <w:r w:rsidRPr="0003454B">
        <w:rPr>
          <w:vertAlign w:val="subscript"/>
        </w:rPr>
        <w:t>AaeM</w:t>
      </w:r>
      <w:r>
        <w:t xml:space="preserve"> (Automatic Answer for eMLPP Service)</w:t>
      </w:r>
      <w:r>
        <w:tab/>
      </w:r>
      <w:r>
        <w:fldChar w:fldCharType="begin" w:fldLock="1"/>
      </w:r>
      <w:r>
        <w:instrText xml:space="preserve"> PAGEREF _Toc50963364 \h </w:instrText>
      </w:r>
      <w:r>
        <w:fldChar w:fldCharType="separate"/>
      </w:r>
      <w:r>
        <w:t>59</w:t>
      </w:r>
      <w:r>
        <w:fldChar w:fldCharType="end"/>
      </w:r>
    </w:p>
    <w:p w:rsidR="005B2C29" w:rsidRPr="002F7EC2" w:rsidRDefault="005B2C29">
      <w:pPr>
        <w:pStyle w:val="TOC3"/>
        <w:rPr>
          <w:rFonts w:ascii="Calibri" w:hAnsi="Calibri"/>
          <w:sz w:val="22"/>
          <w:szCs w:val="22"/>
          <w:lang w:eastAsia="en-GB"/>
        </w:rPr>
      </w:pPr>
      <w:r>
        <w:t>4.2.41</w:t>
      </w:r>
      <w:r w:rsidRPr="002F7EC2">
        <w:rPr>
          <w:rFonts w:ascii="Calibri" w:hAnsi="Calibri"/>
          <w:sz w:val="22"/>
          <w:szCs w:val="22"/>
          <w:lang w:eastAsia="en-GB"/>
        </w:rPr>
        <w:tab/>
      </w:r>
      <w:r>
        <w:t>Void</w:t>
      </w:r>
      <w:r>
        <w:tab/>
      </w:r>
      <w:r>
        <w:fldChar w:fldCharType="begin" w:fldLock="1"/>
      </w:r>
      <w:r>
        <w:instrText xml:space="preserve"> PAGEREF _Toc50963365 \h </w:instrText>
      </w:r>
      <w:r>
        <w:fldChar w:fldCharType="separate"/>
      </w:r>
      <w:r>
        <w:t>60</w:t>
      </w:r>
      <w:r>
        <w:fldChar w:fldCharType="end"/>
      </w:r>
    </w:p>
    <w:p w:rsidR="005B2C29" w:rsidRPr="002F7EC2" w:rsidRDefault="005B2C29">
      <w:pPr>
        <w:pStyle w:val="TOC3"/>
        <w:rPr>
          <w:rFonts w:ascii="Calibri" w:hAnsi="Calibri"/>
          <w:sz w:val="22"/>
          <w:szCs w:val="22"/>
          <w:lang w:eastAsia="en-GB"/>
        </w:rPr>
      </w:pPr>
      <w:r>
        <w:t>4.2.42</w:t>
      </w:r>
      <w:r w:rsidRPr="002F7EC2">
        <w:rPr>
          <w:rFonts w:ascii="Calibri" w:hAnsi="Calibri"/>
          <w:sz w:val="22"/>
          <w:szCs w:val="22"/>
          <w:lang w:eastAsia="en-GB"/>
        </w:rPr>
        <w:tab/>
      </w:r>
      <w:r>
        <w:t>EF</w:t>
      </w:r>
      <w:r w:rsidRPr="0003454B">
        <w:rPr>
          <w:vertAlign w:val="subscript"/>
        </w:rPr>
        <w:t>Hiddenkey</w:t>
      </w:r>
      <w:r>
        <w:t xml:space="preserve"> (Key for hidden phone book entries)</w:t>
      </w:r>
      <w:r>
        <w:tab/>
      </w:r>
      <w:r>
        <w:fldChar w:fldCharType="begin" w:fldLock="1"/>
      </w:r>
      <w:r>
        <w:instrText xml:space="preserve"> PAGEREF _Toc50963366 \h </w:instrText>
      </w:r>
      <w:r>
        <w:fldChar w:fldCharType="separate"/>
      </w:r>
      <w:r>
        <w:t>60</w:t>
      </w:r>
      <w:r>
        <w:fldChar w:fldCharType="end"/>
      </w:r>
    </w:p>
    <w:p w:rsidR="005B2C29" w:rsidRPr="002F7EC2" w:rsidRDefault="005B2C29">
      <w:pPr>
        <w:pStyle w:val="TOC3"/>
        <w:rPr>
          <w:rFonts w:ascii="Calibri" w:hAnsi="Calibri"/>
          <w:sz w:val="22"/>
          <w:szCs w:val="22"/>
          <w:lang w:eastAsia="en-GB"/>
        </w:rPr>
      </w:pPr>
      <w:r>
        <w:rPr>
          <w:lang w:eastAsia="ja-JP"/>
        </w:rPr>
        <w:t>4.2.43</w:t>
      </w:r>
      <w:r w:rsidRPr="002F7EC2">
        <w:rPr>
          <w:rFonts w:ascii="Calibri" w:hAnsi="Calibri"/>
          <w:sz w:val="22"/>
          <w:szCs w:val="22"/>
          <w:lang w:eastAsia="en-GB"/>
        </w:rPr>
        <w:tab/>
      </w:r>
      <w:r>
        <w:rPr>
          <w:lang w:eastAsia="ja-JP"/>
        </w:rPr>
        <w:t>Void</w:t>
      </w:r>
      <w:r>
        <w:tab/>
      </w:r>
      <w:r>
        <w:fldChar w:fldCharType="begin" w:fldLock="1"/>
      </w:r>
      <w:r>
        <w:instrText xml:space="preserve"> PAGEREF _Toc50963367 \h </w:instrText>
      </w:r>
      <w:r>
        <w:fldChar w:fldCharType="separate"/>
      </w:r>
      <w:r>
        <w:t>60</w:t>
      </w:r>
      <w:r>
        <w:fldChar w:fldCharType="end"/>
      </w:r>
    </w:p>
    <w:p w:rsidR="005B2C29" w:rsidRPr="002F7EC2" w:rsidRDefault="005B2C29">
      <w:pPr>
        <w:pStyle w:val="TOC3"/>
        <w:rPr>
          <w:rFonts w:ascii="Calibri" w:hAnsi="Calibri"/>
          <w:sz w:val="22"/>
          <w:szCs w:val="22"/>
          <w:lang w:eastAsia="en-GB"/>
        </w:rPr>
      </w:pPr>
      <w:r>
        <w:t>4.2.44</w:t>
      </w:r>
      <w:r w:rsidRPr="002F7EC2">
        <w:rPr>
          <w:rFonts w:ascii="Calibri" w:hAnsi="Calibri"/>
          <w:sz w:val="22"/>
          <w:szCs w:val="22"/>
          <w:lang w:eastAsia="en-GB"/>
        </w:rPr>
        <w:tab/>
      </w:r>
      <w:r>
        <w:t>EF</w:t>
      </w:r>
      <w:r w:rsidRPr="0003454B">
        <w:rPr>
          <w:vertAlign w:val="subscript"/>
        </w:rPr>
        <w:t>BDN</w:t>
      </w:r>
      <w:r>
        <w:t xml:space="preserve"> (Barred Dialling Numbers)</w:t>
      </w:r>
      <w:r>
        <w:tab/>
      </w:r>
      <w:r>
        <w:fldChar w:fldCharType="begin" w:fldLock="1"/>
      </w:r>
      <w:r>
        <w:instrText xml:space="preserve"> PAGEREF _Toc50963368 \h </w:instrText>
      </w:r>
      <w:r>
        <w:fldChar w:fldCharType="separate"/>
      </w:r>
      <w:r>
        <w:t>60</w:t>
      </w:r>
      <w:r>
        <w:fldChar w:fldCharType="end"/>
      </w:r>
    </w:p>
    <w:p w:rsidR="005B2C29" w:rsidRPr="002F7EC2" w:rsidRDefault="005B2C29">
      <w:pPr>
        <w:pStyle w:val="TOC3"/>
        <w:rPr>
          <w:rFonts w:ascii="Calibri" w:hAnsi="Calibri"/>
          <w:sz w:val="22"/>
          <w:szCs w:val="22"/>
          <w:lang w:eastAsia="en-GB"/>
        </w:rPr>
      </w:pPr>
      <w:r>
        <w:t>4.2.45</w:t>
      </w:r>
      <w:r w:rsidRPr="002F7EC2">
        <w:rPr>
          <w:rFonts w:ascii="Calibri" w:hAnsi="Calibri"/>
          <w:sz w:val="22"/>
          <w:szCs w:val="22"/>
          <w:lang w:eastAsia="en-GB"/>
        </w:rPr>
        <w:tab/>
      </w:r>
      <w:r>
        <w:t>EF</w:t>
      </w:r>
      <w:r w:rsidRPr="0003454B">
        <w:rPr>
          <w:vertAlign w:val="subscript"/>
        </w:rPr>
        <w:t>EXT4</w:t>
      </w:r>
      <w:r>
        <w:t xml:space="preserve"> (Extension4)</w:t>
      </w:r>
      <w:r>
        <w:tab/>
      </w:r>
      <w:r>
        <w:fldChar w:fldCharType="begin" w:fldLock="1"/>
      </w:r>
      <w:r>
        <w:instrText xml:space="preserve"> PAGEREF _Toc50963369 \h </w:instrText>
      </w:r>
      <w:r>
        <w:fldChar w:fldCharType="separate"/>
      </w:r>
      <w:r>
        <w:t>61</w:t>
      </w:r>
      <w:r>
        <w:fldChar w:fldCharType="end"/>
      </w:r>
    </w:p>
    <w:p w:rsidR="005B2C29" w:rsidRPr="002F7EC2" w:rsidRDefault="005B2C29">
      <w:pPr>
        <w:pStyle w:val="TOC3"/>
        <w:rPr>
          <w:rFonts w:ascii="Calibri" w:hAnsi="Calibri"/>
          <w:sz w:val="22"/>
          <w:szCs w:val="22"/>
          <w:lang w:eastAsia="en-GB"/>
        </w:rPr>
      </w:pPr>
      <w:r>
        <w:t>4.2.46</w:t>
      </w:r>
      <w:r w:rsidRPr="002F7EC2">
        <w:rPr>
          <w:rFonts w:ascii="Calibri" w:hAnsi="Calibri"/>
          <w:sz w:val="22"/>
          <w:szCs w:val="22"/>
          <w:lang w:eastAsia="en-GB"/>
        </w:rPr>
        <w:tab/>
      </w:r>
      <w:r>
        <w:t>EF</w:t>
      </w:r>
      <w:r w:rsidRPr="0003454B">
        <w:rPr>
          <w:vertAlign w:val="subscript"/>
        </w:rPr>
        <w:t>CMI</w:t>
      </w:r>
      <w:r>
        <w:t xml:space="preserve"> (Comparison Method Information)</w:t>
      </w:r>
      <w:r>
        <w:tab/>
      </w:r>
      <w:r>
        <w:fldChar w:fldCharType="begin" w:fldLock="1"/>
      </w:r>
      <w:r>
        <w:instrText xml:space="preserve"> PAGEREF _Toc50963370 \h </w:instrText>
      </w:r>
      <w:r>
        <w:fldChar w:fldCharType="separate"/>
      </w:r>
      <w:r>
        <w:t>61</w:t>
      </w:r>
      <w:r>
        <w:fldChar w:fldCharType="end"/>
      </w:r>
    </w:p>
    <w:p w:rsidR="005B2C29" w:rsidRPr="002F7EC2" w:rsidRDefault="005B2C29">
      <w:pPr>
        <w:pStyle w:val="TOC3"/>
        <w:rPr>
          <w:rFonts w:ascii="Calibri" w:hAnsi="Calibri"/>
          <w:sz w:val="22"/>
          <w:szCs w:val="22"/>
          <w:lang w:eastAsia="en-GB"/>
        </w:rPr>
      </w:pPr>
      <w:r>
        <w:t>4.2.47</w:t>
      </w:r>
      <w:r w:rsidRPr="002F7EC2">
        <w:rPr>
          <w:rFonts w:ascii="Calibri" w:hAnsi="Calibri"/>
          <w:sz w:val="22"/>
          <w:szCs w:val="22"/>
          <w:lang w:eastAsia="en-GB"/>
        </w:rPr>
        <w:tab/>
      </w:r>
      <w:r>
        <w:t>EF</w:t>
      </w:r>
      <w:r w:rsidRPr="0003454B">
        <w:rPr>
          <w:vertAlign w:val="subscript"/>
        </w:rPr>
        <w:t>EST</w:t>
      </w:r>
      <w:r>
        <w:t xml:space="preserve"> (Enabled Services Table)</w:t>
      </w:r>
      <w:r>
        <w:tab/>
      </w:r>
      <w:r>
        <w:fldChar w:fldCharType="begin" w:fldLock="1"/>
      </w:r>
      <w:r>
        <w:instrText xml:space="preserve"> PAGEREF _Toc50963371 \h </w:instrText>
      </w:r>
      <w:r>
        <w:fldChar w:fldCharType="separate"/>
      </w:r>
      <w:r>
        <w:t>62</w:t>
      </w:r>
      <w:r>
        <w:fldChar w:fldCharType="end"/>
      </w:r>
    </w:p>
    <w:p w:rsidR="005B2C29" w:rsidRPr="002F7EC2" w:rsidRDefault="005B2C29">
      <w:pPr>
        <w:pStyle w:val="TOC3"/>
        <w:rPr>
          <w:rFonts w:ascii="Calibri" w:hAnsi="Calibri"/>
          <w:sz w:val="22"/>
          <w:szCs w:val="22"/>
          <w:lang w:eastAsia="en-GB"/>
        </w:rPr>
      </w:pPr>
      <w:r>
        <w:t>4.2.48</w:t>
      </w:r>
      <w:r w:rsidRPr="002F7EC2">
        <w:rPr>
          <w:rFonts w:ascii="Calibri" w:hAnsi="Calibri"/>
          <w:sz w:val="22"/>
          <w:szCs w:val="22"/>
          <w:lang w:eastAsia="en-GB"/>
        </w:rPr>
        <w:tab/>
      </w:r>
      <w:r>
        <w:t>EF</w:t>
      </w:r>
      <w:r w:rsidRPr="0003454B">
        <w:rPr>
          <w:vertAlign w:val="subscript"/>
        </w:rPr>
        <w:t>ACL</w:t>
      </w:r>
      <w:r>
        <w:t xml:space="preserve"> (Access Point Name Control List)</w:t>
      </w:r>
      <w:r>
        <w:tab/>
      </w:r>
      <w:r>
        <w:fldChar w:fldCharType="begin" w:fldLock="1"/>
      </w:r>
      <w:r>
        <w:instrText xml:space="preserve"> PAGEREF _Toc50963372 \h </w:instrText>
      </w:r>
      <w:r>
        <w:fldChar w:fldCharType="separate"/>
      </w:r>
      <w:r>
        <w:t>63</w:t>
      </w:r>
      <w:r>
        <w:fldChar w:fldCharType="end"/>
      </w:r>
    </w:p>
    <w:p w:rsidR="005B2C29" w:rsidRPr="002F7EC2" w:rsidRDefault="005B2C29">
      <w:pPr>
        <w:pStyle w:val="TOC3"/>
        <w:rPr>
          <w:rFonts w:ascii="Calibri" w:hAnsi="Calibri"/>
          <w:sz w:val="22"/>
          <w:szCs w:val="22"/>
          <w:lang w:eastAsia="en-GB"/>
        </w:rPr>
      </w:pPr>
      <w:r>
        <w:t>4.2.49</w:t>
      </w:r>
      <w:r w:rsidRPr="002F7EC2">
        <w:rPr>
          <w:rFonts w:ascii="Calibri" w:hAnsi="Calibri"/>
          <w:sz w:val="22"/>
          <w:szCs w:val="22"/>
          <w:lang w:eastAsia="en-GB"/>
        </w:rPr>
        <w:tab/>
      </w:r>
      <w:r>
        <w:t>EF</w:t>
      </w:r>
      <w:r w:rsidRPr="0003454B">
        <w:rPr>
          <w:vertAlign w:val="subscript"/>
        </w:rPr>
        <w:t>DCK</w:t>
      </w:r>
      <w:r>
        <w:t xml:space="preserve"> (Depersonalisation Control Keys)</w:t>
      </w:r>
      <w:r>
        <w:tab/>
      </w:r>
      <w:r>
        <w:fldChar w:fldCharType="begin" w:fldLock="1"/>
      </w:r>
      <w:r>
        <w:instrText xml:space="preserve"> PAGEREF _Toc50963373 \h </w:instrText>
      </w:r>
      <w:r>
        <w:fldChar w:fldCharType="separate"/>
      </w:r>
      <w:r>
        <w:t>63</w:t>
      </w:r>
      <w:r>
        <w:fldChar w:fldCharType="end"/>
      </w:r>
    </w:p>
    <w:p w:rsidR="005B2C29" w:rsidRPr="002F7EC2" w:rsidRDefault="005B2C29">
      <w:pPr>
        <w:pStyle w:val="TOC3"/>
        <w:rPr>
          <w:rFonts w:ascii="Calibri" w:hAnsi="Calibri"/>
          <w:sz w:val="22"/>
          <w:szCs w:val="22"/>
          <w:lang w:eastAsia="en-GB"/>
        </w:rPr>
      </w:pPr>
      <w:r>
        <w:t>4.2.50</w:t>
      </w:r>
      <w:r w:rsidRPr="002F7EC2">
        <w:rPr>
          <w:rFonts w:ascii="Calibri" w:hAnsi="Calibri"/>
          <w:sz w:val="22"/>
          <w:szCs w:val="22"/>
          <w:lang w:eastAsia="en-GB"/>
        </w:rPr>
        <w:tab/>
      </w:r>
      <w:r>
        <w:t>EF</w:t>
      </w:r>
      <w:r w:rsidRPr="0003454B">
        <w:rPr>
          <w:vertAlign w:val="subscript"/>
        </w:rPr>
        <w:t>CNL</w:t>
      </w:r>
      <w:r>
        <w:t xml:space="preserve"> </w:t>
      </w:r>
      <w:r w:rsidRPr="0003454B">
        <w:rPr>
          <w:rFonts w:eastAsia="MS PGothic"/>
        </w:rPr>
        <w:t>(Co-operative Network List)</w:t>
      </w:r>
      <w:r>
        <w:tab/>
      </w:r>
      <w:r>
        <w:fldChar w:fldCharType="begin" w:fldLock="1"/>
      </w:r>
      <w:r>
        <w:instrText xml:space="preserve"> PAGEREF _Toc50963374 \h </w:instrText>
      </w:r>
      <w:r>
        <w:fldChar w:fldCharType="separate"/>
      </w:r>
      <w:r>
        <w:t>64</w:t>
      </w:r>
      <w:r>
        <w:fldChar w:fldCharType="end"/>
      </w:r>
    </w:p>
    <w:p w:rsidR="005B2C29" w:rsidRPr="002F7EC2" w:rsidRDefault="005B2C29">
      <w:pPr>
        <w:pStyle w:val="TOC3"/>
        <w:rPr>
          <w:rFonts w:ascii="Calibri" w:hAnsi="Calibri"/>
          <w:sz w:val="22"/>
          <w:szCs w:val="22"/>
          <w:lang w:eastAsia="en-GB"/>
        </w:rPr>
      </w:pPr>
      <w:r>
        <w:t>4.2.51</w:t>
      </w:r>
      <w:r w:rsidRPr="002F7EC2">
        <w:rPr>
          <w:rFonts w:ascii="Calibri" w:hAnsi="Calibri"/>
          <w:sz w:val="22"/>
          <w:szCs w:val="22"/>
          <w:lang w:eastAsia="en-GB"/>
        </w:rPr>
        <w:tab/>
      </w:r>
      <w:r>
        <w:t>EF</w:t>
      </w:r>
      <w:r w:rsidRPr="0003454B">
        <w:rPr>
          <w:vertAlign w:val="subscript"/>
        </w:rPr>
        <w:t>START-HFN</w:t>
      </w:r>
      <w:r>
        <w:t xml:space="preserve"> (Initialisation values for Hyperframe number)</w:t>
      </w:r>
      <w:r>
        <w:tab/>
      </w:r>
      <w:r>
        <w:fldChar w:fldCharType="begin" w:fldLock="1"/>
      </w:r>
      <w:r>
        <w:instrText xml:space="preserve"> PAGEREF _Toc50963375 \h </w:instrText>
      </w:r>
      <w:r>
        <w:fldChar w:fldCharType="separate"/>
      </w:r>
      <w:r>
        <w:t>65</w:t>
      </w:r>
      <w:r>
        <w:fldChar w:fldCharType="end"/>
      </w:r>
    </w:p>
    <w:p w:rsidR="005B2C29" w:rsidRPr="002F7EC2" w:rsidRDefault="005B2C29">
      <w:pPr>
        <w:pStyle w:val="TOC3"/>
        <w:rPr>
          <w:rFonts w:ascii="Calibri" w:hAnsi="Calibri"/>
          <w:sz w:val="22"/>
          <w:szCs w:val="22"/>
          <w:lang w:eastAsia="en-GB"/>
        </w:rPr>
      </w:pPr>
      <w:r>
        <w:t>4.2.52</w:t>
      </w:r>
      <w:r w:rsidRPr="002F7EC2">
        <w:rPr>
          <w:rFonts w:ascii="Calibri" w:hAnsi="Calibri"/>
          <w:sz w:val="22"/>
          <w:szCs w:val="22"/>
          <w:lang w:eastAsia="en-GB"/>
        </w:rPr>
        <w:tab/>
      </w:r>
      <w:r>
        <w:t>EF</w:t>
      </w:r>
      <w:r w:rsidRPr="0003454B">
        <w:rPr>
          <w:vertAlign w:val="subscript"/>
        </w:rPr>
        <w:t>THRESHOLD</w:t>
      </w:r>
      <w:r>
        <w:t xml:space="preserve"> (Maximum value of START)</w:t>
      </w:r>
      <w:r>
        <w:tab/>
      </w:r>
      <w:r>
        <w:fldChar w:fldCharType="begin" w:fldLock="1"/>
      </w:r>
      <w:r>
        <w:instrText xml:space="preserve"> PAGEREF _Toc50963376 \h </w:instrText>
      </w:r>
      <w:r>
        <w:fldChar w:fldCharType="separate"/>
      </w:r>
      <w:r>
        <w:t>66</w:t>
      </w:r>
      <w:r>
        <w:fldChar w:fldCharType="end"/>
      </w:r>
    </w:p>
    <w:p w:rsidR="005B2C29" w:rsidRPr="002F7EC2" w:rsidRDefault="005B2C29">
      <w:pPr>
        <w:pStyle w:val="TOC3"/>
        <w:rPr>
          <w:rFonts w:ascii="Calibri" w:hAnsi="Calibri"/>
          <w:sz w:val="22"/>
          <w:szCs w:val="22"/>
          <w:lang w:eastAsia="en-GB"/>
        </w:rPr>
      </w:pPr>
      <w:r>
        <w:t>4.2.53</w:t>
      </w:r>
      <w:r w:rsidRPr="002F7EC2">
        <w:rPr>
          <w:rFonts w:ascii="Calibri" w:hAnsi="Calibri"/>
          <w:sz w:val="22"/>
          <w:szCs w:val="22"/>
          <w:lang w:eastAsia="en-GB"/>
        </w:rPr>
        <w:tab/>
      </w:r>
      <w:r>
        <w:t>EF</w:t>
      </w:r>
      <w:r w:rsidRPr="0003454B">
        <w:rPr>
          <w:vertAlign w:val="subscript"/>
        </w:rPr>
        <w:t>OPLMNwACT</w:t>
      </w:r>
      <w:r>
        <w:t xml:space="preserve"> (Operator controlled PLMN selector with Access Technology)</w:t>
      </w:r>
      <w:r>
        <w:tab/>
      </w:r>
      <w:r>
        <w:fldChar w:fldCharType="begin" w:fldLock="1"/>
      </w:r>
      <w:r>
        <w:instrText xml:space="preserve"> PAGEREF _Toc50963377 \h </w:instrText>
      </w:r>
      <w:r>
        <w:fldChar w:fldCharType="separate"/>
      </w:r>
      <w:r>
        <w:t>66</w:t>
      </w:r>
      <w:r>
        <w:fldChar w:fldCharType="end"/>
      </w:r>
    </w:p>
    <w:p w:rsidR="005B2C29" w:rsidRPr="002F7EC2" w:rsidRDefault="005B2C29">
      <w:pPr>
        <w:pStyle w:val="TOC3"/>
        <w:rPr>
          <w:rFonts w:ascii="Calibri" w:hAnsi="Calibri"/>
          <w:sz w:val="22"/>
          <w:szCs w:val="22"/>
          <w:lang w:eastAsia="en-GB"/>
        </w:rPr>
      </w:pPr>
      <w:r>
        <w:t>4.2.54</w:t>
      </w:r>
      <w:r w:rsidRPr="002F7EC2">
        <w:rPr>
          <w:rFonts w:ascii="Calibri" w:hAnsi="Calibri"/>
          <w:sz w:val="22"/>
          <w:szCs w:val="22"/>
          <w:lang w:eastAsia="en-GB"/>
        </w:rPr>
        <w:tab/>
      </w:r>
      <w:r>
        <w:t>EF</w:t>
      </w:r>
      <w:r w:rsidRPr="0003454B">
        <w:rPr>
          <w:vertAlign w:val="subscript"/>
        </w:rPr>
        <w:t>HPLMNwAcT</w:t>
      </w:r>
      <w:r>
        <w:t xml:space="preserve"> (HPLMN selector with Access Technology)</w:t>
      </w:r>
      <w:r>
        <w:tab/>
      </w:r>
      <w:r>
        <w:fldChar w:fldCharType="begin" w:fldLock="1"/>
      </w:r>
      <w:r>
        <w:instrText xml:space="preserve"> PAGEREF _Toc50963378 \h </w:instrText>
      </w:r>
      <w:r>
        <w:fldChar w:fldCharType="separate"/>
      </w:r>
      <w:r>
        <w:t>67</w:t>
      </w:r>
      <w:r>
        <w:fldChar w:fldCharType="end"/>
      </w:r>
    </w:p>
    <w:p w:rsidR="005B2C29" w:rsidRPr="002F7EC2" w:rsidRDefault="005B2C29">
      <w:pPr>
        <w:pStyle w:val="TOC3"/>
        <w:rPr>
          <w:rFonts w:ascii="Calibri" w:hAnsi="Calibri"/>
          <w:sz w:val="22"/>
          <w:szCs w:val="22"/>
          <w:lang w:eastAsia="en-GB"/>
        </w:rPr>
      </w:pPr>
      <w:r>
        <w:t>4.2.55</w:t>
      </w:r>
      <w:r w:rsidRPr="002F7EC2">
        <w:rPr>
          <w:rFonts w:ascii="Calibri" w:hAnsi="Calibri"/>
          <w:sz w:val="22"/>
          <w:szCs w:val="22"/>
          <w:lang w:eastAsia="en-GB"/>
        </w:rPr>
        <w:tab/>
      </w:r>
      <w:r>
        <w:t>EF</w:t>
      </w:r>
      <w:r w:rsidRPr="0003454B">
        <w:rPr>
          <w:vertAlign w:val="subscript"/>
        </w:rPr>
        <w:t>ARR</w:t>
      </w:r>
      <w:r>
        <w:t xml:space="preserve"> (Access Rule Reference)</w:t>
      </w:r>
      <w:r>
        <w:tab/>
      </w:r>
      <w:r>
        <w:fldChar w:fldCharType="begin" w:fldLock="1"/>
      </w:r>
      <w:r>
        <w:instrText xml:space="preserve"> PAGEREF _Toc50963379 \h </w:instrText>
      </w:r>
      <w:r>
        <w:fldChar w:fldCharType="separate"/>
      </w:r>
      <w:r>
        <w:t>68</w:t>
      </w:r>
      <w:r>
        <w:fldChar w:fldCharType="end"/>
      </w:r>
    </w:p>
    <w:p w:rsidR="005B2C29" w:rsidRPr="002F7EC2" w:rsidRDefault="005B2C29">
      <w:pPr>
        <w:pStyle w:val="TOC3"/>
        <w:rPr>
          <w:rFonts w:ascii="Calibri" w:hAnsi="Calibri"/>
          <w:sz w:val="22"/>
          <w:szCs w:val="22"/>
          <w:lang w:eastAsia="en-GB"/>
        </w:rPr>
      </w:pPr>
      <w:r>
        <w:t>4.2.56</w:t>
      </w:r>
      <w:r w:rsidRPr="002F7EC2">
        <w:rPr>
          <w:rFonts w:ascii="Calibri" w:hAnsi="Calibri"/>
          <w:sz w:val="22"/>
          <w:szCs w:val="22"/>
          <w:lang w:eastAsia="en-GB"/>
        </w:rPr>
        <w:tab/>
      </w:r>
      <w:r>
        <w:t>Void</w:t>
      </w:r>
      <w:r>
        <w:tab/>
      </w:r>
      <w:r>
        <w:fldChar w:fldCharType="begin" w:fldLock="1"/>
      </w:r>
      <w:r>
        <w:instrText xml:space="preserve"> PAGEREF _Toc50963380 \h </w:instrText>
      </w:r>
      <w:r>
        <w:fldChar w:fldCharType="separate"/>
      </w:r>
      <w:r>
        <w:t>69</w:t>
      </w:r>
      <w:r>
        <w:fldChar w:fldCharType="end"/>
      </w:r>
    </w:p>
    <w:p w:rsidR="005B2C29" w:rsidRPr="002F7EC2" w:rsidRDefault="005B2C29">
      <w:pPr>
        <w:pStyle w:val="TOC3"/>
        <w:rPr>
          <w:rFonts w:ascii="Calibri" w:hAnsi="Calibri"/>
          <w:sz w:val="22"/>
          <w:szCs w:val="22"/>
          <w:lang w:eastAsia="en-GB"/>
        </w:rPr>
      </w:pPr>
      <w:r>
        <w:t>4.2.57</w:t>
      </w:r>
      <w:r w:rsidRPr="002F7EC2">
        <w:rPr>
          <w:rFonts w:ascii="Calibri" w:hAnsi="Calibri"/>
          <w:sz w:val="22"/>
          <w:szCs w:val="22"/>
          <w:lang w:eastAsia="en-GB"/>
        </w:rPr>
        <w:tab/>
      </w:r>
      <w:r>
        <w:t>EF</w:t>
      </w:r>
      <w:r w:rsidRPr="0003454B">
        <w:rPr>
          <w:vertAlign w:val="subscript"/>
        </w:rPr>
        <w:t>NETPAR</w:t>
      </w:r>
      <w:r>
        <w:t xml:space="preserve"> (Network Parameters)</w:t>
      </w:r>
      <w:r>
        <w:tab/>
      </w:r>
      <w:r>
        <w:fldChar w:fldCharType="begin" w:fldLock="1"/>
      </w:r>
      <w:r>
        <w:instrText xml:space="preserve"> PAGEREF _Toc50963381 \h </w:instrText>
      </w:r>
      <w:r>
        <w:fldChar w:fldCharType="separate"/>
      </w:r>
      <w:r>
        <w:t>69</w:t>
      </w:r>
      <w:r>
        <w:fldChar w:fldCharType="end"/>
      </w:r>
    </w:p>
    <w:p w:rsidR="005B2C29" w:rsidRPr="002F7EC2" w:rsidRDefault="005B2C29">
      <w:pPr>
        <w:pStyle w:val="TOC3"/>
        <w:rPr>
          <w:rFonts w:ascii="Calibri" w:hAnsi="Calibri"/>
          <w:sz w:val="22"/>
          <w:szCs w:val="22"/>
          <w:lang w:eastAsia="en-GB"/>
        </w:rPr>
      </w:pPr>
      <w:r>
        <w:t>4.2.58</w:t>
      </w:r>
      <w:r w:rsidRPr="002F7EC2">
        <w:rPr>
          <w:rFonts w:ascii="Calibri" w:hAnsi="Calibri"/>
          <w:sz w:val="22"/>
          <w:szCs w:val="22"/>
          <w:lang w:eastAsia="en-GB"/>
        </w:rPr>
        <w:tab/>
      </w:r>
      <w:r>
        <w:t>EF</w:t>
      </w:r>
      <w:r w:rsidRPr="0003454B">
        <w:rPr>
          <w:vertAlign w:val="subscript"/>
        </w:rPr>
        <w:t>PNN</w:t>
      </w:r>
      <w:r>
        <w:t xml:space="preserve"> (PLMN Network Name)</w:t>
      </w:r>
      <w:r>
        <w:tab/>
      </w:r>
      <w:r>
        <w:fldChar w:fldCharType="begin" w:fldLock="1"/>
      </w:r>
      <w:r>
        <w:instrText xml:space="preserve"> PAGEREF _Toc50963382 \h </w:instrText>
      </w:r>
      <w:r>
        <w:fldChar w:fldCharType="separate"/>
      </w:r>
      <w:r>
        <w:t>71</w:t>
      </w:r>
      <w:r>
        <w:fldChar w:fldCharType="end"/>
      </w:r>
    </w:p>
    <w:p w:rsidR="005B2C29" w:rsidRPr="002F7EC2" w:rsidRDefault="005B2C29">
      <w:pPr>
        <w:pStyle w:val="TOC3"/>
        <w:rPr>
          <w:rFonts w:ascii="Calibri" w:hAnsi="Calibri"/>
          <w:sz w:val="22"/>
          <w:szCs w:val="22"/>
          <w:lang w:eastAsia="en-GB"/>
        </w:rPr>
      </w:pPr>
      <w:r>
        <w:t>4.2.59</w:t>
      </w:r>
      <w:r w:rsidRPr="002F7EC2">
        <w:rPr>
          <w:rFonts w:ascii="Calibri" w:hAnsi="Calibri"/>
          <w:sz w:val="22"/>
          <w:szCs w:val="22"/>
          <w:lang w:eastAsia="en-GB"/>
        </w:rPr>
        <w:tab/>
      </w:r>
      <w:r>
        <w:t>EF</w:t>
      </w:r>
      <w:r w:rsidRPr="0003454B">
        <w:rPr>
          <w:vertAlign w:val="subscript"/>
        </w:rPr>
        <w:t>OPL</w:t>
      </w:r>
      <w:r>
        <w:t xml:space="preserve"> (Operator PLMN List)</w:t>
      </w:r>
      <w:r>
        <w:tab/>
      </w:r>
      <w:r>
        <w:fldChar w:fldCharType="begin" w:fldLock="1"/>
      </w:r>
      <w:r>
        <w:instrText xml:space="preserve"> PAGEREF _Toc50963383 \h </w:instrText>
      </w:r>
      <w:r>
        <w:fldChar w:fldCharType="separate"/>
      </w:r>
      <w:r>
        <w:t>72</w:t>
      </w:r>
      <w:r>
        <w:fldChar w:fldCharType="end"/>
      </w:r>
    </w:p>
    <w:p w:rsidR="005B2C29" w:rsidRPr="002F7EC2" w:rsidRDefault="005B2C29">
      <w:pPr>
        <w:pStyle w:val="TOC3"/>
        <w:rPr>
          <w:rFonts w:ascii="Calibri" w:hAnsi="Calibri"/>
          <w:sz w:val="22"/>
          <w:szCs w:val="22"/>
          <w:lang w:eastAsia="en-GB"/>
        </w:rPr>
      </w:pPr>
      <w:r>
        <w:t>4.2.60</w:t>
      </w:r>
      <w:r w:rsidRPr="002F7EC2">
        <w:rPr>
          <w:rFonts w:ascii="Calibri" w:hAnsi="Calibri"/>
          <w:sz w:val="22"/>
          <w:szCs w:val="22"/>
          <w:lang w:eastAsia="en-GB"/>
        </w:rPr>
        <w:tab/>
      </w:r>
      <w:r>
        <w:t>EF</w:t>
      </w:r>
      <w:r w:rsidRPr="0003454B">
        <w:rPr>
          <w:vertAlign w:val="subscript"/>
        </w:rPr>
        <w:t>MBDN</w:t>
      </w:r>
      <w:r>
        <w:t xml:space="preserve"> (Mailbox Dialling Numbers)</w:t>
      </w:r>
      <w:r>
        <w:tab/>
      </w:r>
      <w:r>
        <w:fldChar w:fldCharType="begin" w:fldLock="1"/>
      </w:r>
      <w:r>
        <w:instrText xml:space="preserve"> PAGEREF _Toc50963384 \h </w:instrText>
      </w:r>
      <w:r>
        <w:fldChar w:fldCharType="separate"/>
      </w:r>
      <w:r>
        <w:t>73</w:t>
      </w:r>
      <w:r>
        <w:fldChar w:fldCharType="end"/>
      </w:r>
    </w:p>
    <w:p w:rsidR="005B2C29" w:rsidRPr="002F7EC2" w:rsidRDefault="005B2C29">
      <w:pPr>
        <w:pStyle w:val="TOC3"/>
        <w:rPr>
          <w:rFonts w:ascii="Calibri" w:hAnsi="Calibri"/>
          <w:sz w:val="22"/>
          <w:szCs w:val="22"/>
          <w:lang w:eastAsia="en-GB"/>
        </w:rPr>
      </w:pPr>
      <w:r>
        <w:t>4.2.61</w:t>
      </w:r>
      <w:r w:rsidRPr="002F7EC2">
        <w:rPr>
          <w:rFonts w:ascii="Calibri" w:hAnsi="Calibri"/>
          <w:sz w:val="22"/>
          <w:szCs w:val="22"/>
          <w:lang w:eastAsia="en-GB"/>
        </w:rPr>
        <w:tab/>
      </w:r>
      <w:r>
        <w:t>EF</w:t>
      </w:r>
      <w:r w:rsidRPr="0003454B">
        <w:rPr>
          <w:vertAlign w:val="subscript"/>
        </w:rPr>
        <w:t>EXT6</w:t>
      </w:r>
      <w:r>
        <w:t xml:space="preserve"> (Extension6)</w:t>
      </w:r>
      <w:r>
        <w:tab/>
      </w:r>
      <w:r>
        <w:fldChar w:fldCharType="begin" w:fldLock="1"/>
      </w:r>
      <w:r>
        <w:instrText xml:space="preserve"> PAGEREF _Toc50963385 \h </w:instrText>
      </w:r>
      <w:r>
        <w:fldChar w:fldCharType="separate"/>
      </w:r>
      <w:r>
        <w:t>74</w:t>
      </w:r>
      <w:r>
        <w:fldChar w:fldCharType="end"/>
      </w:r>
    </w:p>
    <w:p w:rsidR="005B2C29" w:rsidRPr="002F7EC2" w:rsidRDefault="005B2C29">
      <w:pPr>
        <w:pStyle w:val="TOC3"/>
        <w:rPr>
          <w:rFonts w:ascii="Calibri" w:hAnsi="Calibri"/>
          <w:sz w:val="22"/>
          <w:szCs w:val="22"/>
          <w:lang w:eastAsia="en-GB"/>
        </w:rPr>
      </w:pPr>
      <w:r>
        <w:t>4.2.62</w:t>
      </w:r>
      <w:r w:rsidRPr="002F7EC2">
        <w:rPr>
          <w:rFonts w:ascii="Calibri" w:hAnsi="Calibri"/>
          <w:sz w:val="22"/>
          <w:szCs w:val="22"/>
          <w:lang w:eastAsia="en-GB"/>
        </w:rPr>
        <w:tab/>
      </w:r>
      <w:r>
        <w:t>EF</w:t>
      </w:r>
      <w:r w:rsidRPr="0003454B">
        <w:rPr>
          <w:vertAlign w:val="subscript"/>
        </w:rPr>
        <w:t>MBI</w:t>
      </w:r>
      <w:r>
        <w:t xml:space="preserve"> (Mailbox Identifier)</w:t>
      </w:r>
      <w:r>
        <w:tab/>
      </w:r>
      <w:r>
        <w:fldChar w:fldCharType="begin" w:fldLock="1"/>
      </w:r>
      <w:r>
        <w:instrText xml:space="preserve"> PAGEREF _Toc50963386 \h </w:instrText>
      </w:r>
      <w:r>
        <w:fldChar w:fldCharType="separate"/>
      </w:r>
      <w:r>
        <w:t>74</w:t>
      </w:r>
      <w:r>
        <w:fldChar w:fldCharType="end"/>
      </w:r>
    </w:p>
    <w:p w:rsidR="005B2C29" w:rsidRPr="002F7EC2" w:rsidRDefault="005B2C29">
      <w:pPr>
        <w:pStyle w:val="TOC3"/>
        <w:rPr>
          <w:rFonts w:ascii="Calibri" w:hAnsi="Calibri"/>
          <w:sz w:val="22"/>
          <w:szCs w:val="22"/>
          <w:lang w:eastAsia="en-GB"/>
        </w:rPr>
      </w:pPr>
      <w:r>
        <w:t>4.2.63</w:t>
      </w:r>
      <w:r w:rsidRPr="002F7EC2">
        <w:rPr>
          <w:rFonts w:ascii="Calibri" w:hAnsi="Calibri"/>
          <w:sz w:val="22"/>
          <w:szCs w:val="22"/>
          <w:lang w:eastAsia="en-GB"/>
        </w:rPr>
        <w:tab/>
      </w:r>
      <w:r>
        <w:t>EF</w:t>
      </w:r>
      <w:r w:rsidRPr="0003454B">
        <w:rPr>
          <w:vertAlign w:val="subscript"/>
        </w:rPr>
        <w:t>MWIS</w:t>
      </w:r>
      <w:r>
        <w:t xml:space="preserve"> (Message Waiting Indication Status)</w:t>
      </w:r>
      <w:r>
        <w:tab/>
      </w:r>
      <w:r>
        <w:fldChar w:fldCharType="begin" w:fldLock="1"/>
      </w:r>
      <w:r>
        <w:instrText xml:space="preserve"> PAGEREF _Toc50963387 \h </w:instrText>
      </w:r>
      <w:r>
        <w:fldChar w:fldCharType="separate"/>
      </w:r>
      <w:r>
        <w:t>75</w:t>
      </w:r>
      <w:r>
        <w:fldChar w:fldCharType="end"/>
      </w:r>
    </w:p>
    <w:p w:rsidR="005B2C29" w:rsidRPr="002F7EC2" w:rsidRDefault="005B2C29">
      <w:pPr>
        <w:pStyle w:val="TOC3"/>
        <w:rPr>
          <w:rFonts w:ascii="Calibri" w:hAnsi="Calibri"/>
          <w:sz w:val="22"/>
          <w:szCs w:val="22"/>
          <w:lang w:eastAsia="en-GB"/>
        </w:rPr>
      </w:pPr>
      <w:r>
        <w:t>4.2.64</w:t>
      </w:r>
      <w:r w:rsidRPr="002F7EC2">
        <w:rPr>
          <w:rFonts w:ascii="Calibri" w:hAnsi="Calibri"/>
          <w:sz w:val="22"/>
          <w:szCs w:val="22"/>
          <w:lang w:eastAsia="en-GB"/>
        </w:rPr>
        <w:tab/>
      </w:r>
      <w:r>
        <w:t>EF</w:t>
      </w:r>
      <w:r w:rsidRPr="0003454B">
        <w:rPr>
          <w:vertAlign w:val="subscript"/>
        </w:rPr>
        <w:t>CFIS</w:t>
      </w:r>
      <w:r>
        <w:t xml:space="preserve"> (Call Forwarding Indication Status)</w:t>
      </w:r>
      <w:r>
        <w:tab/>
      </w:r>
      <w:r>
        <w:fldChar w:fldCharType="begin" w:fldLock="1"/>
      </w:r>
      <w:r>
        <w:instrText xml:space="preserve"> PAGEREF _Toc50963388 \h </w:instrText>
      </w:r>
      <w:r>
        <w:fldChar w:fldCharType="separate"/>
      </w:r>
      <w:r>
        <w:t>77</w:t>
      </w:r>
      <w:r>
        <w:fldChar w:fldCharType="end"/>
      </w:r>
    </w:p>
    <w:p w:rsidR="005B2C29" w:rsidRPr="002F7EC2" w:rsidRDefault="005B2C29">
      <w:pPr>
        <w:pStyle w:val="TOC3"/>
        <w:rPr>
          <w:rFonts w:ascii="Calibri" w:hAnsi="Calibri"/>
          <w:sz w:val="22"/>
          <w:szCs w:val="22"/>
          <w:lang w:eastAsia="en-GB"/>
        </w:rPr>
      </w:pPr>
      <w:r>
        <w:t>4.2.65</w:t>
      </w:r>
      <w:r w:rsidRPr="002F7EC2">
        <w:rPr>
          <w:rFonts w:ascii="Calibri" w:hAnsi="Calibri"/>
          <w:sz w:val="22"/>
          <w:szCs w:val="22"/>
          <w:lang w:eastAsia="en-GB"/>
        </w:rPr>
        <w:tab/>
      </w:r>
      <w:r>
        <w:t>EF</w:t>
      </w:r>
      <w:r w:rsidRPr="0003454B">
        <w:rPr>
          <w:vertAlign w:val="subscript"/>
        </w:rPr>
        <w:t>EXT7</w:t>
      </w:r>
      <w:r>
        <w:t xml:space="preserve"> (Extension7)</w:t>
      </w:r>
      <w:r>
        <w:tab/>
      </w:r>
      <w:r>
        <w:fldChar w:fldCharType="begin" w:fldLock="1"/>
      </w:r>
      <w:r>
        <w:instrText xml:space="preserve"> PAGEREF _Toc50963389 \h </w:instrText>
      </w:r>
      <w:r>
        <w:fldChar w:fldCharType="separate"/>
      </w:r>
      <w:r>
        <w:t>78</w:t>
      </w:r>
      <w:r>
        <w:fldChar w:fldCharType="end"/>
      </w:r>
    </w:p>
    <w:p w:rsidR="005B2C29" w:rsidRPr="002F7EC2" w:rsidRDefault="005B2C29">
      <w:pPr>
        <w:pStyle w:val="TOC3"/>
        <w:rPr>
          <w:rFonts w:ascii="Calibri" w:hAnsi="Calibri"/>
          <w:sz w:val="22"/>
          <w:szCs w:val="22"/>
          <w:lang w:eastAsia="en-GB"/>
        </w:rPr>
      </w:pPr>
      <w:r w:rsidRPr="0003454B">
        <w:rPr>
          <w:lang w:val="en-US"/>
        </w:rPr>
        <w:t>4.2.66</w:t>
      </w:r>
      <w:r w:rsidRPr="002F7EC2">
        <w:rPr>
          <w:rFonts w:ascii="Calibri" w:hAnsi="Calibri"/>
          <w:sz w:val="22"/>
          <w:szCs w:val="22"/>
          <w:lang w:eastAsia="en-GB"/>
        </w:rPr>
        <w:tab/>
      </w:r>
      <w:r>
        <w:t>EF</w:t>
      </w:r>
      <w:r w:rsidRPr="0003454B">
        <w:rPr>
          <w:vertAlign w:val="subscript"/>
        </w:rPr>
        <w:t>SPDI</w:t>
      </w:r>
      <w:r w:rsidRPr="0003454B">
        <w:rPr>
          <w:lang w:val="en-US"/>
        </w:rPr>
        <w:t xml:space="preserve"> (Service Provider Display Information)</w:t>
      </w:r>
      <w:r>
        <w:tab/>
      </w:r>
      <w:r>
        <w:fldChar w:fldCharType="begin" w:fldLock="1"/>
      </w:r>
      <w:r>
        <w:instrText xml:space="preserve"> PAGEREF _Toc50963390 \h </w:instrText>
      </w:r>
      <w:r>
        <w:fldChar w:fldCharType="separate"/>
      </w:r>
      <w:r>
        <w:t>78</w:t>
      </w:r>
      <w:r>
        <w:fldChar w:fldCharType="end"/>
      </w:r>
    </w:p>
    <w:p w:rsidR="005B2C29" w:rsidRPr="002F7EC2" w:rsidRDefault="005B2C29">
      <w:pPr>
        <w:pStyle w:val="TOC3"/>
        <w:rPr>
          <w:rFonts w:ascii="Calibri" w:hAnsi="Calibri"/>
          <w:sz w:val="22"/>
          <w:szCs w:val="22"/>
          <w:lang w:eastAsia="en-GB"/>
        </w:rPr>
      </w:pPr>
      <w:r w:rsidRPr="0003454B">
        <w:rPr>
          <w:bCs/>
          <w:lang w:val="en-US"/>
        </w:rPr>
        <w:t>4.2.67</w:t>
      </w:r>
      <w:r w:rsidRPr="002F7EC2">
        <w:rPr>
          <w:rFonts w:ascii="Calibri" w:hAnsi="Calibri"/>
          <w:sz w:val="22"/>
          <w:szCs w:val="22"/>
          <w:lang w:eastAsia="en-GB"/>
        </w:rPr>
        <w:tab/>
      </w:r>
      <w:r w:rsidRPr="0003454B">
        <w:rPr>
          <w:bCs/>
          <w:lang w:val="en-US"/>
        </w:rPr>
        <w:t>EF</w:t>
      </w:r>
      <w:r w:rsidRPr="0003454B">
        <w:rPr>
          <w:bCs/>
          <w:vertAlign w:val="subscript"/>
          <w:lang w:val="en-US"/>
        </w:rPr>
        <w:t xml:space="preserve">MMSN </w:t>
      </w:r>
      <w:r w:rsidRPr="0003454B">
        <w:rPr>
          <w:bCs/>
          <w:lang w:val="en-US"/>
        </w:rPr>
        <w:t>(MMS Notification)</w:t>
      </w:r>
      <w:r>
        <w:tab/>
      </w:r>
      <w:r>
        <w:fldChar w:fldCharType="begin" w:fldLock="1"/>
      </w:r>
      <w:r>
        <w:instrText xml:space="preserve"> PAGEREF _Toc50963391 \h </w:instrText>
      </w:r>
      <w:r>
        <w:fldChar w:fldCharType="separate"/>
      </w:r>
      <w:r>
        <w:t>79</w:t>
      </w:r>
      <w:r>
        <w:fldChar w:fldCharType="end"/>
      </w:r>
    </w:p>
    <w:p w:rsidR="005B2C29" w:rsidRPr="002F7EC2" w:rsidRDefault="005B2C29">
      <w:pPr>
        <w:pStyle w:val="TOC3"/>
        <w:rPr>
          <w:rFonts w:ascii="Calibri" w:hAnsi="Calibri"/>
          <w:sz w:val="22"/>
          <w:szCs w:val="22"/>
          <w:lang w:eastAsia="en-GB"/>
        </w:rPr>
      </w:pPr>
      <w:r w:rsidRPr="0003454B">
        <w:rPr>
          <w:lang w:val="en-US"/>
        </w:rPr>
        <w:t>4.2.68</w:t>
      </w:r>
      <w:r w:rsidRPr="002F7EC2">
        <w:rPr>
          <w:rFonts w:ascii="Calibri" w:hAnsi="Calibri"/>
          <w:sz w:val="22"/>
          <w:szCs w:val="22"/>
          <w:lang w:eastAsia="en-GB"/>
        </w:rPr>
        <w:tab/>
      </w:r>
      <w:r w:rsidRPr="0003454B">
        <w:rPr>
          <w:lang w:val="en-US"/>
        </w:rPr>
        <w:t>EF</w:t>
      </w:r>
      <w:r w:rsidRPr="0003454B">
        <w:rPr>
          <w:vertAlign w:val="subscript"/>
          <w:lang w:val="en-US"/>
        </w:rPr>
        <w:t xml:space="preserve">EXT8 </w:t>
      </w:r>
      <w:r w:rsidRPr="0003454B">
        <w:rPr>
          <w:lang w:val="en-US"/>
        </w:rPr>
        <w:t>(Extension 8)</w:t>
      </w:r>
      <w:r>
        <w:tab/>
      </w:r>
      <w:r>
        <w:fldChar w:fldCharType="begin" w:fldLock="1"/>
      </w:r>
      <w:r>
        <w:instrText xml:space="preserve"> PAGEREF _Toc50963392 \h </w:instrText>
      </w:r>
      <w:r>
        <w:fldChar w:fldCharType="separate"/>
      </w:r>
      <w:r>
        <w:t>81</w:t>
      </w:r>
      <w:r>
        <w:fldChar w:fldCharType="end"/>
      </w:r>
    </w:p>
    <w:p w:rsidR="005B2C29" w:rsidRPr="002F7EC2" w:rsidRDefault="005B2C29">
      <w:pPr>
        <w:pStyle w:val="TOC3"/>
        <w:rPr>
          <w:rFonts w:ascii="Calibri" w:hAnsi="Calibri"/>
          <w:sz w:val="22"/>
          <w:szCs w:val="22"/>
          <w:lang w:eastAsia="en-GB"/>
        </w:rPr>
      </w:pPr>
      <w:r w:rsidRPr="0003454B">
        <w:rPr>
          <w:bCs/>
          <w:lang w:val="en-US"/>
        </w:rPr>
        <w:t>4.2.69</w:t>
      </w:r>
      <w:r w:rsidRPr="002F7EC2">
        <w:rPr>
          <w:rFonts w:ascii="Calibri" w:hAnsi="Calibri"/>
          <w:sz w:val="22"/>
          <w:szCs w:val="22"/>
          <w:lang w:eastAsia="en-GB"/>
        </w:rPr>
        <w:tab/>
      </w:r>
      <w:r w:rsidRPr="0003454B">
        <w:rPr>
          <w:bCs/>
          <w:lang w:val="en-US"/>
        </w:rPr>
        <w:t>EF</w:t>
      </w:r>
      <w:r w:rsidRPr="0003454B">
        <w:rPr>
          <w:bCs/>
          <w:vertAlign w:val="subscript"/>
          <w:lang w:val="en-US"/>
        </w:rPr>
        <w:t xml:space="preserve">MMSICP </w:t>
      </w:r>
      <w:r w:rsidRPr="0003454B">
        <w:rPr>
          <w:bCs/>
          <w:lang w:val="en-US"/>
        </w:rPr>
        <w:t>(MMS Issuer Connectivity Parameters)</w:t>
      </w:r>
      <w:r>
        <w:tab/>
      </w:r>
      <w:r>
        <w:fldChar w:fldCharType="begin" w:fldLock="1"/>
      </w:r>
      <w:r>
        <w:instrText xml:space="preserve"> PAGEREF _Toc50963393 \h </w:instrText>
      </w:r>
      <w:r>
        <w:fldChar w:fldCharType="separate"/>
      </w:r>
      <w:r>
        <w:t>81</w:t>
      </w:r>
      <w:r>
        <w:fldChar w:fldCharType="end"/>
      </w:r>
    </w:p>
    <w:p w:rsidR="005B2C29" w:rsidRPr="002F7EC2" w:rsidRDefault="005B2C29">
      <w:pPr>
        <w:pStyle w:val="TOC3"/>
        <w:rPr>
          <w:rFonts w:ascii="Calibri" w:hAnsi="Calibri"/>
          <w:sz w:val="22"/>
          <w:szCs w:val="22"/>
          <w:lang w:eastAsia="en-GB"/>
        </w:rPr>
      </w:pPr>
      <w:r w:rsidRPr="0003454B">
        <w:rPr>
          <w:bCs/>
          <w:lang w:val="en-US"/>
        </w:rPr>
        <w:t>4.2.70</w:t>
      </w:r>
      <w:r w:rsidRPr="002F7EC2">
        <w:rPr>
          <w:rFonts w:ascii="Calibri" w:hAnsi="Calibri"/>
          <w:sz w:val="22"/>
          <w:szCs w:val="22"/>
          <w:lang w:eastAsia="en-GB"/>
        </w:rPr>
        <w:tab/>
      </w:r>
      <w:r w:rsidRPr="0003454B">
        <w:rPr>
          <w:bCs/>
          <w:lang w:val="en-US"/>
        </w:rPr>
        <w:t>EF</w:t>
      </w:r>
      <w:r w:rsidRPr="0003454B">
        <w:rPr>
          <w:bCs/>
          <w:vertAlign w:val="subscript"/>
          <w:lang w:val="en-US"/>
        </w:rPr>
        <w:t>MMSUP</w:t>
      </w:r>
      <w:r w:rsidRPr="0003454B">
        <w:rPr>
          <w:bCs/>
          <w:lang w:val="en-US"/>
        </w:rPr>
        <w:t xml:space="preserve"> (MMS User Preferences)</w:t>
      </w:r>
      <w:r>
        <w:tab/>
      </w:r>
      <w:r>
        <w:fldChar w:fldCharType="begin" w:fldLock="1"/>
      </w:r>
      <w:r>
        <w:instrText xml:space="preserve"> PAGEREF _Toc50963394 \h </w:instrText>
      </w:r>
      <w:r>
        <w:fldChar w:fldCharType="separate"/>
      </w:r>
      <w:r>
        <w:t>84</w:t>
      </w:r>
      <w:r>
        <w:fldChar w:fldCharType="end"/>
      </w:r>
    </w:p>
    <w:p w:rsidR="005B2C29" w:rsidRPr="002F7EC2" w:rsidRDefault="005B2C29">
      <w:pPr>
        <w:pStyle w:val="TOC3"/>
        <w:rPr>
          <w:rFonts w:ascii="Calibri" w:hAnsi="Calibri"/>
          <w:sz w:val="22"/>
          <w:szCs w:val="22"/>
          <w:lang w:eastAsia="en-GB"/>
        </w:rPr>
      </w:pPr>
      <w:r w:rsidRPr="0003454B">
        <w:rPr>
          <w:bCs/>
        </w:rPr>
        <w:t>4.2.71</w:t>
      </w:r>
      <w:r w:rsidRPr="002F7EC2">
        <w:rPr>
          <w:rFonts w:ascii="Calibri" w:hAnsi="Calibri"/>
          <w:sz w:val="22"/>
          <w:szCs w:val="22"/>
          <w:lang w:eastAsia="en-GB"/>
        </w:rPr>
        <w:tab/>
      </w:r>
      <w:r w:rsidRPr="0003454B">
        <w:rPr>
          <w:bCs/>
        </w:rPr>
        <w:t>EF</w:t>
      </w:r>
      <w:r w:rsidRPr="0003454B">
        <w:rPr>
          <w:bCs/>
          <w:vertAlign w:val="subscript"/>
        </w:rPr>
        <w:t xml:space="preserve">MMSUCP </w:t>
      </w:r>
      <w:r w:rsidRPr="0003454B">
        <w:rPr>
          <w:bCs/>
        </w:rPr>
        <w:t>(MMS User Connectivity Parameters)</w:t>
      </w:r>
      <w:r>
        <w:tab/>
      </w:r>
      <w:r>
        <w:fldChar w:fldCharType="begin" w:fldLock="1"/>
      </w:r>
      <w:r>
        <w:instrText xml:space="preserve"> PAGEREF _Toc50963395 \h </w:instrText>
      </w:r>
      <w:r>
        <w:fldChar w:fldCharType="separate"/>
      </w:r>
      <w:r>
        <w:t>85</w:t>
      </w:r>
      <w:r>
        <w:fldChar w:fldCharType="end"/>
      </w:r>
    </w:p>
    <w:p w:rsidR="005B2C29" w:rsidRPr="002F7EC2" w:rsidRDefault="005B2C29">
      <w:pPr>
        <w:pStyle w:val="TOC3"/>
        <w:rPr>
          <w:rFonts w:ascii="Calibri" w:hAnsi="Calibri"/>
          <w:sz w:val="22"/>
          <w:szCs w:val="22"/>
          <w:lang w:eastAsia="en-GB"/>
        </w:rPr>
      </w:pPr>
      <w:r>
        <w:t>4.2.72</w:t>
      </w:r>
      <w:r w:rsidRPr="002F7EC2">
        <w:rPr>
          <w:rFonts w:ascii="Calibri" w:hAnsi="Calibri"/>
          <w:sz w:val="22"/>
          <w:szCs w:val="22"/>
          <w:lang w:eastAsia="en-GB"/>
        </w:rPr>
        <w:tab/>
      </w:r>
      <w:r>
        <w:t>EF</w:t>
      </w:r>
      <w:r w:rsidRPr="0003454B">
        <w:rPr>
          <w:vertAlign w:val="subscript"/>
        </w:rPr>
        <w:t>NIA</w:t>
      </w:r>
      <w:r>
        <w:t xml:space="preserve"> (Network's Indication of Alerting)</w:t>
      </w:r>
      <w:r>
        <w:tab/>
      </w:r>
      <w:r>
        <w:fldChar w:fldCharType="begin" w:fldLock="1"/>
      </w:r>
      <w:r>
        <w:instrText xml:space="preserve"> PAGEREF _Toc50963396 \h </w:instrText>
      </w:r>
      <w:r>
        <w:fldChar w:fldCharType="separate"/>
      </w:r>
      <w:r>
        <w:t>85</w:t>
      </w:r>
      <w:r>
        <w:fldChar w:fldCharType="end"/>
      </w:r>
    </w:p>
    <w:p w:rsidR="005B2C29" w:rsidRPr="002F7EC2" w:rsidRDefault="005B2C29">
      <w:pPr>
        <w:pStyle w:val="TOC3"/>
        <w:rPr>
          <w:rFonts w:ascii="Calibri" w:hAnsi="Calibri"/>
          <w:sz w:val="22"/>
          <w:szCs w:val="22"/>
          <w:lang w:eastAsia="en-GB"/>
        </w:rPr>
      </w:pPr>
      <w:r>
        <w:t>4.2.73</w:t>
      </w:r>
      <w:r w:rsidRPr="002F7EC2">
        <w:rPr>
          <w:rFonts w:ascii="Calibri" w:hAnsi="Calibri"/>
          <w:sz w:val="22"/>
          <w:szCs w:val="22"/>
          <w:lang w:eastAsia="en-GB"/>
        </w:rPr>
        <w:tab/>
      </w:r>
      <w:r>
        <w:t>EF</w:t>
      </w:r>
      <w:r w:rsidRPr="0003454B">
        <w:rPr>
          <w:vertAlign w:val="subscript"/>
        </w:rPr>
        <w:t>VGCS</w:t>
      </w:r>
      <w:r>
        <w:t xml:space="preserve"> (Voice Group Call Service)</w:t>
      </w:r>
      <w:r>
        <w:tab/>
      </w:r>
      <w:r>
        <w:fldChar w:fldCharType="begin" w:fldLock="1"/>
      </w:r>
      <w:r>
        <w:instrText xml:space="preserve"> PAGEREF _Toc50963397 \h </w:instrText>
      </w:r>
      <w:r>
        <w:fldChar w:fldCharType="separate"/>
      </w:r>
      <w:r>
        <w:t>86</w:t>
      </w:r>
      <w:r>
        <w:fldChar w:fldCharType="end"/>
      </w:r>
    </w:p>
    <w:p w:rsidR="005B2C29" w:rsidRPr="002F7EC2" w:rsidRDefault="005B2C29">
      <w:pPr>
        <w:pStyle w:val="TOC3"/>
        <w:rPr>
          <w:rFonts w:ascii="Calibri" w:hAnsi="Calibri"/>
          <w:sz w:val="22"/>
          <w:szCs w:val="22"/>
          <w:lang w:eastAsia="en-GB"/>
        </w:rPr>
      </w:pPr>
      <w:r>
        <w:t>4.2.74</w:t>
      </w:r>
      <w:r w:rsidRPr="002F7EC2">
        <w:rPr>
          <w:rFonts w:ascii="Calibri" w:hAnsi="Calibri"/>
          <w:sz w:val="22"/>
          <w:szCs w:val="22"/>
          <w:lang w:eastAsia="en-GB"/>
        </w:rPr>
        <w:tab/>
      </w:r>
      <w:r>
        <w:t>EF</w:t>
      </w:r>
      <w:r w:rsidRPr="0003454B">
        <w:rPr>
          <w:vertAlign w:val="subscript"/>
        </w:rPr>
        <w:t>VGCSS</w:t>
      </w:r>
      <w:r>
        <w:t xml:space="preserve"> (Voice Group Call Service Status)</w:t>
      </w:r>
      <w:r>
        <w:tab/>
      </w:r>
      <w:r>
        <w:fldChar w:fldCharType="begin" w:fldLock="1"/>
      </w:r>
      <w:r>
        <w:instrText xml:space="preserve"> PAGEREF _Toc50963398 \h </w:instrText>
      </w:r>
      <w:r>
        <w:fldChar w:fldCharType="separate"/>
      </w:r>
      <w:r>
        <w:t>88</w:t>
      </w:r>
      <w:r>
        <w:fldChar w:fldCharType="end"/>
      </w:r>
    </w:p>
    <w:p w:rsidR="005B2C29" w:rsidRPr="002F7EC2" w:rsidRDefault="005B2C29">
      <w:pPr>
        <w:pStyle w:val="TOC3"/>
        <w:rPr>
          <w:rFonts w:ascii="Calibri" w:hAnsi="Calibri"/>
          <w:sz w:val="22"/>
          <w:szCs w:val="22"/>
          <w:lang w:eastAsia="en-GB"/>
        </w:rPr>
      </w:pPr>
      <w:r>
        <w:t>4.2.75</w:t>
      </w:r>
      <w:r w:rsidRPr="002F7EC2">
        <w:rPr>
          <w:rFonts w:ascii="Calibri" w:hAnsi="Calibri"/>
          <w:sz w:val="22"/>
          <w:szCs w:val="22"/>
          <w:lang w:eastAsia="en-GB"/>
        </w:rPr>
        <w:tab/>
      </w:r>
      <w:r>
        <w:t>EF</w:t>
      </w:r>
      <w:r w:rsidRPr="0003454B">
        <w:rPr>
          <w:vertAlign w:val="subscript"/>
        </w:rPr>
        <w:t>VBS</w:t>
      </w:r>
      <w:r>
        <w:t xml:space="preserve"> (Voice Broadcast Service)</w:t>
      </w:r>
      <w:r>
        <w:tab/>
      </w:r>
      <w:r>
        <w:fldChar w:fldCharType="begin" w:fldLock="1"/>
      </w:r>
      <w:r>
        <w:instrText xml:space="preserve"> PAGEREF _Toc50963399 \h </w:instrText>
      </w:r>
      <w:r>
        <w:fldChar w:fldCharType="separate"/>
      </w:r>
      <w:r>
        <w:t>89</w:t>
      </w:r>
      <w:r>
        <w:fldChar w:fldCharType="end"/>
      </w:r>
    </w:p>
    <w:p w:rsidR="005B2C29" w:rsidRPr="002F7EC2" w:rsidRDefault="005B2C29">
      <w:pPr>
        <w:pStyle w:val="TOC3"/>
        <w:rPr>
          <w:rFonts w:ascii="Calibri" w:hAnsi="Calibri"/>
          <w:sz w:val="22"/>
          <w:szCs w:val="22"/>
          <w:lang w:eastAsia="en-GB"/>
        </w:rPr>
      </w:pPr>
      <w:r>
        <w:t>4.2.76</w:t>
      </w:r>
      <w:r w:rsidRPr="002F7EC2">
        <w:rPr>
          <w:rFonts w:ascii="Calibri" w:hAnsi="Calibri"/>
          <w:sz w:val="22"/>
          <w:szCs w:val="22"/>
          <w:lang w:eastAsia="en-GB"/>
        </w:rPr>
        <w:tab/>
      </w:r>
      <w:r>
        <w:t>EF</w:t>
      </w:r>
      <w:r w:rsidRPr="0003454B">
        <w:rPr>
          <w:vertAlign w:val="subscript"/>
        </w:rPr>
        <w:t>VBSS</w:t>
      </w:r>
      <w:r>
        <w:t xml:space="preserve"> (Voice Broadcast Service Status)</w:t>
      </w:r>
      <w:r>
        <w:tab/>
      </w:r>
      <w:r>
        <w:fldChar w:fldCharType="begin" w:fldLock="1"/>
      </w:r>
      <w:r>
        <w:instrText xml:space="preserve"> PAGEREF _Toc50963400 \h </w:instrText>
      </w:r>
      <w:r>
        <w:fldChar w:fldCharType="separate"/>
      </w:r>
      <w:r>
        <w:t>90</w:t>
      </w:r>
      <w:r>
        <w:fldChar w:fldCharType="end"/>
      </w:r>
    </w:p>
    <w:p w:rsidR="005B2C29" w:rsidRPr="002F7EC2" w:rsidRDefault="005B2C29">
      <w:pPr>
        <w:pStyle w:val="TOC3"/>
        <w:rPr>
          <w:rFonts w:ascii="Calibri" w:hAnsi="Calibri"/>
          <w:sz w:val="22"/>
          <w:szCs w:val="22"/>
          <w:lang w:eastAsia="en-GB"/>
        </w:rPr>
      </w:pPr>
      <w:r>
        <w:t>4.2.77</w:t>
      </w:r>
      <w:r w:rsidRPr="002F7EC2">
        <w:rPr>
          <w:rFonts w:ascii="Calibri" w:hAnsi="Calibri"/>
          <w:sz w:val="22"/>
          <w:szCs w:val="22"/>
          <w:lang w:eastAsia="en-GB"/>
        </w:rPr>
        <w:tab/>
      </w:r>
      <w:r>
        <w:t>EF</w:t>
      </w:r>
      <w:r w:rsidRPr="0003454B">
        <w:rPr>
          <w:vertAlign w:val="subscript"/>
        </w:rPr>
        <w:t>VGCSCA</w:t>
      </w:r>
      <w:r>
        <w:t xml:space="preserve"> (Voice Group Call Service Ciphering Algorithm)</w:t>
      </w:r>
      <w:r>
        <w:tab/>
      </w:r>
      <w:r>
        <w:fldChar w:fldCharType="begin" w:fldLock="1"/>
      </w:r>
      <w:r>
        <w:instrText xml:space="preserve"> PAGEREF _Toc50963401 \h </w:instrText>
      </w:r>
      <w:r>
        <w:fldChar w:fldCharType="separate"/>
      </w:r>
      <w:r>
        <w:t>91</w:t>
      </w:r>
      <w:r>
        <w:fldChar w:fldCharType="end"/>
      </w:r>
    </w:p>
    <w:p w:rsidR="005B2C29" w:rsidRPr="002F7EC2" w:rsidRDefault="005B2C29">
      <w:pPr>
        <w:pStyle w:val="TOC3"/>
        <w:rPr>
          <w:rFonts w:ascii="Calibri" w:hAnsi="Calibri"/>
          <w:sz w:val="22"/>
          <w:szCs w:val="22"/>
          <w:lang w:eastAsia="en-GB"/>
        </w:rPr>
      </w:pPr>
      <w:r>
        <w:t>4.2.78</w:t>
      </w:r>
      <w:r w:rsidRPr="002F7EC2">
        <w:rPr>
          <w:rFonts w:ascii="Calibri" w:hAnsi="Calibri"/>
          <w:sz w:val="22"/>
          <w:szCs w:val="22"/>
          <w:lang w:eastAsia="en-GB"/>
        </w:rPr>
        <w:tab/>
      </w:r>
      <w:r>
        <w:t>EF</w:t>
      </w:r>
      <w:r w:rsidRPr="0003454B">
        <w:rPr>
          <w:vertAlign w:val="subscript"/>
        </w:rPr>
        <w:t>VBSCA</w:t>
      </w:r>
      <w:r>
        <w:t xml:space="preserve"> (Voice Broadcast Service Ciphering Algorithm)</w:t>
      </w:r>
      <w:r>
        <w:tab/>
      </w:r>
      <w:r>
        <w:fldChar w:fldCharType="begin" w:fldLock="1"/>
      </w:r>
      <w:r>
        <w:instrText xml:space="preserve"> PAGEREF _Toc50963402 \h </w:instrText>
      </w:r>
      <w:r>
        <w:fldChar w:fldCharType="separate"/>
      </w:r>
      <w:r>
        <w:t>92</w:t>
      </w:r>
      <w:r>
        <w:fldChar w:fldCharType="end"/>
      </w:r>
    </w:p>
    <w:p w:rsidR="005B2C29" w:rsidRPr="002F7EC2" w:rsidRDefault="005B2C29">
      <w:pPr>
        <w:pStyle w:val="TOC3"/>
        <w:rPr>
          <w:rFonts w:ascii="Calibri" w:hAnsi="Calibri"/>
          <w:sz w:val="22"/>
          <w:szCs w:val="22"/>
          <w:lang w:eastAsia="en-GB"/>
        </w:rPr>
      </w:pPr>
      <w:r>
        <w:t>4.2.79</w:t>
      </w:r>
      <w:r w:rsidRPr="002F7EC2">
        <w:rPr>
          <w:rFonts w:ascii="Calibri" w:hAnsi="Calibri"/>
          <w:sz w:val="22"/>
          <w:szCs w:val="22"/>
          <w:lang w:eastAsia="en-GB"/>
        </w:rPr>
        <w:tab/>
      </w:r>
      <w:r>
        <w:t>EF</w:t>
      </w:r>
      <w:r w:rsidRPr="0003454B">
        <w:rPr>
          <w:vertAlign w:val="subscript"/>
        </w:rPr>
        <w:t>GBABP</w:t>
      </w:r>
      <w:r>
        <w:t xml:space="preserve"> (GBA Bootstrapping parameters)</w:t>
      </w:r>
      <w:r>
        <w:tab/>
      </w:r>
      <w:r>
        <w:fldChar w:fldCharType="begin" w:fldLock="1"/>
      </w:r>
      <w:r>
        <w:instrText xml:space="preserve"> PAGEREF _Toc50963403 \h </w:instrText>
      </w:r>
      <w:r>
        <w:fldChar w:fldCharType="separate"/>
      </w:r>
      <w:r>
        <w:t>92</w:t>
      </w:r>
      <w:r>
        <w:fldChar w:fldCharType="end"/>
      </w:r>
    </w:p>
    <w:p w:rsidR="005B2C29" w:rsidRPr="002F7EC2" w:rsidRDefault="005B2C29">
      <w:pPr>
        <w:pStyle w:val="TOC3"/>
        <w:rPr>
          <w:rFonts w:ascii="Calibri" w:hAnsi="Calibri"/>
          <w:sz w:val="22"/>
          <w:szCs w:val="22"/>
          <w:lang w:eastAsia="en-GB"/>
        </w:rPr>
      </w:pPr>
      <w:r>
        <w:t>4.2.80</w:t>
      </w:r>
      <w:r w:rsidRPr="002F7EC2">
        <w:rPr>
          <w:rFonts w:ascii="Calibri" w:hAnsi="Calibri"/>
          <w:sz w:val="22"/>
          <w:szCs w:val="22"/>
          <w:lang w:eastAsia="en-GB"/>
        </w:rPr>
        <w:tab/>
      </w:r>
      <w:r>
        <w:t>EF</w:t>
      </w:r>
      <w:r w:rsidRPr="0003454B">
        <w:rPr>
          <w:vertAlign w:val="subscript"/>
        </w:rPr>
        <w:t>MSK</w:t>
      </w:r>
      <w:r>
        <w:t xml:space="preserve"> (MBMS Service Keys List)</w:t>
      </w:r>
      <w:r>
        <w:tab/>
      </w:r>
      <w:r>
        <w:fldChar w:fldCharType="begin" w:fldLock="1"/>
      </w:r>
      <w:r>
        <w:instrText xml:space="preserve"> PAGEREF _Toc50963404 \h </w:instrText>
      </w:r>
      <w:r>
        <w:fldChar w:fldCharType="separate"/>
      </w:r>
      <w:r>
        <w:t>93</w:t>
      </w:r>
      <w:r>
        <w:fldChar w:fldCharType="end"/>
      </w:r>
    </w:p>
    <w:p w:rsidR="005B2C29" w:rsidRPr="002F7EC2" w:rsidRDefault="005B2C29">
      <w:pPr>
        <w:pStyle w:val="TOC3"/>
        <w:rPr>
          <w:rFonts w:ascii="Calibri" w:hAnsi="Calibri"/>
          <w:sz w:val="22"/>
          <w:szCs w:val="22"/>
          <w:lang w:eastAsia="en-GB"/>
        </w:rPr>
      </w:pPr>
      <w:r>
        <w:t>4.2.81</w:t>
      </w:r>
      <w:r w:rsidRPr="002F7EC2">
        <w:rPr>
          <w:rFonts w:ascii="Calibri" w:hAnsi="Calibri"/>
          <w:sz w:val="22"/>
          <w:szCs w:val="22"/>
          <w:lang w:eastAsia="en-GB"/>
        </w:rPr>
        <w:tab/>
      </w:r>
      <w:r>
        <w:t>EF</w:t>
      </w:r>
      <w:r w:rsidRPr="0003454B">
        <w:rPr>
          <w:vertAlign w:val="subscript"/>
        </w:rPr>
        <w:t>MUK</w:t>
      </w:r>
      <w:r>
        <w:t xml:space="preserve"> (MBMS User Key)</w:t>
      </w:r>
      <w:r>
        <w:tab/>
      </w:r>
      <w:r>
        <w:fldChar w:fldCharType="begin" w:fldLock="1"/>
      </w:r>
      <w:r>
        <w:instrText xml:space="preserve"> PAGEREF _Toc50963405 \h </w:instrText>
      </w:r>
      <w:r>
        <w:fldChar w:fldCharType="separate"/>
      </w:r>
      <w:r>
        <w:t>94</w:t>
      </w:r>
      <w:r>
        <w:fldChar w:fldCharType="end"/>
      </w:r>
    </w:p>
    <w:p w:rsidR="005B2C29" w:rsidRPr="002F7EC2" w:rsidRDefault="005B2C29">
      <w:pPr>
        <w:pStyle w:val="TOC3"/>
        <w:rPr>
          <w:rFonts w:ascii="Calibri" w:hAnsi="Calibri"/>
          <w:sz w:val="22"/>
          <w:szCs w:val="22"/>
          <w:lang w:eastAsia="en-GB"/>
        </w:rPr>
      </w:pPr>
      <w:r>
        <w:t>4.2.82</w:t>
      </w:r>
      <w:r w:rsidRPr="002F7EC2">
        <w:rPr>
          <w:rFonts w:ascii="Calibri" w:hAnsi="Calibri"/>
          <w:sz w:val="22"/>
          <w:szCs w:val="22"/>
          <w:lang w:eastAsia="en-GB"/>
        </w:rPr>
        <w:tab/>
      </w:r>
      <w:r>
        <w:t>Void</w:t>
      </w:r>
      <w:r>
        <w:tab/>
      </w:r>
      <w:r>
        <w:fldChar w:fldCharType="begin" w:fldLock="1"/>
      </w:r>
      <w:r>
        <w:instrText xml:space="preserve"> PAGEREF _Toc50963406 \h </w:instrText>
      </w:r>
      <w:r>
        <w:fldChar w:fldCharType="separate"/>
      </w:r>
      <w:r>
        <w:t>96</w:t>
      </w:r>
      <w:r>
        <w:fldChar w:fldCharType="end"/>
      </w:r>
    </w:p>
    <w:p w:rsidR="005B2C29" w:rsidRPr="002F7EC2" w:rsidRDefault="005B2C29">
      <w:pPr>
        <w:pStyle w:val="TOC3"/>
        <w:rPr>
          <w:rFonts w:ascii="Calibri" w:hAnsi="Calibri"/>
          <w:sz w:val="22"/>
          <w:szCs w:val="22"/>
          <w:lang w:eastAsia="en-GB"/>
        </w:rPr>
      </w:pPr>
      <w:r>
        <w:t>4.2.83</w:t>
      </w:r>
      <w:r w:rsidRPr="002F7EC2">
        <w:rPr>
          <w:rFonts w:ascii="Calibri" w:hAnsi="Calibri"/>
          <w:sz w:val="22"/>
          <w:szCs w:val="22"/>
          <w:lang w:eastAsia="en-GB"/>
        </w:rPr>
        <w:tab/>
      </w:r>
      <w:r>
        <w:t>EF</w:t>
      </w:r>
      <w:r w:rsidRPr="0003454B">
        <w:rPr>
          <w:vertAlign w:val="subscript"/>
        </w:rPr>
        <w:t>GBANL</w:t>
      </w:r>
      <w:r>
        <w:t xml:space="preserve"> (GBA NAF List)</w:t>
      </w:r>
      <w:r>
        <w:tab/>
      </w:r>
      <w:r>
        <w:fldChar w:fldCharType="begin" w:fldLock="1"/>
      </w:r>
      <w:r>
        <w:instrText xml:space="preserve"> PAGEREF _Toc50963407 \h </w:instrText>
      </w:r>
      <w:r>
        <w:fldChar w:fldCharType="separate"/>
      </w:r>
      <w:r>
        <w:t>96</w:t>
      </w:r>
      <w:r>
        <w:fldChar w:fldCharType="end"/>
      </w:r>
    </w:p>
    <w:p w:rsidR="005B2C29" w:rsidRPr="002F7EC2" w:rsidRDefault="005B2C29">
      <w:pPr>
        <w:pStyle w:val="TOC3"/>
        <w:rPr>
          <w:rFonts w:ascii="Calibri" w:hAnsi="Calibri"/>
          <w:sz w:val="22"/>
          <w:szCs w:val="22"/>
          <w:lang w:eastAsia="en-GB"/>
        </w:rPr>
      </w:pPr>
      <w:r>
        <w:t>4.2.84</w:t>
      </w:r>
      <w:r w:rsidRPr="002F7EC2">
        <w:rPr>
          <w:rFonts w:ascii="Calibri" w:hAnsi="Calibri"/>
          <w:sz w:val="22"/>
          <w:szCs w:val="22"/>
          <w:lang w:eastAsia="en-GB"/>
        </w:rPr>
        <w:tab/>
      </w:r>
      <w:r>
        <w:t>EF</w:t>
      </w:r>
      <w:r w:rsidRPr="0003454B">
        <w:rPr>
          <w:vertAlign w:val="subscript"/>
        </w:rPr>
        <w:t>EHPLMN</w:t>
      </w:r>
      <w:r>
        <w:t xml:space="preserve"> (Equivalent HPLMN)</w:t>
      </w:r>
      <w:r>
        <w:tab/>
      </w:r>
      <w:r>
        <w:fldChar w:fldCharType="begin" w:fldLock="1"/>
      </w:r>
      <w:r>
        <w:instrText xml:space="preserve"> PAGEREF _Toc50963408 \h </w:instrText>
      </w:r>
      <w:r>
        <w:fldChar w:fldCharType="separate"/>
      </w:r>
      <w:r>
        <w:t>97</w:t>
      </w:r>
      <w:r>
        <w:fldChar w:fldCharType="end"/>
      </w:r>
    </w:p>
    <w:p w:rsidR="005B2C29" w:rsidRPr="002F7EC2" w:rsidRDefault="005B2C29">
      <w:pPr>
        <w:pStyle w:val="TOC3"/>
        <w:rPr>
          <w:rFonts w:ascii="Calibri" w:hAnsi="Calibri"/>
          <w:sz w:val="22"/>
          <w:szCs w:val="22"/>
          <w:lang w:eastAsia="en-GB"/>
        </w:rPr>
      </w:pPr>
      <w:r w:rsidRPr="0003454B">
        <w:rPr>
          <w:lang w:val="en-US"/>
        </w:rPr>
        <w:t>4.2.85</w:t>
      </w:r>
      <w:r w:rsidRPr="002F7EC2">
        <w:rPr>
          <w:rFonts w:ascii="Calibri" w:hAnsi="Calibri"/>
          <w:sz w:val="22"/>
          <w:szCs w:val="22"/>
          <w:lang w:eastAsia="en-GB"/>
        </w:rPr>
        <w:tab/>
      </w:r>
      <w:r w:rsidRPr="0003454B">
        <w:rPr>
          <w:lang w:val="en-US"/>
        </w:rPr>
        <w:t>EF</w:t>
      </w:r>
      <w:r w:rsidRPr="0003454B">
        <w:rPr>
          <w:vertAlign w:val="subscript"/>
          <w:lang w:val="en-US"/>
        </w:rPr>
        <w:t>EHPLMNPI</w:t>
      </w:r>
      <w:r w:rsidRPr="0003454B">
        <w:rPr>
          <w:lang w:val="en-US"/>
        </w:rPr>
        <w:t xml:space="preserve"> (Equivalent HPLMN Presentation Indication)</w:t>
      </w:r>
      <w:r>
        <w:tab/>
      </w:r>
      <w:r>
        <w:fldChar w:fldCharType="begin" w:fldLock="1"/>
      </w:r>
      <w:r>
        <w:instrText xml:space="preserve"> PAGEREF _Toc50963409 \h </w:instrText>
      </w:r>
      <w:r>
        <w:fldChar w:fldCharType="separate"/>
      </w:r>
      <w:r>
        <w:t>97</w:t>
      </w:r>
      <w:r>
        <w:fldChar w:fldCharType="end"/>
      </w:r>
    </w:p>
    <w:p w:rsidR="005B2C29" w:rsidRPr="002F7EC2" w:rsidRDefault="005B2C29">
      <w:pPr>
        <w:pStyle w:val="TOC3"/>
        <w:rPr>
          <w:rFonts w:ascii="Calibri" w:hAnsi="Calibri"/>
          <w:sz w:val="22"/>
          <w:szCs w:val="22"/>
          <w:lang w:eastAsia="en-GB"/>
        </w:rPr>
      </w:pPr>
      <w:r w:rsidRPr="0003454B">
        <w:rPr>
          <w:lang w:val="en-US"/>
        </w:rPr>
        <w:t>4.2.86</w:t>
      </w:r>
      <w:r w:rsidRPr="002F7EC2">
        <w:rPr>
          <w:rFonts w:ascii="Calibri" w:hAnsi="Calibri"/>
          <w:sz w:val="22"/>
          <w:szCs w:val="22"/>
          <w:lang w:eastAsia="en-GB"/>
        </w:rPr>
        <w:tab/>
      </w:r>
      <w:r w:rsidRPr="0003454B">
        <w:rPr>
          <w:lang w:val="en-US"/>
        </w:rPr>
        <w:t>EF</w:t>
      </w:r>
      <w:r w:rsidRPr="0003454B">
        <w:rPr>
          <w:vertAlign w:val="subscript"/>
          <w:lang w:val="en-US"/>
        </w:rPr>
        <w:t>LRPLMNSI</w:t>
      </w:r>
      <w:r w:rsidRPr="0003454B">
        <w:rPr>
          <w:lang w:val="en-US"/>
        </w:rPr>
        <w:t xml:space="preserve"> (Last RPLMN Selection Indication)</w:t>
      </w:r>
      <w:r>
        <w:tab/>
      </w:r>
      <w:r>
        <w:fldChar w:fldCharType="begin" w:fldLock="1"/>
      </w:r>
      <w:r>
        <w:instrText xml:space="preserve"> PAGEREF _Toc50963410 \h </w:instrText>
      </w:r>
      <w:r>
        <w:fldChar w:fldCharType="separate"/>
      </w:r>
      <w:r>
        <w:t>98</w:t>
      </w:r>
      <w:r>
        <w:fldChar w:fldCharType="end"/>
      </w:r>
    </w:p>
    <w:p w:rsidR="005B2C29" w:rsidRPr="002F7EC2" w:rsidRDefault="005B2C29">
      <w:pPr>
        <w:pStyle w:val="TOC3"/>
        <w:rPr>
          <w:rFonts w:ascii="Calibri" w:hAnsi="Calibri"/>
          <w:sz w:val="22"/>
          <w:szCs w:val="22"/>
          <w:lang w:eastAsia="en-GB"/>
        </w:rPr>
      </w:pPr>
      <w:r>
        <w:rPr>
          <w:lang w:eastAsia="ja-JP"/>
        </w:rPr>
        <w:t>4.2.87</w:t>
      </w:r>
      <w:r w:rsidRPr="002F7EC2">
        <w:rPr>
          <w:rFonts w:ascii="Calibri" w:hAnsi="Calibri"/>
          <w:sz w:val="22"/>
          <w:szCs w:val="22"/>
          <w:lang w:eastAsia="en-GB"/>
        </w:rPr>
        <w:tab/>
      </w:r>
      <w:r>
        <w:rPr>
          <w:lang w:eastAsia="ja-JP"/>
        </w:rPr>
        <w:t>EF</w:t>
      </w:r>
      <w:r w:rsidRPr="0003454B">
        <w:rPr>
          <w:vertAlign w:val="subscript"/>
          <w:lang w:eastAsia="ja-JP"/>
        </w:rPr>
        <w:t>NAFKCA</w:t>
      </w:r>
      <w:r>
        <w:rPr>
          <w:lang w:eastAsia="ja-JP"/>
        </w:rPr>
        <w:t xml:space="preserve"> (NAF Key Centre Address)</w:t>
      </w:r>
      <w:r>
        <w:tab/>
      </w:r>
      <w:r>
        <w:fldChar w:fldCharType="begin" w:fldLock="1"/>
      </w:r>
      <w:r>
        <w:instrText xml:space="preserve"> PAGEREF _Toc50963411 \h </w:instrText>
      </w:r>
      <w:r>
        <w:fldChar w:fldCharType="separate"/>
      </w:r>
      <w:r>
        <w:t>98</w:t>
      </w:r>
      <w:r>
        <w:fldChar w:fldCharType="end"/>
      </w:r>
    </w:p>
    <w:p w:rsidR="005B2C29" w:rsidRPr="002F7EC2" w:rsidRDefault="005B2C29">
      <w:pPr>
        <w:pStyle w:val="TOC3"/>
        <w:rPr>
          <w:rFonts w:ascii="Calibri" w:hAnsi="Calibri"/>
          <w:sz w:val="22"/>
          <w:szCs w:val="22"/>
          <w:lang w:eastAsia="en-GB"/>
        </w:rPr>
      </w:pPr>
      <w:r>
        <w:t>4.2.88</w:t>
      </w:r>
      <w:r w:rsidRPr="002F7EC2">
        <w:rPr>
          <w:rFonts w:ascii="Calibri" w:hAnsi="Calibri"/>
          <w:sz w:val="22"/>
          <w:szCs w:val="22"/>
          <w:lang w:eastAsia="en-GB"/>
        </w:rPr>
        <w:tab/>
      </w:r>
      <w:r>
        <w:t>EF</w:t>
      </w:r>
      <w:r w:rsidRPr="0003454B">
        <w:rPr>
          <w:vertAlign w:val="subscript"/>
        </w:rPr>
        <w:t>SPNI</w:t>
      </w:r>
      <w:r>
        <w:t xml:space="preserve"> (Service Provider Name Icon)</w:t>
      </w:r>
      <w:r>
        <w:tab/>
      </w:r>
      <w:r>
        <w:fldChar w:fldCharType="begin" w:fldLock="1"/>
      </w:r>
      <w:r>
        <w:instrText xml:space="preserve"> PAGEREF _Toc50963412 \h </w:instrText>
      </w:r>
      <w:r>
        <w:fldChar w:fldCharType="separate"/>
      </w:r>
      <w:r>
        <w:t>99</w:t>
      </w:r>
      <w:r>
        <w:fldChar w:fldCharType="end"/>
      </w:r>
    </w:p>
    <w:p w:rsidR="005B2C29" w:rsidRPr="002F7EC2" w:rsidRDefault="005B2C29">
      <w:pPr>
        <w:pStyle w:val="TOC3"/>
        <w:rPr>
          <w:rFonts w:ascii="Calibri" w:hAnsi="Calibri"/>
          <w:sz w:val="22"/>
          <w:szCs w:val="22"/>
          <w:lang w:eastAsia="en-GB"/>
        </w:rPr>
      </w:pPr>
      <w:r>
        <w:t>4.2.89</w:t>
      </w:r>
      <w:r w:rsidRPr="002F7EC2">
        <w:rPr>
          <w:rFonts w:ascii="Calibri" w:hAnsi="Calibri"/>
          <w:sz w:val="22"/>
          <w:szCs w:val="22"/>
          <w:lang w:eastAsia="en-GB"/>
        </w:rPr>
        <w:tab/>
      </w:r>
      <w:r>
        <w:t>EF</w:t>
      </w:r>
      <w:r w:rsidRPr="0003454B">
        <w:rPr>
          <w:vertAlign w:val="subscript"/>
        </w:rPr>
        <w:t>PNNI</w:t>
      </w:r>
      <w:r>
        <w:t xml:space="preserve"> (PLMN Network Name Icon)</w:t>
      </w:r>
      <w:r>
        <w:tab/>
      </w:r>
      <w:r>
        <w:fldChar w:fldCharType="begin" w:fldLock="1"/>
      </w:r>
      <w:r>
        <w:instrText xml:space="preserve"> PAGEREF _Toc50963413 \h </w:instrText>
      </w:r>
      <w:r>
        <w:fldChar w:fldCharType="separate"/>
      </w:r>
      <w:r>
        <w:t>100</w:t>
      </w:r>
      <w:r>
        <w:fldChar w:fldCharType="end"/>
      </w:r>
    </w:p>
    <w:p w:rsidR="005B2C29" w:rsidRPr="002F7EC2" w:rsidRDefault="005B2C29">
      <w:pPr>
        <w:pStyle w:val="TOC3"/>
        <w:rPr>
          <w:rFonts w:ascii="Calibri" w:hAnsi="Calibri"/>
          <w:sz w:val="22"/>
          <w:szCs w:val="22"/>
          <w:lang w:eastAsia="en-GB"/>
        </w:rPr>
      </w:pPr>
      <w:r>
        <w:t>4.2.90</w:t>
      </w:r>
      <w:r w:rsidRPr="002F7EC2">
        <w:rPr>
          <w:rFonts w:ascii="Calibri" w:hAnsi="Calibri"/>
          <w:sz w:val="22"/>
          <w:szCs w:val="22"/>
          <w:lang w:eastAsia="en-GB"/>
        </w:rPr>
        <w:tab/>
      </w:r>
      <w:r>
        <w:t>EF</w:t>
      </w:r>
      <w:r w:rsidRPr="0003454B">
        <w:rPr>
          <w:vertAlign w:val="subscript"/>
        </w:rPr>
        <w:t>NCP-IP</w:t>
      </w:r>
      <w:r>
        <w:t xml:space="preserve"> (Network Connectivity Parameters for USIM IP connections)</w:t>
      </w:r>
      <w:r>
        <w:tab/>
      </w:r>
      <w:r>
        <w:fldChar w:fldCharType="begin" w:fldLock="1"/>
      </w:r>
      <w:r>
        <w:instrText xml:space="preserve"> PAGEREF _Toc50963414 \h </w:instrText>
      </w:r>
      <w:r>
        <w:fldChar w:fldCharType="separate"/>
      </w:r>
      <w:r>
        <w:t>100</w:t>
      </w:r>
      <w:r>
        <w:fldChar w:fldCharType="end"/>
      </w:r>
    </w:p>
    <w:p w:rsidR="005B2C29" w:rsidRPr="002F7EC2" w:rsidRDefault="005B2C29">
      <w:pPr>
        <w:pStyle w:val="TOC3"/>
        <w:rPr>
          <w:rFonts w:ascii="Calibri" w:hAnsi="Calibri"/>
          <w:sz w:val="22"/>
          <w:szCs w:val="22"/>
          <w:lang w:eastAsia="en-GB"/>
        </w:rPr>
      </w:pPr>
      <w:r>
        <w:t>4.2.91</w:t>
      </w:r>
      <w:r w:rsidRPr="002F7EC2">
        <w:rPr>
          <w:rFonts w:ascii="Calibri" w:hAnsi="Calibri"/>
          <w:sz w:val="22"/>
          <w:szCs w:val="22"/>
          <w:lang w:eastAsia="en-GB"/>
        </w:rPr>
        <w:tab/>
      </w:r>
      <w:r>
        <w:t>EF</w:t>
      </w:r>
      <w:r w:rsidRPr="0003454B">
        <w:rPr>
          <w:vertAlign w:val="subscript"/>
        </w:rPr>
        <w:t>EPSLOCI</w:t>
      </w:r>
      <w:r>
        <w:t xml:space="preserve"> (EPS location information)</w:t>
      </w:r>
      <w:r>
        <w:tab/>
      </w:r>
      <w:r>
        <w:fldChar w:fldCharType="begin" w:fldLock="1"/>
      </w:r>
      <w:r>
        <w:instrText xml:space="preserve"> PAGEREF _Toc50963415 \h </w:instrText>
      </w:r>
      <w:r>
        <w:fldChar w:fldCharType="separate"/>
      </w:r>
      <w:r>
        <w:t>103</w:t>
      </w:r>
      <w:r>
        <w:fldChar w:fldCharType="end"/>
      </w:r>
    </w:p>
    <w:p w:rsidR="005B2C29" w:rsidRPr="002F7EC2" w:rsidRDefault="005B2C29">
      <w:pPr>
        <w:pStyle w:val="TOC3"/>
        <w:rPr>
          <w:rFonts w:ascii="Calibri" w:hAnsi="Calibri"/>
          <w:sz w:val="22"/>
          <w:szCs w:val="22"/>
          <w:lang w:eastAsia="en-GB"/>
        </w:rPr>
      </w:pPr>
      <w:r>
        <w:t>4.2.92</w:t>
      </w:r>
      <w:r w:rsidRPr="002F7EC2">
        <w:rPr>
          <w:rFonts w:ascii="Calibri" w:hAnsi="Calibri"/>
          <w:sz w:val="22"/>
          <w:szCs w:val="22"/>
          <w:lang w:eastAsia="en-GB"/>
        </w:rPr>
        <w:tab/>
      </w:r>
      <w:r>
        <w:t>EF</w:t>
      </w:r>
      <w:r w:rsidRPr="0003454B">
        <w:rPr>
          <w:vertAlign w:val="subscript"/>
        </w:rPr>
        <w:t>EPSNSC</w:t>
      </w:r>
      <w:r>
        <w:t xml:space="preserve"> (EPS NAS Security Context)</w:t>
      </w:r>
      <w:r>
        <w:tab/>
      </w:r>
      <w:r>
        <w:fldChar w:fldCharType="begin" w:fldLock="1"/>
      </w:r>
      <w:r>
        <w:instrText xml:space="preserve"> PAGEREF _Toc50963416 \h </w:instrText>
      </w:r>
      <w:r>
        <w:fldChar w:fldCharType="separate"/>
      </w:r>
      <w:r>
        <w:t>105</w:t>
      </w:r>
      <w:r>
        <w:fldChar w:fldCharType="end"/>
      </w:r>
    </w:p>
    <w:p w:rsidR="005B2C29" w:rsidRPr="002F7EC2" w:rsidRDefault="005B2C29">
      <w:pPr>
        <w:pStyle w:val="TOC3"/>
        <w:rPr>
          <w:rFonts w:ascii="Calibri" w:hAnsi="Calibri"/>
          <w:sz w:val="22"/>
          <w:szCs w:val="22"/>
          <w:lang w:eastAsia="en-GB"/>
        </w:rPr>
      </w:pPr>
      <w:r>
        <w:t>4.2.93</w:t>
      </w:r>
      <w:r w:rsidRPr="002F7EC2">
        <w:rPr>
          <w:rFonts w:ascii="Calibri" w:hAnsi="Calibri"/>
          <w:sz w:val="22"/>
          <w:szCs w:val="22"/>
          <w:lang w:eastAsia="en-GB"/>
        </w:rPr>
        <w:tab/>
      </w:r>
      <w:r>
        <w:t>EF</w:t>
      </w:r>
      <w:r w:rsidRPr="0003454B">
        <w:rPr>
          <w:position w:val="-6"/>
        </w:rPr>
        <w:t>UFC</w:t>
      </w:r>
      <w:r>
        <w:t xml:space="preserve"> (USAT Facility Control)</w:t>
      </w:r>
      <w:r>
        <w:tab/>
      </w:r>
      <w:r>
        <w:fldChar w:fldCharType="begin" w:fldLock="1"/>
      </w:r>
      <w:r>
        <w:instrText xml:space="preserve"> PAGEREF _Toc50963417 \h </w:instrText>
      </w:r>
      <w:r>
        <w:fldChar w:fldCharType="separate"/>
      </w:r>
      <w:r>
        <w:t>107</w:t>
      </w:r>
      <w:r>
        <w:fldChar w:fldCharType="end"/>
      </w:r>
    </w:p>
    <w:p w:rsidR="005B2C29" w:rsidRPr="002F7EC2" w:rsidRDefault="005B2C29">
      <w:pPr>
        <w:pStyle w:val="TOC3"/>
        <w:rPr>
          <w:rFonts w:ascii="Calibri" w:hAnsi="Calibri"/>
          <w:sz w:val="22"/>
          <w:szCs w:val="22"/>
          <w:lang w:eastAsia="en-GB"/>
        </w:rPr>
      </w:pPr>
      <w:r>
        <w:t>4.2.94</w:t>
      </w:r>
      <w:r w:rsidRPr="002F7EC2">
        <w:rPr>
          <w:rFonts w:ascii="Calibri" w:hAnsi="Calibri"/>
          <w:sz w:val="22"/>
          <w:szCs w:val="22"/>
          <w:lang w:eastAsia="en-GB"/>
        </w:rPr>
        <w:tab/>
      </w:r>
      <w:r>
        <w:t>EF</w:t>
      </w:r>
      <w:r w:rsidRPr="0003454B">
        <w:rPr>
          <w:vertAlign w:val="subscript"/>
        </w:rPr>
        <w:t>NASCONFIG</w:t>
      </w:r>
      <w:r>
        <w:t xml:space="preserve"> (Non Access Stratum Configuration)</w:t>
      </w:r>
      <w:r>
        <w:tab/>
      </w:r>
      <w:r>
        <w:fldChar w:fldCharType="begin" w:fldLock="1"/>
      </w:r>
      <w:r>
        <w:instrText xml:space="preserve"> PAGEREF _Toc50963418 \h </w:instrText>
      </w:r>
      <w:r>
        <w:fldChar w:fldCharType="separate"/>
      </w:r>
      <w:r>
        <w:t>108</w:t>
      </w:r>
      <w:r>
        <w:fldChar w:fldCharType="end"/>
      </w:r>
    </w:p>
    <w:p w:rsidR="005B2C29" w:rsidRPr="002F7EC2" w:rsidRDefault="005B2C29">
      <w:pPr>
        <w:pStyle w:val="TOC3"/>
        <w:rPr>
          <w:rFonts w:ascii="Calibri" w:hAnsi="Calibri"/>
          <w:sz w:val="22"/>
          <w:szCs w:val="22"/>
          <w:lang w:eastAsia="en-GB"/>
        </w:rPr>
      </w:pPr>
      <w:r>
        <w:t>4.2.95</w:t>
      </w:r>
      <w:r w:rsidRPr="002F7EC2">
        <w:rPr>
          <w:rFonts w:ascii="Calibri" w:hAnsi="Calibri"/>
          <w:sz w:val="22"/>
          <w:szCs w:val="22"/>
          <w:lang w:eastAsia="en-GB"/>
        </w:rPr>
        <w:tab/>
      </w:r>
      <w:r>
        <w:t>EF</w:t>
      </w:r>
      <w:r w:rsidRPr="0003454B">
        <w:rPr>
          <w:vertAlign w:val="subscript"/>
        </w:rPr>
        <w:t>UICCIARI</w:t>
      </w:r>
      <w:r>
        <w:t xml:space="preserve"> (UICC IARI)</w:t>
      </w:r>
      <w:r>
        <w:tab/>
      </w:r>
      <w:r>
        <w:fldChar w:fldCharType="begin" w:fldLock="1"/>
      </w:r>
      <w:r>
        <w:instrText xml:space="preserve"> PAGEREF _Toc50963419 \h </w:instrText>
      </w:r>
      <w:r>
        <w:fldChar w:fldCharType="separate"/>
      </w:r>
      <w:r>
        <w:t>113</w:t>
      </w:r>
      <w:r>
        <w:fldChar w:fldCharType="end"/>
      </w:r>
    </w:p>
    <w:p w:rsidR="005B2C29" w:rsidRPr="002F7EC2" w:rsidRDefault="005B2C29">
      <w:pPr>
        <w:pStyle w:val="TOC3"/>
        <w:rPr>
          <w:rFonts w:ascii="Calibri" w:hAnsi="Calibri"/>
          <w:sz w:val="22"/>
          <w:szCs w:val="22"/>
          <w:lang w:eastAsia="en-GB"/>
        </w:rPr>
      </w:pPr>
      <w:r>
        <w:t>4.2.96</w:t>
      </w:r>
      <w:r w:rsidRPr="002F7EC2">
        <w:rPr>
          <w:rFonts w:ascii="Calibri" w:hAnsi="Calibri"/>
          <w:sz w:val="22"/>
          <w:szCs w:val="22"/>
          <w:lang w:eastAsia="en-GB"/>
        </w:rPr>
        <w:tab/>
      </w:r>
      <w:r>
        <w:t>EF</w:t>
      </w:r>
      <w:r w:rsidRPr="0003454B">
        <w:rPr>
          <w:vertAlign w:val="subscript"/>
        </w:rPr>
        <w:t>PWS</w:t>
      </w:r>
      <w:r>
        <w:t xml:space="preserve"> (Public Warning System)</w:t>
      </w:r>
      <w:r>
        <w:tab/>
      </w:r>
      <w:r>
        <w:fldChar w:fldCharType="begin" w:fldLock="1"/>
      </w:r>
      <w:r>
        <w:instrText xml:space="preserve"> PAGEREF _Toc50963420 \h </w:instrText>
      </w:r>
      <w:r>
        <w:fldChar w:fldCharType="separate"/>
      </w:r>
      <w:r>
        <w:t>114</w:t>
      </w:r>
      <w:r>
        <w:fldChar w:fldCharType="end"/>
      </w:r>
    </w:p>
    <w:p w:rsidR="005B2C29" w:rsidRPr="002F7EC2" w:rsidRDefault="005B2C29">
      <w:pPr>
        <w:pStyle w:val="TOC3"/>
        <w:rPr>
          <w:rFonts w:ascii="Calibri" w:hAnsi="Calibri"/>
          <w:sz w:val="22"/>
          <w:szCs w:val="22"/>
          <w:lang w:eastAsia="en-GB"/>
        </w:rPr>
      </w:pPr>
      <w:r>
        <w:t>4.2.97</w:t>
      </w:r>
      <w:r w:rsidRPr="002F7EC2">
        <w:rPr>
          <w:rFonts w:ascii="Calibri" w:hAnsi="Calibri"/>
          <w:sz w:val="22"/>
          <w:szCs w:val="22"/>
          <w:lang w:eastAsia="en-GB"/>
        </w:rPr>
        <w:tab/>
      </w:r>
      <w:r>
        <w:t>EF</w:t>
      </w:r>
      <w:r w:rsidRPr="0003454B">
        <w:rPr>
          <w:vertAlign w:val="subscript"/>
        </w:rPr>
        <w:t>FDNURI</w:t>
      </w:r>
      <w:r>
        <w:t xml:space="preserve"> (Fixed Dialling Numbers URI)</w:t>
      </w:r>
      <w:r>
        <w:tab/>
      </w:r>
      <w:r>
        <w:fldChar w:fldCharType="begin" w:fldLock="1"/>
      </w:r>
      <w:r>
        <w:instrText xml:space="preserve"> PAGEREF _Toc50963421 \h </w:instrText>
      </w:r>
      <w:r>
        <w:fldChar w:fldCharType="separate"/>
      </w:r>
      <w:r>
        <w:t>114</w:t>
      </w:r>
      <w:r>
        <w:fldChar w:fldCharType="end"/>
      </w:r>
    </w:p>
    <w:p w:rsidR="005B2C29" w:rsidRPr="002F7EC2" w:rsidRDefault="005B2C29">
      <w:pPr>
        <w:pStyle w:val="TOC3"/>
        <w:rPr>
          <w:rFonts w:ascii="Calibri" w:hAnsi="Calibri"/>
          <w:sz w:val="22"/>
          <w:szCs w:val="22"/>
          <w:lang w:eastAsia="en-GB"/>
        </w:rPr>
      </w:pPr>
      <w:r>
        <w:t>4.2.98</w:t>
      </w:r>
      <w:r w:rsidRPr="002F7EC2">
        <w:rPr>
          <w:rFonts w:ascii="Calibri" w:hAnsi="Calibri"/>
          <w:sz w:val="22"/>
          <w:szCs w:val="22"/>
          <w:lang w:eastAsia="en-GB"/>
        </w:rPr>
        <w:tab/>
      </w:r>
      <w:r>
        <w:t>EF</w:t>
      </w:r>
      <w:r w:rsidRPr="0003454B">
        <w:rPr>
          <w:vertAlign w:val="subscript"/>
        </w:rPr>
        <w:t>BDNURI</w:t>
      </w:r>
      <w:r>
        <w:t xml:space="preserve"> (Barred Dialling Numbers URI)</w:t>
      </w:r>
      <w:r>
        <w:tab/>
      </w:r>
      <w:r>
        <w:fldChar w:fldCharType="begin" w:fldLock="1"/>
      </w:r>
      <w:r>
        <w:instrText xml:space="preserve"> PAGEREF _Toc50963422 \h </w:instrText>
      </w:r>
      <w:r>
        <w:fldChar w:fldCharType="separate"/>
      </w:r>
      <w:r>
        <w:t>115</w:t>
      </w:r>
      <w:r>
        <w:fldChar w:fldCharType="end"/>
      </w:r>
    </w:p>
    <w:p w:rsidR="005B2C29" w:rsidRPr="002F7EC2" w:rsidRDefault="005B2C29">
      <w:pPr>
        <w:pStyle w:val="TOC3"/>
        <w:rPr>
          <w:rFonts w:ascii="Calibri" w:hAnsi="Calibri"/>
          <w:sz w:val="22"/>
          <w:szCs w:val="22"/>
          <w:lang w:eastAsia="en-GB"/>
        </w:rPr>
      </w:pPr>
      <w:r>
        <w:t>4.2.99</w:t>
      </w:r>
      <w:r w:rsidRPr="002F7EC2">
        <w:rPr>
          <w:rFonts w:ascii="Calibri" w:hAnsi="Calibri"/>
          <w:sz w:val="22"/>
          <w:szCs w:val="22"/>
          <w:lang w:eastAsia="en-GB"/>
        </w:rPr>
        <w:tab/>
      </w:r>
      <w:r>
        <w:t>EF</w:t>
      </w:r>
      <w:r w:rsidRPr="0003454B">
        <w:rPr>
          <w:vertAlign w:val="subscript"/>
        </w:rPr>
        <w:t>SDNURI</w:t>
      </w:r>
      <w:r>
        <w:t xml:space="preserve"> (Service Dialling Numbers URI)</w:t>
      </w:r>
      <w:r>
        <w:tab/>
      </w:r>
      <w:r>
        <w:fldChar w:fldCharType="begin" w:fldLock="1"/>
      </w:r>
      <w:r>
        <w:instrText xml:space="preserve"> PAGEREF _Toc50963423 \h </w:instrText>
      </w:r>
      <w:r>
        <w:fldChar w:fldCharType="separate"/>
      </w:r>
      <w:r>
        <w:t>116</w:t>
      </w:r>
      <w:r>
        <w:fldChar w:fldCharType="end"/>
      </w:r>
    </w:p>
    <w:p w:rsidR="005B2C29" w:rsidRPr="002F7EC2" w:rsidRDefault="005B2C29">
      <w:pPr>
        <w:pStyle w:val="TOC3"/>
        <w:rPr>
          <w:rFonts w:ascii="Calibri" w:hAnsi="Calibri"/>
          <w:sz w:val="22"/>
          <w:szCs w:val="22"/>
          <w:lang w:eastAsia="en-GB"/>
        </w:rPr>
      </w:pPr>
      <w:r>
        <w:t>4.2.100</w:t>
      </w:r>
      <w:r w:rsidRPr="002F7EC2">
        <w:rPr>
          <w:rFonts w:ascii="Calibri" w:hAnsi="Calibri"/>
          <w:sz w:val="22"/>
          <w:szCs w:val="22"/>
          <w:lang w:eastAsia="en-GB"/>
        </w:rPr>
        <w:tab/>
      </w:r>
      <w:r>
        <w:t>EF</w:t>
      </w:r>
      <w:r w:rsidRPr="0003454B">
        <w:rPr>
          <w:vertAlign w:val="subscript"/>
        </w:rPr>
        <w:t>IWL</w:t>
      </w:r>
      <w:r>
        <w:t xml:space="preserve"> (IMEI(SV) White Lists)</w:t>
      </w:r>
      <w:r>
        <w:tab/>
      </w:r>
      <w:r>
        <w:fldChar w:fldCharType="begin" w:fldLock="1"/>
      </w:r>
      <w:r>
        <w:instrText xml:space="preserve"> PAGEREF _Toc50963424 \h </w:instrText>
      </w:r>
      <w:r>
        <w:fldChar w:fldCharType="separate"/>
      </w:r>
      <w:r>
        <w:t>117</w:t>
      </w:r>
      <w:r>
        <w:fldChar w:fldCharType="end"/>
      </w:r>
    </w:p>
    <w:p w:rsidR="005B2C29" w:rsidRPr="002F7EC2" w:rsidRDefault="005B2C29">
      <w:pPr>
        <w:pStyle w:val="TOC3"/>
        <w:rPr>
          <w:rFonts w:ascii="Calibri" w:hAnsi="Calibri"/>
          <w:sz w:val="22"/>
          <w:szCs w:val="22"/>
          <w:lang w:eastAsia="en-GB"/>
        </w:rPr>
      </w:pPr>
      <w:r>
        <w:t>4.2.101</w:t>
      </w:r>
      <w:r w:rsidRPr="002F7EC2">
        <w:rPr>
          <w:rFonts w:ascii="Calibri" w:hAnsi="Calibri"/>
          <w:sz w:val="22"/>
          <w:szCs w:val="22"/>
          <w:lang w:eastAsia="en-GB"/>
        </w:rPr>
        <w:tab/>
      </w:r>
      <w:r>
        <w:t>EF</w:t>
      </w:r>
      <w:r w:rsidRPr="0003454B">
        <w:rPr>
          <w:vertAlign w:val="subscript"/>
        </w:rPr>
        <w:t>IPS</w:t>
      </w:r>
      <w:r>
        <w:t xml:space="preserve"> (IMEI(SV) Pairing Status)</w:t>
      </w:r>
      <w:r>
        <w:tab/>
      </w:r>
      <w:r>
        <w:fldChar w:fldCharType="begin" w:fldLock="1"/>
      </w:r>
      <w:r>
        <w:instrText xml:space="preserve"> PAGEREF _Toc50963425 \h </w:instrText>
      </w:r>
      <w:r>
        <w:fldChar w:fldCharType="separate"/>
      </w:r>
      <w:r>
        <w:t>118</w:t>
      </w:r>
      <w:r>
        <w:fldChar w:fldCharType="end"/>
      </w:r>
    </w:p>
    <w:p w:rsidR="005B2C29" w:rsidRPr="002F7EC2" w:rsidRDefault="005B2C29">
      <w:pPr>
        <w:pStyle w:val="TOC3"/>
        <w:rPr>
          <w:rFonts w:ascii="Calibri" w:hAnsi="Calibri"/>
          <w:sz w:val="22"/>
          <w:szCs w:val="22"/>
          <w:lang w:eastAsia="en-GB"/>
        </w:rPr>
      </w:pPr>
      <w:r>
        <w:t>4.2.102</w:t>
      </w:r>
      <w:r w:rsidRPr="002F7EC2">
        <w:rPr>
          <w:rFonts w:ascii="Calibri" w:hAnsi="Calibri"/>
          <w:sz w:val="22"/>
          <w:szCs w:val="22"/>
          <w:lang w:eastAsia="en-GB"/>
        </w:rPr>
        <w:tab/>
      </w:r>
      <w:r>
        <w:t>EF</w:t>
      </w:r>
      <w:r w:rsidRPr="0003454B">
        <w:rPr>
          <w:vertAlign w:val="subscript"/>
        </w:rPr>
        <w:t>IPD</w:t>
      </w:r>
      <w:r>
        <w:t xml:space="preserve"> (IMEI(SV) of Pairing Device)</w:t>
      </w:r>
      <w:r>
        <w:tab/>
      </w:r>
      <w:r>
        <w:fldChar w:fldCharType="begin" w:fldLock="1"/>
      </w:r>
      <w:r>
        <w:instrText xml:space="preserve"> PAGEREF _Toc50963426 \h </w:instrText>
      </w:r>
      <w:r>
        <w:fldChar w:fldCharType="separate"/>
      </w:r>
      <w:r>
        <w:t>118</w:t>
      </w:r>
      <w:r>
        <w:fldChar w:fldCharType="end"/>
      </w:r>
    </w:p>
    <w:p w:rsidR="005B2C29" w:rsidRPr="002F7EC2" w:rsidRDefault="005B2C29">
      <w:pPr>
        <w:pStyle w:val="TOC3"/>
        <w:rPr>
          <w:rFonts w:ascii="Calibri" w:hAnsi="Calibri"/>
          <w:sz w:val="22"/>
          <w:szCs w:val="22"/>
          <w:lang w:eastAsia="en-GB"/>
        </w:rPr>
      </w:pPr>
      <w:r w:rsidRPr="0003454B">
        <w:rPr>
          <w:rFonts w:cs="Arial"/>
        </w:rPr>
        <w:t>4.2.103</w:t>
      </w:r>
      <w:r w:rsidRPr="002F7EC2">
        <w:rPr>
          <w:rFonts w:ascii="Calibri" w:hAnsi="Calibri"/>
          <w:sz w:val="22"/>
          <w:szCs w:val="22"/>
          <w:lang w:eastAsia="en-GB"/>
        </w:rPr>
        <w:tab/>
      </w:r>
      <w:r w:rsidRPr="0003454B">
        <w:rPr>
          <w:rFonts w:cs="Arial"/>
        </w:rPr>
        <w:t>EF</w:t>
      </w:r>
      <w:r w:rsidRPr="0003454B">
        <w:rPr>
          <w:rFonts w:cs="Arial"/>
          <w:vertAlign w:val="subscript"/>
        </w:rPr>
        <w:t>ePDGId</w:t>
      </w:r>
      <w:r w:rsidRPr="0003454B">
        <w:rPr>
          <w:rFonts w:cs="Arial"/>
        </w:rPr>
        <w:t xml:space="preserve"> (Home ePDG Identifier)</w:t>
      </w:r>
      <w:r>
        <w:tab/>
      </w:r>
      <w:r>
        <w:fldChar w:fldCharType="begin" w:fldLock="1"/>
      </w:r>
      <w:r>
        <w:instrText xml:space="preserve"> PAGEREF _Toc50963427 \h </w:instrText>
      </w:r>
      <w:r>
        <w:fldChar w:fldCharType="separate"/>
      </w:r>
      <w:r>
        <w:t>120</w:t>
      </w:r>
      <w:r>
        <w:fldChar w:fldCharType="end"/>
      </w:r>
    </w:p>
    <w:p w:rsidR="005B2C29" w:rsidRPr="002F7EC2" w:rsidRDefault="005B2C29">
      <w:pPr>
        <w:pStyle w:val="TOC3"/>
        <w:rPr>
          <w:rFonts w:ascii="Calibri" w:hAnsi="Calibri"/>
          <w:sz w:val="22"/>
          <w:szCs w:val="22"/>
          <w:lang w:eastAsia="en-GB"/>
        </w:rPr>
      </w:pPr>
      <w:r w:rsidRPr="0003454B">
        <w:rPr>
          <w:rFonts w:cs="Arial"/>
        </w:rPr>
        <w:t>4.2.104</w:t>
      </w:r>
      <w:r w:rsidRPr="002F7EC2">
        <w:rPr>
          <w:rFonts w:ascii="Calibri" w:hAnsi="Calibri"/>
          <w:sz w:val="22"/>
          <w:szCs w:val="22"/>
          <w:lang w:eastAsia="en-GB"/>
        </w:rPr>
        <w:tab/>
      </w:r>
      <w:r w:rsidRPr="0003454B">
        <w:rPr>
          <w:rFonts w:cs="Arial"/>
        </w:rPr>
        <w:t>EF</w:t>
      </w:r>
      <w:r w:rsidRPr="0003454B">
        <w:rPr>
          <w:rFonts w:cs="Arial"/>
          <w:vertAlign w:val="subscript"/>
        </w:rPr>
        <w:t>ePDGSelection</w:t>
      </w:r>
      <w:r w:rsidRPr="0003454B">
        <w:rPr>
          <w:rFonts w:cs="Arial"/>
        </w:rPr>
        <w:t xml:space="preserve"> (ePDG Selection Information)</w:t>
      </w:r>
      <w:r>
        <w:tab/>
      </w:r>
      <w:r>
        <w:fldChar w:fldCharType="begin" w:fldLock="1"/>
      </w:r>
      <w:r>
        <w:instrText xml:space="preserve"> PAGEREF _Toc50963428 \h </w:instrText>
      </w:r>
      <w:r>
        <w:fldChar w:fldCharType="separate"/>
      </w:r>
      <w:r>
        <w:t>121</w:t>
      </w:r>
      <w:r>
        <w:fldChar w:fldCharType="end"/>
      </w:r>
    </w:p>
    <w:p w:rsidR="005B2C29" w:rsidRPr="002F7EC2" w:rsidRDefault="005B2C29">
      <w:pPr>
        <w:pStyle w:val="TOC3"/>
        <w:rPr>
          <w:rFonts w:ascii="Calibri" w:hAnsi="Calibri"/>
          <w:sz w:val="22"/>
          <w:szCs w:val="22"/>
          <w:lang w:eastAsia="en-GB"/>
        </w:rPr>
      </w:pPr>
      <w:r w:rsidRPr="0003454B">
        <w:rPr>
          <w:rFonts w:cs="Arial"/>
        </w:rPr>
        <w:t>4.2.104a</w:t>
      </w:r>
      <w:r w:rsidRPr="002F7EC2">
        <w:rPr>
          <w:rFonts w:ascii="Calibri" w:hAnsi="Calibri"/>
          <w:sz w:val="22"/>
          <w:szCs w:val="22"/>
          <w:lang w:eastAsia="en-GB"/>
        </w:rPr>
        <w:tab/>
      </w:r>
      <w:r w:rsidRPr="0003454B">
        <w:rPr>
          <w:rFonts w:cs="Arial"/>
        </w:rPr>
        <w:t>EF</w:t>
      </w:r>
      <w:r w:rsidRPr="0003454B">
        <w:rPr>
          <w:rFonts w:cs="Arial"/>
          <w:vertAlign w:val="subscript"/>
        </w:rPr>
        <w:t>ePDGIdEm</w:t>
      </w:r>
      <w:r w:rsidRPr="0003454B">
        <w:rPr>
          <w:rFonts w:cs="Arial"/>
        </w:rPr>
        <w:t xml:space="preserve"> (Emergency ePDG Identifier)</w:t>
      </w:r>
      <w:r>
        <w:tab/>
      </w:r>
      <w:r>
        <w:fldChar w:fldCharType="begin" w:fldLock="1"/>
      </w:r>
      <w:r>
        <w:instrText xml:space="preserve"> PAGEREF _Toc50963429 \h </w:instrText>
      </w:r>
      <w:r>
        <w:fldChar w:fldCharType="separate"/>
      </w:r>
      <w:r>
        <w:t>122</w:t>
      </w:r>
      <w:r>
        <w:fldChar w:fldCharType="end"/>
      </w:r>
    </w:p>
    <w:p w:rsidR="005B2C29" w:rsidRPr="002F7EC2" w:rsidRDefault="005B2C29">
      <w:pPr>
        <w:pStyle w:val="TOC3"/>
        <w:rPr>
          <w:rFonts w:ascii="Calibri" w:hAnsi="Calibri"/>
          <w:sz w:val="22"/>
          <w:szCs w:val="22"/>
          <w:lang w:eastAsia="en-GB"/>
        </w:rPr>
      </w:pPr>
      <w:r w:rsidRPr="0003454B">
        <w:rPr>
          <w:rFonts w:cs="Arial"/>
        </w:rPr>
        <w:t>4.2.105</w:t>
      </w:r>
      <w:r w:rsidRPr="002F7EC2">
        <w:rPr>
          <w:rFonts w:ascii="Calibri" w:hAnsi="Calibri"/>
          <w:sz w:val="22"/>
          <w:szCs w:val="22"/>
          <w:lang w:eastAsia="en-GB"/>
        </w:rPr>
        <w:tab/>
      </w:r>
      <w:r w:rsidRPr="0003454B">
        <w:rPr>
          <w:rFonts w:cs="Arial"/>
        </w:rPr>
        <w:t>EF</w:t>
      </w:r>
      <w:r w:rsidRPr="0003454B">
        <w:rPr>
          <w:rFonts w:cs="Arial"/>
          <w:vertAlign w:val="subscript"/>
        </w:rPr>
        <w:t>ePDGSelectionEm</w:t>
      </w:r>
      <w:r w:rsidRPr="0003454B">
        <w:rPr>
          <w:rFonts w:cs="Arial"/>
        </w:rPr>
        <w:t xml:space="preserve"> (ePDG Selection Information for Emergency Services)</w:t>
      </w:r>
      <w:r>
        <w:tab/>
      </w:r>
      <w:r>
        <w:fldChar w:fldCharType="begin" w:fldLock="1"/>
      </w:r>
      <w:r>
        <w:instrText xml:space="preserve"> PAGEREF _Toc50963430 \h </w:instrText>
      </w:r>
      <w:r>
        <w:fldChar w:fldCharType="separate"/>
      </w:r>
      <w:r>
        <w:t>123</w:t>
      </w:r>
      <w:r>
        <w:fldChar w:fldCharType="end"/>
      </w:r>
    </w:p>
    <w:p w:rsidR="005B2C29" w:rsidRPr="002F7EC2" w:rsidRDefault="005B2C29">
      <w:pPr>
        <w:pStyle w:val="TOC3"/>
        <w:rPr>
          <w:rFonts w:ascii="Calibri" w:hAnsi="Calibri"/>
          <w:sz w:val="22"/>
          <w:szCs w:val="22"/>
          <w:lang w:eastAsia="en-GB"/>
        </w:rPr>
      </w:pPr>
      <w:r>
        <w:t>4.2.106</w:t>
      </w:r>
      <w:r w:rsidRPr="002F7EC2">
        <w:rPr>
          <w:rFonts w:ascii="Calibri" w:hAnsi="Calibri"/>
          <w:sz w:val="22"/>
          <w:szCs w:val="22"/>
          <w:lang w:eastAsia="en-GB"/>
        </w:rPr>
        <w:tab/>
      </w:r>
      <w:r>
        <w:t>EF</w:t>
      </w:r>
      <w:r w:rsidRPr="0003454B">
        <w:rPr>
          <w:vertAlign w:val="subscript"/>
        </w:rPr>
        <w:t>FromPreferred</w:t>
      </w:r>
      <w:r>
        <w:t xml:space="preserve"> (From Preferred)</w:t>
      </w:r>
      <w:r>
        <w:tab/>
      </w:r>
      <w:r>
        <w:fldChar w:fldCharType="begin" w:fldLock="1"/>
      </w:r>
      <w:r>
        <w:instrText xml:space="preserve"> PAGEREF _Toc50963431 \h </w:instrText>
      </w:r>
      <w:r>
        <w:fldChar w:fldCharType="separate"/>
      </w:r>
      <w:r>
        <w:t>123</w:t>
      </w:r>
      <w:r>
        <w:fldChar w:fldCharType="end"/>
      </w:r>
    </w:p>
    <w:p w:rsidR="005B2C29" w:rsidRPr="002F7EC2" w:rsidRDefault="005B2C29">
      <w:pPr>
        <w:pStyle w:val="TOC3"/>
        <w:rPr>
          <w:rFonts w:ascii="Calibri" w:hAnsi="Calibri"/>
          <w:sz w:val="22"/>
          <w:szCs w:val="22"/>
          <w:lang w:eastAsia="en-GB"/>
        </w:rPr>
      </w:pPr>
      <w:r>
        <w:t>4.2.107</w:t>
      </w:r>
      <w:r w:rsidRPr="002F7EC2">
        <w:rPr>
          <w:rFonts w:ascii="Calibri" w:hAnsi="Calibri"/>
          <w:sz w:val="22"/>
          <w:szCs w:val="22"/>
          <w:lang w:eastAsia="en-GB"/>
        </w:rPr>
        <w:tab/>
      </w:r>
      <w:r>
        <w:t>EF</w:t>
      </w:r>
      <w:r w:rsidRPr="0003454B">
        <w:rPr>
          <w:vertAlign w:val="subscript"/>
        </w:rPr>
        <w:t>IMSConfigData</w:t>
      </w:r>
      <w:r>
        <w:t xml:space="preserve"> (IMS Configuration Data)</w:t>
      </w:r>
      <w:r>
        <w:tab/>
      </w:r>
      <w:r>
        <w:fldChar w:fldCharType="begin" w:fldLock="1"/>
      </w:r>
      <w:r>
        <w:instrText xml:space="preserve"> PAGEREF _Toc50963432 \h </w:instrText>
      </w:r>
      <w:r>
        <w:fldChar w:fldCharType="separate"/>
      </w:r>
      <w:r>
        <w:t>124</w:t>
      </w:r>
      <w:r>
        <w:fldChar w:fldCharType="end"/>
      </w:r>
    </w:p>
    <w:p w:rsidR="005B2C29" w:rsidRPr="002F7EC2" w:rsidRDefault="005B2C29">
      <w:pPr>
        <w:pStyle w:val="TOC3"/>
        <w:rPr>
          <w:rFonts w:ascii="Calibri" w:hAnsi="Calibri"/>
          <w:sz w:val="22"/>
          <w:szCs w:val="22"/>
          <w:lang w:eastAsia="en-GB"/>
        </w:rPr>
      </w:pPr>
      <w:r>
        <w:t>4.2.108</w:t>
      </w:r>
      <w:r w:rsidRPr="002F7EC2">
        <w:rPr>
          <w:rFonts w:ascii="Calibri" w:hAnsi="Calibri"/>
          <w:sz w:val="22"/>
          <w:szCs w:val="22"/>
          <w:lang w:eastAsia="en-GB"/>
        </w:rPr>
        <w:tab/>
      </w:r>
      <w:r>
        <w:t>EF</w:t>
      </w:r>
      <w:r w:rsidRPr="0003454B">
        <w:rPr>
          <w:vertAlign w:val="subscript"/>
        </w:rPr>
        <w:t>TVCONFIG</w:t>
      </w:r>
      <w:r>
        <w:t xml:space="preserve"> (TV Configuration)</w:t>
      </w:r>
      <w:r>
        <w:tab/>
      </w:r>
      <w:r>
        <w:fldChar w:fldCharType="begin" w:fldLock="1"/>
      </w:r>
      <w:r>
        <w:instrText xml:space="preserve"> PAGEREF _Toc50963433 \h </w:instrText>
      </w:r>
      <w:r>
        <w:fldChar w:fldCharType="separate"/>
      </w:r>
      <w:r>
        <w:t>124</w:t>
      </w:r>
      <w:r>
        <w:fldChar w:fldCharType="end"/>
      </w:r>
    </w:p>
    <w:p w:rsidR="005B2C29" w:rsidRPr="002F7EC2" w:rsidRDefault="005B2C29">
      <w:pPr>
        <w:pStyle w:val="TOC3"/>
        <w:rPr>
          <w:rFonts w:ascii="Calibri" w:hAnsi="Calibri"/>
          <w:sz w:val="22"/>
          <w:szCs w:val="22"/>
          <w:lang w:eastAsia="en-GB"/>
        </w:rPr>
      </w:pPr>
      <w:r>
        <w:t>4.2.109</w:t>
      </w:r>
      <w:r w:rsidRPr="002F7EC2">
        <w:rPr>
          <w:rFonts w:ascii="Calibri" w:hAnsi="Calibri"/>
          <w:sz w:val="22"/>
          <w:szCs w:val="22"/>
          <w:lang w:eastAsia="en-GB"/>
        </w:rPr>
        <w:tab/>
      </w:r>
      <w:r>
        <w:t>EF</w:t>
      </w:r>
      <w:r w:rsidRPr="0003454B">
        <w:rPr>
          <w:vertAlign w:val="subscript"/>
        </w:rPr>
        <w:t>3GPPPSDATAOFF</w:t>
      </w:r>
      <w:r>
        <w:t xml:space="preserve"> (3GPP PS Data Off)</w:t>
      </w:r>
      <w:r>
        <w:tab/>
      </w:r>
      <w:r>
        <w:fldChar w:fldCharType="begin" w:fldLock="1"/>
      </w:r>
      <w:r>
        <w:instrText xml:space="preserve"> PAGEREF _Toc50963434 \h </w:instrText>
      </w:r>
      <w:r>
        <w:fldChar w:fldCharType="separate"/>
      </w:r>
      <w:r>
        <w:t>126</w:t>
      </w:r>
      <w:r>
        <w:fldChar w:fldCharType="end"/>
      </w:r>
    </w:p>
    <w:p w:rsidR="005B2C29" w:rsidRPr="002F7EC2" w:rsidRDefault="005B2C29">
      <w:pPr>
        <w:pStyle w:val="TOC3"/>
        <w:rPr>
          <w:rFonts w:ascii="Calibri" w:hAnsi="Calibri"/>
          <w:sz w:val="22"/>
          <w:szCs w:val="22"/>
          <w:lang w:eastAsia="en-GB"/>
        </w:rPr>
      </w:pPr>
      <w:r>
        <w:t>4.2.110</w:t>
      </w:r>
      <w:r w:rsidRPr="002F7EC2">
        <w:rPr>
          <w:rFonts w:ascii="Calibri" w:hAnsi="Calibri"/>
          <w:sz w:val="22"/>
          <w:szCs w:val="22"/>
          <w:lang w:eastAsia="en-GB"/>
        </w:rPr>
        <w:tab/>
      </w:r>
      <w:r>
        <w:t>EF</w:t>
      </w:r>
      <w:r w:rsidRPr="0003454B">
        <w:rPr>
          <w:vertAlign w:val="subscript"/>
        </w:rPr>
        <w:t>3GPPPSDATAOFFservicelist</w:t>
      </w:r>
      <w:r>
        <w:t xml:space="preserve"> (3GPP PS Data Off Service List)</w:t>
      </w:r>
      <w:r>
        <w:tab/>
      </w:r>
      <w:r>
        <w:fldChar w:fldCharType="begin" w:fldLock="1"/>
      </w:r>
      <w:r>
        <w:instrText xml:space="preserve"> PAGEREF _Toc50963435 \h </w:instrText>
      </w:r>
      <w:r>
        <w:fldChar w:fldCharType="separate"/>
      </w:r>
      <w:r>
        <w:t>127</w:t>
      </w:r>
      <w:r>
        <w:fldChar w:fldCharType="end"/>
      </w:r>
    </w:p>
    <w:p w:rsidR="005B2C29" w:rsidRPr="002F7EC2" w:rsidRDefault="005B2C29">
      <w:pPr>
        <w:pStyle w:val="TOC3"/>
        <w:rPr>
          <w:rFonts w:ascii="Calibri" w:hAnsi="Calibri"/>
          <w:sz w:val="22"/>
          <w:szCs w:val="22"/>
          <w:lang w:eastAsia="en-GB"/>
        </w:rPr>
      </w:pPr>
      <w:r>
        <w:t>4.2.111</w:t>
      </w:r>
      <w:r w:rsidRPr="002F7EC2">
        <w:rPr>
          <w:rFonts w:ascii="Calibri" w:hAnsi="Calibri"/>
          <w:sz w:val="22"/>
          <w:szCs w:val="22"/>
          <w:lang w:eastAsia="en-GB"/>
        </w:rPr>
        <w:tab/>
      </w:r>
      <w:r>
        <w:t>EF</w:t>
      </w:r>
      <w:r w:rsidRPr="0003454B">
        <w:rPr>
          <w:vertAlign w:val="subscript"/>
        </w:rPr>
        <w:t>XCAPConfigData</w:t>
      </w:r>
      <w:r>
        <w:t xml:space="preserve"> (XCAP Configuration Data)</w:t>
      </w:r>
      <w:r>
        <w:tab/>
      </w:r>
      <w:r>
        <w:fldChar w:fldCharType="begin" w:fldLock="1"/>
      </w:r>
      <w:r>
        <w:instrText xml:space="preserve"> PAGEREF _Toc50963436 \h </w:instrText>
      </w:r>
      <w:r>
        <w:fldChar w:fldCharType="separate"/>
      </w:r>
      <w:r>
        <w:t>128</w:t>
      </w:r>
      <w:r>
        <w:fldChar w:fldCharType="end"/>
      </w:r>
    </w:p>
    <w:p w:rsidR="005B2C29" w:rsidRPr="002F7EC2" w:rsidRDefault="005B2C29">
      <w:pPr>
        <w:pStyle w:val="TOC3"/>
        <w:rPr>
          <w:rFonts w:ascii="Calibri" w:hAnsi="Calibri"/>
          <w:sz w:val="22"/>
          <w:szCs w:val="22"/>
          <w:lang w:eastAsia="en-GB"/>
        </w:rPr>
      </w:pPr>
      <w:r>
        <w:t>4.2.112</w:t>
      </w:r>
      <w:r w:rsidRPr="002F7EC2">
        <w:rPr>
          <w:rFonts w:ascii="Calibri" w:hAnsi="Calibri"/>
          <w:sz w:val="22"/>
          <w:szCs w:val="22"/>
          <w:lang w:eastAsia="en-GB"/>
        </w:rPr>
        <w:tab/>
      </w:r>
      <w:r>
        <w:t>EF</w:t>
      </w:r>
      <w:r w:rsidRPr="0003454B">
        <w:rPr>
          <w:vertAlign w:val="subscript"/>
        </w:rPr>
        <w:t>EARFCNList</w:t>
      </w:r>
      <w:r>
        <w:t xml:space="preserve"> (EARFCN list for MTC/NB-IOT UEs)</w:t>
      </w:r>
      <w:r>
        <w:tab/>
      </w:r>
      <w:r>
        <w:fldChar w:fldCharType="begin" w:fldLock="1"/>
      </w:r>
      <w:r>
        <w:instrText xml:space="preserve"> PAGEREF _Toc50963437 \h </w:instrText>
      </w:r>
      <w:r>
        <w:fldChar w:fldCharType="separate"/>
      </w:r>
      <w:r>
        <w:t>128</w:t>
      </w:r>
      <w:r>
        <w:fldChar w:fldCharType="end"/>
      </w:r>
    </w:p>
    <w:p w:rsidR="005B2C29" w:rsidRPr="002F7EC2" w:rsidRDefault="005B2C29">
      <w:pPr>
        <w:pStyle w:val="TOC2"/>
        <w:rPr>
          <w:rFonts w:ascii="Calibri" w:hAnsi="Calibri"/>
          <w:sz w:val="22"/>
          <w:szCs w:val="22"/>
          <w:lang w:eastAsia="en-GB"/>
        </w:rPr>
      </w:pPr>
      <w:r>
        <w:rPr>
          <w:lang w:eastAsia="ja-JP"/>
        </w:rPr>
        <w:t>4.3</w:t>
      </w:r>
      <w:r w:rsidRPr="002F7EC2">
        <w:rPr>
          <w:rFonts w:ascii="Calibri" w:hAnsi="Calibri"/>
          <w:sz w:val="22"/>
          <w:szCs w:val="22"/>
          <w:lang w:eastAsia="en-GB"/>
        </w:rPr>
        <w:tab/>
      </w:r>
      <w:r>
        <w:rPr>
          <w:lang w:eastAsia="ja-JP"/>
        </w:rPr>
        <w:t>DFs at the USIM ADF (Application DF) Level</w:t>
      </w:r>
      <w:r>
        <w:tab/>
      </w:r>
      <w:r>
        <w:fldChar w:fldCharType="begin" w:fldLock="1"/>
      </w:r>
      <w:r>
        <w:instrText xml:space="preserve"> PAGEREF _Toc50963438 \h </w:instrText>
      </w:r>
      <w:r>
        <w:fldChar w:fldCharType="separate"/>
      </w:r>
      <w:r>
        <w:t>129</w:t>
      </w:r>
      <w:r>
        <w:fldChar w:fldCharType="end"/>
      </w:r>
    </w:p>
    <w:p w:rsidR="005B2C29" w:rsidRPr="002F7EC2" w:rsidRDefault="005B2C29">
      <w:pPr>
        <w:pStyle w:val="TOC2"/>
        <w:rPr>
          <w:rFonts w:ascii="Calibri" w:hAnsi="Calibri"/>
          <w:sz w:val="22"/>
          <w:szCs w:val="22"/>
          <w:lang w:eastAsia="en-GB"/>
        </w:rPr>
      </w:pPr>
      <w:r>
        <w:t>4.4</w:t>
      </w:r>
      <w:r w:rsidRPr="002F7EC2">
        <w:rPr>
          <w:rFonts w:ascii="Calibri" w:hAnsi="Calibri"/>
          <w:sz w:val="22"/>
          <w:szCs w:val="22"/>
          <w:lang w:eastAsia="en-GB"/>
        </w:rPr>
        <w:tab/>
      </w:r>
      <w:r>
        <w:t xml:space="preserve">Contents of </w:t>
      </w:r>
      <w:r>
        <w:rPr>
          <w:lang w:eastAsia="ja-JP"/>
        </w:rPr>
        <w:t xml:space="preserve">DFs </w:t>
      </w:r>
      <w:r>
        <w:t xml:space="preserve">at the USIM </w:t>
      </w:r>
      <w:r>
        <w:rPr>
          <w:lang w:eastAsia="ja-JP"/>
        </w:rPr>
        <w:t>ADF (Application DF)</w:t>
      </w:r>
      <w:r>
        <w:t xml:space="preserve"> level</w:t>
      </w:r>
      <w:r>
        <w:tab/>
      </w:r>
      <w:r>
        <w:fldChar w:fldCharType="begin" w:fldLock="1"/>
      </w:r>
      <w:r>
        <w:instrText xml:space="preserve"> PAGEREF _Toc50963439 \h </w:instrText>
      </w:r>
      <w:r>
        <w:fldChar w:fldCharType="separate"/>
      </w:r>
      <w:r>
        <w:t>130</w:t>
      </w:r>
      <w:r>
        <w:fldChar w:fldCharType="end"/>
      </w:r>
    </w:p>
    <w:p w:rsidR="005B2C29" w:rsidRPr="002F7EC2" w:rsidRDefault="005B2C29">
      <w:pPr>
        <w:pStyle w:val="TOC3"/>
        <w:rPr>
          <w:rFonts w:ascii="Calibri" w:hAnsi="Calibri"/>
          <w:sz w:val="22"/>
          <w:szCs w:val="22"/>
          <w:lang w:eastAsia="en-GB"/>
        </w:rPr>
      </w:pPr>
      <w:r>
        <w:rPr>
          <w:lang w:eastAsia="ja-JP"/>
        </w:rPr>
        <w:t>4.4.1</w:t>
      </w:r>
      <w:r w:rsidRPr="002F7EC2">
        <w:rPr>
          <w:rFonts w:ascii="Calibri" w:hAnsi="Calibri"/>
          <w:sz w:val="22"/>
          <w:szCs w:val="22"/>
          <w:lang w:eastAsia="en-GB"/>
        </w:rPr>
        <w:tab/>
      </w:r>
      <w:r>
        <w:rPr>
          <w:lang w:eastAsia="ja-JP"/>
        </w:rPr>
        <w:t>Contents of files at the DF SoLSA level</w:t>
      </w:r>
      <w:r>
        <w:tab/>
      </w:r>
      <w:r>
        <w:fldChar w:fldCharType="begin" w:fldLock="1"/>
      </w:r>
      <w:r>
        <w:instrText xml:space="preserve"> PAGEREF _Toc50963440 \h </w:instrText>
      </w:r>
      <w:r>
        <w:fldChar w:fldCharType="separate"/>
      </w:r>
      <w:r>
        <w:t>130</w:t>
      </w:r>
      <w:r>
        <w:fldChar w:fldCharType="end"/>
      </w:r>
    </w:p>
    <w:p w:rsidR="005B2C29" w:rsidRPr="002F7EC2" w:rsidRDefault="005B2C29">
      <w:pPr>
        <w:pStyle w:val="TOC4"/>
        <w:rPr>
          <w:rFonts w:ascii="Calibri" w:hAnsi="Calibri"/>
          <w:sz w:val="22"/>
          <w:szCs w:val="22"/>
          <w:lang w:eastAsia="en-GB"/>
        </w:rPr>
      </w:pPr>
      <w:r>
        <w:t>4.4.1.1</w:t>
      </w:r>
      <w:r w:rsidRPr="002F7EC2">
        <w:rPr>
          <w:rFonts w:ascii="Calibri" w:hAnsi="Calibri"/>
          <w:sz w:val="22"/>
          <w:szCs w:val="22"/>
          <w:lang w:eastAsia="en-GB"/>
        </w:rPr>
        <w:tab/>
      </w:r>
      <w:r>
        <w:t>EF</w:t>
      </w:r>
      <w:r w:rsidRPr="0003454B">
        <w:rPr>
          <w:vertAlign w:val="subscript"/>
        </w:rPr>
        <w:t>SAI</w:t>
      </w:r>
      <w:r>
        <w:t xml:space="preserve"> (SoLSA Access Indicator)</w:t>
      </w:r>
      <w:r>
        <w:tab/>
      </w:r>
      <w:r>
        <w:fldChar w:fldCharType="begin" w:fldLock="1"/>
      </w:r>
      <w:r>
        <w:instrText xml:space="preserve"> PAGEREF _Toc50963441 \h </w:instrText>
      </w:r>
      <w:r>
        <w:fldChar w:fldCharType="separate"/>
      </w:r>
      <w:r>
        <w:t>130</w:t>
      </w:r>
      <w:r>
        <w:fldChar w:fldCharType="end"/>
      </w:r>
    </w:p>
    <w:p w:rsidR="005B2C29" w:rsidRPr="002F7EC2" w:rsidRDefault="005B2C29">
      <w:pPr>
        <w:pStyle w:val="TOC4"/>
        <w:rPr>
          <w:rFonts w:ascii="Calibri" w:hAnsi="Calibri"/>
          <w:sz w:val="22"/>
          <w:szCs w:val="22"/>
          <w:lang w:eastAsia="en-GB"/>
        </w:rPr>
      </w:pPr>
      <w:r w:rsidRPr="0003454B">
        <w:rPr>
          <w:lang w:val="en-US"/>
        </w:rPr>
        <w:t>4.4.1.2</w:t>
      </w:r>
      <w:r w:rsidRPr="002F7EC2">
        <w:rPr>
          <w:rFonts w:ascii="Calibri" w:hAnsi="Calibri"/>
          <w:sz w:val="22"/>
          <w:szCs w:val="22"/>
          <w:lang w:eastAsia="en-GB"/>
        </w:rPr>
        <w:tab/>
      </w:r>
      <w:r w:rsidRPr="0003454B">
        <w:rPr>
          <w:lang w:val="en-US"/>
        </w:rPr>
        <w:t>EF</w:t>
      </w:r>
      <w:r w:rsidRPr="0003454B">
        <w:rPr>
          <w:b/>
          <w:vertAlign w:val="subscript"/>
          <w:lang w:val="en-US"/>
        </w:rPr>
        <w:t>SLL</w:t>
      </w:r>
      <w:r w:rsidRPr="0003454B">
        <w:rPr>
          <w:lang w:val="en-US"/>
        </w:rPr>
        <w:t xml:space="preserve"> (SoLSA LSA List)</w:t>
      </w:r>
      <w:r>
        <w:tab/>
      </w:r>
      <w:r>
        <w:fldChar w:fldCharType="begin" w:fldLock="1"/>
      </w:r>
      <w:r>
        <w:instrText xml:space="preserve"> PAGEREF _Toc50963442 \h </w:instrText>
      </w:r>
      <w:r>
        <w:fldChar w:fldCharType="separate"/>
      </w:r>
      <w:r>
        <w:t>131</w:t>
      </w:r>
      <w:r>
        <w:fldChar w:fldCharType="end"/>
      </w:r>
    </w:p>
    <w:p w:rsidR="005B2C29" w:rsidRPr="002F7EC2" w:rsidRDefault="005B2C29">
      <w:pPr>
        <w:pStyle w:val="TOC4"/>
        <w:rPr>
          <w:rFonts w:ascii="Calibri" w:hAnsi="Calibri"/>
          <w:sz w:val="22"/>
          <w:szCs w:val="22"/>
          <w:lang w:eastAsia="en-GB"/>
        </w:rPr>
      </w:pPr>
      <w:r>
        <w:t>4.4.1.3</w:t>
      </w:r>
      <w:r w:rsidRPr="002F7EC2">
        <w:rPr>
          <w:rFonts w:ascii="Calibri" w:hAnsi="Calibri"/>
          <w:sz w:val="22"/>
          <w:szCs w:val="22"/>
          <w:lang w:eastAsia="en-GB"/>
        </w:rPr>
        <w:tab/>
      </w:r>
      <w:r>
        <w:t>LSA Descriptor files</w:t>
      </w:r>
      <w:r>
        <w:tab/>
      </w:r>
      <w:r>
        <w:fldChar w:fldCharType="begin" w:fldLock="1"/>
      </w:r>
      <w:r>
        <w:instrText xml:space="preserve"> PAGEREF _Toc50963443 \h </w:instrText>
      </w:r>
      <w:r>
        <w:fldChar w:fldCharType="separate"/>
      </w:r>
      <w:r>
        <w:t>133</w:t>
      </w:r>
      <w:r>
        <w:fldChar w:fldCharType="end"/>
      </w:r>
    </w:p>
    <w:p w:rsidR="005B2C29" w:rsidRPr="002F7EC2" w:rsidRDefault="005B2C29">
      <w:pPr>
        <w:pStyle w:val="TOC3"/>
        <w:rPr>
          <w:rFonts w:ascii="Calibri" w:hAnsi="Calibri"/>
          <w:sz w:val="22"/>
          <w:szCs w:val="22"/>
          <w:lang w:eastAsia="en-GB"/>
        </w:rPr>
      </w:pPr>
      <w:r>
        <w:t>4.4.2</w:t>
      </w:r>
      <w:r w:rsidRPr="002F7EC2">
        <w:rPr>
          <w:rFonts w:ascii="Calibri" w:hAnsi="Calibri"/>
          <w:sz w:val="22"/>
          <w:szCs w:val="22"/>
          <w:lang w:eastAsia="en-GB"/>
        </w:rPr>
        <w:tab/>
      </w:r>
      <w:r>
        <w:t xml:space="preserve">Contents of files at the </w:t>
      </w:r>
      <w:r>
        <w:rPr>
          <w:lang w:eastAsia="ja-JP"/>
        </w:rPr>
        <w:t>DF PHONEBOOK</w:t>
      </w:r>
      <w:r>
        <w:t xml:space="preserve"> level</w:t>
      </w:r>
      <w:r>
        <w:tab/>
      </w:r>
      <w:r>
        <w:fldChar w:fldCharType="begin" w:fldLock="1"/>
      </w:r>
      <w:r>
        <w:instrText xml:space="preserve"> PAGEREF _Toc50963444 \h </w:instrText>
      </w:r>
      <w:r>
        <w:fldChar w:fldCharType="separate"/>
      </w:r>
      <w:r>
        <w:t>134</w:t>
      </w:r>
      <w:r>
        <w:fldChar w:fldCharType="end"/>
      </w:r>
    </w:p>
    <w:p w:rsidR="005B2C29" w:rsidRPr="002F7EC2" w:rsidRDefault="005B2C29">
      <w:pPr>
        <w:pStyle w:val="TOC4"/>
        <w:rPr>
          <w:rFonts w:ascii="Calibri" w:hAnsi="Calibri"/>
          <w:sz w:val="22"/>
          <w:szCs w:val="22"/>
          <w:lang w:eastAsia="en-GB"/>
        </w:rPr>
      </w:pPr>
      <w:r>
        <w:t>4.4.2.1</w:t>
      </w:r>
      <w:r w:rsidRPr="002F7EC2">
        <w:rPr>
          <w:rFonts w:ascii="Calibri" w:hAnsi="Calibri"/>
          <w:sz w:val="22"/>
          <w:szCs w:val="22"/>
          <w:lang w:eastAsia="en-GB"/>
        </w:rPr>
        <w:tab/>
      </w:r>
      <w:r>
        <w:t>EF</w:t>
      </w:r>
      <w:r w:rsidRPr="0003454B">
        <w:rPr>
          <w:vertAlign w:val="subscript"/>
        </w:rPr>
        <w:t>PBR</w:t>
      </w:r>
      <w:r>
        <w:t xml:space="preserve"> (Phone Book Reference file)</w:t>
      </w:r>
      <w:r>
        <w:tab/>
      </w:r>
      <w:r>
        <w:fldChar w:fldCharType="begin" w:fldLock="1"/>
      </w:r>
      <w:r>
        <w:instrText xml:space="preserve"> PAGEREF _Toc50963445 \h </w:instrText>
      </w:r>
      <w:r>
        <w:fldChar w:fldCharType="separate"/>
      </w:r>
      <w:r>
        <w:t>135</w:t>
      </w:r>
      <w:r>
        <w:fldChar w:fldCharType="end"/>
      </w:r>
    </w:p>
    <w:p w:rsidR="005B2C29" w:rsidRPr="002F7EC2" w:rsidRDefault="005B2C29">
      <w:pPr>
        <w:pStyle w:val="TOC4"/>
        <w:rPr>
          <w:rFonts w:ascii="Calibri" w:hAnsi="Calibri"/>
          <w:sz w:val="22"/>
          <w:szCs w:val="22"/>
          <w:lang w:eastAsia="en-GB"/>
        </w:rPr>
      </w:pPr>
      <w:r>
        <w:t>4.4.2.2</w:t>
      </w:r>
      <w:r w:rsidRPr="002F7EC2">
        <w:rPr>
          <w:rFonts w:ascii="Calibri" w:hAnsi="Calibri"/>
          <w:sz w:val="22"/>
          <w:szCs w:val="22"/>
          <w:lang w:eastAsia="en-GB"/>
        </w:rPr>
        <w:tab/>
      </w:r>
      <w:r>
        <w:t>EF</w:t>
      </w:r>
      <w:r w:rsidRPr="0003454B">
        <w:rPr>
          <w:vertAlign w:val="subscript"/>
        </w:rPr>
        <w:t>IAP</w:t>
      </w:r>
      <w:r>
        <w:t xml:space="preserve"> (Index Administration Phone book)</w:t>
      </w:r>
      <w:r>
        <w:tab/>
      </w:r>
      <w:r>
        <w:fldChar w:fldCharType="begin" w:fldLock="1"/>
      </w:r>
      <w:r>
        <w:instrText xml:space="preserve"> PAGEREF _Toc50963446 \h </w:instrText>
      </w:r>
      <w:r>
        <w:fldChar w:fldCharType="separate"/>
      </w:r>
      <w:r>
        <w:t>137</w:t>
      </w:r>
      <w:r>
        <w:fldChar w:fldCharType="end"/>
      </w:r>
    </w:p>
    <w:p w:rsidR="005B2C29" w:rsidRPr="002F7EC2" w:rsidRDefault="005B2C29">
      <w:pPr>
        <w:pStyle w:val="TOC4"/>
        <w:rPr>
          <w:rFonts w:ascii="Calibri" w:hAnsi="Calibri"/>
          <w:sz w:val="22"/>
          <w:szCs w:val="22"/>
          <w:lang w:eastAsia="en-GB"/>
        </w:rPr>
      </w:pPr>
      <w:r>
        <w:t>4.4.2.3</w:t>
      </w:r>
      <w:r w:rsidRPr="002F7EC2">
        <w:rPr>
          <w:rFonts w:ascii="Calibri" w:hAnsi="Calibri"/>
          <w:sz w:val="22"/>
          <w:szCs w:val="22"/>
          <w:lang w:eastAsia="en-GB"/>
        </w:rPr>
        <w:tab/>
      </w:r>
      <w:r>
        <w:t>EF</w:t>
      </w:r>
      <w:r w:rsidRPr="0003454B">
        <w:rPr>
          <w:vertAlign w:val="subscript"/>
        </w:rPr>
        <w:t>ADN</w:t>
      </w:r>
      <w:r>
        <w:t xml:space="preserve"> (Abbreviated dialling numbers)</w:t>
      </w:r>
      <w:r>
        <w:tab/>
      </w:r>
      <w:r>
        <w:fldChar w:fldCharType="begin" w:fldLock="1"/>
      </w:r>
      <w:r>
        <w:instrText xml:space="preserve"> PAGEREF _Toc50963447 \h </w:instrText>
      </w:r>
      <w:r>
        <w:fldChar w:fldCharType="separate"/>
      </w:r>
      <w:r>
        <w:t>137</w:t>
      </w:r>
      <w:r>
        <w:fldChar w:fldCharType="end"/>
      </w:r>
    </w:p>
    <w:p w:rsidR="005B2C29" w:rsidRPr="002F7EC2" w:rsidRDefault="005B2C29">
      <w:pPr>
        <w:pStyle w:val="TOC4"/>
        <w:rPr>
          <w:rFonts w:ascii="Calibri" w:hAnsi="Calibri"/>
          <w:sz w:val="22"/>
          <w:szCs w:val="22"/>
          <w:lang w:eastAsia="en-GB"/>
        </w:rPr>
      </w:pPr>
      <w:r>
        <w:t>4.4.2.4</w:t>
      </w:r>
      <w:r w:rsidRPr="002F7EC2">
        <w:rPr>
          <w:rFonts w:ascii="Calibri" w:hAnsi="Calibri"/>
          <w:sz w:val="22"/>
          <w:szCs w:val="22"/>
          <w:lang w:eastAsia="en-GB"/>
        </w:rPr>
        <w:tab/>
      </w:r>
      <w:r>
        <w:t>EF</w:t>
      </w:r>
      <w:r w:rsidRPr="0003454B">
        <w:rPr>
          <w:vertAlign w:val="subscript"/>
        </w:rPr>
        <w:t>EXT1</w:t>
      </w:r>
      <w:r>
        <w:t xml:space="preserve"> (Extension1)</w:t>
      </w:r>
      <w:r>
        <w:tab/>
      </w:r>
      <w:r>
        <w:fldChar w:fldCharType="begin" w:fldLock="1"/>
      </w:r>
      <w:r>
        <w:instrText xml:space="preserve"> PAGEREF _Toc50963448 \h </w:instrText>
      </w:r>
      <w:r>
        <w:fldChar w:fldCharType="separate"/>
      </w:r>
      <w:r>
        <w:t>140</w:t>
      </w:r>
      <w:r>
        <w:fldChar w:fldCharType="end"/>
      </w:r>
    </w:p>
    <w:p w:rsidR="005B2C29" w:rsidRPr="002F7EC2" w:rsidRDefault="005B2C29">
      <w:pPr>
        <w:pStyle w:val="TOC4"/>
        <w:rPr>
          <w:rFonts w:ascii="Calibri" w:hAnsi="Calibri"/>
          <w:sz w:val="22"/>
          <w:szCs w:val="22"/>
          <w:lang w:eastAsia="en-GB"/>
        </w:rPr>
      </w:pPr>
      <w:r>
        <w:t>4.4.2.5</w:t>
      </w:r>
      <w:r w:rsidRPr="002F7EC2">
        <w:rPr>
          <w:rFonts w:ascii="Calibri" w:hAnsi="Calibri"/>
          <w:sz w:val="22"/>
          <w:szCs w:val="22"/>
          <w:lang w:eastAsia="en-GB"/>
        </w:rPr>
        <w:tab/>
      </w:r>
      <w:r>
        <w:t>EF</w:t>
      </w:r>
      <w:r w:rsidRPr="0003454B">
        <w:rPr>
          <w:vertAlign w:val="subscript"/>
        </w:rPr>
        <w:t>PBC</w:t>
      </w:r>
      <w:r>
        <w:t xml:space="preserve"> (Phone Book Control)</w:t>
      </w:r>
      <w:r>
        <w:tab/>
      </w:r>
      <w:r>
        <w:fldChar w:fldCharType="begin" w:fldLock="1"/>
      </w:r>
      <w:r>
        <w:instrText xml:space="preserve"> PAGEREF _Toc50963449 \h </w:instrText>
      </w:r>
      <w:r>
        <w:fldChar w:fldCharType="separate"/>
      </w:r>
      <w:r>
        <w:t>142</w:t>
      </w:r>
      <w:r>
        <w:fldChar w:fldCharType="end"/>
      </w:r>
    </w:p>
    <w:p w:rsidR="005B2C29" w:rsidRPr="002F7EC2" w:rsidRDefault="005B2C29">
      <w:pPr>
        <w:pStyle w:val="TOC4"/>
        <w:rPr>
          <w:rFonts w:ascii="Calibri" w:hAnsi="Calibri"/>
          <w:sz w:val="22"/>
          <w:szCs w:val="22"/>
          <w:lang w:eastAsia="en-GB"/>
        </w:rPr>
      </w:pPr>
      <w:r>
        <w:t>4.4.2.6</w:t>
      </w:r>
      <w:r w:rsidRPr="002F7EC2">
        <w:rPr>
          <w:rFonts w:ascii="Calibri" w:hAnsi="Calibri"/>
          <w:sz w:val="22"/>
          <w:szCs w:val="22"/>
          <w:lang w:eastAsia="en-GB"/>
        </w:rPr>
        <w:tab/>
      </w:r>
      <w:r>
        <w:t>EF</w:t>
      </w:r>
      <w:r w:rsidRPr="0003454B">
        <w:rPr>
          <w:vertAlign w:val="subscript"/>
        </w:rPr>
        <w:t>GRP</w:t>
      </w:r>
      <w:r>
        <w:t xml:space="preserve"> (Grouping file)</w:t>
      </w:r>
      <w:r>
        <w:tab/>
      </w:r>
      <w:r>
        <w:fldChar w:fldCharType="begin" w:fldLock="1"/>
      </w:r>
      <w:r>
        <w:instrText xml:space="preserve"> PAGEREF _Toc50963450 \h </w:instrText>
      </w:r>
      <w:r>
        <w:fldChar w:fldCharType="separate"/>
      </w:r>
      <w:r>
        <w:t>143</w:t>
      </w:r>
      <w:r>
        <w:fldChar w:fldCharType="end"/>
      </w:r>
    </w:p>
    <w:p w:rsidR="005B2C29" w:rsidRPr="002F7EC2" w:rsidRDefault="005B2C29">
      <w:pPr>
        <w:pStyle w:val="TOC4"/>
        <w:rPr>
          <w:rFonts w:ascii="Calibri" w:hAnsi="Calibri"/>
          <w:sz w:val="22"/>
          <w:szCs w:val="22"/>
          <w:lang w:eastAsia="en-GB"/>
        </w:rPr>
      </w:pPr>
      <w:r>
        <w:t>4.4.2.7</w:t>
      </w:r>
      <w:r w:rsidRPr="002F7EC2">
        <w:rPr>
          <w:rFonts w:ascii="Calibri" w:hAnsi="Calibri"/>
          <w:sz w:val="22"/>
          <w:szCs w:val="22"/>
          <w:lang w:eastAsia="en-GB"/>
        </w:rPr>
        <w:tab/>
      </w:r>
      <w:r>
        <w:t>EF</w:t>
      </w:r>
      <w:r w:rsidRPr="0003454B">
        <w:rPr>
          <w:vertAlign w:val="subscript"/>
        </w:rPr>
        <w:t xml:space="preserve">AAS </w:t>
      </w:r>
      <w:r>
        <w:t>(Additional number Alpha String)</w:t>
      </w:r>
      <w:r>
        <w:tab/>
      </w:r>
      <w:r>
        <w:fldChar w:fldCharType="begin" w:fldLock="1"/>
      </w:r>
      <w:r>
        <w:instrText xml:space="preserve"> PAGEREF _Toc50963451 \h </w:instrText>
      </w:r>
      <w:r>
        <w:fldChar w:fldCharType="separate"/>
      </w:r>
      <w:r>
        <w:t>143</w:t>
      </w:r>
      <w:r>
        <w:fldChar w:fldCharType="end"/>
      </w:r>
    </w:p>
    <w:p w:rsidR="005B2C29" w:rsidRPr="002F7EC2" w:rsidRDefault="005B2C29">
      <w:pPr>
        <w:pStyle w:val="TOC4"/>
        <w:rPr>
          <w:rFonts w:ascii="Calibri" w:hAnsi="Calibri"/>
          <w:sz w:val="22"/>
          <w:szCs w:val="22"/>
          <w:lang w:eastAsia="en-GB"/>
        </w:rPr>
      </w:pPr>
      <w:r>
        <w:t>4.4.2.8</w:t>
      </w:r>
      <w:r w:rsidRPr="002F7EC2">
        <w:rPr>
          <w:rFonts w:ascii="Calibri" w:hAnsi="Calibri"/>
          <w:sz w:val="22"/>
          <w:szCs w:val="22"/>
          <w:lang w:eastAsia="en-GB"/>
        </w:rPr>
        <w:tab/>
      </w:r>
      <w:r>
        <w:t>EF</w:t>
      </w:r>
      <w:r w:rsidRPr="0003454B">
        <w:rPr>
          <w:vertAlign w:val="subscript"/>
        </w:rPr>
        <w:t xml:space="preserve">GAS </w:t>
      </w:r>
      <w:r>
        <w:t>(Grouping information Alpha String)</w:t>
      </w:r>
      <w:r>
        <w:tab/>
      </w:r>
      <w:r>
        <w:fldChar w:fldCharType="begin" w:fldLock="1"/>
      </w:r>
      <w:r>
        <w:instrText xml:space="preserve"> PAGEREF _Toc50963452 \h </w:instrText>
      </w:r>
      <w:r>
        <w:fldChar w:fldCharType="separate"/>
      </w:r>
      <w:r>
        <w:t>144</w:t>
      </w:r>
      <w:r>
        <w:fldChar w:fldCharType="end"/>
      </w:r>
    </w:p>
    <w:p w:rsidR="005B2C29" w:rsidRPr="002F7EC2" w:rsidRDefault="005B2C29">
      <w:pPr>
        <w:pStyle w:val="TOC4"/>
        <w:rPr>
          <w:rFonts w:ascii="Calibri" w:hAnsi="Calibri"/>
          <w:sz w:val="22"/>
          <w:szCs w:val="22"/>
          <w:lang w:eastAsia="en-GB"/>
        </w:rPr>
      </w:pPr>
      <w:r>
        <w:t>4.4.2.9</w:t>
      </w:r>
      <w:r w:rsidRPr="002F7EC2">
        <w:rPr>
          <w:rFonts w:ascii="Calibri" w:hAnsi="Calibri"/>
          <w:sz w:val="22"/>
          <w:szCs w:val="22"/>
          <w:lang w:eastAsia="en-GB"/>
        </w:rPr>
        <w:tab/>
      </w:r>
      <w:r>
        <w:t>EF</w:t>
      </w:r>
      <w:r w:rsidRPr="0003454B">
        <w:rPr>
          <w:vertAlign w:val="subscript"/>
        </w:rPr>
        <w:t>ANR</w:t>
      </w:r>
      <w:r>
        <w:t xml:space="preserve"> (Additional Number)</w:t>
      </w:r>
      <w:r>
        <w:tab/>
      </w:r>
      <w:r>
        <w:fldChar w:fldCharType="begin" w:fldLock="1"/>
      </w:r>
      <w:r>
        <w:instrText xml:space="preserve"> PAGEREF _Toc50963453 \h </w:instrText>
      </w:r>
      <w:r>
        <w:fldChar w:fldCharType="separate"/>
      </w:r>
      <w:r>
        <w:t>144</w:t>
      </w:r>
      <w:r>
        <w:fldChar w:fldCharType="end"/>
      </w:r>
    </w:p>
    <w:p w:rsidR="005B2C29" w:rsidRPr="002F7EC2" w:rsidRDefault="005B2C29">
      <w:pPr>
        <w:pStyle w:val="TOC4"/>
        <w:rPr>
          <w:rFonts w:ascii="Calibri" w:hAnsi="Calibri"/>
          <w:sz w:val="22"/>
          <w:szCs w:val="22"/>
          <w:lang w:eastAsia="en-GB"/>
        </w:rPr>
      </w:pPr>
      <w:r>
        <w:t>4.4.2.10</w:t>
      </w:r>
      <w:r w:rsidRPr="002F7EC2">
        <w:rPr>
          <w:rFonts w:ascii="Calibri" w:hAnsi="Calibri"/>
          <w:sz w:val="22"/>
          <w:szCs w:val="22"/>
          <w:lang w:eastAsia="en-GB"/>
        </w:rPr>
        <w:tab/>
      </w:r>
      <w:r>
        <w:t>EF</w:t>
      </w:r>
      <w:r w:rsidRPr="0003454B">
        <w:rPr>
          <w:vertAlign w:val="subscript"/>
        </w:rPr>
        <w:t xml:space="preserve">SNE </w:t>
      </w:r>
      <w:r>
        <w:t>(Second Name Entry)</w:t>
      </w:r>
      <w:r>
        <w:tab/>
      </w:r>
      <w:r>
        <w:fldChar w:fldCharType="begin" w:fldLock="1"/>
      </w:r>
      <w:r>
        <w:instrText xml:space="preserve"> PAGEREF _Toc50963454 \h </w:instrText>
      </w:r>
      <w:r>
        <w:fldChar w:fldCharType="separate"/>
      </w:r>
      <w:r>
        <w:t>146</w:t>
      </w:r>
      <w:r>
        <w:fldChar w:fldCharType="end"/>
      </w:r>
    </w:p>
    <w:p w:rsidR="005B2C29" w:rsidRPr="002F7EC2" w:rsidRDefault="005B2C29">
      <w:pPr>
        <w:pStyle w:val="TOC4"/>
        <w:rPr>
          <w:rFonts w:ascii="Calibri" w:hAnsi="Calibri"/>
          <w:sz w:val="22"/>
          <w:szCs w:val="22"/>
          <w:lang w:eastAsia="en-GB"/>
        </w:rPr>
      </w:pPr>
      <w:r>
        <w:t>4.4.2.11</w:t>
      </w:r>
      <w:r w:rsidRPr="002F7EC2">
        <w:rPr>
          <w:rFonts w:ascii="Calibri" w:hAnsi="Calibri"/>
          <w:sz w:val="22"/>
          <w:szCs w:val="22"/>
          <w:lang w:eastAsia="en-GB"/>
        </w:rPr>
        <w:tab/>
      </w:r>
      <w:r>
        <w:t>EF</w:t>
      </w:r>
      <w:r w:rsidRPr="0003454B">
        <w:rPr>
          <w:vertAlign w:val="subscript"/>
        </w:rPr>
        <w:t>CCP1</w:t>
      </w:r>
      <w:r>
        <w:t xml:space="preserve"> (Capability Configuration Parameters 1)</w:t>
      </w:r>
      <w:r>
        <w:tab/>
      </w:r>
      <w:r>
        <w:fldChar w:fldCharType="begin" w:fldLock="1"/>
      </w:r>
      <w:r>
        <w:instrText xml:space="preserve"> PAGEREF _Toc50963455 \h </w:instrText>
      </w:r>
      <w:r>
        <w:fldChar w:fldCharType="separate"/>
      </w:r>
      <w:r>
        <w:t>147</w:t>
      </w:r>
      <w:r>
        <w:fldChar w:fldCharType="end"/>
      </w:r>
    </w:p>
    <w:p w:rsidR="005B2C29" w:rsidRPr="002F7EC2" w:rsidRDefault="005B2C29">
      <w:pPr>
        <w:pStyle w:val="TOC4"/>
        <w:rPr>
          <w:rFonts w:ascii="Calibri" w:hAnsi="Calibri"/>
          <w:sz w:val="22"/>
          <w:szCs w:val="22"/>
          <w:lang w:eastAsia="en-GB"/>
        </w:rPr>
      </w:pPr>
      <w:r>
        <w:t>4.4.2.12</w:t>
      </w:r>
      <w:r w:rsidRPr="002F7EC2">
        <w:rPr>
          <w:rFonts w:ascii="Calibri" w:hAnsi="Calibri"/>
          <w:sz w:val="22"/>
          <w:szCs w:val="22"/>
          <w:lang w:eastAsia="en-GB"/>
        </w:rPr>
        <w:tab/>
      </w:r>
      <w:r>
        <w:t>Phone Book Synchronisation</w:t>
      </w:r>
      <w:r>
        <w:tab/>
      </w:r>
      <w:r>
        <w:fldChar w:fldCharType="begin" w:fldLock="1"/>
      </w:r>
      <w:r>
        <w:instrText xml:space="preserve"> PAGEREF _Toc50963456 \h </w:instrText>
      </w:r>
      <w:r>
        <w:fldChar w:fldCharType="separate"/>
      </w:r>
      <w:r>
        <w:t>147</w:t>
      </w:r>
      <w:r>
        <w:fldChar w:fldCharType="end"/>
      </w:r>
    </w:p>
    <w:p w:rsidR="005B2C29" w:rsidRPr="002F7EC2" w:rsidRDefault="005B2C29">
      <w:pPr>
        <w:pStyle w:val="TOC5"/>
        <w:rPr>
          <w:rFonts w:ascii="Calibri" w:hAnsi="Calibri"/>
          <w:sz w:val="22"/>
          <w:szCs w:val="22"/>
          <w:lang w:eastAsia="en-GB"/>
        </w:rPr>
      </w:pPr>
      <w:r>
        <w:t>4.4.2.12.1</w:t>
      </w:r>
      <w:r w:rsidRPr="002F7EC2">
        <w:rPr>
          <w:rFonts w:ascii="Calibri" w:hAnsi="Calibri"/>
          <w:sz w:val="22"/>
          <w:szCs w:val="22"/>
          <w:lang w:eastAsia="en-GB"/>
        </w:rPr>
        <w:tab/>
      </w:r>
      <w:r>
        <w:t>EF</w:t>
      </w:r>
      <w:r w:rsidRPr="0003454B">
        <w:rPr>
          <w:vertAlign w:val="subscript"/>
        </w:rPr>
        <w:t>UID</w:t>
      </w:r>
      <w:r>
        <w:t xml:space="preserve"> (Unique Identifier)</w:t>
      </w:r>
      <w:r>
        <w:tab/>
      </w:r>
      <w:r>
        <w:fldChar w:fldCharType="begin" w:fldLock="1"/>
      </w:r>
      <w:r>
        <w:instrText xml:space="preserve"> PAGEREF _Toc50963457 \h </w:instrText>
      </w:r>
      <w:r>
        <w:fldChar w:fldCharType="separate"/>
      </w:r>
      <w:r>
        <w:t>147</w:t>
      </w:r>
      <w:r>
        <w:fldChar w:fldCharType="end"/>
      </w:r>
    </w:p>
    <w:p w:rsidR="005B2C29" w:rsidRPr="002F7EC2" w:rsidRDefault="005B2C29">
      <w:pPr>
        <w:pStyle w:val="TOC5"/>
        <w:rPr>
          <w:rFonts w:ascii="Calibri" w:hAnsi="Calibri"/>
          <w:sz w:val="22"/>
          <w:szCs w:val="22"/>
          <w:lang w:eastAsia="en-GB"/>
        </w:rPr>
      </w:pPr>
      <w:r>
        <w:t>4.4.2.12.2</w:t>
      </w:r>
      <w:r w:rsidRPr="002F7EC2">
        <w:rPr>
          <w:rFonts w:ascii="Calibri" w:hAnsi="Calibri"/>
          <w:sz w:val="22"/>
          <w:szCs w:val="22"/>
          <w:lang w:eastAsia="en-GB"/>
        </w:rPr>
        <w:tab/>
      </w:r>
      <w:r>
        <w:t>EF</w:t>
      </w:r>
      <w:r w:rsidRPr="0003454B">
        <w:rPr>
          <w:vertAlign w:val="subscript"/>
        </w:rPr>
        <w:t>PSC</w:t>
      </w:r>
      <w:r>
        <w:t xml:space="preserve"> (Phone book Synchronisation Counter)</w:t>
      </w:r>
      <w:r>
        <w:tab/>
      </w:r>
      <w:r>
        <w:fldChar w:fldCharType="begin" w:fldLock="1"/>
      </w:r>
      <w:r>
        <w:instrText xml:space="preserve"> PAGEREF _Toc50963458 \h </w:instrText>
      </w:r>
      <w:r>
        <w:fldChar w:fldCharType="separate"/>
      </w:r>
      <w:r>
        <w:t>148</w:t>
      </w:r>
      <w:r>
        <w:fldChar w:fldCharType="end"/>
      </w:r>
    </w:p>
    <w:p w:rsidR="005B2C29" w:rsidRPr="002F7EC2" w:rsidRDefault="005B2C29">
      <w:pPr>
        <w:pStyle w:val="TOC5"/>
        <w:rPr>
          <w:rFonts w:ascii="Calibri" w:hAnsi="Calibri"/>
          <w:sz w:val="22"/>
          <w:szCs w:val="22"/>
          <w:lang w:eastAsia="en-GB"/>
        </w:rPr>
      </w:pPr>
      <w:r>
        <w:t>4.4.2.12.3</w:t>
      </w:r>
      <w:r w:rsidRPr="002F7EC2">
        <w:rPr>
          <w:rFonts w:ascii="Calibri" w:hAnsi="Calibri"/>
          <w:sz w:val="22"/>
          <w:szCs w:val="22"/>
          <w:lang w:eastAsia="en-GB"/>
        </w:rPr>
        <w:tab/>
      </w:r>
      <w:r>
        <w:t>EF</w:t>
      </w:r>
      <w:r w:rsidRPr="0003454B">
        <w:rPr>
          <w:vertAlign w:val="subscript"/>
        </w:rPr>
        <w:t>CC</w:t>
      </w:r>
      <w:r>
        <w:t xml:space="preserve"> (Change Counter)</w:t>
      </w:r>
      <w:r>
        <w:tab/>
      </w:r>
      <w:r>
        <w:fldChar w:fldCharType="begin" w:fldLock="1"/>
      </w:r>
      <w:r>
        <w:instrText xml:space="preserve"> PAGEREF _Toc50963459 \h </w:instrText>
      </w:r>
      <w:r>
        <w:fldChar w:fldCharType="separate"/>
      </w:r>
      <w:r>
        <w:t>149</w:t>
      </w:r>
      <w:r>
        <w:fldChar w:fldCharType="end"/>
      </w:r>
    </w:p>
    <w:p w:rsidR="005B2C29" w:rsidRPr="002F7EC2" w:rsidRDefault="005B2C29">
      <w:pPr>
        <w:pStyle w:val="TOC5"/>
        <w:rPr>
          <w:rFonts w:ascii="Calibri" w:hAnsi="Calibri"/>
          <w:sz w:val="22"/>
          <w:szCs w:val="22"/>
          <w:lang w:eastAsia="en-GB"/>
        </w:rPr>
      </w:pPr>
      <w:r>
        <w:t>4.4.2.12.4</w:t>
      </w:r>
      <w:r w:rsidRPr="002F7EC2">
        <w:rPr>
          <w:rFonts w:ascii="Calibri" w:hAnsi="Calibri"/>
          <w:sz w:val="22"/>
          <w:szCs w:val="22"/>
          <w:lang w:eastAsia="en-GB"/>
        </w:rPr>
        <w:tab/>
      </w:r>
      <w:r>
        <w:t>EF</w:t>
      </w:r>
      <w:r w:rsidRPr="0003454B">
        <w:rPr>
          <w:vertAlign w:val="subscript"/>
        </w:rPr>
        <w:t>PUID</w:t>
      </w:r>
      <w:r>
        <w:t xml:space="preserve"> (Previous Unique Identifier)</w:t>
      </w:r>
      <w:r>
        <w:tab/>
      </w:r>
      <w:r>
        <w:fldChar w:fldCharType="begin" w:fldLock="1"/>
      </w:r>
      <w:r>
        <w:instrText xml:space="preserve"> PAGEREF _Toc50963460 \h </w:instrText>
      </w:r>
      <w:r>
        <w:fldChar w:fldCharType="separate"/>
      </w:r>
      <w:r>
        <w:t>150</w:t>
      </w:r>
      <w:r>
        <w:fldChar w:fldCharType="end"/>
      </w:r>
    </w:p>
    <w:p w:rsidR="005B2C29" w:rsidRPr="002F7EC2" w:rsidRDefault="005B2C29">
      <w:pPr>
        <w:pStyle w:val="TOC4"/>
        <w:rPr>
          <w:rFonts w:ascii="Calibri" w:hAnsi="Calibri"/>
          <w:sz w:val="22"/>
          <w:szCs w:val="22"/>
          <w:lang w:eastAsia="en-GB"/>
        </w:rPr>
      </w:pPr>
      <w:r>
        <w:t>4.4.2.13</w:t>
      </w:r>
      <w:r w:rsidRPr="002F7EC2">
        <w:rPr>
          <w:rFonts w:ascii="Calibri" w:hAnsi="Calibri"/>
          <w:sz w:val="22"/>
          <w:szCs w:val="22"/>
          <w:lang w:eastAsia="en-GB"/>
        </w:rPr>
        <w:tab/>
      </w:r>
      <w:r>
        <w:t>EF</w:t>
      </w:r>
      <w:r w:rsidRPr="0003454B">
        <w:rPr>
          <w:vertAlign w:val="subscript"/>
        </w:rPr>
        <w:t>EMAIL</w:t>
      </w:r>
      <w:r>
        <w:t xml:space="preserve"> (e-mail address)</w:t>
      </w:r>
      <w:r>
        <w:tab/>
      </w:r>
      <w:r>
        <w:fldChar w:fldCharType="begin" w:fldLock="1"/>
      </w:r>
      <w:r>
        <w:instrText xml:space="preserve"> PAGEREF _Toc50963461 \h </w:instrText>
      </w:r>
      <w:r>
        <w:fldChar w:fldCharType="separate"/>
      </w:r>
      <w:r>
        <w:t>150</w:t>
      </w:r>
      <w:r>
        <w:fldChar w:fldCharType="end"/>
      </w:r>
    </w:p>
    <w:p w:rsidR="005B2C29" w:rsidRPr="002F7EC2" w:rsidRDefault="005B2C29">
      <w:pPr>
        <w:pStyle w:val="TOC4"/>
        <w:rPr>
          <w:rFonts w:ascii="Calibri" w:hAnsi="Calibri"/>
          <w:sz w:val="22"/>
          <w:szCs w:val="22"/>
          <w:lang w:eastAsia="en-GB"/>
        </w:rPr>
      </w:pPr>
      <w:r>
        <w:t>4.4.2.14</w:t>
      </w:r>
      <w:r w:rsidRPr="002F7EC2">
        <w:rPr>
          <w:rFonts w:ascii="Calibri" w:hAnsi="Calibri"/>
          <w:sz w:val="22"/>
          <w:szCs w:val="22"/>
          <w:lang w:eastAsia="en-GB"/>
        </w:rPr>
        <w:tab/>
      </w:r>
      <w:r>
        <w:t>Phonebook restrictions</w:t>
      </w:r>
      <w:r>
        <w:tab/>
      </w:r>
      <w:r>
        <w:fldChar w:fldCharType="begin" w:fldLock="1"/>
      </w:r>
      <w:r>
        <w:instrText xml:space="preserve"> PAGEREF _Toc50963462 \h </w:instrText>
      </w:r>
      <w:r>
        <w:fldChar w:fldCharType="separate"/>
      </w:r>
      <w:r>
        <w:t>151</w:t>
      </w:r>
      <w:r>
        <w:fldChar w:fldCharType="end"/>
      </w:r>
    </w:p>
    <w:p w:rsidR="005B2C29" w:rsidRPr="002F7EC2" w:rsidRDefault="005B2C29">
      <w:pPr>
        <w:pStyle w:val="TOC4"/>
        <w:rPr>
          <w:rFonts w:ascii="Calibri" w:hAnsi="Calibri"/>
          <w:sz w:val="22"/>
          <w:szCs w:val="22"/>
          <w:lang w:eastAsia="en-GB"/>
        </w:rPr>
      </w:pPr>
      <w:r>
        <w:t>4.4.2.15</w:t>
      </w:r>
      <w:r w:rsidRPr="002F7EC2">
        <w:rPr>
          <w:rFonts w:ascii="Calibri" w:hAnsi="Calibri"/>
          <w:sz w:val="22"/>
          <w:szCs w:val="22"/>
          <w:lang w:eastAsia="en-GB"/>
        </w:rPr>
        <w:tab/>
      </w:r>
      <w:r>
        <w:t>EF</w:t>
      </w:r>
      <w:r w:rsidRPr="0003454B">
        <w:rPr>
          <w:vertAlign w:val="subscript"/>
        </w:rPr>
        <w:t>PURI</w:t>
      </w:r>
      <w:r>
        <w:t xml:space="preserve"> (Phonebook URIs)</w:t>
      </w:r>
      <w:r>
        <w:tab/>
      </w:r>
      <w:r>
        <w:fldChar w:fldCharType="begin" w:fldLock="1"/>
      </w:r>
      <w:r>
        <w:instrText xml:space="preserve"> PAGEREF _Toc50963463 \h </w:instrText>
      </w:r>
      <w:r>
        <w:fldChar w:fldCharType="separate"/>
      </w:r>
      <w:r>
        <w:t>151</w:t>
      </w:r>
      <w:r>
        <w:fldChar w:fldCharType="end"/>
      </w:r>
    </w:p>
    <w:p w:rsidR="005B2C29" w:rsidRPr="002F7EC2" w:rsidRDefault="005B2C29">
      <w:pPr>
        <w:pStyle w:val="TOC3"/>
        <w:rPr>
          <w:rFonts w:ascii="Calibri" w:hAnsi="Calibri"/>
          <w:sz w:val="22"/>
          <w:szCs w:val="22"/>
          <w:lang w:eastAsia="en-GB"/>
        </w:rPr>
      </w:pPr>
      <w:r>
        <w:rPr>
          <w:lang w:eastAsia="ja-JP"/>
        </w:rPr>
        <w:t>4.4.3</w:t>
      </w:r>
      <w:r w:rsidRPr="002F7EC2">
        <w:rPr>
          <w:rFonts w:ascii="Calibri" w:hAnsi="Calibri"/>
          <w:sz w:val="22"/>
          <w:szCs w:val="22"/>
          <w:lang w:eastAsia="en-GB"/>
        </w:rPr>
        <w:tab/>
      </w:r>
      <w:r>
        <w:rPr>
          <w:lang w:eastAsia="ja-JP"/>
        </w:rPr>
        <w:t>Contents of files at the DF GSM-ACCESS level  (Files required for GSM Access)</w:t>
      </w:r>
      <w:r>
        <w:tab/>
      </w:r>
      <w:r>
        <w:fldChar w:fldCharType="begin" w:fldLock="1"/>
      </w:r>
      <w:r>
        <w:instrText xml:space="preserve"> PAGEREF _Toc50963464 \h </w:instrText>
      </w:r>
      <w:r>
        <w:fldChar w:fldCharType="separate"/>
      </w:r>
      <w:r>
        <w:t>152</w:t>
      </w:r>
      <w:r>
        <w:fldChar w:fldCharType="end"/>
      </w:r>
    </w:p>
    <w:p w:rsidR="005B2C29" w:rsidRPr="002F7EC2" w:rsidRDefault="005B2C29">
      <w:pPr>
        <w:pStyle w:val="TOC4"/>
        <w:rPr>
          <w:rFonts w:ascii="Calibri" w:hAnsi="Calibri"/>
          <w:sz w:val="22"/>
          <w:szCs w:val="22"/>
          <w:lang w:eastAsia="en-GB"/>
        </w:rPr>
      </w:pPr>
      <w:r>
        <w:t>4.4.3.1</w:t>
      </w:r>
      <w:r w:rsidRPr="002F7EC2">
        <w:rPr>
          <w:rFonts w:ascii="Calibri" w:hAnsi="Calibri"/>
          <w:sz w:val="22"/>
          <w:szCs w:val="22"/>
          <w:lang w:eastAsia="en-GB"/>
        </w:rPr>
        <w:tab/>
      </w:r>
      <w:r>
        <w:t>EF</w:t>
      </w:r>
      <w:r w:rsidRPr="0003454B">
        <w:rPr>
          <w:vertAlign w:val="subscript"/>
        </w:rPr>
        <w:t>Kc</w:t>
      </w:r>
      <w:r>
        <w:t xml:space="preserve"> (GSM Ciphering key Kc)</w:t>
      </w:r>
      <w:r>
        <w:tab/>
      </w:r>
      <w:r>
        <w:fldChar w:fldCharType="begin" w:fldLock="1"/>
      </w:r>
      <w:r>
        <w:instrText xml:space="preserve"> PAGEREF _Toc50963465 \h </w:instrText>
      </w:r>
      <w:r>
        <w:fldChar w:fldCharType="separate"/>
      </w:r>
      <w:r>
        <w:t>153</w:t>
      </w:r>
      <w:r>
        <w:fldChar w:fldCharType="end"/>
      </w:r>
    </w:p>
    <w:p w:rsidR="005B2C29" w:rsidRPr="002F7EC2" w:rsidRDefault="005B2C29">
      <w:pPr>
        <w:pStyle w:val="TOC4"/>
        <w:rPr>
          <w:rFonts w:ascii="Calibri" w:hAnsi="Calibri"/>
          <w:sz w:val="22"/>
          <w:szCs w:val="22"/>
          <w:lang w:eastAsia="en-GB"/>
        </w:rPr>
      </w:pPr>
      <w:r>
        <w:t>4.4.3.2</w:t>
      </w:r>
      <w:r w:rsidRPr="002F7EC2">
        <w:rPr>
          <w:rFonts w:ascii="Calibri" w:hAnsi="Calibri"/>
          <w:sz w:val="22"/>
          <w:szCs w:val="22"/>
          <w:lang w:eastAsia="en-GB"/>
        </w:rPr>
        <w:tab/>
      </w:r>
      <w:r>
        <w:t>EF</w:t>
      </w:r>
      <w:r w:rsidRPr="0003454B">
        <w:rPr>
          <w:vertAlign w:val="subscript"/>
        </w:rPr>
        <w:t>KcGPRS</w:t>
      </w:r>
      <w:r>
        <w:t xml:space="preserve"> (GPRS Ciphering key KcGPRS)</w:t>
      </w:r>
      <w:r>
        <w:tab/>
      </w:r>
      <w:r>
        <w:fldChar w:fldCharType="begin" w:fldLock="1"/>
      </w:r>
      <w:r>
        <w:instrText xml:space="preserve"> PAGEREF _Toc50963466 \h </w:instrText>
      </w:r>
      <w:r>
        <w:fldChar w:fldCharType="separate"/>
      </w:r>
      <w:r>
        <w:t>153</w:t>
      </w:r>
      <w:r>
        <w:fldChar w:fldCharType="end"/>
      </w:r>
    </w:p>
    <w:p w:rsidR="005B2C29" w:rsidRPr="002F7EC2" w:rsidRDefault="005B2C29">
      <w:pPr>
        <w:pStyle w:val="TOC4"/>
        <w:rPr>
          <w:rFonts w:ascii="Calibri" w:hAnsi="Calibri"/>
          <w:sz w:val="22"/>
          <w:szCs w:val="22"/>
          <w:lang w:eastAsia="en-GB"/>
        </w:rPr>
      </w:pPr>
      <w:r>
        <w:t>4.4.3.3</w:t>
      </w:r>
      <w:r w:rsidRPr="002F7EC2">
        <w:rPr>
          <w:rFonts w:ascii="Calibri" w:hAnsi="Calibri"/>
          <w:sz w:val="22"/>
          <w:szCs w:val="22"/>
          <w:lang w:eastAsia="en-GB"/>
        </w:rPr>
        <w:tab/>
      </w:r>
      <w:r>
        <w:t>Void</w:t>
      </w:r>
      <w:r>
        <w:tab/>
      </w:r>
      <w:r>
        <w:fldChar w:fldCharType="begin" w:fldLock="1"/>
      </w:r>
      <w:r>
        <w:instrText xml:space="preserve"> PAGEREF _Toc50963467 \h </w:instrText>
      </w:r>
      <w:r>
        <w:fldChar w:fldCharType="separate"/>
      </w:r>
      <w:r>
        <w:t>154</w:t>
      </w:r>
      <w:r>
        <w:fldChar w:fldCharType="end"/>
      </w:r>
    </w:p>
    <w:p w:rsidR="005B2C29" w:rsidRPr="002F7EC2" w:rsidRDefault="005B2C29">
      <w:pPr>
        <w:pStyle w:val="TOC4"/>
        <w:rPr>
          <w:rFonts w:ascii="Calibri" w:hAnsi="Calibri"/>
          <w:sz w:val="22"/>
          <w:szCs w:val="22"/>
          <w:lang w:eastAsia="en-GB"/>
        </w:rPr>
      </w:pPr>
      <w:r>
        <w:t>4.4.3.4</w:t>
      </w:r>
      <w:r w:rsidRPr="002F7EC2">
        <w:rPr>
          <w:rFonts w:ascii="Calibri" w:hAnsi="Calibri"/>
          <w:sz w:val="22"/>
          <w:szCs w:val="22"/>
          <w:lang w:eastAsia="en-GB"/>
        </w:rPr>
        <w:tab/>
      </w:r>
      <w:r>
        <w:t>EF</w:t>
      </w:r>
      <w:r w:rsidRPr="0003454B">
        <w:rPr>
          <w:vertAlign w:val="subscript"/>
        </w:rPr>
        <w:t>CPBCCH</w:t>
      </w:r>
      <w:r>
        <w:t xml:space="preserve"> (CPBCCH Information)</w:t>
      </w:r>
      <w:r>
        <w:tab/>
      </w:r>
      <w:r>
        <w:fldChar w:fldCharType="begin" w:fldLock="1"/>
      </w:r>
      <w:r>
        <w:instrText xml:space="preserve"> PAGEREF _Toc50963468 \h </w:instrText>
      </w:r>
      <w:r>
        <w:fldChar w:fldCharType="separate"/>
      </w:r>
      <w:r>
        <w:t>154</w:t>
      </w:r>
      <w:r>
        <w:fldChar w:fldCharType="end"/>
      </w:r>
    </w:p>
    <w:p w:rsidR="005B2C29" w:rsidRPr="002F7EC2" w:rsidRDefault="005B2C29">
      <w:pPr>
        <w:pStyle w:val="TOC4"/>
        <w:rPr>
          <w:rFonts w:ascii="Calibri" w:hAnsi="Calibri"/>
          <w:sz w:val="22"/>
          <w:szCs w:val="22"/>
          <w:lang w:eastAsia="en-GB"/>
        </w:rPr>
      </w:pPr>
      <w:r>
        <w:t>4.4.3.5</w:t>
      </w:r>
      <w:r w:rsidRPr="002F7EC2">
        <w:rPr>
          <w:rFonts w:ascii="Calibri" w:hAnsi="Calibri"/>
          <w:sz w:val="22"/>
          <w:szCs w:val="22"/>
          <w:lang w:eastAsia="en-GB"/>
        </w:rPr>
        <w:tab/>
      </w:r>
      <w:r>
        <w:t>EF</w:t>
      </w:r>
      <w:r w:rsidRPr="0003454B">
        <w:rPr>
          <w:vertAlign w:val="subscript"/>
        </w:rPr>
        <w:t>InvScan</w:t>
      </w:r>
      <w:r>
        <w:t xml:space="preserve"> (Investigation Scan)</w:t>
      </w:r>
      <w:r>
        <w:tab/>
      </w:r>
      <w:r>
        <w:fldChar w:fldCharType="begin" w:fldLock="1"/>
      </w:r>
      <w:r>
        <w:instrText xml:space="preserve"> PAGEREF _Toc50963469 \h </w:instrText>
      </w:r>
      <w:r>
        <w:fldChar w:fldCharType="separate"/>
      </w:r>
      <w:r>
        <w:t>155</w:t>
      </w:r>
      <w:r>
        <w:fldChar w:fldCharType="end"/>
      </w:r>
    </w:p>
    <w:p w:rsidR="005B2C29" w:rsidRPr="002F7EC2" w:rsidRDefault="005B2C29">
      <w:pPr>
        <w:pStyle w:val="TOC4"/>
        <w:rPr>
          <w:rFonts w:ascii="Calibri" w:hAnsi="Calibri"/>
          <w:sz w:val="22"/>
          <w:szCs w:val="22"/>
          <w:lang w:eastAsia="en-GB"/>
        </w:rPr>
      </w:pPr>
      <w:r>
        <w:t>4.4.4</w:t>
      </w:r>
      <w:r w:rsidRPr="002F7EC2">
        <w:rPr>
          <w:rFonts w:ascii="Calibri" w:hAnsi="Calibri"/>
          <w:sz w:val="22"/>
          <w:szCs w:val="22"/>
          <w:lang w:eastAsia="en-GB"/>
        </w:rPr>
        <w:tab/>
      </w:r>
      <w:r>
        <w:t>Contents of files at the MexE level</w:t>
      </w:r>
      <w:r>
        <w:tab/>
      </w:r>
      <w:r>
        <w:fldChar w:fldCharType="begin" w:fldLock="1"/>
      </w:r>
      <w:r>
        <w:instrText xml:space="preserve"> PAGEREF _Toc50963470 \h </w:instrText>
      </w:r>
      <w:r>
        <w:fldChar w:fldCharType="separate"/>
      </w:r>
      <w:r>
        <w:t>156</w:t>
      </w:r>
      <w:r>
        <w:fldChar w:fldCharType="end"/>
      </w:r>
    </w:p>
    <w:p w:rsidR="005B2C29" w:rsidRPr="002F7EC2" w:rsidRDefault="005B2C29">
      <w:pPr>
        <w:pStyle w:val="TOC5"/>
        <w:rPr>
          <w:rFonts w:ascii="Calibri" w:hAnsi="Calibri"/>
          <w:sz w:val="22"/>
          <w:szCs w:val="22"/>
          <w:lang w:eastAsia="en-GB"/>
        </w:rPr>
      </w:pPr>
      <w:r>
        <w:t>4.4.4.1</w:t>
      </w:r>
      <w:r w:rsidRPr="002F7EC2">
        <w:rPr>
          <w:rFonts w:ascii="Calibri" w:hAnsi="Calibri"/>
          <w:sz w:val="22"/>
          <w:szCs w:val="22"/>
          <w:lang w:eastAsia="en-GB"/>
        </w:rPr>
        <w:tab/>
      </w:r>
      <w:r>
        <w:t>EF</w:t>
      </w:r>
      <w:r w:rsidRPr="0003454B">
        <w:rPr>
          <w:vertAlign w:val="subscript"/>
        </w:rPr>
        <w:t>MexE-ST</w:t>
      </w:r>
      <w:r>
        <w:t xml:space="preserve"> (MexE Service table)</w:t>
      </w:r>
      <w:r>
        <w:tab/>
      </w:r>
      <w:r>
        <w:fldChar w:fldCharType="begin" w:fldLock="1"/>
      </w:r>
      <w:r>
        <w:instrText xml:space="preserve"> PAGEREF _Toc50963471 \h </w:instrText>
      </w:r>
      <w:r>
        <w:fldChar w:fldCharType="separate"/>
      </w:r>
      <w:r>
        <w:t>156</w:t>
      </w:r>
      <w:r>
        <w:fldChar w:fldCharType="end"/>
      </w:r>
    </w:p>
    <w:p w:rsidR="005B2C29" w:rsidRPr="002F7EC2" w:rsidRDefault="005B2C29">
      <w:pPr>
        <w:pStyle w:val="TOC5"/>
        <w:rPr>
          <w:rFonts w:ascii="Calibri" w:hAnsi="Calibri"/>
          <w:sz w:val="22"/>
          <w:szCs w:val="22"/>
          <w:lang w:eastAsia="en-GB"/>
        </w:rPr>
      </w:pPr>
      <w:r>
        <w:t>4.4.4.2</w:t>
      </w:r>
      <w:r w:rsidRPr="002F7EC2">
        <w:rPr>
          <w:rFonts w:ascii="Calibri" w:hAnsi="Calibri"/>
          <w:sz w:val="22"/>
          <w:szCs w:val="22"/>
          <w:lang w:eastAsia="en-GB"/>
        </w:rPr>
        <w:tab/>
      </w:r>
      <w:r>
        <w:t>EF</w:t>
      </w:r>
      <w:r w:rsidRPr="0003454B">
        <w:rPr>
          <w:vertAlign w:val="subscript"/>
        </w:rPr>
        <w:t>ORPK</w:t>
      </w:r>
      <w:r>
        <w:t xml:space="preserve"> (Operator Root Public Key)</w:t>
      </w:r>
      <w:r>
        <w:tab/>
      </w:r>
      <w:r>
        <w:fldChar w:fldCharType="begin" w:fldLock="1"/>
      </w:r>
      <w:r>
        <w:instrText xml:space="preserve"> PAGEREF _Toc50963472 \h </w:instrText>
      </w:r>
      <w:r>
        <w:fldChar w:fldCharType="separate"/>
      </w:r>
      <w:r>
        <w:t>156</w:t>
      </w:r>
      <w:r>
        <w:fldChar w:fldCharType="end"/>
      </w:r>
    </w:p>
    <w:p w:rsidR="005B2C29" w:rsidRPr="002F7EC2" w:rsidRDefault="005B2C29">
      <w:pPr>
        <w:pStyle w:val="TOC5"/>
        <w:rPr>
          <w:rFonts w:ascii="Calibri" w:hAnsi="Calibri"/>
          <w:sz w:val="22"/>
          <w:szCs w:val="22"/>
          <w:lang w:eastAsia="en-GB"/>
        </w:rPr>
      </w:pPr>
      <w:r>
        <w:t>4.4.4.3</w:t>
      </w:r>
      <w:r w:rsidRPr="002F7EC2">
        <w:rPr>
          <w:rFonts w:ascii="Calibri" w:hAnsi="Calibri"/>
          <w:sz w:val="22"/>
          <w:szCs w:val="22"/>
          <w:lang w:eastAsia="en-GB"/>
        </w:rPr>
        <w:tab/>
      </w:r>
      <w:r>
        <w:t>EF</w:t>
      </w:r>
      <w:r w:rsidRPr="0003454B">
        <w:rPr>
          <w:vertAlign w:val="subscript"/>
        </w:rPr>
        <w:t>ARPK</w:t>
      </w:r>
      <w:r>
        <w:t xml:space="preserve"> (Administrator Root Public Key)</w:t>
      </w:r>
      <w:r>
        <w:tab/>
      </w:r>
      <w:r>
        <w:fldChar w:fldCharType="begin" w:fldLock="1"/>
      </w:r>
      <w:r>
        <w:instrText xml:space="preserve"> PAGEREF _Toc50963473 \h </w:instrText>
      </w:r>
      <w:r>
        <w:fldChar w:fldCharType="separate"/>
      </w:r>
      <w:r>
        <w:t>158</w:t>
      </w:r>
      <w:r>
        <w:fldChar w:fldCharType="end"/>
      </w:r>
    </w:p>
    <w:p w:rsidR="005B2C29" w:rsidRPr="002F7EC2" w:rsidRDefault="005B2C29">
      <w:pPr>
        <w:pStyle w:val="TOC5"/>
        <w:rPr>
          <w:rFonts w:ascii="Calibri" w:hAnsi="Calibri"/>
          <w:sz w:val="22"/>
          <w:szCs w:val="22"/>
          <w:lang w:eastAsia="en-GB"/>
        </w:rPr>
      </w:pPr>
      <w:r>
        <w:t>4.4.4.4</w:t>
      </w:r>
      <w:r w:rsidRPr="002F7EC2">
        <w:rPr>
          <w:rFonts w:ascii="Calibri" w:hAnsi="Calibri"/>
          <w:sz w:val="22"/>
          <w:szCs w:val="22"/>
          <w:lang w:eastAsia="en-GB"/>
        </w:rPr>
        <w:tab/>
      </w:r>
      <w:r>
        <w:t>EF</w:t>
      </w:r>
      <w:r w:rsidRPr="0003454B">
        <w:rPr>
          <w:vertAlign w:val="subscript"/>
        </w:rPr>
        <w:t>TPRPK</w:t>
      </w:r>
      <w:r>
        <w:t xml:space="preserve"> (Third Party Root Public Key)</w:t>
      </w:r>
      <w:r>
        <w:tab/>
      </w:r>
      <w:r>
        <w:fldChar w:fldCharType="begin" w:fldLock="1"/>
      </w:r>
      <w:r>
        <w:instrText xml:space="preserve"> PAGEREF _Toc50963474 \h </w:instrText>
      </w:r>
      <w:r>
        <w:fldChar w:fldCharType="separate"/>
      </w:r>
      <w:r>
        <w:t>159</w:t>
      </w:r>
      <w:r>
        <w:fldChar w:fldCharType="end"/>
      </w:r>
    </w:p>
    <w:p w:rsidR="005B2C29" w:rsidRPr="002F7EC2" w:rsidRDefault="005B2C29">
      <w:pPr>
        <w:pStyle w:val="TOC5"/>
        <w:rPr>
          <w:rFonts w:ascii="Calibri" w:hAnsi="Calibri"/>
          <w:sz w:val="22"/>
          <w:szCs w:val="22"/>
          <w:lang w:eastAsia="en-GB"/>
        </w:rPr>
      </w:pPr>
      <w:r>
        <w:t>4.4.4.5</w:t>
      </w:r>
      <w:r w:rsidRPr="002F7EC2">
        <w:rPr>
          <w:rFonts w:ascii="Calibri" w:hAnsi="Calibri"/>
          <w:sz w:val="22"/>
          <w:szCs w:val="22"/>
          <w:lang w:eastAsia="en-GB"/>
        </w:rPr>
        <w:tab/>
      </w:r>
      <w:r>
        <w:t>EF</w:t>
      </w:r>
      <w:r w:rsidRPr="0003454B">
        <w:rPr>
          <w:vertAlign w:val="subscript"/>
        </w:rPr>
        <w:t>TKCDF</w:t>
      </w:r>
      <w:r>
        <w:t xml:space="preserve"> (Trusted Key/Certificates Data Files)</w:t>
      </w:r>
      <w:r>
        <w:tab/>
      </w:r>
      <w:r>
        <w:fldChar w:fldCharType="begin" w:fldLock="1"/>
      </w:r>
      <w:r>
        <w:instrText xml:space="preserve"> PAGEREF _Toc50963475 \h </w:instrText>
      </w:r>
      <w:r>
        <w:fldChar w:fldCharType="separate"/>
      </w:r>
      <w:r>
        <w:t>160</w:t>
      </w:r>
      <w:r>
        <w:fldChar w:fldCharType="end"/>
      </w:r>
    </w:p>
    <w:p w:rsidR="005B2C29" w:rsidRPr="002F7EC2" w:rsidRDefault="005B2C29">
      <w:pPr>
        <w:pStyle w:val="TOC3"/>
        <w:rPr>
          <w:rFonts w:ascii="Calibri" w:hAnsi="Calibri"/>
          <w:sz w:val="22"/>
          <w:szCs w:val="22"/>
          <w:lang w:eastAsia="en-GB"/>
        </w:rPr>
      </w:pPr>
      <w:r>
        <w:rPr>
          <w:lang w:eastAsia="ja-JP"/>
        </w:rPr>
        <w:t>4.4.5</w:t>
      </w:r>
      <w:r w:rsidRPr="002F7EC2">
        <w:rPr>
          <w:rFonts w:ascii="Calibri" w:hAnsi="Calibri"/>
          <w:sz w:val="22"/>
          <w:szCs w:val="22"/>
          <w:lang w:eastAsia="en-GB"/>
        </w:rPr>
        <w:tab/>
      </w:r>
      <w:r>
        <w:t xml:space="preserve">Contents of files at the </w:t>
      </w:r>
      <w:r>
        <w:rPr>
          <w:lang w:eastAsia="ja-JP"/>
        </w:rPr>
        <w:t xml:space="preserve">DF WLAN </w:t>
      </w:r>
      <w:r>
        <w:t>level</w:t>
      </w:r>
      <w:r>
        <w:tab/>
      </w:r>
      <w:r>
        <w:fldChar w:fldCharType="begin" w:fldLock="1"/>
      </w:r>
      <w:r>
        <w:instrText xml:space="preserve"> PAGEREF _Toc50963476 \h </w:instrText>
      </w:r>
      <w:r>
        <w:fldChar w:fldCharType="separate"/>
      </w:r>
      <w:r>
        <w:t>160</w:t>
      </w:r>
      <w:r>
        <w:fldChar w:fldCharType="end"/>
      </w:r>
    </w:p>
    <w:p w:rsidR="005B2C29" w:rsidRPr="002F7EC2" w:rsidRDefault="005B2C29">
      <w:pPr>
        <w:pStyle w:val="TOC4"/>
        <w:rPr>
          <w:rFonts w:ascii="Calibri" w:hAnsi="Calibri"/>
          <w:sz w:val="22"/>
          <w:szCs w:val="22"/>
          <w:lang w:eastAsia="en-GB"/>
        </w:rPr>
      </w:pPr>
      <w:r>
        <w:t>4.4.5.1</w:t>
      </w:r>
      <w:r w:rsidRPr="002F7EC2">
        <w:rPr>
          <w:rFonts w:ascii="Calibri" w:hAnsi="Calibri"/>
          <w:sz w:val="22"/>
          <w:szCs w:val="22"/>
          <w:lang w:eastAsia="en-GB"/>
        </w:rPr>
        <w:tab/>
      </w:r>
      <w:r>
        <w:t>EF</w:t>
      </w:r>
      <w:r w:rsidRPr="0003454B">
        <w:rPr>
          <w:vertAlign w:val="subscript"/>
        </w:rPr>
        <w:t>Pseudo</w:t>
      </w:r>
      <w:r>
        <w:t xml:space="preserve"> (Pseudonym)</w:t>
      </w:r>
      <w:r>
        <w:tab/>
      </w:r>
      <w:r>
        <w:fldChar w:fldCharType="begin" w:fldLock="1"/>
      </w:r>
      <w:r>
        <w:instrText xml:space="preserve"> PAGEREF _Toc50963477 \h </w:instrText>
      </w:r>
      <w:r>
        <w:fldChar w:fldCharType="separate"/>
      </w:r>
      <w:r>
        <w:t>160</w:t>
      </w:r>
      <w:r>
        <w:fldChar w:fldCharType="end"/>
      </w:r>
    </w:p>
    <w:p w:rsidR="005B2C29" w:rsidRPr="002F7EC2" w:rsidRDefault="005B2C29">
      <w:pPr>
        <w:pStyle w:val="TOC4"/>
        <w:rPr>
          <w:rFonts w:ascii="Calibri" w:hAnsi="Calibri"/>
          <w:sz w:val="22"/>
          <w:szCs w:val="22"/>
          <w:lang w:eastAsia="en-GB"/>
        </w:rPr>
      </w:pPr>
      <w:r>
        <w:t>4.4.5.2</w:t>
      </w:r>
      <w:r w:rsidRPr="002F7EC2">
        <w:rPr>
          <w:rFonts w:ascii="Calibri" w:hAnsi="Calibri"/>
          <w:sz w:val="22"/>
          <w:szCs w:val="22"/>
          <w:lang w:eastAsia="en-GB"/>
        </w:rPr>
        <w:tab/>
      </w:r>
      <w:r>
        <w:t>EF</w:t>
      </w:r>
      <w:r w:rsidRPr="0003454B">
        <w:rPr>
          <w:vertAlign w:val="subscript"/>
        </w:rPr>
        <w:t>UPLMNWLAN</w:t>
      </w:r>
      <w:r>
        <w:t xml:space="preserve"> (User controlled PLMN selector for I-WLAN Access)</w:t>
      </w:r>
      <w:r>
        <w:tab/>
      </w:r>
      <w:r>
        <w:fldChar w:fldCharType="begin" w:fldLock="1"/>
      </w:r>
      <w:r>
        <w:instrText xml:space="preserve"> PAGEREF _Toc50963478 \h </w:instrText>
      </w:r>
      <w:r>
        <w:fldChar w:fldCharType="separate"/>
      </w:r>
      <w:r>
        <w:t>161</w:t>
      </w:r>
      <w:r>
        <w:fldChar w:fldCharType="end"/>
      </w:r>
    </w:p>
    <w:p w:rsidR="005B2C29" w:rsidRPr="002F7EC2" w:rsidRDefault="005B2C29">
      <w:pPr>
        <w:pStyle w:val="TOC3"/>
        <w:rPr>
          <w:rFonts w:ascii="Calibri" w:hAnsi="Calibri"/>
          <w:sz w:val="22"/>
          <w:szCs w:val="22"/>
          <w:lang w:eastAsia="en-GB"/>
        </w:rPr>
      </w:pPr>
      <w:r>
        <w:t>4.4.5.3</w:t>
      </w:r>
      <w:r w:rsidRPr="002F7EC2">
        <w:rPr>
          <w:rFonts w:ascii="Calibri" w:hAnsi="Calibri"/>
          <w:sz w:val="22"/>
          <w:szCs w:val="22"/>
          <w:lang w:eastAsia="en-GB"/>
        </w:rPr>
        <w:tab/>
      </w:r>
      <w:r>
        <w:t>EF</w:t>
      </w:r>
      <w:r w:rsidRPr="0003454B">
        <w:rPr>
          <w:vertAlign w:val="subscript"/>
        </w:rPr>
        <w:t>OPLMNWLAN</w:t>
      </w:r>
      <w:r>
        <w:t xml:space="preserve"> (Operator controlled PLMN selector for I-WLAN Access)</w:t>
      </w:r>
      <w:r>
        <w:tab/>
      </w:r>
      <w:r>
        <w:fldChar w:fldCharType="begin" w:fldLock="1"/>
      </w:r>
      <w:r>
        <w:instrText xml:space="preserve"> PAGEREF _Toc50963479 \h </w:instrText>
      </w:r>
      <w:r>
        <w:fldChar w:fldCharType="separate"/>
      </w:r>
      <w:r>
        <w:t>162</w:t>
      </w:r>
      <w:r>
        <w:fldChar w:fldCharType="end"/>
      </w:r>
    </w:p>
    <w:p w:rsidR="005B2C29" w:rsidRPr="002F7EC2" w:rsidRDefault="005B2C29">
      <w:pPr>
        <w:pStyle w:val="TOC4"/>
        <w:rPr>
          <w:rFonts w:ascii="Calibri" w:hAnsi="Calibri"/>
          <w:sz w:val="22"/>
          <w:szCs w:val="22"/>
          <w:lang w:eastAsia="en-GB"/>
        </w:rPr>
      </w:pPr>
      <w:r>
        <w:t>4.4.5.4</w:t>
      </w:r>
      <w:r w:rsidRPr="002F7EC2">
        <w:rPr>
          <w:rFonts w:ascii="Calibri" w:hAnsi="Calibri"/>
          <w:sz w:val="22"/>
          <w:szCs w:val="22"/>
          <w:lang w:eastAsia="en-GB"/>
        </w:rPr>
        <w:tab/>
      </w:r>
      <w:r>
        <w:t>EF</w:t>
      </w:r>
      <w:r w:rsidRPr="0003454B">
        <w:rPr>
          <w:vertAlign w:val="subscript"/>
        </w:rPr>
        <w:t>UWSIDL</w:t>
      </w:r>
      <w:r>
        <w:t xml:space="preserve"> (</w:t>
      </w:r>
      <w:r w:rsidRPr="0003454B">
        <w:rPr>
          <w:lang w:val="en-US"/>
        </w:rPr>
        <w:t>User controlled WLAN Specific Identifier List</w:t>
      </w:r>
      <w:r>
        <w:t>)</w:t>
      </w:r>
      <w:r>
        <w:tab/>
      </w:r>
      <w:r>
        <w:fldChar w:fldCharType="begin" w:fldLock="1"/>
      </w:r>
      <w:r>
        <w:instrText xml:space="preserve"> PAGEREF _Toc50963480 \h </w:instrText>
      </w:r>
      <w:r>
        <w:fldChar w:fldCharType="separate"/>
      </w:r>
      <w:r>
        <w:t>162</w:t>
      </w:r>
      <w:r>
        <w:fldChar w:fldCharType="end"/>
      </w:r>
    </w:p>
    <w:p w:rsidR="005B2C29" w:rsidRPr="002F7EC2" w:rsidRDefault="005B2C29">
      <w:pPr>
        <w:pStyle w:val="TOC4"/>
        <w:rPr>
          <w:rFonts w:ascii="Calibri" w:hAnsi="Calibri"/>
          <w:sz w:val="22"/>
          <w:szCs w:val="22"/>
          <w:lang w:eastAsia="en-GB"/>
        </w:rPr>
      </w:pPr>
      <w:r>
        <w:t>4.4.5.5</w:t>
      </w:r>
      <w:r w:rsidRPr="002F7EC2">
        <w:rPr>
          <w:rFonts w:ascii="Calibri" w:hAnsi="Calibri"/>
          <w:sz w:val="22"/>
          <w:szCs w:val="22"/>
          <w:lang w:eastAsia="en-GB"/>
        </w:rPr>
        <w:tab/>
      </w:r>
      <w:r>
        <w:t>EF</w:t>
      </w:r>
      <w:r w:rsidRPr="0003454B">
        <w:rPr>
          <w:vertAlign w:val="subscript"/>
        </w:rPr>
        <w:t>OWSIDL</w:t>
      </w:r>
      <w:r>
        <w:t xml:space="preserve"> (</w:t>
      </w:r>
      <w:r w:rsidRPr="0003454B">
        <w:rPr>
          <w:lang w:val="en-US"/>
        </w:rPr>
        <w:t>Operator controlled WLAN Specific IdentifierList</w:t>
      </w:r>
      <w:r>
        <w:t>)</w:t>
      </w:r>
      <w:r>
        <w:tab/>
      </w:r>
      <w:r>
        <w:fldChar w:fldCharType="begin" w:fldLock="1"/>
      </w:r>
      <w:r>
        <w:instrText xml:space="preserve"> PAGEREF _Toc50963481 \h </w:instrText>
      </w:r>
      <w:r>
        <w:fldChar w:fldCharType="separate"/>
      </w:r>
      <w:r>
        <w:t>163</w:t>
      </w:r>
      <w:r>
        <w:fldChar w:fldCharType="end"/>
      </w:r>
    </w:p>
    <w:p w:rsidR="005B2C29" w:rsidRPr="002F7EC2" w:rsidRDefault="005B2C29">
      <w:pPr>
        <w:pStyle w:val="TOC4"/>
        <w:rPr>
          <w:rFonts w:ascii="Calibri" w:hAnsi="Calibri"/>
          <w:sz w:val="22"/>
          <w:szCs w:val="22"/>
          <w:lang w:eastAsia="en-GB"/>
        </w:rPr>
      </w:pPr>
      <w:r>
        <w:t>4.4.5.6</w:t>
      </w:r>
      <w:r w:rsidRPr="002F7EC2">
        <w:rPr>
          <w:rFonts w:ascii="Calibri" w:hAnsi="Calibri"/>
          <w:sz w:val="22"/>
          <w:szCs w:val="22"/>
          <w:lang w:eastAsia="en-GB"/>
        </w:rPr>
        <w:tab/>
      </w:r>
      <w:r>
        <w:t>EF</w:t>
      </w:r>
      <w:r w:rsidRPr="0003454B">
        <w:rPr>
          <w:vertAlign w:val="subscript"/>
        </w:rPr>
        <w:t>WRI</w:t>
      </w:r>
      <w:r>
        <w:t xml:space="preserve"> (WLAN Reauthentication Identity)</w:t>
      </w:r>
      <w:r>
        <w:tab/>
      </w:r>
      <w:r>
        <w:fldChar w:fldCharType="begin" w:fldLock="1"/>
      </w:r>
      <w:r>
        <w:instrText xml:space="preserve"> PAGEREF _Toc50963482 \h </w:instrText>
      </w:r>
      <w:r>
        <w:fldChar w:fldCharType="separate"/>
      </w:r>
      <w:r>
        <w:t>163</w:t>
      </w:r>
      <w:r>
        <w:fldChar w:fldCharType="end"/>
      </w:r>
    </w:p>
    <w:p w:rsidR="005B2C29" w:rsidRPr="002F7EC2" w:rsidRDefault="005B2C29">
      <w:pPr>
        <w:pStyle w:val="TOC4"/>
        <w:rPr>
          <w:rFonts w:ascii="Calibri" w:hAnsi="Calibri"/>
          <w:sz w:val="22"/>
          <w:szCs w:val="22"/>
          <w:lang w:eastAsia="en-GB"/>
        </w:rPr>
      </w:pPr>
      <w:r>
        <w:t>4.4.5.7</w:t>
      </w:r>
      <w:r w:rsidRPr="002F7EC2">
        <w:rPr>
          <w:rFonts w:ascii="Calibri" w:hAnsi="Calibri"/>
          <w:sz w:val="22"/>
          <w:szCs w:val="22"/>
          <w:lang w:eastAsia="en-GB"/>
        </w:rPr>
        <w:tab/>
      </w:r>
      <w:r>
        <w:t>EF</w:t>
      </w:r>
      <w:r w:rsidRPr="0003454B">
        <w:rPr>
          <w:vertAlign w:val="subscript"/>
        </w:rPr>
        <w:t>HWSIDL</w:t>
      </w:r>
      <w:r>
        <w:t xml:space="preserve"> (Home I-WLAN Specific Identifier List)</w:t>
      </w:r>
      <w:r>
        <w:tab/>
      </w:r>
      <w:r>
        <w:fldChar w:fldCharType="begin" w:fldLock="1"/>
      </w:r>
      <w:r>
        <w:instrText xml:space="preserve"> PAGEREF _Toc50963483 \h </w:instrText>
      </w:r>
      <w:r>
        <w:fldChar w:fldCharType="separate"/>
      </w:r>
      <w:r>
        <w:t>164</w:t>
      </w:r>
      <w:r>
        <w:fldChar w:fldCharType="end"/>
      </w:r>
    </w:p>
    <w:p w:rsidR="005B2C29" w:rsidRPr="002F7EC2" w:rsidRDefault="005B2C29">
      <w:pPr>
        <w:pStyle w:val="TOC4"/>
        <w:rPr>
          <w:rFonts w:ascii="Calibri" w:hAnsi="Calibri"/>
          <w:sz w:val="22"/>
          <w:szCs w:val="22"/>
          <w:lang w:eastAsia="en-GB"/>
        </w:rPr>
      </w:pPr>
      <w:r>
        <w:t>4.4.5.8</w:t>
      </w:r>
      <w:r w:rsidRPr="002F7EC2">
        <w:rPr>
          <w:rFonts w:ascii="Calibri" w:hAnsi="Calibri"/>
          <w:sz w:val="22"/>
          <w:szCs w:val="22"/>
          <w:lang w:eastAsia="en-GB"/>
        </w:rPr>
        <w:tab/>
      </w:r>
      <w:r>
        <w:t>EF</w:t>
      </w:r>
      <w:r w:rsidRPr="0003454B">
        <w:rPr>
          <w:vertAlign w:val="subscript"/>
        </w:rPr>
        <w:t>WEHPLMNPI</w:t>
      </w:r>
      <w:r>
        <w:t xml:space="preserve"> (I-WLAN Equivalent HPLMN Presentation Indication)</w:t>
      </w:r>
      <w:r>
        <w:tab/>
      </w:r>
      <w:r>
        <w:fldChar w:fldCharType="begin" w:fldLock="1"/>
      </w:r>
      <w:r>
        <w:instrText xml:space="preserve"> PAGEREF _Toc50963484 \h </w:instrText>
      </w:r>
      <w:r>
        <w:fldChar w:fldCharType="separate"/>
      </w:r>
      <w:r>
        <w:t>165</w:t>
      </w:r>
      <w:r>
        <w:fldChar w:fldCharType="end"/>
      </w:r>
    </w:p>
    <w:p w:rsidR="005B2C29" w:rsidRPr="002F7EC2" w:rsidRDefault="005B2C29">
      <w:pPr>
        <w:pStyle w:val="TOC4"/>
        <w:rPr>
          <w:rFonts w:ascii="Calibri" w:hAnsi="Calibri"/>
          <w:sz w:val="22"/>
          <w:szCs w:val="22"/>
          <w:lang w:eastAsia="en-GB"/>
        </w:rPr>
      </w:pPr>
      <w:r>
        <w:t>4.4.5.9</w:t>
      </w:r>
      <w:r w:rsidRPr="002F7EC2">
        <w:rPr>
          <w:rFonts w:ascii="Calibri" w:hAnsi="Calibri"/>
          <w:sz w:val="22"/>
          <w:szCs w:val="22"/>
          <w:lang w:eastAsia="en-GB"/>
        </w:rPr>
        <w:tab/>
      </w:r>
      <w:r>
        <w:t>EF</w:t>
      </w:r>
      <w:r w:rsidRPr="0003454B">
        <w:rPr>
          <w:vertAlign w:val="subscript"/>
        </w:rPr>
        <w:t>WHPI</w:t>
      </w:r>
      <w:r>
        <w:t xml:space="preserve"> (I-WLAN HPLMN Priority Indication)</w:t>
      </w:r>
      <w:r>
        <w:tab/>
      </w:r>
      <w:r>
        <w:fldChar w:fldCharType="begin" w:fldLock="1"/>
      </w:r>
      <w:r>
        <w:instrText xml:space="preserve"> PAGEREF _Toc50963485 \h </w:instrText>
      </w:r>
      <w:r>
        <w:fldChar w:fldCharType="separate"/>
      </w:r>
      <w:r>
        <w:t>165</w:t>
      </w:r>
      <w:r>
        <w:fldChar w:fldCharType="end"/>
      </w:r>
    </w:p>
    <w:p w:rsidR="005B2C29" w:rsidRPr="002F7EC2" w:rsidRDefault="005B2C29">
      <w:pPr>
        <w:pStyle w:val="TOC4"/>
        <w:rPr>
          <w:rFonts w:ascii="Calibri" w:hAnsi="Calibri"/>
          <w:sz w:val="22"/>
          <w:szCs w:val="22"/>
          <w:lang w:eastAsia="en-GB"/>
        </w:rPr>
      </w:pPr>
      <w:r>
        <w:t>4.4.5.10</w:t>
      </w:r>
      <w:r w:rsidRPr="002F7EC2">
        <w:rPr>
          <w:rFonts w:ascii="Calibri" w:hAnsi="Calibri"/>
          <w:sz w:val="22"/>
          <w:szCs w:val="22"/>
          <w:lang w:eastAsia="en-GB"/>
        </w:rPr>
        <w:tab/>
      </w:r>
      <w:r>
        <w:t>EF</w:t>
      </w:r>
      <w:r w:rsidRPr="0003454B">
        <w:rPr>
          <w:vertAlign w:val="subscript"/>
        </w:rPr>
        <w:t>WLRPLMN</w:t>
      </w:r>
      <w:r>
        <w:t xml:space="preserve"> (I-WLAN Last Registered PLMN)</w:t>
      </w:r>
      <w:r>
        <w:tab/>
      </w:r>
      <w:r>
        <w:fldChar w:fldCharType="begin" w:fldLock="1"/>
      </w:r>
      <w:r>
        <w:instrText xml:space="preserve"> PAGEREF _Toc50963486 \h </w:instrText>
      </w:r>
      <w:r>
        <w:fldChar w:fldCharType="separate"/>
      </w:r>
      <w:r>
        <w:t>166</w:t>
      </w:r>
      <w:r>
        <w:fldChar w:fldCharType="end"/>
      </w:r>
    </w:p>
    <w:p w:rsidR="005B2C29" w:rsidRPr="002F7EC2" w:rsidRDefault="005B2C29">
      <w:pPr>
        <w:pStyle w:val="TOC4"/>
        <w:rPr>
          <w:rFonts w:ascii="Calibri" w:hAnsi="Calibri"/>
          <w:sz w:val="22"/>
          <w:szCs w:val="22"/>
          <w:lang w:eastAsia="en-GB"/>
        </w:rPr>
      </w:pPr>
      <w:r>
        <w:t>4.4.5.11</w:t>
      </w:r>
      <w:r w:rsidRPr="002F7EC2">
        <w:rPr>
          <w:rFonts w:ascii="Calibri" w:hAnsi="Calibri"/>
          <w:sz w:val="22"/>
          <w:szCs w:val="22"/>
          <w:lang w:eastAsia="en-GB"/>
        </w:rPr>
        <w:tab/>
      </w:r>
      <w:r>
        <w:t>EF</w:t>
      </w:r>
      <w:r w:rsidRPr="0003454B">
        <w:rPr>
          <w:vertAlign w:val="subscript"/>
        </w:rPr>
        <w:t>HPLMNDAI</w:t>
      </w:r>
      <w:r>
        <w:t xml:space="preserve"> (HPLMN Direct Access Indicator)</w:t>
      </w:r>
      <w:r>
        <w:tab/>
      </w:r>
      <w:r>
        <w:fldChar w:fldCharType="begin" w:fldLock="1"/>
      </w:r>
      <w:r>
        <w:instrText xml:space="preserve"> PAGEREF _Toc50963487 \h </w:instrText>
      </w:r>
      <w:r>
        <w:fldChar w:fldCharType="separate"/>
      </w:r>
      <w:r>
        <w:t>166</w:t>
      </w:r>
      <w:r>
        <w:fldChar w:fldCharType="end"/>
      </w:r>
    </w:p>
    <w:p w:rsidR="005B2C29" w:rsidRPr="002F7EC2" w:rsidRDefault="005B2C29">
      <w:pPr>
        <w:pStyle w:val="TOC3"/>
        <w:rPr>
          <w:rFonts w:ascii="Calibri" w:hAnsi="Calibri"/>
          <w:sz w:val="22"/>
          <w:szCs w:val="22"/>
          <w:lang w:eastAsia="en-GB"/>
        </w:rPr>
      </w:pPr>
      <w:r>
        <w:rPr>
          <w:lang w:eastAsia="ja-JP"/>
        </w:rPr>
        <w:t>4.4.6</w:t>
      </w:r>
      <w:r w:rsidRPr="002F7EC2">
        <w:rPr>
          <w:rFonts w:ascii="Calibri" w:hAnsi="Calibri"/>
          <w:sz w:val="22"/>
          <w:szCs w:val="22"/>
          <w:lang w:eastAsia="en-GB"/>
        </w:rPr>
        <w:tab/>
      </w:r>
      <w:r>
        <w:t xml:space="preserve">Contents of files at the </w:t>
      </w:r>
      <w:r>
        <w:rPr>
          <w:lang w:eastAsia="ja-JP"/>
        </w:rPr>
        <w:t xml:space="preserve">DF HNB </w:t>
      </w:r>
      <w:r>
        <w:t>level</w:t>
      </w:r>
      <w:r>
        <w:tab/>
      </w:r>
      <w:r>
        <w:fldChar w:fldCharType="begin" w:fldLock="1"/>
      </w:r>
      <w:r>
        <w:instrText xml:space="preserve"> PAGEREF _Toc50963488 \h </w:instrText>
      </w:r>
      <w:r>
        <w:fldChar w:fldCharType="separate"/>
      </w:r>
      <w:r>
        <w:t>167</w:t>
      </w:r>
      <w:r>
        <w:fldChar w:fldCharType="end"/>
      </w:r>
    </w:p>
    <w:p w:rsidR="005B2C29" w:rsidRPr="002F7EC2" w:rsidRDefault="005B2C29">
      <w:pPr>
        <w:pStyle w:val="TOC4"/>
        <w:rPr>
          <w:rFonts w:ascii="Calibri" w:hAnsi="Calibri"/>
          <w:sz w:val="22"/>
          <w:szCs w:val="22"/>
          <w:lang w:eastAsia="en-GB"/>
        </w:rPr>
      </w:pPr>
      <w:r>
        <w:t>4.4.6.1</w:t>
      </w:r>
      <w:r w:rsidRPr="002F7EC2">
        <w:rPr>
          <w:rFonts w:ascii="Calibri" w:hAnsi="Calibri"/>
          <w:sz w:val="22"/>
          <w:szCs w:val="22"/>
          <w:lang w:eastAsia="en-GB"/>
        </w:rPr>
        <w:tab/>
      </w:r>
      <w:r>
        <w:t>Introduction</w:t>
      </w:r>
      <w:r>
        <w:tab/>
      </w:r>
      <w:r>
        <w:fldChar w:fldCharType="begin" w:fldLock="1"/>
      </w:r>
      <w:r>
        <w:instrText xml:space="preserve"> PAGEREF _Toc50963489 \h </w:instrText>
      </w:r>
      <w:r>
        <w:fldChar w:fldCharType="separate"/>
      </w:r>
      <w:r>
        <w:t>167</w:t>
      </w:r>
      <w:r>
        <w:fldChar w:fldCharType="end"/>
      </w:r>
    </w:p>
    <w:p w:rsidR="005B2C29" w:rsidRPr="002F7EC2" w:rsidRDefault="005B2C29">
      <w:pPr>
        <w:pStyle w:val="TOC4"/>
        <w:rPr>
          <w:rFonts w:ascii="Calibri" w:hAnsi="Calibri"/>
          <w:sz w:val="22"/>
          <w:szCs w:val="22"/>
          <w:lang w:eastAsia="en-GB"/>
        </w:rPr>
      </w:pPr>
      <w:r>
        <w:t>4.4.6.2</w:t>
      </w:r>
      <w:r w:rsidRPr="002F7EC2">
        <w:rPr>
          <w:rFonts w:ascii="Calibri" w:hAnsi="Calibri"/>
          <w:sz w:val="22"/>
          <w:szCs w:val="22"/>
          <w:lang w:eastAsia="en-GB"/>
        </w:rPr>
        <w:tab/>
      </w:r>
      <w:r>
        <w:t>EF</w:t>
      </w:r>
      <w:r w:rsidRPr="0003454B">
        <w:rPr>
          <w:vertAlign w:val="subscript"/>
        </w:rPr>
        <w:t>ACSGL</w:t>
      </w:r>
      <w:r>
        <w:t xml:space="preserve"> (Allowed CSG Lists)</w:t>
      </w:r>
      <w:r>
        <w:tab/>
      </w:r>
      <w:r>
        <w:fldChar w:fldCharType="begin" w:fldLock="1"/>
      </w:r>
      <w:r>
        <w:instrText xml:space="preserve"> PAGEREF _Toc50963490 \h </w:instrText>
      </w:r>
      <w:r>
        <w:fldChar w:fldCharType="separate"/>
      </w:r>
      <w:r>
        <w:t>167</w:t>
      </w:r>
      <w:r>
        <w:fldChar w:fldCharType="end"/>
      </w:r>
    </w:p>
    <w:p w:rsidR="005B2C29" w:rsidRPr="002F7EC2" w:rsidRDefault="005B2C29">
      <w:pPr>
        <w:pStyle w:val="TOC4"/>
        <w:rPr>
          <w:rFonts w:ascii="Calibri" w:hAnsi="Calibri"/>
          <w:sz w:val="22"/>
          <w:szCs w:val="22"/>
          <w:lang w:eastAsia="en-GB"/>
        </w:rPr>
      </w:pPr>
      <w:r>
        <w:t>4.4.6.3</w:t>
      </w:r>
      <w:r w:rsidRPr="002F7EC2">
        <w:rPr>
          <w:rFonts w:ascii="Calibri" w:hAnsi="Calibri"/>
          <w:sz w:val="22"/>
          <w:szCs w:val="22"/>
          <w:lang w:eastAsia="en-GB"/>
        </w:rPr>
        <w:tab/>
      </w:r>
      <w:r>
        <w:t>EF</w:t>
      </w:r>
      <w:r w:rsidRPr="0003454B">
        <w:rPr>
          <w:vertAlign w:val="subscript"/>
        </w:rPr>
        <w:t>CSGT</w:t>
      </w:r>
      <w:r>
        <w:t xml:space="preserve"> (CSG Type)</w:t>
      </w:r>
      <w:r>
        <w:tab/>
      </w:r>
      <w:r>
        <w:fldChar w:fldCharType="begin" w:fldLock="1"/>
      </w:r>
      <w:r>
        <w:instrText xml:space="preserve"> PAGEREF _Toc50963491 \h </w:instrText>
      </w:r>
      <w:r>
        <w:fldChar w:fldCharType="separate"/>
      </w:r>
      <w:r>
        <w:t>170</w:t>
      </w:r>
      <w:r>
        <w:fldChar w:fldCharType="end"/>
      </w:r>
    </w:p>
    <w:p w:rsidR="005B2C29" w:rsidRPr="002F7EC2" w:rsidRDefault="005B2C29">
      <w:pPr>
        <w:pStyle w:val="TOC4"/>
        <w:rPr>
          <w:rFonts w:ascii="Calibri" w:hAnsi="Calibri"/>
          <w:sz w:val="22"/>
          <w:szCs w:val="22"/>
          <w:lang w:eastAsia="en-GB"/>
        </w:rPr>
      </w:pPr>
      <w:r>
        <w:t>4.4.6.4</w:t>
      </w:r>
      <w:r w:rsidRPr="002F7EC2">
        <w:rPr>
          <w:rFonts w:ascii="Calibri" w:hAnsi="Calibri"/>
          <w:sz w:val="22"/>
          <w:szCs w:val="22"/>
          <w:lang w:eastAsia="en-GB"/>
        </w:rPr>
        <w:tab/>
      </w:r>
      <w:r>
        <w:t>EF</w:t>
      </w:r>
      <w:r w:rsidRPr="0003454B">
        <w:rPr>
          <w:vertAlign w:val="subscript"/>
        </w:rPr>
        <w:t>HNBN</w:t>
      </w:r>
      <w:r>
        <w:t xml:space="preserve"> (Home NodeB Name)</w:t>
      </w:r>
      <w:r>
        <w:tab/>
      </w:r>
      <w:r>
        <w:fldChar w:fldCharType="begin" w:fldLock="1"/>
      </w:r>
      <w:r>
        <w:instrText xml:space="preserve"> PAGEREF _Toc50963492 \h </w:instrText>
      </w:r>
      <w:r>
        <w:fldChar w:fldCharType="separate"/>
      </w:r>
      <w:r>
        <w:t>172</w:t>
      </w:r>
      <w:r>
        <w:fldChar w:fldCharType="end"/>
      </w:r>
    </w:p>
    <w:p w:rsidR="005B2C29" w:rsidRPr="002F7EC2" w:rsidRDefault="005B2C29">
      <w:pPr>
        <w:pStyle w:val="TOC4"/>
        <w:rPr>
          <w:rFonts w:ascii="Calibri" w:hAnsi="Calibri"/>
          <w:sz w:val="22"/>
          <w:szCs w:val="22"/>
          <w:lang w:eastAsia="en-GB"/>
        </w:rPr>
      </w:pPr>
      <w:r>
        <w:t>4.4.6.5</w:t>
      </w:r>
      <w:r w:rsidRPr="002F7EC2">
        <w:rPr>
          <w:rFonts w:ascii="Calibri" w:hAnsi="Calibri"/>
          <w:sz w:val="22"/>
          <w:szCs w:val="22"/>
          <w:lang w:eastAsia="en-GB"/>
        </w:rPr>
        <w:tab/>
      </w:r>
      <w:r>
        <w:t>EF</w:t>
      </w:r>
      <w:r w:rsidRPr="0003454B">
        <w:rPr>
          <w:vertAlign w:val="subscript"/>
        </w:rPr>
        <w:t>OCSGL</w:t>
      </w:r>
      <w:r>
        <w:t xml:space="preserve"> (Operator CSG Lists)</w:t>
      </w:r>
      <w:r>
        <w:tab/>
      </w:r>
      <w:r>
        <w:fldChar w:fldCharType="begin" w:fldLock="1"/>
      </w:r>
      <w:r>
        <w:instrText xml:space="preserve"> PAGEREF _Toc50963493 \h </w:instrText>
      </w:r>
      <w:r>
        <w:fldChar w:fldCharType="separate"/>
      </w:r>
      <w:r>
        <w:t>172</w:t>
      </w:r>
      <w:r>
        <w:fldChar w:fldCharType="end"/>
      </w:r>
    </w:p>
    <w:p w:rsidR="005B2C29" w:rsidRPr="002F7EC2" w:rsidRDefault="005B2C29">
      <w:pPr>
        <w:pStyle w:val="TOC4"/>
        <w:rPr>
          <w:rFonts w:ascii="Calibri" w:hAnsi="Calibri"/>
          <w:sz w:val="22"/>
          <w:szCs w:val="22"/>
          <w:lang w:eastAsia="en-GB"/>
        </w:rPr>
      </w:pPr>
      <w:r>
        <w:t>4.4.6.6</w:t>
      </w:r>
      <w:r w:rsidRPr="002F7EC2">
        <w:rPr>
          <w:rFonts w:ascii="Calibri" w:hAnsi="Calibri"/>
          <w:sz w:val="22"/>
          <w:szCs w:val="22"/>
          <w:lang w:eastAsia="en-GB"/>
        </w:rPr>
        <w:tab/>
      </w:r>
      <w:r>
        <w:t>EF</w:t>
      </w:r>
      <w:r w:rsidRPr="0003454B">
        <w:rPr>
          <w:vertAlign w:val="subscript"/>
        </w:rPr>
        <w:t>OCSGT</w:t>
      </w:r>
      <w:r>
        <w:t xml:space="preserve"> (Operator CSG Type)</w:t>
      </w:r>
      <w:r>
        <w:tab/>
      </w:r>
      <w:r>
        <w:fldChar w:fldCharType="begin" w:fldLock="1"/>
      </w:r>
      <w:r>
        <w:instrText xml:space="preserve"> PAGEREF _Toc50963494 \h </w:instrText>
      </w:r>
      <w:r>
        <w:fldChar w:fldCharType="separate"/>
      </w:r>
      <w:r>
        <w:t>174</w:t>
      </w:r>
      <w:r>
        <w:fldChar w:fldCharType="end"/>
      </w:r>
    </w:p>
    <w:p w:rsidR="005B2C29" w:rsidRPr="002F7EC2" w:rsidRDefault="005B2C29">
      <w:pPr>
        <w:pStyle w:val="TOC4"/>
        <w:rPr>
          <w:rFonts w:ascii="Calibri" w:hAnsi="Calibri"/>
          <w:sz w:val="22"/>
          <w:szCs w:val="22"/>
          <w:lang w:eastAsia="en-GB"/>
        </w:rPr>
      </w:pPr>
      <w:r>
        <w:t>4.4.6.7</w:t>
      </w:r>
      <w:r w:rsidRPr="002F7EC2">
        <w:rPr>
          <w:rFonts w:ascii="Calibri" w:hAnsi="Calibri"/>
          <w:sz w:val="22"/>
          <w:szCs w:val="22"/>
          <w:lang w:eastAsia="en-GB"/>
        </w:rPr>
        <w:tab/>
      </w:r>
      <w:r>
        <w:t>EF</w:t>
      </w:r>
      <w:r w:rsidRPr="0003454B">
        <w:rPr>
          <w:vertAlign w:val="subscript"/>
        </w:rPr>
        <w:t>OHNBN</w:t>
      </w:r>
      <w:r>
        <w:t xml:space="preserve"> (Operator Home NodeB Name)</w:t>
      </w:r>
      <w:r>
        <w:tab/>
      </w:r>
      <w:r>
        <w:fldChar w:fldCharType="begin" w:fldLock="1"/>
      </w:r>
      <w:r>
        <w:instrText xml:space="preserve"> PAGEREF _Toc50963495 \h </w:instrText>
      </w:r>
      <w:r>
        <w:fldChar w:fldCharType="separate"/>
      </w:r>
      <w:r>
        <w:t>175</w:t>
      </w:r>
      <w:r>
        <w:fldChar w:fldCharType="end"/>
      </w:r>
    </w:p>
    <w:p w:rsidR="005B2C29" w:rsidRPr="002F7EC2" w:rsidRDefault="005B2C29">
      <w:pPr>
        <w:pStyle w:val="TOC3"/>
        <w:rPr>
          <w:rFonts w:ascii="Calibri" w:hAnsi="Calibri"/>
          <w:sz w:val="22"/>
          <w:szCs w:val="22"/>
          <w:lang w:eastAsia="en-GB"/>
        </w:rPr>
      </w:pPr>
      <w:r>
        <w:t>4.4.7</w:t>
      </w:r>
      <w:r w:rsidRPr="002F7EC2">
        <w:rPr>
          <w:rFonts w:ascii="Calibri" w:hAnsi="Calibri"/>
          <w:sz w:val="22"/>
          <w:szCs w:val="22"/>
          <w:lang w:eastAsia="en-GB"/>
        </w:rPr>
        <w:tab/>
      </w:r>
      <w:r>
        <w:t>Void</w:t>
      </w:r>
      <w:r>
        <w:tab/>
      </w:r>
      <w:r>
        <w:fldChar w:fldCharType="begin" w:fldLock="1"/>
      </w:r>
      <w:r>
        <w:instrText xml:space="preserve"> PAGEREF _Toc50963496 \h </w:instrText>
      </w:r>
      <w:r>
        <w:fldChar w:fldCharType="separate"/>
      </w:r>
      <w:r>
        <w:t>175</w:t>
      </w:r>
      <w:r>
        <w:fldChar w:fldCharType="end"/>
      </w:r>
    </w:p>
    <w:p w:rsidR="005B2C29" w:rsidRPr="002F7EC2" w:rsidRDefault="005B2C29">
      <w:pPr>
        <w:pStyle w:val="TOC3"/>
        <w:rPr>
          <w:rFonts w:ascii="Calibri" w:hAnsi="Calibri"/>
          <w:sz w:val="22"/>
          <w:szCs w:val="22"/>
          <w:lang w:eastAsia="en-GB"/>
        </w:rPr>
      </w:pPr>
      <w:r>
        <w:rPr>
          <w:lang w:eastAsia="ja-JP"/>
        </w:rPr>
        <w:t>4.4.8</w:t>
      </w:r>
      <w:r w:rsidRPr="002F7EC2">
        <w:rPr>
          <w:rFonts w:ascii="Calibri" w:hAnsi="Calibri"/>
          <w:sz w:val="22"/>
          <w:szCs w:val="22"/>
          <w:lang w:eastAsia="en-GB"/>
        </w:rPr>
        <w:tab/>
      </w:r>
      <w:r>
        <w:t xml:space="preserve">Contents of files at the </w:t>
      </w:r>
      <w:r>
        <w:rPr>
          <w:lang w:eastAsia="ja-JP"/>
        </w:rPr>
        <w:t xml:space="preserve">DF ProSe </w:t>
      </w:r>
      <w:r>
        <w:t>level</w:t>
      </w:r>
      <w:r>
        <w:tab/>
      </w:r>
      <w:r>
        <w:fldChar w:fldCharType="begin" w:fldLock="1"/>
      </w:r>
      <w:r>
        <w:instrText xml:space="preserve"> PAGEREF _Toc50963497 \h </w:instrText>
      </w:r>
      <w:r>
        <w:fldChar w:fldCharType="separate"/>
      </w:r>
      <w:r>
        <w:t>175</w:t>
      </w:r>
      <w:r>
        <w:fldChar w:fldCharType="end"/>
      </w:r>
    </w:p>
    <w:p w:rsidR="005B2C29" w:rsidRPr="002F7EC2" w:rsidRDefault="005B2C29">
      <w:pPr>
        <w:pStyle w:val="TOC4"/>
        <w:rPr>
          <w:rFonts w:ascii="Calibri" w:hAnsi="Calibri"/>
          <w:sz w:val="22"/>
          <w:szCs w:val="22"/>
          <w:lang w:eastAsia="en-GB"/>
        </w:rPr>
      </w:pPr>
      <w:r>
        <w:t>4.4.8.1</w:t>
      </w:r>
      <w:r w:rsidRPr="002F7EC2">
        <w:rPr>
          <w:rFonts w:ascii="Calibri" w:hAnsi="Calibri"/>
          <w:sz w:val="22"/>
          <w:szCs w:val="22"/>
          <w:lang w:eastAsia="en-GB"/>
        </w:rPr>
        <w:tab/>
      </w:r>
      <w:r>
        <w:t>Introduction</w:t>
      </w:r>
      <w:r>
        <w:tab/>
      </w:r>
      <w:r>
        <w:fldChar w:fldCharType="begin" w:fldLock="1"/>
      </w:r>
      <w:r>
        <w:instrText xml:space="preserve"> PAGEREF _Toc50963498 \h </w:instrText>
      </w:r>
      <w:r>
        <w:fldChar w:fldCharType="separate"/>
      </w:r>
      <w:r>
        <w:t>175</w:t>
      </w:r>
      <w:r>
        <w:fldChar w:fldCharType="end"/>
      </w:r>
    </w:p>
    <w:p w:rsidR="005B2C29" w:rsidRPr="002F7EC2" w:rsidRDefault="005B2C29">
      <w:pPr>
        <w:pStyle w:val="TOC4"/>
        <w:rPr>
          <w:rFonts w:ascii="Calibri" w:hAnsi="Calibri"/>
          <w:sz w:val="22"/>
          <w:szCs w:val="22"/>
          <w:lang w:eastAsia="en-GB"/>
        </w:rPr>
      </w:pPr>
      <w:r>
        <w:t>4.4.8.2</w:t>
      </w:r>
      <w:r w:rsidRPr="002F7EC2">
        <w:rPr>
          <w:rFonts w:ascii="Calibri" w:hAnsi="Calibri"/>
          <w:sz w:val="22"/>
          <w:szCs w:val="22"/>
          <w:lang w:eastAsia="en-GB"/>
        </w:rPr>
        <w:tab/>
      </w:r>
      <w:r>
        <w:t>EF</w:t>
      </w:r>
      <w:r w:rsidRPr="0003454B">
        <w:rPr>
          <w:vertAlign w:val="subscript"/>
        </w:rPr>
        <w:t>PROSE_MON</w:t>
      </w:r>
      <w:r>
        <w:t xml:space="preserve"> (ProSe Monitoring Parameters)</w:t>
      </w:r>
      <w:r>
        <w:tab/>
      </w:r>
      <w:r>
        <w:fldChar w:fldCharType="begin" w:fldLock="1"/>
      </w:r>
      <w:r>
        <w:instrText xml:space="preserve"> PAGEREF _Toc50963499 \h </w:instrText>
      </w:r>
      <w:r>
        <w:fldChar w:fldCharType="separate"/>
      </w:r>
      <w:r>
        <w:t>175</w:t>
      </w:r>
      <w:r>
        <w:fldChar w:fldCharType="end"/>
      </w:r>
    </w:p>
    <w:p w:rsidR="005B2C29" w:rsidRPr="002F7EC2" w:rsidRDefault="005B2C29">
      <w:pPr>
        <w:pStyle w:val="TOC4"/>
        <w:rPr>
          <w:rFonts w:ascii="Calibri" w:hAnsi="Calibri"/>
          <w:sz w:val="22"/>
          <w:szCs w:val="22"/>
          <w:lang w:eastAsia="en-GB"/>
        </w:rPr>
      </w:pPr>
      <w:r>
        <w:t>4.4.8.3</w:t>
      </w:r>
      <w:r w:rsidRPr="002F7EC2">
        <w:rPr>
          <w:rFonts w:ascii="Calibri" w:hAnsi="Calibri"/>
          <w:sz w:val="22"/>
          <w:szCs w:val="22"/>
          <w:lang w:eastAsia="en-GB"/>
        </w:rPr>
        <w:tab/>
      </w:r>
      <w:r>
        <w:t>EF</w:t>
      </w:r>
      <w:r w:rsidRPr="0003454B">
        <w:rPr>
          <w:vertAlign w:val="subscript"/>
        </w:rPr>
        <w:t>PROSE_ANN</w:t>
      </w:r>
      <w:r>
        <w:t xml:space="preserve"> (ProSe Announcing Parameters)</w:t>
      </w:r>
      <w:r>
        <w:tab/>
      </w:r>
      <w:r>
        <w:fldChar w:fldCharType="begin" w:fldLock="1"/>
      </w:r>
      <w:r>
        <w:instrText xml:space="preserve"> PAGEREF _Toc50963500 \h </w:instrText>
      </w:r>
      <w:r>
        <w:fldChar w:fldCharType="separate"/>
      </w:r>
      <w:r>
        <w:t>177</w:t>
      </w:r>
      <w:r>
        <w:fldChar w:fldCharType="end"/>
      </w:r>
    </w:p>
    <w:p w:rsidR="005B2C29" w:rsidRPr="002F7EC2" w:rsidRDefault="005B2C29">
      <w:pPr>
        <w:pStyle w:val="TOC4"/>
        <w:rPr>
          <w:rFonts w:ascii="Calibri" w:hAnsi="Calibri"/>
          <w:sz w:val="22"/>
          <w:szCs w:val="22"/>
          <w:lang w:eastAsia="en-GB"/>
        </w:rPr>
      </w:pPr>
      <w:r>
        <w:t>4.4.8.4</w:t>
      </w:r>
      <w:r w:rsidRPr="002F7EC2">
        <w:rPr>
          <w:rFonts w:ascii="Calibri" w:hAnsi="Calibri"/>
          <w:sz w:val="22"/>
          <w:szCs w:val="22"/>
          <w:lang w:eastAsia="en-GB"/>
        </w:rPr>
        <w:tab/>
      </w:r>
      <w:r>
        <w:t>EF</w:t>
      </w:r>
      <w:r w:rsidRPr="0003454B">
        <w:rPr>
          <w:vertAlign w:val="subscript"/>
        </w:rPr>
        <w:t>PROSEFUNC</w:t>
      </w:r>
      <w:r>
        <w:t xml:space="preserve"> (HPLMN ProSe Function)</w:t>
      </w:r>
      <w:r>
        <w:tab/>
      </w:r>
      <w:r>
        <w:fldChar w:fldCharType="begin" w:fldLock="1"/>
      </w:r>
      <w:r>
        <w:instrText xml:space="preserve"> PAGEREF _Toc50963501 \h </w:instrText>
      </w:r>
      <w:r>
        <w:fldChar w:fldCharType="separate"/>
      </w:r>
      <w:r>
        <w:t>178</w:t>
      </w:r>
      <w:r>
        <w:fldChar w:fldCharType="end"/>
      </w:r>
    </w:p>
    <w:p w:rsidR="005B2C29" w:rsidRPr="002F7EC2" w:rsidRDefault="005B2C29">
      <w:pPr>
        <w:pStyle w:val="TOC4"/>
        <w:rPr>
          <w:rFonts w:ascii="Calibri" w:hAnsi="Calibri"/>
          <w:sz w:val="22"/>
          <w:szCs w:val="22"/>
          <w:lang w:eastAsia="en-GB"/>
        </w:rPr>
      </w:pPr>
      <w:r>
        <w:t>4.4.8.5</w:t>
      </w:r>
      <w:r w:rsidRPr="002F7EC2">
        <w:rPr>
          <w:rFonts w:ascii="Calibri" w:hAnsi="Calibri"/>
          <w:sz w:val="22"/>
          <w:szCs w:val="22"/>
          <w:lang w:eastAsia="en-GB"/>
        </w:rPr>
        <w:tab/>
      </w:r>
      <w:r>
        <w:t>EF</w:t>
      </w:r>
      <w:r w:rsidRPr="0003454B">
        <w:rPr>
          <w:vertAlign w:val="subscript"/>
        </w:rPr>
        <w:t>PROSE_RADIO_COM</w:t>
      </w:r>
      <w:r>
        <w:t xml:space="preserve"> (ProSe Direct Communication Radio Parameters)</w:t>
      </w:r>
      <w:r>
        <w:tab/>
      </w:r>
      <w:r>
        <w:fldChar w:fldCharType="begin" w:fldLock="1"/>
      </w:r>
      <w:r>
        <w:instrText xml:space="preserve"> PAGEREF _Toc50963502 \h </w:instrText>
      </w:r>
      <w:r>
        <w:fldChar w:fldCharType="separate"/>
      </w:r>
      <w:r>
        <w:t>179</w:t>
      </w:r>
      <w:r>
        <w:fldChar w:fldCharType="end"/>
      </w:r>
    </w:p>
    <w:p w:rsidR="005B2C29" w:rsidRPr="002F7EC2" w:rsidRDefault="005B2C29">
      <w:pPr>
        <w:pStyle w:val="TOC4"/>
        <w:rPr>
          <w:rFonts w:ascii="Calibri" w:hAnsi="Calibri"/>
          <w:sz w:val="22"/>
          <w:szCs w:val="22"/>
          <w:lang w:eastAsia="en-GB"/>
        </w:rPr>
      </w:pPr>
      <w:r>
        <w:t>4.4.8.6</w:t>
      </w:r>
      <w:r w:rsidRPr="002F7EC2">
        <w:rPr>
          <w:rFonts w:ascii="Calibri" w:hAnsi="Calibri"/>
          <w:sz w:val="22"/>
          <w:szCs w:val="22"/>
          <w:lang w:eastAsia="en-GB"/>
        </w:rPr>
        <w:tab/>
      </w:r>
      <w:r>
        <w:t>EF</w:t>
      </w:r>
      <w:r w:rsidRPr="0003454B">
        <w:rPr>
          <w:vertAlign w:val="subscript"/>
        </w:rPr>
        <w:t>PROSE_RADIO_MON</w:t>
      </w:r>
      <w:r>
        <w:t xml:space="preserve"> (ProSe Direct Discovery Monitoring Radio Parameters)</w:t>
      </w:r>
      <w:r>
        <w:tab/>
      </w:r>
      <w:r>
        <w:fldChar w:fldCharType="begin" w:fldLock="1"/>
      </w:r>
      <w:r>
        <w:instrText xml:space="preserve"> PAGEREF _Toc50963503 \h </w:instrText>
      </w:r>
      <w:r>
        <w:fldChar w:fldCharType="separate"/>
      </w:r>
      <w:r>
        <w:t>180</w:t>
      </w:r>
      <w:r>
        <w:fldChar w:fldCharType="end"/>
      </w:r>
    </w:p>
    <w:p w:rsidR="005B2C29" w:rsidRPr="002F7EC2" w:rsidRDefault="005B2C29">
      <w:pPr>
        <w:pStyle w:val="TOC4"/>
        <w:rPr>
          <w:rFonts w:ascii="Calibri" w:hAnsi="Calibri"/>
          <w:sz w:val="22"/>
          <w:szCs w:val="22"/>
          <w:lang w:eastAsia="en-GB"/>
        </w:rPr>
      </w:pPr>
      <w:r>
        <w:t>4.4.8.7</w:t>
      </w:r>
      <w:r w:rsidRPr="002F7EC2">
        <w:rPr>
          <w:rFonts w:ascii="Calibri" w:hAnsi="Calibri"/>
          <w:sz w:val="22"/>
          <w:szCs w:val="22"/>
          <w:lang w:eastAsia="en-GB"/>
        </w:rPr>
        <w:tab/>
      </w:r>
      <w:r>
        <w:t>EF</w:t>
      </w:r>
      <w:r w:rsidRPr="0003454B">
        <w:rPr>
          <w:vertAlign w:val="subscript"/>
        </w:rPr>
        <w:t>PROSE_RADIO_ANN</w:t>
      </w:r>
      <w:r>
        <w:t xml:space="preserve"> (ProSe Direct Discovery Announcing Radio Parameters)</w:t>
      </w:r>
      <w:r>
        <w:tab/>
      </w:r>
      <w:r>
        <w:fldChar w:fldCharType="begin" w:fldLock="1"/>
      </w:r>
      <w:r>
        <w:instrText xml:space="preserve"> PAGEREF _Toc50963504 \h </w:instrText>
      </w:r>
      <w:r>
        <w:fldChar w:fldCharType="separate"/>
      </w:r>
      <w:r>
        <w:t>182</w:t>
      </w:r>
      <w:r>
        <w:fldChar w:fldCharType="end"/>
      </w:r>
    </w:p>
    <w:p w:rsidR="005B2C29" w:rsidRPr="002F7EC2" w:rsidRDefault="005B2C29">
      <w:pPr>
        <w:pStyle w:val="TOC4"/>
        <w:rPr>
          <w:rFonts w:ascii="Calibri" w:hAnsi="Calibri"/>
          <w:sz w:val="22"/>
          <w:szCs w:val="22"/>
          <w:lang w:eastAsia="en-GB"/>
        </w:rPr>
      </w:pPr>
      <w:r>
        <w:t>4.4.8.8</w:t>
      </w:r>
      <w:r w:rsidRPr="002F7EC2">
        <w:rPr>
          <w:rFonts w:ascii="Calibri" w:hAnsi="Calibri"/>
          <w:sz w:val="22"/>
          <w:szCs w:val="22"/>
          <w:lang w:eastAsia="en-GB"/>
        </w:rPr>
        <w:tab/>
      </w:r>
      <w:r>
        <w:t>EF</w:t>
      </w:r>
      <w:r w:rsidRPr="0003454B">
        <w:rPr>
          <w:vertAlign w:val="subscript"/>
        </w:rPr>
        <w:t>PROSE_POLICY</w:t>
      </w:r>
      <w:r>
        <w:t xml:space="preserve"> (ProSe Policy Parameters)</w:t>
      </w:r>
      <w:r>
        <w:tab/>
      </w:r>
      <w:r>
        <w:fldChar w:fldCharType="begin" w:fldLock="1"/>
      </w:r>
      <w:r>
        <w:instrText xml:space="preserve"> PAGEREF _Toc50963505 \h </w:instrText>
      </w:r>
      <w:r>
        <w:fldChar w:fldCharType="separate"/>
      </w:r>
      <w:r>
        <w:t>184</w:t>
      </w:r>
      <w:r>
        <w:fldChar w:fldCharType="end"/>
      </w:r>
    </w:p>
    <w:p w:rsidR="005B2C29" w:rsidRPr="002F7EC2" w:rsidRDefault="005B2C29">
      <w:pPr>
        <w:pStyle w:val="TOC4"/>
        <w:rPr>
          <w:rFonts w:ascii="Calibri" w:hAnsi="Calibri"/>
          <w:sz w:val="22"/>
          <w:szCs w:val="22"/>
          <w:lang w:eastAsia="en-GB"/>
        </w:rPr>
      </w:pPr>
      <w:r>
        <w:t>4.4.8.9</w:t>
      </w:r>
      <w:r w:rsidRPr="002F7EC2">
        <w:rPr>
          <w:rFonts w:ascii="Calibri" w:hAnsi="Calibri"/>
          <w:sz w:val="22"/>
          <w:szCs w:val="22"/>
          <w:lang w:eastAsia="en-GB"/>
        </w:rPr>
        <w:tab/>
      </w:r>
      <w:r>
        <w:t>EF</w:t>
      </w:r>
      <w:r w:rsidRPr="0003454B">
        <w:rPr>
          <w:vertAlign w:val="subscript"/>
        </w:rPr>
        <w:t>PROSE_PLMN</w:t>
      </w:r>
      <w:r>
        <w:t xml:space="preserve"> (ProSe PLMN Parameters)</w:t>
      </w:r>
      <w:r>
        <w:tab/>
      </w:r>
      <w:r>
        <w:fldChar w:fldCharType="begin" w:fldLock="1"/>
      </w:r>
      <w:r>
        <w:instrText xml:space="preserve"> PAGEREF _Toc50963506 \h </w:instrText>
      </w:r>
      <w:r>
        <w:fldChar w:fldCharType="separate"/>
      </w:r>
      <w:r>
        <w:t>186</w:t>
      </w:r>
      <w:r>
        <w:fldChar w:fldCharType="end"/>
      </w:r>
    </w:p>
    <w:p w:rsidR="005B2C29" w:rsidRPr="002F7EC2" w:rsidRDefault="005B2C29">
      <w:pPr>
        <w:pStyle w:val="TOC4"/>
        <w:rPr>
          <w:rFonts w:ascii="Calibri" w:hAnsi="Calibri"/>
          <w:sz w:val="22"/>
          <w:szCs w:val="22"/>
          <w:lang w:eastAsia="en-GB"/>
        </w:rPr>
      </w:pPr>
      <w:r>
        <w:t>4.4.8.10</w:t>
      </w:r>
      <w:r w:rsidRPr="002F7EC2">
        <w:rPr>
          <w:rFonts w:ascii="Calibri" w:hAnsi="Calibri"/>
          <w:sz w:val="22"/>
          <w:szCs w:val="22"/>
          <w:lang w:eastAsia="en-GB"/>
        </w:rPr>
        <w:tab/>
      </w:r>
      <w:r>
        <w:t>EF</w:t>
      </w:r>
      <w:r w:rsidRPr="0003454B">
        <w:rPr>
          <w:vertAlign w:val="subscript"/>
        </w:rPr>
        <w:t>PROSE_GC</w:t>
      </w:r>
      <w:r>
        <w:t xml:space="preserve"> (ProSe Group Counter)</w:t>
      </w:r>
      <w:r>
        <w:tab/>
      </w:r>
      <w:r>
        <w:fldChar w:fldCharType="begin" w:fldLock="1"/>
      </w:r>
      <w:r>
        <w:instrText xml:space="preserve"> PAGEREF _Toc50963507 \h </w:instrText>
      </w:r>
      <w:r>
        <w:fldChar w:fldCharType="separate"/>
      </w:r>
      <w:r>
        <w:t>187</w:t>
      </w:r>
      <w:r>
        <w:fldChar w:fldCharType="end"/>
      </w:r>
    </w:p>
    <w:p w:rsidR="005B2C29" w:rsidRPr="002F7EC2" w:rsidRDefault="005B2C29">
      <w:pPr>
        <w:pStyle w:val="TOC4"/>
        <w:rPr>
          <w:rFonts w:ascii="Calibri" w:hAnsi="Calibri"/>
          <w:sz w:val="22"/>
          <w:szCs w:val="22"/>
          <w:lang w:eastAsia="en-GB"/>
        </w:rPr>
      </w:pPr>
      <w:r>
        <w:t>4.4.8.11</w:t>
      </w:r>
      <w:r w:rsidRPr="002F7EC2">
        <w:rPr>
          <w:rFonts w:ascii="Calibri" w:hAnsi="Calibri"/>
          <w:sz w:val="22"/>
          <w:szCs w:val="22"/>
          <w:lang w:eastAsia="en-GB"/>
        </w:rPr>
        <w:tab/>
      </w:r>
      <w:r>
        <w:t>EF</w:t>
      </w:r>
      <w:r w:rsidRPr="0003454B">
        <w:rPr>
          <w:vertAlign w:val="subscript"/>
        </w:rPr>
        <w:t>PST</w:t>
      </w:r>
      <w:r>
        <w:t xml:space="preserve"> (ProSe Service Table)</w:t>
      </w:r>
      <w:r>
        <w:tab/>
      </w:r>
      <w:r>
        <w:fldChar w:fldCharType="begin" w:fldLock="1"/>
      </w:r>
      <w:r>
        <w:instrText xml:space="preserve"> PAGEREF _Toc50963508 \h </w:instrText>
      </w:r>
      <w:r>
        <w:fldChar w:fldCharType="separate"/>
      </w:r>
      <w:r>
        <w:t>188</w:t>
      </w:r>
      <w:r>
        <w:fldChar w:fldCharType="end"/>
      </w:r>
    </w:p>
    <w:p w:rsidR="005B2C29" w:rsidRPr="002F7EC2" w:rsidRDefault="005B2C29">
      <w:pPr>
        <w:pStyle w:val="TOC4"/>
        <w:rPr>
          <w:rFonts w:ascii="Calibri" w:hAnsi="Calibri"/>
          <w:sz w:val="22"/>
          <w:szCs w:val="22"/>
          <w:lang w:eastAsia="en-GB"/>
        </w:rPr>
      </w:pPr>
      <w:r>
        <w:t>4.4.8.12</w:t>
      </w:r>
      <w:r w:rsidRPr="002F7EC2">
        <w:rPr>
          <w:rFonts w:ascii="Calibri" w:hAnsi="Calibri"/>
          <w:sz w:val="22"/>
          <w:szCs w:val="22"/>
          <w:lang w:eastAsia="en-GB"/>
        </w:rPr>
        <w:tab/>
      </w:r>
      <w:r>
        <w:t>EF</w:t>
      </w:r>
      <w:r w:rsidRPr="0003454B">
        <w:rPr>
          <w:vertAlign w:val="subscript"/>
        </w:rPr>
        <w:t>PROSE_UIRC</w:t>
      </w:r>
      <w:r>
        <w:t xml:space="preserve"> (ProSe Usage</w:t>
      </w:r>
      <w:r w:rsidRPr="0003454B">
        <w:rPr>
          <w:lang w:val="en-US"/>
        </w:rPr>
        <w:t>InformationReportingConfiguration)</w:t>
      </w:r>
      <w:r>
        <w:tab/>
      </w:r>
      <w:r>
        <w:fldChar w:fldCharType="begin" w:fldLock="1"/>
      </w:r>
      <w:r>
        <w:instrText xml:space="preserve"> PAGEREF _Toc50963509 \h </w:instrText>
      </w:r>
      <w:r>
        <w:fldChar w:fldCharType="separate"/>
      </w:r>
      <w:r>
        <w:t>188</w:t>
      </w:r>
      <w:r>
        <w:fldChar w:fldCharType="end"/>
      </w:r>
    </w:p>
    <w:p w:rsidR="005B2C29" w:rsidRPr="002F7EC2" w:rsidRDefault="005B2C29">
      <w:pPr>
        <w:pStyle w:val="TOC4"/>
        <w:rPr>
          <w:rFonts w:ascii="Calibri" w:hAnsi="Calibri"/>
          <w:sz w:val="22"/>
          <w:szCs w:val="22"/>
          <w:lang w:eastAsia="en-GB"/>
        </w:rPr>
      </w:pPr>
      <w:r>
        <w:t>4.4.8.12</w:t>
      </w:r>
      <w:r w:rsidRPr="002F7EC2">
        <w:rPr>
          <w:rFonts w:ascii="Calibri" w:hAnsi="Calibri"/>
          <w:sz w:val="22"/>
          <w:szCs w:val="22"/>
          <w:lang w:eastAsia="en-GB"/>
        </w:rPr>
        <w:tab/>
      </w:r>
      <w:r>
        <w:t>EF</w:t>
      </w:r>
      <w:r w:rsidRPr="0003454B">
        <w:rPr>
          <w:vertAlign w:val="subscript"/>
        </w:rPr>
        <w:t>PROSE_GM_DISCOVERY</w:t>
      </w:r>
      <w:r>
        <w:t xml:space="preserve"> (ProSe Group Member Discovery Parameters)</w:t>
      </w:r>
      <w:r>
        <w:tab/>
      </w:r>
      <w:r>
        <w:fldChar w:fldCharType="begin" w:fldLock="1"/>
      </w:r>
      <w:r>
        <w:instrText xml:space="preserve"> PAGEREF _Toc50963510 \h </w:instrText>
      </w:r>
      <w:r>
        <w:fldChar w:fldCharType="separate"/>
      </w:r>
      <w:r>
        <w:t>192</w:t>
      </w:r>
      <w:r>
        <w:fldChar w:fldCharType="end"/>
      </w:r>
    </w:p>
    <w:p w:rsidR="005B2C29" w:rsidRPr="002F7EC2" w:rsidRDefault="005B2C29">
      <w:pPr>
        <w:pStyle w:val="TOC4"/>
        <w:rPr>
          <w:rFonts w:ascii="Calibri" w:hAnsi="Calibri"/>
          <w:sz w:val="22"/>
          <w:szCs w:val="22"/>
          <w:lang w:eastAsia="en-GB"/>
        </w:rPr>
      </w:pPr>
      <w:r>
        <w:t>4.4.8.13</w:t>
      </w:r>
      <w:r w:rsidRPr="002F7EC2">
        <w:rPr>
          <w:rFonts w:ascii="Calibri" w:hAnsi="Calibri"/>
          <w:sz w:val="22"/>
          <w:szCs w:val="22"/>
          <w:lang w:eastAsia="en-GB"/>
        </w:rPr>
        <w:tab/>
      </w:r>
      <w:r>
        <w:t>EF</w:t>
      </w:r>
      <w:r w:rsidRPr="0003454B">
        <w:rPr>
          <w:vertAlign w:val="subscript"/>
        </w:rPr>
        <w:t>PROSE_RELAY</w:t>
      </w:r>
      <w:r>
        <w:t xml:space="preserve"> (ProSe Relay Parameters)</w:t>
      </w:r>
      <w:r>
        <w:tab/>
      </w:r>
      <w:r>
        <w:fldChar w:fldCharType="begin" w:fldLock="1"/>
      </w:r>
      <w:r>
        <w:instrText xml:space="preserve"> PAGEREF _Toc50963511 \h </w:instrText>
      </w:r>
      <w:r>
        <w:fldChar w:fldCharType="separate"/>
      </w:r>
      <w:r>
        <w:t>193</w:t>
      </w:r>
      <w:r>
        <w:fldChar w:fldCharType="end"/>
      </w:r>
    </w:p>
    <w:p w:rsidR="005B2C29" w:rsidRPr="002F7EC2" w:rsidRDefault="005B2C29">
      <w:pPr>
        <w:pStyle w:val="TOC4"/>
        <w:rPr>
          <w:rFonts w:ascii="Calibri" w:hAnsi="Calibri"/>
          <w:sz w:val="22"/>
          <w:szCs w:val="22"/>
          <w:lang w:eastAsia="en-GB"/>
        </w:rPr>
      </w:pPr>
      <w:r>
        <w:t>4.4.8.14</w:t>
      </w:r>
      <w:r w:rsidRPr="002F7EC2">
        <w:rPr>
          <w:rFonts w:ascii="Calibri" w:hAnsi="Calibri"/>
          <w:sz w:val="22"/>
          <w:szCs w:val="22"/>
          <w:lang w:eastAsia="en-GB"/>
        </w:rPr>
        <w:tab/>
      </w:r>
      <w:r>
        <w:t>EF</w:t>
      </w:r>
      <w:r w:rsidRPr="0003454B">
        <w:rPr>
          <w:vertAlign w:val="subscript"/>
        </w:rPr>
        <w:t>PROSE_RELAY_DISCOVERY</w:t>
      </w:r>
      <w:r>
        <w:t xml:space="preserve"> (ProSe Relay Discovery Parameters)</w:t>
      </w:r>
      <w:r>
        <w:tab/>
      </w:r>
      <w:r>
        <w:fldChar w:fldCharType="begin" w:fldLock="1"/>
      </w:r>
      <w:r>
        <w:instrText xml:space="preserve"> PAGEREF _Toc50963512 \h </w:instrText>
      </w:r>
      <w:r>
        <w:fldChar w:fldCharType="separate"/>
      </w:r>
      <w:r>
        <w:t>194</w:t>
      </w:r>
      <w:r>
        <w:fldChar w:fldCharType="end"/>
      </w:r>
    </w:p>
    <w:p w:rsidR="005B2C29" w:rsidRPr="002F7EC2" w:rsidRDefault="005B2C29">
      <w:pPr>
        <w:pStyle w:val="TOC3"/>
        <w:rPr>
          <w:rFonts w:ascii="Calibri" w:hAnsi="Calibri"/>
          <w:sz w:val="22"/>
          <w:szCs w:val="22"/>
          <w:lang w:eastAsia="en-GB"/>
        </w:rPr>
      </w:pPr>
      <w:r>
        <w:rPr>
          <w:lang w:eastAsia="ja-JP"/>
        </w:rPr>
        <w:t>4.4.9</w:t>
      </w:r>
      <w:r w:rsidRPr="002F7EC2">
        <w:rPr>
          <w:rFonts w:ascii="Calibri" w:hAnsi="Calibri"/>
          <w:sz w:val="22"/>
          <w:szCs w:val="22"/>
          <w:lang w:eastAsia="en-GB"/>
        </w:rPr>
        <w:tab/>
      </w:r>
      <w:r>
        <w:t xml:space="preserve">Contents of files at the </w:t>
      </w:r>
      <w:r>
        <w:rPr>
          <w:lang w:eastAsia="ja-JP"/>
        </w:rPr>
        <w:t xml:space="preserve">DF ACDC </w:t>
      </w:r>
      <w:r>
        <w:t>level</w:t>
      </w:r>
      <w:r>
        <w:tab/>
      </w:r>
      <w:r>
        <w:fldChar w:fldCharType="begin" w:fldLock="1"/>
      </w:r>
      <w:r>
        <w:instrText xml:space="preserve"> PAGEREF _Toc50963513 \h </w:instrText>
      </w:r>
      <w:r>
        <w:fldChar w:fldCharType="separate"/>
      </w:r>
      <w:r>
        <w:t>197</w:t>
      </w:r>
      <w:r>
        <w:fldChar w:fldCharType="end"/>
      </w:r>
    </w:p>
    <w:p w:rsidR="005B2C29" w:rsidRPr="002F7EC2" w:rsidRDefault="005B2C29">
      <w:pPr>
        <w:pStyle w:val="TOC4"/>
        <w:rPr>
          <w:rFonts w:ascii="Calibri" w:hAnsi="Calibri"/>
          <w:sz w:val="22"/>
          <w:szCs w:val="22"/>
          <w:lang w:eastAsia="en-GB"/>
        </w:rPr>
      </w:pPr>
      <w:r>
        <w:t>4.4.9.1</w:t>
      </w:r>
      <w:r w:rsidRPr="002F7EC2">
        <w:rPr>
          <w:rFonts w:ascii="Calibri" w:hAnsi="Calibri"/>
          <w:sz w:val="22"/>
          <w:szCs w:val="22"/>
          <w:lang w:eastAsia="en-GB"/>
        </w:rPr>
        <w:tab/>
      </w:r>
      <w:r>
        <w:t>Introduction</w:t>
      </w:r>
      <w:r>
        <w:tab/>
      </w:r>
      <w:r>
        <w:fldChar w:fldCharType="begin" w:fldLock="1"/>
      </w:r>
      <w:r>
        <w:instrText xml:space="preserve"> PAGEREF _Toc50963514 \h </w:instrText>
      </w:r>
      <w:r>
        <w:fldChar w:fldCharType="separate"/>
      </w:r>
      <w:r>
        <w:t>197</w:t>
      </w:r>
      <w:r>
        <w:fldChar w:fldCharType="end"/>
      </w:r>
    </w:p>
    <w:p w:rsidR="005B2C29" w:rsidRPr="002F7EC2" w:rsidRDefault="005B2C29">
      <w:pPr>
        <w:pStyle w:val="TOC4"/>
        <w:rPr>
          <w:rFonts w:ascii="Calibri" w:hAnsi="Calibri"/>
          <w:sz w:val="22"/>
          <w:szCs w:val="22"/>
          <w:lang w:eastAsia="en-GB"/>
        </w:rPr>
      </w:pPr>
      <w:r>
        <w:t>4.4.9.2</w:t>
      </w:r>
      <w:r w:rsidRPr="002F7EC2">
        <w:rPr>
          <w:rFonts w:ascii="Calibri" w:hAnsi="Calibri"/>
          <w:sz w:val="22"/>
          <w:szCs w:val="22"/>
          <w:lang w:eastAsia="en-GB"/>
        </w:rPr>
        <w:tab/>
      </w:r>
      <w:r>
        <w:t>EF</w:t>
      </w:r>
      <w:r w:rsidRPr="0003454B">
        <w:rPr>
          <w:vertAlign w:val="subscript"/>
        </w:rPr>
        <w:t>ACDC_LIST</w:t>
      </w:r>
      <w:r>
        <w:t xml:space="preserve"> (ACDC List)</w:t>
      </w:r>
      <w:r>
        <w:tab/>
      </w:r>
      <w:r>
        <w:fldChar w:fldCharType="begin" w:fldLock="1"/>
      </w:r>
      <w:r>
        <w:instrText xml:space="preserve"> PAGEREF _Toc50963515 \h </w:instrText>
      </w:r>
      <w:r>
        <w:fldChar w:fldCharType="separate"/>
      </w:r>
      <w:r>
        <w:t>197</w:t>
      </w:r>
      <w:r>
        <w:fldChar w:fldCharType="end"/>
      </w:r>
    </w:p>
    <w:p w:rsidR="005B2C29" w:rsidRPr="002F7EC2" w:rsidRDefault="005B2C29">
      <w:pPr>
        <w:pStyle w:val="TOC4"/>
        <w:rPr>
          <w:rFonts w:ascii="Calibri" w:hAnsi="Calibri"/>
          <w:sz w:val="22"/>
          <w:szCs w:val="22"/>
          <w:lang w:eastAsia="en-GB"/>
        </w:rPr>
      </w:pPr>
      <w:r>
        <w:t>4.4.9.3</w:t>
      </w:r>
      <w:r w:rsidRPr="002F7EC2">
        <w:rPr>
          <w:rFonts w:ascii="Calibri" w:hAnsi="Calibri"/>
          <w:sz w:val="22"/>
          <w:szCs w:val="22"/>
          <w:lang w:eastAsia="en-GB"/>
        </w:rPr>
        <w:tab/>
      </w:r>
      <w:r>
        <w:t>EF</w:t>
      </w:r>
      <w:r w:rsidRPr="0003454B">
        <w:rPr>
          <w:vertAlign w:val="subscript"/>
        </w:rPr>
        <w:t>ACDC_OS_CONFIG</w:t>
      </w:r>
      <w:r>
        <w:t xml:space="preserve"> (ACDC OS configuration)</w:t>
      </w:r>
      <w:r>
        <w:tab/>
      </w:r>
      <w:r>
        <w:fldChar w:fldCharType="begin" w:fldLock="1"/>
      </w:r>
      <w:r>
        <w:instrText xml:space="preserve"> PAGEREF _Toc50963516 \h </w:instrText>
      </w:r>
      <w:r>
        <w:fldChar w:fldCharType="separate"/>
      </w:r>
      <w:r>
        <w:t>198</w:t>
      </w:r>
      <w:r>
        <w:fldChar w:fldCharType="end"/>
      </w:r>
    </w:p>
    <w:p w:rsidR="005B2C29" w:rsidRPr="002F7EC2" w:rsidRDefault="005B2C29">
      <w:pPr>
        <w:pStyle w:val="TOC3"/>
        <w:rPr>
          <w:rFonts w:ascii="Calibri" w:hAnsi="Calibri"/>
          <w:sz w:val="22"/>
          <w:szCs w:val="22"/>
          <w:lang w:eastAsia="en-GB"/>
        </w:rPr>
      </w:pPr>
      <w:r>
        <w:rPr>
          <w:lang w:eastAsia="ja-JP"/>
        </w:rPr>
        <w:t>4.4.10</w:t>
      </w:r>
      <w:r w:rsidRPr="002F7EC2">
        <w:rPr>
          <w:rFonts w:ascii="Calibri" w:hAnsi="Calibri"/>
          <w:sz w:val="22"/>
          <w:szCs w:val="22"/>
          <w:lang w:eastAsia="en-GB"/>
        </w:rPr>
        <w:tab/>
      </w:r>
      <w:r>
        <w:t xml:space="preserve">Contents of files at the </w:t>
      </w:r>
      <w:r>
        <w:rPr>
          <w:lang w:eastAsia="ja-JP"/>
        </w:rPr>
        <w:t xml:space="preserve">DF TV </w:t>
      </w:r>
      <w:r>
        <w:t>level</w:t>
      </w:r>
      <w:r>
        <w:tab/>
      </w:r>
      <w:r>
        <w:fldChar w:fldCharType="begin" w:fldLock="1"/>
      </w:r>
      <w:r>
        <w:instrText xml:space="preserve"> PAGEREF _Toc50963517 \h </w:instrText>
      </w:r>
      <w:r>
        <w:fldChar w:fldCharType="separate"/>
      </w:r>
      <w:r>
        <w:t>199</w:t>
      </w:r>
      <w:r>
        <w:fldChar w:fldCharType="end"/>
      </w:r>
    </w:p>
    <w:p w:rsidR="005B2C29" w:rsidRPr="002F7EC2" w:rsidRDefault="005B2C29">
      <w:pPr>
        <w:pStyle w:val="TOC4"/>
        <w:rPr>
          <w:rFonts w:ascii="Calibri" w:hAnsi="Calibri"/>
          <w:sz w:val="22"/>
          <w:szCs w:val="22"/>
          <w:lang w:eastAsia="en-GB"/>
        </w:rPr>
      </w:pPr>
      <w:r>
        <w:t>4.4.10.1</w:t>
      </w:r>
      <w:r w:rsidRPr="002F7EC2">
        <w:rPr>
          <w:rFonts w:ascii="Calibri" w:hAnsi="Calibri"/>
          <w:sz w:val="22"/>
          <w:szCs w:val="22"/>
          <w:lang w:eastAsia="en-GB"/>
        </w:rPr>
        <w:tab/>
      </w:r>
      <w:r>
        <w:t>Introduction</w:t>
      </w:r>
      <w:r>
        <w:tab/>
      </w:r>
      <w:r>
        <w:fldChar w:fldCharType="begin" w:fldLock="1"/>
      </w:r>
      <w:r>
        <w:instrText xml:space="preserve"> PAGEREF _Toc50963518 \h </w:instrText>
      </w:r>
      <w:r>
        <w:fldChar w:fldCharType="separate"/>
      </w:r>
      <w:r>
        <w:t>199</w:t>
      </w:r>
      <w:r>
        <w:fldChar w:fldCharType="end"/>
      </w:r>
    </w:p>
    <w:p w:rsidR="005B2C29" w:rsidRPr="002F7EC2" w:rsidRDefault="005B2C29">
      <w:pPr>
        <w:pStyle w:val="TOC4"/>
        <w:rPr>
          <w:rFonts w:ascii="Calibri" w:hAnsi="Calibri"/>
          <w:sz w:val="22"/>
          <w:szCs w:val="22"/>
          <w:lang w:eastAsia="en-GB"/>
        </w:rPr>
      </w:pPr>
      <w:r>
        <w:t>4.4.10.2</w:t>
      </w:r>
      <w:r w:rsidRPr="002F7EC2">
        <w:rPr>
          <w:rFonts w:ascii="Calibri" w:hAnsi="Calibri"/>
          <w:sz w:val="22"/>
          <w:szCs w:val="22"/>
          <w:lang w:eastAsia="en-GB"/>
        </w:rPr>
        <w:tab/>
      </w:r>
      <w:r>
        <w:t>EF</w:t>
      </w:r>
      <w:r w:rsidRPr="0003454B">
        <w:rPr>
          <w:vertAlign w:val="subscript"/>
        </w:rPr>
        <w:t>TVUSD</w:t>
      </w:r>
      <w:r>
        <w:t xml:space="preserve"> (TV User Service Description)</w:t>
      </w:r>
      <w:r>
        <w:tab/>
      </w:r>
      <w:r>
        <w:fldChar w:fldCharType="begin" w:fldLock="1"/>
      </w:r>
      <w:r>
        <w:instrText xml:space="preserve"> PAGEREF _Toc50963519 \h </w:instrText>
      </w:r>
      <w:r>
        <w:fldChar w:fldCharType="separate"/>
      </w:r>
      <w:r>
        <w:t>199</w:t>
      </w:r>
      <w:r>
        <w:fldChar w:fldCharType="end"/>
      </w:r>
    </w:p>
    <w:p w:rsidR="005B2C29" w:rsidRPr="002F7EC2" w:rsidRDefault="005B2C29">
      <w:pPr>
        <w:pStyle w:val="TOC3"/>
        <w:rPr>
          <w:rFonts w:ascii="Calibri" w:hAnsi="Calibri"/>
          <w:sz w:val="22"/>
          <w:szCs w:val="22"/>
          <w:lang w:eastAsia="en-GB"/>
        </w:rPr>
      </w:pPr>
      <w:r>
        <w:rPr>
          <w:lang w:eastAsia="ja-JP"/>
        </w:rPr>
        <w:t>4.4.11</w:t>
      </w:r>
      <w:r w:rsidRPr="002F7EC2">
        <w:rPr>
          <w:rFonts w:ascii="Calibri" w:hAnsi="Calibri"/>
          <w:sz w:val="22"/>
          <w:szCs w:val="22"/>
          <w:lang w:eastAsia="en-GB"/>
        </w:rPr>
        <w:tab/>
      </w:r>
      <w:r>
        <w:t xml:space="preserve">Contents of files at the </w:t>
      </w:r>
      <w:r>
        <w:rPr>
          <w:lang w:eastAsia="ja-JP"/>
        </w:rPr>
        <w:t>DF</w:t>
      </w:r>
      <w:r w:rsidRPr="0003454B">
        <w:rPr>
          <w:vertAlign w:val="subscript"/>
          <w:lang w:eastAsia="ja-JP"/>
        </w:rPr>
        <w:t>5GS</w:t>
      </w:r>
      <w:r>
        <w:rPr>
          <w:lang w:eastAsia="ja-JP"/>
        </w:rPr>
        <w:t xml:space="preserve"> </w:t>
      </w:r>
      <w:r>
        <w:t>level</w:t>
      </w:r>
      <w:r>
        <w:tab/>
      </w:r>
      <w:r>
        <w:fldChar w:fldCharType="begin" w:fldLock="1"/>
      </w:r>
      <w:r>
        <w:instrText xml:space="preserve"> PAGEREF _Toc50963520 \h </w:instrText>
      </w:r>
      <w:r>
        <w:fldChar w:fldCharType="separate"/>
      </w:r>
      <w:r>
        <w:t>200</w:t>
      </w:r>
      <w:r>
        <w:fldChar w:fldCharType="end"/>
      </w:r>
    </w:p>
    <w:p w:rsidR="005B2C29" w:rsidRPr="002F7EC2" w:rsidRDefault="005B2C29">
      <w:pPr>
        <w:pStyle w:val="TOC4"/>
        <w:rPr>
          <w:rFonts w:ascii="Calibri" w:hAnsi="Calibri"/>
          <w:sz w:val="22"/>
          <w:szCs w:val="22"/>
          <w:lang w:eastAsia="en-GB"/>
        </w:rPr>
      </w:pPr>
      <w:r>
        <w:t>4.4.11.1</w:t>
      </w:r>
      <w:r w:rsidRPr="002F7EC2">
        <w:rPr>
          <w:rFonts w:ascii="Calibri" w:hAnsi="Calibri"/>
          <w:sz w:val="22"/>
          <w:szCs w:val="22"/>
          <w:lang w:eastAsia="en-GB"/>
        </w:rPr>
        <w:tab/>
      </w:r>
      <w:r>
        <w:t>Introduction</w:t>
      </w:r>
      <w:r>
        <w:tab/>
      </w:r>
      <w:r>
        <w:fldChar w:fldCharType="begin" w:fldLock="1"/>
      </w:r>
      <w:r>
        <w:instrText xml:space="preserve"> PAGEREF _Toc50963521 \h </w:instrText>
      </w:r>
      <w:r>
        <w:fldChar w:fldCharType="separate"/>
      </w:r>
      <w:r>
        <w:t>200</w:t>
      </w:r>
      <w:r>
        <w:fldChar w:fldCharType="end"/>
      </w:r>
    </w:p>
    <w:p w:rsidR="005B2C29" w:rsidRPr="002F7EC2" w:rsidRDefault="005B2C29">
      <w:pPr>
        <w:pStyle w:val="TOC4"/>
        <w:rPr>
          <w:rFonts w:ascii="Calibri" w:hAnsi="Calibri"/>
          <w:sz w:val="22"/>
          <w:szCs w:val="22"/>
          <w:lang w:eastAsia="en-GB"/>
        </w:rPr>
      </w:pPr>
      <w:r>
        <w:t>4.4.11.2</w:t>
      </w:r>
      <w:r w:rsidRPr="002F7EC2">
        <w:rPr>
          <w:rFonts w:ascii="Calibri" w:hAnsi="Calibri"/>
          <w:sz w:val="22"/>
          <w:szCs w:val="22"/>
          <w:lang w:eastAsia="en-GB"/>
        </w:rPr>
        <w:tab/>
      </w:r>
      <w:r>
        <w:t>EF</w:t>
      </w:r>
      <w:r w:rsidRPr="0003454B">
        <w:rPr>
          <w:vertAlign w:val="subscript"/>
        </w:rPr>
        <w:t>5GS3GPPLOCI</w:t>
      </w:r>
      <w:r>
        <w:t xml:space="preserve"> (5GS 3GPP location information)</w:t>
      </w:r>
      <w:r>
        <w:tab/>
      </w:r>
      <w:r>
        <w:fldChar w:fldCharType="begin" w:fldLock="1"/>
      </w:r>
      <w:r>
        <w:instrText xml:space="preserve"> PAGEREF _Toc50963522 \h </w:instrText>
      </w:r>
      <w:r>
        <w:fldChar w:fldCharType="separate"/>
      </w:r>
      <w:r>
        <w:t>200</w:t>
      </w:r>
      <w:r>
        <w:fldChar w:fldCharType="end"/>
      </w:r>
    </w:p>
    <w:p w:rsidR="005B2C29" w:rsidRPr="002F7EC2" w:rsidRDefault="005B2C29">
      <w:pPr>
        <w:pStyle w:val="TOC4"/>
        <w:rPr>
          <w:rFonts w:ascii="Calibri" w:hAnsi="Calibri"/>
          <w:sz w:val="22"/>
          <w:szCs w:val="22"/>
          <w:lang w:eastAsia="en-GB"/>
        </w:rPr>
      </w:pPr>
      <w:r>
        <w:t>4.4.</w:t>
      </w:r>
      <w:r w:rsidRPr="0003454B">
        <w:rPr>
          <w:lang w:val="fr-FR"/>
        </w:rPr>
        <w:t>11</w:t>
      </w:r>
      <w:r>
        <w:t>.3</w:t>
      </w:r>
      <w:r w:rsidRPr="002F7EC2">
        <w:rPr>
          <w:rFonts w:ascii="Calibri" w:hAnsi="Calibri"/>
          <w:sz w:val="22"/>
          <w:szCs w:val="22"/>
          <w:lang w:eastAsia="en-GB"/>
        </w:rPr>
        <w:tab/>
      </w:r>
      <w:r>
        <w:t>EF</w:t>
      </w:r>
      <w:r w:rsidRPr="0003454B">
        <w:rPr>
          <w:vertAlign w:val="subscript"/>
        </w:rPr>
        <w:t>5GSN3GPPLOCI</w:t>
      </w:r>
      <w:r>
        <w:t xml:space="preserve"> (5GS non-3GPP location information)</w:t>
      </w:r>
      <w:r>
        <w:tab/>
      </w:r>
      <w:r>
        <w:fldChar w:fldCharType="begin" w:fldLock="1"/>
      </w:r>
      <w:r>
        <w:instrText xml:space="preserve"> PAGEREF _Toc50963523 \h </w:instrText>
      </w:r>
      <w:r>
        <w:fldChar w:fldCharType="separate"/>
      </w:r>
      <w:r>
        <w:t>202</w:t>
      </w:r>
      <w:r>
        <w:fldChar w:fldCharType="end"/>
      </w:r>
    </w:p>
    <w:p w:rsidR="005B2C29" w:rsidRPr="002F7EC2" w:rsidRDefault="005B2C29">
      <w:pPr>
        <w:pStyle w:val="TOC4"/>
        <w:rPr>
          <w:rFonts w:ascii="Calibri" w:hAnsi="Calibri"/>
          <w:sz w:val="22"/>
          <w:szCs w:val="22"/>
          <w:lang w:eastAsia="en-GB"/>
        </w:rPr>
      </w:pPr>
      <w:r>
        <w:t>4.4.11.4</w:t>
      </w:r>
      <w:r w:rsidRPr="002F7EC2">
        <w:rPr>
          <w:rFonts w:ascii="Calibri" w:hAnsi="Calibri"/>
          <w:sz w:val="22"/>
          <w:szCs w:val="22"/>
          <w:lang w:eastAsia="en-GB"/>
        </w:rPr>
        <w:tab/>
      </w:r>
      <w:r>
        <w:t>EF</w:t>
      </w:r>
      <w:r w:rsidRPr="0003454B">
        <w:rPr>
          <w:vertAlign w:val="subscript"/>
        </w:rPr>
        <w:t>5GS3GPPNSC</w:t>
      </w:r>
      <w:r>
        <w:t xml:space="preserve"> (5GS 3GPP Access NAS Security Context)</w:t>
      </w:r>
      <w:r>
        <w:tab/>
      </w:r>
      <w:r>
        <w:fldChar w:fldCharType="begin" w:fldLock="1"/>
      </w:r>
      <w:r>
        <w:instrText xml:space="preserve"> PAGEREF _Toc50963524 \h </w:instrText>
      </w:r>
      <w:r>
        <w:fldChar w:fldCharType="separate"/>
      </w:r>
      <w:r>
        <w:t>202</w:t>
      </w:r>
      <w:r>
        <w:fldChar w:fldCharType="end"/>
      </w:r>
    </w:p>
    <w:p w:rsidR="005B2C29" w:rsidRPr="002F7EC2" w:rsidRDefault="005B2C29">
      <w:pPr>
        <w:pStyle w:val="TOC4"/>
        <w:rPr>
          <w:rFonts w:ascii="Calibri" w:hAnsi="Calibri"/>
          <w:sz w:val="22"/>
          <w:szCs w:val="22"/>
          <w:lang w:eastAsia="en-GB"/>
        </w:rPr>
      </w:pPr>
      <w:r>
        <w:t>4.4.11.5</w:t>
      </w:r>
      <w:r w:rsidRPr="002F7EC2">
        <w:rPr>
          <w:rFonts w:ascii="Calibri" w:hAnsi="Calibri"/>
          <w:sz w:val="22"/>
          <w:szCs w:val="22"/>
          <w:lang w:eastAsia="en-GB"/>
        </w:rPr>
        <w:tab/>
      </w:r>
      <w:r>
        <w:t>EF</w:t>
      </w:r>
      <w:r w:rsidRPr="0003454B">
        <w:rPr>
          <w:vertAlign w:val="subscript"/>
        </w:rPr>
        <w:t>5GSN3GPPNSC</w:t>
      </w:r>
      <w:r>
        <w:t xml:space="preserve"> (5GS non-3GPP Access NAS Security Context)</w:t>
      </w:r>
      <w:r>
        <w:tab/>
      </w:r>
      <w:r>
        <w:fldChar w:fldCharType="begin" w:fldLock="1"/>
      </w:r>
      <w:r>
        <w:instrText xml:space="preserve"> PAGEREF _Toc50963525 \h </w:instrText>
      </w:r>
      <w:r>
        <w:fldChar w:fldCharType="separate"/>
      </w:r>
      <w:r>
        <w:t>205</w:t>
      </w:r>
      <w:r>
        <w:fldChar w:fldCharType="end"/>
      </w:r>
    </w:p>
    <w:p w:rsidR="005B2C29" w:rsidRPr="002F7EC2" w:rsidRDefault="005B2C29">
      <w:pPr>
        <w:pStyle w:val="TOC4"/>
        <w:rPr>
          <w:rFonts w:ascii="Calibri" w:hAnsi="Calibri"/>
          <w:sz w:val="22"/>
          <w:szCs w:val="22"/>
          <w:lang w:eastAsia="en-GB"/>
        </w:rPr>
      </w:pPr>
      <w:r>
        <w:t>4.4.11.6</w:t>
      </w:r>
      <w:r w:rsidRPr="002F7EC2">
        <w:rPr>
          <w:rFonts w:ascii="Calibri" w:hAnsi="Calibri"/>
          <w:sz w:val="22"/>
          <w:szCs w:val="22"/>
          <w:lang w:eastAsia="en-GB"/>
        </w:rPr>
        <w:tab/>
      </w:r>
      <w:r>
        <w:t>EF</w:t>
      </w:r>
      <w:r w:rsidRPr="0003454B">
        <w:rPr>
          <w:vertAlign w:val="subscript"/>
        </w:rPr>
        <w:t>5GAUTHKEYS</w:t>
      </w:r>
      <w:r>
        <w:t xml:space="preserve"> (5G authentication keys)</w:t>
      </w:r>
      <w:r>
        <w:tab/>
      </w:r>
      <w:r>
        <w:fldChar w:fldCharType="begin" w:fldLock="1"/>
      </w:r>
      <w:r>
        <w:instrText xml:space="preserve"> PAGEREF _Toc50963526 \h </w:instrText>
      </w:r>
      <w:r>
        <w:fldChar w:fldCharType="separate"/>
      </w:r>
      <w:r>
        <w:t>206</w:t>
      </w:r>
      <w:r>
        <w:fldChar w:fldCharType="end"/>
      </w:r>
    </w:p>
    <w:p w:rsidR="005B2C29" w:rsidRPr="002F7EC2" w:rsidRDefault="005B2C29">
      <w:pPr>
        <w:pStyle w:val="TOC4"/>
        <w:rPr>
          <w:rFonts w:ascii="Calibri" w:hAnsi="Calibri"/>
          <w:sz w:val="22"/>
          <w:szCs w:val="22"/>
          <w:lang w:eastAsia="en-GB"/>
        </w:rPr>
      </w:pPr>
      <w:r>
        <w:t>4.4.11.7</w:t>
      </w:r>
      <w:r w:rsidRPr="002F7EC2">
        <w:rPr>
          <w:rFonts w:ascii="Calibri" w:hAnsi="Calibri"/>
          <w:sz w:val="22"/>
          <w:szCs w:val="22"/>
          <w:lang w:eastAsia="en-GB"/>
        </w:rPr>
        <w:tab/>
      </w:r>
      <w:r>
        <w:t>EF</w:t>
      </w:r>
      <w:r w:rsidRPr="0003454B">
        <w:rPr>
          <w:vertAlign w:val="subscript"/>
        </w:rPr>
        <w:t>UAC_AIC</w:t>
      </w:r>
      <w:r>
        <w:t xml:space="preserve"> (UAC Access Identities Configuration)</w:t>
      </w:r>
      <w:r>
        <w:tab/>
      </w:r>
      <w:r>
        <w:fldChar w:fldCharType="begin" w:fldLock="1"/>
      </w:r>
      <w:r>
        <w:instrText xml:space="preserve"> PAGEREF _Toc50963527 \h </w:instrText>
      </w:r>
      <w:r>
        <w:fldChar w:fldCharType="separate"/>
      </w:r>
      <w:r>
        <w:t>207</w:t>
      </w:r>
      <w:r>
        <w:fldChar w:fldCharType="end"/>
      </w:r>
    </w:p>
    <w:p w:rsidR="005B2C29" w:rsidRPr="002F7EC2" w:rsidRDefault="005B2C29">
      <w:pPr>
        <w:pStyle w:val="TOC4"/>
        <w:rPr>
          <w:rFonts w:ascii="Calibri" w:hAnsi="Calibri"/>
          <w:sz w:val="22"/>
          <w:szCs w:val="22"/>
          <w:lang w:eastAsia="en-GB"/>
        </w:rPr>
      </w:pPr>
      <w:r>
        <w:t>4.4.11.8</w:t>
      </w:r>
      <w:r w:rsidRPr="002F7EC2">
        <w:rPr>
          <w:rFonts w:ascii="Calibri" w:hAnsi="Calibri"/>
          <w:sz w:val="22"/>
          <w:szCs w:val="22"/>
          <w:lang w:eastAsia="en-GB"/>
        </w:rPr>
        <w:tab/>
      </w:r>
      <w:r>
        <w:t>EF</w:t>
      </w:r>
      <w:r w:rsidRPr="0003454B">
        <w:rPr>
          <w:vertAlign w:val="subscript"/>
        </w:rPr>
        <w:t>SUCI_Calc_Info</w:t>
      </w:r>
      <w:r>
        <w:t xml:space="preserve"> (Subscription Concealed Identifier Calculation Information EF)</w:t>
      </w:r>
      <w:r>
        <w:tab/>
      </w:r>
      <w:r>
        <w:fldChar w:fldCharType="begin" w:fldLock="1"/>
      </w:r>
      <w:r>
        <w:instrText xml:space="preserve"> PAGEREF _Toc50963528 \h </w:instrText>
      </w:r>
      <w:r>
        <w:fldChar w:fldCharType="separate"/>
      </w:r>
      <w:r>
        <w:t>208</w:t>
      </w:r>
      <w:r>
        <w:fldChar w:fldCharType="end"/>
      </w:r>
    </w:p>
    <w:p w:rsidR="005B2C29" w:rsidRPr="002F7EC2" w:rsidRDefault="005B2C29">
      <w:pPr>
        <w:pStyle w:val="TOC4"/>
        <w:rPr>
          <w:rFonts w:ascii="Calibri" w:hAnsi="Calibri"/>
          <w:sz w:val="22"/>
          <w:szCs w:val="22"/>
          <w:lang w:eastAsia="en-GB"/>
        </w:rPr>
      </w:pPr>
      <w:r>
        <w:t>4.4.11.9</w:t>
      </w:r>
      <w:r w:rsidRPr="002F7EC2">
        <w:rPr>
          <w:rFonts w:ascii="Calibri" w:hAnsi="Calibri"/>
          <w:sz w:val="22"/>
          <w:szCs w:val="22"/>
          <w:lang w:eastAsia="en-GB"/>
        </w:rPr>
        <w:tab/>
      </w:r>
      <w:r>
        <w:t>EF</w:t>
      </w:r>
      <w:r w:rsidRPr="0003454B">
        <w:rPr>
          <w:vertAlign w:val="subscript"/>
        </w:rPr>
        <w:t>OPL5G</w:t>
      </w:r>
      <w:r>
        <w:t xml:space="preserve"> (5GS Operator PLMN List)</w:t>
      </w:r>
      <w:r>
        <w:tab/>
      </w:r>
      <w:r>
        <w:fldChar w:fldCharType="begin" w:fldLock="1"/>
      </w:r>
      <w:r>
        <w:instrText xml:space="preserve"> PAGEREF _Toc50963529 \h </w:instrText>
      </w:r>
      <w:r>
        <w:fldChar w:fldCharType="separate"/>
      </w:r>
      <w:r>
        <w:t>209</w:t>
      </w:r>
      <w:r>
        <w:fldChar w:fldCharType="end"/>
      </w:r>
    </w:p>
    <w:p w:rsidR="005B2C29" w:rsidRPr="002F7EC2" w:rsidRDefault="005B2C29">
      <w:pPr>
        <w:pStyle w:val="TOC4"/>
        <w:rPr>
          <w:rFonts w:ascii="Calibri" w:hAnsi="Calibri"/>
          <w:sz w:val="22"/>
          <w:szCs w:val="22"/>
          <w:lang w:eastAsia="en-GB"/>
        </w:rPr>
      </w:pPr>
      <w:r>
        <w:t>4.4.11.10</w:t>
      </w:r>
      <w:r w:rsidRPr="002F7EC2">
        <w:rPr>
          <w:rFonts w:ascii="Calibri" w:hAnsi="Calibri"/>
          <w:sz w:val="22"/>
          <w:szCs w:val="22"/>
          <w:lang w:eastAsia="en-GB"/>
        </w:rPr>
        <w:tab/>
      </w:r>
      <w:r>
        <w:t>EF</w:t>
      </w:r>
      <w:r w:rsidRPr="0003454B">
        <w:rPr>
          <w:vertAlign w:val="subscript"/>
        </w:rPr>
        <w:t xml:space="preserve">NSI </w:t>
      </w:r>
      <w:r>
        <w:t>(Network Specific Identifier)</w:t>
      </w:r>
      <w:r>
        <w:tab/>
      </w:r>
      <w:r>
        <w:fldChar w:fldCharType="begin" w:fldLock="1"/>
      </w:r>
      <w:r>
        <w:instrText xml:space="preserve"> PAGEREF _Toc50963530 \h </w:instrText>
      </w:r>
      <w:r>
        <w:fldChar w:fldCharType="separate"/>
      </w:r>
      <w:r>
        <w:t>210</w:t>
      </w:r>
      <w:r>
        <w:fldChar w:fldCharType="end"/>
      </w:r>
    </w:p>
    <w:p w:rsidR="005B2C29" w:rsidRPr="002F7EC2" w:rsidRDefault="005B2C29">
      <w:pPr>
        <w:pStyle w:val="TOC4"/>
        <w:rPr>
          <w:rFonts w:ascii="Calibri" w:hAnsi="Calibri"/>
          <w:sz w:val="22"/>
          <w:szCs w:val="22"/>
          <w:lang w:eastAsia="en-GB"/>
        </w:rPr>
      </w:pPr>
      <w:r>
        <w:t>4.4.11.11</w:t>
      </w:r>
      <w:r w:rsidRPr="002F7EC2">
        <w:rPr>
          <w:rFonts w:ascii="Calibri" w:hAnsi="Calibri"/>
          <w:sz w:val="22"/>
          <w:szCs w:val="22"/>
          <w:lang w:eastAsia="en-GB"/>
        </w:rPr>
        <w:tab/>
      </w:r>
      <w:r>
        <w:t>EF</w:t>
      </w:r>
      <w:r w:rsidRPr="0003454B">
        <w:rPr>
          <w:vertAlign w:val="subscript"/>
        </w:rPr>
        <w:t>Routing_Indicator</w:t>
      </w:r>
      <w:r>
        <w:t xml:space="preserve"> (Routing Indicator EF)</w:t>
      </w:r>
      <w:r>
        <w:tab/>
      </w:r>
      <w:r>
        <w:fldChar w:fldCharType="begin" w:fldLock="1"/>
      </w:r>
      <w:r>
        <w:instrText xml:space="preserve"> PAGEREF _Toc50963531 \h </w:instrText>
      </w:r>
      <w:r>
        <w:fldChar w:fldCharType="separate"/>
      </w:r>
      <w:r>
        <w:t>210</w:t>
      </w:r>
      <w:r>
        <w:fldChar w:fldCharType="end"/>
      </w:r>
    </w:p>
    <w:p w:rsidR="005B2C29" w:rsidRPr="002F7EC2" w:rsidRDefault="005B2C29">
      <w:pPr>
        <w:pStyle w:val="TOC2"/>
        <w:rPr>
          <w:rFonts w:ascii="Calibri" w:hAnsi="Calibri"/>
          <w:sz w:val="22"/>
          <w:szCs w:val="22"/>
          <w:lang w:eastAsia="en-GB"/>
        </w:rPr>
      </w:pPr>
      <w:r>
        <w:t>4.5</w:t>
      </w:r>
      <w:r w:rsidRPr="002F7EC2">
        <w:rPr>
          <w:rFonts w:ascii="Calibri" w:hAnsi="Calibr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_Toc50963532 \h </w:instrText>
      </w:r>
      <w:r>
        <w:fldChar w:fldCharType="separate"/>
      </w:r>
      <w:r>
        <w:t>211</w:t>
      </w:r>
      <w:r>
        <w:fldChar w:fldCharType="end"/>
      </w:r>
    </w:p>
    <w:p w:rsidR="005B2C29" w:rsidRPr="002F7EC2" w:rsidRDefault="005B2C29">
      <w:pPr>
        <w:pStyle w:val="TOC3"/>
        <w:rPr>
          <w:rFonts w:ascii="Calibri" w:hAnsi="Calibri"/>
          <w:sz w:val="22"/>
          <w:szCs w:val="22"/>
          <w:lang w:eastAsia="en-GB"/>
        </w:rPr>
      </w:pPr>
      <w:r>
        <w:t>4.5.1</w:t>
      </w:r>
      <w:r w:rsidRPr="002F7EC2">
        <w:rPr>
          <w:rFonts w:ascii="Calibri" w:hAnsi="Calibri"/>
          <w:sz w:val="22"/>
          <w:szCs w:val="22"/>
          <w:lang w:eastAsia="en-GB"/>
        </w:rPr>
        <w:tab/>
      </w:r>
      <w:r>
        <w:t>EF</w:t>
      </w:r>
      <w:r w:rsidRPr="0003454B">
        <w:rPr>
          <w:vertAlign w:val="subscript"/>
        </w:rPr>
        <w:t>ADN</w:t>
      </w:r>
      <w:r>
        <w:t xml:space="preserve"> (Abbreviated dialling numbers)</w:t>
      </w:r>
      <w:r>
        <w:tab/>
      </w:r>
      <w:r>
        <w:fldChar w:fldCharType="begin" w:fldLock="1"/>
      </w:r>
      <w:r>
        <w:instrText xml:space="preserve"> PAGEREF _Toc50963533 \h </w:instrText>
      </w:r>
      <w:r>
        <w:fldChar w:fldCharType="separate"/>
      </w:r>
      <w:r>
        <w:t>211</w:t>
      </w:r>
      <w:r>
        <w:fldChar w:fldCharType="end"/>
      </w:r>
    </w:p>
    <w:p w:rsidR="005B2C29" w:rsidRPr="002F7EC2" w:rsidRDefault="005B2C29">
      <w:pPr>
        <w:pStyle w:val="TOC3"/>
        <w:rPr>
          <w:rFonts w:ascii="Calibri" w:hAnsi="Calibri"/>
          <w:sz w:val="22"/>
          <w:szCs w:val="22"/>
          <w:lang w:eastAsia="en-GB"/>
        </w:rPr>
      </w:pPr>
      <w:r>
        <w:t>4.5.2</w:t>
      </w:r>
      <w:r w:rsidRPr="002F7EC2">
        <w:rPr>
          <w:rFonts w:ascii="Calibri" w:hAnsi="Calibri"/>
          <w:sz w:val="22"/>
          <w:szCs w:val="22"/>
          <w:lang w:eastAsia="en-GB"/>
        </w:rPr>
        <w:tab/>
      </w:r>
      <w:r>
        <w:t>EF</w:t>
      </w:r>
      <w:r w:rsidRPr="0003454B">
        <w:rPr>
          <w:vertAlign w:val="subscript"/>
        </w:rPr>
        <w:t>EXT1</w:t>
      </w:r>
      <w:r>
        <w:t xml:space="preserve"> (Extension1)</w:t>
      </w:r>
      <w:r>
        <w:tab/>
      </w:r>
      <w:r>
        <w:fldChar w:fldCharType="begin" w:fldLock="1"/>
      </w:r>
      <w:r>
        <w:instrText xml:space="preserve"> PAGEREF _Toc50963534 \h </w:instrText>
      </w:r>
      <w:r>
        <w:fldChar w:fldCharType="separate"/>
      </w:r>
      <w:r>
        <w:t>211</w:t>
      </w:r>
      <w:r>
        <w:fldChar w:fldCharType="end"/>
      </w:r>
    </w:p>
    <w:p w:rsidR="005B2C29" w:rsidRPr="002F7EC2" w:rsidRDefault="005B2C29">
      <w:pPr>
        <w:pStyle w:val="TOC3"/>
        <w:rPr>
          <w:rFonts w:ascii="Calibri" w:hAnsi="Calibri"/>
          <w:sz w:val="22"/>
          <w:szCs w:val="22"/>
          <w:lang w:eastAsia="en-GB"/>
        </w:rPr>
      </w:pPr>
      <w:r>
        <w:t>4.5.3</w:t>
      </w:r>
      <w:r w:rsidRPr="002F7EC2">
        <w:rPr>
          <w:rFonts w:ascii="Calibri" w:hAnsi="Calibri"/>
          <w:sz w:val="22"/>
          <w:szCs w:val="22"/>
          <w:lang w:eastAsia="en-GB"/>
        </w:rPr>
        <w:tab/>
      </w:r>
      <w:r>
        <w:t>EF</w:t>
      </w:r>
      <w:r w:rsidRPr="0003454B">
        <w:rPr>
          <w:vertAlign w:val="subscript"/>
        </w:rPr>
        <w:t>ECCP</w:t>
      </w:r>
      <w:r>
        <w:t xml:space="preserve"> (Extended Capability Configuration Parameter)</w:t>
      </w:r>
      <w:r>
        <w:tab/>
      </w:r>
      <w:r>
        <w:fldChar w:fldCharType="begin" w:fldLock="1"/>
      </w:r>
      <w:r>
        <w:instrText xml:space="preserve"> PAGEREF _Toc50963535 \h </w:instrText>
      </w:r>
      <w:r>
        <w:fldChar w:fldCharType="separate"/>
      </w:r>
      <w:r>
        <w:t>211</w:t>
      </w:r>
      <w:r>
        <w:fldChar w:fldCharType="end"/>
      </w:r>
    </w:p>
    <w:p w:rsidR="005B2C29" w:rsidRPr="002F7EC2" w:rsidRDefault="005B2C29">
      <w:pPr>
        <w:pStyle w:val="TOC3"/>
        <w:rPr>
          <w:rFonts w:ascii="Calibri" w:hAnsi="Calibri"/>
          <w:sz w:val="22"/>
          <w:szCs w:val="22"/>
          <w:lang w:eastAsia="en-GB"/>
        </w:rPr>
      </w:pPr>
      <w:r>
        <w:t>4.5.4</w:t>
      </w:r>
      <w:r w:rsidRPr="002F7EC2">
        <w:rPr>
          <w:rFonts w:ascii="Calibri" w:hAnsi="Calibri"/>
          <w:sz w:val="22"/>
          <w:szCs w:val="22"/>
          <w:lang w:eastAsia="en-GB"/>
        </w:rPr>
        <w:tab/>
      </w:r>
      <w:r>
        <w:t>EF</w:t>
      </w:r>
      <w:r w:rsidRPr="0003454B">
        <w:rPr>
          <w:vertAlign w:val="subscript"/>
        </w:rPr>
        <w:t>SUME</w:t>
      </w:r>
      <w:r>
        <w:t xml:space="preserve"> (SetUpMenu Elements)</w:t>
      </w:r>
      <w:r>
        <w:tab/>
      </w:r>
      <w:r>
        <w:fldChar w:fldCharType="begin" w:fldLock="1"/>
      </w:r>
      <w:r>
        <w:instrText xml:space="preserve"> PAGEREF _Toc50963536 \h </w:instrText>
      </w:r>
      <w:r>
        <w:fldChar w:fldCharType="separate"/>
      </w:r>
      <w:r>
        <w:t>211</w:t>
      </w:r>
      <w:r>
        <w:fldChar w:fldCharType="end"/>
      </w:r>
    </w:p>
    <w:p w:rsidR="005B2C29" w:rsidRPr="002F7EC2" w:rsidRDefault="005B2C29">
      <w:pPr>
        <w:pStyle w:val="TOC3"/>
        <w:rPr>
          <w:rFonts w:ascii="Calibri" w:hAnsi="Calibri"/>
          <w:sz w:val="22"/>
          <w:szCs w:val="22"/>
          <w:lang w:eastAsia="en-GB"/>
        </w:rPr>
      </w:pPr>
      <w:r>
        <w:t>4.5.5</w:t>
      </w:r>
      <w:r w:rsidRPr="002F7EC2">
        <w:rPr>
          <w:rFonts w:ascii="Calibri" w:hAnsi="Calibri"/>
          <w:sz w:val="22"/>
          <w:szCs w:val="22"/>
          <w:lang w:eastAsia="en-GB"/>
        </w:rPr>
        <w:tab/>
      </w:r>
      <w:r>
        <w:t>EF</w:t>
      </w:r>
      <w:r w:rsidRPr="0003454B">
        <w:rPr>
          <w:vertAlign w:val="subscript"/>
        </w:rPr>
        <w:t>ARR</w:t>
      </w:r>
      <w:r>
        <w:t xml:space="preserve"> (Access Rule Reference)</w:t>
      </w:r>
      <w:r>
        <w:tab/>
      </w:r>
      <w:r>
        <w:fldChar w:fldCharType="begin" w:fldLock="1"/>
      </w:r>
      <w:r>
        <w:instrText xml:space="preserve"> PAGEREF _Toc50963537 \h </w:instrText>
      </w:r>
      <w:r>
        <w:fldChar w:fldCharType="separate"/>
      </w:r>
      <w:r>
        <w:t>212</w:t>
      </w:r>
      <w:r>
        <w:fldChar w:fldCharType="end"/>
      </w:r>
    </w:p>
    <w:p w:rsidR="005B2C29" w:rsidRPr="002F7EC2" w:rsidRDefault="005B2C29">
      <w:pPr>
        <w:pStyle w:val="TOC3"/>
        <w:rPr>
          <w:rFonts w:ascii="Calibri" w:hAnsi="Calibri"/>
          <w:sz w:val="22"/>
          <w:szCs w:val="22"/>
          <w:lang w:eastAsia="en-GB"/>
        </w:rPr>
      </w:pPr>
      <w:r>
        <w:t>4.5.6</w:t>
      </w:r>
      <w:r w:rsidRPr="002F7EC2">
        <w:rPr>
          <w:rFonts w:ascii="Calibri" w:hAnsi="Calibri"/>
          <w:sz w:val="22"/>
          <w:szCs w:val="22"/>
          <w:lang w:eastAsia="en-GB"/>
        </w:rPr>
        <w:tab/>
      </w:r>
      <w:r>
        <w:t>EF</w:t>
      </w:r>
      <w:r w:rsidRPr="0003454B">
        <w:rPr>
          <w:vertAlign w:val="subscript"/>
        </w:rPr>
        <w:t>ICE_DN</w:t>
      </w:r>
      <w:r>
        <w:t xml:space="preserve"> (In Case of Emergency – Dialling Number)</w:t>
      </w:r>
      <w:r>
        <w:tab/>
      </w:r>
      <w:r>
        <w:fldChar w:fldCharType="begin" w:fldLock="1"/>
      </w:r>
      <w:r>
        <w:instrText xml:space="preserve"> PAGEREF _Toc50963538 \h </w:instrText>
      </w:r>
      <w:r>
        <w:fldChar w:fldCharType="separate"/>
      </w:r>
      <w:r>
        <w:t>212</w:t>
      </w:r>
      <w:r>
        <w:fldChar w:fldCharType="end"/>
      </w:r>
    </w:p>
    <w:p w:rsidR="005B2C29" w:rsidRPr="002F7EC2" w:rsidRDefault="005B2C29">
      <w:pPr>
        <w:pStyle w:val="TOC3"/>
        <w:rPr>
          <w:rFonts w:ascii="Calibri" w:hAnsi="Calibri"/>
          <w:sz w:val="22"/>
          <w:szCs w:val="22"/>
          <w:lang w:eastAsia="en-GB"/>
        </w:rPr>
      </w:pPr>
      <w:r>
        <w:t>4.5.7</w:t>
      </w:r>
      <w:r w:rsidRPr="002F7EC2">
        <w:rPr>
          <w:rFonts w:ascii="Calibri" w:hAnsi="Calibri"/>
          <w:sz w:val="22"/>
          <w:szCs w:val="22"/>
          <w:lang w:eastAsia="en-GB"/>
        </w:rPr>
        <w:tab/>
      </w:r>
      <w:r>
        <w:t>EF</w:t>
      </w:r>
      <w:r w:rsidRPr="0003454B">
        <w:rPr>
          <w:vertAlign w:val="subscript"/>
        </w:rPr>
        <w:t>ICE_FF</w:t>
      </w:r>
      <w:r>
        <w:t xml:space="preserve"> (In Case of Emergency – Free Format)</w:t>
      </w:r>
      <w:r>
        <w:tab/>
      </w:r>
      <w:r>
        <w:fldChar w:fldCharType="begin" w:fldLock="1"/>
      </w:r>
      <w:r>
        <w:instrText xml:space="preserve"> PAGEREF _Toc50963539 \h </w:instrText>
      </w:r>
      <w:r>
        <w:fldChar w:fldCharType="separate"/>
      </w:r>
      <w:r>
        <w:t>212</w:t>
      </w:r>
      <w:r>
        <w:fldChar w:fldCharType="end"/>
      </w:r>
    </w:p>
    <w:p w:rsidR="005B2C29" w:rsidRPr="002F7EC2" w:rsidRDefault="005B2C29">
      <w:pPr>
        <w:pStyle w:val="TOC3"/>
        <w:rPr>
          <w:rFonts w:ascii="Calibri" w:hAnsi="Calibri"/>
          <w:sz w:val="22"/>
          <w:szCs w:val="22"/>
          <w:lang w:eastAsia="en-GB"/>
        </w:rPr>
      </w:pPr>
      <w:r w:rsidRPr="0003454B">
        <w:rPr>
          <w:lang w:val="en-US"/>
        </w:rPr>
        <w:t>4.5.8</w:t>
      </w:r>
      <w:r w:rsidRPr="002F7EC2">
        <w:rPr>
          <w:rFonts w:ascii="Calibri" w:hAnsi="Calibri"/>
          <w:sz w:val="22"/>
          <w:szCs w:val="22"/>
          <w:lang w:eastAsia="en-GB"/>
        </w:rPr>
        <w:tab/>
      </w:r>
      <w:r w:rsidRPr="0003454B">
        <w:rPr>
          <w:lang w:val="en-US"/>
        </w:rPr>
        <w:t>EF</w:t>
      </w:r>
      <w:r w:rsidRPr="0003454B">
        <w:rPr>
          <w:vertAlign w:val="subscript"/>
          <w:lang w:val="en-US"/>
        </w:rPr>
        <w:t>RMA</w:t>
      </w:r>
      <w:r w:rsidRPr="0003454B">
        <w:rPr>
          <w:lang w:val="en-US"/>
        </w:rPr>
        <w:t xml:space="preserve"> (Remote Management Actions)</w:t>
      </w:r>
      <w:r>
        <w:tab/>
      </w:r>
      <w:r>
        <w:fldChar w:fldCharType="begin" w:fldLock="1"/>
      </w:r>
      <w:r>
        <w:instrText xml:space="preserve"> PAGEREF _Toc50963540 \h </w:instrText>
      </w:r>
      <w:r>
        <w:fldChar w:fldCharType="separate"/>
      </w:r>
      <w:r>
        <w:t>213</w:t>
      </w:r>
      <w:r>
        <w:fldChar w:fldCharType="end"/>
      </w:r>
    </w:p>
    <w:p w:rsidR="005B2C29" w:rsidRPr="002F7EC2" w:rsidRDefault="005B2C29">
      <w:pPr>
        <w:pStyle w:val="TOC3"/>
        <w:rPr>
          <w:rFonts w:ascii="Calibri" w:hAnsi="Calibri"/>
          <w:sz w:val="22"/>
          <w:szCs w:val="22"/>
          <w:lang w:eastAsia="en-GB"/>
        </w:rPr>
      </w:pPr>
      <w:r>
        <w:t>4.5.9</w:t>
      </w:r>
      <w:r w:rsidRPr="002F7EC2">
        <w:rPr>
          <w:rFonts w:ascii="Calibri" w:hAnsi="Calibri"/>
          <w:sz w:val="22"/>
          <w:szCs w:val="22"/>
          <w:lang w:eastAsia="en-GB"/>
        </w:rPr>
        <w:tab/>
      </w:r>
      <w:r w:rsidRPr="0003454B">
        <w:rPr>
          <w:lang w:val="en-US"/>
        </w:rPr>
        <w:t>EF</w:t>
      </w:r>
      <w:r w:rsidRPr="0003454B">
        <w:rPr>
          <w:vertAlign w:val="subscript"/>
          <w:lang w:val="en-US"/>
        </w:rPr>
        <w:t>PSISMSC</w:t>
      </w:r>
      <w:r w:rsidRPr="0003454B">
        <w:rPr>
          <w:lang w:val="en-US"/>
        </w:rPr>
        <w:t xml:space="preserve"> (Public Service Identity of the SM-SC)</w:t>
      </w:r>
      <w:r>
        <w:tab/>
      </w:r>
      <w:r>
        <w:fldChar w:fldCharType="begin" w:fldLock="1"/>
      </w:r>
      <w:r>
        <w:instrText xml:space="preserve"> PAGEREF _Toc50963541 \h </w:instrText>
      </w:r>
      <w:r>
        <w:fldChar w:fldCharType="separate"/>
      </w:r>
      <w:r>
        <w:t>214</w:t>
      </w:r>
      <w:r>
        <w:fldChar w:fldCharType="end"/>
      </w:r>
    </w:p>
    <w:p w:rsidR="005B2C29" w:rsidRPr="002F7EC2" w:rsidRDefault="005B2C29">
      <w:pPr>
        <w:pStyle w:val="TOC2"/>
        <w:rPr>
          <w:rFonts w:ascii="Calibri" w:hAnsi="Calibri"/>
          <w:sz w:val="22"/>
          <w:szCs w:val="22"/>
          <w:lang w:eastAsia="en-GB"/>
        </w:rPr>
      </w:pPr>
      <w:r>
        <w:rPr>
          <w:lang w:eastAsia="ja-JP"/>
        </w:rPr>
        <w:t>4.6</w:t>
      </w:r>
      <w:r w:rsidRPr="002F7EC2">
        <w:rPr>
          <w:rFonts w:ascii="Calibri" w:hAnsi="Calibri"/>
          <w:sz w:val="22"/>
          <w:szCs w:val="22"/>
          <w:lang w:eastAsia="en-GB"/>
        </w:rPr>
        <w:tab/>
      </w:r>
      <w:r>
        <w:rPr>
          <w:lang w:eastAsia="ja-JP"/>
        </w:rPr>
        <w:t>Contents of DFs at the TELECOM level</w:t>
      </w:r>
      <w:r>
        <w:tab/>
      </w:r>
      <w:r>
        <w:fldChar w:fldCharType="begin" w:fldLock="1"/>
      </w:r>
      <w:r>
        <w:instrText xml:space="preserve"> PAGEREF _Toc50963542 \h </w:instrText>
      </w:r>
      <w:r>
        <w:fldChar w:fldCharType="separate"/>
      </w:r>
      <w:r>
        <w:t>214</w:t>
      </w:r>
      <w:r>
        <w:fldChar w:fldCharType="end"/>
      </w:r>
    </w:p>
    <w:p w:rsidR="005B2C29" w:rsidRPr="002F7EC2" w:rsidRDefault="005B2C29">
      <w:pPr>
        <w:pStyle w:val="TOC3"/>
        <w:rPr>
          <w:rFonts w:ascii="Calibri" w:hAnsi="Calibri"/>
          <w:sz w:val="22"/>
          <w:szCs w:val="22"/>
          <w:lang w:eastAsia="en-GB"/>
        </w:rPr>
      </w:pPr>
      <w:r>
        <w:t>4.6.0</w:t>
      </w:r>
      <w:r w:rsidRPr="002F7EC2">
        <w:rPr>
          <w:rFonts w:ascii="Calibri" w:hAnsi="Calibri"/>
          <w:sz w:val="22"/>
          <w:szCs w:val="22"/>
          <w:lang w:eastAsia="en-GB"/>
        </w:rPr>
        <w:tab/>
      </w:r>
      <w:r>
        <w:t>List of DFs at the TELECOM level</w:t>
      </w:r>
      <w:r>
        <w:tab/>
      </w:r>
      <w:r>
        <w:fldChar w:fldCharType="begin" w:fldLock="1"/>
      </w:r>
      <w:r>
        <w:instrText xml:space="preserve"> PAGEREF _Toc50963543 \h </w:instrText>
      </w:r>
      <w:r>
        <w:fldChar w:fldCharType="separate"/>
      </w:r>
      <w:r>
        <w:t>214</w:t>
      </w:r>
      <w:r>
        <w:fldChar w:fldCharType="end"/>
      </w:r>
    </w:p>
    <w:p w:rsidR="005B2C29" w:rsidRPr="002F7EC2" w:rsidRDefault="005B2C29">
      <w:pPr>
        <w:pStyle w:val="TOC3"/>
        <w:rPr>
          <w:rFonts w:ascii="Calibri" w:hAnsi="Calibri"/>
          <w:sz w:val="22"/>
          <w:szCs w:val="22"/>
          <w:lang w:eastAsia="en-GB"/>
        </w:rPr>
      </w:pPr>
      <w:r>
        <w:t>4.6.1</w:t>
      </w:r>
      <w:r w:rsidRPr="002F7EC2">
        <w:rPr>
          <w:rFonts w:ascii="Calibri" w:hAnsi="Calibri"/>
          <w:sz w:val="22"/>
          <w:szCs w:val="22"/>
          <w:lang w:eastAsia="en-GB"/>
        </w:rPr>
        <w:tab/>
      </w:r>
      <w:r>
        <w:t xml:space="preserve">Contents of files at the </w:t>
      </w:r>
      <w:r>
        <w:rPr>
          <w:lang w:eastAsia="ja-JP"/>
        </w:rPr>
        <w:t>DF</w:t>
      </w:r>
      <w:r w:rsidRPr="0003454B">
        <w:rPr>
          <w:vertAlign w:val="subscript"/>
          <w:lang w:eastAsia="ja-JP"/>
        </w:rPr>
        <w:t>GRAPHICS</w:t>
      </w:r>
      <w:r>
        <w:t xml:space="preserve"> level</w:t>
      </w:r>
      <w:r>
        <w:tab/>
      </w:r>
      <w:r>
        <w:fldChar w:fldCharType="begin" w:fldLock="1"/>
      </w:r>
      <w:r>
        <w:instrText xml:space="preserve"> PAGEREF _Toc50963544 \h </w:instrText>
      </w:r>
      <w:r>
        <w:fldChar w:fldCharType="separate"/>
      </w:r>
      <w:r>
        <w:t>214</w:t>
      </w:r>
      <w:r>
        <w:fldChar w:fldCharType="end"/>
      </w:r>
    </w:p>
    <w:p w:rsidR="005B2C29" w:rsidRPr="002F7EC2" w:rsidRDefault="005B2C29">
      <w:pPr>
        <w:pStyle w:val="TOC4"/>
        <w:rPr>
          <w:rFonts w:ascii="Calibri" w:hAnsi="Calibri"/>
          <w:sz w:val="22"/>
          <w:szCs w:val="22"/>
          <w:lang w:eastAsia="en-GB"/>
        </w:rPr>
      </w:pPr>
      <w:r>
        <w:t>4.6.1.1</w:t>
      </w:r>
      <w:r w:rsidRPr="002F7EC2">
        <w:rPr>
          <w:rFonts w:ascii="Calibri" w:hAnsi="Calibri"/>
          <w:sz w:val="22"/>
          <w:szCs w:val="22"/>
          <w:lang w:eastAsia="en-GB"/>
        </w:rPr>
        <w:tab/>
      </w:r>
      <w:r>
        <w:t>EF</w:t>
      </w:r>
      <w:r w:rsidRPr="0003454B">
        <w:rPr>
          <w:vertAlign w:val="subscript"/>
        </w:rPr>
        <w:t>IMG</w:t>
      </w:r>
      <w:r>
        <w:t xml:space="preserve"> (Image)</w:t>
      </w:r>
      <w:r>
        <w:tab/>
      </w:r>
      <w:r>
        <w:fldChar w:fldCharType="begin" w:fldLock="1"/>
      </w:r>
      <w:r>
        <w:instrText xml:space="preserve"> PAGEREF _Toc50963545 \h </w:instrText>
      </w:r>
      <w:r>
        <w:fldChar w:fldCharType="separate"/>
      </w:r>
      <w:r>
        <w:t>214</w:t>
      </w:r>
      <w:r>
        <w:fldChar w:fldCharType="end"/>
      </w:r>
    </w:p>
    <w:p w:rsidR="005B2C29" w:rsidRPr="002F7EC2" w:rsidRDefault="005B2C29">
      <w:pPr>
        <w:pStyle w:val="TOC4"/>
        <w:rPr>
          <w:rFonts w:ascii="Calibri" w:hAnsi="Calibri"/>
          <w:sz w:val="22"/>
          <w:szCs w:val="22"/>
          <w:lang w:eastAsia="en-GB"/>
        </w:rPr>
      </w:pPr>
      <w:r>
        <w:t>4.6.1.2</w:t>
      </w:r>
      <w:r w:rsidRPr="002F7EC2">
        <w:rPr>
          <w:rFonts w:ascii="Calibri" w:hAnsi="Calibri"/>
          <w:sz w:val="22"/>
          <w:szCs w:val="22"/>
          <w:lang w:eastAsia="en-GB"/>
        </w:rPr>
        <w:tab/>
      </w:r>
      <w:r w:rsidRPr="0003454B">
        <w:rPr>
          <w:rFonts w:cs="Arial"/>
        </w:rPr>
        <w:t>EF</w:t>
      </w:r>
      <w:r w:rsidRPr="0003454B">
        <w:rPr>
          <w:rFonts w:cs="Arial"/>
          <w:vertAlign w:val="subscript"/>
        </w:rPr>
        <w:t>IIDF</w:t>
      </w:r>
      <w:r w:rsidRPr="0003454B">
        <w:rPr>
          <w:rFonts w:cs="Arial"/>
        </w:rPr>
        <w:t xml:space="preserve"> (</w:t>
      </w:r>
      <w:r>
        <w:t>Image Instance Data Files)</w:t>
      </w:r>
      <w:r>
        <w:tab/>
      </w:r>
      <w:r>
        <w:fldChar w:fldCharType="begin" w:fldLock="1"/>
      </w:r>
      <w:r>
        <w:instrText xml:space="preserve"> PAGEREF _Toc50963546 \h </w:instrText>
      </w:r>
      <w:r>
        <w:fldChar w:fldCharType="separate"/>
      </w:r>
      <w:r>
        <w:t>216</w:t>
      </w:r>
      <w:r>
        <w:fldChar w:fldCharType="end"/>
      </w:r>
    </w:p>
    <w:p w:rsidR="005B2C29" w:rsidRPr="002F7EC2" w:rsidRDefault="005B2C29">
      <w:pPr>
        <w:pStyle w:val="TOC4"/>
        <w:rPr>
          <w:rFonts w:ascii="Calibri" w:hAnsi="Calibri"/>
          <w:sz w:val="22"/>
          <w:szCs w:val="22"/>
          <w:lang w:eastAsia="en-GB"/>
        </w:rPr>
      </w:pPr>
      <w:r>
        <w:t>4.6.1.3</w:t>
      </w:r>
      <w:r w:rsidRPr="002F7EC2">
        <w:rPr>
          <w:rFonts w:ascii="Calibri" w:hAnsi="Calibri"/>
          <w:sz w:val="22"/>
          <w:szCs w:val="22"/>
          <w:lang w:eastAsia="en-GB"/>
        </w:rPr>
        <w:tab/>
      </w:r>
      <w:r>
        <w:t>EF</w:t>
      </w:r>
      <w:r w:rsidRPr="0003454B">
        <w:rPr>
          <w:position w:val="-6"/>
        </w:rPr>
        <w:t>ICE_graphics</w:t>
      </w:r>
      <w:r>
        <w:t xml:space="preserve"> (In Case of Emergency – Graphics)</w:t>
      </w:r>
      <w:r>
        <w:tab/>
      </w:r>
      <w:r>
        <w:fldChar w:fldCharType="begin" w:fldLock="1"/>
      </w:r>
      <w:r>
        <w:instrText xml:space="preserve"> PAGEREF _Toc50963547 \h </w:instrText>
      </w:r>
      <w:r>
        <w:fldChar w:fldCharType="separate"/>
      </w:r>
      <w:r>
        <w:t>216</w:t>
      </w:r>
      <w:r>
        <w:fldChar w:fldCharType="end"/>
      </w:r>
    </w:p>
    <w:p w:rsidR="005B2C29" w:rsidRPr="002F7EC2" w:rsidRDefault="005B2C29">
      <w:pPr>
        <w:pStyle w:val="TOC4"/>
        <w:rPr>
          <w:rFonts w:ascii="Calibri" w:hAnsi="Calibri"/>
          <w:sz w:val="22"/>
          <w:szCs w:val="22"/>
          <w:lang w:eastAsia="en-GB"/>
        </w:rPr>
      </w:pPr>
      <w:r>
        <w:t>4.6.1.4</w:t>
      </w:r>
      <w:r w:rsidRPr="002F7EC2">
        <w:rPr>
          <w:rFonts w:ascii="Calibri" w:hAnsi="Calibri"/>
          <w:sz w:val="22"/>
          <w:szCs w:val="22"/>
          <w:lang w:eastAsia="en-GB"/>
        </w:rPr>
        <w:tab/>
      </w:r>
      <w:r>
        <w:t>Void</w:t>
      </w:r>
      <w:r>
        <w:tab/>
      </w:r>
      <w:r>
        <w:fldChar w:fldCharType="begin" w:fldLock="1"/>
      </w:r>
      <w:r>
        <w:instrText xml:space="preserve"> PAGEREF _Toc50963548 \h </w:instrText>
      </w:r>
      <w:r>
        <w:fldChar w:fldCharType="separate"/>
      </w:r>
      <w:r>
        <w:t>217</w:t>
      </w:r>
      <w:r>
        <w:fldChar w:fldCharType="end"/>
      </w:r>
    </w:p>
    <w:p w:rsidR="005B2C29" w:rsidRPr="002F7EC2" w:rsidRDefault="005B2C29">
      <w:pPr>
        <w:pStyle w:val="TOC4"/>
        <w:rPr>
          <w:rFonts w:ascii="Calibri" w:hAnsi="Calibri"/>
          <w:sz w:val="22"/>
          <w:szCs w:val="22"/>
          <w:lang w:eastAsia="en-GB"/>
        </w:rPr>
      </w:pPr>
      <w:r>
        <w:t>4.6.1.5</w:t>
      </w:r>
      <w:r w:rsidRPr="002F7EC2">
        <w:rPr>
          <w:rFonts w:ascii="Calibri" w:hAnsi="Calibri"/>
          <w:sz w:val="22"/>
          <w:szCs w:val="22"/>
          <w:lang w:eastAsia="en-GB"/>
        </w:rPr>
        <w:tab/>
      </w:r>
      <w:r>
        <w:t>Void</w:t>
      </w:r>
      <w:r>
        <w:tab/>
      </w:r>
      <w:r>
        <w:fldChar w:fldCharType="begin" w:fldLock="1"/>
      </w:r>
      <w:r>
        <w:instrText xml:space="preserve"> PAGEREF _Toc50963549 \h </w:instrText>
      </w:r>
      <w:r>
        <w:fldChar w:fldCharType="separate"/>
      </w:r>
      <w:r>
        <w:t>217</w:t>
      </w:r>
      <w:r>
        <w:fldChar w:fldCharType="end"/>
      </w:r>
    </w:p>
    <w:p w:rsidR="005B2C29" w:rsidRPr="002F7EC2" w:rsidRDefault="005B2C29">
      <w:pPr>
        <w:pStyle w:val="TOC3"/>
        <w:rPr>
          <w:rFonts w:ascii="Calibri" w:hAnsi="Calibri"/>
          <w:sz w:val="22"/>
          <w:szCs w:val="22"/>
          <w:lang w:eastAsia="en-GB"/>
        </w:rPr>
      </w:pPr>
      <w:r>
        <w:t>4.6.2</w:t>
      </w:r>
      <w:r w:rsidRPr="002F7EC2">
        <w:rPr>
          <w:rFonts w:ascii="Calibri" w:hAnsi="Calibri"/>
          <w:sz w:val="22"/>
          <w:szCs w:val="22"/>
          <w:lang w:eastAsia="en-GB"/>
        </w:rPr>
        <w:tab/>
      </w:r>
      <w:r>
        <w:t>Contents of files at the DF</w:t>
      </w:r>
      <w:r w:rsidRPr="0003454B">
        <w:rPr>
          <w:vertAlign w:val="subscript"/>
        </w:rPr>
        <w:t>PHONEBOOK</w:t>
      </w:r>
      <w:r>
        <w:t xml:space="preserve"> under the DF</w:t>
      </w:r>
      <w:r w:rsidRPr="0003454B">
        <w:rPr>
          <w:vertAlign w:val="subscript"/>
        </w:rPr>
        <w:t>TELECOM</w:t>
      </w:r>
      <w:r>
        <w:tab/>
      </w:r>
      <w:r>
        <w:fldChar w:fldCharType="begin" w:fldLock="1"/>
      </w:r>
      <w:r>
        <w:instrText xml:space="preserve"> PAGEREF _Toc50963550 \h </w:instrText>
      </w:r>
      <w:r>
        <w:fldChar w:fldCharType="separate"/>
      </w:r>
      <w:r>
        <w:t>217</w:t>
      </w:r>
      <w:r>
        <w:fldChar w:fldCharType="end"/>
      </w:r>
    </w:p>
    <w:p w:rsidR="005B2C29" w:rsidRPr="002F7EC2" w:rsidRDefault="005B2C29">
      <w:pPr>
        <w:pStyle w:val="TOC3"/>
        <w:rPr>
          <w:rFonts w:ascii="Calibri" w:hAnsi="Calibri"/>
          <w:sz w:val="22"/>
          <w:szCs w:val="22"/>
          <w:lang w:eastAsia="en-GB"/>
        </w:rPr>
      </w:pPr>
      <w:r>
        <w:t>4.6.3</w:t>
      </w:r>
      <w:r w:rsidRPr="002F7EC2">
        <w:rPr>
          <w:rFonts w:ascii="Calibri" w:hAnsi="Calibri"/>
          <w:sz w:val="22"/>
          <w:szCs w:val="22"/>
          <w:lang w:eastAsia="en-GB"/>
        </w:rPr>
        <w:tab/>
      </w:r>
      <w:r>
        <w:t xml:space="preserve">Contents of files at the </w:t>
      </w:r>
      <w:r>
        <w:rPr>
          <w:lang w:eastAsia="ja-JP"/>
        </w:rPr>
        <w:t>DF</w:t>
      </w:r>
      <w:r w:rsidRPr="0003454B">
        <w:rPr>
          <w:vertAlign w:val="subscript"/>
          <w:lang w:eastAsia="ja-JP"/>
        </w:rPr>
        <w:t>MULTIMEDIA</w:t>
      </w:r>
      <w:r>
        <w:t xml:space="preserve"> level</w:t>
      </w:r>
      <w:r>
        <w:tab/>
      </w:r>
      <w:r>
        <w:fldChar w:fldCharType="begin" w:fldLock="1"/>
      </w:r>
      <w:r>
        <w:instrText xml:space="preserve"> PAGEREF _Toc50963551 \h </w:instrText>
      </w:r>
      <w:r>
        <w:fldChar w:fldCharType="separate"/>
      </w:r>
      <w:r>
        <w:t>217</w:t>
      </w:r>
      <w:r>
        <w:fldChar w:fldCharType="end"/>
      </w:r>
    </w:p>
    <w:p w:rsidR="005B2C29" w:rsidRPr="002F7EC2" w:rsidRDefault="005B2C29">
      <w:pPr>
        <w:pStyle w:val="TOC4"/>
        <w:rPr>
          <w:rFonts w:ascii="Calibri" w:hAnsi="Calibri"/>
          <w:sz w:val="22"/>
          <w:szCs w:val="22"/>
          <w:lang w:eastAsia="en-GB"/>
        </w:rPr>
      </w:pPr>
      <w:r>
        <w:t>4.6.3.1</w:t>
      </w:r>
      <w:r w:rsidRPr="002F7EC2">
        <w:rPr>
          <w:rFonts w:ascii="Calibri" w:hAnsi="Calibri"/>
          <w:sz w:val="22"/>
          <w:szCs w:val="22"/>
          <w:lang w:eastAsia="en-GB"/>
        </w:rPr>
        <w:tab/>
      </w:r>
      <w:r>
        <w:t>EF</w:t>
      </w:r>
      <w:r w:rsidRPr="0003454B">
        <w:rPr>
          <w:b/>
          <w:vertAlign w:val="subscript"/>
        </w:rPr>
        <w:t>MML</w:t>
      </w:r>
      <w:r>
        <w:t xml:space="preserve"> (Multimedia Messages List)</w:t>
      </w:r>
      <w:r>
        <w:tab/>
      </w:r>
      <w:r>
        <w:fldChar w:fldCharType="begin" w:fldLock="1"/>
      </w:r>
      <w:r>
        <w:instrText xml:space="preserve"> PAGEREF _Toc50963552 \h </w:instrText>
      </w:r>
      <w:r>
        <w:fldChar w:fldCharType="separate"/>
      </w:r>
      <w:r>
        <w:t>217</w:t>
      </w:r>
      <w:r>
        <w:fldChar w:fldCharType="end"/>
      </w:r>
    </w:p>
    <w:p w:rsidR="005B2C29" w:rsidRPr="002F7EC2" w:rsidRDefault="005B2C29">
      <w:pPr>
        <w:pStyle w:val="TOC4"/>
        <w:rPr>
          <w:rFonts w:ascii="Calibri" w:hAnsi="Calibri"/>
          <w:sz w:val="22"/>
          <w:szCs w:val="22"/>
          <w:lang w:eastAsia="en-GB"/>
        </w:rPr>
      </w:pPr>
      <w:r w:rsidRPr="0003454B">
        <w:rPr>
          <w:lang w:val="en-US"/>
        </w:rPr>
        <w:t>4.6.3.2</w:t>
      </w:r>
      <w:r w:rsidRPr="002F7EC2">
        <w:rPr>
          <w:rFonts w:ascii="Calibri" w:hAnsi="Calibri"/>
          <w:sz w:val="22"/>
          <w:szCs w:val="22"/>
          <w:lang w:eastAsia="en-GB"/>
        </w:rPr>
        <w:tab/>
      </w:r>
      <w:r w:rsidRPr="0003454B">
        <w:rPr>
          <w:lang w:val="en-US"/>
        </w:rPr>
        <w:t>EF</w:t>
      </w:r>
      <w:r w:rsidRPr="0003454B">
        <w:rPr>
          <w:vertAlign w:val="subscript"/>
          <w:lang w:val="en-US"/>
        </w:rPr>
        <w:t>MMDF</w:t>
      </w:r>
      <w:r w:rsidRPr="0003454B">
        <w:rPr>
          <w:lang w:val="en-US"/>
        </w:rPr>
        <w:t xml:space="preserve"> (Multimedia Messages Data File)</w:t>
      </w:r>
      <w:r>
        <w:tab/>
      </w:r>
      <w:r>
        <w:fldChar w:fldCharType="begin" w:fldLock="1"/>
      </w:r>
      <w:r>
        <w:instrText xml:space="preserve"> PAGEREF _Toc50963553 \h </w:instrText>
      </w:r>
      <w:r>
        <w:fldChar w:fldCharType="separate"/>
      </w:r>
      <w:r>
        <w:t>220</w:t>
      </w:r>
      <w:r>
        <w:fldChar w:fldCharType="end"/>
      </w:r>
    </w:p>
    <w:p w:rsidR="005B2C29" w:rsidRPr="002F7EC2" w:rsidRDefault="005B2C29">
      <w:pPr>
        <w:pStyle w:val="TOC3"/>
        <w:rPr>
          <w:rFonts w:ascii="Calibri" w:hAnsi="Calibri"/>
          <w:sz w:val="22"/>
          <w:szCs w:val="22"/>
          <w:lang w:eastAsia="en-GB"/>
        </w:rPr>
      </w:pPr>
      <w:r>
        <w:t>4.6.4</w:t>
      </w:r>
      <w:r w:rsidRPr="002F7EC2">
        <w:rPr>
          <w:rFonts w:ascii="Calibri" w:hAnsi="Calibri"/>
          <w:sz w:val="22"/>
          <w:szCs w:val="22"/>
          <w:lang w:eastAsia="en-GB"/>
        </w:rPr>
        <w:tab/>
      </w:r>
      <w:r>
        <w:t xml:space="preserve">Contents of files at the </w:t>
      </w:r>
      <w:r>
        <w:rPr>
          <w:lang w:eastAsia="ja-JP"/>
        </w:rPr>
        <w:t>DF</w:t>
      </w:r>
      <w:r w:rsidRPr="0003454B">
        <w:rPr>
          <w:vertAlign w:val="subscript"/>
          <w:lang w:eastAsia="ja-JP"/>
        </w:rPr>
        <w:t>MCS</w:t>
      </w:r>
      <w:r>
        <w:t xml:space="preserve"> level</w:t>
      </w:r>
      <w:r>
        <w:tab/>
      </w:r>
      <w:r>
        <w:fldChar w:fldCharType="begin" w:fldLock="1"/>
      </w:r>
      <w:r>
        <w:instrText xml:space="preserve"> PAGEREF _Toc50963554 \h </w:instrText>
      </w:r>
      <w:r>
        <w:fldChar w:fldCharType="separate"/>
      </w:r>
      <w:r>
        <w:t>221</w:t>
      </w:r>
      <w:r>
        <w:fldChar w:fldCharType="end"/>
      </w:r>
    </w:p>
    <w:p w:rsidR="005B2C29" w:rsidRPr="002F7EC2" w:rsidRDefault="005B2C29">
      <w:pPr>
        <w:pStyle w:val="TOC4"/>
        <w:rPr>
          <w:rFonts w:ascii="Calibri" w:hAnsi="Calibri"/>
          <w:sz w:val="22"/>
          <w:szCs w:val="22"/>
          <w:lang w:eastAsia="en-GB"/>
        </w:rPr>
      </w:pPr>
      <w:r>
        <w:t>4.6.4.1</w:t>
      </w:r>
      <w:r w:rsidRPr="002F7EC2">
        <w:rPr>
          <w:rFonts w:ascii="Calibri" w:hAnsi="Calibri"/>
          <w:sz w:val="22"/>
          <w:szCs w:val="22"/>
          <w:lang w:eastAsia="en-GB"/>
        </w:rPr>
        <w:tab/>
      </w:r>
      <w:r>
        <w:t>EF</w:t>
      </w:r>
      <w:r w:rsidRPr="0003454B">
        <w:rPr>
          <w:vertAlign w:val="subscript"/>
        </w:rPr>
        <w:t>MST</w:t>
      </w:r>
      <w:r>
        <w:t xml:space="preserve"> (MCS Service Table)</w:t>
      </w:r>
      <w:r>
        <w:tab/>
      </w:r>
      <w:r>
        <w:fldChar w:fldCharType="begin" w:fldLock="1"/>
      </w:r>
      <w:r>
        <w:instrText xml:space="preserve"> PAGEREF _Toc50963555 \h </w:instrText>
      </w:r>
      <w:r>
        <w:fldChar w:fldCharType="separate"/>
      </w:r>
      <w:r>
        <w:t>221</w:t>
      </w:r>
      <w:r>
        <w:fldChar w:fldCharType="end"/>
      </w:r>
    </w:p>
    <w:p w:rsidR="005B2C29" w:rsidRPr="002F7EC2" w:rsidRDefault="005B2C29">
      <w:pPr>
        <w:pStyle w:val="TOC4"/>
        <w:rPr>
          <w:rFonts w:ascii="Calibri" w:hAnsi="Calibri"/>
          <w:sz w:val="22"/>
          <w:szCs w:val="22"/>
          <w:lang w:eastAsia="en-GB"/>
        </w:rPr>
      </w:pPr>
      <w:r>
        <w:t>4.6.4.2</w:t>
      </w:r>
      <w:r w:rsidRPr="002F7EC2">
        <w:rPr>
          <w:rFonts w:ascii="Calibri" w:hAnsi="Calibri"/>
          <w:sz w:val="22"/>
          <w:szCs w:val="22"/>
          <w:lang w:eastAsia="en-GB"/>
        </w:rPr>
        <w:tab/>
      </w:r>
      <w:r>
        <w:t>EF</w:t>
      </w:r>
      <w:r w:rsidRPr="0003454B">
        <w:rPr>
          <w:vertAlign w:val="subscript"/>
        </w:rPr>
        <w:t>MCS_ CONFIG</w:t>
      </w:r>
      <w:r>
        <w:t xml:space="preserve"> (MCS configuration data)</w:t>
      </w:r>
      <w:r>
        <w:tab/>
      </w:r>
      <w:r>
        <w:fldChar w:fldCharType="begin" w:fldLock="1"/>
      </w:r>
      <w:r>
        <w:instrText xml:space="preserve"> PAGEREF _Toc50963556 \h </w:instrText>
      </w:r>
      <w:r>
        <w:fldChar w:fldCharType="separate"/>
      </w:r>
      <w:r>
        <w:t>221</w:t>
      </w:r>
      <w:r>
        <w:fldChar w:fldCharType="end"/>
      </w:r>
    </w:p>
    <w:p w:rsidR="005B2C29" w:rsidRPr="002F7EC2" w:rsidRDefault="005B2C29">
      <w:pPr>
        <w:pStyle w:val="TOC4"/>
        <w:rPr>
          <w:rFonts w:ascii="Calibri" w:hAnsi="Calibri"/>
          <w:sz w:val="22"/>
          <w:szCs w:val="22"/>
          <w:lang w:eastAsia="en-GB"/>
        </w:rPr>
      </w:pPr>
      <w:r>
        <w:t>4.6.4.3</w:t>
      </w:r>
      <w:r w:rsidRPr="002F7EC2">
        <w:rPr>
          <w:rFonts w:ascii="Calibri" w:hAnsi="Calibri"/>
          <w:sz w:val="22"/>
          <w:szCs w:val="22"/>
          <w:lang w:eastAsia="en-GB"/>
        </w:rPr>
        <w:tab/>
      </w:r>
      <w:r>
        <w:t>Void</w:t>
      </w:r>
      <w:r>
        <w:tab/>
      </w:r>
      <w:r>
        <w:fldChar w:fldCharType="begin" w:fldLock="1"/>
      </w:r>
      <w:r>
        <w:instrText xml:space="preserve"> PAGEREF _Toc50963557 \h </w:instrText>
      </w:r>
      <w:r>
        <w:fldChar w:fldCharType="separate"/>
      </w:r>
      <w:r>
        <w:t>222</w:t>
      </w:r>
      <w:r>
        <w:fldChar w:fldCharType="end"/>
      </w:r>
    </w:p>
    <w:p w:rsidR="005B2C29" w:rsidRPr="002F7EC2" w:rsidRDefault="005B2C29">
      <w:pPr>
        <w:pStyle w:val="TOC4"/>
        <w:rPr>
          <w:rFonts w:ascii="Calibri" w:hAnsi="Calibri"/>
          <w:sz w:val="22"/>
          <w:szCs w:val="22"/>
          <w:lang w:eastAsia="en-GB"/>
        </w:rPr>
      </w:pPr>
      <w:r>
        <w:t>4.6.4.4</w:t>
      </w:r>
      <w:r w:rsidRPr="002F7EC2">
        <w:rPr>
          <w:rFonts w:ascii="Calibri" w:hAnsi="Calibri"/>
          <w:sz w:val="22"/>
          <w:szCs w:val="22"/>
          <w:lang w:eastAsia="en-GB"/>
        </w:rPr>
        <w:tab/>
      </w:r>
      <w:r>
        <w:t>Void</w:t>
      </w:r>
      <w:r>
        <w:tab/>
      </w:r>
      <w:r>
        <w:fldChar w:fldCharType="begin" w:fldLock="1"/>
      </w:r>
      <w:r>
        <w:instrText xml:space="preserve"> PAGEREF _Toc50963558 \h </w:instrText>
      </w:r>
      <w:r>
        <w:fldChar w:fldCharType="separate"/>
      </w:r>
      <w:r>
        <w:t>222</w:t>
      </w:r>
      <w:r>
        <w:fldChar w:fldCharType="end"/>
      </w:r>
    </w:p>
    <w:p w:rsidR="005B2C29" w:rsidRPr="002F7EC2" w:rsidRDefault="005B2C29">
      <w:pPr>
        <w:pStyle w:val="TOC4"/>
        <w:rPr>
          <w:rFonts w:ascii="Calibri" w:hAnsi="Calibri"/>
          <w:sz w:val="22"/>
          <w:szCs w:val="22"/>
          <w:lang w:eastAsia="en-GB"/>
        </w:rPr>
      </w:pPr>
      <w:r>
        <w:t>4.6.4.5</w:t>
      </w:r>
      <w:r w:rsidRPr="002F7EC2">
        <w:rPr>
          <w:rFonts w:ascii="Calibri" w:hAnsi="Calibri"/>
          <w:sz w:val="22"/>
          <w:szCs w:val="22"/>
          <w:lang w:eastAsia="en-GB"/>
        </w:rPr>
        <w:tab/>
      </w:r>
      <w:r>
        <w:t>Void</w:t>
      </w:r>
      <w:r>
        <w:tab/>
      </w:r>
      <w:r>
        <w:fldChar w:fldCharType="begin" w:fldLock="1"/>
      </w:r>
      <w:r>
        <w:instrText xml:space="preserve"> PAGEREF _Toc50963559 \h </w:instrText>
      </w:r>
      <w:r>
        <w:fldChar w:fldCharType="separate"/>
      </w:r>
      <w:r>
        <w:t>223</w:t>
      </w:r>
      <w:r>
        <w:fldChar w:fldCharType="end"/>
      </w:r>
    </w:p>
    <w:p w:rsidR="005B2C29" w:rsidRPr="002F7EC2" w:rsidRDefault="005B2C29">
      <w:pPr>
        <w:pStyle w:val="TOC3"/>
        <w:rPr>
          <w:rFonts w:ascii="Calibri" w:hAnsi="Calibri"/>
          <w:sz w:val="22"/>
          <w:szCs w:val="22"/>
          <w:lang w:eastAsia="en-GB"/>
        </w:rPr>
      </w:pPr>
      <w:r>
        <w:t>4.6.5</w:t>
      </w:r>
      <w:r w:rsidRPr="002F7EC2">
        <w:rPr>
          <w:rFonts w:ascii="Calibri" w:hAnsi="Calibri"/>
          <w:sz w:val="22"/>
          <w:szCs w:val="22"/>
          <w:lang w:eastAsia="en-GB"/>
        </w:rPr>
        <w:tab/>
      </w:r>
      <w:r>
        <w:t xml:space="preserve">Contents of files at the </w:t>
      </w:r>
      <w:r>
        <w:rPr>
          <w:lang w:eastAsia="ja-JP"/>
        </w:rPr>
        <w:t>DF</w:t>
      </w:r>
      <w:r w:rsidRPr="0003454B">
        <w:rPr>
          <w:vertAlign w:val="subscript"/>
          <w:lang w:eastAsia="ja-JP"/>
        </w:rPr>
        <w:t>V2X</w:t>
      </w:r>
      <w:r>
        <w:t xml:space="preserve"> level</w:t>
      </w:r>
      <w:r>
        <w:tab/>
      </w:r>
      <w:r>
        <w:fldChar w:fldCharType="begin" w:fldLock="1"/>
      </w:r>
      <w:r>
        <w:instrText xml:space="preserve"> PAGEREF _Toc50963560 \h </w:instrText>
      </w:r>
      <w:r>
        <w:fldChar w:fldCharType="separate"/>
      </w:r>
      <w:r>
        <w:t>223</w:t>
      </w:r>
      <w:r>
        <w:fldChar w:fldCharType="end"/>
      </w:r>
    </w:p>
    <w:p w:rsidR="005B2C29" w:rsidRPr="002F7EC2" w:rsidRDefault="005B2C29">
      <w:pPr>
        <w:pStyle w:val="TOC4"/>
        <w:rPr>
          <w:rFonts w:ascii="Calibri" w:hAnsi="Calibri"/>
          <w:sz w:val="22"/>
          <w:szCs w:val="22"/>
          <w:lang w:eastAsia="en-GB"/>
        </w:rPr>
      </w:pPr>
      <w:r>
        <w:t>4.6.5.1</w:t>
      </w:r>
      <w:r w:rsidRPr="002F7EC2">
        <w:rPr>
          <w:rFonts w:ascii="Calibri" w:hAnsi="Calibri"/>
          <w:sz w:val="22"/>
          <w:szCs w:val="22"/>
          <w:lang w:eastAsia="en-GB"/>
        </w:rPr>
        <w:tab/>
      </w:r>
      <w:r>
        <w:t>V2X configuration data related files</w:t>
      </w:r>
      <w:r>
        <w:tab/>
      </w:r>
      <w:r>
        <w:fldChar w:fldCharType="begin" w:fldLock="1"/>
      </w:r>
      <w:r>
        <w:instrText xml:space="preserve"> PAGEREF _Toc50963561 \h </w:instrText>
      </w:r>
      <w:r>
        <w:fldChar w:fldCharType="separate"/>
      </w:r>
      <w:r>
        <w:t>223</w:t>
      </w:r>
      <w:r>
        <w:fldChar w:fldCharType="end"/>
      </w:r>
    </w:p>
    <w:p w:rsidR="005B2C29" w:rsidRPr="002F7EC2" w:rsidRDefault="005B2C29">
      <w:pPr>
        <w:pStyle w:val="TOC4"/>
        <w:rPr>
          <w:rFonts w:ascii="Calibri" w:hAnsi="Calibri"/>
          <w:sz w:val="22"/>
          <w:szCs w:val="22"/>
          <w:lang w:eastAsia="en-GB"/>
        </w:rPr>
      </w:pPr>
      <w:r>
        <w:t>4.6.5.2</w:t>
      </w:r>
      <w:r w:rsidRPr="002F7EC2">
        <w:rPr>
          <w:rFonts w:ascii="Calibri" w:hAnsi="Calibri"/>
          <w:sz w:val="22"/>
          <w:szCs w:val="22"/>
          <w:lang w:eastAsia="en-GB"/>
        </w:rPr>
        <w:tab/>
      </w:r>
      <w:r>
        <w:t>EF</w:t>
      </w:r>
      <w:r w:rsidRPr="0003454B">
        <w:rPr>
          <w:vertAlign w:val="subscript"/>
        </w:rPr>
        <w:t>VST</w:t>
      </w:r>
      <w:r>
        <w:t xml:space="preserve"> (V2X Service Table)</w:t>
      </w:r>
      <w:r>
        <w:tab/>
      </w:r>
      <w:r>
        <w:fldChar w:fldCharType="begin" w:fldLock="1"/>
      </w:r>
      <w:r>
        <w:instrText xml:space="preserve"> PAGEREF _Toc50963562 \h </w:instrText>
      </w:r>
      <w:r>
        <w:fldChar w:fldCharType="separate"/>
      </w:r>
      <w:r>
        <w:t>223</w:t>
      </w:r>
      <w:r>
        <w:fldChar w:fldCharType="end"/>
      </w:r>
    </w:p>
    <w:p w:rsidR="005B2C29" w:rsidRPr="002F7EC2" w:rsidRDefault="005B2C29">
      <w:pPr>
        <w:pStyle w:val="TOC4"/>
        <w:rPr>
          <w:rFonts w:ascii="Calibri" w:hAnsi="Calibri"/>
          <w:sz w:val="22"/>
          <w:szCs w:val="22"/>
          <w:lang w:eastAsia="en-GB"/>
        </w:rPr>
      </w:pPr>
      <w:r>
        <w:t>4.6.5.3</w:t>
      </w:r>
      <w:r w:rsidRPr="002F7EC2">
        <w:rPr>
          <w:rFonts w:ascii="Calibri" w:hAnsi="Calibri"/>
          <w:sz w:val="22"/>
          <w:szCs w:val="22"/>
          <w:lang w:eastAsia="en-GB"/>
        </w:rPr>
        <w:tab/>
      </w:r>
      <w:r>
        <w:t>EF</w:t>
      </w:r>
      <w:r w:rsidRPr="0003454B">
        <w:rPr>
          <w:vertAlign w:val="subscript"/>
        </w:rPr>
        <w:t>V2X_CONFIG</w:t>
      </w:r>
      <w:r>
        <w:t xml:space="preserve"> (V2X configuration data)</w:t>
      </w:r>
      <w:r>
        <w:tab/>
      </w:r>
      <w:r>
        <w:fldChar w:fldCharType="begin" w:fldLock="1"/>
      </w:r>
      <w:r>
        <w:instrText xml:space="preserve"> PAGEREF _Toc50963563 \h </w:instrText>
      </w:r>
      <w:r>
        <w:fldChar w:fldCharType="separate"/>
      </w:r>
      <w:r>
        <w:t>223</w:t>
      </w:r>
      <w:r>
        <w:fldChar w:fldCharType="end"/>
      </w:r>
    </w:p>
    <w:p w:rsidR="005B2C29" w:rsidRPr="002F7EC2" w:rsidRDefault="005B2C29">
      <w:pPr>
        <w:pStyle w:val="TOC2"/>
        <w:rPr>
          <w:rFonts w:ascii="Calibri" w:hAnsi="Calibri"/>
          <w:sz w:val="22"/>
          <w:szCs w:val="22"/>
          <w:lang w:eastAsia="en-GB"/>
        </w:rPr>
      </w:pPr>
      <w:r>
        <w:t>4.7</w:t>
      </w:r>
      <w:r w:rsidRPr="002F7EC2">
        <w:rPr>
          <w:rFonts w:ascii="Calibri" w:hAnsi="Calibri"/>
          <w:sz w:val="22"/>
          <w:szCs w:val="22"/>
          <w:lang w:eastAsia="en-GB"/>
        </w:rPr>
        <w:tab/>
      </w:r>
      <w:r>
        <w:rPr>
          <w:lang w:eastAsia="ja-JP"/>
        </w:rPr>
        <w:t>Files of USIM</w:t>
      </w:r>
      <w:r>
        <w:tab/>
      </w:r>
      <w:r>
        <w:fldChar w:fldCharType="begin" w:fldLock="1"/>
      </w:r>
      <w:r>
        <w:instrText xml:space="preserve"> PAGEREF _Toc50963564 \h </w:instrText>
      </w:r>
      <w:r>
        <w:fldChar w:fldCharType="separate"/>
      </w:r>
      <w:r>
        <w:t>225</w:t>
      </w:r>
      <w:r>
        <w:fldChar w:fldCharType="end"/>
      </w:r>
    </w:p>
    <w:p w:rsidR="005B2C29" w:rsidRPr="002F7EC2" w:rsidRDefault="005B2C29">
      <w:pPr>
        <w:pStyle w:val="TOC1"/>
        <w:rPr>
          <w:rFonts w:ascii="Calibri" w:hAnsi="Calibri"/>
          <w:szCs w:val="22"/>
          <w:lang w:eastAsia="en-GB"/>
        </w:rPr>
      </w:pPr>
      <w:r>
        <w:t>5</w:t>
      </w:r>
      <w:r w:rsidRPr="002F7EC2">
        <w:rPr>
          <w:rFonts w:ascii="Calibri" w:hAnsi="Calibri"/>
          <w:szCs w:val="22"/>
          <w:lang w:eastAsia="en-GB"/>
        </w:rPr>
        <w:tab/>
      </w:r>
      <w:r>
        <w:t>Application protocol</w:t>
      </w:r>
      <w:r>
        <w:tab/>
      </w:r>
      <w:r>
        <w:fldChar w:fldCharType="begin" w:fldLock="1"/>
      </w:r>
      <w:r>
        <w:instrText xml:space="preserve"> PAGEREF _Toc50963565 \h </w:instrText>
      </w:r>
      <w:r>
        <w:fldChar w:fldCharType="separate"/>
      </w:r>
      <w:r>
        <w:t>230</w:t>
      </w:r>
      <w:r>
        <w:fldChar w:fldCharType="end"/>
      </w:r>
    </w:p>
    <w:p w:rsidR="005B2C29" w:rsidRPr="002F7EC2" w:rsidRDefault="005B2C29">
      <w:pPr>
        <w:pStyle w:val="TOC2"/>
        <w:rPr>
          <w:rFonts w:ascii="Calibri" w:hAnsi="Calibri"/>
          <w:sz w:val="22"/>
          <w:szCs w:val="22"/>
          <w:lang w:eastAsia="en-GB"/>
        </w:rPr>
      </w:pPr>
      <w:r>
        <w:t>5.1</w:t>
      </w:r>
      <w:r w:rsidRPr="002F7EC2">
        <w:rPr>
          <w:rFonts w:ascii="Calibri" w:hAnsi="Calibri"/>
          <w:sz w:val="22"/>
          <w:szCs w:val="22"/>
          <w:lang w:eastAsia="en-GB"/>
        </w:rPr>
        <w:tab/>
      </w:r>
      <w:r>
        <w:t>USIM management procedures</w:t>
      </w:r>
      <w:r>
        <w:tab/>
      </w:r>
      <w:r>
        <w:fldChar w:fldCharType="begin" w:fldLock="1"/>
      </w:r>
      <w:r>
        <w:instrText xml:space="preserve"> PAGEREF _Toc50963566 \h </w:instrText>
      </w:r>
      <w:r>
        <w:fldChar w:fldCharType="separate"/>
      </w:r>
      <w:r>
        <w:t>230</w:t>
      </w:r>
      <w:r>
        <w:fldChar w:fldCharType="end"/>
      </w:r>
    </w:p>
    <w:p w:rsidR="005B2C29" w:rsidRPr="002F7EC2" w:rsidRDefault="005B2C29">
      <w:pPr>
        <w:pStyle w:val="TOC3"/>
        <w:rPr>
          <w:rFonts w:ascii="Calibri" w:hAnsi="Calibri"/>
          <w:sz w:val="22"/>
          <w:szCs w:val="22"/>
          <w:lang w:eastAsia="en-GB"/>
        </w:rPr>
      </w:pPr>
      <w:r>
        <w:t>5.1.1</w:t>
      </w:r>
      <w:r w:rsidRPr="002F7EC2">
        <w:rPr>
          <w:rFonts w:ascii="Calibri" w:hAnsi="Calibri"/>
          <w:sz w:val="22"/>
          <w:szCs w:val="22"/>
          <w:lang w:eastAsia="en-GB"/>
        </w:rPr>
        <w:tab/>
      </w:r>
      <w:r>
        <w:t>Initialisation</w:t>
      </w:r>
      <w:r>
        <w:tab/>
      </w:r>
      <w:r>
        <w:fldChar w:fldCharType="begin" w:fldLock="1"/>
      </w:r>
      <w:r>
        <w:instrText xml:space="preserve"> PAGEREF _Toc50963567 \h </w:instrText>
      </w:r>
      <w:r>
        <w:fldChar w:fldCharType="separate"/>
      </w:r>
      <w:r>
        <w:t>230</w:t>
      </w:r>
      <w:r>
        <w:fldChar w:fldCharType="end"/>
      </w:r>
    </w:p>
    <w:p w:rsidR="005B2C29" w:rsidRPr="002F7EC2" w:rsidRDefault="005B2C29">
      <w:pPr>
        <w:pStyle w:val="TOC4"/>
        <w:rPr>
          <w:rFonts w:ascii="Calibri" w:hAnsi="Calibri"/>
          <w:sz w:val="22"/>
          <w:szCs w:val="22"/>
          <w:lang w:eastAsia="en-GB"/>
        </w:rPr>
      </w:pPr>
      <w:r>
        <w:t>5.1.1.1</w:t>
      </w:r>
      <w:r w:rsidRPr="002F7EC2">
        <w:rPr>
          <w:rFonts w:ascii="Calibri" w:hAnsi="Calibri"/>
          <w:sz w:val="22"/>
          <w:szCs w:val="22"/>
          <w:lang w:eastAsia="en-GB"/>
        </w:rPr>
        <w:tab/>
      </w:r>
      <w:r>
        <w:t>USIM application selection</w:t>
      </w:r>
      <w:r>
        <w:tab/>
      </w:r>
      <w:r>
        <w:fldChar w:fldCharType="begin" w:fldLock="1"/>
      </w:r>
      <w:r>
        <w:instrText xml:space="preserve"> PAGEREF _Toc50963568 \h </w:instrText>
      </w:r>
      <w:r>
        <w:fldChar w:fldCharType="separate"/>
      </w:r>
      <w:r>
        <w:t>230</w:t>
      </w:r>
      <w:r>
        <w:fldChar w:fldCharType="end"/>
      </w:r>
    </w:p>
    <w:p w:rsidR="005B2C29" w:rsidRPr="002F7EC2" w:rsidRDefault="005B2C29">
      <w:pPr>
        <w:pStyle w:val="TOC4"/>
        <w:rPr>
          <w:rFonts w:ascii="Calibri" w:hAnsi="Calibri"/>
          <w:sz w:val="22"/>
          <w:szCs w:val="22"/>
          <w:lang w:eastAsia="en-GB"/>
        </w:rPr>
      </w:pPr>
      <w:r>
        <w:t>5.1.1.2</w:t>
      </w:r>
      <w:r w:rsidRPr="002F7EC2">
        <w:rPr>
          <w:rFonts w:ascii="Calibri" w:hAnsi="Calibri"/>
          <w:sz w:val="22"/>
          <w:szCs w:val="22"/>
          <w:lang w:eastAsia="en-GB"/>
        </w:rPr>
        <w:tab/>
      </w:r>
      <w:r>
        <w:t>USIM initialisation</w:t>
      </w:r>
      <w:r>
        <w:tab/>
      </w:r>
      <w:r>
        <w:fldChar w:fldCharType="begin" w:fldLock="1"/>
      </w:r>
      <w:r>
        <w:instrText xml:space="preserve"> PAGEREF _Toc50963569 \h </w:instrText>
      </w:r>
      <w:r>
        <w:fldChar w:fldCharType="separate"/>
      </w:r>
      <w:r>
        <w:t>230</w:t>
      </w:r>
      <w:r>
        <w:fldChar w:fldCharType="end"/>
      </w:r>
    </w:p>
    <w:p w:rsidR="005B2C29" w:rsidRPr="002F7EC2" w:rsidRDefault="005B2C29">
      <w:pPr>
        <w:pStyle w:val="TOC4"/>
        <w:rPr>
          <w:rFonts w:ascii="Calibri" w:hAnsi="Calibri"/>
          <w:sz w:val="22"/>
          <w:szCs w:val="22"/>
          <w:lang w:eastAsia="en-GB"/>
        </w:rPr>
      </w:pPr>
      <w:r>
        <w:t>5.1.1.3</w:t>
      </w:r>
      <w:r w:rsidRPr="002F7EC2">
        <w:rPr>
          <w:rFonts w:ascii="Calibri" w:hAnsi="Calibri"/>
          <w:sz w:val="22"/>
          <w:szCs w:val="22"/>
          <w:lang w:eastAsia="en-GB"/>
        </w:rPr>
        <w:tab/>
      </w:r>
      <w:r>
        <w:t>GSM related initialisation procedures</w:t>
      </w:r>
      <w:r>
        <w:tab/>
      </w:r>
      <w:r>
        <w:fldChar w:fldCharType="begin" w:fldLock="1"/>
      </w:r>
      <w:r>
        <w:instrText xml:space="preserve"> PAGEREF _Toc50963570 \h </w:instrText>
      </w:r>
      <w:r>
        <w:fldChar w:fldCharType="separate"/>
      </w:r>
      <w:r>
        <w:t>231</w:t>
      </w:r>
      <w:r>
        <w:fldChar w:fldCharType="end"/>
      </w:r>
    </w:p>
    <w:p w:rsidR="005B2C29" w:rsidRPr="002F7EC2" w:rsidRDefault="005B2C29">
      <w:pPr>
        <w:pStyle w:val="TOC3"/>
        <w:rPr>
          <w:rFonts w:ascii="Calibri" w:hAnsi="Calibri"/>
          <w:sz w:val="22"/>
          <w:szCs w:val="22"/>
          <w:lang w:eastAsia="en-GB"/>
        </w:rPr>
      </w:pPr>
      <w:r>
        <w:t>5.1.2</w:t>
      </w:r>
      <w:r w:rsidRPr="002F7EC2">
        <w:rPr>
          <w:rFonts w:ascii="Calibri" w:hAnsi="Calibri"/>
          <w:sz w:val="22"/>
          <w:szCs w:val="22"/>
          <w:lang w:eastAsia="en-GB"/>
        </w:rPr>
        <w:tab/>
      </w:r>
      <w:r>
        <w:t>Session termination</w:t>
      </w:r>
      <w:r>
        <w:tab/>
      </w:r>
      <w:r>
        <w:fldChar w:fldCharType="begin" w:fldLock="1"/>
      </w:r>
      <w:r>
        <w:instrText xml:space="preserve"> PAGEREF _Toc50963571 \h </w:instrText>
      </w:r>
      <w:r>
        <w:fldChar w:fldCharType="separate"/>
      </w:r>
      <w:r>
        <w:t>232</w:t>
      </w:r>
      <w:r>
        <w:fldChar w:fldCharType="end"/>
      </w:r>
    </w:p>
    <w:p w:rsidR="005B2C29" w:rsidRPr="002F7EC2" w:rsidRDefault="005B2C29">
      <w:pPr>
        <w:pStyle w:val="TOC4"/>
        <w:rPr>
          <w:rFonts w:ascii="Calibri" w:hAnsi="Calibri"/>
          <w:sz w:val="22"/>
          <w:szCs w:val="22"/>
          <w:lang w:eastAsia="en-GB"/>
        </w:rPr>
      </w:pPr>
      <w:r>
        <w:t>5.1.2.1</w:t>
      </w:r>
      <w:r w:rsidRPr="002F7EC2">
        <w:rPr>
          <w:rFonts w:ascii="Calibri" w:hAnsi="Calibri"/>
          <w:sz w:val="22"/>
          <w:szCs w:val="22"/>
          <w:lang w:eastAsia="en-GB"/>
        </w:rPr>
        <w:tab/>
      </w:r>
      <w:r>
        <w:t>3G session termination</w:t>
      </w:r>
      <w:r>
        <w:tab/>
      </w:r>
      <w:r>
        <w:fldChar w:fldCharType="begin" w:fldLock="1"/>
      </w:r>
      <w:r>
        <w:instrText xml:space="preserve"> PAGEREF _Toc50963572 \h </w:instrText>
      </w:r>
      <w:r>
        <w:fldChar w:fldCharType="separate"/>
      </w:r>
      <w:r>
        <w:t>232</w:t>
      </w:r>
      <w:r>
        <w:fldChar w:fldCharType="end"/>
      </w:r>
    </w:p>
    <w:p w:rsidR="005B2C29" w:rsidRPr="002F7EC2" w:rsidRDefault="005B2C29">
      <w:pPr>
        <w:pStyle w:val="TOC5"/>
        <w:rPr>
          <w:rFonts w:ascii="Calibri" w:hAnsi="Calibri"/>
          <w:sz w:val="22"/>
          <w:szCs w:val="22"/>
          <w:lang w:eastAsia="en-GB"/>
        </w:rPr>
      </w:pPr>
      <w:r>
        <w:t>5.1.2.1.1</w:t>
      </w:r>
      <w:r w:rsidRPr="002F7EC2">
        <w:rPr>
          <w:rFonts w:ascii="Calibri" w:hAnsi="Calibri"/>
          <w:sz w:val="22"/>
          <w:szCs w:val="22"/>
          <w:lang w:eastAsia="en-GB"/>
        </w:rPr>
        <w:tab/>
      </w:r>
      <w:r>
        <w:t>GSM termination procedures</w:t>
      </w:r>
      <w:r>
        <w:tab/>
      </w:r>
      <w:r>
        <w:fldChar w:fldCharType="begin" w:fldLock="1"/>
      </w:r>
      <w:r>
        <w:instrText xml:space="preserve"> PAGEREF _Toc50963573 \h </w:instrText>
      </w:r>
      <w:r>
        <w:fldChar w:fldCharType="separate"/>
      </w:r>
      <w:r>
        <w:t>232</w:t>
      </w:r>
      <w:r>
        <w:fldChar w:fldCharType="end"/>
      </w:r>
    </w:p>
    <w:p w:rsidR="005B2C29" w:rsidRPr="002F7EC2" w:rsidRDefault="005B2C29">
      <w:pPr>
        <w:pStyle w:val="TOC4"/>
        <w:rPr>
          <w:rFonts w:ascii="Calibri" w:hAnsi="Calibri"/>
          <w:sz w:val="22"/>
          <w:szCs w:val="22"/>
          <w:lang w:eastAsia="en-GB"/>
        </w:rPr>
      </w:pPr>
      <w:r>
        <w:t>5.1.2.2</w:t>
      </w:r>
      <w:r w:rsidRPr="002F7EC2">
        <w:rPr>
          <w:rFonts w:ascii="Calibri" w:hAnsi="Calibri"/>
          <w:sz w:val="22"/>
          <w:szCs w:val="22"/>
          <w:lang w:eastAsia="en-GB"/>
        </w:rPr>
        <w:tab/>
      </w:r>
      <w:r>
        <w:t>3G session reset</w:t>
      </w:r>
      <w:r>
        <w:tab/>
      </w:r>
      <w:r>
        <w:fldChar w:fldCharType="begin" w:fldLock="1"/>
      </w:r>
      <w:r>
        <w:instrText xml:space="preserve"> PAGEREF _Toc50963574 \h </w:instrText>
      </w:r>
      <w:r>
        <w:fldChar w:fldCharType="separate"/>
      </w:r>
      <w:r>
        <w:t>232</w:t>
      </w:r>
      <w:r>
        <w:fldChar w:fldCharType="end"/>
      </w:r>
    </w:p>
    <w:p w:rsidR="005B2C29" w:rsidRPr="002F7EC2" w:rsidRDefault="005B2C29">
      <w:pPr>
        <w:pStyle w:val="TOC3"/>
        <w:rPr>
          <w:rFonts w:ascii="Calibri" w:hAnsi="Calibri"/>
          <w:sz w:val="22"/>
          <w:szCs w:val="22"/>
          <w:lang w:eastAsia="en-GB"/>
        </w:rPr>
      </w:pPr>
      <w:r>
        <w:t>5.1.3</w:t>
      </w:r>
      <w:r w:rsidRPr="002F7EC2">
        <w:rPr>
          <w:rFonts w:ascii="Calibri" w:hAnsi="Calibri"/>
          <w:sz w:val="22"/>
          <w:szCs w:val="22"/>
          <w:lang w:eastAsia="en-GB"/>
        </w:rPr>
        <w:tab/>
      </w:r>
      <w:r>
        <w:t>USIM application closure</w:t>
      </w:r>
      <w:r>
        <w:tab/>
      </w:r>
      <w:r>
        <w:fldChar w:fldCharType="begin" w:fldLock="1"/>
      </w:r>
      <w:r>
        <w:instrText xml:space="preserve"> PAGEREF _Toc50963575 \h </w:instrText>
      </w:r>
      <w:r>
        <w:fldChar w:fldCharType="separate"/>
      </w:r>
      <w:r>
        <w:t>232</w:t>
      </w:r>
      <w:r>
        <w:fldChar w:fldCharType="end"/>
      </w:r>
    </w:p>
    <w:p w:rsidR="005B2C29" w:rsidRPr="002F7EC2" w:rsidRDefault="005B2C29">
      <w:pPr>
        <w:pStyle w:val="TOC3"/>
        <w:rPr>
          <w:rFonts w:ascii="Calibri" w:hAnsi="Calibri"/>
          <w:sz w:val="22"/>
          <w:szCs w:val="22"/>
          <w:lang w:eastAsia="en-GB"/>
        </w:rPr>
      </w:pPr>
      <w:r>
        <w:t>5.1.4</w:t>
      </w:r>
      <w:r w:rsidRPr="002F7EC2">
        <w:rPr>
          <w:rFonts w:ascii="Calibri" w:hAnsi="Calibri"/>
          <w:sz w:val="22"/>
          <w:szCs w:val="22"/>
          <w:lang w:eastAsia="en-GB"/>
        </w:rPr>
        <w:tab/>
      </w:r>
      <w:r>
        <w:t>Emergency call codes</w:t>
      </w:r>
      <w:r>
        <w:tab/>
      </w:r>
      <w:r>
        <w:fldChar w:fldCharType="begin" w:fldLock="1"/>
      </w:r>
      <w:r>
        <w:instrText xml:space="preserve"> PAGEREF _Toc50963576 \h </w:instrText>
      </w:r>
      <w:r>
        <w:fldChar w:fldCharType="separate"/>
      </w:r>
      <w:r>
        <w:t>232</w:t>
      </w:r>
      <w:r>
        <w:fldChar w:fldCharType="end"/>
      </w:r>
    </w:p>
    <w:p w:rsidR="005B2C29" w:rsidRPr="002F7EC2" w:rsidRDefault="005B2C29">
      <w:pPr>
        <w:pStyle w:val="TOC3"/>
        <w:rPr>
          <w:rFonts w:ascii="Calibri" w:hAnsi="Calibri"/>
          <w:sz w:val="22"/>
          <w:szCs w:val="22"/>
          <w:lang w:eastAsia="en-GB"/>
        </w:rPr>
      </w:pPr>
      <w:r>
        <w:t>5.1.5</w:t>
      </w:r>
      <w:r w:rsidRPr="002F7EC2">
        <w:rPr>
          <w:rFonts w:ascii="Calibri" w:hAnsi="Calibri"/>
          <w:sz w:val="22"/>
          <w:szCs w:val="22"/>
          <w:lang w:eastAsia="en-GB"/>
        </w:rPr>
        <w:tab/>
      </w:r>
      <w:r>
        <w:t>Language indication</w:t>
      </w:r>
      <w:r>
        <w:tab/>
      </w:r>
      <w:r>
        <w:fldChar w:fldCharType="begin" w:fldLock="1"/>
      </w:r>
      <w:r>
        <w:instrText xml:space="preserve"> PAGEREF _Toc50963577 \h </w:instrText>
      </w:r>
      <w:r>
        <w:fldChar w:fldCharType="separate"/>
      </w:r>
      <w:r>
        <w:t>233</w:t>
      </w:r>
      <w:r>
        <w:fldChar w:fldCharType="end"/>
      </w:r>
    </w:p>
    <w:p w:rsidR="005B2C29" w:rsidRPr="002F7EC2" w:rsidRDefault="005B2C29">
      <w:pPr>
        <w:pStyle w:val="TOC3"/>
        <w:rPr>
          <w:rFonts w:ascii="Calibri" w:hAnsi="Calibri"/>
          <w:sz w:val="22"/>
          <w:szCs w:val="22"/>
          <w:lang w:eastAsia="en-GB"/>
        </w:rPr>
      </w:pPr>
      <w:r>
        <w:t>5.1.6</w:t>
      </w:r>
      <w:r w:rsidRPr="002F7EC2">
        <w:rPr>
          <w:rFonts w:ascii="Calibri" w:hAnsi="Calibri"/>
          <w:sz w:val="22"/>
          <w:szCs w:val="22"/>
          <w:lang w:eastAsia="en-GB"/>
        </w:rPr>
        <w:tab/>
      </w:r>
      <w:r>
        <w:t>Administrative information request</w:t>
      </w:r>
      <w:r>
        <w:tab/>
      </w:r>
      <w:r>
        <w:fldChar w:fldCharType="begin" w:fldLock="1"/>
      </w:r>
      <w:r>
        <w:instrText xml:space="preserve"> PAGEREF _Toc50963578 \h </w:instrText>
      </w:r>
      <w:r>
        <w:fldChar w:fldCharType="separate"/>
      </w:r>
      <w:r>
        <w:t>233</w:t>
      </w:r>
      <w:r>
        <w:fldChar w:fldCharType="end"/>
      </w:r>
    </w:p>
    <w:p w:rsidR="005B2C29" w:rsidRPr="002F7EC2" w:rsidRDefault="005B2C29">
      <w:pPr>
        <w:pStyle w:val="TOC3"/>
        <w:rPr>
          <w:rFonts w:ascii="Calibri" w:hAnsi="Calibri"/>
          <w:sz w:val="22"/>
          <w:szCs w:val="22"/>
          <w:lang w:eastAsia="en-GB"/>
        </w:rPr>
      </w:pPr>
      <w:r>
        <w:t>5.1.7</w:t>
      </w:r>
      <w:r w:rsidRPr="002F7EC2">
        <w:rPr>
          <w:rFonts w:ascii="Calibri" w:hAnsi="Calibri"/>
          <w:sz w:val="22"/>
          <w:szCs w:val="22"/>
          <w:lang w:eastAsia="en-GB"/>
        </w:rPr>
        <w:tab/>
      </w:r>
      <w:r>
        <w:t>USIM service table request</w:t>
      </w:r>
      <w:r>
        <w:tab/>
      </w:r>
      <w:r>
        <w:fldChar w:fldCharType="begin" w:fldLock="1"/>
      </w:r>
      <w:r>
        <w:instrText xml:space="preserve"> PAGEREF _Toc50963579 \h </w:instrText>
      </w:r>
      <w:r>
        <w:fldChar w:fldCharType="separate"/>
      </w:r>
      <w:r>
        <w:t>233</w:t>
      </w:r>
      <w:r>
        <w:fldChar w:fldCharType="end"/>
      </w:r>
    </w:p>
    <w:p w:rsidR="005B2C29" w:rsidRPr="002F7EC2" w:rsidRDefault="005B2C29">
      <w:pPr>
        <w:pStyle w:val="TOC3"/>
        <w:rPr>
          <w:rFonts w:ascii="Calibri" w:hAnsi="Calibri"/>
          <w:sz w:val="22"/>
          <w:szCs w:val="22"/>
          <w:lang w:eastAsia="en-GB"/>
        </w:rPr>
      </w:pPr>
      <w:r>
        <w:t>5.1.8</w:t>
      </w:r>
      <w:r w:rsidRPr="002F7EC2">
        <w:rPr>
          <w:rFonts w:ascii="Calibri" w:hAnsi="Calibri"/>
          <w:sz w:val="22"/>
          <w:szCs w:val="22"/>
          <w:lang w:eastAsia="en-GB"/>
        </w:rPr>
        <w:tab/>
      </w:r>
      <w:r>
        <w:t>Void</w:t>
      </w:r>
      <w:r>
        <w:tab/>
      </w:r>
      <w:r>
        <w:fldChar w:fldCharType="begin" w:fldLock="1"/>
      </w:r>
      <w:r>
        <w:instrText xml:space="preserve"> PAGEREF _Toc50963580 \h </w:instrText>
      </w:r>
      <w:r>
        <w:fldChar w:fldCharType="separate"/>
      </w:r>
      <w:r>
        <w:t>233</w:t>
      </w:r>
      <w:r>
        <w:fldChar w:fldCharType="end"/>
      </w:r>
    </w:p>
    <w:p w:rsidR="005B2C29" w:rsidRPr="002F7EC2" w:rsidRDefault="005B2C29">
      <w:pPr>
        <w:pStyle w:val="TOC3"/>
        <w:rPr>
          <w:rFonts w:ascii="Calibri" w:hAnsi="Calibri"/>
          <w:sz w:val="22"/>
          <w:szCs w:val="22"/>
          <w:lang w:eastAsia="en-GB"/>
        </w:rPr>
      </w:pPr>
      <w:r>
        <w:t>5.1.9</w:t>
      </w:r>
      <w:r w:rsidRPr="002F7EC2">
        <w:rPr>
          <w:rFonts w:ascii="Calibri" w:hAnsi="Calibri"/>
          <w:sz w:val="22"/>
          <w:szCs w:val="22"/>
          <w:lang w:eastAsia="en-GB"/>
        </w:rPr>
        <w:tab/>
      </w:r>
      <w:r>
        <w:t>UICC presence detection</w:t>
      </w:r>
      <w:r>
        <w:tab/>
      </w:r>
      <w:r>
        <w:fldChar w:fldCharType="begin" w:fldLock="1"/>
      </w:r>
      <w:r>
        <w:instrText xml:space="preserve"> PAGEREF _Toc50963581 \h </w:instrText>
      </w:r>
      <w:r>
        <w:fldChar w:fldCharType="separate"/>
      </w:r>
      <w:r>
        <w:t>233</w:t>
      </w:r>
      <w:r>
        <w:fldChar w:fldCharType="end"/>
      </w:r>
    </w:p>
    <w:p w:rsidR="005B2C29" w:rsidRPr="002F7EC2" w:rsidRDefault="005B2C29">
      <w:pPr>
        <w:pStyle w:val="TOC3"/>
        <w:rPr>
          <w:rFonts w:ascii="Calibri" w:hAnsi="Calibri"/>
          <w:sz w:val="22"/>
          <w:szCs w:val="22"/>
          <w:lang w:eastAsia="en-GB"/>
        </w:rPr>
      </w:pPr>
      <w:r>
        <w:t>5.1.10</w:t>
      </w:r>
      <w:r w:rsidRPr="002F7EC2">
        <w:rPr>
          <w:rFonts w:ascii="Calibri" w:hAnsi="Calibri"/>
          <w:sz w:val="22"/>
          <w:szCs w:val="22"/>
          <w:lang w:eastAsia="en-GB"/>
        </w:rPr>
        <w:tab/>
      </w:r>
      <w:r>
        <w:t>UICC interface in PSM</w:t>
      </w:r>
      <w:r>
        <w:tab/>
      </w:r>
      <w:r>
        <w:fldChar w:fldCharType="begin" w:fldLock="1"/>
      </w:r>
      <w:r>
        <w:instrText xml:space="preserve"> PAGEREF _Toc50963582 \h </w:instrText>
      </w:r>
      <w:r>
        <w:fldChar w:fldCharType="separate"/>
      </w:r>
      <w:r>
        <w:t>233</w:t>
      </w:r>
      <w:r>
        <w:fldChar w:fldCharType="end"/>
      </w:r>
    </w:p>
    <w:p w:rsidR="005B2C29" w:rsidRPr="002F7EC2" w:rsidRDefault="005B2C29">
      <w:pPr>
        <w:pStyle w:val="TOC3"/>
        <w:rPr>
          <w:rFonts w:ascii="Calibri" w:hAnsi="Calibri"/>
          <w:sz w:val="22"/>
          <w:szCs w:val="22"/>
          <w:lang w:eastAsia="en-GB"/>
        </w:rPr>
      </w:pPr>
      <w:r>
        <w:t>5.1.11</w:t>
      </w:r>
      <w:r w:rsidRPr="002F7EC2">
        <w:rPr>
          <w:rFonts w:ascii="Calibri" w:hAnsi="Calibri"/>
          <w:sz w:val="22"/>
          <w:szCs w:val="22"/>
          <w:lang w:eastAsia="en-GB"/>
        </w:rPr>
        <w:tab/>
      </w:r>
      <w:r>
        <w:t>UICC interface during eDRX</w:t>
      </w:r>
      <w:r>
        <w:tab/>
      </w:r>
      <w:r>
        <w:fldChar w:fldCharType="begin" w:fldLock="1"/>
      </w:r>
      <w:r>
        <w:instrText xml:space="preserve"> PAGEREF _Toc50963583 \h </w:instrText>
      </w:r>
      <w:r>
        <w:fldChar w:fldCharType="separate"/>
      </w:r>
      <w:r>
        <w:t>234</w:t>
      </w:r>
      <w:r>
        <w:fldChar w:fldCharType="end"/>
      </w:r>
    </w:p>
    <w:p w:rsidR="005B2C29" w:rsidRPr="002F7EC2" w:rsidRDefault="005B2C29">
      <w:pPr>
        <w:pStyle w:val="TOC3"/>
        <w:rPr>
          <w:rFonts w:ascii="Calibri" w:hAnsi="Calibri"/>
          <w:sz w:val="22"/>
          <w:szCs w:val="22"/>
          <w:lang w:eastAsia="en-GB"/>
        </w:rPr>
      </w:pPr>
      <w:r>
        <w:t>5.1.12</w:t>
      </w:r>
      <w:r w:rsidRPr="002F7EC2">
        <w:rPr>
          <w:rFonts w:ascii="Calibri" w:hAnsi="Calibri"/>
          <w:sz w:val="22"/>
          <w:szCs w:val="22"/>
          <w:lang w:eastAsia="en-GB"/>
        </w:rPr>
        <w:tab/>
      </w:r>
      <w:r>
        <w:t>UICC interface during MICO</w:t>
      </w:r>
      <w:r>
        <w:tab/>
      </w:r>
      <w:r>
        <w:fldChar w:fldCharType="begin" w:fldLock="1"/>
      </w:r>
      <w:r>
        <w:instrText xml:space="preserve"> PAGEREF _Toc50963584 \h </w:instrText>
      </w:r>
      <w:r>
        <w:fldChar w:fldCharType="separate"/>
      </w:r>
      <w:r>
        <w:t>234</w:t>
      </w:r>
      <w:r>
        <w:fldChar w:fldCharType="end"/>
      </w:r>
    </w:p>
    <w:p w:rsidR="005B2C29" w:rsidRPr="002F7EC2" w:rsidRDefault="005B2C29">
      <w:pPr>
        <w:pStyle w:val="TOC2"/>
        <w:rPr>
          <w:rFonts w:ascii="Calibri" w:hAnsi="Calibri"/>
          <w:sz w:val="22"/>
          <w:szCs w:val="22"/>
          <w:lang w:eastAsia="en-GB"/>
        </w:rPr>
      </w:pPr>
      <w:r>
        <w:t>5.2</w:t>
      </w:r>
      <w:r w:rsidRPr="002F7EC2">
        <w:rPr>
          <w:rFonts w:ascii="Calibri" w:hAnsi="Calibri"/>
          <w:sz w:val="22"/>
          <w:szCs w:val="22"/>
          <w:lang w:eastAsia="en-GB"/>
        </w:rPr>
        <w:tab/>
      </w:r>
      <w:r>
        <w:t>USIM security related procedures</w:t>
      </w:r>
      <w:r>
        <w:tab/>
      </w:r>
      <w:r>
        <w:fldChar w:fldCharType="begin" w:fldLock="1"/>
      </w:r>
      <w:r>
        <w:instrText xml:space="preserve"> PAGEREF _Toc50963585 \h </w:instrText>
      </w:r>
      <w:r>
        <w:fldChar w:fldCharType="separate"/>
      </w:r>
      <w:r>
        <w:t>235</w:t>
      </w:r>
      <w:r>
        <w:fldChar w:fldCharType="end"/>
      </w:r>
    </w:p>
    <w:p w:rsidR="005B2C29" w:rsidRPr="002F7EC2" w:rsidRDefault="005B2C29">
      <w:pPr>
        <w:pStyle w:val="TOC3"/>
        <w:rPr>
          <w:rFonts w:ascii="Calibri" w:hAnsi="Calibri"/>
          <w:sz w:val="22"/>
          <w:szCs w:val="22"/>
          <w:lang w:eastAsia="en-GB"/>
        </w:rPr>
      </w:pPr>
      <w:r>
        <w:t>5.2.1</w:t>
      </w:r>
      <w:r w:rsidRPr="002F7EC2">
        <w:rPr>
          <w:rFonts w:ascii="Calibri" w:hAnsi="Calibri"/>
          <w:sz w:val="22"/>
          <w:szCs w:val="22"/>
          <w:lang w:eastAsia="en-GB"/>
        </w:rPr>
        <w:tab/>
      </w:r>
      <w:r>
        <w:t>Authentication algorithms computation</w:t>
      </w:r>
      <w:r>
        <w:tab/>
      </w:r>
      <w:r>
        <w:fldChar w:fldCharType="begin" w:fldLock="1"/>
      </w:r>
      <w:r>
        <w:instrText xml:space="preserve"> PAGEREF _Toc50963586 \h </w:instrText>
      </w:r>
      <w:r>
        <w:fldChar w:fldCharType="separate"/>
      </w:r>
      <w:r>
        <w:t>235</w:t>
      </w:r>
      <w:r>
        <w:fldChar w:fldCharType="end"/>
      </w:r>
    </w:p>
    <w:p w:rsidR="005B2C29" w:rsidRPr="002F7EC2" w:rsidRDefault="005B2C29">
      <w:pPr>
        <w:pStyle w:val="TOC3"/>
        <w:rPr>
          <w:rFonts w:ascii="Calibri" w:hAnsi="Calibri"/>
          <w:sz w:val="22"/>
          <w:szCs w:val="22"/>
          <w:lang w:eastAsia="en-GB"/>
        </w:rPr>
      </w:pPr>
      <w:r>
        <w:t>5.2.2</w:t>
      </w:r>
      <w:r w:rsidRPr="002F7EC2">
        <w:rPr>
          <w:rFonts w:ascii="Calibri" w:hAnsi="Calibri"/>
          <w:sz w:val="22"/>
          <w:szCs w:val="22"/>
          <w:lang w:eastAsia="en-GB"/>
        </w:rPr>
        <w:tab/>
      </w:r>
      <w:r>
        <w:t>IMSI request</w:t>
      </w:r>
      <w:r>
        <w:tab/>
      </w:r>
      <w:r>
        <w:fldChar w:fldCharType="begin" w:fldLock="1"/>
      </w:r>
      <w:r>
        <w:instrText xml:space="preserve"> PAGEREF _Toc50963587 \h </w:instrText>
      </w:r>
      <w:r>
        <w:fldChar w:fldCharType="separate"/>
      </w:r>
      <w:r>
        <w:t>235</w:t>
      </w:r>
      <w:r>
        <w:fldChar w:fldCharType="end"/>
      </w:r>
    </w:p>
    <w:p w:rsidR="005B2C29" w:rsidRPr="002F7EC2" w:rsidRDefault="005B2C29">
      <w:pPr>
        <w:pStyle w:val="TOC3"/>
        <w:rPr>
          <w:rFonts w:ascii="Calibri" w:hAnsi="Calibri"/>
          <w:sz w:val="22"/>
          <w:szCs w:val="22"/>
          <w:lang w:eastAsia="en-GB"/>
        </w:rPr>
      </w:pPr>
      <w:r>
        <w:t>5.2.3</w:t>
      </w:r>
      <w:r w:rsidRPr="002F7EC2">
        <w:rPr>
          <w:rFonts w:ascii="Calibri" w:hAnsi="Calibri"/>
          <w:sz w:val="22"/>
          <w:szCs w:val="22"/>
          <w:lang w:eastAsia="en-GB"/>
        </w:rPr>
        <w:tab/>
      </w:r>
      <w:r>
        <w:t>Access control information request</w:t>
      </w:r>
      <w:r>
        <w:tab/>
      </w:r>
      <w:r>
        <w:fldChar w:fldCharType="begin" w:fldLock="1"/>
      </w:r>
      <w:r>
        <w:instrText xml:space="preserve"> PAGEREF _Toc50963588 \h </w:instrText>
      </w:r>
      <w:r>
        <w:fldChar w:fldCharType="separate"/>
      </w:r>
      <w:r>
        <w:t>235</w:t>
      </w:r>
      <w:r>
        <w:fldChar w:fldCharType="end"/>
      </w:r>
    </w:p>
    <w:p w:rsidR="005B2C29" w:rsidRPr="002F7EC2" w:rsidRDefault="005B2C29">
      <w:pPr>
        <w:pStyle w:val="TOC3"/>
        <w:rPr>
          <w:rFonts w:ascii="Calibri" w:hAnsi="Calibri"/>
          <w:sz w:val="22"/>
          <w:szCs w:val="22"/>
          <w:lang w:eastAsia="en-GB"/>
        </w:rPr>
      </w:pPr>
      <w:r>
        <w:t>5.2.4</w:t>
      </w:r>
      <w:r w:rsidRPr="002F7EC2">
        <w:rPr>
          <w:rFonts w:ascii="Calibri" w:hAnsi="Calibri"/>
          <w:sz w:val="22"/>
          <w:szCs w:val="22"/>
          <w:lang w:eastAsia="en-GB"/>
        </w:rPr>
        <w:tab/>
      </w:r>
      <w:r>
        <w:t>Higher Priority PLMN search period request</w:t>
      </w:r>
      <w:r>
        <w:tab/>
      </w:r>
      <w:r>
        <w:fldChar w:fldCharType="begin" w:fldLock="1"/>
      </w:r>
      <w:r>
        <w:instrText xml:space="preserve"> PAGEREF _Toc50963589 \h </w:instrText>
      </w:r>
      <w:r>
        <w:fldChar w:fldCharType="separate"/>
      </w:r>
      <w:r>
        <w:t>235</w:t>
      </w:r>
      <w:r>
        <w:fldChar w:fldCharType="end"/>
      </w:r>
    </w:p>
    <w:p w:rsidR="005B2C29" w:rsidRPr="002F7EC2" w:rsidRDefault="005B2C29">
      <w:pPr>
        <w:pStyle w:val="TOC3"/>
        <w:rPr>
          <w:rFonts w:ascii="Calibri" w:hAnsi="Calibri"/>
          <w:sz w:val="22"/>
          <w:szCs w:val="22"/>
          <w:lang w:eastAsia="en-GB"/>
        </w:rPr>
      </w:pPr>
      <w:r>
        <w:t>5.2.5</w:t>
      </w:r>
      <w:r w:rsidRPr="002F7EC2">
        <w:rPr>
          <w:rFonts w:ascii="Calibri" w:hAnsi="Calibri"/>
          <w:sz w:val="22"/>
          <w:szCs w:val="22"/>
          <w:lang w:eastAsia="en-GB"/>
        </w:rPr>
        <w:tab/>
      </w:r>
      <w:r>
        <w:t>Location information</w:t>
      </w:r>
      <w:r>
        <w:tab/>
      </w:r>
      <w:r>
        <w:fldChar w:fldCharType="begin" w:fldLock="1"/>
      </w:r>
      <w:r>
        <w:instrText xml:space="preserve"> PAGEREF _Toc50963590 \h </w:instrText>
      </w:r>
      <w:r>
        <w:fldChar w:fldCharType="separate"/>
      </w:r>
      <w:r>
        <w:t>235</w:t>
      </w:r>
      <w:r>
        <w:fldChar w:fldCharType="end"/>
      </w:r>
    </w:p>
    <w:p w:rsidR="005B2C29" w:rsidRPr="002F7EC2" w:rsidRDefault="005B2C29">
      <w:pPr>
        <w:pStyle w:val="TOC3"/>
        <w:rPr>
          <w:rFonts w:ascii="Calibri" w:hAnsi="Calibri"/>
          <w:sz w:val="22"/>
          <w:szCs w:val="22"/>
          <w:lang w:eastAsia="en-GB"/>
        </w:rPr>
      </w:pPr>
      <w:r>
        <w:t>5.2.6</w:t>
      </w:r>
      <w:r w:rsidRPr="002F7EC2">
        <w:rPr>
          <w:rFonts w:ascii="Calibri" w:hAnsi="Calibri"/>
          <w:sz w:val="22"/>
          <w:szCs w:val="22"/>
          <w:lang w:eastAsia="en-GB"/>
        </w:rPr>
        <w:tab/>
      </w:r>
      <w:r>
        <w:t>Cipher and Integrity key</w:t>
      </w:r>
      <w:r>
        <w:tab/>
      </w:r>
      <w:r>
        <w:fldChar w:fldCharType="begin" w:fldLock="1"/>
      </w:r>
      <w:r>
        <w:instrText xml:space="preserve"> PAGEREF _Toc50963591 \h </w:instrText>
      </w:r>
      <w:r>
        <w:fldChar w:fldCharType="separate"/>
      </w:r>
      <w:r>
        <w:t>235</w:t>
      </w:r>
      <w:r>
        <w:fldChar w:fldCharType="end"/>
      </w:r>
    </w:p>
    <w:p w:rsidR="005B2C29" w:rsidRPr="002F7EC2" w:rsidRDefault="005B2C29">
      <w:pPr>
        <w:pStyle w:val="TOC3"/>
        <w:rPr>
          <w:rFonts w:ascii="Calibri" w:hAnsi="Calibri"/>
          <w:sz w:val="22"/>
          <w:szCs w:val="22"/>
          <w:lang w:eastAsia="en-GB"/>
        </w:rPr>
      </w:pPr>
      <w:r>
        <w:t>5.2.7</w:t>
      </w:r>
      <w:r w:rsidRPr="002F7EC2">
        <w:rPr>
          <w:rFonts w:ascii="Calibri" w:hAnsi="Calibri"/>
          <w:sz w:val="22"/>
          <w:szCs w:val="22"/>
          <w:lang w:eastAsia="en-GB"/>
        </w:rPr>
        <w:tab/>
      </w:r>
      <w:r>
        <w:t>Forbidden PLMN</w:t>
      </w:r>
      <w:r>
        <w:tab/>
      </w:r>
      <w:r>
        <w:fldChar w:fldCharType="begin" w:fldLock="1"/>
      </w:r>
      <w:r>
        <w:instrText xml:space="preserve"> PAGEREF _Toc50963592 \h </w:instrText>
      </w:r>
      <w:r>
        <w:fldChar w:fldCharType="separate"/>
      </w:r>
      <w:r>
        <w:t>235</w:t>
      </w:r>
      <w:r>
        <w:fldChar w:fldCharType="end"/>
      </w:r>
    </w:p>
    <w:p w:rsidR="005B2C29" w:rsidRPr="002F7EC2" w:rsidRDefault="005B2C29">
      <w:pPr>
        <w:pStyle w:val="TOC3"/>
        <w:rPr>
          <w:rFonts w:ascii="Calibri" w:hAnsi="Calibri"/>
          <w:sz w:val="22"/>
          <w:szCs w:val="22"/>
          <w:lang w:eastAsia="en-GB"/>
        </w:rPr>
      </w:pPr>
      <w:r>
        <w:t>5.2.8</w:t>
      </w:r>
      <w:r w:rsidRPr="002F7EC2">
        <w:rPr>
          <w:rFonts w:ascii="Calibri" w:hAnsi="Calibri"/>
          <w:sz w:val="22"/>
          <w:szCs w:val="22"/>
          <w:lang w:eastAsia="en-GB"/>
        </w:rPr>
        <w:tab/>
      </w:r>
      <w:r>
        <w:t>Void</w:t>
      </w:r>
      <w:r>
        <w:tab/>
      </w:r>
      <w:r>
        <w:fldChar w:fldCharType="begin" w:fldLock="1"/>
      </w:r>
      <w:r>
        <w:instrText xml:space="preserve"> PAGEREF _Toc50963593 \h </w:instrText>
      </w:r>
      <w:r>
        <w:fldChar w:fldCharType="separate"/>
      </w:r>
      <w:r>
        <w:t>235</w:t>
      </w:r>
      <w:r>
        <w:fldChar w:fldCharType="end"/>
      </w:r>
    </w:p>
    <w:p w:rsidR="005B2C29" w:rsidRPr="002F7EC2" w:rsidRDefault="005B2C29">
      <w:pPr>
        <w:pStyle w:val="TOC3"/>
        <w:rPr>
          <w:rFonts w:ascii="Calibri" w:hAnsi="Calibri"/>
          <w:sz w:val="22"/>
          <w:szCs w:val="22"/>
          <w:lang w:eastAsia="en-GB"/>
        </w:rPr>
      </w:pPr>
      <w:r>
        <w:t>5.2.9</w:t>
      </w:r>
      <w:r w:rsidRPr="002F7EC2">
        <w:rPr>
          <w:rFonts w:ascii="Calibri" w:hAnsi="Calibri"/>
          <w:sz w:val="22"/>
          <w:szCs w:val="22"/>
          <w:lang w:eastAsia="en-GB"/>
        </w:rPr>
        <w:tab/>
      </w:r>
      <w:r>
        <w:t>User Identity Request</w:t>
      </w:r>
      <w:r>
        <w:tab/>
      </w:r>
      <w:r>
        <w:fldChar w:fldCharType="begin" w:fldLock="1"/>
      </w:r>
      <w:r>
        <w:instrText xml:space="preserve"> PAGEREF _Toc50963594 \h </w:instrText>
      </w:r>
      <w:r>
        <w:fldChar w:fldCharType="separate"/>
      </w:r>
      <w:r>
        <w:t>235</w:t>
      </w:r>
      <w:r>
        <w:fldChar w:fldCharType="end"/>
      </w:r>
    </w:p>
    <w:p w:rsidR="005B2C29" w:rsidRPr="002F7EC2" w:rsidRDefault="005B2C29">
      <w:pPr>
        <w:pStyle w:val="TOC3"/>
        <w:rPr>
          <w:rFonts w:ascii="Calibri" w:hAnsi="Calibri"/>
          <w:sz w:val="22"/>
          <w:szCs w:val="22"/>
          <w:lang w:eastAsia="en-GB"/>
        </w:rPr>
      </w:pPr>
      <w:r>
        <w:t>5.2.10</w:t>
      </w:r>
      <w:r w:rsidRPr="002F7EC2">
        <w:rPr>
          <w:rFonts w:ascii="Calibri" w:hAnsi="Calibri"/>
          <w:sz w:val="22"/>
          <w:szCs w:val="22"/>
          <w:lang w:eastAsia="en-GB"/>
        </w:rPr>
        <w:tab/>
      </w:r>
      <w:r>
        <w:t>GSM Cipher key</w:t>
      </w:r>
      <w:r>
        <w:tab/>
      </w:r>
      <w:r>
        <w:fldChar w:fldCharType="begin" w:fldLock="1"/>
      </w:r>
      <w:r>
        <w:instrText xml:space="preserve"> PAGEREF _Toc50963595 \h </w:instrText>
      </w:r>
      <w:r>
        <w:fldChar w:fldCharType="separate"/>
      </w:r>
      <w:r>
        <w:t>235</w:t>
      </w:r>
      <w:r>
        <w:fldChar w:fldCharType="end"/>
      </w:r>
    </w:p>
    <w:p w:rsidR="005B2C29" w:rsidRPr="002F7EC2" w:rsidRDefault="005B2C29">
      <w:pPr>
        <w:pStyle w:val="TOC3"/>
        <w:rPr>
          <w:rFonts w:ascii="Calibri" w:hAnsi="Calibri"/>
          <w:sz w:val="22"/>
          <w:szCs w:val="22"/>
          <w:lang w:eastAsia="en-GB"/>
        </w:rPr>
      </w:pPr>
      <w:r>
        <w:t>5.2.11</w:t>
      </w:r>
      <w:r w:rsidRPr="002F7EC2">
        <w:rPr>
          <w:rFonts w:ascii="Calibri" w:hAnsi="Calibri"/>
          <w:sz w:val="22"/>
          <w:szCs w:val="22"/>
          <w:lang w:eastAsia="en-GB"/>
        </w:rPr>
        <w:tab/>
      </w:r>
      <w:r>
        <w:t>GPRS Cipher key</w:t>
      </w:r>
      <w:r>
        <w:tab/>
      </w:r>
      <w:r>
        <w:fldChar w:fldCharType="begin" w:fldLock="1"/>
      </w:r>
      <w:r>
        <w:instrText xml:space="preserve"> PAGEREF _Toc50963596 \h </w:instrText>
      </w:r>
      <w:r>
        <w:fldChar w:fldCharType="separate"/>
      </w:r>
      <w:r>
        <w:t>236</w:t>
      </w:r>
      <w:r>
        <w:fldChar w:fldCharType="end"/>
      </w:r>
    </w:p>
    <w:p w:rsidR="005B2C29" w:rsidRPr="002F7EC2" w:rsidRDefault="005B2C29">
      <w:pPr>
        <w:pStyle w:val="TOC3"/>
        <w:rPr>
          <w:rFonts w:ascii="Calibri" w:hAnsi="Calibri"/>
          <w:sz w:val="22"/>
          <w:szCs w:val="22"/>
          <w:lang w:eastAsia="en-GB"/>
        </w:rPr>
      </w:pPr>
      <w:r>
        <w:t>5.2.12</w:t>
      </w:r>
      <w:r w:rsidRPr="002F7EC2">
        <w:rPr>
          <w:rFonts w:ascii="Calibri" w:hAnsi="Calibri"/>
          <w:sz w:val="22"/>
          <w:szCs w:val="22"/>
          <w:lang w:eastAsia="en-GB"/>
        </w:rPr>
        <w:tab/>
      </w:r>
      <w:r>
        <w:t>Initialisation value for Hyperframe number</w:t>
      </w:r>
      <w:r>
        <w:tab/>
      </w:r>
      <w:r>
        <w:fldChar w:fldCharType="begin" w:fldLock="1"/>
      </w:r>
      <w:r>
        <w:instrText xml:space="preserve"> PAGEREF _Toc50963597 \h </w:instrText>
      </w:r>
      <w:r>
        <w:fldChar w:fldCharType="separate"/>
      </w:r>
      <w:r>
        <w:t>236</w:t>
      </w:r>
      <w:r>
        <w:fldChar w:fldCharType="end"/>
      </w:r>
    </w:p>
    <w:p w:rsidR="005B2C29" w:rsidRPr="002F7EC2" w:rsidRDefault="005B2C29">
      <w:pPr>
        <w:pStyle w:val="TOC3"/>
        <w:rPr>
          <w:rFonts w:ascii="Calibri" w:hAnsi="Calibri"/>
          <w:sz w:val="22"/>
          <w:szCs w:val="22"/>
          <w:lang w:eastAsia="en-GB"/>
        </w:rPr>
      </w:pPr>
      <w:r>
        <w:t>5.2.13</w:t>
      </w:r>
      <w:r w:rsidRPr="002F7EC2">
        <w:rPr>
          <w:rFonts w:ascii="Calibri" w:hAnsi="Calibri"/>
          <w:sz w:val="22"/>
          <w:szCs w:val="22"/>
          <w:lang w:eastAsia="en-GB"/>
        </w:rPr>
        <w:tab/>
      </w:r>
      <w:r>
        <w:t>Maximum value of START</w:t>
      </w:r>
      <w:r>
        <w:tab/>
      </w:r>
      <w:r>
        <w:fldChar w:fldCharType="begin" w:fldLock="1"/>
      </w:r>
      <w:r>
        <w:instrText xml:space="preserve"> PAGEREF _Toc50963598 \h </w:instrText>
      </w:r>
      <w:r>
        <w:fldChar w:fldCharType="separate"/>
      </w:r>
      <w:r>
        <w:t>236</w:t>
      </w:r>
      <w:r>
        <w:fldChar w:fldCharType="end"/>
      </w:r>
    </w:p>
    <w:p w:rsidR="005B2C29" w:rsidRPr="002F7EC2" w:rsidRDefault="005B2C29">
      <w:pPr>
        <w:pStyle w:val="TOC3"/>
        <w:rPr>
          <w:rFonts w:ascii="Calibri" w:hAnsi="Calibri"/>
          <w:sz w:val="22"/>
          <w:szCs w:val="22"/>
          <w:lang w:eastAsia="en-GB"/>
        </w:rPr>
      </w:pPr>
      <w:r>
        <w:t>5.2.14</w:t>
      </w:r>
      <w:r w:rsidRPr="002F7EC2">
        <w:rPr>
          <w:rFonts w:ascii="Calibri" w:hAnsi="Calibri"/>
          <w:sz w:val="22"/>
          <w:szCs w:val="22"/>
          <w:lang w:eastAsia="en-GB"/>
        </w:rPr>
        <w:tab/>
      </w:r>
      <w:r>
        <w:t>HPLMN selector with Access Technology request</w:t>
      </w:r>
      <w:r>
        <w:tab/>
      </w:r>
      <w:r>
        <w:fldChar w:fldCharType="begin" w:fldLock="1"/>
      </w:r>
      <w:r>
        <w:instrText xml:space="preserve"> PAGEREF _Toc50963599 \h </w:instrText>
      </w:r>
      <w:r>
        <w:fldChar w:fldCharType="separate"/>
      </w:r>
      <w:r>
        <w:t>236</w:t>
      </w:r>
      <w:r>
        <w:fldChar w:fldCharType="end"/>
      </w:r>
    </w:p>
    <w:p w:rsidR="005B2C29" w:rsidRPr="002F7EC2" w:rsidRDefault="005B2C29">
      <w:pPr>
        <w:pStyle w:val="TOC3"/>
        <w:rPr>
          <w:rFonts w:ascii="Calibri" w:hAnsi="Calibri"/>
          <w:sz w:val="22"/>
          <w:szCs w:val="22"/>
          <w:lang w:eastAsia="en-GB"/>
        </w:rPr>
      </w:pPr>
      <w:r>
        <w:t>5.2.15</w:t>
      </w:r>
      <w:r w:rsidRPr="002F7EC2">
        <w:rPr>
          <w:rFonts w:ascii="Calibri" w:hAnsi="Calibri"/>
          <w:sz w:val="22"/>
          <w:szCs w:val="22"/>
          <w:lang w:eastAsia="en-GB"/>
        </w:rPr>
        <w:tab/>
      </w:r>
      <w:r>
        <w:t>Packet Switched Location information</w:t>
      </w:r>
      <w:r>
        <w:tab/>
      </w:r>
      <w:r>
        <w:fldChar w:fldCharType="begin" w:fldLock="1"/>
      </w:r>
      <w:r>
        <w:instrText xml:space="preserve"> PAGEREF _Toc50963600 \h </w:instrText>
      </w:r>
      <w:r>
        <w:fldChar w:fldCharType="separate"/>
      </w:r>
      <w:r>
        <w:t>236</w:t>
      </w:r>
      <w:r>
        <w:fldChar w:fldCharType="end"/>
      </w:r>
    </w:p>
    <w:p w:rsidR="005B2C29" w:rsidRPr="002F7EC2" w:rsidRDefault="005B2C29">
      <w:pPr>
        <w:pStyle w:val="TOC3"/>
        <w:rPr>
          <w:rFonts w:ascii="Calibri" w:hAnsi="Calibri"/>
          <w:sz w:val="22"/>
          <w:szCs w:val="22"/>
          <w:lang w:eastAsia="en-GB"/>
        </w:rPr>
      </w:pPr>
      <w:r>
        <w:t>5.2.16</w:t>
      </w:r>
      <w:r w:rsidRPr="002F7EC2">
        <w:rPr>
          <w:rFonts w:ascii="Calibri" w:hAnsi="Calibri"/>
          <w:sz w:val="22"/>
          <w:szCs w:val="22"/>
          <w:lang w:eastAsia="en-GB"/>
        </w:rPr>
        <w:tab/>
      </w:r>
      <w:r>
        <w:t>Cipher and Integrity key for Packet Switched domain</w:t>
      </w:r>
      <w:r>
        <w:tab/>
      </w:r>
      <w:r>
        <w:fldChar w:fldCharType="begin" w:fldLock="1"/>
      </w:r>
      <w:r>
        <w:instrText xml:space="preserve"> PAGEREF _Toc50963601 \h </w:instrText>
      </w:r>
      <w:r>
        <w:fldChar w:fldCharType="separate"/>
      </w:r>
      <w:r>
        <w:t>236</w:t>
      </w:r>
      <w:r>
        <w:fldChar w:fldCharType="end"/>
      </w:r>
    </w:p>
    <w:p w:rsidR="005B2C29" w:rsidRPr="002F7EC2" w:rsidRDefault="005B2C29">
      <w:pPr>
        <w:pStyle w:val="TOC3"/>
        <w:rPr>
          <w:rFonts w:ascii="Calibri" w:hAnsi="Calibri"/>
          <w:sz w:val="22"/>
          <w:szCs w:val="22"/>
          <w:lang w:eastAsia="en-GB"/>
        </w:rPr>
      </w:pPr>
      <w:r w:rsidRPr="0003454B">
        <w:rPr>
          <w:lang w:val="fr-FR"/>
        </w:rPr>
        <w:t>5.2.17</w:t>
      </w:r>
      <w:r w:rsidRPr="002F7EC2">
        <w:rPr>
          <w:rFonts w:ascii="Calibri" w:hAnsi="Calibri"/>
          <w:sz w:val="22"/>
          <w:szCs w:val="22"/>
          <w:lang w:eastAsia="en-GB"/>
        </w:rPr>
        <w:tab/>
      </w:r>
      <w:r w:rsidRPr="0003454B">
        <w:rPr>
          <w:lang w:val="fr-FR"/>
        </w:rPr>
        <w:t>LSA information</w:t>
      </w:r>
      <w:r>
        <w:tab/>
      </w:r>
      <w:r>
        <w:fldChar w:fldCharType="begin" w:fldLock="1"/>
      </w:r>
      <w:r>
        <w:instrText xml:space="preserve"> PAGEREF _Toc50963602 \h </w:instrText>
      </w:r>
      <w:r>
        <w:fldChar w:fldCharType="separate"/>
      </w:r>
      <w:r>
        <w:t>236</w:t>
      </w:r>
      <w:r>
        <w:fldChar w:fldCharType="end"/>
      </w:r>
    </w:p>
    <w:p w:rsidR="005B2C29" w:rsidRPr="002F7EC2" w:rsidRDefault="005B2C29">
      <w:pPr>
        <w:pStyle w:val="TOC3"/>
        <w:rPr>
          <w:rFonts w:ascii="Calibri" w:hAnsi="Calibri"/>
          <w:sz w:val="22"/>
          <w:szCs w:val="22"/>
          <w:lang w:eastAsia="en-GB"/>
        </w:rPr>
      </w:pPr>
      <w:r>
        <w:t>5.2.18</w:t>
      </w:r>
      <w:r w:rsidRPr="002F7EC2">
        <w:rPr>
          <w:rFonts w:ascii="Calibri" w:hAnsi="Calibri"/>
          <w:sz w:val="22"/>
          <w:szCs w:val="22"/>
          <w:lang w:eastAsia="en-GB"/>
        </w:rPr>
        <w:tab/>
      </w:r>
      <w:r>
        <w:t>Voice Group Call Services</w:t>
      </w:r>
      <w:r>
        <w:tab/>
      </w:r>
      <w:r>
        <w:fldChar w:fldCharType="begin" w:fldLock="1"/>
      </w:r>
      <w:r>
        <w:instrText xml:space="preserve"> PAGEREF _Toc50963603 \h </w:instrText>
      </w:r>
      <w:r>
        <w:fldChar w:fldCharType="separate"/>
      </w:r>
      <w:r>
        <w:t>236</w:t>
      </w:r>
      <w:r>
        <w:fldChar w:fldCharType="end"/>
      </w:r>
    </w:p>
    <w:p w:rsidR="005B2C29" w:rsidRPr="002F7EC2" w:rsidRDefault="005B2C29">
      <w:pPr>
        <w:pStyle w:val="TOC3"/>
        <w:rPr>
          <w:rFonts w:ascii="Calibri" w:hAnsi="Calibri"/>
          <w:sz w:val="22"/>
          <w:szCs w:val="22"/>
          <w:lang w:eastAsia="en-GB"/>
        </w:rPr>
      </w:pPr>
      <w:r>
        <w:t>5.2.19</w:t>
      </w:r>
      <w:r w:rsidRPr="002F7EC2">
        <w:rPr>
          <w:rFonts w:ascii="Calibri" w:hAnsi="Calibri"/>
          <w:sz w:val="22"/>
          <w:szCs w:val="22"/>
          <w:lang w:eastAsia="en-GB"/>
        </w:rPr>
        <w:tab/>
      </w:r>
      <w:r>
        <w:t>Voice Broadcast Services</w:t>
      </w:r>
      <w:r>
        <w:tab/>
      </w:r>
      <w:r>
        <w:fldChar w:fldCharType="begin" w:fldLock="1"/>
      </w:r>
      <w:r>
        <w:instrText xml:space="preserve"> PAGEREF _Toc50963604 \h </w:instrText>
      </w:r>
      <w:r>
        <w:fldChar w:fldCharType="separate"/>
      </w:r>
      <w:r>
        <w:t>236</w:t>
      </w:r>
      <w:r>
        <w:fldChar w:fldCharType="end"/>
      </w:r>
    </w:p>
    <w:p w:rsidR="005B2C29" w:rsidRPr="002F7EC2" w:rsidRDefault="005B2C29">
      <w:pPr>
        <w:pStyle w:val="TOC3"/>
        <w:rPr>
          <w:rFonts w:ascii="Calibri" w:hAnsi="Calibri"/>
          <w:sz w:val="22"/>
          <w:szCs w:val="22"/>
          <w:lang w:eastAsia="en-GB"/>
        </w:rPr>
      </w:pPr>
      <w:r>
        <w:t>5.2.20</w:t>
      </w:r>
      <w:r w:rsidRPr="002F7EC2">
        <w:rPr>
          <w:rFonts w:ascii="Calibri" w:hAnsi="Calibri"/>
          <w:sz w:val="22"/>
          <w:szCs w:val="22"/>
          <w:lang w:eastAsia="en-GB"/>
        </w:rPr>
        <w:tab/>
      </w:r>
      <w:r>
        <w:t>Generic Bootstrapping architecture (Bootstrap)</w:t>
      </w:r>
      <w:r>
        <w:tab/>
      </w:r>
      <w:r>
        <w:fldChar w:fldCharType="begin" w:fldLock="1"/>
      </w:r>
      <w:r>
        <w:instrText xml:space="preserve"> PAGEREF _Toc50963605 \h </w:instrText>
      </w:r>
      <w:r>
        <w:fldChar w:fldCharType="separate"/>
      </w:r>
      <w:r>
        <w:t>237</w:t>
      </w:r>
      <w:r>
        <w:fldChar w:fldCharType="end"/>
      </w:r>
    </w:p>
    <w:p w:rsidR="005B2C29" w:rsidRPr="002F7EC2" w:rsidRDefault="005B2C29">
      <w:pPr>
        <w:pStyle w:val="TOC3"/>
        <w:rPr>
          <w:rFonts w:ascii="Calibri" w:hAnsi="Calibri"/>
          <w:sz w:val="22"/>
          <w:szCs w:val="22"/>
          <w:lang w:eastAsia="en-GB"/>
        </w:rPr>
      </w:pPr>
      <w:r>
        <w:t>5.2.21</w:t>
      </w:r>
      <w:r w:rsidRPr="002F7EC2">
        <w:rPr>
          <w:rFonts w:ascii="Calibri" w:hAnsi="Calibri"/>
          <w:sz w:val="22"/>
          <w:szCs w:val="22"/>
          <w:lang w:eastAsia="en-GB"/>
        </w:rPr>
        <w:tab/>
      </w:r>
      <w:r>
        <w:t>Generic Bootstrapping architecture (NAF Derivation)</w:t>
      </w:r>
      <w:r>
        <w:tab/>
      </w:r>
      <w:r>
        <w:fldChar w:fldCharType="begin" w:fldLock="1"/>
      </w:r>
      <w:r>
        <w:instrText xml:space="preserve"> PAGEREF _Toc50963606 \h </w:instrText>
      </w:r>
      <w:r>
        <w:fldChar w:fldCharType="separate"/>
      </w:r>
      <w:r>
        <w:t>237</w:t>
      </w:r>
      <w:r>
        <w:fldChar w:fldCharType="end"/>
      </w:r>
    </w:p>
    <w:p w:rsidR="005B2C29" w:rsidRPr="002F7EC2" w:rsidRDefault="005B2C29">
      <w:pPr>
        <w:pStyle w:val="TOC3"/>
        <w:rPr>
          <w:rFonts w:ascii="Calibri" w:hAnsi="Calibri"/>
          <w:sz w:val="22"/>
          <w:szCs w:val="22"/>
          <w:lang w:eastAsia="en-GB"/>
        </w:rPr>
      </w:pPr>
      <w:r>
        <w:t>5.2.22</w:t>
      </w:r>
      <w:r w:rsidRPr="002F7EC2">
        <w:rPr>
          <w:rFonts w:ascii="Calibri" w:hAnsi="Calibri"/>
          <w:sz w:val="22"/>
          <w:szCs w:val="22"/>
          <w:lang w:eastAsia="en-GB"/>
        </w:rPr>
        <w:tab/>
      </w:r>
      <w:r w:rsidRPr="0003454B">
        <w:rPr>
          <w:lang w:val="en-US"/>
        </w:rPr>
        <w:t>MSK MIKEY Message Reception</w:t>
      </w:r>
      <w:r>
        <w:tab/>
      </w:r>
      <w:r>
        <w:fldChar w:fldCharType="begin" w:fldLock="1"/>
      </w:r>
      <w:r>
        <w:instrText xml:space="preserve"> PAGEREF _Toc50963607 \h </w:instrText>
      </w:r>
      <w:r>
        <w:fldChar w:fldCharType="separate"/>
      </w:r>
      <w:r>
        <w:t>237</w:t>
      </w:r>
      <w:r>
        <w:fldChar w:fldCharType="end"/>
      </w:r>
    </w:p>
    <w:p w:rsidR="005B2C29" w:rsidRPr="002F7EC2" w:rsidRDefault="005B2C29">
      <w:pPr>
        <w:pStyle w:val="TOC3"/>
        <w:rPr>
          <w:rFonts w:ascii="Calibri" w:hAnsi="Calibri"/>
          <w:sz w:val="22"/>
          <w:szCs w:val="22"/>
          <w:lang w:eastAsia="en-GB"/>
        </w:rPr>
      </w:pPr>
      <w:r>
        <w:t>5.2.23</w:t>
      </w:r>
      <w:r w:rsidRPr="002F7EC2">
        <w:rPr>
          <w:rFonts w:ascii="Calibri" w:hAnsi="Calibri"/>
          <w:sz w:val="22"/>
          <w:szCs w:val="22"/>
          <w:lang w:eastAsia="en-GB"/>
        </w:rPr>
        <w:tab/>
      </w:r>
      <w:r w:rsidRPr="0003454B">
        <w:rPr>
          <w:lang w:val="en-US"/>
        </w:rPr>
        <w:t>MTK MIKEY Message Reception</w:t>
      </w:r>
      <w:r>
        <w:tab/>
      </w:r>
      <w:r>
        <w:fldChar w:fldCharType="begin" w:fldLock="1"/>
      </w:r>
      <w:r>
        <w:instrText xml:space="preserve"> PAGEREF _Toc50963608 \h </w:instrText>
      </w:r>
      <w:r>
        <w:fldChar w:fldCharType="separate"/>
      </w:r>
      <w:r>
        <w:t>237</w:t>
      </w:r>
      <w:r>
        <w:fldChar w:fldCharType="end"/>
      </w:r>
    </w:p>
    <w:p w:rsidR="005B2C29" w:rsidRPr="002F7EC2" w:rsidRDefault="005B2C29">
      <w:pPr>
        <w:pStyle w:val="TOC3"/>
        <w:rPr>
          <w:rFonts w:ascii="Calibri" w:hAnsi="Calibri"/>
          <w:sz w:val="22"/>
          <w:szCs w:val="22"/>
          <w:lang w:eastAsia="en-GB"/>
        </w:rPr>
      </w:pPr>
      <w:r>
        <w:t>5.2.24</w:t>
      </w:r>
      <w:r w:rsidRPr="002F7EC2">
        <w:rPr>
          <w:rFonts w:ascii="Calibri" w:hAnsi="Calibri"/>
          <w:sz w:val="22"/>
          <w:szCs w:val="22"/>
          <w:lang w:eastAsia="en-GB"/>
        </w:rPr>
        <w:tab/>
      </w:r>
      <w:r>
        <w:t>Void</w:t>
      </w:r>
      <w:r>
        <w:tab/>
      </w:r>
      <w:r>
        <w:fldChar w:fldCharType="begin" w:fldLock="1"/>
      </w:r>
      <w:r>
        <w:instrText xml:space="preserve"> PAGEREF _Toc50963609 \h </w:instrText>
      </w:r>
      <w:r>
        <w:fldChar w:fldCharType="separate"/>
      </w:r>
      <w:r>
        <w:t>237</w:t>
      </w:r>
      <w:r>
        <w:fldChar w:fldCharType="end"/>
      </w:r>
    </w:p>
    <w:p w:rsidR="005B2C29" w:rsidRPr="002F7EC2" w:rsidRDefault="005B2C29">
      <w:pPr>
        <w:pStyle w:val="TOC3"/>
        <w:rPr>
          <w:rFonts w:ascii="Calibri" w:hAnsi="Calibri"/>
          <w:sz w:val="22"/>
          <w:szCs w:val="22"/>
          <w:lang w:eastAsia="en-GB"/>
        </w:rPr>
      </w:pPr>
      <w:r>
        <w:t>5.2.25</w:t>
      </w:r>
      <w:r w:rsidRPr="002F7EC2">
        <w:rPr>
          <w:rFonts w:ascii="Calibri" w:hAnsi="Calibri"/>
          <w:sz w:val="22"/>
          <w:szCs w:val="22"/>
          <w:lang w:eastAsia="en-GB"/>
        </w:rPr>
        <w:tab/>
      </w:r>
      <w:r>
        <w:t>EHPLMN request</w:t>
      </w:r>
      <w:r>
        <w:tab/>
      </w:r>
      <w:r>
        <w:fldChar w:fldCharType="begin" w:fldLock="1"/>
      </w:r>
      <w:r>
        <w:instrText xml:space="preserve"> PAGEREF _Toc50963610 \h </w:instrText>
      </w:r>
      <w:r>
        <w:fldChar w:fldCharType="separate"/>
      </w:r>
      <w:r>
        <w:t>237</w:t>
      </w:r>
      <w:r>
        <w:fldChar w:fldCharType="end"/>
      </w:r>
    </w:p>
    <w:p w:rsidR="005B2C29" w:rsidRPr="002F7EC2" w:rsidRDefault="005B2C29">
      <w:pPr>
        <w:pStyle w:val="TOC3"/>
        <w:rPr>
          <w:rFonts w:ascii="Calibri" w:hAnsi="Calibri"/>
          <w:sz w:val="22"/>
          <w:szCs w:val="22"/>
          <w:lang w:eastAsia="en-GB"/>
        </w:rPr>
      </w:pPr>
      <w:r w:rsidRPr="0003454B">
        <w:rPr>
          <w:lang w:val="en-US"/>
        </w:rPr>
        <w:t>5.2.26</w:t>
      </w:r>
      <w:r w:rsidRPr="002F7EC2">
        <w:rPr>
          <w:rFonts w:ascii="Calibri" w:hAnsi="Calibri"/>
          <w:sz w:val="22"/>
          <w:szCs w:val="22"/>
          <w:lang w:eastAsia="en-GB"/>
        </w:rPr>
        <w:tab/>
      </w:r>
      <w:r w:rsidRPr="0003454B">
        <w:rPr>
          <w:lang w:val="en-US"/>
        </w:rPr>
        <w:t>Last RPLMN Selection Indication request</w:t>
      </w:r>
      <w:r>
        <w:tab/>
      </w:r>
      <w:r>
        <w:fldChar w:fldCharType="begin" w:fldLock="1"/>
      </w:r>
      <w:r>
        <w:instrText xml:space="preserve"> PAGEREF _Toc50963611 \h </w:instrText>
      </w:r>
      <w:r>
        <w:fldChar w:fldCharType="separate"/>
      </w:r>
      <w:r>
        <w:t>237</w:t>
      </w:r>
      <w:r>
        <w:fldChar w:fldCharType="end"/>
      </w:r>
    </w:p>
    <w:p w:rsidR="005B2C29" w:rsidRPr="002F7EC2" w:rsidRDefault="005B2C29">
      <w:pPr>
        <w:pStyle w:val="TOC3"/>
        <w:rPr>
          <w:rFonts w:ascii="Calibri" w:hAnsi="Calibri"/>
          <w:sz w:val="22"/>
          <w:szCs w:val="22"/>
          <w:lang w:eastAsia="en-GB"/>
        </w:rPr>
      </w:pPr>
      <w:r>
        <w:t>5.2.29</w:t>
      </w:r>
      <w:r w:rsidRPr="002F7EC2">
        <w:rPr>
          <w:rFonts w:ascii="Calibri" w:hAnsi="Calibri"/>
          <w:sz w:val="22"/>
          <w:szCs w:val="22"/>
          <w:lang w:eastAsia="en-GB"/>
        </w:rPr>
        <w:tab/>
      </w:r>
      <w:r>
        <w:t>Non Access Stratum Configuration</w:t>
      </w:r>
      <w:r>
        <w:tab/>
      </w:r>
      <w:r>
        <w:fldChar w:fldCharType="begin" w:fldLock="1"/>
      </w:r>
      <w:r>
        <w:instrText xml:space="preserve"> PAGEREF _Toc50963612 \h </w:instrText>
      </w:r>
      <w:r>
        <w:fldChar w:fldCharType="separate"/>
      </w:r>
      <w:r>
        <w:t>238</w:t>
      </w:r>
      <w:r>
        <w:fldChar w:fldCharType="end"/>
      </w:r>
    </w:p>
    <w:p w:rsidR="005B2C29" w:rsidRPr="002F7EC2" w:rsidRDefault="005B2C29">
      <w:pPr>
        <w:pStyle w:val="TOC3"/>
        <w:rPr>
          <w:rFonts w:ascii="Calibri" w:hAnsi="Calibri"/>
          <w:sz w:val="22"/>
          <w:szCs w:val="22"/>
          <w:lang w:eastAsia="en-GB"/>
        </w:rPr>
      </w:pPr>
      <w:r>
        <w:t>5.2.30</w:t>
      </w:r>
      <w:r w:rsidRPr="002F7EC2">
        <w:rPr>
          <w:rFonts w:ascii="Calibri" w:hAnsi="Calibri"/>
          <w:sz w:val="22"/>
          <w:szCs w:val="22"/>
          <w:lang w:eastAsia="en-GB"/>
        </w:rPr>
        <w:tab/>
      </w:r>
      <w:r>
        <w:t>PWS Configuration</w:t>
      </w:r>
      <w:r>
        <w:tab/>
      </w:r>
      <w:r>
        <w:fldChar w:fldCharType="begin" w:fldLock="1"/>
      </w:r>
      <w:r>
        <w:instrText xml:space="preserve"> PAGEREF _Toc50963613 \h </w:instrText>
      </w:r>
      <w:r>
        <w:fldChar w:fldCharType="separate"/>
      </w:r>
      <w:r>
        <w:t>238</w:t>
      </w:r>
      <w:r>
        <w:fldChar w:fldCharType="end"/>
      </w:r>
    </w:p>
    <w:p w:rsidR="005B2C29" w:rsidRPr="002F7EC2" w:rsidRDefault="005B2C29">
      <w:pPr>
        <w:pStyle w:val="TOC3"/>
        <w:rPr>
          <w:rFonts w:ascii="Calibri" w:hAnsi="Calibri"/>
          <w:sz w:val="22"/>
          <w:szCs w:val="22"/>
          <w:lang w:eastAsia="en-GB"/>
        </w:rPr>
      </w:pPr>
      <w:r>
        <w:t>5.2.33</w:t>
      </w:r>
      <w:r w:rsidRPr="002F7EC2">
        <w:rPr>
          <w:rFonts w:ascii="Calibri" w:hAnsi="Calibri"/>
          <w:sz w:val="22"/>
          <w:szCs w:val="22"/>
          <w:lang w:eastAsia="en-GB"/>
        </w:rPr>
        <w:tab/>
      </w:r>
      <w:r>
        <w:t>NSI request</w:t>
      </w:r>
      <w:r>
        <w:tab/>
      </w:r>
      <w:r>
        <w:fldChar w:fldCharType="begin" w:fldLock="1"/>
      </w:r>
      <w:r>
        <w:instrText xml:space="preserve"> PAGEREF _Toc50963614 \h </w:instrText>
      </w:r>
      <w:r>
        <w:fldChar w:fldCharType="separate"/>
      </w:r>
      <w:r>
        <w:t>238</w:t>
      </w:r>
      <w:r>
        <w:fldChar w:fldCharType="end"/>
      </w:r>
    </w:p>
    <w:p w:rsidR="005B2C29" w:rsidRPr="002F7EC2" w:rsidRDefault="005B2C29">
      <w:pPr>
        <w:pStyle w:val="TOC2"/>
        <w:rPr>
          <w:rFonts w:ascii="Calibri" w:hAnsi="Calibri"/>
          <w:sz w:val="22"/>
          <w:szCs w:val="22"/>
          <w:lang w:eastAsia="en-GB"/>
        </w:rPr>
      </w:pPr>
      <w:r>
        <w:t>5.3</w:t>
      </w:r>
      <w:r w:rsidRPr="002F7EC2">
        <w:rPr>
          <w:rFonts w:ascii="Calibri" w:hAnsi="Calibri"/>
          <w:sz w:val="22"/>
          <w:szCs w:val="22"/>
          <w:lang w:eastAsia="en-GB"/>
        </w:rPr>
        <w:tab/>
      </w:r>
      <w:r>
        <w:t>Subscription related procedures</w:t>
      </w:r>
      <w:r>
        <w:tab/>
      </w:r>
      <w:r>
        <w:fldChar w:fldCharType="begin" w:fldLock="1"/>
      </w:r>
      <w:r>
        <w:instrText xml:space="preserve"> PAGEREF _Toc50963615 \h </w:instrText>
      </w:r>
      <w:r>
        <w:fldChar w:fldCharType="separate"/>
      </w:r>
      <w:r>
        <w:t>238</w:t>
      </w:r>
      <w:r>
        <w:fldChar w:fldCharType="end"/>
      </w:r>
    </w:p>
    <w:p w:rsidR="005B2C29" w:rsidRPr="002F7EC2" w:rsidRDefault="005B2C29">
      <w:pPr>
        <w:pStyle w:val="TOC3"/>
        <w:rPr>
          <w:rFonts w:ascii="Calibri" w:hAnsi="Calibri"/>
          <w:sz w:val="22"/>
          <w:szCs w:val="22"/>
          <w:lang w:eastAsia="en-GB"/>
        </w:rPr>
      </w:pPr>
      <w:r>
        <w:t>5.3.1</w:t>
      </w:r>
      <w:r w:rsidRPr="002F7EC2">
        <w:rPr>
          <w:rFonts w:ascii="Calibri" w:hAnsi="Calibri"/>
          <w:sz w:val="22"/>
          <w:szCs w:val="22"/>
          <w:lang w:eastAsia="en-GB"/>
        </w:rPr>
        <w:tab/>
      </w:r>
      <w:r>
        <w:t>Phone book procedures</w:t>
      </w:r>
      <w:r>
        <w:tab/>
      </w:r>
      <w:r>
        <w:fldChar w:fldCharType="begin" w:fldLock="1"/>
      </w:r>
      <w:r>
        <w:instrText xml:space="preserve"> PAGEREF _Toc50963616 \h </w:instrText>
      </w:r>
      <w:r>
        <w:fldChar w:fldCharType="separate"/>
      </w:r>
      <w:r>
        <w:t>238</w:t>
      </w:r>
      <w:r>
        <w:fldChar w:fldCharType="end"/>
      </w:r>
    </w:p>
    <w:p w:rsidR="005B2C29" w:rsidRPr="002F7EC2" w:rsidRDefault="005B2C29">
      <w:pPr>
        <w:pStyle w:val="TOC4"/>
        <w:rPr>
          <w:rFonts w:ascii="Calibri" w:hAnsi="Calibri"/>
          <w:sz w:val="22"/>
          <w:szCs w:val="22"/>
          <w:lang w:eastAsia="en-GB"/>
        </w:rPr>
      </w:pPr>
      <w:r>
        <w:t>5.3.1.1</w:t>
      </w:r>
      <w:r w:rsidRPr="002F7EC2">
        <w:rPr>
          <w:rFonts w:ascii="Calibri" w:hAnsi="Calibri"/>
          <w:sz w:val="22"/>
          <w:szCs w:val="22"/>
          <w:lang w:eastAsia="en-GB"/>
        </w:rPr>
        <w:tab/>
      </w:r>
      <w:r>
        <w:t>Initialisation</w:t>
      </w:r>
      <w:r>
        <w:tab/>
      </w:r>
      <w:r>
        <w:fldChar w:fldCharType="begin" w:fldLock="1"/>
      </w:r>
      <w:r>
        <w:instrText xml:space="preserve"> PAGEREF _Toc50963617 \h </w:instrText>
      </w:r>
      <w:r>
        <w:fldChar w:fldCharType="separate"/>
      </w:r>
      <w:r>
        <w:t>238</w:t>
      </w:r>
      <w:r>
        <w:fldChar w:fldCharType="end"/>
      </w:r>
    </w:p>
    <w:p w:rsidR="005B2C29" w:rsidRPr="002F7EC2" w:rsidRDefault="005B2C29">
      <w:pPr>
        <w:pStyle w:val="TOC4"/>
        <w:rPr>
          <w:rFonts w:ascii="Calibri" w:hAnsi="Calibri"/>
          <w:sz w:val="22"/>
          <w:szCs w:val="22"/>
          <w:lang w:eastAsia="en-GB"/>
        </w:rPr>
      </w:pPr>
      <w:r>
        <w:t>5.3.1.2</w:t>
      </w:r>
      <w:r w:rsidRPr="002F7EC2">
        <w:rPr>
          <w:rFonts w:ascii="Calibri" w:hAnsi="Calibri"/>
          <w:sz w:val="22"/>
          <w:szCs w:val="22"/>
          <w:lang w:eastAsia="en-GB"/>
        </w:rPr>
        <w:tab/>
      </w:r>
      <w:r>
        <w:t>Creation/Deletion of information</w:t>
      </w:r>
      <w:r>
        <w:tab/>
      </w:r>
      <w:r>
        <w:fldChar w:fldCharType="begin" w:fldLock="1"/>
      </w:r>
      <w:r>
        <w:instrText xml:space="preserve"> PAGEREF _Toc50963618 \h </w:instrText>
      </w:r>
      <w:r>
        <w:fldChar w:fldCharType="separate"/>
      </w:r>
      <w:r>
        <w:t>238</w:t>
      </w:r>
      <w:r>
        <w:fldChar w:fldCharType="end"/>
      </w:r>
    </w:p>
    <w:p w:rsidR="005B2C29" w:rsidRPr="002F7EC2" w:rsidRDefault="005B2C29">
      <w:pPr>
        <w:pStyle w:val="TOC4"/>
        <w:rPr>
          <w:rFonts w:ascii="Calibri" w:hAnsi="Calibri"/>
          <w:sz w:val="22"/>
          <w:szCs w:val="22"/>
          <w:lang w:eastAsia="en-GB"/>
        </w:rPr>
      </w:pPr>
      <w:r>
        <w:t>5.3.1.3</w:t>
      </w:r>
      <w:r w:rsidRPr="002F7EC2">
        <w:rPr>
          <w:rFonts w:ascii="Calibri" w:hAnsi="Calibri"/>
          <w:sz w:val="22"/>
          <w:szCs w:val="22"/>
          <w:lang w:eastAsia="en-GB"/>
        </w:rPr>
        <w:tab/>
      </w:r>
      <w:r>
        <w:t>Hidden phone book entries</w:t>
      </w:r>
      <w:r>
        <w:tab/>
      </w:r>
      <w:r>
        <w:fldChar w:fldCharType="begin" w:fldLock="1"/>
      </w:r>
      <w:r>
        <w:instrText xml:space="preserve"> PAGEREF _Toc50963619 \h </w:instrText>
      </w:r>
      <w:r>
        <w:fldChar w:fldCharType="separate"/>
      </w:r>
      <w:r>
        <w:t>239</w:t>
      </w:r>
      <w:r>
        <w:fldChar w:fldCharType="end"/>
      </w:r>
    </w:p>
    <w:p w:rsidR="005B2C29" w:rsidRPr="002F7EC2" w:rsidRDefault="005B2C29">
      <w:pPr>
        <w:pStyle w:val="TOC3"/>
        <w:rPr>
          <w:rFonts w:ascii="Calibri" w:hAnsi="Calibri"/>
          <w:sz w:val="22"/>
          <w:szCs w:val="22"/>
          <w:lang w:eastAsia="en-GB"/>
        </w:rPr>
      </w:pPr>
      <w:r>
        <w:t>5.3.2</w:t>
      </w:r>
      <w:r w:rsidRPr="002F7EC2">
        <w:rPr>
          <w:rFonts w:ascii="Calibri" w:hAnsi="Calibri"/>
          <w:sz w:val="22"/>
          <w:szCs w:val="22"/>
          <w:lang w:eastAsia="en-GB"/>
        </w:rPr>
        <w:tab/>
      </w:r>
      <w:r>
        <w:t>Dialling numbers</w:t>
      </w:r>
      <w:r>
        <w:tab/>
      </w:r>
      <w:r>
        <w:fldChar w:fldCharType="begin" w:fldLock="1"/>
      </w:r>
      <w:r>
        <w:instrText xml:space="preserve"> PAGEREF _Toc50963620 \h </w:instrText>
      </w:r>
      <w:r>
        <w:fldChar w:fldCharType="separate"/>
      </w:r>
      <w:r>
        <w:t>239</w:t>
      </w:r>
      <w:r>
        <w:fldChar w:fldCharType="end"/>
      </w:r>
    </w:p>
    <w:p w:rsidR="005B2C29" w:rsidRPr="002F7EC2" w:rsidRDefault="005B2C29">
      <w:pPr>
        <w:pStyle w:val="TOC3"/>
        <w:rPr>
          <w:rFonts w:ascii="Calibri" w:hAnsi="Calibri"/>
          <w:sz w:val="22"/>
          <w:szCs w:val="22"/>
          <w:lang w:eastAsia="en-GB"/>
        </w:rPr>
      </w:pPr>
      <w:r>
        <w:t>5.3.3</w:t>
      </w:r>
      <w:r w:rsidRPr="002F7EC2">
        <w:rPr>
          <w:rFonts w:ascii="Calibri" w:hAnsi="Calibri"/>
          <w:sz w:val="22"/>
          <w:szCs w:val="22"/>
          <w:lang w:eastAsia="en-GB"/>
        </w:rPr>
        <w:tab/>
      </w:r>
      <w:r>
        <w:t>Short messages</w:t>
      </w:r>
      <w:r>
        <w:tab/>
      </w:r>
      <w:r>
        <w:fldChar w:fldCharType="begin" w:fldLock="1"/>
      </w:r>
      <w:r>
        <w:instrText xml:space="preserve"> PAGEREF _Toc50963621 \h </w:instrText>
      </w:r>
      <w:r>
        <w:fldChar w:fldCharType="separate"/>
      </w:r>
      <w:r>
        <w:t>241</w:t>
      </w:r>
      <w:r>
        <w:fldChar w:fldCharType="end"/>
      </w:r>
    </w:p>
    <w:p w:rsidR="005B2C29" w:rsidRPr="002F7EC2" w:rsidRDefault="005B2C29">
      <w:pPr>
        <w:pStyle w:val="TOC3"/>
        <w:rPr>
          <w:rFonts w:ascii="Calibri" w:hAnsi="Calibri"/>
          <w:sz w:val="22"/>
          <w:szCs w:val="22"/>
          <w:lang w:eastAsia="en-GB"/>
        </w:rPr>
      </w:pPr>
      <w:r>
        <w:t>5.3.4</w:t>
      </w:r>
      <w:r w:rsidRPr="002F7EC2">
        <w:rPr>
          <w:rFonts w:ascii="Calibri" w:hAnsi="Calibri"/>
          <w:sz w:val="22"/>
          <w:szCs w:val="22"/>
          <w:lang w:eastAsia="en-GB"/>
        </w:rPr>
        <w:tab/>
      </w:r>
      <w:r>
        <w:t>Advice of charge</w:t>
      </w:r>
      <w:r>
        <w:tab/>
      </w:r>
      <w:r>
        <w:fldChar w:fldCharType="begin" w:fldLock="1"/>
      </w:r>
      <w:r>
        <w:instrText xml:space="preserve"> PAGEREF _Toc50963622 \h </w:instrText>
      </w:r>
      <w:r>
        <w:fldChar w:fldCharType="separate"/>
      </w:r>
      <w:r>
        <w:t>241</w:t>
      </w:r>
      <w:r>
        <w:fldChar w:fldCharType="end"/>
      </w:r>
    </w:p>
    <w:p w:rsidR="005B2C29" w:rsidRPr="002F7EC2" w:rsidRDefault="005B2C29">
      <w:pPr>
        <w:pStyle w:val="TOC3"/>
        <w:rPr>
          <w:rFonts w:ascii="Calibri" w:hAnsi="Calibri"/>
          <w:sz w:val="22"/>
          <w:szCs w:val="22"/>
          <w:lang w:eastAsia="en-GB"/>
        </w:rPr>
      </w:pPr>
      <w:r>
        <w:t>5.3.5</w:t>
      </w:r>
      <w:r w:rsidRPr="002F7EC2">
        <w:rPr>
          <w:rFonts w:ascii="Calibri" w:hAnsi="Calibri"/>
          <w:sz w:val="22"/>
          <w:szCs w:val="22"/>
          <w:lang w:eastAsia="en-GB"/>
        </w:rPr>
        <w:tab/>
      </w:r>
      <w:r>
        <w:t>Capability configuration parameters</w:t>
      </w:r>
      <w:r>
        <w:tab/>
      </w:r>
      <w:r>
        <w:fldChar w:fldCharType="begin" w:fldLock="1"/>
      </w:r>
      <w:r>
        <w:instrText xml:space="preserve"> PAGEREF _Toc50963623 \h </w:instrText>
      </w:r>
      <w:r>
        <w:fldChar w:fldCharType="separate"/>
      </w:r>
      <w:r>
        <w:t>241</w:t>
      </w:r>
      <w:r>
        <w:fldChar w:fldCharType="end"/>
      </w:r>
    </w:p>
    <w:p w:rsidR="005B2C29" w:rsidRPr="002F7EC2" w:rsidRDefault="005B2C29">
      <w:pPr>
        <w:pStyle w:val="TOC3"/>
        <w:rPr>
          <w:rFonts w:ascii="Calibri" w:hAnsi="Calibri"/>
          <w:sz w:val="22"/>
          <w:szCs w:val="22"/>
          <w:lang w:eastAsia="en-GB"/>
        </w:rPr>
      </w:pPr>
      <w:r>
        <w:t>5.3.6</w:t>
      </w:r>
      <w:r w:rsidRPr="002F7EC2">
        <w:rPr>
          <w:rFonts w:ascii="Calibri" w:hAnsi="Calibri"/>
          <w:sz w:val="22"/>
          <w:szCs w:val="22"/>
          <w:lang w:eastAsia="en-GB"/>
        </w:rPr>
        <w:tab/>
      </w:r>
      <w:r>
        <w:t>User controlled PLMN selector with Access Technology</w:t>
      </w:r>
      <w:r>
        <w:tab/>
      </w:r>
      <w:r>
        <w:fldChar w:fldCharType="begin" w:fldLock="1"/>
      </w:r>
      <w:r>
        <w:instrText xml:space="preserve"> PAGEREF _Toc50963624 \h </w:instrText>
      </w:r>
      <w:r>
        <w:fldChar w:fldCharType="separate"/>
      </w:r>
      <w:r>
        <w:t>242</w:t>
      </w:r>
      <w:r>
        <w:fldChar w:fldCharType="end"/>
      </w:r>
    </w:p>
    <w:p w:rsidR="005B2C29" w:rsidRPr="002F7EC2" w:rsidRDefault="005B2C29">
      <w:pPr>
        <w:pStyle w:val="TOC3"/>
        <w:rPr>
          <w:rFonts w:ascii="Calibri" w:hAnsi="Calibri"/>
          <w:sz w:val="22"/>
          <w:szCs w:val="22"/>
          <w:lang w:eastAsia="en-GB"/>
        </w:rPr>
      </w:pPr>
      <w:r>
        <w:t>5.3.7</w:t>
      </w:r>
      <w:r w:rsidRPr="002F7EC2">
        <w:rPr>
          <w:rFonts w:ascii="Calibri" w:hAnsi="Calibri"/>
          <w:sz w:val="22"/>
          <w:szCs w:val="22"/>
          <w:lang w:eastAsia="en-GB"/>
        </w:rPr>
        <w:tab/>
      </w:r>
      <w:r>
        <w:t>Cell broadcast message identifier</w:t>
      </w:r>
      <w:r>
        <w:tab/>
      </w:r>
      <w:r>
        <w:fldChar w:fldCharType="begin" w:fldLock="1"/>
      </w:r>
      <w:r>
        <w:instrText xml:space="preserve"> PAGEREF _Toc50963625 \h </w:instrText>
      </w:r>
      <w:r>
        <w:fldChar w:fldCharType="separate"/>
      </w:r>
      <w:r>
        <w:t>242</w:t>
      </w:r>
      <w:r>
        <w:fldChar w:fldCharType="end"/>
      </w:r>
    </w:p>
    <w:p w:rsidR="005B2C29" w:rsidRPr="002F7EC2" w:rsidRDefault="005B2C29">
      <w:pPr>
        <w:pStyle w:val="TOC3"/>
        <w:rPr>
          <w:rFonts w:ascii="Calibri" w:hAnsi="Calibri"/>
          <w:sz w:val="22"/>
          <w:szCs w:val="22"/>
          <w:lang w:eastAsia="en-GB"/>
        </w:rPr>
      </w:pPr>
      <w:r>
        <w:t>5.3.8</w:t>
      </w:r>
      <w:r w:rsidRPr="002F7EC2">
        <w:rPr>
          <w:rFonts w:ascii="Calibri" w:hAnsi="Calibri"/>
          <w:sz w:val="22"/>
          <w:szCs w:val="22"/>
          <w:lang w:eastAsia="en-GB"/>
        </w:rPr>
        <w:tab/>
      </w:r>
      <w:r>
        <w:t>Group identifier level 1</w:t>
      </w:r>
      <w:r>
        <w:tab/>
      </w:r>
      <w:r>
        <w:fldChar w:fldCharType="begin" w:fldLock="1"/>
      </w:r>
      <w:r>
        <w:instrText xml:space="preserve"> PAGEREF _Toc50963626 \h </w:instrText>
      </w:r>
      <w:r>
        <w:fldChar w:fldCharType="separate"/>
      </w:r>
      <w:r>
        <w:t>242</w:t>
      </w:r>
      <w:r>
        <w:fldChar w:fldCharType="end"/>
      </w:r>
    </w:p>
    <w:p w:rsidR="005B2C29" w:rsidRPr="002F7EC2" w:rsidRDefault="005B2C29">
      <w:pPr>
        <w:pStyle w:val="TOC3"/>
        <w:rPr>
          <w:rFonts w:ascii="Calibri" w:hAnsi="Calibri"/>
          <w:sz w:val="22"/>
          <w:szCs w:val="22"/>
          <w:lang w:eastAsia="en-GB"/>
        </w:rPr>
      </w:pPr>
      <w:r>
        <w:t>5.3.9</w:t>
      </w:r>
      <w:r w:rsidRPr="002F7EC2">
        <w:rPr>
          <w:rFonts w:ascii="Calibri" w:hAnsi="Calibri"/>
          <w:sz w:val="22"/>
          <w:szCs w:val="22"/>
          <w:lang w:eastAsia="en-GB"/>
        </w:rPr>
        <w:tab/>
      </w:r>
      <w:r>
        <w:t>Group identifier level 2</w:t>
      </w:r>
      <w:r>
        <w:tab/>
      </w:r>
      <w:r>
        <w:fldChar w:fldCharType="begin" w:fldLock="1"/>
      </w:r>
      <w:r>
        <w:instrText xml:space="preserve"> PAGEREF _Toc50963627 \h </w:instrText>
      </w:r>
      <w:r>
        <w:fldChar w:fldCharType="separate"/>
      </w:r>
      <w:r>
        <w:t>242</w:t>
      </w:r>
      <w:r>
        <w:fldChar w:fldCharType="end"/>
      </w:r>
    </w:p>
    <w:p w:rsidR="005B2C29" w:rsidRPr="002F7EC2" w:rsidRDefault="005B2C29">
      <w:pPr>
        <w:pStyle w:val="TOC3"/>
        <w:rPr>
          <w:rFonts w:ascii="Calibri" w:hAnsi="Calibri"/>
          <w:sz w:val="22"/>
          <w:szCs w:val="22"/>
          <w:lang w:eastAsia="en-GB"/>
        </w:rPr>
      </w:pPr>
      <w:r>
        <w:t>5.3.10</w:t>
      </w:r>
      <w:r w:rsidRPr="002F7EC2">
        <w:rPr>
          <w:rFonts w:ascii="Calibri" w:hAnsi="Calibri"/>
          <w:sz w:val="22"/>
          <w:szCs w:val="22"/>
          <w:lang w:eastAsia="en-GB"/>
        </w:rPr>
        <w:tab/>
      </w:r>
      <w:r>
        <w:t>Service provider name</w:t>
      </w:r>
      <w:r>
        <w:tab/>
      </w:r>
      <w:r>
        <w:fldChar w:fldCharType="begin" w:fldLock="1"/>
      </w:r>
      <w:r>
        <w:instrText xml:space="preserve"> PAGEREF _Toc50963628 \h </w:instrText>
      </w:r>
      <w:r>
        <w:fldChar w:fldCharType="separate"/>
      </w:r>
      <w:r>
        <w:t>242</w:t>
      </w:r>
      <w:r>
        <w:fldChar w:fldCharType="end"/>
      </w:r>
    </w:p>
    <w:p w:rsidR="005B2C29" w:rsidRPr="002F7EC2" w:rsidRDefault="005B2C29">
      <w:pPr>
        <w:pStyle w:val="TOC3"/>
        <w:rPr>
          <w:rFonts w:ascii="Calibri" w:hAnsi="Calibri"/>
          <w:sz w:val="22"/>
          <w:szCs w:val="22"/>
          <w:lang w:eastAsia="en-GB"/>
        </w:rPr>
      </w:pPr>
      <w:r>
        <w:t>5.3.11</w:t>
      </w:r>
      <w:r w:rsidRPr="002F7EC2">
        <w:rPr>
          <w:rFonts w:ascii="Calibri" w:hAnsi="Calibri"/>
          <w:sz w:val="22"/>
          <w:szCs w:val="22"/>
          <w:lang w:eastAsia="en-GB"/>
        </w:rPr>
        <w:tab/>
      </w:r>
      <w:r>
        <w:t>Enhanced multi level precedence and pre-emption service</w:t>
      </w:r>
      <w:r>
        <w:tab/>
      </w:r>
      <w:r>
        <w:fldChar w:fldCharType="begin" w:fldLock="1"/>
      </w:r>
      <w:r>
        <w:instrText xml:space="preserve"> PAGEREF _Toc50963629 \h </w:instrText>
      </w:r>
      <w:r>
        <w:fldChar w:fldCharType="separate"/>
      </w:r>
      <w:r>
        <w:t>242</w:t>
      </w:r>
      <w:r>
        <w:fldChar w:fldCharType="end"/>
      </w:r>
    </w:p>
    <w:p w:rsidR="005B2C29" w:rsidRPr="002F7EC2" w:rsidRDefault="005B2C29">
      <w:pPr>
        <w:pStyle w:val="TOC3"/>
        <w:rPr>
          <w:rFonts w:ascii="Calibri" w:hAnsi="Calibri"/>
          <w:sz w:val="22"/>
          <w:szCs w:val="22"/>
          <w:lang w:eastAsia="en-GB"/>
        </w:rPr>
      </w:pPr>
      <w:r>
        <w:t>5.3.12</w:t>
      </w:r>
      <w:r w:rsidRPr="002F7EC2">
        <w:rPr>
          <w:rFonts w:ascii="Calibri" w:hAnsi="Calibri"/>
          <w:sz w:val="22"/>
          <w:szCs w:val="22"/>
          <w:lang w:eastAsia="en-GB"/>
        </w:rPr>
        <w:tab/>
      </w:r>
      <w:r>
        <w:t>Cell broadcast message identifier ranges</w:t>
      </w:r>
      <w:r>
        <w:tab/>
      </w:r>
      <w:r>
        <w:fldChar w:fldCharType="begin" w:fldLock="1"/>
      </w:r>
      <w:r>
        <w:instrText xml:space="preserve"> PAGEREF _Toc50963630 \h </w:instrText>
      </w:r>
      <w:r>
        <w:fldChar w:fldCharType="separate"/>
      </w:r>
      <w:r>
        <w:t>242</w:t>
      </w:r>
      <w:r>
        <w:fldChar w:fldCharType="end"/>
      </w:r>
    </w:p>
    <w:p w:rsidR="005B2C29" w:rsidRPr="002F7EC2" w:rsidRDefault="005B2C29">
      <w:pPr>
        <w:pStyle w:val="TOC3"/>
        <w:rPr>
          <w:rFonts w:ascii="Calibri" w:hAnsi="Calibri"/>
          <w:sz w:val="22"/>
          <w:szCs w:val="22"/>
          <w:lang w:eastAsia="en-GB"/>
        </w:rPr>
      </w:pPr>
      <w:r>
        <w:t>5.3.13</w:t>
      </w:r>
      <w:r w:rsidRPr="002F7EC2">
        <w:rPr>
          <w:rFonts w:ascii="Calibri" w:hAnsi="Calibri"/>
          <w:sz w:val="22"/>
          <w:szCs w:val="22"/>
          <w:lang w:eastAsia="en-GB"/>
        </w:rPr>
        <w:tab/>
      </w:r>
      <w:r>
        <w:t>Short message status report</w:t>
      </w:r>
      <w:r>
        <w:tab/>
      </w:r>
      <w:r>
        <w:fldChar w:fldCharType="begin" w:fldLock="1"/>
      </w:r>
      <w:r>
        <w:instrText xml:space="preserve"> PAGEREF _Toc50963631 \h </w:instrText>
      </w:r>
      <w:r>
        <w:fldChar w:fldCharType="separate"/>
      </w:r>
      <w:r>
        <w:t>242</w:t>
      </w:r>
      <w:r>
        <w:fldChar w:fldCharType="end"/>
      </w:r>
    </w:p>
    <w:p w:rsidR="005B2C29" w:rsidRPr="002F7EC2" w:rsidRDefault="005B2C29">
      <w:pPr>
        <w:pStyle w:val="TOC3"/>
        <w:rPr>
          <w:rFonts w:ascii="Calibri" w:hAnsi="Calibri"/>
          <w:sz w:val="22"/>
          <w:szCs w:val="22"/>
          <w:lang w:eastAsia="en-GB"/>
        </w:rPr>
      </w:pPr>
      <w:r>
        <w:t>5.3.14</w:t>
      </w:r>
      <w:r w:rsidRPr="002F7EC2">
        <w:rPr>
          <w:rFonts w:ascii="Calibri" w:hAnsi="Calibri"/>
          <w:sz w:val="22"/>
          <w:szCs w:val="22"/>
          <w:lang w:eastAsia="en-GB"/>
        </w:rPr>
        <w:tab/>
      </w:r>
      <w:r>
        <w:t>APN Control List</w:t>
      </w:r>
      <w:r>
        <w:tab/>
      </w:r>
      <w:r>
        <w:fldChar w:fldCharType="begin" w:fldLock="1"/>
      </w:r>
      <w:r>
        <w:instrText xml:space="preserve"> PAGEREF _Toc50963632 \h </w:instrText>
      </w:r>
      <w:r>
        <w:fldChar w:fldCharType="separate"/>
      </w:r>
      <w:r>
        <w:t>243</w:t>
      </w:r>
      <w:r>
        <w:fldChar w:fldCharType="end"/>
      </w:r>
    </w:p>
    <w:p w:rsidR="005B2C29" w:rsidRPr="002F7EC2" w:rsidRDefault="005B2C29">
      <w:pPr>
        <w:pStyle w:val="TOC3"/>
        <w:rPr>
          <w:rFonts w:ascii="Calibri" w:hAnsi="Calibri"/>
          <w:sz w:val="22"/>
          <w:szCs w:val="22"/>
          <w:lang w:eastAsia="en-GB"/>
        </w:rPr>
      </w:pPr>
      <w:r>
        <w:t>5.3.15</w:t>
      </w:r>
      <w:r w:rsidRPr="002F7EC2">
        <w:rPr>
          <w:rFonts w:ascii="Calibri" w:hAnsi="Calibri"/>
          <w:sz w:val="22"/>
          <w:szCs w:val="22"/>
          <w:lang w:eastAsia="en-GB"/>
        </w:rPr>
        <w:tab/>
      </w:r>
      <w:r>
        <w:t>Depersonalisation Control Keys</w:t>
      </w:r>
      <w:r>
        <w:tab/>
      </w:r>
      <w:r>
        <w:fldChar w:fldCharType="begin" w:fldLock="1"/>
      </w:r>
      <w:r>
        <w:instrText xml:space="preserve"> PAGEREF _Toc50963633 \h </w:instrText>
      </w:r>
      <w:r>
        <w:fldChar w:fldCharType="separate"/>
      </w:r>
      <w:r>
        <w:t>243</w:t>
      </w:r>
      <w:r>
        <w:fldChar w:fldCharType="end"/>
      </w:r>
    </w:p>
    <w:p w:rsidR="005B2C29" w:rsidRPr="002F7EC2" w:rsidRDefault="005B2C29">
      <w:pPr>
        <w:pStyle w:val="TOC3"/>
        <w:rPr>
          <w:rFonts w:ascii="Calibri" w:hAnsi="Calibri"/>
          <w:sz w:val="22"/>
          <w:szCs w:val="22"/>
          <w:lang w:eastAsia="en-GB"/>
        </w:rPr>
      </w:pPr>
      <w:r>
        <w:t>5.3.16</w:t>
      </w:r>
      <w:r w:rsidRPr="002F7EC2">
        <w:rPr>
          <w:rFonts w:ascii="Calibri" w:hAnsi="Calibri"/>
          <w:sz w:val="22"/>
          <w:szCs w:val="22"/>
          <w:lang w:eastAsia="en-GB"/>
        </w:rPr>
        <w:tab/>
      </w:r>
      <w:r>
        <w:t>Co-operative Network List</w:t>
      </w:r>
      <w:r>
        <w:tab/>
      </w:r>
      <w:r>
        <w:fldChar w:fldCharType="begin" w:fldLock="1"/>
      </w:r>
      <w:r>
        <w:instrText xml:space="preserve"> PAGEREF _Toc50963634 \h </w:instrText>
      </w:r>
      <w:r>
        <w:fldChar w:fldCharType="separate"/>
      </w:r>
      <w:r>
        <w:t>243</w:t>
      </w:r>
      <w:r>
        <w:fldChar w:fldCharType="end"/>
      </w:r>
    </w:p>
    <w:p w:rsidR="005B2C29" w:rsidRPr="002F7EC2" w:rsidRDefault="005B2C29">
      <w:pPr>
        <w:pStyle w:val="TOC3"/>
        <w:rPr>
          <w:rFonts w:ascii="Calibri" w:hAnsi="Calibri"/>
          <w:sz w:val="22"/>
          <w:szCs w:val="22"/>
          <w:lang w:eastAsia="en-GB"/>
        </w:rPr>
      </w:pPr>
      <w:r>
        <w:t>5.3.17</w:t>
      </w:r>
      <w:r w:rsidRPr="002F7EC2">
        <w:rPr>
          <w:rFonts w:ascii="Calibri" w:hAnsi="Calibri"/>
          <w:sz w:val="22"/>
          <w:szCs w:val="22"/>
          <w:lang w:eastAsia="en-GB"/>
        </w:rPr>
        <w:tab/>
      </w:r>
      <w:r>
        <w:t>CPBCCH information</w:t>
      </w:r>
      <w:r>
        <w:tab/>
      </w:r>
      <w:r>
        <w:fldChar w:fldCharType="begin" w:fldLock="1"/>
      </w:r>
      <w:r>
        <w:instrText xml:space="preserve"> PAGEREF _Toc50963635 \h </w:instrText>
      </w:r>
      <w:r>
        <w:fldChar w:fldCharType="separate"/>
      </w:r>
      <w:r>
        <w:t>244</w:t>
      </w:r>
      <w:r>
        <w:fldChar w:fldCharType="end"/>
      </w:r>
    </w:p>
    <w:p w:rsidR="005B2C29" w:rsidRPr="002F7EC2" w:rsidRDefault="005B2C29">
      <w:pPr>
        <w:pStyle w:val="TOC3"/>
        <w:rPr>
          <w:rFonts w:ascii="Calibri" w:hAnsi="Calibri"/>
          <w:sz w:val="22"/>
          <w:szCs w:val="22"/>
          <w:lang w:eastAsia="en-GB"/>
        </w:rPr>
      </w:pPr>
      <w:r>
        <w:t>5.3.18</w:t>
      </w:r>
      <w:r w:rsidRPr="002F7EC2">
        <w:rPr>
          <w:rFonts w:ascii="Calibri" w:hAnsi="Calibri"/>
          <w:sz w:val="22"/>
          <w:szCs w:val="22"/>
          <w:lang w:eastAsia="en-GB"/>
        </w:rPr>
        <w:tab/>
      </w:r>
      <w:r>
        <w:t>Investigation Scan</w:t>
      </w:r>
      <w:r>
        <w:tab/>
      </w:r>
      <w:r>
        <w:fldChar w:fldCharType="begin" w:fldLock="1"/>
      </w:r>
      <w:r>
        <w:instrText xml:space="preserve"> PAGEREF _Toc50963636 \h </w:instrText>
      </w:r>
      <w:r>
        <w:fldChar w:fldCharType="separate"/>
      </w:r>
      <w:r>
        <w:t>244</w:t>
      </w:r>
      <w:r>
        <w:fldChar w:fldCharType="end"/>
      </w:r>
    </w:p>
    <w:p w:rsidR="005B2C29" w:rsidRPr="002F7EC2" w:rsidRDefault="005B2C29">
      <w:pPr>
        <w:pStyle w:val="TOC3"/>
        <w:rPr>
          <w:rFonts w:ascii="Calibri" w:hAnsi="Calibri"/>
          <w:sz w:val="22"/>
          <w:szCs w:val="22"/>
          <w:lang w:eastAsia="en-GB"/>
        </w:rPr>
      </w:pPr>
      <w:r>
        <w:t>5.3.19</w:t>
      </w:r>
      <w:r w:rsidRPr="002F7EC2">
        <w:rPr>
          <w:rFonts w:ascii="Calibri" w:hAnsi="Calibri"/>
          <w:sz w:val="22"/>
          <w:szCs w:val="22"/>
          <w:lang w:eastAsia="en-GB"/>
        </w:rPr>
        <w:tab/>
      </w:r>
      <w:r>
        <w:t>Enabled Services Table Request</w:t>
      </w:r>
      <w:r>
        <w:tab/>
      </w:r>
      <w:r>
        <w:fldChar w:fldCharType="begin" w:fldLock="1"/>
      </w:r>
      <w:r>
        <w:instrText xml:space="preserve"> PAGEREF _Toc50963637 \h </w:instrText>
      </w:r>
      <w:r>
        <w:fldChar w:fldCharType="separate"/>
      </w:r>
      <w:r>
        <w:t>244</w:t>
      </w:r>
      <w:r>
        <w:fldChar w:fldCharType="end"/>
      </w:r>
    </w:p>
    <w:p w:rsidR="005B2C29" w:rsidRPr="002F7EC2" w:rsidRDefault="005B2C29">
      <w:pPr>
        <w:pStyle w:val="TOC3"/>
        <w:rPr>
          <w:rFonts w:ascii="Calibri" w:hAnsi="Calibri"/>
          <w:sz w:val="22"/>
          <w:szCs w:val="22"/>
          <w:lang w:eastAsia="en-GB"/>
        </w:rPr>
      </w:pPr>
      <w:r>
        <w:t>5.3.20</w:t>
      </w:r>
      <w:r w:rsidRPr="002F7EC2">
        <w:rPr>
          <w:rFonts w:ascii="Calibri" w:hAnsi="Calibri"/>
          <w:sz w:val="22"/>
          <w:szCs w:val="22"/>
          <w:lang w:eastAsia="en-GB"/>
        </w:rPr>
        <w:tab/>
      </w:r>
      <w:r>
        <w:t>Operator controlled PLMN selector with Access Technology</w:t>
      </w:r>
      <w:r>
        <w:tab/>
      </w:r>
      <w:r>
        <w:fldChar w:fldCharType="begin" w:fldLock="1"/>
      </w:r>
      <w:r>
        <w:instrText xml:space="preserve"> PAGEREF _Toc50963638 \h </w:instrText>
      </w:r>
      <w:r>
        <w:fldChar w:fldCharType="separate"/>
      </w:r>
      <w:r>
        <w:t>244</w:t>
      </w:r>
      <w:r>
        <w:fldChar w:fldCharType="end"/>
      </w:r>
    </w:p>
    <w:p w:rsidR="005B2C29" w:rsidRPr="002F7EC2" w:rsidRDefault="005B2C29">
      <w:pPr>
        <w:pStyle w:val="TOC3"/>
        <w:rPr>
          <w:rFonts w:ascii="Calibri" w:hAnsi="Calibri"/>
          <w:sz w:val="22"/>
          <w:szCs w:val="22"/>
          <w:lang w:eastAsia="en-GB"/>
        </w:rPr>
      </w:pPr>
      <w:r>
        <w:t>5.3.21</w:t>
      </w:r>
      <w:r w:rsidRPr="002F7EC2">
        <w:rPr>
          <w:rFonts w:ascii="Calibri" w:hAnsi="Calibri"/>
          <w:sz w:val="22"/>
          <w:szCs w:val="22"/>
          <w:lang w:eastAsia="en-GB"/>
        </w:rPr>
        <w:tab/>
      </w:r>
      <w:r>
        <w:t>HPLMN selector with Access Technology</w:t>
      </w:r>
      <w:r>
        <w:tab/>
      </w:r>
      <w:r>
        <w:fldChar w:fldCharType="begin" w:fldLock="1"/>
      </w:r>
      <w:r>
        <w:instrText xml:space="preserve"> PAGEREF _Toc50963639 \h </w:instrText>
      </w:r>
      <w:r>
        <w:fldChar w:fldCharType="separate"/>
      </w:r>
      <w:r>
        <w:t>244</w:t>
      </w:r>
      <w:r>
        <w:fldChar w:fldCharType="end"/>
      </w:r>
    </w:p>
    <w:p w:rsidR="005B2C29" w:rsidRPr="002F7EC2" w:rsidRDefault="005B2C29">
      <w:pPr>
        <w:pStyle w:val="TOC3"/>
        <w:rPr>
          <w:rFonts w:ascii="Calibri" w:hAnsi="Calibri"/>
          <w:sz w:val="22"/>
          <w:szCs w:val="22"/>
          <w:lang w:eastAsia="en-GB"/>
        </w:rPr>
      </w:pPr>
      <w:r>
        <w:t>5.3.22</w:t>
      </w:r>
      <w:r w:rsidRPr="002F7EC2">
        <w:rPr>
          <w:rFonts w:ascii="Calibri" w:hAnsi="Calibri"/>
          <w:sz w:val="22"/>
          <w:szCs w:val="22"/>
          <w:lang w:eastAsia="en-GB"/>
        </w:rPr>
        <w:tab/>
      </w:r>
      <w:r>
        <w:t>Automatic Answer on eMLPP service</w:t>
      </w:r>
      <w:r>
        <w:tab/>
      </w:r>
      <w:r>
        <w:fldChar w:fldCharType="begin" w:fldLock="1"/>
      </w:r>
      <w:r>
        <w:instrText xml:space="preserve"> PAGEREF _Toc50963640 \h </w:instrText>
      </w:r>
      <w:r>
        <w:fldChar w:fldCharType="separate"/>
      </w:r>
      <w:r>
        <w:t>244</w:t>
      </w:r>
      <w:r>
        <w:fldChar w:fldCharType="end"/>
      </w:r>
    </w:p>
    <w:p w:rsidR="005B2C29" w:rsidRPr="002F7EC2" w:rsidRDefault="005B2C29">
      <w:pPr>
        <w:pStyle w:val="TOC3"/>
        <w:rPr>
          <w:rFonts w:ascii="Calibri" w:hAnsi="Calibri"/>
          <w:sz w:val="22"/>
          <w:szCs w:val="22"/>
          <w:lang w:eastAsia="en-GB"/>
        </w:rPr>
      </w:pPr>
      <w:r>
        <w:t>5.3.23</w:t>
      </w:r>
      <w:r w:rsidRPr="002F7EC2">
        <w:rPr>
          <w:rFonts w:ascii="Calibri" w:hAnsi="Calibri"/>
          <w:sz w:val="22"/>
          <w:szCs w:val="22"/>
          <w:lang w:eastAsia="en-GB"/>
        </w:rPr>
        <w:tab/>
      </w:r>
      <w:r>
        <w:t>Network Parameter information</w:t>
      </w:r>
      <w:r>
        <w:tab/>
      </w:r>
      <w:r>
        <w:fldChar w:fldCharType="begin" w:fldLock="1"/>
      </w:r>
      <w:r>
        <w:instrText xml:space="preserve"> PAGEREF _Toc50963641 \h </w:instrText>
      </w:r>
      <w:r>
        <w:fldChar w:fldCharType="separate"/>
      </w:r>
      <w:r>
        <w:t>244</w:t>
      </w:r>
      <w:r>
        <w:fldChar w:fldCharType="end"/>
      </w:r>
    </w:p>
    <w:p w:rsidR="005B2C29" w:rsidRPr="002F7EC2" w:rsidRDefault="005B2C29">
      <w:pPr>
        <w:pStyle w:val="TOC3"/>
        <w:rPr>
          <w:rFonts w:ascii="Calibri" w:hAnsi="Calibri"/>
          <w:sz w:val="22"/>
          <w:szCs w:val="22"/>
          <w:lang w:eastAsia="en-GB"/>
        </w:rPr>
      </w:pPr>
      <w:r>
        <w:t>5.3.24</w:t>
      </w:r>
      <w:r w:rsidRPr="002F7EC2">
        <w:rPr>
          <w:rFonts w:ascii="Calibri" w:hAnsi="Calibri"/>
          <w:sz w:val="22"/>
          <w:szCs w:val="22"/>
          <w:lang w:eastAsia="en-GB"/>
        </w:rPr>
        <w:tab/>
      </w:r>
      <w:r>
        <w:t>PLMN network name</w:t>
      </w:r>
      <w:r>
        <w:tab/>
      </w:r>
      <w:r>
        <w:fldChar w:fldCharType="begin" w:fldLock="1"/>
      </w:r>
      <w:r>
        <w:instrText xml:space="preserve"> PAGEREF _Toc50963642 \h </w:instrText>
      </w:r>
      <w:r>
        <w:fldChar w:fldCharType="separate"/>
      </w:r>
      <w:r>
        <w:t>244</w:t>
      </w:r>
      <w:r>
        <w:fldChar w:fldCharType="end"/>
      </w:r>
    </w:p>
    <w:p w:rsidR="005B2C29" w:rsidRPr="002F7EC2" w:rsidRDefault="005B2C29">
      <w:pPr>
        <w:pStyle w:val="TOC3"/>
        <w:rPr>
          <w:rFonts w:ascii="Calibri" w:hAnsi="Calibri"/>
          <w:sz w:val="22"/>
          <w:szCs w:val="22"/>
          <w:lang w:eastAsia="en-GB"/>
        </w:rPr>
      </w:pPr>
      <w:r>
        <w:t>5.3.25</w:t>
      </w:r>
      <w:r w:rsidRPr="002F7EC2">
        <w:rPr>
          <w:rFonts w:ascii="Calibri" w:hAnsi="Calibri"/>
          <w:sz w:val="22"/>
          <w:szCs w:val="22"/>
          <w:lang w:eastAsia="en-GB"/>
        </w:rPr>
        <w:tab/>
      </w:r>
      <w:r>
        <w:t>Operator PLMN List</w:t>
      </w:r>
      <w:r>
        <w:tab/>
      </w:r>
      <w:r>
        <w:fldChar w:fldCharType="begin" w:fldLock="1"/>
      </w:r>
      <w:r>
        <w:instrText xml:space="preserve"> PAGEREF _Toc50963643 \h </w:instrText>
      </w:r>
      <w:r>
        <w:fldChar w:fldCharType="separate"/>
      </w:r>
      <w:r>
        <w:t>244</w:t>
      </w:r>
      <w:r>
        <w:fldChar w:fldCharType="end"/>
      </w:r>
    </w:p>
    <w:p w:rsidR="005B2C29" w:rsidRPr="002F7EC2" w:rsidRDefault="005B2C29">
      <w:pPr>
        <w:pStyle w:val="TOC3"/>
        <w:rPr>
          <w:rFonts w:ascii="Calibri" w:hAnsi="Calibri"/>
          <w:sz w:val="22"/>
          <w:szCs w:val="22"/>
          <w:lang w:eastAsia="en-GB"/>
        </w:rPr>
      </w:pPr>
      <w:r>
        <w:t>5.3.26</w:t>
      </w:r>
      <w:r w:rsidRPr="002F7EC2">
        <w:rPr>
          <w:rFonts w:ascii="Calibri" w:hAnsi="Calibri"/>
          <w:sz w:val="22"/>
          <w:szCs w:val="22"/>
          <w:lang w:eastAsia="en-GB"/>
        </w:rPr>
        <w:tab/>
      </w:r>
      <w:r>
        <w:t>Message Waiting Indication</w:t>
      </w:r>
      <w:r>
        <w:tab/>
      </w:r>
      <w:r>
        <w:fldChar w:fldCharType="begin" w:fldLock="1"/>
      </w:r>
      <w:r>
        <w:instrText xml:space="preserve"> PAGEREF _Toc50963644 \h </w:instrText>
      </w:r>
      <w:r>
        <w:fldChar w:fldCharType="separate"/>
      </w:r>
      <w:r>
        <w:t>245</w:t>
      </w:r>
      <w:r>
        <w:fldChar w:fldCharType="end"/>
      </w:r>
    </w:p>
    <w:p w:rsidR="005B2C29" w:rsidRPr="002F7EC2" w:rsidRDefault="005B2C29">
      <w:pPr>
        <w:pStyle w:val="TOC3"/>
        <w:rPr>
          <w:rFonts w:ascii="Calibri" w:hAnsi="Calibri"/>
          <w:sz w:val="22"/>
          <w:szCs w:val="22"/>
          <w:lang w:eastAsia="en-GB"/>
        </w:rPr>
      </w:pPr>
      <w:r>
        <w:t>5.3.27</w:t>
      </w:r>
      <w:r w:rsidRPr="002F7EC2">
        <w:rPr>
          <w:rFonts w:ascii="Calibri" w:hAnsi="Calibri"/>
          <w:sz w:val="22"/>
          <w:szCs w:val="22"/>
          <w:lang w:eastAsia="en-GB"/>
        </w:rPr>
        <w:tab/>
      </w:r>
      <w:r>
        <w:t>Call Forwarding Indication Status</w:t>
      </w:r>
      <w:r>
        <w:tab/>
      </w:r>
      <w:r>
        <w:fldChar w:fldCharType="begin" w:fldLock="1"/>
      </w:r>
      <w:r>
        <w:instrText xml:space="preserve"> PAGEREF _Toc50963645 \h </w:instrText>
      </w:r>
      <w:r>
        <w:fldChar w:fldCharType="separate"/>
      </w:r>
      <w:r>
        <w:t>245</w:t>
      </w:r>
      <w:r>
        <w:fldChar w:fldCharType="end"/>
      </w:r>
    </w:p>
    <w:p w:rsidR="005B2C29" w:rsidRPr="002F7EC2" w:rsidRDefault="005B2C29">
      <w:pPr>
        <w:pStyle w:val="TOC3"/>
        <w:rPr>
          <w:rFonts w:ascii="Calibri" w:hAnsi="Calibri"/>
          <w:sz w:val="22"/>
          <w:szCs w:val="22"/>
          <w:lang w:eastAsia="en-GB"/>
        </w:rPr>
      </w:pPr>
      <w:r w:rsidRPr="0003454B">
        <w:rPr>
          <w:lang w:val="en-US"/>
        </w:rPr>
        <w:t>5.3.28</w:t>
      </w:r>
      <w:r w:rsidRPr="002F7EC2">
        <w:rPr>
          <w:rFonts w:ascii="Calibri" w:hAnsi="Calibri"/>
          <w:sz w:val="22"/>
          <w:szCs w:val="22"/>
          <w:lang w:eastAsia="en-GB"/>
        </w:rPr>
        <w:tab/>
      </w:r>
      <w:r w:rsidRPr="0003454B">
        <w:rPr>
          <w:lang w:val="en-US"/>
        </w:rPr>
        <w:t>Service Provider Display Information</w:t>
      </w:r>
      <w:r>
        <w:tab/>
      </w:r>
      <w:r>
        <w:fldChar w:fldCharType="begin" w:fldLock="1"/>
      </w:r>
      <w:r>
        <w:instrText xml:space="preserve"> PAGEREF _Toc50963646 \h </w:instrText>
      </w:r>
      <w:r>
        <w:fldChar w:fldCharType="separate"/>
      </w:r>
      <w:r>
        <w:t>245</w:t>
      </w:r>
      <w:r>
        <w:fldChar w:fldCharType="end"/>
      </w:r>
    </w:p>
    <w:p w:rsidR="005B2C29" w:rsidRPr="002F7EC2" w:rsidRDefault="005B2C29">
      <w:pPr>
        <w:pStyle w:val="TOC3"/>
        <w:rPr>
          <w:rFonts w:ascii="Calibri" w:hAnsi="Calibri"/>
          <w:sz w:val="22"/>
          <w:szCs w:val="22"/>
          <w:lang w:eastAsia="en-GB"/>
        </w:rPr>
      </w:pPr>
      <w:r>
        <w:t>5.3.29</w:t>
      </w:r>
      <w:r w:rsidRPr="002F7EC2">
        <w:rPr>
          <w:rFonts w:ascii="Calibri" w:hAnsi="Calibri"/>
          <w:sz w:val="22"/>
          <w:szCs w:val="22"/>
          <w:lang w:eastAsia="en-GB"/>
        </w:rPr>
        <w:tab/>
      </w:r>
      <w:r>
        <w:t>MMS Notifications</w:t>
      </w:r>
      <w:r>
        <w:tab/>
      </w:r>
      <w:r>
        <w:fldChar w:fldCharType="begin" w:fldLock="1"/>
      </w:r>
      <w:r>
        <w:instrText xml:space="preserve"> PAGEREF _Toc50963647 \h </w:instrText>
      </w:r>
      <w:r>
        <w:fldChar w:fldCharType="separate"/>
      </w:r>
      <w:r>
        <w:t>245</w:t>
      </w:r>
      <w:r>
        <w:fldChar w:fldCharType="end"/>
      </w:r>
    </w:p>
    <w:p w:rsidR="005B2C29" w:rsidRPr="002F7EC2" w:rsidRDefault="005B2C29">
      <w:pPr>
        <w:pStyle w:val="TOC3"/>
        <w:rPr>
          <w:rFonts w:ascii="Calibri" w:hAnsi="Calibri"/>
          <w:sz w:val="22"/>
          <w:szCs w:val="22"/>
          <w:lang w:eastAsia="en-GB"/>
        </w:rPr>
      </w:pPr>
      <w:r>
        <w:t>5.3.30</w:t>
      </w:r>
      <w:r w:rsidRPr="002F7EC2">
        <w:rPr>
          <w:rFonts w:ascii="Calibri" w:hAnsi="Calibri"/>
          <w:sz w:val="22"/>
          <w:szCs w:val="22"/>
          <w:lang w:eastAsia="en-GB"/>
        </w:rPr>
        <w:tab/>
      </w:r>
      <w:r w:rsidRPr="0003454B">
        <w:rPr>
          <w:lang w:val="en-US"/>
        </w:rPr>
        <w:t>MMS Issuer Connectivity Parameters</w:t>
      </w:r>
      <w:r>
        <w:tab/>
      </w:r>
      <w:r>
        <w:fldChar w:fldCharType="begin" w:fldLock="1"/>
      </w:r>
      <w:r>
        <w:instrText xml:space="preserve"> PAGEREF _Toc50963648 \h </w:instrText>
      </w:r>
      <w:r>
        <w:fldChar w:fldCharType="separate"/>
      </w:r>
      <w:r>
        <w:t>246</w:t>
      </w:r>
      <w:r>
        <w:fldChar w:fldCharType="end"/>
      </w:r>
    </w:p>
    <w:p w:rsidR="005B2C29" w:rsidRPr="002F7EC2" w:rsidRDefault="005B2C29">
      <w:pPr>
        <w:pStyle w:val="TOC3"/>
        <w:rPr>
          <w:rFonts w:ascii="Calibri" w:hAnsi="Calibri"/>
          <w:sz w:val="22"/>
          <w:szCs w:val="22"/>
          <w:lang w:eastAsia="en-GB"/>
        </w:rPr>
      </w:pPr>
      <w:r>
        <w:t>5.3.31</w:t>
      </w:r>
      <w:r w:rsidRPr="002F7EC2">
        <w:rPr>
          <w:rFonts w:ascii="Calibri" w:hAnsi="Calibri"/>
          <w:sz w:val="22"/>
          <w:szCs w:val="22"/>
          <w:lang w:eastAsia="en-GB"/>
        </w:rPr>
        <w:tab/>
      </w:r>
      <w:r w:rsidRPr="0003454B">
        <w:rPr>
          <w:lang w:val="en-US"/>
        </w:rPr>
        <w:t>MMS User Preferences</w:t>
      </w:r>
      <w:r>
        <w:tab/>
      </w:r>
      <w:r>
        <w:fldChar w:fldCharType="begin" w:fldLock="1"/>
      </w:r>
      <w:r>
        <w:instrText xml:space="preserve"> PAGEREF _Toc50963649 \h </w:instrText>
      </w:r>
      <w:r>
        <w:fldChar w:fldCharType="separate"/>
      </w:r>
      <w:r>
        <w:t>246</w:t>
      </w:r>
      <w:r>
        <w:fldChar w:fldCharType="end"/>
      </w:r>
    </w:p>
    <w:p w:rsidR="005B2C29" w:rsidRPr="002F7EC2" w:rsidRDefault="005B2C29">
      <w:pPr>
        <w:pStyle w:val="TOC3"/>
        <w:rPr>
          <w:rFonts w:ascii="Calibri" w:hAnsi="Calibri"/>
          <w:sz w:val="22"/>
          <w:szCs w:val="22"/>
          <w:lang w:eastAsia="en-GB"/>
        </w:rPr>
      </w:pPr>
      <w:r>
        <w:t>5.3.32</w:t>
      </w:r>
      <w:r w:rsidRPr="002F7EC2">
        <w:rPr>
          <w:rFonts w:ascii="Calibri" w:hAnsi="Calibri"/>
          <w:sz w:val="22"/>
          <w:szCs w:val="22"/>
          <w:lang w:eastAsia="en-GB"/>
        </w:rPr>
        <w:tab/>
      </w:r>
      <w:r w:rsidRPr="0003454B">
        <w:rPr>
          <w:lang w:val="en-US"/>
        </w:rPr>
        <w:t>MMS User Connectivity Parameters</w:t>
      </w:r>
      <w:r>
        <w:tab/>
      </w:r>
      <w:r>
        <w:fldChar w:fldCharType="begin" w:fldLock="1"/>
      </w:r>
      <w:r>
        <w:instrText xml:space="preserve"> PAGEREF _Toc50963650 \h </w:instrText>
      </w:r>
      <w:r>
        <w:fldChar w:fldCharType="separate"/>
      </w:r>
      <w:r>
        <w:t>246</w:t>
      </w:r>
      <w:r>
        <w:fldChar w:fldCharType="end"/>
      </w:r>
    </w:p>
    <w:p w:rsidR="005B2C29" w:rsidRPr="002F7EC2" w:rsidRDefault="005B2C29">
      <w:pPr>
        <w:pStyle w:val="TOC3"/>
        <w:rPr>
          <w:rFonts w:ascii="Calibri" w:hAnsi="Calibri"/>
          <w:sz w:val="22"/>
          <w:szCs w:val="22"/>
          <w:lang w:eastAsia="en-GB"/>
        </w:rPr>
      </w:pPr>
      <w:r>
        <w:t>5.3.33</w:t>
      </w:r>
      <w:r w:rsidRPr="002F7EC2">
        <w:rPr>
          <w:rFonts w:ascii="Calibri" w:hAnsi="Calibri"/>
          <w:sz w:val="22"/>
          <w:szCs w:val="22"/>
          <w:lang w:eastAsia="en-GB"/>
        </w:rPr>
        <w:tab/>
      </w:r>
      <w:r>
        <w:t>Network's indication of alerting</w:t>
      </w:r>
      <w:r>
        <w:tab/>
      </w:r>
      <w:r>
        <w:fldChar w:fldCharType="begin" w:fldLock="1"/>
      </w:r>
      <w:r>
        <w:instrText xml:space="preserve"> PAGEREF _Toc50963651 \h </w:instrText>
      </w:r>
      <w:r>
        <w:fldChar w:fldCharType="separate"/>
      </w:r>
      <w:r>
        <w:t>246</w:t>
      </w:r>
      <w:r>
        <w:fldChar w:fldCharType="end"/>
      </w:r>
    </w:p>
    <w:p w:rsidR="005B2C29" w:rsidRPr="002F7EC2" w:rsidRDefault="005B2C29">
      <w:pPr>
        <w:pStyle w:val="TOC3"/>
        <w:rPr>
          <w:rFonts w:ascii="Calibri" w:hAnsi="Calibri"/>
          <w:sz w:val="22"/>
          <w:szCs w:val="22"/>
          <w:lang w:eastAsia="en-GB"/>
        </w:rPr>
      </w:pPr>
      <w:r w:rsidRPr="0003454B">
        <w:rPr>
          <w:bCs/>
          <w:lang w:val="en-US"/>
        </w:rPr>
        <w:t>5.3.34</w:t>
      </w:r>
      <w:r w:rsidRPr="002F7EC2">
        <w:rPr>
          <w:rFonts w:ascii="Calibri" w:hAnsi="Calibri"/>
          <w:sz w:val="22"/>
          <w:szCs w:val="22"/>
          <w:lang w:eastAsia="en-GB"/>
        </w:rPr>
        <w:tab/>
      </w:r>
      <w:r w:rsidRPr="0003454B">
        <w:rPr>
          <w:bCs/>
          <w:lang w:val="en-US"/>
        </w:rPr>
        <w:t>Multimedia Messages Storage</w:t>
      </w:r>
      <w:r>
        <w:tab/>
      </w:r>
      <w:r>
        <w:fldChar w:fldCharType="begin" w:fldLock="1"/>
      </w:r>
      <w:r>
        <w:instrText xml:space="preserve"> PAGEREF _Toc50963652 \h </w:instrText>
      </w:r>
      <w:r>
        <w:fldChar w:fldCharType="separate"/>
      </w:r>
      <w:r>
        <w:t>246</w:t>
      </w:r>
      <w:r>
        <w:fldChar w:fldCharType="end"/>
      </w:r>
    </w:p>
    <w:p w:rsidR="005B2C29" w:rsidRPr="002F7EC2" w:rsidRDefault="005B2C29">
      <w:pPr>
        <w:pStyle w:val="TOC3"/>
        <w:rPr>
          <w:rFonts w:ascii="Calibri" w:hAnsi="Calibri"/>
          <w:sz w:val="22"/>
          <w:szCs w:val="22"/>
          <w:lang w:eastAsia="en-GB"/>
        </w:rPr>
      </w:pPr>
      <w:r w:rsidRPr="0003454B">
        <w:rPr>
          <w:lang w:val="en-US"/>
        </w:rPr>
        <w:t>5.3.35</w:t>
      </w:r>
      <w:r w:rsidRPr="002F7EC2">
        <w:rPr>
          <w:rFonts w:ascii="Calibri" w:hAnsi="Calibri"/>
          <w:sz w:val="22"/>
          <w:szCs w:val="22"/>
          <w:lang w:eastAsia="en-GB"/>
        </w:rPr>
        <w:tab/>
      </w:r>
      <w:r w:rsidRPr="0003454B">
        <w:rPr>
          <w:lang w:val="en-US"/>
        </w:rPr>
        <w:t>Equivalent HPLMN Presentation Indication request</w:t>
      </w:r>
      <w:r>
        <w:tab/>
      </w:r>
      <w:r>
        <w:fldChar w:fldCharType="begin" w:fldLock="1"/>
      </w:r>
      <w:r>
        <w:instrText xml:space="preserve"> PAGEREF _Toc50963653 \h </w:instrText>
      </w:r>
      <w:r>
        <w:fldChar w:fldCharType="separate"/>
      </w:r>
      <w:r>
        <w:t>246</w:t>
      </w:r>
      <w:r>
        <w:fldChar w:fldCharType="end"/>
      </w:r>
    </w:p>
    <w:p w:rsidR="005B2C29" w:rsidRPr="002F7EC2" w:rsidRDefault="005B2C29">
      <w:pPr>
        <w:pStyle w:val="TOC3"/>
        <w:rPr>
          <w:rFonts w:ascii="Calibri" w:hAnsi="Calibri"/>
          <w:sz w:val="22"/>
          <w:szCs w:val="22"/>
          <w:lang w:eastAsia="en-GB"/>
        </w:rPr>
      </w:pPr>
      <w:r w:rsidRPr="0003454B">
        <w:rPr>
          <w:lang w:val="en-US"/>
        </w:rPr>
        <w:t>5.3.36</w:t>
      </w:r>
      <w:r w:rsidRPr="002F7EC2">
        <w:rPr>
          <w:rFonts w:ascii="Calibri" w:hAnsi="Calibri"/>
          <w:sz w:val="22"/>
          <w:szCs w:val="22"/>
          <w:lang w:eastAsia="en-GB"/>
        </w:rPr>
        <w:tab/>
      </w:r>
      <w:r w:rsidRPr="0003454B">
        <w:rPr>
          <w:lang w:val="en-US"/>
        </w:rPr>
        <w:t>NAF Key Centre Address request</w:t>
      </w:r>
      <w:r>
        <w:tab/>
      </w:r>
      <w:r>
        <w:fldChar w:fldCharType="begin" w:fldLock="1"/>
      </w:r>
      <w:r>
        <w:instrText xml:space="preserve"> PAGEREF _Toc50963654 \h </w:instrText>
      </w:r>
      <w:r>
        <w:fldChar w:fldCharType="separate"/>
      </w:r>
      <w:r>
        <w:t>247</w:t>
      </w:r>
      <w:r>
        <w:fldChar w:fldCharType="end"/>
      </w:r>
    </w:p>
    <w:p w:rsidR="005B2C29" w:rsidRPr="002F7EC2" w:rsidRDefault="005B2C29">
      <w:pPr>
        <w:pStyle w:val="TOC3"/>
        <w:rPr>
          <w:rFonts w:ascii="Calibri" w:hAnsi="Calibri"/>
          <w:sz w:val="22"/>
          <w:szCs w:val="22"/>
          <w:lang w:eastAsia="en-GB"/>
        </w:rPr>
      </w:pPr>
      <w:r>
        <w:t>5.3.37</w:t>
      </w:r>
      <w:r w:rsidRPr="002F7EC2">
        <w:rPr>
          <w:rFonts w:ascii="Calibri" w:hAnsi="Calibri"/>
          <w:sz w:val="22"/>
          <w:szCs w:val="22"/>
          <w:lang w:eastAsia="en-GB"/>
        </w:rPr>
        <w:tab/>
      </w:r>
      <w:r>
        <w:t>Service provider name Icon</w:t>
      </w:r>
      <w:r>
        <w:tab/>
      </w:r>
      <w:r>
        <w:fldChar w:fldCharType="begin" w:fldLock="1"/>
      </w:r>
      <w:r>
        <w:instrText xml:space="preserve"> PAGEREF _Toc50963655 \h </w:instrText>
      </w:r>
      <w:r>
        <w:fldChar w:fldCharType="separate"/>
      </w:r>
      <w:r>
        <w:t>247</w:t>
      </w:r>
      <w:r>
        <w:fldChar w:fldCharType="end"/>
      </w:r>
    </w:p>
    <w:p w:rsidR="005B2C29" w:rsidRPr="002F7EC2" w:rsidRDefault="005B2C29">
      <w:pPr>
        <w:pStyle w:val="TOC3"/>
        <w:rPr>
          <w:rFonts w:ascii="Calibri" w:hAnsi="Calibri"/>
          <w:sz w:val="22"/>
          <w:szCs w:val="22"/>
          <w:lang w:eastAsia="en-GB"/>
        </w:rPr>
      </w:pPr>
      <w:r>
        <w:t>5.3.38</w:t>
      </w:r>
      <w:r w:rsidRPr="002F7EC2">
        <w:rPr>
          <w:rFonts w:ascii="Calibri" w:hAnsi="Calibri"/>
          <w:sz w:val="22"/>
          <w:szCs w:val="22"/>
          <w:lang w:eastAsia="en-GB"/>
        </w:rPr>
        <w:tab/>
      </w:r>
      <w:r>
        <w:t>PLMN network name Icon</w:t>
      </w:r>
      <w:r>
        <w:tab/>
      </w:r>
      <w:r>
        <w:fldChar w:fldCharType="begin" w:fldLock="1"/>
      </w:r>
      <w:r>
        <w:instrText xml:space="preserve"> PAGEREF _Toc50963656 \h </w:instrText>
      </w:r>
      <w:r>
        <w:fldChar w:fldCharType="separate"/>
      </w:r>
      <w:r>
        <w:t>247</w:t>
      </w:r>
      <w:r>
        <w:fldChar w:fldCharType="end"/>
      </w:r>
    </w:p>
    <w:p w:rsidR="005B2C29" w:rsidRPr="002F7EC2" w:rsidRDefault="005B2C29">
      <w:pPr>
        <w:pStyle w:val="TOC3"/>
        <w:rPr>
          <w:rFonts w:ascii="Calibri" w:hAnsi="Calibri"/>
          <w:sz w:val="22"/>
          <w:szCs w:val="22"/>
          <w:lang w:eastAsia="en-GB"/>
        </w:rPr>
      </w:pPr>
      <w:r>
        <w:t>5.3.39</w:t>
      </w:r>
      <w:r w:rsidRPr="002F7EC2">
        <w:rPr>
          <w:rFonts w:ascii="Calibri" w:hAnsi="Calibri"/>
          <w:sz w:val="22"/>
          <w:szCs w:val="22"/>
          <w:lang w:eastAsia="en-GB"/>
        </w:rPr>
        <w:tab/>
      </w:r>
      <w:r>
        <w:t>ICE Information request</w:t>
      </w:r>
      <w:r>
        <w:tab/>
      </w:r>
      <w:r>
        <w:fldChar w:fldCharType="begin" w:fldLock="1"/>
      </w:r>
      <w:r>
        <w:instrText xml:space="preserve"> PAGEREF _Toc50963657 \h </w:instrText>
      </w:r>
      <w:r>
        <w:fldChar w:fldCharType="separate"/>
      </w:r>
      <w:r>
        <w:t>247</w:t>
      </w:r>
      <w:r>
        <w:fldChar w:fldCharType="end"/>
      </w:r>
    </w:p>
    <w:p w:rsidR="005B2C29" w:rsidRPr="002F7EC2" w:rsidRDefault="005B2C29">
      <w:pPr>
        <w:pStyle w:val="TOC3"/>
        <w:rPr>
          <w:rFonts w:ascii="Calibri" w:hAnsi="Calibri"/>
          <w:sz w:val="22"/>
          <w:szCs w:val="22"/>
          <w:lang w:eastAsia="en-GB"/>
        </w:rPr>
      </w:pPr>
      <w:r>
        <w:t>5.3.40</w:t>
      </w:r>
      <w:r w:rsidRPr="002F7EC2">
        <w:rPr>
          <w:rFonts w:ascii="Calibri" w:hAnsi="Calibri"/>
          <w:sz w:val="22"/>
          <w:szCs w:val="22"/>
          <w:lang w:eastAsia="en-GB"/>
        </w:rPr>
        <w:tab/>
      </w:r>
      <w:r>
        <w:t>eCall Related Procedures</w:t>
      </w:r>
      <w:r>
        <w:tab/>
      </w:r>
      <w:r>
        <w:fldChar w:fldCharType="begin" w:fldLock="1"/>
      </w:r>
      <w:r>
        <w:instrText xml:space="preserve"> PAGEREF _Toc50963658 \h </w:instrText>
      </w:r>
      <w:r>
        <w:fldChar w:fldCharType="separate"/>
      </w:r>
      <w:r>
        <w:t>247</w:t>
      </w:r>
      <w:r>
        <w:fldChar w:fldCharType="end"/>
      </w:r>
    </w:p>
    <w:p w:rsidR="005B2C29" w:rsidRPr="002F7EC2" w:rsidRDefault="005B2C29">
      <w:pPr>
        <w:pStyle w:val="TOC4"/>
        <w:rPr>
          <w:rFonts w:ascii="Calibri" w:hAnsi="Calibri"/>
          <w:sz w:val="22"/>
          <w:szCs w:val="22"/>
          <w:lang w:eastAsia="en-GB"/>
        </w:rPr>
      </w:pPr>
      <w:r>
        <w:t>5.3.40.1</w:t>
      </w:r>
      <w:r w:rsidRPr="002F7EC2">
        <w:rPr>
          <w:rFonts w:ascii="Calibri" w:hAnsi="Calibri"/>
          <w:sz w:val="22"/>
          <w:szCs w:val="22"/>
          <w:lang w:eastAsia="en-GB"/>
        </w:rPr>
        <w:tab/>
      </w:r>
      <w:r>
        <w:t>eCall Only support</w:t>
      </w:r>
      <w:r>
        <w:tab/>
      </w:r>
      <w:r>
        <w:fldChar w:fldCharType="begin" w:fldLock="1"/>
      </w:r>
      <w:r>
        <w:instrText xml:space="preserve"> PAGEREF _Toc50963659 \h </w:instrText>
      </w:r>
      <w:r>
        <w:fldChar w:fldCharType="separate"/>
      </w:r>
      <w:r>
        <w:t>247</w:t>
      </w:r>
      <w:r>
        <w:fldChar w:fldCharType="end"/>
      </w:r>
    </w:p>
    <w:p w:rsidR="005B2C29" w:rsidRPr="002F7EC2" w:rsidRDefault="005B2C29">
      <w:pPr>
        <w:pStyle w:val="TOC4"/>
        <w:rPr>
          <w:rFonts w:ascii="Calibri" w:hAnsi="Calibri"/>
          <w:sz w:val="22"/>
          <w:szCs w:val="22"/>
          <w:lang w:eastAsia="en-GB"/>
        </w:rPr>
      </w:pPr>
      <w:r>
        <w:t>5.3.40.2</w:t>
      </w:r>
      <w:r w:rsidRPr="002F7EC2">
        <w:rPr>
          <w:rFonts w:ascii="Calibri" w:hAnsi="Calibri"/>
          <w:sz w:val="22"/>
          <w:szCs w:val="22"/>
          <w:lang w:eastAsia="en-GB"/>
        </w:rPr>
        <w:tab/>
      </w:r>
      <w:r>
        <w:t>eCall and Normal call support</w:t>
      </w:r>
      <w:r>
        <w:tab/>
      </w:r>
      <w:r>
        <w:fldChar w:fldCharType="begin" w:fldLock="1"/>
      </w:r>
      <w:r>
        <w:instrText xml:space="preserve"> PAGEREF _Toc50963660 \h </w:instrText>
      </w:r>
      <w:r>
        <w:fldChar w:fldCharType="separate"/>
      </w:r>
      <w:r>
        <w:t>248</w:t>
      </w:r>
      <w:r>
        <w:fldChar w:fldCharType="end"/>
      </w:r>
    </w:p>
    <w:p w:rsidR="005B2C29" w:rsidRPr="002F7EC2" w:rsidRDefault="005B2C29">
      <w:pPr>
        <w:pStyle w:val="TOC4"/>
        <w:rPr>
          <w:rFonts w:ascii="Calibri" w:hAnsi="Calibri"/>
          <w:sz w:val="22"/>
          <w:szCs w:val="22"/>
          <w:lang w:eastAsia="en-GB"/>
        </w:rPr>
      </w:pPr>
      <w:r>
        <w:t>5.3.40.3</w:t>
      </w:r>
      <w:r w:rsidRPr="002F7EC2">
        <w:rPr>
          <w:rFonts w:ascii="Calibri" w:hAnsi="Calibri"/>
          <w:sz w:val="22"/>
          <w:szCs w:val="22"/>
          <w:lang w:eastAsia="en-GB"/>
        </w:rPr>
        <w:tab/>
      </w:r>
      <w:r>
        <w:t>Change of eCall mode</w:t>
      </w:r>
      <w:r>
        <w:tab/>
      </w:r>
      <w:r>
        <w:fldChar w:fldCharType="begin" w:fldLock="1"/>
      </w:r>
      <w:r>
        <w:instrText xml:space="preserve"> PAGEREF _Toc50963661 \h </w:instrText>
      </w:r>
      <w:r>
        <w:fldChar w:fldCharType="separate"/>
      </w:r>
      <w:r>
        <w:t>248</w:t>
      </w:r>
      <w:r>
        <w:fldChar w:fldCharType="end"/>
      </w:r>
    </w:p>
    <w:p w:rsidR="005B2C29" w:rsidRPr="002F7EC2" w:rsidRDefault="005B2C29">
      <w:pPr>
        <w:pStyle w:val="TOC3"/>
        <w:rPr>
          <w:rFonts w:ascii="Calibri" w:hAnsi="Calibri"/>
          <w:sz w:val="22"/>
          <w:szCs w:val="22"/>
          <w:lang w:eastAsia="en-GB"/>
        </w:rPr>
      </w:pPr>
      <w:r>
        <w:t>5.3.41</w:t>
      </w:r>
      <w:r w:rsidRPr="002F7EC2">
        <w:rPr>
          <w:rFonts w:ascii="Calibri" w:hAnsi="Calibri"/>
          <w:sz w:val="22"/>
          <w:szCs w:val="22"/>
          <w:lang w:eastAsia="en-GB"/>
        </w:rPr>
        <w:tab/>
      </w:r>
      <w:r w:rsidRPr="0003454B">
        <w:rPr>
          <w:lang w:val="en-US"/>
        </w:rPr>
        <w:t>SM-over-IP</w:t>
      </w:r>
      <w:r>
        <w:tab/>
      </w:r>
      <w:r>
        <w:fldChar w:fldCharType="begin" w:fldLock="1"/>
      </w:r>
      <w:r>
        <w:instrText xml:space="preserve"> PAGEREF _Toc50963662 \h </w:instrText>
      </w:r>
      <w:r>
        <w:fldChar w:fldCharType="separate"/>
      </w:r>
      <w:r>
        <w:t>248</w:t>
      </w:r>
      <w:r>
        <w:fldChar w:fldCharType="end"/>
      </w:r>
    </w:p>
    <w:p w:rsidR="005B2C29" w:rsidRPr="002F7EC2" w:rsidRDefault="005B2C29">
      <w:pPr>
        <w:pStyle w:val="TOC3"/>
        <w:rPr>
          <w:rFonts w:ascii="Calibri" w:hAnsi="Calibri"/>
          <w:sz w:val="22"/>
          <w:szCs w:val="22"/>
          <w:lang w:eastAsia="en-GB"/>
        </w:rPr>
      </w:pPr>
      <w:r w:rsidRPr="0003454B">
        <w:rPr>
          <w:lang w:val="en-US"/>
        </w:rPr>
        <w:t>5.3.42</w:t>
      </w:r>
      <w:r w:rsidRPr="002F7EC2">
        <w:rPr>
          <w:rFonts w:ascii="Calibri" w:hAnsi="Calibri"/>
          <w:sz w:val="22"/>
          <w:szCs w:val="22"/>
          <w:lang w:eastAsia="en-GB"/>
        </w:rPr>
        <w:tab/>
      </w:r>
      <w:r w:rsidRPr="0003454B">
        <w:rPr>
          <w:lang w:val="en-US"/>
        </w:rPr>
        <w:t>UICC access to IMS</w:t>
      </w:r>
      <w:r>
        <w:tab/>
      </w:r>
      <w:r>
        <w:fldChar w:fldCharType="begin" w:fldLock="1"/>
      </w:r>
      <w:r>
        <w:instrText xml:space="preserve"> PAGEREF _Toc50963663 \h </w:instrText>
      </w:r>
      <w:r>
        <w:fldChar w:fldCharType="separate"/>
      </w:r>
      <w:r>
        <w:t>248</w:t>
      </w:r>
      <w:r>
        <w:fldChar w:fldCharType="end"/>
      </w:r>
    </w:p>
    <w:p w:rsidR="005B2C29" w:rsidRPr="002F7EC2" w:rsidRDefault="005B2C29">
      <w:pPr>
        <w:pStyle w:val="TOC3"/>
        <w:rPr>
          <w:rFonts w:ascii="Calibri" w:hAnsi="Calibri"/>
          <w:sz w:val="22"/>
          <w:szCs w:val="22"/>
          <w:lang w:eastAsia="en-GB"/>
        </w:rPr>
      </w:pPr>
      <w:r>
        <w:t>5.3.43</w:t>
      </w:r>
      <w:r w:rsidRPr="002F7EC2">
        <w:rPr>
          <w:rFonts w:ascii="Calibri" w:hAnsi="Calibri"/>
          <w:sz w:val="22"/>
          <w:szCs w:val="22"/>
          <w:lang w:eastAsia="en-GB"/>
        </w:rPr>
        <w:tab/>
      </w:r>
      <w:r>
        <w:t>TV Configuration</w:t>
      </w:r>
      <w:r>
        <w:tab/>
      </w:r>
      <w:r>
        <w:fldChar w:fldCharType="begin" w:fldLock="1"/>
      </w:r>
      <w:r>
        <w:instrText xml:space="preserve"> PAGEREF _Toc50963664 \h </w:instrText>
      </w:r>
      <w:r>
        <w:fldChar w:fldCharType="separate"/>
      </w:r>
      <w:r>
        <w:t>249</w:t>
      </w:r>
      <w:r>
        <w:fldChar w:fldCharType="end"/>
      </w:r>
    </w:p>
    <w:p w:rsidR="005B2C29" w:rsidRPr="002F7EC2" w:rsidRDefault="005B2C29">
      <w:pPr>
        <w:pStyle w:val="TOC3"/>
        <w:rPr>
          <w:rFonts w:ascii="Calibri" w:hAnsi="Calibri"/>
          <w:sz w:val="22"/>
          <w:szCs w:val="22"/>
          <w:lang w:eastAsia="en-GB"/>
        </w:rPr>
      </w:pPr>
      <w:r>
        <w:t>5.3.44</w:t>
      </w:r>
      <w:r w:rsidRPr="002F7EC2">
        <w:rPr>
          <w:rFonts w:ascii="Calibri" w:hAnsi="Calibri"/>
          <w:sz w:val="22"/>
          <w:szCs w:val="22"/>
          <w:lang w:eastAsia="en-GB"/>
        </w:rPr>
        <w:tab/>
      </w:r>
      <w:r>
        <w:t>3GPP PS Data Off related procedures</w:t>
      </w:r>
      <w:r>
        <w:tab/>
      </w:r>
      <w:r>
        <w:fldChar w:fldCharType="begin" w:fldLock="1"/>
      </w:r>
      <w:r>
        <w:instrText xml:space="preserve"> PAGEREF _Toc50963665 \h </w:instrText>
      </w:r>
      <w:r>
        <w:fldChar w:fldCharType="separate"/>
      </w:r>
      <w:r>
        <w:t>249</w:t>
      </w:r>
      <w:r>
        <w:fldChar w:fldCharType="end"/>
      </w:r>
    </w:p>
    <w:p w:rsidR="005B2C29" w:rsidRPr="002F7EC2" w:rsidRDefault="005B2C29">
      <w:pPr>
        <w:pStyle w:val="TOC3"/>
        <w:rPr>
          <w:rFonts w:ascii="Calibri" w:hAnsi="Calibri"/>
          <w:sz w:val="22"/>
          <w:szCs w:val="22"/>
          <w:lang w:eastAsia="en-GB"/>
        </w:rPr>
      </w:pPr>
      <w:r>
        <w:t>5.3.45</w:t>
      </w:r>
      <w:r w:rsidRPr="002F7EC2">
        <w:rPr>
          <w:rFonts w:ascii="Calibri" w:hAnsi="Calibri"/>
          <w:sz w:val="22"/>
          <w:szCs w:val="22"/>
          <w:lang w:eastAsia="en-GB"/>
        </w:rPr>
        <w:tab/>
      </w:r>
      <w:r>
        <w:t>3GPP PS Data Off service list related procedures</w:t>
      </w:r>
      <w:r>
        <w:tab/>
      </w:r>
      <w:r>
        <w:fldChar w:fldCharType="begin" w:fldLock="1"/>
      </w:r>
      <w:r>
        <w:instrText xml:space="preserve"> PAGEREF _Toc50963666 \h </w:instrText>
      </w:r>
      <w:r>
        <w:fldChar w:fldCharType="separate"/>
      </w:r>
      <w:r>
        <w:t>249</w:t>
      </w:r>
      <w:r>
        <w:fldChar w:fldCharType="end"/>
      </w:r>
    </w:p>
    <w:p w:rsidR="005B2C29" w:rsidRPr="002F7EC2" w:rsidRDefault="005B2C29">
      <w:pPr>
        <w:pStyle w:val="TOC3"/>
        <w:rPr>
          <w:rFonts w:ascii="Calibri" w:hAnsi="Calibri"/>
          <w:sz w:val="22"/>
          <w:szCs w:val="22"/>
          <w:lang w:eastAsia="en-GB"/>
        </w:rPr>
      </w:pPr>
      <w:r>
        <w:t>5.3.46</w:t>
      </w:r>
      <w:r w:rsidRPr="002F7EC2">
        <w:rPr>
          <w:rFonts w:ascii="Calibri" w:hAnsi="Calibri"/>
          <w:sz w:val="22"/>
          <w:szCs w:val="22"/>
          <w:lang w:eastAsia="en-GB"/>
        </w:rPr>
        <w:tab/>
      </w:r>
      <w:r>
        <w:t>EARFCN list for MTC/NB-IOT UEs</w:t>
      </w:r>
      <w:r>
        <w:tab/>
      </w:r>
      <w:r>
        <w:fldChar w:fldCharType="begin" w:fldLock="1"/>
      </w:r>
      <w:r>
        <w:instrText xml:space="preserve"> PAGEREF _Toc50963667 \h </w:instrText>
      </w:r>
      <w:r>
        <w:fldChar w:fldCharType="separate"/>
      </w:r>
      <w:r>
        <w:t>249</w:t>
      </w:r>
      <w:r>
        <w:fldChar w:fldCharType="end"/>
      </w:r>
    </w:p>
    <w:p w:rsidR="005B2C29" w:rsidRPr="002F7EC2" w:rsidRDefault="005B2C29">
      <w:pPr>
        <w:pStyle w:val="TOC3"/>
        <w:rPr>
          <w:rFonts w:ascii="Calibri" w:hAnsi="Calibri"/>
          <w:sz w:val="22"/>
          <w:szCs w:val="22"/>
          <w:lang w:eastAsia="en-GB"/>
        </w:rPr>
      </w:pPr>
      <w:r>
        <w:t>5.3.47</w:t>
      </w:r>
      <w:r w:rsidRPr="002F7EC2">
        <w:rPr>
          <w:rFonts w:ascii="Calibri" w:hAnsi="Calibri"/>
          <w:sz w:val="22"/>
          <w:szCs w:val="22"/>
          <w:lang w:eastAsia="en-GB"/>
        </w:rPr>
        <w:tab/>
      </w:r>
      <w:r>
        <w:t>SUCI Calculation information procedure</w:t>
      </w:r>
      <w:r>
        <w:tab/>
      </w:r>
      <w:r>
        <w:fldChar w:fldCharType="begin" w:fldLock="1"/>
      </w:r>
      <w:r>
        <w:instrText xml:space="preserve"> PAGEREF _Toc50963668 \h </w:instrText>
      </w:r>
      <w:r>
        <w:fldChar w:fldCharType="separate"/>
      </w:r>
      <w:r>
        <w:t>249</w:t>
      </w:r>
      <w:r>
        <w:fldChar w:fldCharType="end"/>
      </w:r>
    </w:p>
    <w:p w:rsidR="005B2C29" w:rsidRPr="002F7EC2" w:rsidRDefault="005B2C29">
      <w:pPr>
        <w:pStyle w:val="TOC3"/>
        <w:rPr>
          <w:rFonts w:ascii="Calibri" w:hAnsi="Calibri"/>
          <w:sz w:val="22"/>
          <w:szCs w:val="22"/>
          <w:lang w:eastAsia="en-GB"/>
        </w:rPr>
      </w:pPr>
      <w:r>
        <w:t>5.3.48</w:t>
      </w:r>
      <w:r w:rsidRPr="002F7EC2">
        <w:rPr>
          <w:rFonts w:ascii="Calibri" w:hAnsi="Calibri"/>
          <w:sz w:val="22"/>
          <w:szCs w:val="22"/>
          <w:lang w:eastAsia="en-GB"/>
        </w:rPr>
        <w:tab/>
      </w:r>
      <w:r>
        <w:t>SUCI Calculation by the USIM procedure</w:t>
      </w:r>
      <w:r>
        <w:tab/>
      </w:r>
      <w:r>
        <w:fldChar w:fldCharType="begin" w:fldLock="1"/>
      </w:r>
      <w:r>
        <w:instrText xml:space="preserve"> PAGEREF _Toc50963669 \h </w:instrText>
      </w:r>
      <w:r>
        <w:fldChar w:fldCharType="separate"/>
      </w:r>
      <w:r>
        <w:t>249</w:t>
      </w:r>
      <w:r>
        <w:fldChar w:fldCharType="end"/>
      </w:r>
    </w:p>
    <w:p w:rsidR="005B2C29" w:rsidRPr="002F7EC2" w:rsidRDefault="005B2C29">
      <w:pPr>
        <w:pStyle w:val="TOC3"/>
        <w:rPr>
          <w:rFonts w:ascii="Calibri" w:hAnsi="Calibri"/>
          <w:sz w:val="22"/>
          <w:szCs w:val="22"/>
          <w:lang w:eastAsia="en-GB"/>
        </w:rPr>
      </w:pPr>
      <w:r>
        <w:t>5.3.49</w:t>
      </w:r>
      <w:r w:rsidRPr="002F7EC2">
        <w:rPr>
          <w:rFonts w:ascii="Calibri" w:hAnsi="Calibri"/>
          <w:sz w:val="22"/>
          <w:szCs w:val="22"/>
          <w:lang w:eastAsia="en-GB"/>
        </w:rPr>
        <w:tab/>
      </w:r>
      <w:r>
        <w:t>Control plane-based Steering of Roaming related procedures</w:t>
      </w:r>
      <w:r>
        <w:tab/>
      </w:r>
      <w:r>
        <w:fldChar w:fldCharType="begin" w:fldLock="1"/>
      </w:r>
      <w:r>
        <w:instrText xml:space="preserve"> PAGEREF _Toc50963670 \h </w:instrText>
      </w:r>
      <w:r>
        <w:fldChar w:fldCharType="separate"/>
      </w:r>
      <w:r>
        <w:t>250</w:t>
      </w:r>
      <w:r>
        <w:fldChar w:fldCharType="end"/>
      </w:r>
    </w:p>
    <w:p w:rsidR="005B2C29" w:rsidRPr="002F7EC2" w:rsidRDefault="005B2C29">
      <w:pPr>
        <w:pStyle w:val="TOC3"/>
        <w:rPr>
          <w:rFonts w:ascii="Calibri" w:hAnsi="Calibri"/>
          <w:sz w:val="22"/>
          <w:szCs w:val="22"/>
          <w:lang w:eastAsia="en-GB"/>
        </w:rPr>
      </w:pPr>
      <w:r>
        <w:t>5.3.50</w:t>
      </w:r>
      <w:r w:rsidRPr="002F7EC2">
        <w:rPr>
          <w:rFonts w:ascii="Calibri" w:hAnsi="Calibri"/>
          <w:sz w:val="22"/>
          <w:szCs w:val="22"/>
          <w:lang w:eastAsia="en-GB"/>
        </w:rPr>
        <w:tab/>
      </w:r>
      <w:r>
        <w:t>5GS Operator PLMN List</w:t>
      </w:r>
      <w:r>
        <w:tab/>
      </w:r>
      <w:r>
        <w:fldChar w:fldCharType="begin" w:fldLock="1"/>
      </w:r>
      <w:r>
        <w:instrText xml:space="preserve"> PAGEREF _Toc50963671 \h </w:instrText>
      </w:r>
      <w:r>
        <w:fldChar w:fldCharType="separate"/>
      </w:r>
      <w:r>
        <w:t>250</w:t>
      </w:r>
      <w:r>
        <w:fldChar w:fldCharType="end"/>
      </w:r>
    </w:p>
    <w:p w:rsidR="005B2C29" w:rsidRPr="002F7EC2" w:rsidRDefault="005B2C29">
      <w:pPr>
        <w:pStyle w:val="TOC3"/>
        <w:rPr>
          <w:rFonts w:ascii="Calibri" w:hAnsi="Calibri"/>
          <w:sz w:val="22"/>
          <w:szCs w:val="22"/>
          <w:lang w:eastAsia="en-GB"/>
        </w:rPr>
      </w:pPr>
      <w:r>
        <w:t>5.3.51</w:t>
      </w:r>
      <w:r w:rsidRPr="002F7EC2">
        <w:rPr>
          <w:rFonts w:ascii="Calibri" w:hAnsi="Calibri"/>
          <w:sz w:val="22"/>
          <w:szCs w:val="22"/>
          <w:lang w:eastAsia="en-GB"/>
        </w:rPr>
        <w:tab/>
      </w:r>
      <w:r>
        <w:t>Routing Indicator procedure for ME</w:t>
      </w:r>
      <w:r>
        <w:tab/>
      </w:r>
      <w:r>
        <w:fldChar w:fldCharType="begin" w:fldLock="1"/>
      </w:r>
      <w:r>
        <w:instrText xml:space="preserve"> PAGEREF _Toc50963672 \h </w:instrText>
      </w:r>
      <w:r>
        <w:fldChar w:fldCharType="separate"/>
      </w:r>
      <w:r>
        <w:t>250</w:t>
      </w:r>
      <w:r>
        <w:fldChar w:fldCharType="end"/>
      </w:r>
    </w:p>
    <w:p w:rsidR="005B2C29" w:rsidRPr="002F7EC2" w:rsidRDefault="005B2C29">
      <w:pPr>
        <w:pStyle w:val="TOC2"/>
        <w:rPr>
          <w:rFonts w:ascii="Calibri" w:hAnsi="Calibri"/>
          <w:sz w:val="22"/>
          <w:szCs w:val="22"/>
          <w:lang w:eastAsia="en-GB"/>
        </w:rPr>
      </w:pPr>
      <w:r>
        <w:t>5.4</w:t>
      </w:r>
      <w:r w:rsidRPr="002F7EC2">
        <w:rPr>
          <w:rFonts w:ascii="Calibri" w:hAnsi="Calibri"/>
          <w:sz w:val="22"/>
          <w:szCs w:val="22"/>
          <w:lang w:eastAsia="en-GB"/>
        </w:rPr>
        <w:tab/>
      </w:r>
      <w:r>
        <w:t>USAT related procedures</w:t>
      </w:r>
      <w:r>
        <w:tab/>
      </w:r>
      <w:r>
        <w:fldChar w:fldCharType="begin" w:fldLock="1"/>
      </w:r>
      <w:r>
        <w:instrText xml:space="preserve"> PAGEREF _Toc50963673 \h </w:instrText>
      </w:r>
      <w:r>
        <w:fldChar w:fldCharType="separate"/>
      </w:r>
      <w:r>
        <w:t>250</w:t>
      </w:r>
      <w:r>
        <w:fldChar w:fldCharType="end"/>
      </w:r>
    </w:p>
    <w:p w:rsidR="005B2C29" w:rsidRPr="002F7EC2" w:rsidRDefault="005B2C29">
      <w:pPr>
        <w:pStyle w:val="TOC3"/>
        <w:rPr>
          <w:rFonts w:ascii="Calibri" w:hAnsi="Calibri"/>
          <w:sz w:val="22"/>
          <w:szCs w:val="22"/>
          <w:lang w:eastAsia="en-GB"/>
        </w:rPr>
      </w:pPr>
      <w:r>
        <w:t>5.4.1</w:t>
      </w:r>
      <w:r w:rsidRPr="002F7EC2">
        <w:rPr>
          <w:rFonts w:ascii="Calibri" w:hAnsi="Calibri"/>
          <w:sz w:val="22"/>
          <w:szCs w:val="22"/>
          <w:lang w:eastAsia="en-GB"/>
        </w:rPr>
        <w:tab/>
      </w:r>
      <w:r>
        <w:t>Data Download via SMS</w:t>
      </w:r>
      <w:r>
        <w:noBreakHyphen/>
        <w:t>PP</w:t>
      </w:r>
      <w:r>
        <w:tab/>
      </w:r>
      <w:r>
        <w:fldChar w:fldCharType="begin" w:fldLock="1"/>
      </w:r>
      <w:r>
        <w:instrText xml:space="preserve"> PAGEREF _Toc50963674 \h </w:instrText>
      </w:r>
      <w:r>
        <w:fldChar w:fldCharType="separate"/>
      </w:r>
      <w:r>
        <w:t>250</w:t>
      </w:r>
      <w:r>
        <w:fldChar w:fldCharType="end"/>
      </w:r>
    </w:p>
    <w:p w:rsidR="005B2C29" w:rsidRPr="002F7EC2" w:rsidRDefault="005B2C29">
      <w:pPr>
        <w:pStyle w:val="TOC3"/>
        <w:rPr>
          <w:rFonts w:ascii="Calibri" w:hAnsi="Calibri"/>
          <w:sz w:val="22"/>
          <w:szCs w:val="22"/>
          <w:lang w:eastAsia="en-GB"/>
        </w:rPr>
      </w:pPr>
      <w:r>
        <w:t>5.4.2</w:t>
      </w:r>
      <w:r w:rsidRPr="002F7EC2">
        <w:rPr>
          <w:rFonts w:ascii="Calibri" w:hAnsi="Calibri"/>
          <w:sz w:val="22"/>
          <w:szCs w:val="22"/>
          <w:lang w:eastAsia="en-GB"/>
        </w:rPr>
        <w:tab/>
      </w:r>
      <w:r>
        <w:t>Image Request</w:t>
      </w:r>
      <w:r>
        <w:tab/>
      </w:r>
      <w:r>
        <w:fldChar w:fldCharType="begin" w:fldLock="1"/>
      </w:r>
      <w:r>
        <w:instrText xml:space="preserve"> PAGEREF _Toc50963675 \h </w:instrText>
      </w:r>
      <w:r>
        <w:fldChar w:fldCharType="separate"/>
      </w:r>
      <w:r>
        <w:t>250</w:t>
      </w:r>
      <w:r>
        <w:fldChar w:fldCharType="end"/>
      </w:r>
    </w:p>
    <w:p w:rsidR="005B2C29" w:rsidRPr="002F7EC2" w:rsidRDefault="005B2C29">
      <w:pPr>
        <w:pStyle w:val="TOC3"/>
        <w:rPr>
          <w:rFonts w:ascii="Calibri" w:hAnsi="Calibri"/>
          <w:sz w:val="22"/>
          <w:szCs w:val="22"/>
          <w:lang w:eastAsia="en-GB"/>
        </w:rPr>
      </w:pPr>
      <w:r>
        <w:t>5.4.3</w:t>
      </w:r>
      <w:r w:rsidRPr="002F7EC2">
        <w:rPr>
          <w:rFonts w:ascii="Calibri" w:hAnsi="Calibri"/>
          <w:sz w:val="22"/>
          <w:szCs w:val="22"/>
          <w:lang w:eastAsia="en-GB"/>
        </w:rPr>
        <w:tab/>
      </w:r>
      <w:r>
        <w:t>Data Download via SMS</w:t>
      </w:r>
      <w:r>
        <w:noBreakHyphen/>
        <w:t>CB</w:t>
      </w:r>
      <w:r>
        <w:tab/>
      </w:r>
      <w:r>
        <w:fldChar w:fldCharType="begin" w:fldLock="1"/>
      </w:r>
      <w:r>
        <w:instrText xml:space="preserve"> PAGEREF _Toc50963676 \h </w:instrText>
      </w:r>
      <w:r>
        <w:fldChar w:fldCharType="separate"/>
      </w:r>
      <w:r>
        <w:t>250</w:t>
      </w:r>
      <w:r>
        <w:fldChar w:fldCharType="end"/>
      </w:r>
    </w:p>
    <w:p w:rsidR="005B2C29" w:rsidRPr="002F7EC2" w:rsidRDefault="005B2C29">
      <w:pPr>
        <w:pStyle w:val="TOC3"/>
        <w:rPr>
          <w:rFonts w:ascii="Calibri" w:hAnsi="Calibri"/>
          <w:sz w:val="22"/>
          <w:szCs w:val="22"/>
          <w:lang w:eastAsia="en-GB"/>
        </w:rPr>
      </w:pPr>
      <w:r>
        <w:t>5.4.4</w:t>
      </w:r>
      <w:r w:rsidRPr="002F7EC2">
        <w:rPr>
          <w:rFonts w:ascii="Calibri" w:hAnsi="Calibri"/>
          <w:sz w:val="22"/>
          <w:szCs w:val="22"/>
          <w:lang w:eastAsia="en-GB"/>
        </w:rPr>
        <w:tab/>
      </w:r>
      <w:r>
        <w:t>Call Control by USIM</w:t>
      </w:r>
      <w:r>
        <w:tab/>
      </w:r>
      <w:r>
        <w:fldChar w:fldCharType="begin" w:fldLock="1"/>
      </w:r>
      <w:r>
        <w:instrText xml:space="preserve"> PAGEREF _Toc50963677 \h </w:instrText>
      </w:r>
      <w:r>
        <w:fldChar w:fldCharType="separate"/>
      </w:r>
      <w:r>
        <w:t>250</w:t>
      </w:r>
      <w:r>
        <w:fldChar w:fldCharType="end"/>
      </w:r>
    </w:p>
    <w:p w:rsidR="005B2C29" w:rsidRPr="002F7EC2" w:rsidRDefault="005B2C29">
      <w:pPr>
        <w:pStyle w:val="TOC3"/>
        <w:rPr>
          <w:rFonts w:ascii="Calibri" w:hAnsi="Calibri"/>
          <w:sz w:val="22"/>
          <w:szCs w:val="22"/>
          <w:lang w:eastAsia="en-GB"/>
        </w:rPr>
      </w:pPr>
      <w:r>
        <w:t>5.4.5</w:t>
      </w:r>
      <w:r w:rsidRPr="002F7EC2">
        <w:rPr>
          <w:rFonts w:ascii="Calibri" w:hAnsi="Calibri"/>
          <w:sz w:val="22"/>
          <w:szCs w:val="22"/>
          <w:lang w:eastAsia="en-GB"/>
        </w:rPr>
        <w:tab/>
      </w:r>
      <w:r>
        <w:t>MO-SMS control by USIM</w:t>
      </w:r>
      <w:r>
        <w:tab/>
      </w:r>
      <w:r>
        <w:fldChar w:fldCharType="begin" w:fldLock="1"/>
      </w:r>
      <w:r>
        <w:instrText xml:space="preserve"> PAGEREF _Toc50963678 \h </w:instrText>
      </w:r>
      <w:r>
        <w:fldChar w:fldCharType="separate"/>
      </w:r>
      <w:r>
        <w:t>250</w:t>
      </w:r>
      <w:r>
        <w:fldChar w:fldCharType="end"/>
      </w:r>
    </w:p>
    <w:p w:rsidR="005B2C29" w:rsidRPr="002F7EC2" w:rsidRDefault="005B2C29">
      <w:pPr>
        <w:pStyle w:val="TOC3"/>
        <w:rPr>
          <w:rFonts w:ascii="Calibri" w:hAnsi="Calibri"/>
          <w:sz w:val="22"/>
          <w:szCs w:val="22"/>
          <w:lang w:eastAsia="en-GB"/>
        </w:rPr>
      </w:pPr>
      <w:r>
        <w:t>5.4.6</w:t>
      </w:r>
      <w:r w:rsidRPr="002F7EC2">
        <w:rPr>
          <w:rFonts w:ascii="Calibri" w:hAnsi="Calibri"/>
          <w:sz w:val="22"/>
          <w:szCs w:val="22"/>
          <w:lang w:eastAsia="en-GB"/>
        </w:rPr>
        <w:tab/>
      </w:r>
      <w:r>
        <w:t>Data Download via USSD and USSD application mode</w:t>
      </w:r>
      <w:r>
        <w:tab/>
      </w:r>
      <w:r>
        <w:fldChar w:fldCharType="begin" w:fldLock="1"/>
      </w:r>
      <w:r>
        <w:instrText xml:space="preserve"> PAGEREF _Toc50963679 \h </w:instrText>
      </w:r>
      <w:r>
        <w:fldChar w:fldCharType="separate"/>
      </w:r>
      <w:r>
        <w:t>251</w:t>
      </w:r>
      <w:r>
        <w:fldChar w:fldCharType="end"/>
      </w:r>
    </w:p>
    <w:p w:rsidR="005B2C29" w:rsidRPr="002F7EC2" w:rsidRDefault="005B2C29">
      <w:pPr>
        <w:pStyle w:val="TOC3"/>
        <w:rPr>
          <w:rFonts w:ascii="Calibri" w:hAnsi="Calibri"/>
          <w:sz w:val="22"/>
          <w:szCs w:val="22"/>
          <w:lang w:eastAsia="en-GB"/>
        </w:rPr>
      </w:pPr>
      <w:r>
        <w:t>5.4.7</w:t>
      </w:r>
      <w:r w:rsidRPr="002F7EC2">
        <w:rPr>
          <w:rFonts w:ascii="Calibri" w:hAnsi="Calibri"/>
          <w:sz w:val="22"/>
          <w:szCs w:val="22"/>
          <w:lang w:eastAsia="en-GB"/>
        </w:rPr>
        <w:tab/>
      </w:r>
      <w:r>
        <w:t>Additional TERMINAL PROFILE after UICC activation</w:t>
      </w:r>
      <w:r>
        <w:tab/>
      </w:r>
      <w:r>
        <w:fldChar w:fldCharType="begin" w:fldLock="1"/>
      </w:r>
      <w:r>
        <w:instrText xml:space="preserve"> PAGEREF _Toc50963680 \h </w:instrText>
      </w:r>
      <w:r>
        <w:fldChar w:fldCharType="separate"/>
      </w:r>
      <w:r>
        <w:t>251</w:t>
      </w:r>
      <w:r>
        <w:fldChar w:fldCharType="end"/>
      </w:r>
    </w:p>
    <w:p w:rsidR="005B2C29" w:rsidRPr="002F7EC2" w:rsidRDefault="005B2C29">
      <w:pPr>
        <w:pStyle w:val="TOC3"/>
        <w:rPr>
          <w:rFonts w:ascii="Calibri" w:hAnsi="Calibri"/>
          <w:sz w:val="22"/>
          <w:szCs w:val="22"/>
          <w:lang w:eastAsia="en-GB"/>
        </w:rPr>
      </w:pPr>
      <w:r>
        <w:t>5.4.8</w:t>
      </w:r>
      <w:r w:rsidRPr="002F7EC2">
        <w:rPr>
          <w:rFonts w:ascii="Calibri" w:hAnsi="Calibri"/>
          <w:sz w:val="22"/>
          <w:szCs w:val="22"/>
          <w:lang w:eastAsia="en-GB"/>
        </w:rPr>
        <w:tab/>
      </w:r>
      <w:r>
        <w:t>Terminal Applications</w:t>
      </w:r>
      <w:r>
        <w:tab/>
      </w:r>
      <w:r>
        <w:fldChar w:fldCharType="begin" w:fldLock="1"/>
      </w:r>
      <w:r>
        <w:instrText xml:space="preserve"> PAGEREF _Toc50963681 \h </w:instrText>
      </w:r>
      <w:r>
        <w:fldChar w:fldCharType="separate"/>
      </w:r>
      <w:r>
        <w:t>251</w:t>
      </w:r>
      <w:r>
        <w:fldChar w:fldCharType="end"/>
      </w:r>
    </w:p>
    <w:p w:rsidR="005B2C29" w:rsidRPr="002F7EC2" w:rsidRDefault="005B2C29">
      <w:pPr>
        <w:pStyle w:val="TOC3"/>
        <w:rPr>
          <w:rFonts w:ascii="Calibri" w:hAnsi="Calibri"/>
          <w:sz w:val="22"/>
          <w:szCs w:val="22"/>
          <w:lang w:eastAsia="en-GB"/>
        </w:rPr>
      </w:pPr>
      <w:r>
        <w:t>5.4.9</w:t>
      </w:r>
      <w:r w:rsidRPr="002F7EC2">
        <w:rPr>
          <w:rFonts w:ascii="Calibri" w:hAnsi="Calibri"/>
          <w:sz w:val="22"/>
          <w:szCs w:val="22"/>
          <w:lang w:eastAsia="en-GB"/>
        </w:rPr>
        <w:tab/>
      </w:r>
      <w:r>
        <w:t>Call control on EPS PDN connection by USIM</w:t>
      </w:r>
      <w:r>
        <w:tab/>
      </w:r>
      <w:r>
        <w:fldChar w:fldCharType="begin" w:fldLock="1"/>
      </w:r>
      <w:r>
        <w:instrText xml:space="preserve"> PAGEREF _Toc50963682 \h </w:instrText>
      </w:r>
      <w:r>
        <w:fldChar w:fldCharType="separate"/>
      </w:r>
      <w:r>
        <w:t>251</w:t>
      </w:r>
      <w:r>
        <w:fldChar w:fldCharType="end"/>
      </w:r>
    </w:p>
    <w:p w:rsidR="005B2C29" w:rsidRPr="002F7EC2" w:rsidRDefault="005B2C29">
      <w:pPr>
        <w:pStyle w:val="TOC3"/>
        <w:rPr>
          <w:rFonts w:ascii="Calibri" w:hAnsi="Calibri"/>
          <w:sz w:val="22"/>
          <w:szCs w:val="22"/>
          <w:lang w:eastAsia="en-GB"/>
        </w:rPr>
      </w:pPr>
      <w:r>
        <w:t>5.4.10</w:t>
      </w:r>
      <w:r w:rsidRPr="002F7EC2">
        <w:rPr>
          <w:rFonts w:ascii="Calibri" w:hAnsi="Calibri"/>
          <w:sz w:val="22"/>
          <w:szCs w:val="22"/>
          <w:lang w:eastAsia="en-GB"/>
        </w:rPr>
        <w:tab/>
      </w:r>
      <w:r>
        <w:t>Communication Control for IMS by USIM</w:t>
      </w:r>
      <w:r>
        <w:tab/>
      </w:r>
      <w:r>
        <w:fldChar w:fldCharType="begin" w:fldLock="1"/>
      </w:r>
      <w:r>
        <w:instrText xml:space="preserve"> PAGEREF _Toc50963683 \h </w:instrText>
      </w:r>
      <w:r>
        <w:fldChar w:fldCharType="separate"/>
      </w:r>
      <w:r>
        <w:t>251</w:t>
      </w:r>
      <w:r>
        <w:fldChar w:fldCharType="end"/>
      </w:r>
    </w:p>
    <w:p w:rsidR="005B2C29" w:rsidRPr="002F7EC2" w:rsidRDefault="005B2C29">
      <w:pPr>
        <w:pStyle w:val="TOC3"/>
        <w:rPr>
          <w:rFonts w:ascii="Calibri" w:hAnsi="Calibri"/>
          <w:sz w:val="22"/>
          <w:szCs w:val="22"/>
          <w:lang w:eastAsia="en-GB"/>
        </w:rPr>
      </w:pPr>
      <w:r>
        <w:t>5.4.11</w:t>
      </w:r>
      <w:r w:rsidRPr="002F7EC2">
        <w:rPr>
          <w:rFonts w:ascii="Calibri" w:hAnsi="Calibri"/>
          <w:sz w:val="22"/>
          <w:szCs w:val="22"/>
          <w:lang w:eastAsia="en-GB"/>
        </w:rPr>
        <w:tab/>
      </w:r>
      <w:r>
        <w:t>USAT Facility Control</w:t>
      </w:r>
      <w:r>
        <w:tab/>
      </w:r>
      <w:r>
        <w:fldChar w:fldCharType="begin" w:fldLock="1"/>
      </w:r>
      <w:r>
        <w:instrText xml:space="preserve"> PAGEREF _Toc50963684 \h </w:instrText>
      </w:r>
      <w:r>
        <w:fldChar w:fldCharType="separate"/>
      </w:r>
      <w:r>
        <w:t>251</w:t>
      </w:r>
      <w:r>
        <w:fldChar w:fldCharType="end"/>
      </w:r>
    </w:p>
    <w:p w:rsidR="005B2C29" w:rsidRPr="002F7EC2" w:rsidRDefault="005B2C29">
      <w:pPr>
        <w:pStyle w:val="TOC3"/>
        <w:rPr>
          <w:rFonts w:ascii="Calibri" w:hAnsi="Calibri"/>
          <w:sz w:val="22"/>
          <w:szCs w:val="22"/>
          <w:lang w:eastAsia="en-GB"/>
        </w:rPr>
      </w:pPr>
      <w:r>
        <w:t>5.4.12</w:t>
      </w:r>
      <w:r w:rsidRPr="002F7EC2">
        <w:rPr>
          <w:rFonts w:ascii="Calibri" w:hAnsi="Calibri"/>
          <w:sz w:val="22"/>
          <w:szCs w:val="22"/>
          <w:lang w:eastAsia="en-GB"/>
        </w:rPr>
        <w:tab/>
      </w:r>
      <w:r>
        <w:t>Extended Terminal Applications</w:t>
      </w:r>
      <w:r>
        <w:tab/>
      </w:r>
      <w:r>
        <w:fldChar w:fldCharType="begin" w:fldLock="1"/>
      </w:r>
      <w:r>
        <w:instrText xml:space="preserve"> PAGEREF _Toc50963685 \h </w:instrText>
      </w:r>
      <w:r>
        <w:fldChar w:fldCharType="separate"/>
      </w:r>
      <w:r>
        <w:t>251</w:t>
      </w:r>
      <w:r>
        <w:fldChar w:fldCharType="end"/>
      </w:r>
    </w:p>
    <w:p w:rsidR="005B2C29" w:rsidRPr="002F7EC2" w:rsidRDefault="005B2C29">
      <w:pPr>
        <w:pStyle w:val="TOC3"/>
        <w:rPr>
          <w:rFonts w:ascii="Calibri" w:hAnsi="Calibri"/>
          <w:sz w:val="22"/>
          <w:szCs w:val="22"/>
          <w:lang w:eastAsia="en-GB"/>
        </w:rPr>
      </w:pPr>
      <w:r>
        <w:t>5.4.13</w:t>
      </w:r>
      <w:r w:rsidRPr="002F7EC2">
        <w:rPr>
          <w:rFonts w:ascii="Calibri" w:hAnsi="Calibri"/>
          <w:sz w:val="22"/>
          <w:szCs w:val="22"/>
          <w:lang w:eastAsia="en-GB"/>
        </w:rPr>
        <w:tab/>
      </w:r>
      <w:r>
        <w:t>USAT application pairing procedure</w:t>
      </w:r>
      <w:r>
        <w:tab/>
      </w:r>
      <w:r>
        <w:fldChar w:fldCharType="begin" w:fldLock="1"/>
      </w:r>
      <w:r>
        <w:instrText xml:space="preserve"> PAGEREF _Toc50963686 \h </w:instrText>
      </w:r>
      <w:r>
        <w:fldChar w:fldCharType="separate"/>
      </w:r>
      <w:r>
        <w:t>251</w:t>
      </w:r>
      <w:r>
        <w:fldChar w:fldCharType="end"/>
      </w:r>
    </w:p>
    <w:p w:rsidR="005B2C29" w:rsidRPr="002F7EC2" w:rsidRDefault="005B2C29">
      <w:pPr>
        <w:pStyle w:val="TOC3"/>
        <w:rPr>
          <w:rFonts w:ascii="Calibri" w:hAnsi="Calibri"/>
          <w:sz w:val="22"/>
          <w:szCs w:val="22"/>
          <w:lang w:eastAsia="en-GB"/>
        </w:rPr>
      </w:pPr>
      <w:r>
        <w:t>5.4.14</w:t>
      </w:r>
      <w:r w:rsidRPr="002F7EC2">
        <w:rPr>
          <w:rFonts w:ascii="Calibri" w:hAnsi="Calibri"/>
          <w:sz w:val="22"/>
          <w:szCs w:val="22"/>
          <w:lang w:eastAsia="en-GB"/>
        </w:rPr>
        <w:tab/>
      </w:r>
      <w:r>
        <w:t>Call control on PDU Session by USIM</w:t>
      </w:r>
      <w:r>
        <w:tab/>
      </w:r>
      <w:r>
        <w:fldChar w:fldCharType="begin" w:fldLock="1"/>
      </w:r>
      <w:r>
        <w:instrText xml:space="preserve"> PAGEREF _Toc50963687 \h </w:instrText>
      </w:r>
      <w:r>
        <w:fldChar w:fldCharType="separate"/>
      </w:r>
      <w:r>
        <w:t>252</w:t>
      </w:r>
      <w:r>
        <w:fldChar w:fldCharType="end"/>
      </w:r>
    </w:p>
    <w:p w:rsidR="005B2C29" w:rsidRPr="002F7EC2" w:rsidRDefault="005B2C29">
      <w:pPr>
        <w:pStyle w:val="TOC2"/>
        <w:rPr>
          <w:rFonts w:ascii="Calibri" w:hAnsi="Calibri"/>
          <w:sz w:val="22"/>
          <w:szCs w:val="22"/>
          <w:lang w:eastAsia="en-GB"/>
        </w:rPr>
      </w:pPr>
      <w:r>
        <w:t>5.5</w:t>
      </w:r>
      <w:r w:rsidRPr="002F7EC2">
        <w:rPr>
          <w:rFonts w:ascii="Calibri" w:hAnsi="Calibri"/>
          <w:sz w:val="22"/>
          <w:szCs w:val="22"/>
          <w:lang w:eastAsia="en-GB"/>
        </w:rPr>
        <w:tab/>
      </w:r>
      <w:r>
        <w:t>MexE related procedures</w:t>
      </w:r>
      <w:r>
        <w:tab/>
      </w:r>
      <w:r>
        <w:fldChar w:fldCharType="begin" w:fldLock="1"/>
      </w:r>
      <w:r>
        <w:instrText xml:space="preserve"> PAGEREF _Toc50963688 \h </w:instrText>
      </w:r>
      <w:r>
        <w:fldChar w:fldCharType="separate"/>
      </w:r>
      <w:r>
        <w:t>252</w:t>
      </w:r>
      <w:r>
        <w:fldChar w:fldCharType="end"/>
      </w:r>
    </w:p>
    <w:p w:rsidR="005B2C29" w:rsidRPr="002F7EC2" w:rsidRDefault="005B2C29">
      <w:pPr>
        <w:pStyle w:val="TOC3"/>
        <w:rPr>
          <w:rFonts w:ascii="Calibri" w:hAnsi="Calibri"/>
          <w:sz w:val="22"/>
          <w:szCs w:val="22"/>
          <w:lang w:eastAsia="en-GB"/>
        </w:rPr>
      </w:pPr>
      <w:r>
        <w:t>5.5.1</w:t>
      </w:r>
      <w:r w:rsidRPr="002F7EC2">
        <w:rPr>
          <w:rFonts w:ascii="Calibri" w:hAnsi="Calibri"/>
          <w:sz w:val="22"/>
          <w:szCs w:val="22"/>
          <w:lang w:eastAsia="en-GB"/>
        </w:rPr>
        <w:tab/>
      </w:r>
      <w:r>
        <w:t>MexE ST</w:t>
      </w:r>
      <w:r>
        <w:tab/>
      </w:r>
      <w:r>
        <w:fldChar w:fldCharType="begin" w:fldLock="1"/>
      </w:r>
      <w:r>
        <w:instrText xml:space="preserve"> PAGEREF _Toc50963689 \h </w:instrText>
      </w:r>
      <w:r>
        <w:fldChar w:fldCharType="separate"/>
      </w:r>
      <w:r>
        <w:t>252</w:t>
      </w:r>
      <w:r>
        <w:fldChar w:fldCharType="end"/>
      </w:r>
    </w:p>
    <w:p w:rsidR="005B2C29" w:rsidRPr="002F7EC2" w:rsidRDefault="005B2C29">
      <w:pPr>
        <w:pStyle w:val="TOC3"/>
        <w:rPr>
          <w:rFonts w:ascii="Calibri" w:hAnsi="Calibri"/>
          <w:sz w:val="22"/>
          <w:szCs w:val="22"/>
          <w:lang w:eastAsia="en-GB"/>
        </w:rPr>
      </w:pPr>
      <w:r>
        <w:t>5.5.2</w:t>
      </w:r>
      <w:r w:rsidRPr="002F7EC2">
        <w:rPr>
          <w:rFonts w:ascii="Calibri" w:hAnsi="Calibri"/>
          <w:sz w:val="22"/>
          <w:szCs w:val="22"/>
          <w:lang w:eastAsia="en-GB"/>
        </w:rPr>
        <w:tab/>
      </w:r>
      <w:r>
        <w:t>Operator root public key</w:t>
      </w:r>
      <w:r>
        <w:tab/>
      </w:r>
      <w:r>
        <w:fldChar w:fldCharType="begin" w:fldLock="1"/>
      </w:r>
      <w:r>
        <w:instrText xml:space="preserve"> PAGEREF _Toc50963690 \h </w:instrText>
      </w:r>
      <w:r>
        <w:fldChar w:fldCharType="separate"/>
      </w:r>
      <w:r>
        <w:t>252</w:t>
      </w:r>
      <w:r>
        <w:fldChar w:fldCharType="end"/>
      </w:r>
    </w:p>
    <w:p w:rsidR="005B2C29" w:rsidRPr="002F7EC2" w:rsidRDefault="005B2C29">
      <w:pPr>
        <w:pStyle w:val="TOC3"/>
        <w:rPr>
          <w:rFonts w:ascii="Calibri" w:hAnsi="Calibri"/>
          <w:sz w:val="22"/>
          <w:szCs w:val="22"/>
          <w:lang w:eastAsia="en-GB"/>
        </w:rPr>
      </w:pPr>
      <w:r>
        <w:t>5.5.3</w:t>
      </w:r>
      <w:r w:rsidRPr="002F7EC2">
        <w:rPr>
          <w:rFonts w:ascii="Calibri" w:hAnsi="Calibri"/>
          <w:sz w:val="22"/>
          <w:szCs w:val="22"/>
          <w:lang w:eastAsia="en-GB"/>
        </w:rPr>
        <w:tab/>
      </w:r>
      <w:r>
        <w:t>Administrator root public key</w:t>
      </w:r>
      <w:r>
        <w:tab/>
      </w:r>
      <w:r>
        <w:fldChar w:fldCharType="begin" w:fldLock="1"/>
      </w:r>
      <w:r>
        <w:instrText xml:space="preserve"> PAGEREF _Toc50963691 \h </w:instrText>
      </w:r>
      <w:r>
        <w:fldChar w:fldCharType="separate"/>
      </w:r>
      <w:r>
        <w:t>252</w:t>
      </w:r>
      <w:r>
        <w:fldChar w:fldCharType="end"/>
      </w:r>
    </w:p>
    <w:p w:rsidR="005B2C29" w:rsidRPr="002F7EC2" w:rsidRDefault="005B2C29">
      <w:pPr>
        <w:pStyle w:val="TOC3"/>
        <w:rPr>
          <w:rFonts w:ascii="Calibri" w:hAnsi="Calibri"/>
          <w:sz w:val="22"/>
          <w:szCs w:val="22"/>
          <w:lang w:eastAsia="en-GB"/>
        </w:rPr>
      </w:pPr>
      <w:r>
        <w:t>5.5.4</w:t>
      </w:r>
      <w:r w:rsidRPr="002F7EC2">
        <w:rPr>
          <w:rFonts w:ascii="Calibri" w:hAnsi="Calibri"/>
          <w:sz w:val="22"/>
          <w:szCs w:val="22"/>
          <w:lang w:eastAsia="en-GB"/>
        </w:rPr>
        <w:tab/>
      </w:r>
      <w:r>
        <w:t>Third Party root public key(s)</w:t>
      </w:r>
      <w:r>
        <w:tab/>
      </w:r>
      <w:r>
        <w:fldChar w:fldCharType="begin" w:fldLock="1"/>
      </w:r>
      <w:r>
        <w:instrText xml:space="preserve"> PAGEREF _Toc50963692 \h </w:instrText>
      </w:r>
      <w:r>
        <w:fldChar w:fldCharType="separate"/>
      </w:r>
      <w:r>
        <w:t>252</w:t>
      </w:r>
      <w:r>
        <w:fldChar w:fldCharType="end"/>
      </w:r>
    </w:p>
    <w:p w:rsidR="005B2C29" w:rsidRPr="002F7EC2" w:rsidRDefault="005B2C29">
      <w:pPr>
        <w:pStyle w:val="TOC3"/>
        <w:rPr>
          <w:rFonts w:ascii="Calibri" w:hAnsi="Calibri"/>
          <w:sz w:val="22"/>
          <w:szCs w:val="22"/>
          <w:lang w:eastAsia="en-GB"/>
        </w:rPr>
      </w:pPr>
      <w:r>
        <w:t>5.5.5</w:t>
      </w:r>
      <w:r w:rsidRPr="002F7EC2">
        <w:rPr>
          <w:rFonts w:ascii="Calibri" w:hAnsi="Calibri"/>
          <w:sz w:val="22"/>
          <w:szCs w:val="22"/>
          <w:lang w:eastAsia="en-GB"/>
        </w:rPr>
        <w:tab/>
      </w:r>
      <w:r>
        <w:t>Trusted Key/Certificates Data Files</w:t>
      </w:r>
      <w:r>
        <w:tab/>
      </w:r>
      <w:r>
        <w:fldChar w:fldCharType="begin" w:fldLock="1"/>
      </w:r>
      <w:r>
        <w:instrText xml:space="preserve"> PAGEREF _Toc50963693 \h </w:instrText>
      </w:r>
      <w:r>
        <w:fldChar w:fldCharType="separate"/>
      </w:r>
      <w:r>
        <w:t>253</w:t>
      </w:r>
      <w:r>
        <w:fldChar w:fldCharType="end"/>
      </w:r>
    </w:p>
    <w:p w:rsidR="005B2C29" w:rsidRPr="002F7EC2" w:rsidRDefault="005B2C29">
      <w:pPr>
        <w:pStyle w:val="TOC2"/>
        <w:rPr>
          <w:rFonts w:ascii="Calibri" w:hAnsi="Calibri"/>
          <w:sz w:val="22"/>
          <w:szCs w:val="22"/>
          <w:lang w:eastAsia="en-GB"/>
        </w:rPr>
      </w:pPr>
      <w:r>
        <w:t>5.6</w:t>
      </w:r>
      <w:r w:rsidRPr="002F7EC2">
        <w:rPr>
          <w:rFonts w:ascii="Calibri" w:hAnsi="Calibri"/>
          <w:sz w:val="22"/>
          <w:szCs w:val="22"/>
          <w:lang w:eastAsia="en-GB"/>
        </w:rPr>
        <w:tab/>
      </w:r>
      <w:r>
        <w:t>WLAN related procedures</w:t>
      </w:r>
      <w:r>
        <w:tab/>
      </w:r>
      <w:r>
        <w:fldChar w:fldCharType="begin" w:fldLock="1"/>
      </w:r>
      <w:r>
        <w:instrText xml:space="preserve"> PAGEREF _Toc50963694 \h </w:instrText>
      </w:r>
      <w:r>
        <w:fldChar w:fldCharType="separate"/>
      </w:r>
      <w:r>
        <w:t>253</w:t>
      </w:r>
      <w:r>
        <w:fldChar w:fldCharType="end"/>
      </w:r>
    </w:p>
    <w:p w:rsidR="005B2C29" w:rsidRPr="002F7EC2" w:rsidRDefault="005B2C29">
      <w:pPr>
        <w:pStyle w:val="TOC3"/>
        <w:rPr>
          <w:rFonts w:ascii="Calibri" w:hAnsi="Calibri"/>
          <w:sz w:val="22"/>
          <w:szCs w:val="22"/>
          <w:lang w:eastAsia="en-GB"/>
        </w:rPr>
      </w:pPr>
      <w:r>
        <w:t>5.6.1</w:t>
      </w:r>
      <w:r w:rsidRPr="002F7EC2">
        <w:rPr>
          <w:rFonts w:ascii="Calibri" w:hAnsi="Calibri"/>
          <w:sz w:val="22"/>
          <w:szCs w:val="22"/>
          <w:lang w:eastAsia="en-GB"/>
        </w:rPr>
        <w:tab/>
      </w:r>
      <w:r>
        <w:t>WLAN Selection related Procedures</w:t>
      </w:r>
      <w:r>
        <w:tab/>
      </w:r>
      <w:r>
        <w:fldChar w:fldCharType="begin" w:fldLock="1"/>
      </w:r>
      <w:r>
        <w:instrText xml:space="preserve"> PAGEREF _Toc50963695 \h </w:instrText>
      </w:r>
      <w:r>
        <w:fldChar w:fldCharType="separate"/>
      </w:r>
      <w:r>
        <w:t>253</w:t>
      </w:r>
      <w:r>
        <w:fldChar w:fldCharType="end"/>
      </w:r>
    </w:p>
    <w:p w:rsidR="005B2C29" w:rsidRPr="002F7EC2" w:rsidRDefault="005B2C29">
      <w:pPr>
        <w:pStyle w:val="TOC3"/>
        <w:rPr>
          <w:rFonts w:ascii="Calibri" w:hAnsi="Calibri"/>
          <w:sz w:val="22"/>
          <w:szCs w:val="22"/>
          <w:lang w:eastAsia="en-GB"/>
        </w:rPr>
      </w:pPr>
      <w:r>
        <w:t>5.6.2</w:t>
      </w:r>
      <w:r w:rsidRPr="002F7EC2">
        <w:rPr>
          <w:rFonts w:ascii="Calibri" w:hAnsi="Calibri"/>
          <w:sz w:val="22"/>
          <w:szCs w:val="22"/>
          <w:lang w:eastAsia="en-GB"/>
        </w:rPr>
        <w:tab/>
      </w:r>
      <w:r>
        <w:t>WLAN PLMN Selection related procedures</w:t>
      </w:r>
      <w:r>
        <w:tab/>
      </w:r>
      <w:r>
        <w:fldChar w:fldCharType="begin" w:fldLock="1"/>
      </w:r>
      <w:r>
        <w:instrText xml:space="preserve"> PAGEREF _Toc50963696 \h </w:instrText>
      </w:r>
      <w:r>
        <w:fldChar w:fldCharType="separate"/>
      </w:r>
      <w:r>
        <w:t>253</w:t>
      </w:r>
      <w:r>
        <w:fldChar w:fldCharType="end"/>
      </w:r>
    </w:p>
    <w:p w:rsidR="005B2C29" w:rsidRPr="002F7EC2" w:rsidRDefault="005B2C29">
      <w:pPr>
        <w:pStyle w:val="TOC3"/>
        <w:rPr>
          <w:rFonts w:ascii="Calibri" w:hAnsi="Calibri"/>
          <w:sz w:val="22"/>
          <w:szCs w:val="22"/>
          <w:lang w:eastAsia="en-GB"/>
        </w:rPr>
      </w:pPr>
      <w:r>
        <w:t>5.6.3</w:t>
      </w:r>
      <w:r w:rsidRPr="002F7EC2">
        <w:rPr>
          <w:rFonts w:ascii="Calibri" w:hAnsi="Calibri"/>
          <w:sz w:val="22"/>
          <w:szCs w:val="22"/>
          <w:lang w:eastAsia="en-GB"/>
        </w:rPr>
        <w:tab/>
      </w:r>
      <w:r>
        <w:t>WLAN access authentication related procedures</w:t>
      </w:r>
      <w:r>
        <w:tab/>
      </w:r>
      <w:r>
        <w:fldChar w:fldCharType="begin" w:fldLock="1"/>
      </w:r>
      <w:r>
        <w:instrText xml:space="preserve"> PAGEREF _Toc50963697 \h </w:instrText>
      </w:r>
      <w:r>
        <w:fldChar w:fldCharType="separate"/>
      </w:r>
      <w:r>
        <w:t>253</w:t>
      </w:r>
      <w:r>
        <w:fldChar w:fldCharType="end"/>
      </w:r>
    </w:p>
    <w:p w:rsidR="005B2C29" w:rsidRPr="002F7EC2" w:rsidRDefault="005B2C29">
      <w:pPr>
        <w:pStyle w:val="TOC3"/>
        <w:rPr>
          <w:rFonts w:ascii="Calibri" w:hAnsi="Calibri"/>
          <w:sz w:val="22"/>
          <w:szCs w:val="22"/>
          <w:lang w:eastAsia="en-GB"/>
        </w:rPr>
      </w:pPr>
      <w:r>
        <w:t>5.6.4</w:t>
      </w:r>
      <w:r w:rsidRPr="002F7EC2">
        <w:rPr>
          <w:rFonts w:ascii="Calibri" w:hAnsi="Calibri"/>
          <w:sz w:val="22"/>
          <w:szCs w:val="22"/>
          <w:lang w:eastAsia="en-GB"/>
        </w:rPr>
        <w:tab/>
      </w:r>
      <w:r>
        <w:t>WLAN access re-authentication related procedures</w:t>
      </w:r>
      <w:r>
        <w:tab/>
      </w:r>
      <w:r>
        <w:fldChar w:fldCharType="begin" w:fldLock="1"/>
      </w:r>
      <w:r>
        <w:instrText xml:space="preserve"> PAGEREF _Toc50963698 \h </w:instrText>
      </w:r>
      <w:r>
        <w:fldChar w:fldCharType="separate"/>
      </w:r>
      <w:r>
        <w:t>253</w:t>
      </w:r>
      <w:r>
        <w:fldChar w:fldCharType="end"/>
      </w:r>
    </w:p>
    <w:p w:rsidR="005B2C29" w:rsidRPr="002F7EC2" w:rsidRDefault="005B2C29">
      <w:pPr>
        <w:pStyle w:val="TOC3"/>
        <w:rPr>
          <w:rFonts w:ascii="Calibri" w:hAnsi="Calibri"/>
          <w:sz w:val="22"/>
          <w:szCs w:val="22"/>
          <w:lang w:eastAsia="en-GB"/>
        </w:rPr>
      </w:pPr>
      <w:r>
        <w:t>5.7</w:t>
      </w:r>
      <w:r w:rsidRPr="002F7EC2">
        <w:rPr>
          <w:rFonts w:ascii="Calibri" w:hAnsi="Calibri"/>
          <w:sz w:val="22"/>
          <w:szCs w:val="22"/>
          <w:lang w:eastAsia="en-GB"/>
        </w:rPr>
        <w:tab/>
      </w:r>
      <w:r>
        <w:t>Network Connectivity Parameters for UICC IP connections related procedures</w:t>
      </w:r>
      <w:r>
        <w:tab/>
      </w:r>
      <w:r>
        <w:fldChar w:fldCharType="begin" w:fldLock="1"/>
      </w:r>
      <w:r>
        <w:instrText xml:space="preserve"> PAGEREF _Toc50963699 \h </w:instrText>
      </w:r>
      <w:r>
        <w:fldChar w:fldCharType="separate"/>
      </w:r>
      <w:r>
        <w:t>253</w:t>
      </w:r>
      <w:r>
        <w:fldChar w:fldCharType="end"/>
      </w:r>
    </w:p>
    <w:p w:rsidR="005B2C29" w:rsidRPr="002F7EC2" w:rsidRDefault="005B2C29">
      <w:pPr>
        <w:pStyle w:val="TOC2"/>
        <w:rPr>
          <w:rFonts w:ascii="Calibri" w:hAnsi="Calibri"/>
          <w:sz w:val="22"/>
          <w:szCs w:val="22"/>
          <w:lang w:eastAsia="en-GB"/>
        </w:rPr>
      </w:pPr>
      <w:r>
        <w:t>5.8</w:t>
      </w:r>
      <w:r w:rsidRPr="002F7EC2">
        <w:rPr>
          <w:rFonts w:ascii="Calibri" w:hAnsi="Calibri"/>
          <w:sz w:val="22"/>
          <w:szCs w:val="22"/>
          <w:lang w:eastAsia="en-GB"/>
        </w:rPr>
        <w:tab/>
      </w:r>
      <w:r>
        <w:t>H(e)NB related procedures</w:t>
      </w:r>
      <w:r>
        <w:tab/>
      </w:r>
      <w:r>
        <w:fldChar w:fldCharType="begin" w:fldLock="1"/>
      </w:r>
      <w:r>
        <w:instrText xml:space="preserve"> PAGEREF _Toc50963700 \h </w:instrText>
      </w:r>
      <w:r>
        <w:fldChar w:fldCharType="separate"/>
      </w:r>
      <w:r>
        <w:t>254</w:t>
      </w:r>
      <w:r>
        <w:fldChar w:fldCharType="end"/>
      </w:r>
    </w:p>
    <w:p w:rsidR="005B2C29" w:rsidRPr="002F7EC2" w:rsidRDefault="005B2C29">
      <w:pPr>
        <w:pStyle w:val="TOC3"/>
        <w:rPr>
          <w:rFonts w:ascii="Calibri" w:hAnsi="Calibri"/>
          <w:sz w:val="22"/>
          <w:szCs w:val="22"/>
          <w:lang w:eastAsia="en-GB"/>
        </w:rPr>
      </w:pPr>
      <w:r>
        <w:t>5.8.1</w:t>
      </w:r>
      <w:r w:rsidRPr="002F7EC2">
        <w:rPr>
          <w:rFonts w:ascii="Calibri" w:hAnsi="Calibri"/>
          <w:sz w:val="22"/>
          <w:szCs w:val="22"/>
          <w:lang w:eastAsia="en-GB"/>
        </w:rPr>
        <w:tab/>
      </w:r>
      <w:r>
        <w:t>CSG Access Control procedures</w:t>
      </w:r>
      <w:r>
        <w:tab/>
      </w:r>
      <w:r>
        <w:fldChar w:fldCharType="begin" w:fldLock="1"/>
      </w:r>
      <w:r>
        <w:instrText xml:space="preserve"> PAGEREF _Toc50963701 \h </w:instrText>
      </w:r>
      <w:r>
        <w:fldChar w:fldCharType="separate"/>
      </w:r>
      <w:r>
        <w:t>254</w:t>
      </w:r>
      <w:r>
        <w:fldChar w:fldCharType="end"/>
      </w:r>
    </w:p>
    <w:p w:rsidR="005B2C29" w:rsidRPr="002F7EC2" w:rsidRDefault="005B2C29">
      <w:pPr>
        <w:pStyle w:val="TOC3"/>
        <w:rPr>
          <w:rFonts w:ascii="Calibri" w:hAnsi="Calibri"/>
          <w:sz w:val="22"/>
          <w:szCs w:val="22"/>
          <w:lang w:eastAsia="en-GB"/>
        </w:rPr>
      </w:pPr>
      <w:r>
        <w:t>5.8.2</w:t>
      </w:r>
      <w:r w:rsidRPr="002F7EC2">
        <w:rPr>
          <w:rFonts w:ascii="Calibri" w:hAnsi="Calibri"/>
          <w:sz w:val="22"/>
          <w:szCs w:val="22"/>
          <w:lang w:eastAsia="en-GB"/>
        </w:rPr>
        <w:tab/>
      </w:r>
      <w:r>
        <w:t>CSG Type related procedures</w:t>
      </w:r>
      <w:r>
        <w:tab/>
      </w:r>
      <w:r>
        <w:fldChar w:fldCharType="begin" w:fldLock="1"/>
      </w:r>
      <w:r>
        <w:instrText xml:space="preserve"> PAGEREF _Toc50963702 \h </w:instrText>
      </w:r>
      <w:r>
        <w:fldChar w:fldCharType="separate"/>
      </w:r>
      <w:r>
        <w:t>254</w:t>
      </w:r>
      <w:r>
        <w:fldChar w:fldCharType="end"/>
      </w:r>
    </w:p>
    <w:p w:rsidR="005B2C29" w:rsidRPr="002F7EC2" w:rsidRDefault="005B2C29">
      <w:pPr>
        <w:pStyle w:val="TOC3"/>
        <w:rPr>
          <w:rFonts w:ascii="Calibri" w:hAnsi="Calibri"/>
          <w:sz w:val="22"/>
          <w:szCs w:val="22"/>
          <w:lang w:eastAsia="en-GB"/>
        </w:rPr>
      </w:pPr>
      <w:r>
        <w:t>5.8.3</w:t>
      </w:r>
      <w:r w:rsidRPr="002F7EC2">
        <w:rPr>
          <w:rFonts w:ascii="Calibri" w:hAnsi="Calibri"/>
          <w:sz w:val="22"/>
          <w:szCs w:val="22"/>
          <w:lang w:eastAsia="en-GB"/>
        </w:rPr>
        <w:tab/>
      </w:r>
      <w:r>
        <w:t>HNB name display related procedures</w:t>
      </w:r>
      <w:r>
        <w:tab/>
      </w:r>
      <w:r>
        <w:fldChar w:fldCharType="begin" w:fldLock="1"/>
      </w:r>
      <w:r>
        <w:instrText xml:space="preserve"> PAGEREF _Toc50963703 \h </w:instrText>
      </w:r>
      <w:r>
        <w:fldChar w:fldCharType="separate"/>
      </w:r>
      <w:r>
        <w:t>254</w:t>
      </w:r>
      <w:r>
        <w:fldChar w:fldCharType="end"/>
      </w:r>
    </w:p>
    <w:p w:rsidR="005B2C29" w:rsidRPr="002F7EC2" w:rsidRDefault="005B2C29">
      <w:pPr>
        <w:pStyle w:val="TOC2"/>
        <w:rPr>
          <w:rFonts w:ascii="Calibri" w:hAnsi="Calibri"/>
          <w:sz w:val="22"/>
          <w:szCs w:val="22"/>
          <w:lang w:eastAsia="en-GB"/>
        </w:rPr>
      </w:pPr>
      <w:r>
        <w:t>5.9</w:t>
      </w:r>
      <w:r w:rsidRPr="002F7EC2">
        <w:rPr>
          <w:rFonts w:ascii="Calibri" w:hAnsi="Calibri"/>
          <w:sz w:val="22"/>
          <w:szCs w:val="22"/>
          <w:lang w:eastAsia="en-GB"/>
        </w:rPr>
        <w:tab/>
      </w:r>
      <w:r>
        <w:t>ProSe related procedures</w:t>
      </w:r>
      <w:r>
        <w:tab/>
      </w:r>
      <w:r>
        <w:fldChar w:fldCharType="begin" w:fldLock="1"/>
      </w:r>
      <w:r>
        <w:instrText xml:space="preserve"> PAGEREF _Toc50963704 \h </w:instrText>
      </w:r>
      <w:r>
        <w:fldChar w:fldCharType="separate"/>
      </w:r>
      <w:r>
        <w:t>255</w:t>
      </w:r>
      <w:r>
        <w:fldChar w:fldCharType="end"/>
      </w:r>
    </w:p>
    <w:p w:rsidR="005B2C29" w:rsidRPr="002F7EC2" w:rsidRDefault="005B2C29">
      <w:pPr>
        <w:pStyle w:val="TOC3"/>
        <w:rPr>
          <w:rFonts w:ascii="Calibri" w:hAnsi="Calibri"/>
          <w:sz w:val="22"/>
          <w:szCs w:val="22"/>
          <w:lang w:eastAsia="en-GB"/>
        </w:rPr>
      </w:pPr>
      <w:r>
        <w:t>5.9.1</w:t>
      </w:r>
      <w:r w:rsidRPr="002F7EC2">
        <w:rPr>
          <w:rFonts w:ascii="Calibri" w:hAnsi="Calibri"/>
          <w:sz w:val="22"/>
          <w:szCs w:val="22"/>
          <w:lang w:eastAsia="en-GB"/>
        </w:rPr>
        <w:tab/>
      </w:r>
      <w:r>
        <w:t>ProSe Direct Discovery Provisioning parameters</w:t>
      </w:r>
      <w:r>
        <w:tab/>
      </w:r>
      <w:r>
        <w:fldChar w:fldCharType="begin" w:fldLock="1"/>
      </w:r>
      <w:r>
        <w:instrText xml:space="preserve"> PAGEREF _Toc50963705 \h </w:instrText>
      </w:r>
      <w:r>
        <w:fldChar w:fldCharType="separate"/>
      </w:r>
      <w:r>
        <w:t>255</w:t>
      </w:r>
      <w:r>
        <w:fldChar w:fldCharType="end"/>
      </w:r>
    </w:p>
    <w:p w:rsidR="005B2C29" w:rsidRPr="002F7EC2" w:rsidRDefault="005B2C29">
      <w:pPr>
        <w:pStyle w:val="TOC3"/>
        <w:rPr>
          <w:rFonts w:ascii="Calibri" w:hAnsi="Calibri"/>
          <w:sz w:val="22"/>
          <w:szCs w:val="22"/>
          <w:lang w:eastAsia="en-GB"/>
        </w:rPr>
      </w:pPr>
      <w:r>
        <w:t>5.9.2</w:t>
      </w:r>
      <w:r w:rsidRPr="002F7EC2">
        <w:rPr>
          <w:rFonts w:ascii="Calibri" w:hAnsi="Calibri"/>
          <w:sz w:val="22"/>
          <w:szCs w:val="22"/>
          <w:lang w:eastAsia="en-GB"/>
        </w:rPr>
        <w:tab/>
      </w:r>
      <w:r>
        <w:t>HPLMN ProSe Function address</w:t>
      </w:r>
      <w:r>
        <w:tab/>
      </w:r>
      <w:r>
        <w:fldChar w:fldCharType="begin" w:fldLock="1"/>
      </w:r>
      <w:r>
        <w:instrText xml:space="preserve"> PAGEREF _Toc50963706 \h </w:instrText>
      </w:r>
      <w:r>
        <w:fldChar w:fldCharType="separate"/>
      </w:r>
      <w:r>
        <w:t>255</w:t>
      </w:r>
      <w:r>
        <w:fldChar w:fldCharType="end"/>
      </w:r>
    </w:p>
    <w:p w:rsidR="005B2C29" w:rsidRPr="002F7EC2" w:rsidRDefault="005B2C29">
      <w:pPr>
        <w:pStyle w:val="TOC3"/>
        <w:rPr>
          <w:rFonts w:ascii="Calibri" w:hAnsi="Calibri"/>
          <w:sz w:val="22"/>
          <w:szCs w:val="22"/>
          <w:lang w:eastAsia="en-GB"/>
        </w:rPr>
      </w:pPr>
      <w:r>
        <w:t>5.9.3</w:t>
      </w:r>
      <w:r w:rsidRPr="002F7EC2">
        <w:rPr>
          <w:rFonts w:ascii="Calibri" w:hAnsi="Calibri"/>
          <w:sz w:val="22"/>
          <w:szCs w:val="22"/>
          <w:lang w:eastAsia="en-GB"/>
        </w:rPr>
        <w:tab/>
      </w:r>
      <w:r>
        <w:t>ProSe direct communication related Procedures</w:t>
      </w:r>
      <w:r>
        <w:tab/>
      </w:r>
      <w:r>
        <w:fldChar w:fldCharType="begin" w:fldLock="1"/>
      </w:r>
      <w:r>
        <w:instrText xml:space="preserve"> PAGEREF _Toc50963707 \h </w:instrText>
      </w:r>
      <w:r>
        <w:fldChar w:fldCharType="separate"/>
      </w:r>
      <w:r>
        <w:t>255</w:t>
      </w:r>
      <w:r>
        <w:fldChar w:fldCharType="end"/>
      </w:r>
    </w:p>
    <w:p w:rsidR="005B2C29" w:rsidRPr="002F7EC2" w:rsidRDefault="005B2C29">
      <w:pPr>
        <w:pStyle w:val="TOC3"/>
        <w:rPr>
          <w:rFonts w:ascii="Calibri" w:hAnsi="Calibri"/>
          <w:sz w:val="22"/>
          <w:szCs w:val="22"/>
          <w:lang w:eastAsia="en-GB"/>
        </w:rPr>
      </w:pPr>
      <w:r>
        <w:t>5.9.4</w:t>
      </w:r>
      <w:r w:rsidRPr="002F7EC2">
        <w:rPr>
          <w:rFonts w:ascii="Calibri" w:hAnsi="Calibri"/>
          <w:sz w:val="22"/>
          <w:szCs w:val="22"/>
          <w:lang w:eastAsia="en-GB"/>
        </w:rPr>
        <w:tab/>
      </w:r>
      <w:r>
        <w:t>ProSe direct discovery related Procedures</w:t>
      </w:r>
      <w:r>
        <w:tab/>
      </w:r>
      <w:r>
        <w:fldChar w:fldCharType="begin" w:fldLock="1"/>
      </w:r>
      <w:r>
        <w:instrText xml:space="preserve"> PAGEREF _Toc50963708 \h </w:instrText>
      </w:r>
      <w:r>
        <w:fldChar w:fldCharType="separate"/>
      </w:r>
      <w:r>
        <w:t>255</w:t>
      </w:r>
      <w:r>
        <w:fldChar w:fldCharType="end"/>
      </w:r>
    </w:p>
    <w:p w:rsidR="005B2C29" w:rsidRPr="002F7EC2" w:rsidRDefault="005B2C29">
      <w:pPr>
        <w:pStyle w:val="TOC3"/>
        <w:rPr>
          <w:rFonts w:ascii="Calibri" w:hAnsi="Calibri"/>
          <w:sz w:val="22"/>
          <w:szCs w:val="22"/>
          <w:lang w:eastAsia="en-GB"/>
        </w:rPr>
      </w:pPr>
      <w:r>
        <w:t>5.9.5</w:t>
      </w:r>
      <w:r w:rsidRPr="002F7EC2">
        <w:rPr>
          <w:rFonts w:ascii="Calibri" w:hAnsi="Calibri"/>
          <w:sz w:val="22"/>
          <w:szCs w:val="22"/>
          <w:lang w:eastAsia="en-GB"/>
        </w:rPr>
        <w:tab/>
      </w:r>
      <w:r>
        <w:t>ProSe direct communication related Procedures</w:t>
      </w:r>
      <w:r>
        <w:tab/>
      </w:r>
      <w:r>
        <w:fldChar w:fldCharType="begin" w:fldLock="1"/>
      </w:r>
      <w:r>
        <w:instrText xml:space="preserve"> PAGEREF _Toc50963709 \h </w:instrText>
      </w:r>
      <w:r>
        <w:fldChar w:fldCharType="separate"/>
      </w:r>
      <w:r>
        <w:t>255</w:t>
      </w:r>
      <w:r>
        <w:fldChar w:fldCharType="end"/>
      </w:r>
    </w:p>
    <w:p w:rsidR="005B2C29" w:rsidRPr="002F7EC2" w:rsidRDefault="005B2C29">
      <w:pPr>
        <w:pStyle w:val="TOC3"/>
        <w:rPr>
          <w:rFonts w:ascii="Calibri" w:hAnsi="Calibri"/>
          <w:sz w:val="22"/>
          <w:szCs w:val="22"/>
          <w:lang w:eastAsia="en-GB"/>
        </w:rPr>
      </w:pPr>
      <w:r>
        <w:t>5.9.6</w:t>
      </w:r>
      <w:r w:rsidRPr="002F7EC2">
        <w:rPr>
          <w:rFonts w:ascii="Calibri" w:hAnsi="Calibri"/>
          <w:sz w:val="22"/>
          <w:szCs w:val="22"/>
          <w:lang w:eastAsia="en-GB"/>
        </w:rPr>
        <w:tab/>
      </w:r>
      <w:r>
        <w:t>ProSe direct communication related Procedures</w:t>
      </w:r>
      <w:r>
        <w:tab/>
      </w:r>
      <w:r>
        <w:fldChar w:fldCharType="begin" w:fldLock="1"/>
      </w:r>
      <w:r>
        <w:instrText xml:space="preserve"> PAGEREF _Toc50963710 \h </w:instrText>
      </w:r>
      <w:r>
        <w:fldChar w:fldCharType="separate"/>
      </w:r>
      <w:r>
        <w:t>256</w:t>
      </w:r>
      <w:r>
        <w:fldChar w:fldCharType="end"/>
      </w:r>
    </w:p>
    <w:p w:rsidR="005B2C29" w:rsidRPr="002F7EC2" w:rsidRDefault="005B2C29">
      <w:pPr>
        <w:pStyle w:val="TOC3"/>
        <w:rPr>
          <w:rFonts w:ascii="Calibri" w:hAnsi="Calibri"/>
          <w:sz w:val="22"/>
          <w:szCs w:val="22"/>
          <w:lang w:eastAsia="en-GB"/>
        </w:rPr>
      </w:pPr>
      <w:r>
        <w:t>5.9.7</w:t>
      </w:r>
      <w:r w:rsidRPr="002F7EC2">
        <w:rPr>
          <w:rFonts w:ascii="Calibri" w:hAnsi="Calibri"/>
          <w:sz w:val="22"/>
          <w:szCs w:val="22"/>
          <w:lang w:eastAsia="en-GB"/>
        </w:rPr>
        <w:tab/>
      </w:r>
      <w:r>
        <w:t>ProSe Group Counter related Procedures</w:t>
      </w:r>
      <w:r>
        <w:tab/>
      </w:r>
      <w:r>
        <w:fldChar w:fldCharType="begin" w:fldLock="1"/>
      </w:r>
      <w:r>
        <w:instrText xml:space="preserve"> PAGEREF _Toc50963711 \h </w:instrText>
      </w:r>
      <w:r>
        <w:fldChar w:fldCharType="separate"/>
      </w:r>
      <w:r>
        <w:t>256</w:t>
      </w:r>
      <w:r>
        <w:fldChar w:fldCharType="end"/>
      </w:r>
    </w:p>
    <w:p w:rsidR="005B2C29" w:rsidRPr="002F7EC2" w:rsidRDefault="005B2C29">
      <w:pPr>
        <w:pStyle w:val="TOC3"/>
        <w:rPr>
          <w:rFonts w:ascii="Calibri" w:hAnsi="Calibri"/>
          <w:sz w:val="22"/>
          <w:szCs w:val="22"/>
          <w:lang w:eastAsia="en-GB"/>
        </w:rPr>
      </w:pPr>
      <w:r>
        <w:t>5.9.8</w:t>
      </w:r>
      <w:r w:rsidRPr="002F7EC2">
        <w:rPr>
          <w:rFonts w:ascii="Calibri" w:hAnsi="Calibri"/>
          <w:sz w:val="22"/>
          <w:szCs w:val="22"/>
          <w:lang w:eastAsia="en-GB"/>
        </w:rPr>
        <w:tab/>
      </w:r>
      <w:r>
        <w:t>ProSe Usage Information Reporting Configuration related Procedures</w:t>
      </w:r>
      <w:r>
        <w:tab/>
      </w:r>
      <w:r>
        <w:fldChar w:fldCharType="begin" w:fldLock="1"/>
      </w:r>
      <w:r>
        <w:instrText xml:space="preserve"> PAGEREF _Toc50963712 \h </w:instrText>
      </w:r>
      <w:r>
        <w:fldChar w:fldCharType="separate"/>
      </w:r>
      <w:r>
        <w:t>256</w:t>
      </w:r>
      <w:r>
        <w:fldChar w:fldCharType="end"/>
      </w:r>
    </w:p>
    <w:p w:rsidR="005B2C29" w:rsidRPr="002F7EC2" w:rsidRDefault="005B2C29">
      <w:pPr>
        <w:pStyle w:val="TOC3"/>
        <w:rPr>
          <w:rFonts w:ascii="Calibri" w:hAnsi="Calibri"/>
          <w:sz w:val="22"/>
          <w:szCs w:val="22"/>
          <w:lang w:eastAsia="en-GB"/>
        </w:rPr>
      </w:pPr>
      <w:r>
        <w:t>5.9.9</w:t>
      </w:r>
      <w:r w:rsidRPr="002F7EC2">
        <w:rPr>
          <w:rFonts w:ascii="Calibri" w:hAnsi="Calibri"/>
          <w:sz w:val="22"/>
          <w:szCs w:val="22"/>
          <w:lang w:eastAsia="en-GB"/>
        </w:rPr>
        <w:tab/>
      </w:r>
      <w:r>
        <w:t>ProSe Group Member Discovery related Procedures</w:t>
      </w:r>
      <w:r>
        <w:tab/>
      </w:r>
      <w:r>
        <w:fldChar w:fldCharType="begin" w:fldLock="1"/>
      </w:r>
      <w:r>
        <w:instrText xml:space="preserve"> PAGEREF _Toc50963713 \h </w:instrText>
      </w:r>
      <w:r>
        <w:fldChar w:fldCharType="separate"/>
      </w:r>
      <w:r>
        <w:t>256</w:t>
      </w:r>
      <w:r>
        <w:fldChar w:fldCharType="end"/>
      </w:r>
    </w:p>
    <w:p w:rsidR="005B2C29" w:rsidRPr="002F7EC2" w:rsidRDefault="005B2C29">
      <w:pPr>
        <w:pStyle w:val="TOC3"/>
        <w:rPr>
          <w:rFonts w:ascii="Calibri" w:hAnsi="Calibri"/>
          <w:sz w:val="22"/>
          <w:szCs w:val="22"/>
          <w:lang w:eastAsia="en-GB"/>
        </w:rPr>
      </w:pPr>
      <w:r>
        <w:t>5.9.10</w:t>
      </w:r>
      <w:r w:rsidRPr="002F7EC2">
        <w:rPr>
          <w:rFonts w:ascii="Calibri" w:hAnsi="Calibri"/>
          <w:sz w:val="22"/>
          <w:szCs w:val="22"/>
          <w:lang w:eastAsia="en-GB"/>
        </w:rPr>
        <w:tab/>
      </w:r>
      <w:r>
        <w:t>ProSe Relay related Procedures</w:t>
      </w:r>
      <w:r>
        <w:tab/>
      </w:r>
      <w:r>
        <w:fldChar w:fldCharType="begin" w:fldLock="1"/>
      </w:r>
      <w:r>
        <w:instrText xml:space="preserve"> PAGEREF _Toc50963714 \h </w:instrText>
      </w:r>
      <w:r>
        <w:fldChar w:fldCharType="separate"/>
      </w:r>
      <w:r>
        <w:t>256</w:t>
      </w:r>
      <w:r>
        <w:fldChar w:fldCharType="end"/>
      </w:r>
    </w:p>
    <w:p w:rsidR="005B2C29" w:rsidRPr="002F7EC2" w:rsidRDefault="005B2C29">
      <w:pPr>
        <w:pStyle w:val="TOC2"/>
        <w:rPr>
          <w:rFonts w:ascii="Calibri" w:hAnsi="Calibri"/>
          <w:sz w:val="22"/>
          <w:szCs w:val="22"/>
          <w:lang w:eastAsia="en-GB"/>
        </w:rPr>
      </w:pPr>
      <w:r>
        <w:t>5.10</w:t>
      </w:r>
      <w:r w:rsidRPr="002F7EC2">
        <w:rPr>
          <w:rFonts w:ascii="Calibri" w:hAnsi="Calibri"/>
          <w:sz w:val="22"/>
          <w:szCs w:val="22"/>
          <w:lang w:eastAsia="en-GB"/>
        </w:rPr>
        <w:tab/>
      </w:r>
      <w:r>
        <w:t>ePDG Selection related procedures</w:t>
      </w:r>
      <w:r>
        <w:tab/>
      </w:r>
      <w:r>
        <w:fldChar w:fldCharType="begin" w:fldLock="1"/>
      </w:r>
      <w:r>
        <w:instrText xml:space="preserve"> PAGEREF _Toc50963715 \h </w:instrText>
      </w:r>
      <w:r>
        <w:fldChar w:fldCharType="separate"/>
      </w:r>
      <w:r>
        <w:t>256</w:t>
      </w:r>
      <w:r>
        <w:fldChar w:fldCharType="end"/>
      </w:r>
    </w:p>
    <w:p w:rsidR="005B2C29" w:rsidRPr="002F7EC2" w:rsidRDefault="005B2C29">
      <w:pPr>
        <w:pStyle w:val="TOC3"/>
        <w:rPr>
          <w:rFonts w:ascii="Calibri" w:hAnsi="Calibri"/>
          <w:sz w:val="22"/>
          <w:szCs w:val="22"/>
          <w:lang w:eastAsia="en-GB"/>
        </w:rPr>
      </w:pPr>
      <w:r>
        <w:t>5.10.1</w:t>
      </w:r>
      <w:r w:rsidRPr="002F7EC2">
        <w:rPr>
          <w:rFonts w:ascii="Calibri" w:hAnsi="Calibri"/>
          <w:sz w:val="22"/>
          <w:szCs w:val="22"/>
          <w:lang w:eastAsia="en-GB"/>
        </w:rPr>
        <w:tab/>
      </w:r>
      <w:r>
        <w:t>Home ePDG Identifier</w:t>
      </w:r>
      <w:r>
        <w:tab/>
      </w:r>
      <w:r>
        <w:fldChar w:fldCharType="begin" w:fldLock="1"/>
      </w:r>
      <w:r>
        <w:instrText xml:space="preserve"> PAGEREF _Toc50963716 \h </w:instrText>
      </w:r>
      <w:r>
        <w:fldChar w:fldCharType="separate"/>
      </w:r>
      <w:r>
        <w:t>256</w:t>
      </w:r>
      <w:r>
        <w:fldChar w:fldCharType="end"/>
      </w:r>
    </w:p>
    <w:p w:rsidR="005B2C29" w:rsidRPr="002F7EC2" w:rsidRDefault="005B2C29">
      <w:pPr>
        <w:pStyle w:val="TOC3"/>
        <w:rPr>
          <w:rFonts w:ascii="Calibri" w:hAnsi="Calibri"/>
          <w:sz w:val="22"/>
          <w:szCs w:val="22"/>
          <w:lang w:eastAsia="en-GB"/>
        </w:rPr>
      </w:pPr>
      <w:r>
        <w:t>5.10.2</w:t>
      </w:r>
      <w:r w:rsidRPr="002F7EC2">
        <w:rPr>
          <w:rFonts w:ascii="Calibri" w:hAnsi="Calibri"/>
          <w:sz w:val="22"/>
          <w:szCs w:val="22"/>
          <w:lang w:eastAsia="en-GB"/>
        </w:rPr>
        <w:tab/>
      </w:r>
      <w:r>
        <w:t>ePDG Selection Information</w:t>
      </w:r>
      <w:r>
        <w:tab/>
      </w:r>
      <w:r>
        <w:fldChar w:fldCharType="begin" w:fldLock="1"/>
      </w:r>
      <w:r>
        <w:instrText xml:space="preserve"> PAGEREF _Toc50963717 \h </w:instrText>
      </w:r>
      <w:r>
        <w:fldChar w:fldCharType="separate"/>
      </w:r>
      <w:r>
        <w:t>257</w:t>
      </w:r>
      <w:r>
        <w:fldChar w:fldCharType="end"/>
      </w:r>
    </w:p>
    <w:p w:rsidR="005B2C29" w:rsidRPr="002F7EC2" w:rsidRDefault="005B2C29">
      <w:pPr>
        <w:pStyle w:val="TOC3"/>
        <w:rPr>
          <w:rFonts w:ascii="Calibri" w:hAnsi="Calibri"/>
          <w:sz w:val="22"/>
          <w:szCs w:val="22"/>
          <w:lang w:eastAsia="en-GB"/>
        </w:rPr>
      </w:pPr>
      <w:r>
        <w:t>5.10.3</w:t>
      </w:r>
      <w:r w:rsidRPr="002F7EC2">
        <w:rPr>
          <w:rFonts w:ascii="Calibri" w:hAnsi="Calibri"/>
          <w:sz w:val="22"/>
          <w:szCs w:val="22"/>
          <w:lang w:eastAsia="en-GB"/>
        </w:rPr>
        <w:tab/>
      </w:r>
      <w:r>
        <w:t>ePDG configuration information configured but empty</w:t>
      </w:r>
      <w:r>
        <w:tab/>
      </w:r>
      <w:r>
        <w:fldChar w:fldCharType="begin" w:fldLock="1"/>
      </w:r>
      <w:r>
        <w:instrText xml:space="preserve"> PAGEREF _Toc50963718 \h </w:instrText>
      </w:r>
      <w:r>
        <w:fldChar w:fldCharType="separate"/>
      </w:r>
      <w:r>
        <w:t>257</w:t>
      </w:r>
      <w:r>
        <w:fldChar w:fldCharType="end"/>
      </w:r>
    </w:p>
    <w:p w:rsidR="005B2C29" w:rsidRPr="002F7EC2" w:rsidRDefault="005B2C29">
      <w:pPr>
        <w:pStyle w:val="TOC2"/>
        <w:rPr>
          <w:rFonts w:ascii="Calibri" w:hAnsi="Calibri"/>
          <w:sz w:val="22"/>
          <w:szCs w:val="22"/>
          <w:lang w:eastAsia="en-GB"/>
        </w:rPr>
      </w:pPr>
      <w:r>
        <w:t>5.11</w:t>
      </w:r>
      <w:r w:rsidRPr="002F7EC2">
        <w:rPr>
          <w:rFonts w:ascii="Calibri" w:hAnsi="Calibri"/>
          <w:sz w:val="22"/>
          <w:szCs w:val="22"/>
          <w:lang w:eastAsia="en-GB"/>
        </w:rPr>
        <w:tab/>
      </w:r>
      <w:r>
        <w:t>ACDC related procedures</w:t>
      </w:r>
      <w:r>
        <w:tab/>
      </w:r>
      <w:r>
        <w:fldChar w:fldCharType="begin" w:fldLock="1"/>
      </w:r>
      <w:r>
        <w:instrText xml:space="preserve"> PAGEREF _Toc50963719 \h </w:instrText>
      </w:r>
      <w:r>
        <w:fldChar w:fldCharType="separate"/>
      </w:r>
      <w:r>
        <w:t>257</w:t>
      </w:r>
      <w:r>
        <w:fldChar w:fldCharType="end"/>
      </w:r>
    </w:p>
    <w:p w:rsidR="005B2C29" w:rsidRPr="002F7EC2" w:rsidRDefault="005B2C29">
      <w:pPr>
        <w:pStyle w:val="TOC3"/>
        <w:rPr>
          <w:rFonts w:ascii="Calibri" w:hAnsi="Calibri"/>
          <w:sz w:val="22"/>
          <w:szCs w:val="22"/>
          <w:lang w:eastAsia="en-GB"/>
        </w:rPr>
      </w:pPr>
      <w:r>
        <w:t>5.11.1</w:t>
      </w:r>
      <w:r w:rsidRPr="002F7EC2">
        <w:rPr>
          <w:rFonts w:ascii="Calibri" w:hAnsi="Calibri"/>
          <w:sz w:val="22"/>
          <w:szCs w:val="22"/>
          <w:lang w:eastAsia="en-GB"/>
        </w:rPr>
        <w:tab/>
      </w:r>
      <w:r>
        <w:t>ACDC Configuration</w:t>
      </w:r>
      <w:r>
        <w:tab/>
      </w:r>
      <w:r>
        <w:fldChar w:fldCharType="begin" w:fldLock="1"/>
      </w:r>
      <w:r>
        <w:instrText xml:space="preserve"> PAGEREF _Toc50963720 \h </w:instrText>
      </w:r>
      <w:r>
        <w:fldChar w:fldCharType="separate"/>
      </w:r>
      <w:r>
        <w:t>257</w:t>
      </w:r>
      <w:r>
        <w:fldChar w:fldCharType="end"/>
      </w:r>
    </w:p>
    <w:p w:rsidR="005B2C29" w:rsidRPr="002F7EC2" w:rsidRDefault="005B2C29">
      <w:pPr>
        <w:pStyle w:val="TOC2"/>
        <w:rPr>
          <w:rFonts w:ascii="Calibri" w:hAnsi="Calibri"/>
          <w:sz w:val="22"/>
          <w:szCs w:val="22"/>
          <w:lang w:eastAsia="en-GB"/>
        </w:rPr>
      </w:pPr>
      <w:r>
        <w:t>5.12</w:t>
      </w:r>
      <w:r w:rsidRPr="002F7EC2">
        <w:rPr>
          <w:rFonts w:ascii="Calibri" w:hAnsi="Calibri"/>
          <w:sz w:val="22"/>
          <w:szCs w:val="22"/>
          <w:lang w:eastAsia="en-GB"/>
        </w:rPr>
        <w:tab/>
      </w:r>
      <w:r>
        <w:t>MCS related procedures</w:t>
      </w:r>
      <w:r>
        <w:tab/>
      </w:r>
      <w:r>
        <w:fldChar w:fldCharType="begin" w:fldLock="1"/>
      </w:r>
      <w:r>
        <w:instrText xml:space="preserve"> PAGEREF _Toc50963721 \h </w:instrText>
      </w:r>
      <w:r>
        <w:fldChar w:fldCharType="separate"/>
      </w:r>
      <w:r>
        <w:t>257</w:t>
      </w:r>
      <w:r>
        <w:fldChar w:fldCharType="end"/>
      </w:r>
    </w:p>
    <w:p w:rsidR="005B2C29" w:rsidRPr="002F7EC2" w:rsidRDefault="005B2C29">
      <w:pPr>
        <w:pStyle w:val="TOC3"/>
        <w:rPr>
          <w:rFonts w:ascii="Calibri" w:hAnsi="Calibri"/>
          <w:sz w:val="22"/>
          <w:szCs w:val="22"/>
          <w:lang w:eastAsia="en-GB"/>
        </w:rPr>
      </w:pPr>
      <w:r>
        <w:t>5.12.1</w:t>
      </w:r>
      <w:r w:rsidRPr="002F7EC2">
        <w:rPr>
          <w:rFonts w:ascii="Calibri" w:hAnsi="Calibri"/>
          <w:sz w:val="22"/>
          <w:szCs w:val="22"/>
          <w:lang w:eastAsia="en-GB"/>
        </w:rPr>
        <w:tab/>
      </w:r>
      <w:r>
        <w:t>MCS configuration</w:t>
      </w:r>
      <w:r>
        <w:tab/>
      </w:r>
      <w:r>
        <w:fldChar w:fldCharType="begin" w:fldLock="1"/>
      </w:r>
      <w:r>
        <w:instrText xml:space="preserve"> PAGEREF _Toc50963722 \h </w:instrText>
      </w:r>
      <w:r>
        <w:fldChar w:fldCharType="separate"/>
      </w:r>
      <w:r>
        <w:t>257</w:t>
      </w:r>
      <w:r>
        <w:fldChar w:fldCharType="end"/>
      </w:r>
    </w:p>
    <w:p w:rsidR="005B2C29" w:rsidRPr="002F7EC2" w:rsidRDefault="005B2C29">
      <w:pPr>
        <w:pStyle w:val="TOC3"/>
        <w:rPr>
          <w:rFonts w:ascii="Calibri" w:hAnsi="Calibri"/>
          <w:sz w:val="22"/>
          <w:szCs w:val="22"/>
          <w:lang w:eastAsia="en-GB"/>
        </w:rPr>
      </w:pPr>
      <w:r>
        <w:t>5.12.2</w:t>
      </w:r>
      <w:r w:rsidRPr="002F7EC2">
        <w:rPr>
          <w:rFonts w:ascii="Calibri" w:hAnsi="Calibri"/>
          <w:sz w:val="22"/>
          <w:szCs w:val="22"/>
          <w:lang w:eastAsia="en-GB"/>
        </w:rPr>
        <w:tab/>
      </w:r>
      <w:r>
        <w:t>Void</w:t>
      </w:r>
      <w:r>
        <w:tab/>
      </w:r>
      <w:r>
        <w:fldChar w:fldCharType="begin" w:fldLock="1"/>
      </w:r>
      <w:r>
        <w:instrText xml:space="preserve"> PAGEREF _Toc50963723 \h </w:instrText>
      </w:r>
      <w:r>
        <w:fldChar w:fldCharType="separate"/>
      </w:r>
      <w:r>
        <w:t>257</w:t>
      </w:r>
      <w:r>
        <w:fldChar w:fldCharType="end"/>
      </w:r>
    </w:p>
    <w:p w:rsidR="005B2C29" w:rsidRPr="002F7EC2" w:rsidRDefault="005B2C29">
      <w:pPr>
        <w:pStyle w:val="TOC3"/>
        <w:rPr>
          <w:rFonts w:ascii="Calibri" w:hAnsi="Calibri"/>
          <w:sz w:val="22"/>
          <w:szCs w:val="22"/>
          <w:lang w:eastAsia="en-GB"/>
        </w:rPr>
      </w:pPr>
      <w:r>
        <w:t>5.12.3</w:t>
      </w:r>
      <w:r w:rsidRPr="002F7EC2">
        <w:rPr>
          <w:rFonts w:ascii="Calibri" w:hAnsi="Calibri"/>
          <w:sz w:val="22"/>
          <w:szCs w:val="22"/>
          <w:lang w:eastAsia="en-GB"/>
        </w:rPr>
        <w:tab/>
      </w:r>
      <w:r>
        <w:t>Void</w:t>
      </w:r>
      <w:r>
        <w:tab/>
      </w:r>
      <w:r>
        <w:fldChar w:fldCharType="begin" w:fldLock="1"/>
      </w:r>
      <w:r>
        <w:instrText xml:space="preserve"> PAGEREF _Toc50963724 \h </w:instrText>
      </w:r>
      <w:r>
        <w:fldChar w:fldCharType="separate"/>
      </w:r>
      <w:r>
        <w:t>257</w:t>
      </w:r>
      <w:r>
        <w:fldChar w:fldCharType="end"/>
      </w:r>
    </w:p>
    <w:p w:rsidR="005B2C29" w:rsidRPr="002F7EC2" w:rsidRDefault="005B2C29">
      <w:pPr>
        <w:pStyle w:val="TOC3"/>
        <w:rPr>
          <w:rFonts w:ascii="Calibri" w:hAnsi="Calibri"/>
          <w:sz w:val="22"/>
          <w:szCs w:val="22"/>
          <w:lang w:eastAsia="en-GB"/>
        </w:rPr>
      </w:pPr>
      <w:r>
        <w:t>5.12.4</w:t>
      </w:r>
      <w:r w:rsidRPr="002F7EC2">
        <w:rPr>
          <w:rFonts w:ascii="Calibri" w:hAnsi="Calibri"/>
          <w:sz w:val="22"/>
          <w:szCs w:val="22"/>
          <w:lang w:eastAsia="en-GB"/>
        </w:rPr>
        <w:tab/>
      </w:r>
      <w:r>
        <w:t>Void</w:t>
      </w:r>
      <w:r>
        <w:tab/>
      </w:r>
      <w:r>
        <w:fldChar w:fldCharType="begin" w:fldLock="1"/>
      </w:r>
      <w:r>
        <w:instrText xml:space="preserve"> PAGEREF _Toc50963725 \h </w:instrText>
      </w:r>
      <w:r>
        <w:fldChar w:fldCharType="separate"/>
      </w:r>
      <w:r>
        <w:t>257</w:t>
      </w:r>
      <w:r>
        <w:fldChar w:fldCharType="end"/>
      </w:r>
    </w:p>
    <w:p w:rsidR="005B2C29" w:rsidRPr="002F7EC2" w:rsidRDefault="005B2C29">
      <w:pPr>
        <w:pStyle w:val="TOC2"/>
        <w:rPr>
          <w:rFonts w:ascii="Calibri" w:hAnsi="Calibri"/>
          <w:sz w:val="22"/>
          <w:szCs w:val="22"/>
          <w:lang w:eastAsia="en-GB"/>
        </w:rPr>
      </w:pPr>
      <w:r>
        <w:t>5.13</w:t>
      </w:r>
      <w:r w:rsidRPr="002F7EC2">
        <w:rPr>
          <w:rFonts w:ascii="Calibri" w:hAnsi="Calibri"/>
          <w:sz w:val="22"/>
          <w:szCs w:val="22"/>
          <w:lang w:eastAsia="en-GB"/>
        </w:rPr>
        <w:tab/>
      </w:r>
      <w:r>
        <w:t>ePDG Selection for Emergency Services related procedures</w:t>
      </w:r>
      <w:r>
        <w:tab/>
      </w:r>
      <w:r>
        <w:fldChar w:fldCharType="begin" w:fldLock="1"/>
      </w:r>
      <w:r>
        <w:instrText xml:space="preserve"> PAGEREF _Toc50963726 \h </w:instrText>
      </w:r>
      <w:r>
        <w:fldChar w:fldCharType="separate"/>
      </w:r>
      <w:r>
        <w:t>257</w:t>
      </w:r>
      <w:r>
        <w:fldChar w:fldCharType="end"/>
      </w:r>
    </w:p>
    <w:p w:rsidR="005B2C29" w:rsidRPr="002F7EC2" w:rsidRDefault="005B2C29">
      <w:pPr>
        <w:pStyle w:val="TOC3"/>
        <w:rPr>
          <w:rFonts w:ascii="Calibri" w:hAnsi="Calibri"/>
          <w:sz w:val="22"/>
          <w:szCs w:val="22"/>
          <w:lang w:eastAsia="en-GB"/>
        </w:rPr>
      </w:pPr>
      <w:r>
        <w:t>5.13.1</w:t>
      </w:r>
      <w:r w:rsidRPr="002F7EC2">
        <w:rPr>
          <w:rFonts w:ascii="Calibri" w:hAnsi="Calibri"/>
          <w:sz w:val="22"/>
          <w:szCs w:val="22"/>
          <w:lang w:eastAsia="en-GB"/>
        </w:rPr>
        <w:tab/>
      </w:r>
      <w:r>
        <w:t>Emergency ePDG Identifier</w:t>
      </w:r>
      <w:r>
        <w:tab/>
      </w:r>
      <w:r>
        <w:fldChar w:fldCharType="begin" w:fldLock="1"/>
      </w:r>
      <w:r>
        <w:instrText xml:space="preserve"> PAGEREF _Toc50963727 \h </w:instrText>
      </w:r>
      <w:r>
        <w:fldChar w:fldCharType="separate"/>
      </w:r>
      <w:r>
        <w:t>257</w:t>
      </w:r>
      <w:r>
        <w:fldChar w:fldCharType="end"/>
      </w:r>
    </w:p>
    <w:p w:rsidR="005B2C29" w:rsidRPr="002F7EC2" w:rsidRDefault="005B2C29">
      <w:pPr>
        <w:pStyle w:val="TOC3"/>
        <w:rPr>
          <w:rFonts w:ascii="Calibri" w:hAnsi="Calibri"/>
          <w:sz w:val="22"/>
          <w:szCs w:val="22"/>
          <w:lang w:eastAsia="en-GB"/>
        </w:rPr>
      </w:pPr>
      <w:r>
        <w:t>5.13.2</w:t>
      </w:r>
      <w:r w:rsidRPr="002F7EC2">
        <w:rPr>
          <w:rFonts w:ascii="Calibri" w:hAnsi="Calibri"/>
          <w:sz w:val="22"/>
          <w:szCs w:val="22"/>
          <w:lang w:eastAsia="en-GB"/>
        </w:rPr>
        <w:tab/>
      </w:r>
      <w:r>
        <w:t>ePDG Selection Information for Emergency Services</w:t>
      </w:r>
      <w:r>
        <w:tab/>
      </w:r>
      <w:r>
        <w:fldChar w:fldCharType="begin" w:fldLock="1"/>
      </w:r>
      <w:r>
        <w:instrText xml:space="preserve"> PAGEREF _Toc50963728 \h </w:instrText>
      </w:r>
      <w:r>
        <w:fldChar w:fldCharType="separate"/>
      </w:r>
      <w:r>
        <w:t>258</w:t>
      </w:r>
      <w:r>
        <w:fldChar w:fldCharType="end"/>
      </w:r>
    </w:p>
    <w:p w:rsidR="005B2C29" w:rsidRPr="002F7EC2" w:rsidRDefault="005B2C29">
      <w:pPr>
        <w:pStyle w:val="TOC3"/>
        <w:rPr>
          <w:rFonts w:ascii="Calibri" w:hAnsi="Calibri"/>
          <w:sz w:val="22"/>
          <w:szCs w:val="22"/>
          <w:lang w:eastAsia="en-GB"/>
        </w:rPr>
      </w:pPr>
      <w:r>
        <w:t>5.13.3</w:t>
      </w:r>
      <w:r w:rsidRPr="002F7EC2">
        <w:rPr>
          <w:rFonts w:ascii="Calibri" w:hAnsi="Calibri"/>
          <w:sz w:val="22"/>
          <w:szCs w:val="22"/>
          <w:lang w:eastAsia="en-GB"/>
        </w:rPr>
        <w:tab/>
      </w:r>
      <w:r>
        <w:t>ePDG configuration information for Emergency Services configured but empty</w:t>
      </w:r>
      <w:r>
        <w:tab/>
      </w:r>
      <w:r>
        <w:fldChar w:fldCharType="begin" w:fldLock="1"/>
      </w:r>
      <w:r>
        <w:instrText xml:space="preserve"> PAGEREF _Toc50963729 \h </w:instrText>
      </w:r>
      <w:r>
        <w:fldChar w:fldCharType="separate"/>
      </w:r>
      <w:r>
        <w:t>258</w:t>
      </w:r>
      <w:r>
        <w:fldChar w:fldCharType="end"/>
      </w:r>
    </w:p>
    <w:p w:rsidR="005B2C29" w:rsidRPr="002F7EC2" w:rsidRDefault="005B2C29">
      <w:pPr>
        <w:pStyle w:val="TOC3"/>
        <w:rPr>
          <w:rFonts w:ascii="Calibri" w:hAnsi="Calibri"/>
          <w:sz w:val="22"/>
          <w:szCs w:val="22"/>
          <w:lang w:eastAsia="en-GB"/>
        </w:rPr>
      </w:pPr>
      <w:r>
        <w:t>5.13.4</w:t>
      </w:r>
      <w:r w:rsidRPr="002F7EC2">
        <w:rPr>
          <w:rFonts w:ascii="Calibri" w:hAnsi="Calibri"/>
          <w:sz w:val="22"/>
          <w:szCs w:val="22"/>
          <w:lang w:eastAsia="en-GB"/>
        </w:rPr>
        <w:tab/>
      </w:r>
      <w:r>
        <w:t>From Preferred related procedures</w:t>
      </w:r>
      <w:r>
        <w:tab/>
      </w:r>
      <w:r>
        <w:fldChar w:fldCharType="begin" w:fldLock="1"/>
      </w:r>
      <w:r>
        <w:instrText xml:space="preserve"> PAGEREF _Toc50963730 \h </w:instrText>
      </w:r>
      <w:r>
        <w:fldChar w:fldCharType="separate"/>
      </w:r>
      <w:r>
        <w:t>258</w:t>
      </w:r>
      <w:r>
        <w:fldChar w:fldCharType="end"/>
      </w:r>
    </w:p>
    <w:p w:rsidR="005B2C29" w:rsidRPr="002F7EC2" w:rsidRDefault="005B2C29">
      <w:pPr>
        <w:pStyle w:val="TOC3"/>
        <w:rPr>
          <w:rFonts w:ascii="Calibri" w:hAnsi="Calibri"/>
          <w:sz w:val="22"/>
          <w:szCs w:val="22"/>
          <w:lang w:eastAsia="en-GB"/>
        </w:rPr>
      </w:pPr>
      <w:r>
        <w:t>5.13.5</w:t>
      </w:r>
      <w:r w:rsidRPr="002F7EC2">
        <w:rPr>
          <w:rFonts w:ascii="Calibri" w:hAnsi="Calibri"/>
          <w:sz w:val="22"/>
          <w:szCs w:val="22"/>
          <w:lang w:eastAsia="en-GB"/>
        </w:rPr>
        <w:tab/>
      </w:r>
      <w:r>
        <w:t>IMS Configuration Data related procedures</w:t>
      </w:r>
      <w:r>
        <w:tab/>
      </w:r>
      <w:r>
        <w:fldChar w:fldCharType="begin" w:fldLock="1"/>
      </w:r>
      <w:r>
        <w:instrText xml:space="preserve"> PAGEREF _Toc50963731 \h </w:instrText>
      </w:r>
      <w:r>
        <w:fldChar w:fldCharType="separate"/>
      </w:r>
      <w:r>
        <w:t>258</w:t>
      </w:r>
      <w:r>
        <w:fldChar w:fldCharType="end"/>
      </w:r>
    </w:p>
    <w:p w:rsidR="005B2C29" w:rsidRPr="002F7EC2" w:rsidRDefault="005B2C29">
      <w:pPr>
        <w:pStyle w:val="TOC3"/>
        <w:rPr>
          <w:rFonts w:ascii="Calibri" w:hAnsi="Calibri"/>
          <w:sz w:val="22"/>
          <w:szCs w:val="22"/>
          <w:lang w:eastAsia="en-GB"/>
        </w:rPr>
      </w:pPr>
      <w:r>
        <w:t>5.13.6</w:t>
      </w:r>
      <w:r w:rsidRPr="002F7EC2">
        <w:rPr>
          <w:rFonts w:ascii="Calibri" w:hAnsi="Calibri"/>
          <w:sz w:val="22"/>
          <w:szCs w:val="22"/>
          <w:lang w:eastAsia="en-GB"/>
        </w:rPr>
        <w:tab/>
      </w:r>
      <w:r>
        <w:t>XCAP Configuration Data related procedures</w:t>
      </w:r>
      <w:r>
        <w:tab/>
      </w:r>
      <w:r>
        <w:fldChar w:fldCharType="begin" w:fldLock="1"/>
      </w:r>
      <w:r>
        <w:instrText xml:space="preserve"> PAGEREF _Toc50963732 \h </w:instrText>
      </w:r>
      <w:r>
        <w:fldChar w:fldCharType="separate"/>
      </w:r>
      <w:r>
        <w:t>258</w:t>
      </w:r>
      <w:r>
        <w:fldChar w:fldCharType="end"/>
      </w:r>
    </w:p>
    <w:p w:rsidR="005B2C29" w:rsidRPr="002F7EC2" w:rsidRDefault="005B2C29">
      <w:pPr>
        <w:pStyle w:val="TOC2"/>
        <w:rPr>
          <w:rFonts w:ascii="Calibri" w:hAnsi="Calibri"/>
          <w:sz w:val="22"/>
          <w:szCs w:val="22"/>
          <w:lang w:eastAsia="en-GB"/>
        </w:rPr>
      </w:pPr>
      <w:r>
        <w:t>5.14</w:t>
      </w:r>
      <w:r w:rsidRPr="002F7EC2">
        <w:rPr>
          <w:rFonts w:ascii="Calibri" w:hAnsi="Calibri"/>
          <w:sz w:val="22"/>
          <w:szCs w:val="22"/>
          <w:lang w:eastAsia="en-GB"/>
        </w:rPr>
        <w:tab/>
      </w:r>
      <w:r>
        <w:t>V2X related procedures</w:t>
      </w:r>
      <w:r>
        <w:tab/>
      </w:r>
      <w:r>
        <w:fldChar w:fldCharType="begin" w:fldLock="1"/>
      </w:r>
      <w:r>
        <w:instrText xml:space="preserve"> PAGEREF _Toc50963733 \h </w:instrText>
      </w:r>
      <w:r>
        <w:fldChar w:fldCharType="separate"/>
      </w:r>
      <w:r>
        <w:t>258</w:t>
      </w:r>
      <w:r>
        <w:fldChar w:fldCharType="end"/>
      </w:r>
    </w:p>
    <w:p w:rsidR="005B2C29" w:rsidRPr="002F7EC2" w:rsidRDefault="005B2C29">
      <w:pPr>
        <w:pStyle w:val="TOC3"/>
        <w:rPr>
          <w:rFonts w:ascii="Calibri" w:hAnsi="Calibri"/>
          <w:sz w:val="22"/>
          <w:szCs w:val="22"/>
          <w:lang w:eastAsia="en-GB"/>
        </w:rPr>
      </w:pPr>
      <w:r>
        <w:t>5.14.1</w:t>
      </w:r>
      <w:r w:rsidRPr="002F7EC2">
        <w:rPr>
          <w:rFonts w:ascii="Calibri" w:hAnsi="Calibri"/>
          <w:sz w:val="22"/>
          <w:szCs w:val="22"/>
          <w:lang w:eastAsia="en-GB"/>
        </w:rPr>
        <w:tab/>
      </w:r>
      <w:r>
        <w:t>V2X configuration</w:t>
      </w:r>
      <w:r>
        <w:tab/>
      </w:r>
      <w:r>
        <w:fldChar w:fldCharType="begin" w:fldLock="1"/>
      </w:r>
      <w:r>
        <w:instrText xml:space="preserve"> PAGEREF _Toc50963734 \h </w:instrText>
      </w:r>
      <w:r>
        <w:fldChar w:fldCharType="separate"/>
      </w:r>
      <w:r>
        <w:t>258</w:t>
      </w:r>
      <w:r>
        <w:fldChar w:fldCharType="end"/>
      </w:r>
    </w:p>
    <w:p w:rsidR="005B2C29" w:rsidRPr="002F7EC2" w:rsidRDefault="005B2C29">
      <w:pPr>
        <w:pStyle w:val="TOC2"/>
        <w:rPr>
          <w:rFonts w:ascii="Calibri" w:hAnsi="Calibri"/>
          <w:sz w:val="22"/>
          <w:szCs w:val="22"/>
          <w:lang w:eastAsia="en-GB"/>
        </w:rPr>
      </w:pPr>
      <w:r>
        <w:t>5.15</w:t>
      </w:r>
      <w:r w:rsidRPr="002F7EC2">
        <w:rPr>
          <w:rFonts w:ascii="Calibri" w:hAnsi="Calibri"/>
          <w:sz w:val="22"/>
          <w:szCs w:val="22"/>
          <w:lang w:eastAsia="en-GB"/>
        </w:rPr>
        <w:tab/>
      </w:r>
      <w:r>
        <w:t>UAC Access Identities related procedures</w:t>
      </w:r>
      <w:r>
        <w:tab/>
      </w:r>
      <w:r>
        <w:fldChar w:fldCharType="begin" w:fldLock="1"/>
      </w:r>
      <w:r>
        <w:instrText xml:space="preserve"> PAGEREF _Toc50963735 \h </w:instrText>
      </w:r>
      <w:r>
        <w:fldChar w:fldCharType="separate"/>
      </w:r>
      <w:r>
        <w:t>259</w:t>
      </w:r>
      <w:r>
        <w:fldChar w:fldCharType="end"/>
      </w:r>
    </w:p>
    <w:p w:rsidR="005B2C29" w:rsidRPr="002F7EC2" w:rsidRDefault="005B2C29">
      <w:pPr>
        <w:pStyle w:val="TOC3"/>
        <w:rPr>
          <w:rFonts w:ascii="Calibri" w:hAnsi="Calibri"/>
          <w:sz w:val="22"/>
          <w:szCs w:val="22"/>
          <w:lang w:eastAsia="en-GB"/>
        </w:rPr>
      </w:pPr>
      <w:r>
        <w:t>5.15.1</w:t>
      </w:r>
      <w:r w:rsidRPr="002F7EC2">
        <w:rPr>
          <w:rFonts w:ascii="Calibri" w:hAnsi="Calibri"/>
          <w:sz w:val="22"/>
          <w:szCs w:val="22"/>
          <w:lang w:eastAsia="en-GB"/>
        </w:rPr>
        <w:tab/>
      </w:r>
      <w:r>
        <w:t>UAC Access Identities Configuration</w:t>
      </w:r>
      <w:r>
        <w:tab/>
      </w:r>
      <w:r>
        <w:fldChar w:fldCharType="begin" w:fldLock="1"/>
      </w:r>
      <w:r>
        <w:instrText xml:space="preserve"> PAGEREF _Toc50963736 \h </w:instrText>
      </w:r>
      <w:r>
        <w:fldChar w:fldCharType="separate"/>
      </w:r>
      <w:r>
        <w:t>259</w:t>
      </w:r>
      <w:r>
        <w:fldChar w:fldCharType="end"/>
      </w:r>
    </w:p>
    <w:p w:rsidR="005B2C29" w:rsidRPr="002F7EC2" w:rsidRDefault="005B2C29">
      <w:pPr>
        <w:pStyle w:val="TOC1"/>
        <w:rPr>
          <w:rFonts w:ascii="Calibri" w:hAnsi="Calibri"/>
          <w:szCs w:val="22"/>
          <w:lang w:eastAsia="en-GB"/>
        </w:rPr>
      </w:pPr>
      <w:r>
        <w:t>6</w:t>
      </w:r>
      <w:r w:rsidRPr="002F7EC2">
        <w:rPr>
          <w:rFonts w:ascii="Calibri" w:hAnsi="Calibri"/>
          <w:szCs w:val="22"/>
          <w:lang w:eastAsia="en-GB"/>
        </w:rPr>
        <w:tab/>
      </w:r>
      <w:r>
        <w:t>Security features</w:t>
      </w:r>
      <w:r>
        <w:tab/>
      </w:r>
      <w:r>
        <w:fldChar w:fldCharType="begin" w:fldLock="1"/>
      </w:r>
      <w:r>
        <w:instrText xml:space="preserve"> PAGEREF _Toc50963737 \h </w:instrText>
      </w:r>
      <w:r>
        <w:fldChar w:fldCharType="separate"/>
      </w:r>
      <w:r>
        <w:t>259</w:t>
      </w:r>
      <w:r>
        <w:fldChar w:fldCharType="end"/>
      </w:r>
    </w:p>
    <w:p w:rsidR="005B2C29" w:rsidRPr="002F7EC2" w:rsidRDefault="005B2C29">
      <w:pPr>
        <w:pStyle w:val="TOC2"/>
        <w:rPr>
          <w:rFonts w:ascii="Calibri" w:hAnsi="Calibri"/>
          <w:sz w:val="22"/>
          <w:szCs w:val="22"/>
          <w:lang w:eastAsia="en-GB"/>
        </w:rPr>
      </w:pPr>
      <w:r>
        <w:t>6.1</w:t>
      </w:r>
      <w:r w:rsidRPr="002F7EC2">
        <w:rPr>
          <w:rFonts w:ascii="Calibri" w:hAnsi="Calibri"/>
          <w:sz w:val="22"/>
          <w:szCs w:val="22"/>
          <w:lang w:eastAsia="en-GB"/>
        </w:rPr>
        <w:tab/>
      </w:r>
      <w:r>
        <w:t>Authentication and key agreement procedure</w:t>
      </w:r>
      <w:r>
        <w:tab/>
      </w:r>
      <w:r>
        <w:fldChar w:fldCharType="begin" w:fldLock="1"/>
      </w:r>
      <w:r>
        <w:instrText xml:space="preserve"> PAGEREF _Toc50963738 \h </w:instrText>
      </w:r>
      <w:r>
        <w:fldChar w:fldCharType="separate"/>
      </w:r>
      <w:r>
        <w:t>259</w:t>
      </w:r>
      <w:r>
        <w:fldChar w:fldCharType="end"/>
      </w:r>
    </w:p>
    <w:p w:rsidR="005B2C29" w:rsidRPr="002F7EC2" w:rsidRDefault="005B2C29">
      <w:pPr>
        <w:pStyle w:val="TOC2"/>
        <w:rPr>
          <w:rFonts w:ascii="Calibri" w:hAnsi="Calibri"/>
          <w:sz w:val="22"/>
          <w:szCs w:val="22"/>
          <w:lang w:eastAsia="en-GB"/>
        </w:rPr>
      </w:pPr>
      <w:r>
        <w:t>6.2</w:t>
      </w:r>
      <w:r w:rsidRPr="002F7EC2">
        <w:rPr>
          <w:rFonts w:ascii="Calibri" w:hAnsi="Calibri"/>
          <w:sz w:val="22"/>
          <w:szCs w:val="22"/>
          <w:lang w:eastAsia="en-GB"/>
        </w:rPr>
        <w:tab/>
      </w:r>
      <w:r>
        <w:t>Cryptographic Functions</w:t>
      </w:r>
      <w:r>
        <w:tab/>
      </w:r>
      <w:r>
        <w:fldChar w:fldCharType="begin" w:fldLock="1"/>
      </w:r>
      <w:r>
        <w:instrText xml:space="preserve"> PAGEREF _Toc50963739 \h </w:instrText>
      </w:r>
      <w:r>
        <w:fldChar w:fldCharType="separate"/>
      </w:r>
      <w:r>
        <w:t>259</w:t>
      </w:r>
      <w:r>
        <w:fldChar w:fldCharType="end"/>
      </w:r>
    </w:p>
    <w:p w:rsidR="005B2C29" w:rsidRPr="002F7EC2" w:rsidRDefault="005B2C29">
      <w:pPr>
        <w:pStyle w:val="TOC2"/>
        <w:rPr>
          <w:rFonts w:ascii="Calibri" w:hAnsi="Calibri"/>
          <w:sz w:val="22"/>
          <w:szCs w:val="22"/>
          <w:lang w:eastAsia="en-GB"/>
        </w:rPr>
      </w:pPr>
      <w:r>
        <w:t>6.3</w:t>
      </w:r>
      <w:r w:rsidRPr="002F7EC2">
        <w:rPr>
          <w:rFonts w:ascii="Calibri" w:hAnsi="Calibri"/>
          <w:sz w:val="22"/>
          <w:szCs w:val="22"/>
          <w:lang w:eastAsia="en-GB"/>
        </w:rPr>
        <w:tab/>
      </w:r>
      <w:r>
        <w:t>GSM Conversion Functions</w:t>
      </w:r>
      <w:r>
        <w:tab/>
      </w:r>
      <w:r>
        <w:fldChar w:fldCharType="begin" w:fldLock="1"/>
      </w:r>
      <w:r>
        <w:instrText xml:space="preserve"> PAGEREF _Toc50963740 \h </w:instrText>
      </w:r>
      <w:r>
        <w:fldChar w:fldCharType="separate"/>
      </w:r>
      <w:r>
        <w:t>260</w:t>
      </w:r>
      <w:r>
        <w:fldChar w:fldCharType="end"/>
      </w:r>
    </w:p>
    <w:p w:rsidR="005B2C29" w:rsidRPr="002F7EC2" w:rsidRDefault="005B2C29">
      <w:pPr>
        <w:pStyle w:val="TOC2"/>
        <w:rPr>
          <w:rFonts w:ascii="Calibri" w:hAnsi="Calibri"/>
          <w:sz w:val="22"/>
          <w:szCs w:val="22"/>
          <w:lang w:eastAsia="en-GB"/>
        </w:rPr>
      </w:pPr>
      <w:r>
        <w:t>6.4</w:t>
      </w:r>
      <w:r w:rsidRPr="002F7EC2">
        <w:rPr>
          <w:rFonts w:ascii="Calibri" w:hAnsi="Calibri"/>
          <w:sz w:val="22"/>
          <w:szCs w:val="22"/>
          <w:lang w:eastAsia="en-GB"/>
        </w:rPr>
        <w:tab/>
      </w:r>
      <w:r>
        <w:t>User verification and file access conditions</w:t>
      </w:r>
      <w:r>
        <w:tab/>
      </w:r>
      <w:r>
        <w:fldChar w:fldCharType="begin" w:fldLock="1"/>
      </w:r>
      <w:r>
        <w:instrText xml:space="preserve"> PAGEREF _Toc50963741 \h </w:instrText>
      </w:r>
      <w:r>
        <w:fldChar w:fldCharType="separate"/>
      </w:r>
      <w:r>
        <w:t>260</w:t>
      </w:r>
      <w:r>
        <w:fldChar w:fldCharType="end"/>
      </w:r>
    </w:p>
    <w:p w:rsidR="005B2C29" w:rsidRPr="002F7EC2" w:rsidRDefault="005B2C29">
      <w:pPr>
        <w:pStyle w:val="TOC1"/>
        <w:rPr>
          <w:rFonts w:ascii="Calibri" w:hAnsi="Calibri"/>
          <w:szCs w:val="22"/>
          <w:lang w:eastAsia="en-GB"/>
        </w:rPr>
      </w:pPr>
      <w:r>
        <w:t>7</w:t>
      </w:r>
      <w:r w:rsidRPr="002F7EC2">
        <w:rPr>
          <w:rFonts w:ascii="Calibri" w:hAnsi="Calibri"/>
          <w:szCs w:val="22"/>
          <w:lang w:eastAsia="en-GB"/>
        </w:rPr>
        <w:tab/>
      </w:r>
      <w:r>
        <w:t>USIM Commands</w:t>
      </w:r>
      <w:r>
        <w:tab/>
      </w:r>
      <w:r>
        <w:fldChar w:fldCharType="begin" w:fldLock="1"/>
      </w:r>
      <w:r>
        <w:instrText xml:space="preserve"> PAGEREF _Toc50963742 \h </w:instrText>
      </w:r>
      <w:r>
        <w:fldChar w:fldCharType="separate"/>
      </w:r>
      <w:r>
        <w:t>260</w:t>
      </w:r>
      <w:r>
        <w:fldChar w:fldCharType="end"/>
      </w:r>
    </w:p>
    <w:p w:rsidR="005B2C29" w:rsidRPr="002F7EC2" w:rsidRDefault="005B2C29">
      <w:pPr>
        <w:pStyle w:val="TOC2"/>
        <w:rPr>
          <w:rFonts w:ascii="Calibri" w:hAnsi="Calibri"/>
          <w:sz w:val="22"/>
          <w:szCs w:val="22"/>
          <w:lang w:eastAsia="en-GB"/>
        </w:rPr>
      </w:pPr>
      <w:r>
        <w:t>7.1</w:t>
      </w:r>
      <w:r w:rsidRPr="002F7EC2">
        <w:rPr>
          <w:rFonts w:ascii="Calibri" w:hAnsi="Calibri"/>
          <w:sz w:val="22"/>
          <w:szCs w:val="22"/>
          <w:lang w:eastAsia="en-GB"/>
        </w:rPr>
        <w:tab/>
      </w:r>
      <w:r>
        <w:t>AUTHENTICATE</w:t>
      </w:r>
      <w:r>
        <w:tab/>
      </w:r>
      <w:r>
        <w:fldChar w:fldCharType="begin" w:fldLock="1"/>
      </w:r>
      <w:r>
        <w:instrText xml:space="preserve"> PAGEREF _Toc50963743 \h </w:instrText>
      </w:r>
      <w:r>
        <w:fldChar w:fldCharType="separate"/>
      </w:r>
      <w:r>
        <w:t>260</w:t>
      </w:r>
      <w:r>
        <w:fldChar w:fldCharType="end"/>
      </w:r>
    </w:p>
    <w:p w:rsidR="005B2C29" w:rsidRPr="002F7EC2" w:rsidRDefault="005B2C29">
      <w:pPr>
        <w:pStyle w:val="TOC3"/>
        <w:rPr>
          <w:rFonts w:ascii="Calibri" w:hAnsi="Calibri"/>
          <w:sz w:val="22"/>
          <w:szCs w:val="22"/>
          <w:lang w:eastAsia="en-GB"/>
        </w:rPr>
      </w:pPr>
      <w:r>
        <w:t>7.1.1</w:t>
      </w:r>
      <w:r w:rsidRPr="002F7EC2">
        <w:rPr>
          <w:rFonts w:ascii="Calibri" w:hAnsi="Calibri"/>
          <w:sz w:val="22"/>
          <w:szCs w:val="22"/>
          <w:lang w:eastAsia="en-GB"/>
        </w:rPr>
        <w:tab/>
      </w:r>
      <w:r>
        <w:t>Command description</w:t>
      </w:r>
      <w:r>
        <w:tab/>
      </w:r>
      <w:r>
        <w:fldChar w:fldCharType="begin" w:fldLock="1"/>
      </w:r>
      <w:r>
        <w:instrText xml:space="preserve"> PAGEREF _Toc50963744 \h </w:instrText>
      </w:r>
      <w:r>
        <w:fldChar w:fldCharType="separate"/>
      </w:r>
      <w:r>
        <w:t>260</w:t>
      </w:r>
      <w:r>
        <w:fldChar w:fldCharType="end"/>
      </w:r>
    </w:p>
    <w:p w:rsidR="005B2C29" w:rsidRPr="002F7EC2" w:rsidRDefault="005B2C29">
      <w:pPr>
        <w:pStyle w:val="TOC4"/>
        <w:rPr>
          <w:rFonts w:ascii="Calibri" w:hAnsi="Calibri"/>
          <w:sz w:val="22"/>
          <w:szCs w:val="22"/>
          <w:lang w:eastAsia="en-GB"/>
        </w:rPr>
      </w:pPr>
      <w:r>
        <w:t>7.1.1.1</w:t>
      </w:r>
      <w:r w:rsidRPr="002F7EC2">
        <w:rPr>
          <w:rFonts w:ascii="Calibri" w:hAnsi="Calibri"/>
          <w:sz w:val="22"/>
          <w:szCs w:val="22"/>
          <w:lang w:eastAsia="en-GB"/>
        </w:rPr>
        <w:tab/>
      </w:r>
      <w:r>
        <w:t>3G security context</w:t>
      </w:r>
      <w:r>
        <w:tab/>
      </w:r>
      <w:r>
        <w:fldChar w:fldCharType="begin" w:fldLock="1"/>
      </w:r>
      <w:r>
        <w:instrText xml:space="preserve"> PAGEREF _Toc50963745 \h </w:instrText>
      </w:r>
      <w:r>
        <w:fldChar w:fldCharType="separate"/>
      </w:r>
      <w:r>
        <w:t>261</w:t>
      </w:r>
      <w:r>
        <w:fldChar w:fldCharType="end"/>
      </w:r>
    </w:p>
    <w:p w:rsidR="005B2C29" w:rsidRPr="002F7EC2" w:rsidRDefault="005B2C29">
      <w:pPr>
        <w:pStyle w:val="TOC4"/>
        <w:rPr>
          <w:rFonts w:ascii="Calibri" w:hAnsi="Calibri"/>
          <w:sz w:val="22"/>
          <w:szCs w:val="22"/>
          <w:lang w:eastAsia="en-GB"/>
        </w:rPr>
      </w:pPr>
      <w:r>
        <w:t>7.1.1.2</w:t>
      </w:r>
      <w:r w:rsidRPr="002F7EC2">
        <w:rPr>
          <w:rFonts w:ascii="Calibri" w:hAnsi="Calibri"/>
          <w:sz w:val="22"/>
          <w:szCs w:val="22"/>
          <w:lang w:eastAsia="en-GB"/>
        </w:rPr>
        <w:tab/>
      </w:r>
      <w:r>
        <w:t>GSM security context</w:t>
      </w:r>
      <w:r>
        <w:tab/>
      </w:r>
      <w:r>
        <w:fldChar w:fldCharType="begin" w:fldLock="1"/>
      </w:r>
      <w:r>
        <w:instrText xml:space="preserve"> PAGEREF _Toc50963746 \h </w:instrText>
      </w:r>
      <w:r>
        <w:fldChar w:fldCharType="separate"/>
      </w:r>
      <w:r>
        <w:t>262</w:t>
      </w:r>
      <w:r>
        <w:fldChar w:fldCharType="end"/>
      </w:r>
    </w:p>
    <w:p w:rsidR="005B2C29" w:rsidRPr="002F7EC2" w:rsidRDefault="005B2C29">
      <w:pPr>
        <w:pStyle w:val="TOC4"/>
        <w:rPr>
          <w:rFonts w:ascii="Calibri" w:hAnsi="Calibri"/>
          <w:sz w:val="22"/>
          <w:szCs w:val="22"/>
          <w:lang w:eastAsia="en-GB"/>
        </w:rPr>
      </w:pPr>
      <w:r>
        <w:t>7.1.1.3</w:t>
      </w:r>
      <w:r w:rsidRPr="002F7EC2">
        <w:rPr>
          <w:rFonts w:ascii="Calibri" w:hAnsi="Calibri"/>
          <w:sz w:val="22"/>
          <w:szCs w:val="22"/>
          <w:lang w:eastAsia="en-GB"/>
        </w:rPr>
        <w:tab/>
      </w:r>
      <w:r>
        <w:t>VGCS/VBS security context</w:t>
      </w:r>
      <w:r>
        <w:tab/>
      </w:r>
      <w:r>
        <w:fldChar w:fldCharType="begin" w:fldLock="1"/>
      </w:r>
      <w:r>
        <w:instrText xml:space="preserve"> PAGEREF _Toc50963747 \h </w:instrText>
      </w:r>
      <w:r>
        <w:fldChar w:fldCharType="separate"/>
      </w:r>
      <w:r>
        <w:t>262</w:t>
      </w:r>
      <w:r>
        <w:fldChar w:fldCharType="end"/>
      </w:r>
    </w:p>
    <w:p w:rsidR="005B2C29" w:rsidRPr="002F7EC2" w:rsidRDefault="005B2C29">
      <w:pPr>
        <w:pStyle w:val="TOC4"/>
        <w:rPr>
          <w:rFonts w:ascii="Calibri" w:hAnsi="Calibri"/>
          <w:sz w:val="22"/>
          <w:szCs w:val="22"/>
          <w:lang w:eastAsia="en-GB"/>
        </w:rPr>
      </w:pPr>
      <w:r>
        <w:t>7.1.1.4</w:t>
      </w:r>
      <w:r w:rsidRPr="002F7EC2">
        <w:rPr>
          <w:rFonts w:ascii="Calibri" w:hAnsi="Calibri"/>
          <w:sz w:val="22"/>
          <w:szCs w:val="22"/>
          <w:lang w:eastAsia="en-GB"/>
        </w:rPr>
        <w:tab/>
      </w:r>
      <w:r>
        <w:t>GBA security context (Bootstrapping Mode)</w:t>
      </w:r>
      <w:r>
        <w:tab/>
      </w:r>
      <w:r>
        <w:fldChar w:fldCharType="begin" w:fldLock="1"/>
      </w:r>
      <w:r>
        <w:instrText xml:space="preserve"> PAGEREF _Toc50963748 \h </w:instrText>
      </w:r>
      <w:r>
        <w:fldChar w:fldCharType="separate"/>
      </w:r>
      <w:r>
        <w:t>262</w:t>
      </w:r>
      <w:r>
        <w:fldChar w:fldCharType="end"/>
      </w:r>
    </w:p>
    <w:p w:rsidR="005B2C29" w:rsidRPr="002F7EC2" w:rsidRDefault="005B2C29">
      <w:pPr>
        <w:pStyle w:val="TOC4"/>
        <w:rPr>
          <w:rFonts w:ascii="Calibri" w:hAnsi="Calibri"/>
          <w:sz w:val="22"/>
          <w:szCs w:val="22"/>
          <w:lang w:eastAsia="en-GB"/>
        </w:rPr>
      </w:pPr>
      <w:r>
        <w:t>7.1.1.5</w:t>
      </w:r>
      <w:r w:rsidRPr="002F7EC2">
        <w:rPr>
          <w:rFonts w:ascii="Calibri" w:hAnsi="Calibri"/>
          <w:sz w:val="22"/>
          <w:szCs w:val="22"/>
          <w:lang w:eastAsia="en-GB"/>
        </w:rPr>
        <w:tab/>
      </w:r>
      <w:r>
        <w:t>GBA security context (NAF Derivation Mode)</w:t>
      </w:r>
      <w:r>
        <w:tab/>
      </w:r>
      <w:r>
        <w:fldChar w:fldCharType="begin" w:fldLock="1"/>
      </w:r>
      <w:r>
        <w:instrText xml:space="preserve"> PAGEREF _Toc50963749 \h </w:instrText>
      </w:r>
      <w:r>
        <w:fldChar w:fldCharType="separate"/>
      </w:r>
      <w:r>
        <w:t>263</w:t>
      </w:r>
      <w:r>
        <w:fldChar w:fldCharType="end"/>
      </w:r>
    </w:p>
    <w:p w:rsidR="005B2C29" w:rsidRPr="002F7EC2" w:rsidRDefault="005B2C29">
      <w:pPr>
        <w:pStyle w:val="TOC4"/>
        <w:rPr>
          <w:rFonts w:ascii="Calibri" w:hAnsi="Calibri"/>
          <w:sz w:val="22"/>
          <w:szCs w:val="22"/>
          <w:lang w:eastAsia="en-GB"/>
        </w:rPr>
      </w:pPr>
      <w:r>
        <w:t>7.1.1.6</w:t>
      </w:r>
      <w:r w:rsidRPr="002F7EC2">
        <w:rPr>
          <w:rFonts w:ascii="Calibri" w:hAnsi="Calibri"/>
          <w:sz w:val="22"/>
          <w:szCs w:val="22"/>
          <w:lang w:eastAsia="en-GB"/>
        </w:rPr>
        <w:tab/>
      </w:r>
      <w:r>
        <w:t>MBMS security context (MSK Update Mode)</w:t>
      </w:r>
      <w:r>
        <w:tab/>
      </w:r>
      <w:r>
        <w:fldChar w:fldCharType="begin" w:fldLock="1"/>
      </w:r>
      <w:r>
        <w:instrText xml:space="preserve"> PAGEREF _Toc50963750 \h </w:instrText>
      </w:r>
      <w:r>
        <w:fldChar w:fldCharType="separate"/>
      </w:r>
      <w:r>
        <w:t>264</w:t>
      </w:r>
      <w:r>
        <w:fldChar w:fldCharType="end"/>
      </w:r>
    </w:p>
    <w:p w:rsidR="005B2C29" w:rsidRPr="002F7EC2" w:rsidRDefault="005B2C29">
      <w:pPr>
        <w:pStyle w:val="TOC4"/>
        <w:rPr>
          <w:rFonts w:ascii="Calibri" w:hAnsi="Calibri"/>
          <w:sz w:val="22"/>
          <w:szCs w:val="22"/>
          <w:lang w:eastAsia="en-GB"/>
        </w:rPr>
      </w:pPr>
      <w:r>
        <w:t>7.1.1.7</w:t>
      </w:r>
      <w:r w:rsidRPr="002F7EC2">
        <w:rPr>
          <w:rFonts w:ascii="Calibri" w:hAnsi="Calibri"/>
          <w:sz w:val="22"/>
          <w:szCs w:val="22"/>
          <w:lang w:eastAsia="en-GB"/>
        </w:rPr>
        <w:tab/>
      </w:r>
      <w:r>
        <w:t>Void</w:t>
      </w:r>
      <w:r>
        <w:tab/>
      </w:r>
      <w:r>
        <w:fldChar w:fldCharType="begin" w:fldLock="1"/>
      </w:r>
      <w:r>
        <w:instrText xml:space="preserve"> PAGEREF _Toc50963751 \h </w:instrText>
      </w:r>
      <w:r>
        <w:fldChar w:fldCharType="separate"/>
      </w:r>
      <w:r>
        <w:t>265</w:t>
      </w:r>
      <w:r>
        <w:fldChar w:fldCharType="end"/>
      </w:r>
    </w:p>
    <w:p w:rsidR="005B2C29" w:rsidRPr="002F7EC2" w:rsidRDefault="005B2C29">
      <w:pPr>
        <w:pStyle w:val="TOC4"/>
        <w:rPr>
          <w:rFonts w:ascii="Calibri" w:hAnsi="Calibri"/>
          <w:sz w:val="22"/>
          <w:szCs w:val="22"/>
          <w:lang w:eastAsia="en-GB"/>
        </w:rPr>
      </w:pPr>
      <w:r>
        <w:t>7.1.1.8</w:t>
      </w:r>
      <w:r w:rsidRPr="002F7EC2">
        <w:rPr>
          <w:rFonts w:ascii="Calibri" w:hAnsi="Calibri"/>
          <w:sz w:val="22"/>
          <w:szCs w:val="22"/>
          <w:lang w:eastAsia="en-GB"/>
        </w:rPr>
        <w:tab/>
      </w:r>
      <w:r>
        <w:t>MBMS security context (MTK Generation Mode)</w:t>
      </w:r>
      <w:r>
        <w:tab/>
      </w:r>
      <w:r>
        <w:fldChar w:fldCharType="begin" w:fldLock="1"/>
      </w:r>
      <w:r>
        <w:instrText xml:space="preserve"> PAGEREF _Toc50963752 \h </w:instrText>
      </w:r>
      <w:r>
        <w:fldChar w:fldCharType="separate"/>
      </w:r>
      <w:r>
        <w:t>265</w:t>
      </w:r>
      <w:r>
        <w:fldChar w:fldCharType="end"/>
      </w:r>
    </w:p>
    <w:p w:rsidR="005B2C29" w:rsidRPr="002F7EC2" w:rsidRDefault="005B2C29">
      <w:pPr>
        <w:pStyle w:val="TOC4"/>
        <w:rPr>
          <w:rFonts w:ascii="Calibri" w:hAnsi="Calibri"/>
          <w:sz w:val="22"/>
          <w:szCs w:val="22"/>
          <w:lang w:eastAsia="en-GB"/>
        </w:rPr>
      </w:pPr>
      <w:r w:rsidRPr="0003454B">
        <w:rPr>
          <w:lang w:val="en-US"/>
        </w:rPr>
        <w:t>7.1.1.9</w:t>
      </w:r>
      <w:r w:rsidRPr="002F7EC2">
        <w:rPr>
          <w:rFonts w:ascii="Calibri" w:hAnsi="Calibri"/>
          <w:sz w:val="22"/>
          <w:szCs w:val="22"/>
          <w:lang w:eastAsia="en-GB"/>
        </w:rPr>
        <w:tab/>
      </w:r>
      <w:r w:rsidRPr="0003454B">
        <w:rPr>
          <w:lang w:val="en-US"/>
        </w:rPr>
        <w:t>MBMS security context (MSK Deletion Mode)</w:t>
      </w:r>
      <w:r>
        <w:tab/>
      </w:r>
      <w:r>
        <w:fldChar w:fldCharType="begin" w:fldLock="1"/>
      </w:r>
      <w:r>
        <w:instrText xml:space="preserve"> PAGEREF _Toc50963753 \h </w:instrText>
      </w:r>
      <w:r>
        <w:fldChar w:fldCharType="separate"/>
      </w:r>
      <w:r>
        <w:t>266</w:t>
      </w:r>
      <w:r>
        <w:fldChar w:fldCharType="end"/>
      </w:r>
    </w:p>
    <w:p w:rsidR="005B2C29" w:rsidRPr="002F7EC2" w:rsidRDefault="005B2C29">
      <w:pPr>
        <w:pStyle w:val="TOC4"/>
        <w:rPr>
          <w:rFonts w:ascii="Calibri" w:hAnsi="Calibri"/>
          <w:sz w:val="22"/>
          <w:szCs w:val="22"/>
          <w:lang w:eastAsia="en-GB"/>
        </w:rPr>
      </w:pPr>
      <w:r>
        <w:t>7.1.1.10</w:t>
      </w:r>
      <w:r w:rsidRPr="002F7EC2">
        <w:rPr>
          <w:rFonts w:ascii="Calibri" w:hAnsi="Calibri"/>
          <w:sz w:val="22"/>
          <w:szCs w:val="22"/>
          <w:lang w:eastAsia="en-GB"/>
        </w:rPr>
        <w:tab/>
      </w:r>
      <w:r>
        <w:t>MBMS security context (MUK Deletion Mode)</w:t>
      </w:r>
      <w:r>
        <w:tab/>
      </w:r>
      <w:r>
        <w:fldChar w:fldCharType="begin" w:fldLock="1"/>
      </w:r>
      <w:r>
        <w:instrText xml:space="preserve"> PAGEREF _Toc50963754 \h </w:instrText>
      </w:r>
      <w:r>
        <w:fldChar w:fldCharType="separate"/>
      </w:r>
      <w:r>
        <w:t>266</w:t>
      </w:r>
      <w:r>
        <w:fldChar w:fldCharType="end"/>
      </w:r>
    </w:p>
    <w:p w:rsidR="005B2C29" w:rsidRPr="002F7EC2" w:rsidRDefault="005B2C29">
      <w:pPr>
        <w:pStyle w:val="TOC4"/>
        <w:rPr>
          <w:rFonts w:ascii="Calibri" w:hAnsi="Calibri"/>
          <w:sz w:val="22"/>
          <w:szCs w:val="22"/>
          <w:lang w:eastAsia="en-GB"/>
        </w:rPr>
      </w:pPr>
      <w:r>
        <w:t>7.1.1.11</w:t>
      </w:r>
      <w:r w:rsidRPr="002F7EC2">
        <w:rPr>
          <w:rFonts w:ascii="Calibri" w:hAnsi="Calibri"/>
          <w:sz w:val="22"/>
          <w:szCs w:val="22"/>
          <w:lang w:eastAsia="en-GB"/>
        </w:rPr>
        <w:tab/>
      </w:r>
      <w:r>
        <w:t>Local Key Establishment security context (Key Derivation mode)</w:t>
      </w:r>
      <w:r>
        <w:tab/>
      </w:r>
      <w:r>
        <w:fldChar w:fldCharType="begin" w:fldLock="1"/>
      </w:r>
      <w:r>
        <w:instrText xml:space="preserve"> PAGEREF _Toc50963755 \h </w:instrText>
      </w:r>
      <w:r>
        <w:fldChar w:fldCharType="separate"/>
      </w:r>
      <w:r>
        <w:t>267</w:t>
      </w:r>
      <w:r>
        <w:fldChar w:fldCharType="end"/>
      </w:r>
    </w:p>
    <w:p w:rsidR="005B2C29" w:rsidRPr="002F7EC2" w:rsidRDefault="005B2C29">
      <w:pPr>
        <w:pStyle w:val="TOC4"/>
        <w:rPr>
          <w:rFonts w:ascii="Calibri" w:hAnsi="Calibri"/>
          <w:sz w:val="22"/>
          <w:szCs w:val="22"/>
          <w:lang w:eastAsia="en-GB"/>
        </w:rPr>
      </w:pPr>
      <w:r>
        <w:t>7.1.1.12</w:t>
      </w:r>
      <w:r w:rsidRPr="002F7EC2">
        <w:rPr>
          <w:rFonts w:ascii="Calibri" w:hAnsi="Calibri"/>
          <w:sz w:val="22"/>
          <w:szCs w:val="22"/>
          <w:lang w:eastAsia="en-GB"/>
        </w:rPr>
        <w:tab/>
      </w:r>
      <w:r>
        <w:t>Local Key Establishment security context (Key Availability Check mode)</w:t>
      </w:r>
      <w:r>
        <w:tab/>
      </w:r>
      <w:r>
        <w:fldChar w:fldCharType="begin" w:fldLock="1"/>
      </w:r>
      <w:r>
        <w:instrText xml:space="preserve"> PAGEREF _Toc50963756 \h </w:instrText>
      </w:r>
      <w:r>
        <w:fldChar w:fldCharType="separate"/>
      </w:r>
      <w:r>
        <w:t>267</w:t>
      </w:r>
      <w:r>
        <w:fldChar w:fldCharType="end"/>
      </w:r>
    </w:p>
    <w:p w:rsidR="005B2C29" w:rsidRPr="002F7EC2" w:rsidRDefault="005B2C29">
      <w:pPr>
        <w:pStyle w:val="TOC3"/>
        <w:rPr>
          <w:rFonts w:ascii="Calibri" w:hAnsi="Calibri"/>
          <w:sz w:val="22"/>
          <w:szCs w:val="22"/>
          <w:lang w:eastAsia="en-GB"/>
        </w:rPr>
      </w:pPr>
      <w:r>
        <w:t>7.1.2</w:t>
      </w:r>
      <w:r w:rsidRPr="002F7EC2">
        <w:rPr>
          <w:rFonts w:ascii="Calibri" w:hAnsi="Calibri"/>
          <w:sz w:val="22"/>
          <w:szCs w:val="22"/>
          <w:lang w:eastAsia="en-GB"/>
        </w:rPr>
        <w:tab/>
      </w:r>
      <w:r>
        <w:t>Command parameters and data</w:t>
      </w:r>
      <w:r>
        <w:tab/>
      </w:r>
      <w:r>
        <w:fldChar w:fldCharType="begin" w:fldLock="1"/>
      </w:r>
      <w:r>
        <w:instrText xml:space="preserve"> PAGEREF _Toc50963757 \h </w:instrText>
      </w:r>
      <w:r>
        <w:fldChar w:fldCharType="separate"/>
      </w:r>
      <w:r>
        <w:t>268</w:t>
      </w:r>
      <w:r>
        <w:fldChar w:fldCharType="end"/>
      </w:r>
    </w:p>
    <w:p w:rsidR="005B2C29" w:rsidRPr="002F7EC2" w:rsidRDefault="005B2C29">
      <w:pPr>
        <w:pStyle w:val="TOC4"/>
        <w:rPr>
          <w:rFonts w:ascii="Calibri" w:hAnsi="Calibri"/>
          <w:sz w:val="22"/>
          <w:szCs w:val="22"/>
          <w:lang w:eastAsia="en-GB"/>
        </w:rPr>
      </w:pPr>
      <w:r>
        <w:t>7.1.2.1</w:t>
      </w:r>
      <w:r w:rsidRPr="002F7EC2">
        <w:rPr>
          <w:rFonts w:ascii="Calibri" w:hAnsi="Calibri"/>
          <w:sz w:val="22"/>
          <w:szCs w:val="22"/>
          <w:lang w:eastAsia="en-GB"/>
        </w:rPr>
        <w:tab/>
      </w:r>
      <w:r>
        <w:t>GSM/3G security context</w:t>
      </w:r>
      <w:r>
        <w:tab/>
      </w:r>
      <w:r>
        <w:fldChar w:fldCharType="begin" w:fldLock="1"/>
      </w:r>
      <w:r>
        <w:instrText xml:space="preserve"> PAGEREF _Toc50963758 \h </w:instrText>
      </w:r>
      <w:r>
        <w:fldChar w:fldCharType="separate"/>
      </w:r>
      <w:r>
        <w:t>269</w:t>
      </w:r>
      <w:r>
        <w:fldChar w:fldCharType="end"/>
      </w:r>
    </w:p>
    <w:p w:rsidR="005B2C29" w:rsidRPr="002F7EC2" w:rsidRDefault="005B2C29">
      <w:pPr>
        <w:pStyle w:val="TOC4"/>
        <w:rPr>
          <w:rFonts w:ascii="Calibri" w:hAnsi="Calibri"/>
          <w:sz w:val="22"/>
          <w:szCs w:val="22"/>
          <w:lang w:eastAsia="en-GB"/>
        </w:rPr>
      </w:pPr>
      <w:r>
        <w:t>7.1.2.2</w:t>
      </w:r>
      <w:r w:rsidRPr="002F7EC2">
        <w:rPr>
          <w:rFonts w:ascii="Calibri" w:hAnsi="Calibri"/>
          <w:sz w:val="22"/>
          <w:szCs w:val="22"/>
          <w:lang w:eastAsia="en-GB"/>
        </w:rPr>
        <w:tab/>
      </w:r>
      <w:r>
        <w:t>VGCS/VBS security context</w:t>
      </w:r>
      <w:r>
        <w:tab/>
      </w:r>
      <w:r>
        <w:fldChar w:fldCharType="begin" w:fldLock="1"/>
      </w:r>
      <w:r>
        <w:instrText xml:space="preserve"> PAGEREF _Toc50963759 \h </w:instrText>
      </w:r>
      <w:r>
        <w:fldChar w:fldCharType="separate"/>
      </w:r>
      <w:r>
        <w:t>270</w:t>
      </w:r>
      <w:r>
        <w:fldChar w:fldCharType="end"/>
      </w:r>
    </w:p>
    <w:p w:rsidR="005B2C29" w:rsidRPr="002F7EC2" w:rsidRDefault="005B2C29">
      <w:pPr>
        <w:pStyle w:val="TOC4"/>
        <w:rPr>
          <w:rFonts w:ascii="Calibri" w:hAnsi="Calibri"/>
          <w:sz w:val="22"/>
          <w:szCs w:val="22"/>
          <w:lang w:eastAsia="en-GB"/>
        </w:rPr>
      </w:pPr>
      <w:r>
        <w:t>7.1.2.3</w:t>
      </w:r>
      <w:r w:rsidRPr="002F7EC2">
        <w:rPr>
          <w:rFonts w:ascii="Calibri" w:hAnsi="Calibri"/>
          <w:sz w:val="22"/>
          <w:szCs w:val="22"/>
          <w:lang w:eastAsia="en-GB"/>
        </w:rPr>
        <w:tab/>
      </w:r>
      <w:r>
        <w:t>GBA security context (Bootstrapping Mode)</w:t>
      </w:r>
      <w:r>
        <w:tab/>
      </w:r>
      <w:r>
        <w:fldChar w:fldCharType="begin" w:fldLock="1"/>
      </w:r>
      <w:r>
        <w:instrText xml:space="preserve"> PAGEREF _Toc50963760 \h </w:instrText>
      </w:r>
      <w:r>
        <w:fldChar w:fldCharType="separate"/>
      </w:r>
      <w:r>
        <w:t>271</w:t>
      </w:r>
      <w:r>
        <w:fldChar w:fldCharType="end"/>
      </w:r>
    </w:p>
    <w:p w:rsidR="005B2C29" w:rsidRPr="002F7EC2" w:rsidRDefault="005B2C29">
      <w:pPr>
        <w:pStyle w:val="TOC4"/>
        <w:rPr>
          <w:rFonts w:ascii="Calibri" w:hAnsi="Calibri"/>
          <w:sz w:val="22"/>
          <w:szCs w:val="22"/>
          <w:lang w:eastAsia="en-GB"/>
        </w:rPr>
      </w:pPr>
      <w:r>
        <w:t>7.1.2.4</w:t>
      </w:r>
      <w:r w:rsidRPr="002F7EC2">
        <w:rPr>
          <w:rFonts w:ascii="Calibri" w:hAnsi="Calibri"/>
          <w:sz w:val="22"/>
          <w:szCs w:val="22"/>
          <w:lang w:eastAsia="en-GB"/>
        </w:rPr>
        <w:tab/>
      </w:r>
      <w:r>
        <w:t>GBA security context (NAF Derivation Mode)</w:t>
      </w:r>
      <w:r>
        <w:tab/>
      </w:r>
      <w:r>
        <w:fldChar w:fldCharType="begin" w:fldLock="1"/>
      </w:r>
      <w:r>
        <w:instrText xml:space="preserve"> PAGEREF _Toc50963761 \h </w:instrText>
      </w:r>
      <w:r>
        <w:fldChar w:fldCharType="separate"/>
      </w:r>
      <w:r>
        <w:t>271</w:t>
      </w:r>
      <w:r>
        <w:fldChar w:fldCharType="end"/>
      </w:r>
    </w:p>
    <w:p w:rsidR="005B2C29" w:rsidRPr="002F7EC2" w:rsidRDefault="005B2C29">
      <w:pPr>
        <w:pStyle w:val="TOC4"/>
        <w:rPr>
          <w:rFonts w:ascii="Calibri" w:hAnsi="Calibri"/>
          <w:sz w:val="22"/>
          <w:szCs w:val="22"/>
          <w:lang w:eastAsia="en-GB"/>
        </w:rPr>
      </w:pPr>
      <w:r>
        <w:t>7.1.2.5</w:t>
      </w:r>
      <w:r w:rsidRPr="002F7EC2">
        <w:rPr>
          <w:rFonts w:ascii="Calibri" w:hAnsi="Calibri"/>
          <w:sz w:val="22"/>
          <w:szCs w:val="22"/>
          <w:lang w:eastAsia="en-GB"/>
        </w:rPr>
        <w:tab/>
      </w:r>
      <w:r>
        <w:t>MBMS security context (All Modes)</w:t>
      </w:r>
      <w:r>
        <w:tab/>
      </w:r>
      <w:r>
        <w:fldChar w:fldCharType="begin" w:fldLock="1"/>
      </w:r>
      <w:r>
        <w:instrText xml:space="preserve"> PAGEREF _Toc50963762 \h </w:instrText>
      </w:r>
      <w:r>
        <w:fldChar w:fldCharType="separate"/>
      </w:r>
      <w:r>
        <w:t>272</w:t>
      </w:r>
      <w:r>
        <w:fldChar w:fldCharType="end"/>
      </w:r>
    </w:p>
    <w:p w:rsidR="005B2C29" w:rsidRPr="002F7EC2" w:rsidRDefault="005B2C29">
      <w:pPr>
        <w:pStyle w:val="TOC4"/>
        <w:rPr>
          <w:rFonts w:ascii="Calibri" w:hAnsi="Calibri"/>
          <w:sz w:val="22"/>
          <w:szCs w:val="22"/>
          <w:lang w:eastAsia="en-GB"/>
        </w:rPr>
      </w:pPr>
      <w:r w:rsidRPr="0003454B">
        <w:rPr>
          <w:rFonts w:eastAsia="MS Mincho"/>
          <w:lang w:eastAsia="ja-JP"/>
        </w:rPr>
        <w:t>7.1.2.6</w:t>
      </w:r>
      <w:r w:rsidRPr="002F7EC2">
        <w:rPr>
          <w:rFonts w:ascii="Calibri" w:hAnsi="Calibri"/>
          <w:sz w:val="22"/>
          <w:szCs w:val="22"/>
          <w:lang w:eastAsia="en-GB"/>
        </w:rPr>
        <w:tab/>
      </w:r>
      <w:r w:rsidRPr="0003454B">
        <w:rPr>
          <w:rFonts w:eastAsia="MS Mincho"/>
          <w:lang w:eastAsia="ja-JP"/>
        </w:rPr>
        <w:t>Local Key Establishment security context (All Modes)</w:t>
      </w:r>
      <w:r>
        <w:tab/>
      </w:r>
      <w:r>
        <w:fldChar w:fldCharType="begin" w:fldLock="1"/>
      </w:r>
      <w:r>
        <w:instrText xml:space="preserve"> PAGEREF _Toc50963763 \h </w:instrText>
      </w:r>
      <w:r>
        <w:fldChar w:fldCharType="separate"/>
      </w:r>
      <w:r>
        <w:t>273</w:t>
      </w:r>
      <w:r>
        <w:fldChar w:fldCharType="end"/>
      </w:r>
    </w:p>
    <w:p w:rsidR="005B2C29" w:rsidRPr="002F7EC2" w:rsidRDefault="005B2C29">
      <w:pPr>
        <w:pStyle w:val="TOC5"/>
        <w:rPr>
          <w:rFonts w:ascii="Calibri" w:hAnsi="Calibri"/>
          <w:sz w:val="22"/>
          <w:szCs w:val="22"/>
          <w:lang w:eastAsia="en-GB"/>
        </w:rPr>
      </w:pPr>
      <w:r w:rsidRPr="0003454B">
        <w:rPr>
          <w:rFonts w:eastAsia="MS Mincho"/>
          <w:lang w:eastAsia="ja-JP"/>
        </w:rPr>
        <w:t>7.1.2.6.1</w:t>
      </w:r>
      <w:r w:rsidRPr="002F7EC2">
        <w:rPr>
          <w:rFonts w:ascii="Calibri" w:hAnsi="Calibri"/>
          <w:sz w:val="22"/>
          <w:szCs w:val="22"/>
          <w:lang w:eastAsia="en-GB"/>
        </w:rPr>
        <w:tab/>
      </w:r>
      <w:r w:rsidRPr="0003454B">
        <w:rPr>
          <w:rFonts w:eastAsia="MS Mincho"/>
          <w:lang w:eastAsia="ja-JP"/>
        </w:rPr>
        <w:t>Local Key Establishment security context (Key Derivation mode)</w:t>
      </w:r>
      <w:r>
        <w:tab/>
      </w:r>
      <w:r>
        <w:fldChar w:fldCharType="begin" w:fldLock="1"/>
      </w:r>
      <w:r>
        <w:instrText xml:space="preserve"> PAGEREF _Toc50963764 \h </w:instrText>
      </w:r>
      <w:r>
        <w:fldChar w:fldCharType="separate"/>
      </w:r>
      <w:r>
        <w:t>273</w:t>
      </w:r>
      <w:r>
        <w:fldChar w:fldCharType="end"/>
      </w:r>
    </w:p>
    <w:p w:rsidR="005B2C29" w:rsidRPr="002F7EC2" w:rsidRDefault="005B2C29">
      <w:pPr>
        <w:pStyle w:val="TOC5"/>
        <w:rPr>
          <w:rFonts w:ascii="Calibri" w:hAnsi="Calibri"/>
          <w:sz w:val="22"/>
          <w:szCs w:val="22"/>
          <w:lang w:eastAsia="en-GB"/>
        </w:rPr>
      </w:pPr>
      <w:r>
        <w:t>7.1.2.6.2</w:t>
      </w:r>
      <w:r w:rsidRPr="002F7EC2">
        <w:rPr>
          <w:rFonts w:ascii="Calibri" w:hAnsi="Calibri"/>
          <w:sz w:val="22"/>
          <w:szCs w:val="22"/>
          <w:lang w:eastAsia="en-GB"/>
        </w:rPr>
        <w:tab/>
      </w:r>
      <w:r>
        <w:t>Local Key Establishment security context (Key Availability Check mode)</w:t>
      </w:r>
      <w:r>
        <w:tab/>
      </w:r>
      <w:r>
        <w:fldChar w:fldCharType="begin" w:fldLock="1"/>
      </w:r>
      <w:r>
        <w:instrText xml:space="preserve"> PAGEREF _Toc50963765 \h </w:instrText>
      </w:r>
      <w:r>
        <w:fldChar w:fldCharType="separate"/>
      </w:r>
      <w:r>
        <w:t>275</w:t>
      </w:r>
      <w:r>
        <w:fldChar w:fldCharType="end"/>
      </w:r>
    </w:p>
    <w:p w:rsidR="005B2C29" w:rsidRPr="002F7EC2" w:rsidRDefault="005B2C29">
      <w:pPr>
        <w:pStyle w:val="TOC2"/>
        <w:rPr>
          <w:rFonts w:ascii="Calibri" w:hAnsi="Calibri"/>
          <w:sz w:val="22"/>
          <w:szCs w:val="22"/>
          <w:lang w:eastAsia="en-GB"/>
        </w:rPr>
      </w:pPr>
      <w:r w:rsidRPr="0003454B">
        <w:rPr>
          <w:rFonts w:eastAsia="MS Mincho"/>
          <w:lang w:eastAsia="ja-JP"/>
        </w:rPr>
        <w:t>7.2</w:t>
      </w:r>
      <w:r w:rsidRPr="002F7EC2">
        <w:rPr>
          <w:rFonts w:ascii="Calibri" w:hAnsi="Calibri"/>
          <w:sz w:val="22"/>
          <w:szCs w:val="22"/>
          <w:lang w:eastAsia="en-GB"/>
        </w:rPr>
        <w:tab/>
      </w:r>
      <w:r w:rsidRPr="0003454B">
        <w:rPr>
          <w:rFonts w:eastAsia="MS Mincho"/>
          <w:lang w:eastAsia="ja-JP"/>
        </w:rPr>
        <w:t>Void</w:t>
      </w:r>
      <w:r>
        <w:tab/>
      </w:r>
      <w:r>
        <w:fldChar w:fldCharType="begin" w:fldLock="1"/>
      </w:r>
      <w:r>
        <w:instrText xml:space="preserve"> PAGEREF _Toc50963766 \h </w:instrText>
      </w:r>
      <w:r>
        <w:fldChar w:fldCharType="separate"/>
      </w:r>
      <w:r>
        <w:t>276</w:t>
      </w:r>
      <w:r>
        <w:fldChar w:fldCharType="end"/>
      </w:r>
    </w:p>
    <w:p w:rsidR="005B2C29" w:rsidRPr="002F7EC2" w:rsidRDefault="005B2C29">
      <w:pPr>
        <w:pStyle w:val="TOC2"/>
        <w:rPr>
          <w:rFonts w:ascii="Calibri" w:hAnsi="Calibri"/>
          <w:sz w:val="22"/>
          <w:szCs w:val="22"/>
          <w:lang w:eastAsia="en-GB"/>
        </w:rPr>
      </w:pPr>
      <w:r>
        <w:t>7.3</w:t>
      </w:r>
      <w:r w:rsidRPr="002F7EC2">
        <w:rPr>
          <w:rFonts w:ascii="Calibri" w:hAnsi="Calibri"/>
          <w:sz w:val="22"/>
          <w:szCs w:val="22"/>
          <w:lang w:eastAsia="en-GB"/>
        </w:rPr>
        <w:tab/>
      </w:r>
      <w:r>
        <w:t>Status Conditions Returned by the USIM</w:t>
      </w:r>
      <w:r>
        <w:tab/>
      </w:r>
      <w:r>
        <w:fldChar w:fldCharType="begin" w:fldLock="1"/>
      </w:r>
      <w:r>
        <w:instrText xml:space="preserve"> PAGEREF _Toc50963767 \h </w:instrText>
      </w:r>
      <w:r>
        <w:fldChar w:fldCharType="separate"/>
      </w:r>
      <w:r>
        <w:t>276</w:t>
      </w:r>
      <w:r>
        <w:fldChar w:fldCharType="end"/>
      </w:r>
    </w:p>
    <w:p w:rsidR="005B2C29" w:rsidRPr="002F7EC2" w:rsidRDefault="005B2C29">
      <w:pPr>
        <w:pStyle w:val="TOC3"/>
        <w:rPr>
          <w:rFonts w:ascii="Calibri" w:hAnsi="Calibri"/>
          <w:sz w:val="22"/>
          <w:szCs w:val="22"/>
          <w:lang w:eastAsia="en-GB"/>
        </w:rPr>
      </w:pPr>
      <w:r>
        <w:t>7.3.1</w:t>
      </w:r>
      <w:r w:rsidRPr="002F7EC2">
        <w:rPr>
          <w:rFonts w:ascii="Calibri" w:hAnsi="Calibri"/>
          <w:sz w:val="22"/>
          <w:szCs w:val="22"/>
          <w:lang w:eastAsia="en-GB"/>
        </w:rPr>
        <w:tab/>
      </w:r>
      <w:r>
        <w:t>Security management</w:t>
      </w:r>
      <w:r>
        <w:tab/>
      </w:r>
      <w:r>
        <w:fldChar w:fldCharType="begin" w:fldLock="1"/>
      </w:r>
      <w:r>
        <w:instrText xml:space="preserve"> PAGEREF _Toc50963768 \h </w:instrText>
      </w:r>
      <w:r>
        <w:fldChar w:fldCharType="separate"/>
      </w:r>
      <w:r>
        <w:t>276</w:t>
      </w:r>
      <w:r>
        <w:fldChar w:fldCharType="end"/>
      </w:r>
    </w:p>
    <w:p w:rsidR="005B2C29" w:rsidRPr="002F7EC2" w:rsidRDefault="005B2C29">
      <w:pPr>
        <w:pStyle w:val="TOC3"/>
        <w:rPr>
          <w:rFonts w:ascii="Calibri" w:hAnsi="Calibri"/>
          <w:sz w:val="22"/>
          <w:szCs w:val="22"/>
          <w:lang w:eastAsia="en-GB"/>
        </w:rPr>
      </w:pPr>
      <w:r>
        <w:t>7.3.2</w:t>
      </w:r>
      <w:r w:rsidRPr="002F7EC2">
        <w:rPr>
          <w:rFonts w:ascii="Calibri" w:hAnsi="Calibri"/>
          <w:sz w:val="22"/>
          <w:szCs w:val="22"/>
          <w:lang w:eastAsia="en-GB"/>
        </w:rPr>
        <w:tab/>
      </w:r>
      <w:r>
        <w:t>Status Words of the Commands</w:t>
      </w:r>
      <w:r>
        <w:tab/>
      </w:r>
      <w:r>
        <w:fldChar w:fldCharType="begin" w:fldLock="1"/>
      </w:r>
      <w:r>
        <w:instrText xml:space="preserve"> PAGEREF _Toc50963769 \h </w:instrText>
      </w:r>
      <w:r>
        <w:fldChar w:fldCharType="separate"/>
      </w:r>
      <w:r>
        <w:t>277</w:t>
      </w:r>
      <w:r>
        <w:fldChar w:fldCharType="end"/>
      </w:r>
    </w:p>
    <w:p w:rsidR="005B2C29" w:rsidRPr="002F7EC2" w:rsidRDefault="005B2C29">
      <w:pPr>
        <w:pStyle w:val="TOC2"/>
        <w:rPr>
          <w:rFonts w:ascii="Calibri" w:hAnsi="Calibri"/>
          <w:sz w:val="22"/>
          <w:szCs w:val="22"/>
          <w:lang w:eastAsia="en-GB"/>
        </w:rPr>
      </w:pPr>
      <w:r>
        <w:t>7.4</w:t>
      </w:r>
      <w:r w:rsidRPr="002F7EC2">
        <w:rPr>
          <w:rFonts w:ascii="Calibri" w:hAnsi="Calibri"/>
          <w:sz w:val="22"/>
          <w:szCs w:val="22"/>
          <w:lang w:eastAsia="en-GB"/>
        </w:rPr>
        <w:tab/>
      </w:r>
      <w:r>
        <w:t>Optional commands</w:t>
      </w:r>
      <w:r>
        <w:tab/>
      </w:r>
      <w:r>
        <w:fldChar w:fldCharType="begin" w:fldLock="1"/>
      </w:r>
      <w:r>
        <w:instrText xml:space="preserve"> PAGEREF _Toc50963770 \h </w:instrText>
      </w:r>
      <w:r>
        <w:fldChar w:fldCharType="separate"/>
      </w:r>
      <w:r>
        <w:t>278</w:t>
      </w:r>
      <w:r>
        <w:fldChar w:fldCharType="end"/>
      </w:r>
    </w:p>
    <w:p w:rsidR="005B2C29" w:rsidRPr="002F7EC2" w:rsidRDefault="005B2C29">
      <w:pPr>
        <w:pStyle w:val="TOC2"/>
        <w:rPr>
          <w:rFonts w:ascii="Calibri" w:hAnsi="Calibri"/>
          <w:sz w:val="22"/>
          <w:szCs w:val="22"/>
          <w:lang w:eastAsia="en-GB"/>
        </w:rPr>
      </w:pPr>
      <w:r>
        <w:t>7.5</w:t>
      </w:r>
      <w:r w:rsidRPr="002F7EC2">
        <w:rPr>
          <w:rFonts w:ascii="Calibri" w:hAnsi="Calibri"/>
          <w:sz w:val="22"/>
          <w:szCs w:val="22"/>
          <w:lang w:eastAsia="en-GB"/>
        </w:rPr>
        <w:tab/>
      </w:r>
      <w:r>
        <w:t>GET IDENTITY</w:t>
      </w:r>
      <w:r>
        <w:tab/>
      </w:r>
      <w:r>
        <w:fldChar w:fldCharType="begin" w:fldLock="1"/>
      </w:r>
      <w:r>
        <w:instrText xml:space="preserve"> PAGEREF _Toc50963771 \h </w:instrText>
      </w:r>
      <w:r>
        <w:fldChar w:fldCharType="separate"/>
      </w:r>
      <w:r>
        <w:t>278</w:t>
      </w:r>
      <w:r>
        <w:fldChar w:fldCharType="end"/>
      </w:r>
    </w:p>
    <w:p w:rsidR="005B2C29" w:rsidRPr="002F7EC2" w:rsidRDefault="005B2C29">
      <w:pPr>
        <w:pStyle w:val="TOC3"/>
        <w:rPr>
          <w:rFonts w:ascii="Calibri" w:hAnsi="Calibri"/>
          <w:sz w:val="22"/>
          <w:szCs w:val="22"/>
          <w:lang w:eastAsia="en-GB"/>
        </w:rPr>
      </w:pPr>
      <w:r>
        <w:t>7.5.1</w:t>
      </w:r>
      <w:r w:rsidRPr="002F7EC2">
        <w:rPr>
          <w:rFonts w:ascii="Calibri" w:hAnsi="Calibri"/>
          <w:sz w:val="22"/>
          <w:szCs w:val="22"/>
          <w:lang w:eastAsia="en-GB"/>
        </w:rPr>
        <w:tab/>
      </w:r>
      <w:r>
        <w:t>Command description</w:t>
      </w:r>
      <w:r>
        <w:tab/>
      </w:r>
      <w:r>
        <w:fldChar w:fldCharType="begin" w:fldLock="1"/>
      </w:r>
      <w:r>
        <w:instrText xml:space="preserve"> PAGEREF _Toc50963772 \h </w:instrText>
      </w:r>
      <w:r>
        <w:fldChar w:fldCharType="separate"/>
      </w:r>
      <w:r>
        <w:t>278</w:t>
      </w:r>
      <w:r>
        <w:fldChar w:fldCharType="end"/>
      </w:r>
    </w:p>
    <w:p w:rsidR="005B2C29" w:rsidRPr="002F7EC2" w:rsidRDefault="005B2C29">
      <w:pPr>
        <w:pStyle w:val="TOC4"/>
        <w:rPr>
          <w:rFonts w:ascii="Calibri" w:hAnsi="Calibri"/>
          <w:sz w:val="22"/>
          <w:szCs w:val="22"/>
          <w:lang w:eastAsia="en-GB"/>
        </w:rPr>
      </w:pPr>
      <w:r>
        <w:t>7.5.1.1</w:t>
      </w:r>
      <w:r w:rsidRPr="002F7EC2">
        <w:rPr>
          <w:rFonts w:ascii="Calibri" w:hAnsi="Calibri"/>
          <w:sz w:val="22"/>
          <w:szCs w:val="22"/>
          <w:lang w:eastAsia="en-GB"/>
        </w:rPr>
        <w:tab/>
      </w:r>
      <w:r>
        <w:t>SUCI context</w:t>
      </w:r>
      <w:r>
        <w:tab/>
      </w:r>
      <w:r>
        <w:fldChar w:fldCharType="begin" w:fldLock="1"/>
      </w:r>
      <w:r>
        <w:instrText xml:space="preserve"> PAGEREF _Toc50963773 \h </w:instrText>
      </w:r>
      <w:r>
        <w:fldChar w:fldCharType="separate"/>
      </w:r>
      <w:r>
        <w:t>278</w:t>
      </w:r>
      <w:r>
        <w:fldChar w:fldCharType="end"/>
      </w:r>
    </w:p>
    <w:p w:rsidR="005B2C29" w:rsidRPr="002F7EC2" w:rsidRDefault="005B2C29">
      <w:pPr>
        <w:pStyle w:val="TOC3"/>
        <w:rPr>
          <w:rFonts w:ascii="Calibri" w:hAnsi="Calibri"/>
          <w:sz w:val="22"/>
          <w:szCs w:val="22"/>
          <w:lang w:eastAsia="en-GB"/>
        </w:rPr>
      </w:pPr>
      <w:r>
        <w:t>7.</w:t>
      </w:r>
      <w:r w:rsidRPr="0003454B">
        <w:rPr>
          <w:lang w:val="fr-FR"/>
        </w:rPr>
        <w:t>5</w:t>
      </w:r>
      <w:r>
        <w:t>.2</w:t>
      </w:r>
      <w:r w:rsidRPr="002F7EC2">
        <w:rPr>
          <w:rFonts w:ascii="Calibri" w:hAnsi="Calibri"/>
          <w:sz w:val="22"/>
          <w:szCs w:val="22"/>
          <w:lang w:eastAsia="en-GB"/>
        </w:rPr>
        <w:tab/>
      </w:r>
      <w:r>
        <w:t>Command parameters and data</w:t>
      </w:r>
      <w:r>
        <w:tab/>
      </w:r>
      <w:r>
        <w:fldChar w:fldCharType="begin" w:fldLock="1"/>
      </w:r>
      <w:r>
        <w:instrText xml:space="preserve"> PAGEREF _Toc50963774 \h </w:instrText>
      </w:r>
      <w:r>
        <w:fldChar w:fldCharType="separate"/>
      </w:r>
      <w:r>
        <w:t>279</w:t>
      </w:r>
      <w:r>
        <w:fldChar w:fldCharType="end"/>
      </w:r>
    </w:p>
    <w:p w:rsidR="005B2C29" w:rsidRPr="002F7EC2" w:rsidRDefault="005B2C29">
      <w:pPr>
        <w:pStyle w:val="TOC4"/>
        <w:rPr>
          <w:rFonts w:ascii="Calibri" w:hAnsi="Calibri"/>
          <w:sz w:val="22"/>
          <w:szCs w:val="22"/>
          <w:lang w:eastAsia="en-GB"/>
        </w:rPr>
      </w:pPr>
      <w:r>
        <w:t>7.5.2.1</w:t>
      </w:r>
      <w:r w:rsidRPr="002F7EC2">
        <w:rPr>
          <w:rFonts w:ascii="Calibri" w:hAnsi="Calibri"/>
          <w:sz w:val="22"/>
          <w:szCs w:val="22"/>
          <w:lang w:eastAsia="en-GB"/>
        </w:rPr>
        <w:tab/>
      </w:r>
      <w:r>
        <w:t>SUCI context</w:t>
      </w:r>
      <w:r>
        <w:tab/>
      </w:r>
      <w:r>
        <w:fldChar w:fldCharType="begin" w:fldLock="1"/>
      </w:r>
      <w:r>
        <w:instrText xml:space="preserve"> PAGEREF _Toc50963775 \h </w:instrText>
      </w:r>
      <w:r>
        <w:fldChar w:fldCharType="separate"/>
      </w:r>
      <w:r>
        <w:t>279</w:t>
      </w:r>
      <w:r>
        <w:fldChar w:fldCharType="end"/>
      </w:r>
    </w:p>
    <w:p w:rsidR="005B2C29" w:rsidRPr="002F7EC2" w:rsidRDefault="005B2C29">
      <w:pPr>
        <w:pStyle w:val="TOC1"/>
        <w:rPr>
          <w:rFonts w:ascii="Calibri" w:hAnsi="Calibri"/>
          <w:szCs w:val="22"/>
          <w:lang w:eastAsia="en-GB"/>
        </w:rPr>
      </w:pPr>
      <w:r>
        <w:t>8</w:t>
      </w:r>
      <w:r w:rsidRPr="002F7EC2">
        <w:rPr>
          <w:rFonts w:ascii="Calibri" w:hAnsi="Calibri"/>
          <w:szCs w:val="22"/>
          <w:lang w:eastAsia="en-GB"/>
        </w:rPr>
        <w:tab/>
      </w:r>
      <w:r>
        <w:t>Void</w:t>
      </w:r>
      <w:r>
        <w:tab/>
      </w:r>
      <w:r>
        <w:fldChar w:fldCharType="begin" w:fldLock="1"/>
      </w:r>
      <w:r>
        <w:instrText xml:space="preserve"> PAGEREF _Toc50963776 \h </w:instrText>
      </w:r>
      <w:r>
        <w:fldChar w:fldCharType="separate"/>
      </w:r>
      <w:r>
        <w:t>280</w:t>
      </w:r>
      <w:r>
        <w:fldChar w:fldCharType="end"/>
      </w:r>
    </w:p>
    <w:p w:rsidR="005B2C29" w:rsidRPr="002F7EC2" w:rsidRDefault="005B2C29">
      <w:pPr>
        <w:pStyle w:val="TOC8"/>
        <w:rPr>
          <w:rFonts w:ascii="Calibri" w:hAnsi="Calibri"/>
          <w:b w:val="0"/>
          <w:szCs w:val="22"/>
          <w:lang w:eastAsia="en-GB"/>
        </w:rPr>
      </w:pPr>
      <w:r>
        <w:t>Annex A (informative): EF changes via Data Download or USAT applications</w:t>
      </w:r>
      <w:r>
        <w:tab/>
      </w:r>
      <w:r>
        <w:fldChar w:fldCharType="begin" w:fldLock="1"/>
      </w:r>
      <w:r>
        <w:instrText xml:space="preserve"> PAGEREF _Toc50963777 \h </w:instrText>
      </w:r>
      <w:r>
        <w:fldChar w:fldCharType="separate"/>
      </w:r>
      <w:r>
        <w:t>281</w:t>
      </w:r>
      <w:r>
        <w:fldChar w:fldCharType="end"/>
      </w:r>
    </w:p>
    <w:p w:rsidR="005B2C29" w:rsidRPr="002F7EC2" w:rsidRDefault="005B2C29">
      <w:pPr>
        <w:pStyle w:val="TOC8"/>
        <w:rPr>
          <w:rFonts w:ascii="Calibri" w:hAnsi="Calibri"/>
          <w:b w:val="0"/>
          <w:szCs w:val="22"/>
          <w:lang w:eastAsia="en-GB"/>
        </w:rPr>
      </w:pPr>
      <w:r>
        <w:t xml:space="preserve">Annex </w:t>
      </w:r>
      <w:r>
        <w:rPr>
          <w:lang w:eastAsia="ja-JP"/>
        </w:rPr>
        <w:t>B</w:t>
      </w:r>
      <w:r>
        <w:t xml:space="preserve"> (normative): Image Coding Schemes</w:t>
      </w:r>
      <w:r>
        <w:tab/>
      </w:r>
      <w:r>
        <w:fldChar w:fldCharType="begin" w:fldLock="1"/>
      </w:r>
      <w:r>
        <w:instrText xml:space="preserve"> PAGEREF _Toc50963778 \h </w:instrText>
      </w:r>
      <w:r>
        <w:fldChar w:fldCharType="separate"/>
      </w:r>
      <w:r>
        <w:t>285</w:t>
      </w:r>
      <w:r>
        <w:fldChar w:fldCharType="end"/>
      </w:r>
    </w:p>
    <w:p w:rsidR="005B2C29" w:rsidRPr="002F7EC2" w:rsidRDefault="005B2C29">
      <w:pPr>
        <w:pStyle w:val="TOC1"/>
        <w:rPr>
          <w:rFonts w:ascii="Calibri" w:hAnsi="Calibri"/>
          <w:szCs w:val="22"/>
          <w:lang w:eastAsia="en-GB"/>
        </w:rPr>
      </w:pPr>
      <w:r>
        <w:t>B.1</w:t>
      </w:r>
      <w:r w:rsidRPr="002F7EC2">
        <w:rPr>
          <w:rFonts w:ascii="Calibri" w:hAnsi="Calibri"/>
          <w:szCs w:val="22"/>
          <w:lang w:eastAsia="en-GB"/>
        </w:rPr>
        <w:tab/>
      </w:r>
      <w:r>
        <w:t>Basic Image Coding Scheme</w:t>
      </w:r>
      <w:r>
        <w:tab/>
      </w:r>
      <w:r>
        <w:fldChar w:fldCharType="begin" w:fldLock="1"/>
      </w:r>
      <w:r>
        <w:instrText xml:space="preserve"> PAGEREF _Toc50963779 \h </w:instrText>
      </w:r>
      <w:r>
        <w:fldChar w:fldCharType="separate"/>
      </w:r>
      <w:r>
        <w:t>285</w:t>
      </w:r>
      <w:r>
        <w:fldChar w:fldCharType="end"/>
      </w:r>
    </w:p>
    <w:p w:rsidR="005B2C29" w:rsidRPr="002F7EC2" w:rsidRDefault="005B2C29">
      <w:pPr>
        <w:pStyle w:val="TOC1"/>
        <w:rPr>
          <w:rFonts w:ascii="Calibri" w:hAnsi="Calibri"/>
          <w:szCs w:val="22"/>
          <w:lang w:eastAsia="en-GB"/>
        </w:rPr>
      </w:pPr>
      <w:r>
        <w:t>B.2</w:t>
      </w:r>
      <w:r w:rsidRPr="002F7EC2">
        <w:rPr>
          <w:rFonts w:ascii="Calibri" w:hAnsi="Calibri"/>
          <w:szCs w:val="22"/>
          <w:lang w:eastAsia="en-GB"/>
        </w:rPr>
        <w:tab/>
      </w:r>
      <w:r>
        <w:t>Colour Image Coding Scheme</w:t>
      </w:r>
      <w:r>
        <w:tab/>
      </w:r>
      <w:r>
        <w:fldChar w:fldCharType="begin" w:fldLock="1"/>
      </w:r>
      <w:r>
        <w:instrText xml:space="preserve"> PAGEREF _Toc50963780 \h </w:instrText>
      </w:r>
      <w:r>
        <w:fldChar w:fldCharType="separate"/>
      </w:r>
      <w:r>
        <w:t>286</w:t>
      </w:r>
      <w:r>
        <w:fldChar w:fldCharType="end"/>
      </w:r>
    </w:p>
    <w:p w:rsidR="005B2C29" w:rsidRPr="002F7EC2" w:rsidRDefault="005B2C29">
      <w:pPr>
        <w:pStyle w:val="TOC1"/>
        <w:rPr>
          <w:rFonts w:ascii="Calibri" w:hAnsi="Calibri"/>
          <w:szCs w:val="22"/>
          <w:lang w:eastAsia="en-GB"/>
        </w:rPr>
      </w:pPr>
      <w:r>
        <w:t>B.3</w:t>
      </w:r>
      <w:r w:rsidRPr="002F7EC2">
        <w:rPr>
          <w:rFonts w:ascii="Calibri" w:hAnsi="Calibri"/>
          <w:szCs w:val="22"/>
          <w:lang w:eastAsia="en-GB"/>
        </w:rPr>
        <w:tab/>
      </w:r>
      <w:r>
        <w:t>Colour Image Coding Scheme with Transparency</w:t>
      </w:r>
      <w:r>
        <w:tab/>
      </w:r>
      <w:r>
        <w:fldChar w:fldCharType="begin" w:fldLock="1"/>
      </w:r>
      <w:r>
        <w:instrText xml:space="preserve"> PAGEREF _Toc50963781 \h </w:instrText>
      </w:r>
      <w:r>
        <w:fldChar w:fldCharType="separate"/>
      </w:r>
      <w:r>
        <w:t>287</w:t>
      </w:r>
      <w:r>
        <w:fldChar w:fldCharType="end"/>
      </w:r>
    </w:p>
    <w:p w:rsidR="005B2C29" w:rsidRPr="002F7EC2" w:rsidRDefault="005B2C29">
      <w:pPr>
        <w:pStyle w:val="TOC8"/>
        <w:rPr>
          <w:rFonts w:ascii="Calibri" w:hAnsi="Calibri"/>
          <w:b w:val="0"/>
          <w:szCs w:val="22"/>
          <w:lang w:eastAsia="en-GB"/>
        </w:rPr>
      </w:pPr>
      <w:r>
        <w:t xml:space="preserve">Annex </w:t>
      </w:r>
      <w:r>
        <w:rPr>
          <w:lang w:eastAsia="ja-JP"/>
        </w:rPr>
        <w:t>C</w:t>
      </w:r>
      <w:r>
        <w:t xml:space="preserve"> (informative): Structure of the Network parameters TLV objects</w:t>
      </w:r>
      <w:r>
        <w:tab/>
      </w:r>
      <w:r>
        <w:fldChar w:fldCharType="begin" w:fldLock="1"/>
      </w:r>
      <w:r>
        <w:instrText xml:space="preserve"> PAGEREF _Toc50963782 \h </w:instrText>
      </w:r>
      <w:r>
        <w:fldChar w:fldCharType="separate"/>
      </w:r>
      <w:r>
        <w:t>288</w:t>
      </w:r>
      <w:r>
        <w:fldChar w:fldCharType="end"/>
      </w:r>
    </w:p>
    <w:p w:rsidR="005B2C29" w:rsidRPr="002F7EC2" w:rsidRDefault="005B2C29">
      <w:pPr>
        <w:pStyle w:val="TOC8"/>
        <w:rPr>
          <w:rFonts w:ascii="Calibri" w:hAnsi="Calibri"/>
          <w:b w:val="0"/>
          <w:szCs w:val="22"/>
          <w:lang w:eastAsia="en-GB"/>
        </w:rPr>
      </w:pPr>
      <w:r>
        <w:t xml:space="preserve">Annex </w:t>
      </w:r>
      <w:r>
        <w:rPr>
          <w:lang w:eastAsia="ja-JP"/>
        </w:rPr>
        <w:t xml:space="preserve">D </w:t>
      </w:r>
      <w:r>
        <w:t>(informative): Tags defined in 31.102</w:t>
      </w:r>
      <w:r>
        <w:tab/>
      </w:r>
      <w:r>
        <w:fldChar w:fldCharType="begin" w:fldLock="1"/>
      </w:r>
      <w:r>
        <w:instrText xml:space="preserve"> PAGEREF _Toc50963783 \h </w:instrText>
      </w:r>
      <w:r>
        <w:fldChar w:fldCharType="separate"/>
      </w:r>
      <w:r>
        <w:t>289</w:t>
      </w:r>
      <w:r>
        <w:fldChar w:fldCharType="end"/>
      </w:r>
    </w:p>
    <w:p w:rsidR="005B2C29" w:rsidRPr="002F7EC2" w:rsidRDefault="005B2C29">
      <w:pPr>
        <w:pStyle w:val="TOC8"/>
        <w:rPr>
          <w:rFonts w:ascii="Calibri" w:hAnsi="Calibri"/>
          <w:b w:val="0"/>
          <w:szCs w:val="22"/>
          <w:lang w:eastAsia="en-GB"/>
        </w:rPr>
      </w:pPr>
      <w:r>
        <w:t xml:space="preserve">Annex </w:t>
      </w:r>
      <w:r>
        <w:rPr>
          <w:lang w:eastAsia="ja-JP"/>
        </w:rPr>
        <w:t>E</w:t>
      </w:r>
      <w:r>
        <w:t xml:space="preserve"> (informative): Suggested contents of the EFs at pre</w:t>
      </w:r>
      <w:r>
        <w:noBreakHyphen/>
        <w:t>personalization</w:t>
      </w:r>
      <w:r>
        <w:tab/>
      </w:r>
      <w:r>
        <w:fldChar w:fldCharType="begin" w:fldLock="1"/>
      </w:r>
      <w:r>
        <w:instrText xml:space="preserve"> PAGEREF _Toc50963784 \h </w:instrText>
      </w:r>
      <w:r>
        <w:fldChar w:fldCharType="separate"/>
      </w:r>
      <w:r>
        <w:t>294</w:t>
      </w:r>
      <w:r>
        <w:fldChar w:fldCharType="end"/>
      </w:r>
    </w:p>
    <w:p w:rsidR="005B2C29" w:rsidRPr="002F7EC2" w:rsidRDefault="005B2C29">
      <w:pPr>
        <w:pStyle w:val="TOC8"/>
        <w:rPr>
          <w:rFonts w:ascii="Calibri" w:hAnsi="Calibri"/>
          <w:b w:val="0"/>
          <w:szCs w:val="22"/>
          <w:lang w:eastAsia="en-GB"/>
        </w:rPr>
      </w:pPr>
      <w:r>
        <w:t xml:space="preserve">Annex </w:t>
      </w:r>
      <w:r>
        <w:rPr>
          <w:lang w:eastAsia="ja-JP"/>
        </w:rPr>
        <w:t>F</w:t>
      </w:r>
      <w:r>
        <w:t xml:space="preserve"> (informative): Examples of coding of LSA Descriptor files for SoLSA</w:t>
      </w:r>
      <w:r>
        <w:tab/>
      </w:r>
      <w:r>
        <w:fldChar w:fldCharType="begin" w:fldLock="1"/>
      </w:r>
      <w:r>
        <w:instrText xml:space="preserve"> PAGEREF _Toc50963785 \h </w:instrText>
      </w:r>
      <w:r>
        <w:fldChar w:fldCharType="separate"/>
      </w:r>
      <w:r>
        <w:t>298</w:t>
      </w:r>
      <w:r>
        <w:fldChar w:fldCharType="end"/>
      </w:r>
    </w:p>
    <w:p w:rsidR="005B2C29" w:rsidRPr="002F7EC2" w:rsidRDefault="005B2C29">
      <w:pPr>
        <w:pStyle w:val="TOC8"/>
        <w:rPr>
          <w:rFonts w:ascii="Calibri" w:hAnsi="Calibri"/>
          <w:b w:val="0"/>
          <w:szCs w:val="22"/>
          <w:lang w:eastAsia="en-GB"/>
        </w:rPr>
      </w:pPr>
      <w:r>
        <w:rPr>
          <w:lang w:eastAsia="ja-JP"/>
        </w:rPr>
        <w:t>Annex G (informative): Phonebook Example</w:t>
      </w:r>
      <w:r>
        <w:tab/>
      </w:r>
      <w:r>
        <w:fldChar w:fldCharType="begin" w:fldLock="1"/>
      </w:r>
      <w:r>
        <w:instrText xml:space="preserve"> PAGEREF _Toc50963786 \h </w:instrText>
      </w:r>
      <w:r>
        <w:fldChar w:fldCharType="separate"/>
      </w:r>
      <w:r>
        <w:t>299</w:t>
      </w:r>
      <w:r>
        <w:fldChar w:fldCharType="end"/>
      </w:r>
    </w:p>
    <w:p w:rsidR="005B2C29" w:rsidRPr="002F7EC2" w:rsidRDefault="005B2C29">
      <w:pPr>
        <w:pStyle w:val="TOC8"/>
        <w:rPr>
          <w:rFonts w:ascii="Calibri" w:hAnsi="Calibri"/>
          <w:b w:val="0"/>
          <w:szCs w:val="22"/>
          <w:lang w:eastAsia="en-GB"/>
        </w:rPr>
      </w:pPr>
      <w:r>
        <w:t xml:space="preserve">Annex </w:t>
      </w:r>
      <w:r>
        <w:rPr>
          <w:lang w:eastAsia="ja-JP"/>
        </w:rPr>
        <w:t>H</w:t>
      </w:r>
      <w:r>
        <w:t xml:space="preserve"> (normative): </w:t>
      </w:r>
      <w:r w:rsidRPr="0003454B">
        <w:rPr>
          <w:rFonts w:eastAsia="MS Mincho"/>
          <w:lang w:eastAsia="ja-JP"/>
        </w:rPr>
        <w:t>List of SFI Values</w:t>
      </w:r>
      <w:r>
        <w:tab/>
      </w:r>
      <w:r>
        <w:fldChar w:fldCharType="begin" w:fldLock="1"/>
      </w:r>
      <w:r>
        <w:instrText xml:space="preserve"> PAGEREF _Toc50963787 \h </w:instrText>
      </w:r>
      <w:r>
        <w:fldChar w:fldCharType="separate"/>
      </w:r>
      <w:r>
        <w:t>303</w:t>
      </w:r>
      <w:r>
        <w:fldChar w:fldCharType="end"/>
      </w:r>
    </w:p>
    <w:p w:rsidR="005B2C29" w:rsidRPr="002F7EC2" w:rsidRDefault="005B2C29">
      <w:pPr>
        <w:pStyle w:val="TOC1"/>
        <w:rPr>
          <w:rFonts w:ascii="Calibri" w:hAnsi="Calibri"/>
          <w:szCs w:val="22"/>
          <w:lang w:eastAsia="en-GB"/>
        </w:rPr>
      </w:pPr>
      <w:r>
        <w:t>H.1</w:t>
      </w:r>
      <w:r w:rsidRPr="002F7EC2">
        <w:rPr>
          <w:rFonts w:ascii="Calibri" w:hAnsi="Calibri"/>
          <w:szCs w:val="22"/>
          <w:lang w:eastAsia="en-GB"/>
        </w:rPr>
        <w:tab/>
      </w:r>
      <w:r w:rsidRPr="0003454B">
        <w:rPr>
          <w:rFonts w:eastAsia="MS Mincho"/>
          <w:lang w:eastAsia="ja-JP"/>
        </w:rPr>
        <w:t>List of SFI Values at the USIM ADF Level</w:t>
      </w:r>
      <w:r>
        <w:tab/>
      </w:r>
      <w:r>
        <w:fldChar w:fldCharType="begin" w:fldLock="1"/>
      </w:r>
      <w:r>
        <w:instrText xml:space="preserve"> PAGEREF _Toc50963788 \h </w:instrText>
      </w:r>
      <w:r>
        <w:fldChar w:fldCharType="separate"/>
      </w:r>
      <w:r>
        <w:t>303</w:t>
      </w:r>
      <w:r>
        <w:fldChar w:fldCharType="end"/>
      </w:r>
    </w:p>
    <w:p w:rsidR="005B2C29" w:rsidRPr="002F7EC2" w:rsidRDefault="005B2C29">
      <w:pPr>
        <w:pStyle w:val="TOC1"/>
        <w:rPr>
          <w:rFonts w:ascii="Calibri" w:hAnsi="Calibri"/>
          <w:szCs w:val="22"/>
          <w:lang w:eastAsia="en-GB"/>
        </w:rPr>
      </w:pPr>
      <w:r w:rsidRPr="0003454B">
        <w:rPr>
          <w:rFonts w:eastAsia="MS Mincho"/>
          <w:lang w:eastAsia="ja-JP"/>
        </w:rPr>
        <w:t>H</w:t>
      </w:r>
      <w:r>
        <w:t>.2</w:t>
      </w:r>
      <w:r w:rsidRPr="002F7EC2">
        <w:rPr>
          <w:rFonts w:ascii="Calibri" w:hAnsi="Calibri"/>
          <w:szCs w:val="22"/>
          <w:lang w:eastAsia="en-GB"/>
        </w:rPr>
        <w:tab/>
      </w:r>
      <w:r w:rsidRPr="0003454B">
        <w:rPr>
          <w:rFonts w:eastAsia="MS Mincho"/>
          <w:lang w:eastAsia="ja-JP"/>
        </w:rPr>
        <w:t>List of SFI Values at the DF GSM-ACCESS Level</w:t>
      </w:r>
      <w:r>
        <w:tab/>
      </w:r>
      <w:r>
        <w:fldChar w:fldCharType="begin" w:fldLock="1"/>
      </w:r>
      <w:r>
        <w:instrText xml:space="preserve"> PAGEREF _Toc50963789 \h </w:instrText>
      </w:r>
      <w:r>
        <w:fldChar w:fldCharType="separate"/>
      </w:r>
      <w:r>
        <w:t>303</w:t>
      </w:r>
      <w:r>
        <w:fldChar w:fldCharType="end"/>
      </w:r>
    </w:p>
    <w:p w:rsidR="005B2C29" w:rsidRPr="002F7EC2" w:rsidRDefault="005B2C29">
      <w:pPr>
        <w:pStyle w:val="TOC1"/>
        <w:rPr>
          <w:rFonts w:ascii="Calibri" w:hAnsi="Calibri"/>
          <w:szCs w:val="22"/>
          <w:lang w:eastAsia="en-GB"/>
        </w:rPr>
      </w:pPr>
      <w:r w:rsidRPr="0003454B">
        <w:rPr>
          <w:rFonts w:eastAsia="MS Mincho"/>
          <w:lang w:eastAsia="ja-JP"/>
        </w:rPr>
        <w:t>H</w:t>
      </w:r>
      <w:r>
        <w:t>.3</w:t>
      </w:r>
      <w:r w:rsidRPr="002F7EC2">
        <w:rPr>
          <w:rFonts w:ascii="Calibri" w:hAnsi="Calibri"/>
          <w:szCs w:val="22"/>
          <w:lang w:eastAsia="en-GB"/>
        </w:rPr>
        <w:tab/>
      </w:r>
      <w:r w:rsidRPr="0003454B">
        <w:rPr>
          <w:rFonts w:eastAsia="MS Mincho"/>
          <w:lang w:eastAsia="ja-JP"/>
        </w:rPr>
        <w:t>List of SFI Values at the DF WLAN Level</w:t>
      </w:r>
      <w:r>
        <w:tab/>
      </w:r>
      <w:r>
        <w:fldChar w:fldCharType="begin" w:fldLock="1"/>
      </w:r>
      <w:r>
        <w:instrText xml:space="preserve"> PAGEREF _Toc50963790 \h </w:instrText>
      </w:r>
      <w:r>
        <w:fldChar w:fldCharType="separate"/>
      </w:r>
      <w:r>
        <w:t>304</w:t>
      </w:r>
      <w:r>
        <w:fldChar w:fldCharType="end"/>
      </w:r>
    </w:p>
    <w:p w:rsidR="005B2C29" w:rsidRPr="002F7EC2" w:rsidRDefault="005B2C29">
      <w:pPr>
        <w:pStyle w:val="TOC1"/>
        <w:rPr>
          <w:rFonts w:ascii="Calibri" w:hAnsi="Calibri"/>
          <w:szCs w:val="22"/>
          <w:lang w:eastAsia="en-GB"/>
        </w:rPr>
      </w:pPr>
      <w:r w:rsidRPr="0003454B">
        <w:rPr>
          <w:rFonts w:eastAsia="MS Mincho"/>
          <w:lang w:eastAsia="ja-JP"/>
        </w:rPr>
        <w:t>H</w:t>
      </w:r>
      <w:r>
        <w:t>.4</w:t>
      </w:r>
      <w:r w:rsidRPr="002F7EC2">
        <w:rPr>
          <w:rFonts w:ascii="Calibri" w:hAnsi="Calibri"/>
          <w:szCs w:val="22"/>
          <w:lang w:eastAsia="en-GB"/>
        </w:rPr>
        <w:tab/>
      </w:r>
      <w:r w:rsidRPr="0003454B">
        <w:rPr>
          <w:rFonts w:eastAsia="MS Mincho"/>
          <w:lang w:eastAsia="ja-JP"/>
        </w:rPr>
        <w:t>List of SFI Values at the DF HNB Level</w:t>
      </w:r>
      <w:r>
        <w:tab/>
      </w:r>
      <w:r>
        <w:fldChar w:fldCharType="begin" w:fldLock="1"/>
      </w:r>
      <w:r>
        <w:instrText xml:space="preserve"> PAGEREF _Toc50963791 \h </w:instrText>
      </w:r>
      <w:r>
        <w:fldChar w:fldCharType="separate"/>
      </w:r>
      <w:r>
        <w:t>304</w:t>
      </w:r>
      <w:r>
        <w:fldChar w:fldCharType="end"/>
      </w:r>
    </w:p>
    <w:p w:rsidR="005B2C29" w:rsidRPr="002F7EC2" w:rsidRDefault="005B2C29">
      <w:pPr>
        <w:pStyle w:val="TOC1"/>
        <w:rPr>
          <w:rFonts w:ascii="Calibri" w:hAnsi="Calibri"/>
          <w:szCs w:val="22"/>
          <w:lang w:eastAsia="en-GB"/>
        </w:rPr>
      </w:pPr>
      <w:r w:rsidRPr="0003454B">
        <w:rPr>
          <w:rFonts w:eastAsia="MS Mincho"/>
          <w:lang w:eastAsia="ja-JP"/>
        </w:rPr>
        <w:t>H</w:t>
      </w:r>
      <w:r>
        <w:t>.5</w:t>
      </w:r>
      <w:r w:rsidRPr="002F7EC2">
        <w:rPr>
          <w:rFonts w:ascii="Calibri" w:hAnsi="Calibri"/>
          <w:szCs w:val="22"/>
          <w:lang w:eastAsia="en-GB"/>
        </w:rPr>
        <w:tab/>
      </w:r>
      <w:r w:rsidRPr="0003454B">
        <w:rPr>
          <w:rFonts w:eastAsia="MS Mincho"/>
          <w:lang w:eastAsia="ja-JP"/>
        </w:rPr>
        <w:t>List of SFI Values at the DF ProSe Level</w:t>
      </w:r>
      <w:r>
        <w:tab/>
      </w:r>
      <w:r>
        <w:fldChar w:fldCharType="begin" w:fldLock="1"/>
      </w:r>
      <w:r>
        <w:instrText xml:space="preserve"> PAGEREF _Toc50963792 \h </w:instrText>
      </w:r>
      <w:r>
        <w:fldChar w:fldCharType="separate"/>
      </w:r>
      <w:r>
        <w:t>304</w:t>
      </w:r>
      <w:r>
        <w:fldChar w:fldCharType="end"/>
      </w:r>
    </w:p>
    <w:p w:rsidR="005B2C29" w:rsidRPr="002F7EC2" w:rsidRDefault="005B2C29">
      <w:pPr>
        <w:pStyle w:val="TOC1"/>
        <w:rPr>
          <w:rFonts w:ascii="Calibri" w:hAnsi="Calibri"/>
          <w:szCs w:val="22"/>
          <w:lang w:eastAsia="en-GB"/>
        </w:rPr>
      </w:pPr>
      <w:r w:rsidRPr="0003454B">
        <w:rPr>
          <w:rFonts w:eastAsia="MS Mincho"/>
          <w:lang w:eastAsia="ja-JP"/>
        </w:rPr>
        <w:t>H</w:t>
      </w:r>
      <w:r>
        <w:t>.6</w:t>
      </w:r>
      <w:r w:rsidRPr="002F7EC2">
        <w:rPr>
          <w:rFonts w:ascii="Calibri" w:hAnsi="Calibri"/>
          <w:szCs w:val="22"/>
          <w:lang w:eastAsia="en-GB"/>
        </w:rPr>
        <w:tab/>
      </w:r>
      <w:r w:rsidRPr="0003454B">
        <w:rPr>
          <w:rFonts w:eastAsia="MS Mincho"/>
          <w:lang w:eastAsia="ja-JP"/>
        </w:rPr>
        <w:t>List of SFI Values at the DF ACDC Level</w:t>
      </w:r>
      <w:r>
        <w:tab/>
      </w:r>
      <w:r>
        <w:fldChar w:fldCharType="begin" w:fldLock="1"/>
      </w:r>
      <w:r>
        <w:instrText xml:space="preserve"> PAGEREF _Toc50963793 \h </w:instrText>
      </w:r>
      <w:r>
        <w:fldChar w:fldCharType="separate"/>
      </w:r>
      <w:r>
        <w:t>304</w:t>
      </w:r>
      <w:r>
        <w:fldChar w:fldCharType="end"/>
      </w:r>
    </w:p>
    <w:p w:rsidR="005B2C29" w:rsidRPr="002F7EC2" w:rsidRDefault="005B2C29">
      <w:pPr>
        <w:pStyle w:val="TOC1"/>
        <w:rPr>
          <w:rFonts w:ascii="Calibri" w:hAnsi="Calibri"/>
          <w:szCs w:val="22"/>
          <w:lang w:eastAsia="en-GB"/>
        </w:rPr>
      </w:pPr>
      <w:r w:rsidRPr="0003454B">
        <w:rPr>
          <w:rFonts w:eastAsia="MS Mincho"/>
          <w:lang w:eastAsia="ja-JP"/>
        </w:rPr>
        <w:t>H</w:t>
      </w:r>
      <w:r>
        <w:t>.7</w:t>
      </w:r>
      <w:r w:rsidRPr="002F7EC2">
        <w:rPr>
          <w:rFonts w:ascii="Calibri" w:hAnsi="Calibri"/>
          <w:szCs w:val="22"/>
          <w:lang w:eastAsia="en-GB"/>
        </w:rPr>
        <w:tab/>
      </w:r>
      <w:r w:rsidRPr="0003454B">
        <w:rPr>
          <w:rFonts w:eastAsia="MS Mincho"/>
          <w:lang w:eastAsia="ja-JP"/>
        </w:rPr>
        <w:t>List of SFI Values at the DF MCS Level</w:t>
      </w:r>
      <w:r>
        <w:tab/>
      </w:r>
      <w:r>
        <w:fldChar w:fldCharType="begin" w:fldLock="1"/>
      </w:r>
      <w:r>
        <w:instrText xml:space="preserve"> PAGEREF _Toc50963794 \h </w:instrText>
      </w:r>
      <w:r>
        <w:fldChar w:fldCharType="separate"/>
      </w:r>
      <w:r>
        <w:t>305</w:t>
      </w:r>
      <w:r>
        <w:fldChar w:fldCharType="end"/>
      </w:r>
    </w:p>
    <w:p w:rsidR="005B2C29" w:rsidRPr="002F7EC2" w:rsidRDefault="005B2C29">
      <w:pPr>
        <w:pStyle w:val="TOC1"/>
        <w:rPr>
          <w:rFonts w:ascii="Calibri" w:hAnsi="Calibri"/>
          <w:szCs w:val="22"/>
          <w:lang w:eastAsia="en-GB"/>
        </w:rPr>
      </w:pPr>
      <w:r w:rsidRPr="0003454B">
        <w:rPr>
          <w:rFonts w:eastAsia="MS Mincho"/>
          <w:lang w:eastAsia="ja-JP"/>
        </w:rPr>
        <w:t>H</w:t>
      </w:r>
      <w:r>
        <w:t>.8</w:t>
      </w:r>
      <w:r w:rsidRPr="002F7EC2">
        <w:rPr>
          <w:rFonts w:ascii="Calibri" w:hAnsi="Calibri"/>
          <w:szCs w:val="22"/>
          <w:lang w:eastAsia="en-GB"/>
        </w:rPr>
        <w:tab/>
      </w:r>
      <w:r w:rsidRPr="0003454B">
        <w:rPr>
          <w:rFonts w:eastAsia="MS Mincho"/>
          <w:lang w:eastAsia="ja-JP"/>
        </w:rPr>
        <w:t>List of SFI Values at the DF V2X Level</w:t>
      </w:r>
      <w:r>
        <w:tab/>
      </w:r>
      <w:r>
        <w:fldChar w:fldCharType="begin" w:fldLock="1"/>
      </w:r>
      <w:r>
        <w:instrText xml:space="preserve"> PAGEREF _Toc50963795 \h </w:instrText>
      </w:r>
      <w:r>
        <w:fldChar w:fldCharType="separate"/>
      </w:r>
      <w:r>
        <w:t>305</w:t>
      </w:r>
      <w:r>
        <w:fldChar w:fldCharType="end"/>
      </w:r>
    </w:p>
    <w:p w:rsidR="005B2C29" w:rsidRPr="002F7EC2" w:rsidRDefault="005B2C29">
      <w:pPr>
        <w:pStyle w:val="TOC1"/>
        <w:rPr>
          <w:rFonts w:ascii="Calibri" w:hAnsi="Calibri"/>
          <w:szCs w:val="22"/>
          <w:lang w:eastAsia="en-GB"/>
        </w:rPr>
      </w:pPr>
      <w:r w:rsidRPr="0003454B">
        <w:rPr>
          <w:rFonts w:eastAsia="MS Mincho"/>
          <w:lang w:eastAsia="ja-JP"/>
        </w:rPr>
        <w:t>H</w:t>
      </w:r>
      <w:r>
        <w:t>.9</w:t>
      </w:r>
      <w:r w:rsidRPr="002F7EC2">
        <w:rPr>
          <w:rFonts w:ascii="Calibri" w:hAnsi="Calibri"/>
          <w:szCs w:val="22"/>
          <w:lang w:eastAsia="en-GB"/>
        </w:rPr>
        <w:tab/>
      </w:r>
      <w:r w:rsidRPr="0003454B">
        <w:rPr>
          <w:rFonts w:eastAsia="MS Mincho"/>
          <w:lang w:eastAsia="ja-JP"/>
        </w:rPr>
        <w:t>List of SFI Values at the DF 5GS Level</w:t>
      </w:r>
      <w:r>
        <w:tab/>
      </w:r>
      <w:r>
        <w:fldChar w:fldCharType="begin" w:fldLock="1"/>
      </w:r>
      <w:r>
        <w:instrText xml:space="preserve"> PAGEREF _Toc50963796 \h </w:instrText>
      </w:r>
      <w:r>
        <w:fldChar w:fldCharType="separate"/>
      </w:r>
      <w:r>
        <w:t>305</w:t>
      </w:r>
      <w:r>
        <w:fldChar w:fldCharType="end"/>
      </w:r>
    </w:p>
    <w:p w:rsidR="005B2C29" w:rsidRPr="002F7EC2" w:rsidRDefault="005B2C29">
      <w:pPr>
        <w:pStyle w:val="TOC8"/>
        <w:rPr>
          <w:rFonts w:ascii="Calibri" w:hAnsi="Calibri"/>
          <w:b w:val="0"/>
          <w:szCs w:val="22"/>
          <w:lang w:eastAsia="en-GB"/>
        </w:rPr>
      </w:pPr>
      <w:r>
        <w:t>Annex I (informative): USIM Application Session Activation/Termination</w:t>
      </w:r>
      <w:r>
        <w:tab/>
      </w:r>
      <w:r>
        <w:fldChar w:fldCharType="begin" w:fldLock="1"/>
      </w:r>
      <w:r>
        <w:instrText xml:space="preserve"> PAGEREF _Toc50963797 \h </w:instrText>
      </w:r>
      <w:r>
        <w:fldChar w:fldCharType="separate"/>
      </w:r>
      <w:r>
        <w:t>306</w:t>
      </w:r>
      <w:r>
        <w:fldChar w:fldCharType="end"/>
      </w:r>
    </w:p>
    <w:p w:rsidR="005B2C29" w:rsidRPr="002F7EC2" w:rsidRDefault="005B2C29">
      <w:pPr>
        <w:pStyle w:val="TOC8"/>
        <w:rPr>
          <w:rFonts w:ascii="Calibri" w:hAnsi="Calibri"/>
          <w:b w:val="0"/>
          <w:szCs w:val="22"/>
          <w:lang w:eastAsia="en-GB"/>
        </w:rPr>
      </w:pPr>
      <w:r>
        <w:t>Annex J (informative): Example of MMS coding</w:t>
      </w:r>
      <w:r>
        <w:tab/>
      </w:r>
      <w:r>
        <w:fldChar w:fldCharType="begin" w:fldLock="1"/>
      </w:r>
      <w:r>
        <w:instrText xml:space="preserve"> PAGEREF _Toc50963798 \h </w:instrText>
      </w:r>
      <w:r>
        <w:fldChar w:fldCharType="separate"/>
      </w:r>
      <w:r>
        <w:t>307</w:t>
      </w:r>
      <w:r>
        <w:fldChar w:fldCharType="end"/>
      </w:r>
    </w:p>
    <w:p w:rsidR="005B2C29" w:rsidRPr="002F7EC2" w:rsidRDefault="005B2C29">
      <w:pPr>
        <w:pStyle w:val="TOC2"/>
        <w:rPr>
          <w:rFonts w:ascii="Calibri" w:hAnsi="Calibri"/>
          <w:sz w:val="22"/>
          <w:szCs w:val="22"/>
          <w:lang w:eastAsia="en-GB"/>
        </w:rPr>
      </w:pPr>
      <w:r>
        <w:t>J.1</w:t>
      </w:r>
      <w:r w:rsidRPr="002F7EC2">
        <w:rPr>
          <w:rFonts w:ascii="Calibri" w:hAnsi="Calibri"/>
          <w:sz w:val="22"/>
          <w:szCs w:val="22"/>
          <w:lang w:eastAsia="en-GB"/>
        </w:rPr>
        <w:tab/>
      </w:r>
      <w:r>
        <w:t xml:space="preserve">Coding example for MMS </w:t>
      </w:r>
      <w:r w:rsidRPr="0003454B">
        <w:rPr>
          <w:bCs/>
          <w:lang w:val="en-US"/>
        </w:rPr>
        <w:t>User Preferences</w:t>
      </w:r>
      <w:r>
        <w:tab/>
      </w:r>
      <w:r>
        <w:fldChar w:fldCharType="begin" w:fldLock="1"/>
      </w:r>
      <w:r>
        <w:instrText xml:space="preserve"> PAGEREF _Toc50963799 \h </w:instrText>
      </w:r>
      <w:r>
        <w:fldChar w:fldCharType="separate"/>
      </w:r>
      <w:r>
        <w:t>307</w:t>
      </w:r>
      <w:r>
        <w:fldChar w:fldCharType="end"/>
      </w:r>
    </w:p>
    <w:p w:rsidR="005B2C29" w:rsidRPr="002F7EC2" w:rsidRDefault="005B2C29">
      <w:pPr>
        <w:pStyle w:val="TOC2"/>
        <w:rPr>
          <w:rFonts w:ascii="Calibri" w:hAnsi="Calibri"/>
          <w:sz w:val="22"/>
          <w:szCs w:val="22"/>
          <w:lang w:eastAsia="en-GB"/>
        </w:rPr>
      </w:pPr>
      <w:r>
        <w:t>J.2</w:t>
      </w:r>
      <w:r w:rsidRPr="002F7EC2">
        <w:rPr>
          <w:rFonts w:ascii="Calibri" w:hAnsi="Calibri"/>
          <w:sz w:val="22"/>
          <w:szCs w:val="22"/>
          <w:lang w:eastAsia="en-GB"/>
        </w:rPr>
        <w:tab/>
      </w:r>
      <w:r>
        <w:t>Coding Example for MMS Issuer/User Connectivity Parameters</w:t>
      </w:r>
      <w:r>
        <w:tab/>
      </w:r>
      <w:r>
        <w:fldChar w:fldCharType="begin" w:fldLock="1"/>
      </w:r>
      <w:r>
        <w:instrText xml:space="preserve"> PAGEREF _Toc50963800 \h </w:instrText>
      </w:r>
      <w:r>
        <w:fldChar w:fldCharType="separate"/>
      </w:r>
      <w:r>
        <w:t>307</w:t>
      </w:r>
      <w:r>
        <w:fldChar w:fldCharType="end"/>
      </w:r>
    </w:p>
    <w:p w:rsidR="005B2C29" w:rsidRPr="002F7EC2" w:rsidRDefault="005B2C29">
      <w:pPr>
        <w:pStyle w:val="TOC8"/>
        <w:rPr>
          <w:rFonts w:ascii="Calibri" w:hAnsi="Calibri"/>
          <w:b w:val="0"/>
          <w:szCs w:val="22"/>
          <w:lang w:eastAsia="en-GB"/>
        </w:rPr>
      </w:pPr>
      <w:r>
        <w:t>Annex K (informative): Examples of VService_Id coding</w:t>
      </w:r>
      <w:r>
        <w:tab/>
      </w:r>
      <w:r>
        <w:fldChar w:fldCharType="begin" w:fldLock="1"/>
      </w:r>
      <w:r>
        <w:instrText xml:space="preserve"> PAGEREF _Toc50963801 \h </w:instrText>
      </w:r>
      <w:r>
        <w:fldChar w:fldCharType="separate"/>
      </w:r>
      <w:r>
        <w:t>309</w:t>
      </w:r>
      <w:r>
        <w:fldChar w:fldCharType="end"/>
      </w:r>
    </w:p>
    <w:p w:rsidR="005B2C29" w:rsidRPr="002F7EC2" w:rsidRDefault="005B2C29">
      <w:pPr>
        <w:pStyle w:val="TOC8"/>
        <w:rPr>
          <w:rFonts w:ascii="Calibri" w:hAnsi="Calibri"/>
          <w:b w:val="0"/>
          <w:szCs w:val="22"/>
          <w:lang w:eastAsia="en-GB"/>
        </w:rPr>
      </w:pPr>
      <w:r>
        <w:t>Annex L (normative): USIM-INI and USIM-RN for Relay Nodes</w:t>
      </w:r>
      <w:r>
        <w:tab/>
      </w:r>
      <w:r>
        <w:fldChar w:fldCharType="begin" w:fldLock="1"/>
      </w:r>
      <w:r>
        <w:instrText xml:space="preserve"> PAGEREF _Toc50963802 \h </w:instrText>
      </w:r>
      <w:r>
        <w:fldChar w:fldCharType="separate"/>
      </w:r>
      <w:r>
        <w:t>310</w:t>
      </w:r>
      <w:r>
        <w:fldChar w:fldCharType="end"/>
      </w:r>
    </w:p>
    <w:p w:rsidR="005B2C29" w:rsidRPr="002F7EC2" w:rsidRDefault="005B2C29">
      <w:pPr>
        <w:pStyle w:val="TOC2"/>
        <w:rPr>
          <w:rFonts w:ascii="Calibri" w:hAnsi="Calibri"/>
          <w:sz w:val="22"/>
          <w:szCs w:val="22"/>
          <w:lang w:eastAsia="en-GB"/>
        </w:rPr>
      </w:pPr>
      <w:r>
        <w:t>L.1</w:t>
      </w:r>
      <w:r w:rsidRPr="002F7EC2">
        <w:rPr>
          <w:rFonts w:ascii="Calibri" w:hAnsi="Calibri"/>
          <w:sz w:val="22"/>
          <w:szCs w:val="22"/>
          <w:lang w:eastAsia="en-GB"/>
        </w:rPr>
        <w:tab/>
      </w:r>
      <w:r>
        <w:t>Introduction</w:t>
      </w:r>
      <w:r>
        <w:tab/>
      </w:r>
      <w:r>
        <w:fldChar w:fldCharType="begin" w:fldLock="1"/>
      </w:r>
      <w:r>
        <w:instrText xml:space="preserve"> PAGEREF _Toc50963803 \h </w:instrText>
      </w:r>
      <w:r>
        <w:fldChar w:fldCharType="separate"/>
      </w:r>
      <w:r>
        <w:t>310</w:t>
      </w:r>
      <w:r>
        <w:fldChar w:fldCharType="end"/>
      </w:r>
    </w:p>
    <w:p w:rsidR="005B2C29" w:rsidRPr="002F7EC2" w:rsidRDefault="005B2C29">
      <w:pPr>
        <w:pStyle w:val="TOC2"/>
        <w:rPr>
          <w:rFonts w:ascii="Calibri" w:hAnsi="Calibri"/>
          <w:sz w:val="22"/>
          <w:szCs w:val="22"/>
          <w:lang w:eastAsia="en-GB"/>
        </w:rPr>
      </w:pPr>
      <w:r>
        <w:t>L.2</w:t>
      </w:r>
      <w:r w:rsidRPr="002F7EC2">
        <w:rPr>
          <w:rFonts w:ascii="Calibri" w:hAnsi="Calibri"/>
          <w:sz w:val="22"/>
          <w:szCs w:val="22"/>
          <w:lang w:eastAsia="en-GB"/>
        </w:rPr>
        <w:tab/>
      </w:r>
      <w:r>
        <w:t>Application selection procedure</w:t>
      </w:r>
      <w:r>
        <w:tab/>
      </w:r>
      <w:r>
        <w:fldChar w:fldCharType="begin" w:fldLock="1"/>
      </w:r>
      <w:r>
        <w:instrText xml:space="preserve"> PAGEREF _Toc50963804 \h </w:instrText>
      </w:r>
      <w:r>
        <w:fldChar w:fldCharType="separate"/>
      </w:r>
      <w:r>
        <w:t>310</w:t>
      </w:r>
      <w:r>
        <w:fldChar w:fldCharType="end"/>
      </w:r>
    </w:p>
    <w:p w:rsidR="005B2C29" w:rsidRPr="002F7EC2" w:rsidRDefault="005B2C29">
      <w:pPr>
        <w:pStyle w:val="TOC2"/>
        <w:rPr>
          <w:rFonts w:ascii="Calibri" w:hAnsi="Calibri"/>
          <w:sz w:val="22"/>
          <w:szCs w:val="22"/>
          <w:lang w:eastAsia="en-GB"/>
        </w:rPr>
      </w:pPr>
      <w:r>
        <w:t>L.3</w:t>
      </w:r>
      <w:r w:rsidRPr="002F7EC2">
        <w:rPr>
          <w:rFonts w:ascii="Calibri" w:hAnsi="Calibri"/>
          <w:sz w:val="22"/>
          <w:szCs w:val="22"/>
          <w:lang w:eastAsia="en-GB"/>
        </w:rPr>
        <w:tab/>
      </w:r>
      <w:r>
        <w:t>Secure channel operation</w:t>
      </w:r>
      <w:r>
        <w:tab/>
      </w:r>
      <w:r>
        <w:fldChar w:fldCharType="begin" w:fldLock="1"/>
      </w:r>
      <w:r>
        <w:instrText xml:space="preserve"> PAGEREF _Toc50963805 \h </w:instrText>
      </w:r>
      <w:r>
        <w:fldChar w:fldCharType="separate"/>
      </w:r>
      <w:r>
        <w:t>311</w:t>
      </w:r>
      <w:r>
        <w:fldChar w:fldCharType="end"/>
      </w:r>
    </w:p>
    <w:p w:rsidR="005B2C29" w:rsidRPr="002F7EC2" w:rsidRDefault="005B2C29">
      <w:pPr>
        <w:pStyle w:val="TOC2"/>
        <w:rPr>
          <w:rFonts w:ascii="Calibri" w:hAnsi="Calibri"/>
          <w:sz w:val="22"/>
          <w:szCs w:val="22"/>
          <w:lang w:eastAsia="en-GB"/>
        </w:rPr>
      </w:pPr>
      <w:r>
        <w:t>L.4</w:t>
      </w:r>
      <w:r w:rsidRPr="002F7EC2">
        <w:rPr>
          <w:rFonts w:ascii="Calibri" w:hAnsi="Calibri"/>
          <w:sz w:val="22"/>
          <w:szCs w:val="22"/>
          <w:lang w:eastAsia="en-GB"/>
        </w:rPr>
        <w:tab/>
      </w:r>
      <w:r>
        <w:t>Support of commands</w:t>
      </w:r>
      <w:r>
        <w:tab/>
      </w:r>
      <w:r>
        <w:fldChar w:fldCharType="begin" w:fldLock="1"/>
      </w:r>
      <w:r>
        <w:instrText xml:space="preserve"> PAGEREF _Toc50963806 \h </w:instrText>
      </w:r>
      <w:r>
        <w:fldChar w:fldCharType="separate"/>
      </w:r>
      <w:r>
        <w:t>311</w:t>
      </w:r>
      <w:r>
        <w:fldChar w:fldCharType="end"/>
      </w:r>
    </w:p>
    <w:p w:rsidR="005B2C29" w:rsidRPr="002F7EC2" w:rsidRDefault="005B2C29">
      <w:pPr>
        <w:pStyle w:val="TOC2"/>
        <w:rPr>
          <w:rFonts w:ascii="Calibri" w:hAnsi="Calibri"/>
          <w:sz w:val="22"/>
          <w:szCs w:val="22"/>
          <w:lang w:eastAsia="en-GB"/>
        </w:rPr>
      </w:pPr>
      <w:r>
        <w:t>L.5</w:t>
      </w:r>
      <w:r w:rsidRPr="002F7EC2">
        <w:rPr>
          <w:rFonts w:ascii="Calibri" w:hAnsi="Calibri"/>
          <w:sz w:val="22"/>
          <w:szCs w:val="22"/>
          <w:lang w:eastAsia="en-GB"/>
        </w:rPr>
        <w:tab/>
      </w:r>
      <w:r>
        <w:t>Storage of certificates</w:t>
      </w:r>
      <w:r>
        <w:tab/>
      </w:r>
      <w:r>
        <w:fldChar w:fldCharType="begin" w:fldLock="1"/>
      </w:r>
      <w:r>
        <w:instrText xml:space="preserve"> PAGEREF _Toc50963807 \h </w:instrText>
      </w:r>
      <w:r>
        <w:fldChar w:fldCharType="separate"/>
      </w:r>
      <w:r>
        <w:t>311</w:t>
      </w:r>
      <w:r>
        <w:fldChar w:fldCharType="end"/>
      </w:r>
    </w:p>
    <w:p w:rsidR="005B2C29" w:rsidRPr="002F7EC2" w:rsidRDefault="005B2C29">
      <w:pPr>
        <w:pStyle w:val="TOC2"/>
        <w:rPr>
          <w:rFonts w:ascii="Calibri" w:hAnsi="Calibri"/>
          <w:sz w:val="22"/>
          <w:szCs w:val="22"/>
          <w:lang w:eastAsia="en-GB"/>
        </w:rPr>
      </w:pPr>
      <w:r>
        <w:t>L.6</w:t>
      </w:r>
      <w:r w:rsidRPr="002F7EC2">
        <w:rPr>
          <w:rFonts w:ascii="Calibri" w:hAnsi="Calibri"/>
          <w:sz w:val="22"/>
          <w:szCs w:val="22"/>
          <w:lang w:eastAsia="en-GB"/>
        </w:rPr>
        <w:tab/>
      </w:r>
      <w:r>
        <w:t>Relay Node files support</w:t>
      </w:r>
      <w:r>
        <w:tab/>
      </w:r>
      <w:r>
        <w:fldChar w:fldCharType="begin" w:fldLock="1"/>
      </w:r>
      <w:r>
        <w:instrText xml:space="preserve"> PAGEREF _Toc50963808 \h </w:instrText>
      </w:r>
      <w:r>
        <w:fldChar w:fldCharType="separate"/>
      </w:r>
      <w:r>
        <w:t>311</w:t>
      </w:r>
      <w:r>
        <w:fldChar w:fldCharType="end"/>
      </w:r>
    </w:p>
    <w:p w:rsidR="005B2C29" w:rsidRPr="002F7EC2" w:rsidRDefault="005B2C29">
      <w:pPr>
        <w:pStyle w:val="TOC3"/>
        <w:rPr>
          <w:rFonts w:ascii="Calibri" w:hAnsi="Calibri"/>
          <w:sz w:val="22"/>
          <w:szCs w:val="22"/>
          <w:lang w:eastAsia="en-GB"/>
        </w:rPr>
      </w:pPr>
      <w:r>
        <w:t>L.6.1</w:t>
      </w:r>
      <w:r w:rsidRPr="002F7EC2">
        <w:rPr>
          <w:rFonts w:ascii="Calibri" w:hAnsi="Calibri"/>
          <w:sz w:val="22"/>
          <w:szCs w:val="22"/>
          <w:lang w:eastAsia="en-GB"/>
        </w:rPr>
        <w:tab/>
      </w:r>
      <w:r>
        <w:t>USIM-INI Files</w:t>
      </w:r>
      <w:r>
        <w:tab/>
      </w:r>
      <w:r>
        <w:fldChar w:fldCharType="begin" w:fldLock="1"/>
      </w:r>
      <w:r>
        <w:instrText xml:space="preserve"> PAGEREF _Toc50963809 \h </w:instrText>
      </w:r>
      <w:r>
        <w:fldChar w:fldCharType="separate"/>
      </w:r>
      <w:r>
        <w:t>311</w:t>
      </w:r>
      <w:r>
        <w:fldChar w:fldCharType="end"/>
      </w:r>
    </w:p>
    <w:p w:rsidR="005B2C29" w:rsidRPr="002F7EC2" w:rsidRDefault="005B2C29">
      <w:pPr>
        <w:pStyle w:val="TOC4"/>
        <w:rPr>
          <w:rFonts w:ascii="Calibri" w:hAnsi="Calibri"/>
          <w:sz w:val="22"/>
          <w:szCs w:val="22"/>
          <w:lang w:eastAsia="en-GB"/>
        </w:rPr>
      </w:pPr>
      <w:r>
        <w:t>L.6.1.1</w:t>
      </w:r>
      <w:r w:rsidRPr="002F7EC2">
        <w:rPr>
          <w:rFonts w:ascii="Calibri" w:hAnsi="Calibri"/>
          <w:sz w:val="22"/>
          <w:szCs w:val="22"/>
          <w:lang w:eastAsia="en-GB"/>
        </w:rPr>
        <w:tab/>
      </w:r>
      <w:r>
        <w:t>EF</w:t>
      </w:r>
      <w:r w:rsidRPr="0003454B">
        <w:rPr>
          <w:vertAlign w:val="subscript"/>
        </w:rPr>
        <w:t>CERT</w:t>
      </w:r>
      <w:r>
        <w:t xml:space="preserve"> (UICC Certificate)</w:t>
      </w:r>
      <w:r>
        <w:tab/>
      </w:r>
      <w:r>
        <w:fldChar w:fldCharType="begin" w:fldLock="1"/>
      </w:r>
      <w:r>
        <w:instrText xml:space="preserve"> PAGEREF _Toc50963810 \h </w:instrText>
      </w:r>
      <w:r>
        <w:fldChar w:fldCharType="separate"/>
      </w:r>
      <w:r>
        <w:t>311</w:t>
      </w:r>
      <w:r>
        <w:fldChar w:fldCharType="end"/>
      </w:r>
    </w:p>
    <w:p w:rsidR="005B2C29" w:rsidRPr="002F7EC2" w:rsidRDefault="005B2C29">
      <w:pPr>
        <w:pStyle w:val="TOC3"/>
        <w:rPr>
          <w:rFonts w:ascii="Calibri" w:hAnsi="Calibri"/>
          <w:sz w:val="22"/>
          <w:szCs w:val="22"/>
          <w:lang w:eastAsia="en-GB"/>
        </w:rPr>
      </w:pPr>
      <w:r>
        <w:t>L.6.2</w:t>
      </w:r>
      <w:r w:rsidRPr="002F7EC2">
        <w:rPr>
          <w:rFonts w:ascii="Calibri" w:hAnsi="Calibri"/>
          <w:sz w:val="22"/>
          <w:szCs w:val="22"/>
          <w:lang w:eastAsia="en-GB"/>
        </w:rPr>
        <w:tab/>
      </w:r>
      <w:r>
        <w:t>USIM-RN Files</w:t>
      </w:r>
      <w:r>
        <w:tab/>
      </w:r>
      <w:r>
        <w:fldChar w:fldCharType="begin" w:fldLock="1"/>
      </w:r>
      <w:r>
        <w:instrText xml:space="preserve"> PAGEREF _Toc50963811 \h </w:instrText>
      </w:r>
      <w:r>
        <w:fldChar w:fldCharType="separate"/>
      </w:r>
      <w:r>
        <w:t>312</w:t>
      </w:r>
      <w:r>
        <w:fldChar w:fldCharType="end"/>
      </w:r>
    </w:p>
    <w:p w:rsidR="005B2C29" w:rsidRPr="002F7EC2" w:rsidRDefault="005B2C29">
      <w:pPr>
        <w:pStyle w:val="TOC4"/>
        <w:rPr>
          <w:rFonts w:ascii="Calibri" w:hAnsi="Calibri"/>
          <w:sz w:val="22"/>
          <w:szCs w:val="22"/>
          <w:lang w:eastAsia="en-GB"/>
        </w:rPr>
      </w:pPr>
      <w:r>
        <w:t>L.6.2.1</w:t>
      </w:r>
      <w:r w:rsidRPr="002F7EC2">
        <w:rPr>
          <w:rFonts w:ascii="Calibri" w:hAnsi="Calibri"/>
          <w:sz w:val="22"/>
          <w:szCs w:val="22"/>
          <w:lang w:eastAsia="en-GB"/>
        </w:rPr>
        <w:tab/>
      </w:r>
      <w:r>
        <w:t>eF</w:t>
      </w:r>
      <w:r w:rsidRPr="0003454B">
        <w:rPr>
          <w:vertAlign w:val="subscript"/>
        </w:rPr>
        <w:t>RNid</w:t>
      </w:r>
      <w:r>
        <w:t xml:space="preserve"> (Relay Node identifier)</w:t>
      </w:r>
      <w:r>
        <w:tab/>
      </w:r>
      <w:r>
        <w:fldChar w:fldCharType="begin" w:fldLock="1"/>
      </w:r>
      <w:r>
        <w:instrText xml:space="preserve"> PAGEREF _Toc50963812 \h </w:instrText>
      </w:r>
      <w:r>
        <w:fldChar w:fldCharType="separate"/>
      </w:r>
      <w:r>
        <w:t>312</w:t>
      </w:r>
      <w:r>
        <w:fldChar w:fldCharType="end"/>
      </w:r>
    </w:p>
    <w:p w:rsidR="005B2C29" w:rsidRPr="002F7EC2" w:rsidRDefault="005B2C29">
      <w:pPr>
        <w:pStyle w:val="TOC4"/>
        <w:rPr>
          <w:rFonts w:ascii="Calibri" w:hAnsi="Calibri"/>
          <w:sz w:val="22"/>
          <w:szCs w:val="22"/>
          <w:lang w:eastAsia="en-GB"/>
        </w:rPr>
      </w:pPr>
      <w:r>
        <w:t>L.6.2.2</w:t>
      </w:r>
      <w:r w:rsidRPr="002F7EC2">
        <w:rPr>
          <w:rFonts w:ascii="Calibri" w:hAnsi="Calibri"/>
          <w:sz w:val="22"/>
          <w:szCs w:val="22"/>
          <w:lang w:eastAsia="en-GB"/>
        </w:rPr>
        <w:tab/>
      </w:r>
      <w:r>
        <w:t>EF</w:t>
      </w:r>
      <w:r w:rsidRPr="0003454B">
        <w:rPr>
          <w:vertAlign w:val="subscript"/>
        </w:rPr>
        <w:t>SCCmax</w:t>
      </w:r>
      <w:r>
        <w:t xml:space="preserve"> (maximum value of Secure Channel Counter)</w:t>
      </w:r>
      <w:r>
        <w:tab/>
      </w:r>
      <w:r>
        <w:fldChar w:fldCharType="begin" w:fldLock="1"/>
      </w:r>
      <w:r>
        <w:instrText xml:space="preserve"> PAGEREF _Toc50963813 \h </w:instrText>
      </w:r>
      <w:r>
        <w:fldChar w:fldCharType="separate"/>
      </w:r>
      <w:r>
        <w:t>313</w:t>
      </w:r>
      <w:r>
        <w:fldChar w:fldCharType="end"/>
      </w:r>
    </w:p>
    <w:p w:rsidR="005B2C29" w:rsidRPr="002F7EC2" w:rsidRDefault="005B2C29">
      <w:pPr>
        <w:pStyle w:val="TOC8"/>
        <w:rPr>
          <w:rFonts w:ascii="Calibri" w:hAnsi="Calibri"/>
          <w:b w:val="0"/>
          <w:szCs w:val="22"/>
          <w:lang w:eastAsia="en-GB"/>
        </w:rPr>
      </w:pPr>
      <w:r>
        <w:t>Annex M (normative): USIM application dedicated for IOPS</w:t>
      </w:r>
      <w:r>
        <w:tab/>
      </w:r>
      <w:r>
        <w:fldChar w:fldCharType="begin" w:fldLock="1"/>
      </w:r>
      <w:r>
        <w:instrText xml:space="preserve"> PAGEREF _Toc50963814 \h </w:instrText>
      </w:r>
      <w:r>
        <w:fldChar w:fldCharType="separate"/>
      </w:r>
      <w:r>
        <w:t>314</w:t>
      </w:r>
      <w:r>
        <w:fldChar w:fldCharType="end"/>
      </w:r>
    </w:p>
    <w:p w:rsidR="005B2C29" w:rsidRPr="002F7EC2" w:rsidRDefault="005B2C29">
      <w:pPr>
        <w:pStyle w:val="TOC2"/>
        <w:rPr>
          <w:rFonts w:ascii="Calibri" w:hAnsi="Calibri"/>
          <w:sz w:val="22"/>
          <w:szCs w:val="22"/>
          <w:lang w:eastAsia="en-GB"/>
        </w:rPr>
      </w:pPr>
      <w:r>
        <w:t>M.1</w:t>
      </w:r>
      <w:r w:rsidRPr="002F7EC2">
        <w:rPr>
          <w:rFonts w:ascii="Calibri" w:hAnsi="Calibri"/>
          <w:sz w:val="22"/>
          <w:szCs w:val="22"/>
          <w:lang w:eastAsia="en-GB"/>
        </w:rPr>
        <w:tab/>
      </w:r>
      <w:r>
        <w:t>Introduction</w:t>
      </w:r>
      <w:r>
        <w:tab/>
      </w:r>
      <w:r>
        <w:fldChar w:fldCharType="begin" w:fldLock="1"/>
      </w:r>
      <w:r>
        <w:instrText xml:space="preserve"> PAGEREF _Toc50963815 \h </w:instrText>
      </w:r>
      <w:r>
        <w:fldChar w:fldCharType="separate"/>
      </w:r>
      <w:r>
        <w:t>314</w:t>
      </w:r>
      <w:r>
        <w:fldChar w:fldCharType="end"/>
      </w:r>
    </w:p>
    <w:p w:rsidR="005B2C29" w:rsidRPr="002F7EC2" w:rsidRDefault="005B2C29">
      <w:pPr>
        <w:pStyle w:val="TOC2"/>
        <w:rPr>
          <w:rFonts w:ascii="Calibri" w:hAnsi="Calibri"/>
          <w:sz w:val="22"/>
          <w:szCs w:val="22"/>
          <w:lang w:eastAsia="en-GB"/>
        </w:rPr>
      </w:pPr>
      <w:r>
        <w:t>M.2</w:t>
      </w:r>
      <w:r w:rsidRPr="002F7EC2">
        <w:rPr>
          <w:rFonts w:ascii="Calibri" w:hAnsi="Calibri"/>
          <w:sz w:val="22"/>
          <w:szCs w:val="22"/>
          <w:lang w:eastAsia="en-GB"/>
        </w:rPr>
        <w:tab/>
      </w:r>
      <w:r>
        <w:t>Features of the USIM dedicated for IOPS</w:t>
      </w:r>
      <w:r>
        <w:tab/>
      </w:r>
      <w:r>
        <w:fldChar w:fldCharType="begin" w:fldLock="1"/>
      </w:r>
      <w:r>
        <w:instrText xml:space="preserve"> PAGEREF _Toc50963816 \h </w:instrText>
      </w:r>
      <w:r>
        <w:fldChar w:fldCharType="separate"/>
      </w:r>
      <w:r>
        <w:t>314</w:t>
      </w:r>
      <w:r>
        <w:fldChar w:fldCharType="end"/>
      </w:r>
    </w:p>
    <w:p w:rsidR="005B2C29" w:rsidRPr="002F7EC2" w:rsidRDefault="005B2C29">
      <w:pPr>
        <w:pStyle w:val="TOC3"/>
        <w:rPr>
          <w:rFonts w:ascii="Calibri" w:hAnsi="Calibri"/>
          <w:sz w:val="22"/>
          <w:szCs w:val="22"/>
          <w:lang w:eastAsia="en-GB"/>
        </w:rPr>
      </w:pPr>
      <w:r>
        <w:t>M.3</w:t>
      </w:r>
      <w:r w:rsidRPr="002F7EC2">
        <w:rPr>
          <w:rFonts w:ascii="Calibri" w:hAnsi="Calibri"/>
          <w:sz w:val="22"/>
          <w:szCs w:val="22"/>
          <w:lang w:eastAsia="en-GB"/>
        </w:rPr>
        <w:tab/>
      </w:r>
      <w:r>
        <w:t>Selection mechanisms</w:t>
      </w:r>
      <w:r>
        <w:tab/>
      </w:r>
      <w:r>
        <w:fldChar w:fldCharType="begin" w:fldLock="1"/>
      </w:r>
      <w:r>
        <w:instrText xml:space="preserve"> PAGEREF _Toc50963817 \h </w:instrText>
      </w:r>
      <w:r>
        <w:fldChar w:fldCharType="separate"/>
      </w:r>
      <w:r>
        <w:t>314</w:t>
      </w:r>
      <w:r>
        <w:fldChar w:fldCharType="end"/>
      </w:r>
    </w:p>
    <w:p w:rsidR="005B2C29" w:rsidRPr="002F7EC2" w:rsidRDefault="005B2C29">
      <w:pPr>
        <w:pStyle w:val="TOC8"/>
        <w:rPr>
          <w:rFonts w:ascii="Calibri" w:hAnsi="Calibri"/>
          <w:b w:val="0"/>
          <w:szCs w:val="22"/>
          <w:lang w:eastAsia="en-GB"/>
        </w:rPr>
      </w:pPr>
      <w:r>
        <w:t>Annex N (informative): Change history</w:t>
      </w:r>
      <w:r>
        <w:tab/>
      </w:r>
      <w:r>
        <w:fldChar w:fldCharType="begin" w:fldLock="1"/>
      </w:r>
      <w:r>
        <w:instrText xml:space="preserve"> PAGEREF _Toc50963818 \h </w:instrText>
      </w:r>
      <w:r>
        <w:fldChar w:fldCharType="separate"/>
      </w:r>
      <w:r>
        <w:t>315</w:t>
      </w:r>
      <w:r>
        <w:fldChar w:fldCharType="end"/>
      </w:r>
    </w:p>
    <w:p w:rsidR="00080512" w:rsidRPr="004D3578" w:rsidRDefault="005B2C29">
      <w:r>
        <w:rPr>
          <w:noProof/>
          <w:sz w:val="22"/>
        </w:rPr>
        <w:fldChar w:fldCharType="end"/>
      </w:r>
    </w:p>
    <w:p w:rsidR="00080512" w:rsidRDefault="00080512" w:rsidP="00E35F5C">
      <w:pPr>
        <w:pStyle w:val="Heading1"/>
      </w:pPr>
      <w:r w:rsidRPr="004D3578">
        <w:br w:type="page"/>
      </w:r>
      <w:bookmarkStart w:id="10" w:name="foreword"/>
      <w:bookmarkStart w:id="11" w:name="_Toc2086433"/>
      <w:bookmarkStart w:id="12" w:name="_Toc36465774"/>
      <w:bookmarkStart w:id="13" w:name="_Toc36466330"/>
      <w:bookmarkStart w:id="14" w:name="_Toc36473661"/>
      <w:bookmarkStart w:id="15" w:name="_Toc44927224"/>
      <w:bookmarkStart w:id="16" w:name="_Toc50963313"/>
      <w:bookmarkEnd w:id="10"/>
      <w:r w:rsidRPr="004D3578">
        <w:lastRenderedPageBreak/>
        <w:t>Foreword</w:t>
      </w:r>
      <w:bookmarkEnd w:id="11"/>
      <w:bookmarkEnd w:id="12"/>
      <w:bookmarkEnd w:id="13"/>
      <w:bookmarkEnd w:id="14"/>
      <w:bookmarkEnd w:id="15"/>
      <w:bookmarkEnd w:id="16"/>
    </w:p>
    <w:p w:rsidR="00080512" w:rsidRPr="004D3578" w:rsidRDefault="00080512">
      <w:r w:rsidRPr="004D3578">
        <w:t xml:space="preserve">This Technical </w:t>
      </w:r>
      <w:bookmarkStart w:id="17" w:name="spectype3"/>
      <w:r w:rsidRPr="00E35F5C">
        <w:t>Specification</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E2B25">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E2B25">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E2B25">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E2B25">
        <w:tab/>
      </w:r>
      <w:r>
        <w:t>indicates</w:t>
      </w:r>
      <w:r w:rsidR="00774DA4">
        <w:t xml:space="preserve"> that something is possible</w:t>
      </w:r>
    </w:p>
    <w:p w:rsidR="00774DA4" w:rsidRDefault="00774DA4" w:rsidP="00774DA4">
      <w:pPr>
        <w:pStyle w:val="EX"/>
      </w:pPr>
      <w:r w:rsidRPr="00774DA4">
        <w:rPr>
          <w:b/>
        </w:rPr>
        <w:t>cannot</w:t>
      </w:r>
      <w:r w:rsidR="004E2B25">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E2B2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E2B2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35F5C" w:rsidRDefault="00E35F5C" w:rsidP="00E35F5C">
      <w:pPr>
        <w:pStyle w:val="Heading1"/>
        <w:ind w:left="0" w:firstLine="0"/>
      </w:pPr>
      <w:bookmarkStart w:id="18" w:name="introduction"/>
      <w:bookmarkStart w:id="19" w:name="_Toc11052259"/>
      <w:bookmarkStart w:id="20" w:name="_Toc20389517"/>
      <w:bookmarkStart w:id="21" w:name="_Toc27771163"/>
      <w:bookmarkStart w:id="22" w:name="_Toc36465775"/>
      <w:bookmarkStart w:id="23" w:name="_Toc36466331"/>
      <w:bookmarkStart w:id="24" w:name="_Toc36473662"/>
      <w:bookmarkStart w:id="25" w:name="_Toc44927225"/>
      <w:bookmarkStart w:id="26" w:name="_Toc50963314"/>
      <w:bookmarkEnd w:id="18"/>
      <w:r>
        <w:t>Introduction</w:t>
      </w:r>
      <w:bookmarkEnd w:id="19"/>
      <w:bookmarkEnd w:id="20"/>
      <w:bookmarkEnd w:id="21"/>
      <w:bookmarkEnd w:id="22"/>
      <w:bookmarkEnd w:id="23"/>
      <w:bookmarkEnd w:id="24"/>
      <w:bookmarkEnd w:id="25"/>
      <w:bookmarkEnd w:id="26"/>
    </w:p>
    <w:p w:rsidR="00E35F5C" w:rsidRDefault="00E35F5C" w:rsidP="00E35F5C">
      <w:r>
        <w:t xml:space="preserve">The present document defines the Universal Subscriber Identity Module (USIM) application. This application resides on the UICC, an IC card specified in TS 31.101 [11]. In particular, TS 31.101 [11] specifies the application independent properties of the UICC/terminal interface such as the physical characteristics and the logical structure. </w:t>
      </w:r>
    </w:p>
    <w:p w:rsidR="00E35F5C" w:rsidRDefault="00E35F5C" w:rsidP="00E35F5C">
      <w:r>
        <w:t xml:space="preserve">TS 31.101 [11] is one of the core documents for this specification and is therefore referenced in many places in the present document. </w:t>
      </w:r>
    </w:p>
    <w:p w:rsidR="00E35F5C" w:rsidRDefault="00E35F5C" w:rsidP="00E35F5C">
      <w:pPr>
        <w:pStyle w:val="Heading1"/>
      </w:pPr>
      <w:r>
        <w:br w:type="page"/>
      </w:r>
      <w:bookmarkStart w:id="27" w:name="_Toc11052260"/>
      <w:bookmarkStart w:id="28" w:name="_Toc20389518"/>
      <w:bookmarkStart w:id="29" w:name="_Toc27771164"/>
      <w:bookmarkStart w:id="30" w:name="_Toc36465776"/>
      <w:bookmarkStart w:id="31" w:name="_Toc36466332"/>
      <w:bookmarkStart w:id="32" w:name="_Toc36473663"/>
      <w:bookmarkStart w:id="33" w:name="_Toc44927226"/>
      <w:bookmarkStart w:id="34" w:name="_Toc50963315"/>
      <w:r>
        <w:lastRenderedPageBreak/>
        <w:t>1</w:t>
      </w:r>
      <w:r>
        <w:tab/>
        <w:t>Scope</w:t>
      </w:r>
      <w:bookmarkEnd w:id="27"/>
      <w:bookmarkEnd w:id="28"/>
      <w:bookmarkEnd w:id="29"/>
      <w:bookmarkEnd w:id="30"/>
      <w:bookmarkEnd w:id="31"/>
      <w:bookmarkEnd w:id="32"/>
      <w:bookmarkEnd w:id="33"/>
      <w:bookmarkEnd w:id="34"/>
    </w:p>
    <w:p w:rsidR="00E35F5C" w:rsidRDefault="00E35F5C" w:rsidP="00E35F5C">
      <w:pPr>
        <w:jc w:val="both"/>
      </w:pPr>
      <w:r>
        <w:t>The present document defines the USIM application for 3G</w:t>
      </w:r>
      <w:r w:rsidR="00372B2A">
        <w:t>PP</w:t>
      </w:r>
      <w:r>
        <w:t xml:space="preserve"> telecom network operation.</w:t>
      </w:r>
    </w:p>
    <w:p w:rsidR="00E35F5C" w:rsidRDefault="00E35F5C" w:rsidP="00E35F5C">
      <w:pPr>
        <w:jc w:val="both"/>
      </w:pPr>
      <w:r>
        <w:t>The present document specifies:</w:t>
      </w:r>
    </w:p>
    <w:p w:rsidR="00E35F5C" w:rsidRDefault="00E35F5C" w:rsidP="00E35F5C">
      <w:pPr>
        <w:pStyle w:val="B1"/>
      </w:pPr>
      <w:r>
        <w:t>-</w:t>
      </w:r>
      <w:r>
        <w:tab/>
        <w:t>specific command parameters;</w:t>
      </w:r>
    </w:p>
    <w:p w:rsidR="00E35F5C" w:rsidRDefault="00E35F5C" w:rsidP="00E35F5C">
      <w:pPr>
        <w:pStyle w:val="B1"/>
      </w:pPr>
      <w:r>
        <w:t>-</w:t>
      </w:r>
      <w:r>
        <w:tab/>
        <w:t>file structures;</w:t>
      </w:r>
    </w:p>
    <w:p w:rsidR="00E35F5C" w:rsidRDefault="00E35F5C" w:rsidP="00E35F5C">
      <w:pPr>
        <w:pStyle w:val="B1"/>
      </w:pPr>
      <w:r>
        <w:t>-</w:t>
      </w:r>
      <w:r>
        <w:tab/>
        <w:t>contents of Efs (Elementary Files);</w:t>
      </w:r>
    </w:p>
    <w:p w:rsidR="00E35F5C" w:rsidRDefault="00E35F5C" w:rsidP="00E35F5C">
      <w:pPr>
        <w:pStyle w:val="B1"/>
      </w:pPr>
      <w:r>
        <w:t>-</w:t>
      </w:r>
      <w:r>
        <w:tab/>
        <w:t>security functions;</w:t>
      </w:r>
    </w:p>
    <w:p w:rsidR="00E35F5C" w:rsidRDefault="00E35F5C" w:rsidP="00E35F5C">
      <w:pPr>
        <w:pStyle w:val="B1"/>
      </w:pPr>
      <w:r>
        <w:t>-</w:t>
      </w:r>
      <w:r>
        <w:tab/>
        <w:t>application protocol to be used on the interface between UICC (USIM) and ME.</w:t>
      </w:r>
    </w:p>
    <w:p w:rsidR="00E35F5C" w:rsidRDefault="00E35F5C" w:rsidP="00E35F5C">
      <w:r>
        <w:t>This is to ensure interoperability between a USIM and an ME independently of the respective manufacturer, card issuer or operator.</w:t>
      </w:r>
    </w:p>
    <w:p w:rsidR="00E35F5C" w:rsidRDefault="00E35F5C" w:rsidP="00E35F5C">
      <w:r>
        <w:t>The present document does not define any aspects related to the administrative management phase of the USIM. Any internal technical realisation of either the USIM or the ME is only specified where these are reflected over the interface. The present document does not specify any of the security algorithms which may be used.</w:t>
      </w:r>
    </w:p>
    <w:p w:rsidR="00E35F5C" w:rsidRDefault="00E35F5C" w:rsidP="00E35F5C">
      <w:pPr>
        <w:pStyle w:val="Heading1"/>
      </w:pPr>
      <w:bookmarkStart w:id="35" w:name="_Toc11052261"/>
      <w:bookmarkStart w:id="36" w:name="_Toc20389519"/>
      <w:bookmarkStart w:id="37" w:name="_Toc27771165"/>
      <w:bookmarkStart w:id="38" w:name="_Toc36465777"/>
      <w:bookmarkStart w:id="39" w:name="_Toc36466333"/>
      <w:bookmarkStart w:id="40" w:name="_Toc36473664"/>
      <w:bookmarkStart w:id="41" w:name="_Toc44927227"/>
      <w:bookmarkStart w:id="42" w:name="_Toc50963316"/>
      <w:r>
        <w:t>2</w:t>
      </w:r>
      <w:r>
        <w:tab/>
        <w:t>References</w:t>
      </w:r>
      <w:bookmarkEnd w:id="35"/>
      <w:bookmarkEnd w:id="36"/>
      <w:bookmarkEnd w:id="37"/>
      <w:bookmarkEnd w:id="38"/>
      <w:bookmarkEnd w:id="39"/>
      <w:bookmarkEnd w:id="40"/>
      <w:bookmarkEnd w:id="41"/>
      <w:bookmarkEnd w:id="42"/>
    </w:p>
    <w:p w:rsidR="00E35F5C" w:rsidRDefault="00E35F5C" w:rsidP="00E35F5C">
      <w:r>
        <w:t>The following documents contain provisions which, through reference in this text, constitute provisions of the present document.</w:t>
      </w:r>
    </w:p>
    <w:p w:rsidR="00E35F5C" w:rsidRDefault="00E35F5C" w:rsidP="00E35F5C">
      <w:pPr>
        <w:pStyle w:val="B1"/>
      </w:pPr>
      <w:r>
        <w:t>-</w:t>
      </w:r>
      <w:r>
        <w:tab/>
        <w:t>References are either specific (identified by date of publication, edition number, version number, etc.) or non</w:t>
      </w:r>
      <w:r>
        <w:noBreakHyphen/>
        <w:t>specific.</w:t>
      </w:r>
    </w:p>
    <w:p w:rsidR="00E35F5C" w:rsidRDefault="00E35F5C" w:rsidP="00E35F5C">
      <w:pPr>
        <w:pStyle w:val="B1"/>
      </w:pPr>
      <w:r>
        <w:t>-</w:t>
      </w:r>
      <w:r>
        <w:tab/>
        <w:t>For a specific reference, subsequent revisions do not apply.</w:t>
      </w:r>
    </w:p>
    <w:p w:rsidR="00E35F5C" w:rsidRDefault="00E35F5C" w:rsidP="00E35F5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E35F5C" w:rsidRDefault="00E35F5C" w:rsidP="00E35F5C">
      <w:pPr>
        <w:pStyle w:val="EX"/>
      </w:pPr>
      <w:r>
        <w:t>[1]</w:t>
      </w:r>
      <w:r>
        <w:tab/>
        <w:t>3GPP TS 21.111: "USIM and IC Card Requirements".</w:t>
      </w:r>
    </w:p>
    <w:p w:rsidR="00E35F5C" w:rsidRDefault="00E35F5C" w:rsidP="00E35F5C">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E35F5C" w:rsidRDefault="00E35F5C" w:rsidP="00E35F5C">
      <w:pPr>
        <w:pStyle w:val="EX"/>
      </w:pPr>
      <w:r>
        <w:t>[3]</w:t>
      </w:r>
      <w:r>
        <w:tab/>
        <w:t>3GPP TS 22.024: "Description of Charge Advice Information (CAI)".</w:t>
      </w:r>
    </w:p>
    <w:p w:rsidR="00E35F5C" w:rsidRDefault="00E35F5C" w:rsidP="00E35F5C">
      <w:pPr>
        <w:pStyle w:val="EX"/>
      </w:pPr>
      <w:r>
        <w:t>[4]</w:t>
      </w:r>
      <w:r>
        <w:tab/>
        <w:t>3GPP TS 22.030: "Man</w:t>
      </w:r>
      <w:r>
        <w:noBreakHyphen/>
        <w:t>Machine Interface (MMI) of the User Equipment (UE)".</w:t>
      </w:r>
    </w:p>
    <w:p w:rsidR="00E35F5C" w:rsidRDefault="00E35F5C" w:rsidP="00E35F5C">
      <w:pPr>
        <w:pStyle w:val="EX"/>
      </w:pPr>
      <w:r>
        <w:t>[5]</w:t>
      </w:r>
      <w:r>
        <w:tab/>
        <w:t>3GPP TS 23.038: "Alphabets and language".</w:t>
      </w:r>
    </w:p>
    <w:p w:rsidR="00E35F5C" w:rsidRDefault="00E35F5C" w:rsidP="00E35F5C">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rsidR="00E35F5C" w:rsidRDefault="00E35F5C" w:rsidP="00E35F5C">
      <w:pPr>
        <w:pStyle w:val="EX"/>
        <w:rPr>
          <w:lang w:eastAsia="ja-JP"/>
        </w:rPr>
      </w:pPr>
      <w:r>
        <w:t>[7]</w:t>
      </w:r>
      <w:r>
        <w:tab/>
        <w:t>3GPP TS 23.060: "General Packet Radio Service (GPRS); Service description; Stage 2".</w:t>
      </w:r>
    </w:p>
    <w:p w:rsidR="00E35F5C" w:rsidRDefault="00E35F5C" w:rsidP="00E35F5C">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rsidR="00E35F5C" w:rsidRDefault="00E35F5C" w:rsidP="00E35F5C">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rsidR="00E35F5C" w:rsidRDefault="00E35F5C" w:rsidP="00E35F5C">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rsidR="00E35F5C" w:rsidRDefault="00E35F5C" w:rsidP="00E35F5C">
      <w:pPr>
        <w:pStyle w:val="EX"/>
      </w:pPr>
      <w:r>
        <w:t>[11]</w:t>
      </w:r>
      <w:r>
        <w:tab/>
        <w:t>3GPP TS 31.101: "UICC-Terminal Interface, Physical and Logical Characteristics".</w:t>
      </w:r>
    </w:p>
    <w:p w:rsidR="00E35F5C" w:rsidRDefault="00E35F5C" w:rsidP="00E35F5C">
      <w:pPr>
        <w:pStyle w:val="EX"/>
      </w:pPr>
      <w:r>
        <w:t>[12]</w:t>
      </w:r>
      <w:r>
        <w:tab/>
        <w:t>3GPP TS 31.111: "</w:t>
      </w:r>
      <w:r>
        <w:rPr>
          <w:snapToGrid w:val="0"/>
          <w:color w:val="000000"/>
        </w:rPr>
        <w:t>USIM Application Toolkit (USAT)</w:t>
      </w:r>
      <w:r>
        <w:t>".</w:t>
      </w:r>
    </w:p>
    <w:p w:rsidR="00E35F5C" w:rsidRDefault="00E35F5C" w:rsidP="00E35F5C">
      <w:pPr>
        <w:pStyle w:val="EX"/>
      </w:pPr>
      <w:r>
        <w:lastRenderedPageBreak/>
        <w:t>[13]</w:t>
      </w:r>
      <w:r>
        <w:tab/>
        <w:t>3GPP TS 33.102: "3GPP Security; Security Architecture".</w:t>
      </w:r>
    </w:p>
    <w:p w:rsidR="00E35F5C" w:rsidRDefault="00E35F5C" w:rsidP="00E35F5C">
      <w:pPr>
        <w:pStyle w:val="EX"/>
      </w:pPr>
      <w:r>
        <w:t>[14]</w:t>
      </w:r>
      <w:r>
        <w:tab/>
        <w:t>3GPP TS 33.103: "3GPP Security; Integration Guidelines".</w:t>
      </w:r>
    </w:p>
    <w:p w:rsidR="00E35F5C" w:rsidRDefault="00E35F5C" w:rsidP="00E35F5C">
      <w:pPr>
        <w:pStyle w:val="EX"/>
      </w:pPr>
      <w:r>
        <w:t>[15]</w:t>
      </w:r>
      <w:r>
        <w:tab/>
        <w:t xml:space="preserve">3GPP TS 22.086: "Advice of charge (AoC) Supplementary Services </w:t>
      </w:r>
      <w:r>
        <w:noBreakHyphen/>
        <w:t xml:space="preserve"> Stage 1".</w:t>
      </w:r>
    </w:p>
    <w:p w:rsidR="00E35F5C" w:rsidRDefault="00E35F5C" w:rsidP="00E35F5C">
      <w:pPr>
        <w:pStyle w:val="EX"/>
      </w:pPr>
      <w:r>
        <w:t>[16]</w:t>
      </w:r>
      <w:r>
        <w:tab/>
        <w:t>3GPP TS 23.041: "Technical realization of Cell Broadcast (CB)".</w:t>
      </w:r>
    </w:p>
    <w:p w:rsidR="00E35F5C" w:rsidRDefault="00E35F5C" w:rsidP="00E35F5C">
      <w:pPr>
        <w:pStyle w:val="EX"/>
      </w:pPr>
      <w:r>
        <w:t>[17]</w:t>
      </w:r>
      <w:r>
        <w:tab/>
        <w:t>3GPP TS 02.07: "Mobile Stations (MS) features".</w:t>
      </w:r>
    </w:p>
    <w:p w:rsidR="00E35F5C" w:rsidRDefault="00E35F5C" w:rsidP="00E35F5C">
      <w:pPr>
        <w:pStyle w:val="EX"/>
      </w:pPr>
      <w:r>
        <w:t>[18]</w:t>
      </w:r>
      <w:r>
        <w:tab/>
        <w:t>3GPP TS 51.011 Release 4: "Specification of the Subscriber Identity Module – Mobile Equipment (SIM – ME) interface".</w:t>
      </w:r>
    </w:p>
    <w:p w:rsidR="00E35F5C" w:rsidRDefault="00E35F5C" w:rsidP="00E35F5C">
      <w:pPr>
        <w:pStyle w:val="EX"/>
      </w:pPr>
      <w:r>
        <w:t>[19]</w:t>
      </w:r>
      <w:r>
        <w:tab/>
        <w:t>ISO 639 (1988): "Code for the representation of names of languages".</w:t>
      </w:r>
    </w:p>
    <w:p w:rsidR="00E35F5C" w:rsidRDefault="00E35F5C" w:rsidP="00E35F5C">
      <w:pPr>
        <w:pStyle w:val="EX"/>
      </w:pPr>
      <w:r>
        <w:t>[20]</w:t>
      </w:r>
      <w:r>
        <w:tab/>
        <w:t>ISO/IEC 7816</w:t>
      </w:r>
      <w:r>
        <w:noBreakHyphen/>
        <w:t>4: "Integrated circuit cards, Part 4: Organization, security and commands for interchange".</w:t>
      </w:r>
    </w:p>
    <w:p w:rsidR="00E35F5C" w:rsidRDefault="00E35F5C" w:rsidP="00E35F5C">
      <w:pPr>
        <w:pStyle w:val="EX"/>
      </w:pPr>
      <w:r>
        <w:t>[21]</w:t>
      </w:r>
      <w:r>
        <w:tab/>
        <w:t>Void.</w:t>
      </w:r>
    </w:p>
    <w:p w:rsidR="00E35F5C" w:rsidRDefault="00E35F5C" w:rsidP="00E35F5C">
      <w:pPr>
        <w:pStyle w:val="EX"/>
      </w:pPr>
      <w:r>
        <w:t>[22]</w:t>
      </w:r>
      <w:r>
        <w:tab/>
        <w:t>ITU-T Recommendation E.164: "The international public telecommunication numbering plan".</w:t>
      </w:r>
    </w:p>
    <w:p w:rsidR="00E35F5C" w:rsidRDefault="00E35F5C" w:rsidP="00E35F5C">
      <w:pPr>
        <w:pStyle w:val="EX"/>
      </w:pPr>
      <w:r>
        <w:t>[23]</w:t>
      </w:r>
      <w:r>
        <w:tab/>
        <w:t>3GPP TS 23.073: "Support of Localised Service Area (SoLSA); Stage 2".</w:t>
      </w:r>
    </w:p>
    <w:p w:rsidR="00E35F5C" w:rsidRDefault="00E35F5C" w:rsidP="00E35F5C">
      <w:pPr>
        <w:pStyle w:val="EX"/>
      </w:pPr>
      <w:r>
        <w:t>[24]</w:t>
      </w:r>
      <w:r>
        <w:tab/>
        <w:t>3GPP TS 22.101: "Service aspects; service principles".</w:t>
      </w:r>
    </w:p>
    <w:p w:rsidR="00E35F5C" w:rsidRDefault="00E35F5C" w:rsidP="00E35F5C">
      <w:pPr>
        <w:pStyle w:val="EX"/>
      </w:pPr>
      <w:r>
        <w:t>[25]</w:t>
      </w:r>
      <w:r>
        <w:tab/>
        <w:t>3GPP TS 23.003: "Numbering, Addressing and Identification".</w:t>
      </w:r>
    </w:p>
    <w:p w:rsidR="00E35F5C" w:rsidRDefault="00E35F5C" w:rsidP="00E35F5C">
      <w:pPr>
        <w:pStyle w:val="EX"/>
      </w:pPr>
      <w:r>
        <w:t>[26]</w:t>
      </w:r>
      <w:r>
        <w:tab/>
        <w:t>Void.</w:t>
      </w:r>
    </w:p>
    <w:p w:rsidR="00E35F5C" w:rsidRDefault="00E35F5C" w:rsidP="00E35F5C">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rsidR="00E35F5C" w:rsidRDefault="00E35F5C" w:rsidP="00E35F5C">
      <w:pPr>
        <w:pStyle w:val="EX"/>
      </w:pPr>
      <w:r>
        <w:t>[28]</w:t>
      </w:r>
      <w:r>
        <w:tab/>
        <w:t>3GPP TS 44.018 "Mobile Interface Layer3 Specification, Radio Resource control protocol".</w:t>
      </w:r>
    </w:p>
    <w:p w:rsidR="00E35F5C" w:rsidRDefault="00E35F5C" w:rsidP="00E35F5C">
      <w:pPr>
        <w:pStyle w:val="EX"/>
        <w:ind w:left="1698" w:hanging="1414"/>
      </w:pPr>
      <w:r>
        <w:t>[29]</w:t>
      </w:r>
      <w:r>
        <w:tab/>
        <w:t>3GPP TS 23.022: "Functions related to Mobile Station (MS) in idle mode and group receive mode".</w:t>
      </w:r>
    </w:p>
    <w:p w:rsidR="00E35F5C" w:rsidRDefault="00E35F5C" w:rsidP="00E35F5C">
      <w:pPr>
        <w:pStyle w:val="EX"/>
      </w:pPr>
      <w:r>
        <w:t>[30]</w:t>
      </w:r>
      <w:r>
        <w:tab/>
        <w:t>3GPP TS 23.057: "Mobile Execution Environment (MexE);Functional description; Stage 2".</w:t>
      </w:r>
    </w:p>
    <w:p w:rsidR="00E35F5C" w:rsidRDefault="00E35F5C" w:rsidP="00E35F5C">
      <w:pPr>
        <w:pStyle w:val="EX"/>
      </w:pPr>
      <w:r>
        <w:t>[31]</w:t>
      </w:r>
      <w:r>
        <w:tab/>
        <w:t>3GPP TS 23.122: "NAS Functions related to Mobile Station (MS) in idle mode".</w:t>
      </w:r>
    </w:p>
    <w:p w:rsidR="00E35F5C" w:rsidRDefault="00E35F5C" w:rsidP="00E35F5C">
      <w:pPr>
        <w:pStyle w:val="EX"/>
      </w:pPr>
      <w:r>
        <w:t>[32]</w:t>
      </w:r>
      <w:r>
        <w:tab/>
        <w:t>Void.</w:t>
      </w:r>
    </w:p>
    <w:p w:rsidR="00E35F5C" w:rsidRDefault="00E35F5C" w:rsidP="00E35F5C">
      <w:pPr>
        <w:pStyle w:val="EX"/>
      </w:pPr>
      <w:r>
        <w:t>[33]</w:t>
      </w:r>
      <w:r>
        <w:tab/>
        <w:t>3GPP TS 25.101: "UE Radio Transmission and Reception (FDD)".</w:t>
      </w:r>
    </w:p>
    <w:p w:rsidR="00E35F5C" w:rsidRDefault="00E35F5C" w:rsidP="00E35F5C">
      <w:pPr>
        <w:pStyle w:val="EX"/>
      </w:pPr>
      <w:r>
        <w:t>[34]</w:t>
      </w:r>
      <w:r>
        <w:tab/>
        <w:t>3GPP TS 45.005: "Radio Transmission and Reception".</w:t>
      </w:r>
    </w:p>
    <w:p w:rsidR="00E35F5C" w:rsidRDefault="00E35F5C" w:rsidP="00E35F5C">
      <w:pPr>
        <w:pStyle w:val="EX"/>
      </w:pPr>
      <w:r>
        <w:rPr>
          <w:rFonts w:eastAsia="MS Mincho" w:hint="eastAsia"/>
        </w:rPr>
        <w:t>[</w:t>
      </w:r>
      <w:r>
        <w:rPr>
          <w:rFonts w:eastAsia="MS Mincho"/>
        </w:rPr>
        <w:t>35</w:t>
      </w:r>
      <w:r>
        <w:rPr>
          <w:rFonts w:eastAsia="MS Mincho" w:hint="eastAsia"/>
        </w:rPr>
        <w:t>]</w:t>
      </w:r>
      <w:r>
        <w:rPr>
          <w:rFonts w:eastAsia="MS Mincho" w:hint="eastAsia"/>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rsidR="00E35F5C" w:rsidRDefault="00E35F5C" w:rsidP="00E35F5C">
      <w:pPr>
        <w:pStyle w:val="EX"/>
      </w:pPr>
      <w:r>
        <w:t>[36]</w:t>
      </w:r>
      <w:r>
        <w:tab/>
        <w:t>3GPP TS 23.097: "Multiple Subscriber Profile (MSP)".</w:t>
      </w:r>
    </w:p>
    <w:p w:rsidR="00E35F5C" w:rsidRDefault="00E35F5C" w:rsidP="00E35F5C">
      <w:pPr>
        <w:pStyle w:val="EX"/>
      </w:pPr>
      <w:r>
        <w:t>[37]</w:t>
      </w:r>
      <w:r>
        <w:tab/>
        <w:t>Void.</w:t>
      </w:r>
    </w:p>
    <w:p w:rsidR="00E35F5C" w:rsidRDefault="00E35F5C" w:rsidP="00E35F5C">
      <w:pPr>
        <w:pStyle w:val="EX"/>
        <w:rPr>
          <w:lang w:val="en-US"/>
        </w:rPr>
      </w:pPr>
      <w:r>
        <w:rPr>
          <w:lang w:val="en-US"/>
        </w:rPr>
        <w:t>[38]</w:t>
      </w:r>
      <w:r>
        <w:rPr>
          <w:lang w:val="en-US"/>
        </w:rPr>
        <w:tab/>
        <w:t>3GPP TS 23.140 Release 6: "Multimedia Messaging Service (MMS); Functional description; stage 2".</w:t>
      </w:r>
    </w:p>
    <w:p w:rsidR="00E35F5C" w:rsidRDefault="00E35F5C" w:rsidP="00E35F5C">
      <w:pPr>
        <w:pStyle w:val="EX"/>
        <w:rPr>
          <w:lang w:val="en-US"/>
        </w:rPr>
      </w:pPr>
      <w:r>
        <w:rPr>
          <w:lang w:val="en-US"/>
        </w:rPr>
        <w:t>[39]</w:t>
      </w:r>
      <w:r>
        <w:rPr>
          <w:lang w:val="en-US"/>
        </w:rPr>
        <w:tab/>
        <w:t>ETSI TS 102 222 V7.1.0: "Administrative commands for telecommunications applications".</w:t>
      </w:r>
    </w:p>
    <w:p w:rsidR="00E35F5C" w:rsidRDefault="00E35F5C" w:rsidP="00E35F5C">
      <w:pPr>
        <w:pStyle w:val="EX"/>
        <w:rPr>
          <w:lang w:val="en-US"/>
        </w:rPr>
      </w:pPr>
      <w:r>
        <w:rPr>
          <w:lang w:val="en-US"/>
        </w:rPr>
        <w:t>[40]</w:t>
      </w:r>
      <w:r>
        <w:rPr>
          <w:lang w:val="en-US"/>
        </w:rPr>
        <w:tab/>
        <w:t>3GPP TS 24.234</w:t>
      </w:r>
      <w:r w:rsidRPr="006920F5">
        <w:rPr>
          <w:lang w:val="en-US"/>
        </w:rPr>
        <w:t xml:space="preserve"> </w:t>
      </w:r>
      <w:r>
        <w:rPr>
          <w:lang w:val="en-US"/>
        </w:rPr>
        <w:t>Release 12: "3GPP System to WLAN Interworking; UE to Network protocols;Stage 3".</w:t>
      </w:r>
    </w:p>
    <w:p w:rsidR="00E35F5C" w:rsidRDefault="00E35F5C" w:rsidP="00E35F5C">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Pr="006920F5">
        <w:rPr>
          <w:lang w:val="en-US"/>
        </w:rPr>
        <w:t xml:space="preserve"> </w:t>
      </w:r>
      <w:r>
        <w:rPr>
          <w:lang w:val="en-US"/>
        </w:rPr>
        <w:t>Release 12</w:t>
      </w:r>
      <w:r>
        <w:t>: "3G Security; Wireless Local Area Network (WLAN) interworking security".</w:t>
      </w:r>
    </w:p>
    <w:p w:rsidR="00E35F5C" w:rsidRDefault="00E35F5C" w:rsidP="00E35F5C">
      <w:pPr>
        <w:pStyle w:val="EX"/>
      </w:pPr>
      <w:r>
        <w:lastRenderedPageBreak/>
        <w:t>[42]</w:t>
      </w:r>
      <w:r>
        <w:rPr>
          <w:lang w:val="en-US"/>
        </w:rPr>
        <w:tab/>
      </w:r>
      <w:r>
        <w:t>3GPP TS 33.220: "Generic Authentication Architecture (GAA); Generic bootstrapping architecture".</w:t>
      </w:r>
    </w:p>
    <w:p w:rsidR="00E35F5C" w:rsidRDefault="00E35F5C" w:rsidP="00E35F5C">
      <w:pPr>
        <w:pStyle w:val="EX"/>
      </w:pPr>
      <w:r>
        <w:t>[43]</w:t>
      </w:r>
      <w:r>
        <w:rPr>
          <w:lang w:val="en-US"/>
        </w:rPr>
        <w:tab/>
      </w:r>
      <w:r>
        <w:t>3GPP TS 33.246: "Security of Multimedia Broadcast/Multicast Service".</w:t>
      </w:r>
    </w:p>
    <w:p w:rsidR="00E35F5C" w:rsidRDefault="00E35F5C" w:rsidP="00E35F5C">
      <w:pPr>
        <w:pStyle w:val="EX"/>
      </w:pPr>
      <w:r>
        <w:t>[44]</w:t>
      </w:r>
      <w:r>
        <w:rPr>
          <w:lang w:val="en-US"/>
        </w:rPr>
        <w:tab/>
      </w:r>
      <w:r>
        <w:t>3GPP TS 43.020: "Technical Specification Group Services and system Aspects; Security related network functions"</w:t>
      </w:r>
    </w:p>
    <w:p w:rsidR="00E35F5C" w:rsidRPr="001E0D29" w:rsidRDefault="00E35F5C" w:rsidP="00E35F5C">
      <w:pPr>
        <w:pStyle w:val="EX"/>
        <w:rPr>
          <w:lang w:val="en-US"/>
        </w:rPr>
      </w:pPr>
      <w:r>
        <w:t>[45]</w:t>
      </w:r>
      <w:r>
        <w:tab/>
        <w:t>3GPP2 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rsidR="00E35F5C" w:rsidRDefault="00E35F5C" w:rsidP="00E35F5C">
      <w:pPr>
        <w:pStyle w:val="EX"/>
        <w:rPr>
          <w:lang w:val="en-US"/>
        </w:rPr>
      </w:pPr>
      <w:r>
        <w:t>[46]</w:t>
      </w:r>
      <w:r>
        <w:tab/>
        <w:t xml:space="preserve">3GPP TS 43.068: </w:t>
      </w:r>
      <w:r>
        <w:rPr>
          <w:lang w:val="en-US"/>
        </w:rPr>
        <w:t>"Technical Specification Group Core Network; Voice Group Call Service (VGCS); Stage 2".</w:t>
      </w:r>
    </w:p>
    <w:p w:rsidR="00E35F5C" w:rsidRDefault="00E35F5C" w:rsidP="00E35F5C">
      <w:pPr>
        <w:pStyle w:val="EX"/>
      </w:pPr>
      <w:r>
        <w:t>[47]</w:t>
      </w:r>
      <w:r>
        <w:tab/>
        <w:t>3GPP TS 33.110: "Key establishment between a Universal Integrated Circuit Card (UICC) and a terminal".</w:t>
      </w:r>
    </w:p>
    <w:p w:rsidR="00E35F5C" w:rsidRDefault="00E35F5C" w:rsidP="00E35F5C">
      <w:pPr>
        <w:pStyle w:val="EX"/>
      </w:pPr>
      <w:r>
        <w:t>[48]</w:t>
      </w:r>
      <w:r>
        <w:tab/>
        <w:t>IETF RFC 3629 (2003): "UTF-8, a transformation format of ISO 10646".</w:t>
      </w:r>
    </w:p>
    <w:p w:rsidR="00E35F5C" w:rsidRDefault="00E35F5C" w:rsidP="00E35F5C">
      <w:pPr>
        <w:pStyle w:val="EX"/>
      </w:pPr>
      <w:r>
        <w:t>[49]</w:t>
      </w:r>
      <w:r>
        <w:tab/>
        <w:t>Open Mobile Alliance; OMA-TS-BCAST_SvcCntProtection</w:t>
      </w:r>
      <w:r>
        <w:br/>
        <w:t xml:space="preserve">URL: </w:t>
      </w:r>
      <w:hyperlink r:id="rId11" w:history="1">
        <w:r w:rsidRPr="007F51BF">
          <w:rPr>
            <w:rStyle w:val="Hyperlink"/>
          </w:rPr>
          <w:t>http://www.openmobilealliance.org/</w:t>
        </w:r>
      </w:hyperlink>
    </w:p>
    <w:p w:rsidR="00E35F5C" w:rsidRDefault="00E35F5C" w:rsidP="00E35F5C">
      <w:pPr>
        <w:pStyle w:val="EX"/>
      </w:pPr>
      <w:r w:rsidRPr="00183959">
        <w:t>[</w:t>
      </w:r>
      <w:r>
        <w:t>50]</w:t>
      </w:r>
      <w:r>
        <w:tab/>
        <w:t>ETSI TS TS 102 483 V8.1.0</w:t>
      </w:r>
      <w:r w:rsidRPr="00183959">
        <w:t>: "UICC-Terminal interface; Internet Protocol connectivity between UICC and Terminal".</w:t>
      </w:r>
    </w:p>
    <w:p w:rsidR="00E35F5C" w:rsidRDefault="00E35F5C" w:rsidP="00E35F5C">
      <w:pPr>
        <w:pStyle w:val="EX"/>
        <w:rPr>
          <w:rFonts w:eastAsia="MS Mincho"/>
          <w:lang w:eastAsia="ja-JP"/>
        </w:rPr>
      </w:pPr>
      <w:r>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rsidR="00E35F5C" w:rsidRDefault="00E35F5C" w:rsidP="00E35F5C">
      <w:pPr>
        <w:pStyle w:val="EX"/>
      </w:pPr>
      <w:r w:rsidRPr="00870616">
        <w:t>[</w:t>
      </w:r>
      <w:r>
        <w:t>52</w:t>
      </w:r>
      <w:r w:rsidRPr="00870616">
        <w:t>]</w:t>
      </w:r>
      <w:r w:rsidRPr="00870616">
        <w:tab/>
        <w:t>3GPP TS 33.401: "3GPP System Architecture Evolution (SAE); Security architecture".</w:t>
      </w:r>
    </w:p>
    <w:p w:rsidR="00E35F5C" w:rsidRDefault="00E35F5C" w:rsidP="00E35F5C">
      <w:pPr>
        <w:pStyle w:val="EX"/>
        <w:rPr>
          <w:lang w:val="en-US"/>
        </w:rPr>
      </w:pPr>
      <w:r>
        <w:t>[53]</w:t>
      </w:r>
      <w:r>
        <w:tab/>
        <w:t>3GPP2 C.S0074-A v1.0</w:t>
      </w:r>
      <w:r>
        <w:rPr>
          <w:lang w:val="en-CA"/>
        </w:rPr>
        <w:t xml:space="preserve">: </w:t>
      </w:r>
      <w:r>
        <w:rPr>
          <w:lang w:val="en-US"/>
        </w:rPr>
        <w:t>"</w:t>
      </w:r>
      <w:r>
        <w:t>UICC-Terminal Interface Physical and Logical Characteristics for cdma2000 Spread Spectrum Systems</w:t>
      </w:r>
      <w:r>
        <w:rPr>
          <w:lang w:val="en-US"/>
        </w:rPr>
        <w:t>"</w:t>
      </w:r>
    </w:p>
    <w:p w:rsidR="00E35F5C" w:rsidRPr="0072357E" w:rsidRDefault="00E35F5C" w:rsidP="00E35F5C">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rsidR="00E35F5C" w:rsidRDefault="00E35F5C" w:rsidP="00E35F5C">
      <w:pPr>
        <w:pStyle w:val="EX"/>
      </w:pPr>
      <w:r>
        <w:t>[55]</w:t>
      </w:r>
      <w:r>
        <w:tab/>
        <w:t>3GPP TS 24.341: "</w:t>
      </w:r>
      <w:r w:rsidRPr="0027568C">
        <w:t>Support of SMS over IP networks; Stage 3</w:t>
      </w:r>
      <w:r>
        <w:t>"</w:t>
      </w:r>
    </w:p>
    <w:p w:rsidR="00E35F5C" w:rsidRDefault="00E35F5C" w:rsidP="00E35F5C">
      <w:pPr>
        <w:pStyle w:val="EX"/>
      </w:pPr>
      <w:r>
        <w:t>[56]</w:t>
      </w:r>
      <w:r>
        <w:tab/>
        <w:t>IETF RFC 3261: "SIP: Session Initiation Protocol".</w:t>
      </w:r>
    </w:p>
    <w:p w:rsidR="00E35F5C" w:rsidRDefault="00E35F5C" w:rsidP="00E35F5C">
      <w:pPr>
        <w:pStyle w:val="EX"/>
      </w:pPr>
      <w:r>
        <w:t>[57]</w:t>
      </w:r>
      <w:r>
        <w:tab/>
        <w:t>IETF RFC 3629 (2003): "UTF-8, a transformation format of ISO 10646".</w:t>
      </w:r>
    </w:p>
    <w:p w:rsidR="00E35F5C" w:rsidRDefault="00E35F5C" w:rsidP="00E35F5C">
      <w:pPr>
        <w:pStyle w:val="EX"/>
      </w:pPr>
      <w:r>
        <w:t>[58]</w:t>
      </w:r>
      <w:r>
        <w:tab/>
        <w:t xml:space="preserve">3GPP TS </w:t>
      </w:r>
      <w:r w:rsidRPr="005F6049">
        <w:t>24.285: "</w:t>
      </w:r>
      <w:r w:rsidRPr="005F6049">
        <w:rPr>
          <w:color w:val="493118"/>
        </w:rPr>
        <w:t>Allowed Closed Subscriber Group (CSG) list; Management Object (MO)"</w:t>
      </w:r>
    </w:p>
    <w:p w:rsidR="00E35F5C" w:rsidRDefault="00E35F5C" w:rsidP="00E35F5C">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rsidR="00E35F5C" w:rsidRDefault="00E35F5C" w:rsidP="00E35F5C">
      <w:pPr>
        <w:pStyle w:val="EX"/>
      </w:pPr>
      <w:r>
        <w:rPr>
          <w:rStyle w:val="ZMODIFY"/>
        </w:rPr>
        <w:t>[61]</w:t>
      </w:r>
      <w:r>
        <w:rPr>
          <w:rStyle w:val="ZMODIFY"/>
        </w:rPr>
        <w:tab/>
        <w:t>Void.</w:t>
      </w:r>
    </w:p>
    <w:p w:rsidR="00E35F5C" w:rsidRDefault="00E35F5C" w:rsidP="00E35F5C">
      <w:pPr>
        <w:pStyle w:val="EX"/>
      </w:pPr>
      <w:r>
        <w:t>[62]</w:t>
      </w:r>
      <w:r>
        <w:tab/>
      </w:r>
      <w:r w:rsidRPr="001913E2">
        <w:t>ETSI TS 101 220</w:t>
      </w:r>
      <w:r>
        <w:t xml:space="preserve"> </w:t>
      </w:r>
      <w:r w:rsidRPr="001913E2">
        <w:t>: "Smart Cards; ETSI numbering system for telecommunication application providers".</w:t>
      </w:r>
    </w:p>
    <w:p w:rsidR="00E35F5C" w:rsidRDefault="00E35F5C" w:rsidP="00E35F5C">
      <w:pPr>
        <w:pStyle w:val="EX"/>
      </w:pPr>
      <w:r>
        <w:t>[63]</w:t>
      </w:r>
      <w:r>
        <w:tab/>
        <w:t>3GPP TS 24.229: "</w:t>
      </w:r>
      <w:r w:rsidRPr="0080010E">
        <w:t>IP multimedia call control protocol based on Session Initiation Protocol (SIP) and Session Description Protocol (SDP); Stage 3</w:t>
      </w:r>
      <w:r>
        <w:t>"</w:t>
      </w:r>
    </w:p>
    <w:p w:rsidR="00E35F5C" w:rsidRDefault="00E35F5C" w:rsidP="00E35F5C">
      <w:pPr>
        <w:pStyle w:val="EX"/>
      </w:pPr>
      <w:r>
        <w:t>[64]</w:t>
      </w:r>
      <w:r>
        <w:tab/>
        <w:t>3GPP TS 31.103: "Characteristics of the IP Multimedia Services Identity Module (ISIM) application".</w:t>
      </w:r>
    </w:p>
    <w:p w:rsidR="00E35F5C" w:rsidRPr="0072357E" w:rsidRDefault="00E35F5C" w:rsidP="00E35F5C">
      <w:pPr>
        <w:pStyle w:val="EX"/>
      </w:pPr>
      <w:r>
        <w:t>[65]</w:t>
      </w:r>
      <w:r>
        <w:tab/>
        <w:t>3GPP TS 24.368: "</w:t>
      </w:r>
      <w:r w:rsidRPr="00D859E3">
        <w:t>Non-Access Stratum (NAS) configuration Management Object (MO)</w:t>
      </w:r>
      <w:r>
        <w:t>".</w:t>
      </w:r>
      <w:r w:rsidRPr="00B27ACC">
        <w:t xml:space="preserve"> </w:t>
      </w:r>
    </w:p>
    <w:p w:rsidR="00E35F5C" w:rsidRDefault="00E35F5C" w:rsidP="00E35F5C">
      <w:pPr>
        <w:pStyle w:val="EX"/>
      </w:pPr>
      <w:r>
        <w:t>[66]</w:t>
      </w:r>
      <w:r>
        <w:tab/>
        <w:t>ETSI TS 102 484 V10.1.0: ''Smart Cards; Secure channel between a UICC and end-point terminal"</w:t>
      </w:r>
    </w:p>
    <w:p w:rsidR="00E35F5C" w:rsidRPr="003C390A" w:rsidRDefault="00E35F5C" w:rsidP="00E35F5C">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rsidR="00E35F5C" w:rsidRDefault="00E35F5C" w:rsidP="00E35F5C">
      <w:pPr>
        <w:pStyle w:val="EX"/>
        <w:rPr>
          <w:lang w:eastAsia="ja-JP"/>
        </w:rPr>
      </w:pPr>
      <w:r>
        <w:t>[68]</w:t>
      </w:r>
      <w:r>
        <w:tab/>
      </w:r>
      <w:r>
        <w:rPr>
          <w:lang w:eastAsia="ja-JP"/>
        </w:rPr>
        <w:t>3GPP TS 22.268: "Public Warning System (PWS) Requirements".</w:t>
      </w:r>
    </w:p>
    <w:p w:rsidR="00E35F5C" w:rsidRDefault="00E35F5C" w:rsidP="00E35F5C">
      <w:pPr>
        <w:pStyle w:val="EX"/>
        <w:rPr>
          <w:lang w:eastAsia="ja-JP"/>
        </w:rPr>
      </w:pPr>
      <w:r>
        <w:rPr>
          <w:lang w:eastAsia="ja-JP"/>
        </w:rPr>
        <w:lastRenderedPageBreak/>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p>
    <w:p w:rsidR="00E35F5C" w:rsidRDefault="00E35F5C" w:rsidP="00E35F5C">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rsidR="00E35F5C" w:rsidRDefault="00E35F5C" w:rsidP="00E35F5C">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Pr="003A7778">
        <w:t xml:space="preserve"> </w:t>
      </w:r>
    </w:p>
    <w:p w:rsidR="00E35F5C" w:rsidRDefault="00E35F5C" w:rsidP="00E35F5C">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rsidR="00E35F5C" w:rsidRPr="003C390A" w:rsidRDefault="00E35F5C" w:rsidP="00E35F5C">
      <w:pPr>
        <w:pStyle w:val="EX"/>
      </w:pPr>
      <w:r>
        <w:rPr>
          <w:lang w:eastAsia="ja-JP"/>
        </w:rPr>
        <w:t>[73]</w:t>
      </w:r>
      <w:r>
        <w:rPr>
          <w:lang w:eastAsia="ja-JP"/>
        </w:rPr>
        <w:tab/>
        <w:t>3GPP TS 23.303: "Proximity-based services (ProSe); Stage 2"</w:t>
      </w:r>
    </w:p>
    <w:p w:rsidR="00E35F5C" w:rsidRDefault="00E35F5C" w:rsidP="00E35F5C">
      <w:pPr>
        <w:pStyle w:val="EX"/>
      </w:pPr>
      <w:r>
        <w:t>[74]</w:t>
      </w:r>
      <w:r>
        <w:tab/>
        <w:t>3GPP TS 36.331: "</w:t>
      </w:r>
      <w:r w:rsidRPr="00D66193">
        <w:t>Evolved Universal Terrestrial Radio Access (E-UTRA); Radio Resource Control (RRC); Protocol specification</w:t>
      </w:r>
      <w:r>
        <w:t>"</w:t>
      </w:r>
    </w:p>
    <w:p w:rsidR="00E35F5C" w:rsidRDefault="00E35F5C" w:rsidP="00E35F5C">
      <w:pPr>
        <w:pStyle w:val="EX"/>
        <w:rPr>
          <w:lang w:eastAsia="ja-JP"/>
        </w:rPr>
      </w:pPr>
      <w:r>
        <w:t>[75]</w:t>
      </w:r>
      <w:r>
        <w:tab/>
        <w:t>3GPP TS 23.032: "</w:t>
      </w:r>
      <w:r w:rsidRPr="00750EA5">
        <w:t xml:space="preserve"> </w:t>
      </w:r>
      <w:r>
        <w:t>Technical Specification Group Services and System Aspects; Universal Geographical Area Description (GAD)"</w:t>
      </w:r>
      <w:r w:rsidRPr="00844F94">
        <w:rPr>
          <w:lang w:eastAsia="ja-JP"/>
        </w:rPr>
        <w:t xml:space="preserve"> </w:t>
      </w:r>
    </w:p>
    <w:p w:rsidR="00E35F5C" w:rsidRPr="006D02F1" w:rsidRDefault="00E35F5C" w:rsidP="00E35F5C">
      <w:pPr>
        <w:pStyle w:val="EX"/>
      </w:pPr>
      <w:r>
        <w:rPr>
          <w:lang w:eastAsia="ja-JP"/>
        </w:rPr>
        <w:t>[76]</w:t>
      </w:r>
      <w:r>
        <w:rPr>
          <w:lang w:eastAsia="ja-JP"/>
        </w:rPr>
        <w:tab/>
        <w:t>3GPP TS 33.187: "Security aspects of Machine-Type Communications (MTC) and other mobile data applications communications enhancements"</w:t>
      </w:r>
    </w:p>
    <w:p w:rsidR="00E35F5C" w:rsidRDefault="00E35F5C" w:rsidP="00E35F5C">
      <w:pPr>
        <w:pStyle w:val="EX"/>
        <w:rPr>
          <w:lang w:eastAsia="ja-JP"/>
        </w:rPr>
      </w:pPr>
      <w:r w:rsidRPr="006D02F1">
        <w:rPr>
          <w:lang w:eastAsia="ja-JP"/>
        </w:rPr>
        <w:t>[77]</w:t>
      </w:r>
      <w:r w:rsidRPr="006D02F1">
        <w:rPr>
          <w:lang w:eastAsia="ja-JP"/>
        </w:rPr>
        <w:tab/>
        <w:t>3GPP TS 32.277: "Proximity-based Services (ProSe) charging"</w:t>
      </w:r>
    </w:p>
    <w:p w:rsidR="00E35F5C" w:rsidRPr="003C390A" w:rsidRDefault="00E35F5C" w:rsidP="00E35F5C">
      <w:pPr>
        <w:pStyle w:val="EX"/>
      </w:pPr>
      <w:r>
        <w:t>[78]</w:t>
      </w:r>
      <w:r>
        <w:tab/>
        <w:t>3GPP TS 23.682: "</w:t>
      </w:r>
      <w:r w:rsidRPr="007F56F3">
        <w:t>Technical Specification Group Services and System Aspects;</w:t>
      </w:r>
      <w:r>
        <w:t xml:space="preserve"> Architecture enhancements to facilitate communications with packet data networks and applications"</w:t>
      </w:r>
    </w:p>
    <w:p w:rsidR="00E35F5C" w:rsidRDefault="00E35F5C" w:rsidP="00E35F5C">
      <w:pPr>
        <w:pStyle w:val="EX"/>
      </w:pPr>
      <w:r>
        <w:t>[79]</w:t>
      </w:r>
      <w:r>
        <w:tab/>
        <w:t>3GPP TS 24.302: "Access to the 3GPP Evolved Packet Core (EPC) via non-3GPP access networks".</w:t>
      </w:r>
    </w:p>
    <w:p w:rsidR="00E35F5C" w:rsidRDefault="00E35F5C" w:rsidP="00E35F5C">
      <w:pPr>
        <w:pStyle w:val="EX"/>
      </w:pPr>
      <w:r>
        <w:t>[80]</w:t>
      </w:r>
      <w:r>
        <w:tab/>
        <w:t>IETF RFC 4122: "</w:t>
      </w:r>
      <w:r w:rsidRPr="00687F59">
        <w:rPr>
          <w:lang w:val="en-US"/>
        </w:rPr>
        <w:t>A Universally Unique IDentifier (UUID) URN Namespace</w:t>
      </w:r>
      <w:r>
        <w:t>".</w:t>
      </w:r>
    </w:p>
    <w:p w:rsidR="00E35F5C" w:rsidRDefault="00E35F5C" w:rsidP="00E35F5C">
      <w:pPr>
        <w:pStyle w:val="EX"/>
      </w:pPr>
      <w:r>
        <w:t>[81]</w:t>
      </w:r>
      <w:r>
        <w:tab/>
        <w:t>3GPP TS 24.105: "</w:t>
      </w:r>
      <w:r w:rsidRPr="00854661">
        <w:rPr>
          <w:bCs/>
        </w:rPr>
        <w:t>Application specific Congestion control for Data Communication (ACDC) Management Object (MO)</w:t>
      </w:r>
      <w:r w:rsidRPr="00854661">
        <w:t>".</w:t>
      </w:r>
      <w:r w:rsidRPr="007B2B8C">
        <w:t xml:space="preserve"> </w:t>
      </w:r>
    </w:p>
    <w:p w:rsidR="00E35F5C" w:rsidRDefault="00E35F5C" w:rsidP="00E35F5C">
      <w:pPr>
        <w:pStyle w:val="EX"/>
      </w:pPr>
      <w:r>
        <w:t>[82]</w:t>
      </w:r>
      <w:r>
        <w:tab/>
        <w:t>Void</w:t>
      </w:r>
    </w:p>
    <w:p w:rsidR="00E35F5C" w:rsidRPr="003C390A" w:rsidRDefault="00E35F5C" w:rsidP="00E35F5C">
      <w:pPr>
        <w:pStyle w:val="EX"/>
      </w:pPr>
      <w:r>
        <w:t>[83]</w:t>
      </w:r>
      <w:r>
        <w:tab/>
        <w:t>Void</w:t>
      </w:r>
    </w:p>
    <w:p w:rsidR="00E35F5C" w:rsidRDefault="00E35F5C" w:rsidP="00E35F5C">
      <w:pPr>
        <w:pStyle w:val="EX"/>
      </w:pPr>
      <w:r>
        <w:t>[84]</w:t>
      </w:r>
      <w:r>
        <w:tab/>
        <w:t>GSMA: "IMEI Allocation and Approval Process Version 9.0"</w:t>
      </w:r>
    </w:p>
    <w:p w:rsidR="00E35F5C" w:rsidRPr="003C390A" w:rsidRDefault="00E35F5C" w:rsidP="00E35F5C">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rsidR="00E35F5C" w:rsidRDefault="00E35F5C" w:rsidP="00E35F5C">
      <w:pPr>
        <w:keepLines/>
        <w:ind w:left="1702" w:hanging="1418"/>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rsidR="00E35F5C" w:rsidRDefault="00E35F5C" w:rsidP="00E35F5C">
      <w:pPr>
        <w:keepLines/>
        <w:ind w:left="1702" w:hanging="1418"/>
      </w:pPr>
      <w:r>
        <w:t>[87</w:t>
      </w:r>
      <w:r w:rsidRPr="007E7D51">
        <w:t>]</w:t>
      </w:r>
      <w:r w:rsidRPr="007E7D51">
        <w:tab/>
        <w:t>3GPP TS 24.417: "Management Object (MO) for Originating Identification Presentation (OIP) and Originating Identification Restriction (OIR) using IP Multimedia (IM) Core Network (CN) subsystem; Stage 3".</w:t>
      </w:r>
    </w:p>
    <w:p w:rsidR="00E35F5C" w:rsidRDefault="00E35F5C" w:rsidP="00E35F5C">
      <w:pPr>
        <w:keepLines/>
        <w:ind w:left="1702" w:hanging="1418"/>
        <w:rPr>
          <w:rFonts w:eastAsia="MS Mincho"/>
        </w:rPr>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E35F5C" w:rsidRDefault="00E35F5C" w:rsidP="00E35F5C">
      <w:pPr>
        <w:pStyle w:val="EX"/>
      </w:pPr>
      <w:r>
        <w:t>[89]</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rsidR="00E35F5C" w:rsidRPr="003C390A" w:rsidRDefault="00E35F5C" w:rsidP="00E35F5C">
      <w:pPr>
        <w:pStyle w:val="EX"/>
      </w:pPr>
      <w:r>
        <w:t>[90]</w:t>
      </w:r>
      <w:r>
        <w:tab/>
        <w:t>void</w:t>
      </w:r>
    </w:p>
    <w:p w:rsidR="00E35F5C" w:rsidRDefault="00E35F5C" w:rsidP="00E35F5C">
      <w:pPr>
        <w:keepLines/>
        <w:ind w:left="1702" w:hanging="1418"/>
      </w:pPr>
      <w:r>
        <w:rPr>
          <w:rFonts w:eastAsia="MS Mincho"/>
        </w:rPr>
        <w:t>[91]</w:t>
      </w:r>
      <w:r>
        <w:rPr>
          <w:rFonts w:eastAsia="MS Mincho"/>
        </w:rPr>
        <w:tab/>
        <w:t>3GPP TS 24.117: "</w:t>
      </w:r>
      <w:r>
        <w:t>TV service configuration Management Object (MO)"</w:t>
      </w:r>
    </w:p>
    <w:p w:rsidR="00E35F5C" w:rsidRDefault="00E35F5C" w:rsidP="00E35F5C">
      <w:pPr>
        <w:pStyle w:val="EX"/>
      </w:pPr>
      <w:r>
        <w:t>[92]</w:t>
      </w:r>
      <w:r>
        <w:tab/>
      </w:r>
      <w:r w:rsidRPr="00D05729">
        <w:t>3GPP</w:t>
      </w:r>
      <w:r>
        <w:rPr>
          <w:rFonts w:eastAsia="MS Mincho"/>
        </w:rPr>
        <w:t> </w:t>
      </w:r>
      <w:r w:rsidRPr="00D05729">
        <w:t>TS</w:t>
      </w:r>
      <w:r>
        <w:rPr>
          <w:rFonts w:eastAsia="MS Mincho"/>
        </w:rPr>
        <w:t> </w:t>
      </w:r>
      <w:r w:rsidRPr="00D05729">
        <w:t>36.101: "Evolved Universal Terrestrial Radio Access (E-UTRA); User Equipment (UE) radio transmission and reception".</w:t>
      </w:r>
    </w:p>
    <w:p w:rsidR="00E35F5C" w:rsidRDefault="00E35F5C" w:rsidP="00E35F5C">
      <w:pPr>
        <w:pStyle w:val="EX"/>
      </w:pPr>
      <w:r>
        <w:t>[93]</w:t>
      </w:r>
      <w:r>
        <w:tab/>
        <w:t>3GPP TS 24.424: "</w:t>
      </w:r>
      <w:r w:rsidRPr="008011AD">
        <w:t>Management Object (MO) for Extensible Markup Language (XML) Configuration Access Protocol (XCAP) over the Ut interface for Manipulating Supplementary Services (SS)</w:t>
      </w:r>
      <w:r>
        <w:t>".</w:t>
      </w:r>
    </w:p>
    <w:p w:rsidR="00E35F5C" w:rsidRDefault="00E35F5C" w:rsidP="00E35F5C">
      <w:pPr>
        <w:pStyle w:val="EX"/>
        <w:rPr>
          <w:lang w:eastAsia="zh-CN"/>
        </w:rPr>
      </w:pPr>
      <w:r>
        <w:rPr>
          <w:lang w:val="en-US"/>
        </w:rPr>
        <w:lastRenderedPageBreak/>
        <w:t>[94]</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rsidR="00E35F5C" w:rsidRDefault="00E35F5C" w:rsidP="00E35F5C">
      <w:pPr>
        <w:pStyle w:val="EX"/>
      </w:pPr>
      <w:r w:rsidRPr="00E04A10">
        <w:t>[</w:t>
      </w:r>
      <w:r>
        <w:t>95]</w:t>
      </w:r>
      <w:r>
        <w:tab/>
        <w:t>3GPP TS 24.275</w:t>
      </w:r>
      <w:r w:rsidRPr="00E04A10">
        <w:t>: "</w:t>
      </w:r>
      <w:r>
        <w:rPr>
          <w:lang w:val="en-US"/>
        </w:rPr>
        <w:t>Management Object (MO) for basic communication part of IMS multimedia telephony (MMTEL) communication service</w:t>
      </w:r>
      <w:r>
        <w:t>".</w:t>
      </w:r>
    </w:p>
    <w:p w:rsidR="00E35F5C" w:rsidRDefault="00E35F5C" w:rsidP="00E35F5C">
      <w:pPr>
        <w:pStyle w:val="EX"/>
        <w:rPr>
          <w:lang w:eastAsia="ja-JP"/>
        </w:rPr>
      </w:pPr>
      <w:r>
        <w:rPr>
          <w:lang w:eastAsia="ja-JP"/>
        </w:rPr>
        <w:t>[</w:t>
      </w:r>
      <w:r>
        <w:t>9</w:t>
      </w:r>
      <w:r>
        <w:rPr>
          <w:rFonts w:eastAsia="MS Mincho"/>
        </w:rPr>
        <w:t>6</w:t>
      </w:r>
      <w:r>
        <w:rPr>
          <w:lang w:eastAsia="ja-JP"/>
        </w:rPr>
        <w:t>]</w:t>
      </w:r>
      <w:r>
        <w:rPr>
          <w:lang w:eastAsia="ja-JP"/>
        </w:rPr>
        <w:tab/>
        <w:t>3GPP TS 24.368: "</w:t>
      </w:r>
      <w:r w:rsidRPr="002B6FA6">
        <w:rPr>
          <w:lang w:eastAsia="ja-JP"/>
        </w:rPr>
        <w:t>Non-Access Stratum (NAS) configuration Management Object (MO)</w:t>
      </w:r>
      <w:r>
        <w:rPr>
          <w:lang w:eastAsia="ja-JP"/>
        </w:rPr>
        <w:t>".</w:t>
      </w:r>
    </w:p>
    <w:p w:rsidR="00E35F5C" w:rsidRDefault="00E35F5C" w:rsidP="00E35F5C">
      <w:pPr>
        <w:pStyle w:val="EX"/>
      </w:pPr>
      <w:r>
        <w:t>[97]</w:t>
      </w:r>
      <w:r>
        <w:tab/>
      </w:r>
      <w:r w:rsidRPr="00287E04">
        <w:t>3GPP TS 24.38</w:t>
      </w:r>
      <w:r>
        <w:t>5</w:t>
      </w:r>
      <w:r w:rsidRPr="00287E04">
        <w:t>: "</w:t>
      </w:r>
      <w:r w:rsidRPr="00F50834">
        <w:t>V2X services Management Object (MO)</w:t>
      </w:r>
      <w:r w:rsidRPr="00287E04">
        <w:t>".</w:t>
      </w:r>
    </w:p>
    <w:p w:rsidR="00E35F5C" w:rsidRDefault="00E35F5C" w:rsidP="00E35F5C">
      <w:pPr>
        <w:pStyle w:val="EX"/>
      </w:pPr>
      <w:r>
        <w:t>[98]</w:t>
      </w:r>
      <w:r>
        <w:tab/>
      </w:r>
      <w:r w:rsidRPr="00287E04">
        <w:t>3GPP TS 24.38</w:t>
      </w:r>
      <w:r>
        <w:t>6</w:t>
      </w:r>
      <w:r w:rsidRPr="00287E04">
        <w:t>: "</w:t>
      </w:r>
      <w:r w:rsidRPr="009D75C4">
        <w:t>User Equipment (UE) to V2X control function;</w:t>
      </w:r>
      <w:r>
        <w:t xml:space="preserve"> </w:t>
      </w:r>
      <w:r w:rsidRPr="009D75C4">
        <w:t xml:space="preserve">protocol aspects </w:t>
      </w:r>
      <w:r w:rsidRPr="00287E04">
        <w:t>".</w:t>
      </w:r>
    </w:p>
    <w:p w:rsidR="00E35F5C" w:rsidRDefault="00E35F5C" w:rsidP="00E35F5C">
      <w:pPr>
        <w:pStyle w:val="EX"/>
      </w:pPr>
      <w:r>
        <w:t>[99]</w:t>
      </w:r>
      <w:r>
        <w:tab/>
        <w:t>3GPP TS 26.346: " Technical Specification Group Services and System Aspects; Multimedia Broadcast/Multicast Service (MBMS); Protocols and codecs"[100]</w:t>
      </w:r>
      <w:r>
        <w:tab/>
      </w:r>
      <w:r w:rsidRPr="00345496">
        <w:t>OMA-</w:t>
      </w:r>
      <w:r>
        <w:t>DDS-DM_ConnMO-V1_0-20081107-A</w:t>
      </w:r>
      <w:r w:rsidRPr="00F963AD">
        <w:t>: "</w:t>
      </w:r>
      <w:r w:rsidRPr="004B2EF9">
        <w:t xml:space="preserve"> </w:t>
      </w:r>
      <w:r>
        <w:t>Standardized Connectivity Management Objects".</w:t>
      </w:r>
    </w:p>
    <w:p w:rsidR="00E35F5C" w:rsidRDefault="00E35F5C" w:rsidP="00E35F5C">
      <w:pPr>
        <w:pStyle w:val="EX"/>
      </w:pPr>
      <w:r>
        <w:t>[101]</w:t>
      </w:r>
      <w:r>
        <w:tab/>
        <w:t>3GPP TS 24.424: "</w:t>
      </w:r>
      <w:r w:rsidRPr="008011AD">
        <w:t>Management Object (MO) for Extensible Markup Language (XML) Configuration Access Protocol (XCAP) over the Ut interface for Manipulating Supplementary Services (SS)</w:t>
      </w:r>
      <w:r>
        <w:t>".</w:t>
      </w:r>
    </w:p>
    <w:p w:rsidR="00E35F5C" w:rsidRDefault="00E35F5C" w:rsidP="00E35F5C">
      <w:pPr>
        <w:pStyle w:val="EX"/>
      </w:pPr>
      <w:r>
        <w:t>[100]</w:t>
      </w:r>
      <w:r>
        <w:tab/>
        <w:t>OMA-DDS-DM_ConnMO-V1_0-20081107-A: " Standardized Connectivity Management Objects".</w:t>
      </w:r>
    </w:p>
    <w:p w:rsidR="00E35F5C" w:rsidRDefault="00E35F5C" w:rsidP="00E35F5C">
      <w:pPr>
        <w:pStyle w:val="EX"/>
      </w:pPr>
      <w:r>
        <w:t>[102</w:t>
      </w:r>
      <w:r w:rsidRPr="008433E7">
        <w:t>]</w:t>
      </w:r>
      <w:r w:rsidRPr="008433E7">
        <w:tab/>
        <w:t>3GPP TS 24.623: "Extensible Markup Language (XML) Configuration Access Protocol (XCAP) over the Ut interface for Manipulating Supplementary Services".</w:t>
      </w:r>
    </w:p>
    <w:p w:rsidR="00E35F5C" w:rsidRDefault="00E35F5C" w:rsidP="00E35F5C">
      <w:pPr>
        <w:pStyle w:val="EX"/>
      </w:pPr>
      <w:r>
        <w:t>[103</w:t>
      </w:r>
      <w:r w:rsidRPr="00727519">
        <w:t>]</w:t>
      </w:r>
      <w:r w:rsidRPr="00727519">
        <w:tab/>
        <w:t>OMA OMA-TS-XDM_Core-V1_1-20080627-A: "XML Document Management (XDM) Specification".</w:t>
      </w:r>
    </w:p>
    <w:p w:rsidR="00E35F5C" w:rsidRDefault="00E35F5C" w:rsidP="00E35F5C">
      <w:pPr>
        <w:pStyle w:val="EX"/>
      </w:pPr>
      <w:r>
        <w:t>[104]</w:t>
      </w:r>
      <w:r>
        <w:tab/>
        <w:t xml:space="preserve">3GPP TS 24.501: </w:t>
      </w:r>
      <w:r w:rsidRPr="00727519">
        <w:t>"</w:t>
      </w:r>
      <w:r w:rsidRPr="00181895">
        <w:t>Non-Access-Stratum (NAS) protocol for 5G System (5GS); Stage 3</w:t>
      </w:r>
      <w:r w:rsidRPr="00727519">
        <w:t>"</w:t>
      </w:r>
      <w:r>
        <w:t>.</w:t>
      </w:r>
    </w:p>
    <w:p w:rsidR="00E35F5C" w:rsidRDefault="00E35F5C" w:rsidP="00E35F5C">
      <w:pPr>
        <w:pStyle w:val="EX"/>
      </w:pPr>
      <w:r>
        <w:t>[105]</w:t>
      </w:r>
      <w:r>
        <w:tab/>
        <w:t xml:space="preserve">3GPP TS 33.501: </w:t>
      </w:r>
      <w:r w:rsidRPr="00727519">
        <w:t>"</w:t>
      </w:r>
      <w:r>
        <w:t>Security architecture and procedures for 5G System</w:t>
      </w:r>
      <w:r w:rsidRPr="00727519">
        <w:t>"</w:t>
      </w:r>
      <w:r>
        <w:t>.</w:t>
      </w:r>
    </w:p>
    <w:p w:rsidR="00E35F5C" w:rsidRDefault="00E35F5C" w:rsidP="00E35F5C">
      <w:pPr>
        <w:pStyle w:val="EX"/>
      </w:pPr>
      <w:r w:rsidRPr="002E3D34">
        <w:t>[</w:t>
      </w:r>
      <w:r>
        <w:t>106</w:t>
      </w:r>
      <w:r w:rsidRPr="002E3D34">
        <w:t>]</w:t>
      </w:r>
      <w:r w:rsidRPr="002E3D34">
        <w:tab/>
      </w:r>
      <w:r>
        <w:t>3GPP TS 22.261: "Service requirements for the 5G system; Stage 1".</w:t>
      </w:r>
    </w:p>
    <w:p w:rsidR="00E35F5C" w:rsidRDefault="00E35F5C" w:rsidP="00E35F5C">
      <w:pPr>
        <w:pStyle w:val="EX"/>
      </w:pPr>
      <w:r>
        <w:t>[107]</w:t>
      </w:r>
      <w:r>
        <w:tab/>
        <w:t>IETF RFC 5480: "</w:t>
      </w:r>
      <w:r w:rsidRPr="00390B9F">
        <w:t>Elliptic Curve Cryptography Subject Public Key Information</w:t>
      </w:r>
      <w:r>
        <w:t>".</w:t>
      </w:r>
    </w:p>
    <w:p w:rsidR="00E35F5C" w:rsidRPr="00727519" w:rsidRDefault="00E35F5C" w:rsidP="00E35F5C">
      <w:pPr>
        <w:pStyle w:val="EX"/>
      </w:pPr>
      <w:r>
        <w:t>[108]</w:t>
      </w:r>
      <w:r>
        <w:tab/>
        <w:t>IETF RFC 7748: "Elliptic Curves for Security".</w:t>
      </w:r>
    </w:p>
    <w:p w:rsidR="00E35F5C" w:rsidRDefault="00E35F5C" w:rsidP="00E35F5C">
      <w:pPr>
        <w:pStyle w:val="Heading1"/>
      </w:pPr>
      <w:bookmarkStart w:id="43" w:name="_Toc11052262"/>
      <w:bookmarkStart w:id="44" w:name="_Toc20389520"/>
      <w:bookmarkStart w:id="45" w:name="_Toc27771166"/>
      <w:bookmarkStart w:id="46" w:name="_Toc36465778"/>
      <w:bookmarkStart w:id="47" w:name="_Toc36466334"/>
      <w:bookmarkStart w:id="48" w:name="_Toc36473665"/>
      <w:bookmarkStart w:id="49" w:name="_Toc44927228"/>
      <w:bookmarkStart w:id="50" w:name="_Toc50963317"/>
      <w:r>
        <w:t>3</w:t>
      </w:r>
      <w:r>
        <w:tab/>
        <w:t>Definitions, symbols, abbreviations and coding conventions</w:t>
      </w:r>
      <w:bookmarkEnd w:id="43"/>
      <w:bookmarkEnd w:id="44"/>
      <w:bookmarkEnd w:id="45"/>
      <w:bookmarkEnd w:id="46"/>
      <w:bookmarkEnd w:id="47"/>
      <w:bookmarkEnd w:id="48"/>
      <w:bookmarkEnd w:id="49"/>
      <w:bookmarkEnd w:id="50"/>
    </w:p>
    <w:p w:rsidR="00E35F5C" w:rsidRDefault="00E35F5C" w:rsidP="00E35F5C">
      <w:pPr>
        <w:pStyle w:val="Heading2"/>
      </w:pPr>
      <w:bookmarkStart w:id="51" w:name="_Toc11052263"/>
      <w:bookmarkStart w:id="52" w:name="_Toc20389521"/>
      <w:bookmarkStart w:id="53" w:name="_Toc27771167"/>
      <w:bookmarkStart w:id="54" w:name="_Toc36465779"/>
      <w:bookmarkStart w:id="55" w:name="_Toc36466335"/>
      <w:bookmarkStart w:id="56" w:name="_Toc36473666"/>
      <w:bookmarkStart w:id="57" w:name="_Toc44927229"/>
      <w:bookmarkStart w:id="58" w:name="_Toc50963318"/>
      <w:r>
        <w:t>3.1</w:t>
      </w:r>
      <w:r>
        <w:tab/>
        <w:t>Definitions</w:t>
      </w:r>
      <w:bookmarkEnd w:id="51"/>
      <w:bookmarkEnd w:id="52"/>
      <w:bookmarkEnd w:id="53"/>
      <w:bookmarkEnd w:id="54"/>
      <w:bookmarkEnd w:id="55"/>
      <w:bookmarkEnd w:id="56"/>
      <w:bookmarkEnd w:id="57"/>
      <w:bookmarkEnd w:id="58"/>
    </w:p>
    <w:p w:rsidR="00E35F5C" w:rsidRDefault="00E35F5C" w:rsidP="00E35F5C">
      <w:r>
        <w:t>For the purposes of the present document, the following definition applies.</w:t>
      </w:r>
    </w:p>
    <w:p w:rsidR="00E35F5C" w:rsidRDefault="00E35F5C" w:rsidP="00E35F5C">
      <w:r>
        <w:rPr>
          <w:b/>
        </w:rPr>
        <w:t>ADM</w:t>
      </w:r>
      <w:r>
        <w:t>: access condition to an EF which is under the control of the authority which creates this file.</w:t>
      </w:r>
    </w:p>
    <w:p w:rsidR="00E35F5C" w:rsidRDefault="00E35F5C" w:rsidP="00E35F5C">
      <w:pPr>
        <w:pStyle w:val="B1"/>
      </w:pPr>
      <w:r>
        <w:tab/>
        <w:t>Allocation of these levels and the respective requirements for their fulfilment are the responsibility of the appropriate administrative authority</w:t>
      </w:r>
    </w:p>
    <w:p w:rsidR="00E35F5C" w:rsidRDefault="00E35F5C" w:rsidP="00E35F5C">
      <w:pPr>
        <w:pStyle w:val="B1"/>
      </w:pPr>
      <w:r>
        <w:tab/>
        <w:t>The definition of access condition ADM does not preclude the administrative authority from using ALW, PIN, PIN2 and NEV if required.</w:t>
      </w:r>
    </w:p>
    <w:p w:rsidR="00E35F5C" w:rsidRDefault="00E35F5C" w:rsidP="00E35F5C">
      <w:pPr>
        <w:pStyle w:val="B1"/>
      </w:pPr>
      <w:r>
        <w:tab/>
        <w:t>A terminal does not need to evaluate access conditions indicated as ADM in the present document.</w:t>
      </w:r>
    </w:p>
    <w:p w:rsidR="00E35F5C" w:rsidRDefault="00E35F5C" w:rsidP="00E35F5C">
      <w:r>
        <w:rPr>
          <w:b/>
        </w:rPr>
        <w:t>PIN/ADM</w:t>
      </w:r>
      <w:r>
        <w:t>: A terminal is required to evaluate the access condition and verify it in order to access the EF if the access condition is set to PIN or PIN2.</w:t>
      </w:r>
    </w:p>
    <w:p w:rsidR="00E35F5C" w:rsidRDefault="00E35F5C" w:rsidP="00E35F5C">
      <w:pPr>
        <w:rPr>
          <w:rFonts w:eastAsia="SimSun"/>
          <w:lang w:eastAsia="zh-CN"/>
        </w:rPr>
      </w:pPr>
      <w:r>
        <w:rPr>
          <w:b/>
        </w:rPr>
        <w:t>EHPLMN</w:t>
      </w:r>
      <w:r>
        <w:t>: represents the Equivalent HPLMNs for network selection purposes. The behaviour of EHPLMNs is defined in TS 23.122 [31].</w:t>
      </w:r>
    </w:p>
    <w:p w:rsidR="00E35F5C" w:rsidRDefault="00E35F5C" w:rsidP="00E35F5C">
      <w:pPr>
        <w:pStyle w:val="Heading2"/>
      </w:pPr>
      <w:bookmarkStart w:id="59" w:name="_Toc11052264"/>
      <w:bookmarkStart w:id="60" w:name="_Toc20389522"/>
      <w:bookmarkStart w:id="61" w:name="_Toc27771168"/>
      <w:bookmarkStart w:id="62" w:name="_Toc36465780"/>
      <w:bookmarkStart w:id="63" w:name="_Toc36466336"/>
      <w:bookmarkStart w:id="64" w:name="_Toc36473667"/>
      <w:bookmarkStart w:id="65" w:name="_Toc44927230"/>
      <w:bookmarkStart w:id="66" w:name="_Toc50963319"/>
      <w:r>
        <w:lastRenderedPageBreak/>
        <w:t>3.2</w:t>
      </w:r>
      <w:r>
        <w:tab/>
        <w:t>Symbols</w:t>
      </w:r>
      <w:bookmarkEnd w:id="59"/>
      <w:bookmarkEnd w:id="60"/>
      <w:bookmarkEnd w:id="61"/>
      <w:bookmarkEnd w:id="62"/>
      <w:bookmarkEnd w:id="63"/>
      <w:bookmarkEnd w:id="64"/>
      <w:bookmarkEnd w:id="65"/>
      <w:bookmarkEnd w:id="66"/>
    </w:p>
    <w:p w:rsidR="00E35F5C" w:rsidRDefault="00E35F5C" w:rsidP="00E35F5C">
      <w:pPr>
        <w:keepNext/>
      </w:pPr>
      <w:r>
        <w:t>For the purposes of the present document, the following symbols apply:</w:t>
      </w:r>
    </w:p>
    <w:p w:rsidR="00E35F5C" w:rsidRDefault="00E35F5C" w:rsidP="00E35F5C">
      <w:pPr>
        <w:pStyle w:val="EW"/>
      </w:pPr>
      <w:r>
        <w:t>||</w:t>
      </w:r>
      <w:r>
        <w:tab/>
        <w:t>Concatenation</w:t>
      </w:r>
    </w:p>
    <w:p w:rsidR="00E35F5C" w:rsidRDefault="00E35F5C" w:rsidP="00E35F5C">
      <w:pPr>
        <w:pStyle w:val="EW"/>
      </w:pPr>
      <w:r>
        <w:sym w:font="Symbol" w:char="F0C5"/>
      </w:r>
      <w:r>
        <w:tab/>
        <w:t>Exclusive OR</w:t>
      </w:r>
    </w:p>
    <w:p w:rsidR="00E35F5C" w:rsidRDefault="00E35F5C" w:rsidP="00E35F5C">
      <w:pPr>
        <w:pStyle w:val="EW"/>
      </w:pPr>
      <w:r>
        <w:t>f1</w:t>
      </w:r>
      <w:r>
        <w:tab/>
        <w:t>Message authentication function used to compute MAC</w:t>
      </w:r>
    </w:p>
    <w:p w:rsidR="00E35F5C" w:rsidRDefault="00E35F5C" w:rsidP="00E35F5C">
      <w:pPr>
        <w:pStyle w:val="EW"/>
      </w:pPr>
      <w:r>
        <w:t>f1*</w:t>
      </w:r>
      <w:r>
        <w:tab/>
        <w:t>A message authentication code (MAC) function with the property that no valuable information can be inferred from the function values of f1* about those of f1, ..., f5 and vice versa</w:t>
      </w:r>
    </w:p>
    <w:p w:rsidR="00E35F5C" w:rsidRDefault="00E35F5C" w:rsidP="00E35F5C">
      <w:pPr>
        <w:pStyle w:val="EW"/>
      </w:pPr>
      <w:r>
        <w:t>f2</w:t>
      </w:r>
      <w:r>
        <w:tab/>
        <w:t>Message authentication function used to compute RES and XRES</w:t>
      </w:r>
    </w:p>
    <w:p w:rsidR="00E35F5C" w:rsidRDefault="00E35F5C" w:rsidP="00E35F5C">
      <w:pPr>
        <w:pStyle w:val="EW"/>
      </w:pPr>
      <w:r>
        <w:t>f3</w:t>
      </w:r>
      <w:r>
        <w:tab/>
        <w:t>Key generating function used to compute CK</w:t>
      </w:r>
    </w:p>
    <w:p w:rsidR="00E35F5C" w:rsidRDefault="00E35F5C" w:rsidP="00E35F5C">
      <w:pPr>
        <w:pStyle w:val="EW"/>
      </w:pPr>
      <w:r>
        <w:t>f4</w:t>
      </w:r>
      <w:r>
        <w:tab/>
        <w:t>Key generating function used to compute IK</w:t>
      </w:r>
    </w:p>
    <w:p w:rsidR="00E35F5C" w:rsidRDefault="00E35F5C" w:rsidP="00E35F5C">
      <w:pPr>
        <w:pStyle w:val="EW"/>
      </w:pPr>
      <w:r>
        <w:t>f5</w:t>
      </w:r>
      <w:r>
        <w:tab/>
        <w:t>Key generating function used to compute AK</w:t>
      </w:r>
    </w:p>
    <w:p w:rsidR="00E35F5C" w:rsidRDefault="00E35F5C" w:rsidP="00E35F5C">
      <w:pPr>
        <w:pStyle w:val="Heading2"/>
      </w:pPr>
      <w:bookmarkStart w:id="67" w:name="_Toc11052265"/>
      <w:bookmarkStart w:id="68" w:name="_Toc20389523"/>
      <w:bookmarkStart w:id="69" w:name="_Toc27771169"/>
      <w:bookmarkStart w:id="70" w:name="_Toc36465781"/>
      <w:bookmarkStart w:id="71" w:name="_Toc36466337"/>
      <w:bookmarkStart w:id="72" w:name="_Toc36473668"/>
      <w:bookmarkStart w:id="73" w:name="_Toc44927231"/>
      <w:bookmarkStart w:id="74" w:name="_Toc50963320"/>
      <w:r>
        <w:t>3.3</w:t>
      </w:r>
      <w:r>
        <w:tab/>
        <w:t>Abbreviations</w:t>
      </w:r>
      <w:bookmarkEnd w:id="67"/>
      <w:bookmarkEnd w:id="68"/>
      <w:bookmarkEnd w:id="69"/>
      <w:bookmarkEnd w:id="70"/>
      <w:bookmarkEnd w:id="71"/>
      <w:bookmarkEnd w:id="72"/>
      <w:bookmarkEnd w:id="73"/>
      <w:bookmarkEnd w:id="74"/>
    </w:p>
    <w:p w:rsidR="00E35F5C" w:rsidRDefault="00E35F5C" w:rsidP="00E35F5C">
      <w:pPr>
        <w:keepNext/>
      </w:pPr>
      <w:r>
        <w:t>For the purposes of the present document, the following abbreviations apply:</w:t>
      </w:r>
    </w:p>
    <w:p w:rsidR="00E35F5C" w:rsidRDefault="00E35F5C" w:rsidP="00E35F5C">
      <w:pPr>
        <w:pStyle w:val="EW"/>
      </w:pPr>
      <w:r>
        <w:t>3GPP</w:t>
      </w:r>
      <w:r>
        <w:tab/>
        <w:t>3</w:t>
      </w:r>
      <w:r>
        <w:rPr>
          <w:vertAlign w:val="superscript"/>
        </w:rPr>
        <w:t>rd</w:t>
      </w:r>
      <w:r>
        <w:t xml:space="preserve"> Generation Partnership Project</w:t>
      </w:r>
    </w:p>
    <w:p w:rsidR="00E35F5C" w:rsidRDefault="00E35F5C" w:rsidP="00E35F5C">
      <w:pPr>
        <w:pStyle w:val="EW"/>
      </w:pPr>
      <w:r>
        <w:t>5GCN</w:t>
      </w:r>
      <w:r>
        <w:tab/>
        <w:t>5G Core Network</w:t>
      </w:r>
    </w:p>
    <w:p w:rsidR="00E35F5C" w:rsidRDefault="00E35F5C" w:rsidP="00E35F5C">
      <w:pPr>
        <w:pStyle w:val="EW"/>
      </w:pPr>
      <w:r>
        <w:t>AC</w:t>
      </w:r>
      <w:r>
        <w:tab/>
        <w:t>Access Condition</w:t>
      </w:r>
    </w:p>
    <w:p w:rsidR="00E35F5C" w:rsidRDefault="00E35F5C" w:rsidP="00E35F5C">
      <w:pPr>
        <w:pStyle w:val="EW"/>
      </w:pPr>
      <w:r>
        <w:t>ACDC</w:t>
      </w:r>
      <w:r>
        <w:tab/>
      </w:r>
      <w:r>
        <w:rPr>
          <w:lang w:eastAsia="ko-KR"/>
        </w:rPr>
        <w:t>Application specific Congestion control for Data Communication</w:t>
      </w:r>
    </w:p>
    <w:p w:rsidR="00E35F5C" w:rsidRDefault="00E35F5C" w:rsidP="00E35F5C">
      <w:pPr>
        <w:pStyle w:val="EW"/>
      </w:pPr>
      <w:r>
        <w:t>ACL</w:t>
      </w:r>
      <w:r>
        <w:tab/>
        <w:t>APN Control List</w:t>
      </w:r>
    </w:p>
    <w:p w:rsidR="00E35F5C" w:rsidRDefault="00E35F5C" w:rsidP="00E35F5C">
      <w:pPr>
        <w:pStyle w:val="EW"/>
      </w:pPr>
      <w:r>
        <w:t>ADF</w:t>
      </w:r>
      <w:r>
        <w:tab/>
        <w:t>Application Dedicated File</w:t>
      </w:r>
    </w:p>
    <w:p w:rsidR="00E35F5C" w:rsidRDefault="00E35F5C" w:rsidP="00E35F5C">
      <w:pPr>
        <w:pStyle w:val="EW"/>
      </w:pPr>
      <w:r>
        <w:t>AID</w:t>
      </w:r>
      <w:r>
        <w:tab/>
        <w:t>Application Identifier</w:t>
      </w:r>
    </w:p>
    <w:p w:rsidR="00E35F5C" w:rsidRDefault="00E35F5C" w:rsidP="00E35F5C">
      <w:pPr>
        <w:pStyle w:val="EW"/>
      </w:pPr>
      <w:r>
        <w:t>AK</w:t>
      </w:r>
      <w:r>
        <w:tab/>
        <w:t>Anonymity key</w:t>
      </w:r>
    </w:p>
    <w:p w:rsidR="00E35F5C" w:rsidRDefault="00E35F5C" w:rsidP="00E35F5C">
      <w:pPr>
        <w:pStyle w:val="EW"/>
      </w:pPr>
      <w:r>
        <w:t>ALW</w:t>
      </w:r>
      <w:r>
        <w:tab/>
        <w:t>ALWays</w:t>
      </w:r>
    </w:p>
    <w:p w:rsidR="00E35F5C" w:rsidRDefault="00E35F5C" w:rsidP="00E35F5C">
      <w:pPr>
        <w:pStyle w:val="EW"/>
      </w:pPr>
      <w:r>
        <w:t>AMF</w:t>
      </w:r>
      <w:r>
        <w:tab/>
        <w:t>Authentication Management Field</w:t>
      </w:r>
    </w:p>
    <w:p w:rsidR="00E35F5C" w:rsidRDefault="00E35F5C" w:rsidP="00E35F5C">
      <w:pPr>
        <w:pStyle w:val="EW"/>
      </w:pPr>
      <w:r>
        <w:t>AoC</w:t>
      </w:r>
      <w:r>
        <w:tab/>
        <w:t>Advice of Charge</w:t>
      </w:r>
    </w:p>
    <w:p w:rsidR="00E35F5C" w:rsidRDefault="00E35F5C" w:rsidP="00E35F5C">
      <w:pPr>
        <w:pStyle w:val="EW"/>
      </w:pPr>
      <w:r>
        <w:t>APN</w:t>
      </w:r>
      <w:r>
        <w:tab/>
        <w:t>Access Point Name</w:t>
      </w:r>
    </w:p>
    <w:p w:rsidR="00E35F5C" w:rsidRDefault="00E35F5C" w:rsidP="00E35F5C">
      <w:pPr>
        <w:pStyle w:val="EW"/>
      </w:pPr>
      <w:r w:rsidRPr="00870616">
        <w:t>ASME</w:t>
      </w:r>
      <w:r w:rsidRPr="00870616">
        <w:tab/>
        <w:t>Access Security Management Entity</w:t>
      </w:r>
    </w:p>
    <w:p w:rsidR="00E35F5C" w:rsidRDefault="00E35F5C" w:rsidP="00E35F5C">
      <w:pPr>
        <w:pStyle w:val="EW"/>
        <w:rPr>
          <w:rFonts w:eastAsia="MS Mincho"/>
          <w:lang w:eastAsia="ja-JP"/>
        </w:rPr>
      </w:pPr>
      <w:r>
        <w:rPr>
          <w:rFonts w:eastAsia="MS Mincho" w:hint="eastAsia"/>
          <w:lang w:eastAsia="ja-JP"/>
        </w:rPr>
        <w:t>ASN.1</w:t>
      </w:r>
      <w:r>
        <w:rPr>
          <w:rFonts w:eastAsia="MS Mincho" w:hint="eastAsia"/>
          <w:lang w:eastAsia="ja-JP"/>
        </w:rPr>
        <w:tab/>
      </w:r>
      <w:r>
        <w:rPr>
          <w:rFonts w:eastAsia="MS Mincho"/>
          <w:lang w:eastAsia="ja-JP"/>
        </w:rPr>
        <w:t>A</w:t>
      </w:r>
      <w:r>
        <w:rPr>
          <w:rFonts w:eastAsia="MS Mincho" w:hint="eastAsia"/>
          <w:lang w:eastAsia="ja-JP"/>
        </w:rPr>
        <w:t xml:space="preserve">bstract Syntax Notation One </w:t>
      </w:r>
    </w:p>
    <w:p w:rsidR="00E35F5C" w:rsidRDefault="00E35F5C" w:rsidP="00E35F5C">
      <w:pPr>
        <w:pStyle w:val="EW"/>
      </w:pPr>
      <w:r>
        <w:t>AuC</w:t>
      </w:r>
      <w:r>
        <w:tab/>
        <w:t>Authentication Centre</w:t>
      </w:r>
    </w:p>
    <w:p w:rsidR="00E35F5C" w:rsidRDefault="00E35F5C" w:rsidP="00E35F5C">
      <w:pPr>
        <w:pStyle w:val="EW"/>
      </w:pPr>
      <w:r>
        <w:t>AUTN</w:t>
      </w:r>
      <w:r>
        <w:tab/>
        <w:t>Authentication token</w:t>
      </w:r>
    </w:p>
    <w:p w:rsidR="00E35F5C" w:rsidRDefault="00E35F5C" w:rsidP="00E35F5C">
      <w:pPr>
        <w:pStyle w:val="EW"/>
      </w:pPr>
      <w:r>
        <w:t>BDN</w:t>
      </w:r>
      <w:r>
        <w:tab/>
        <w:t>Barred Dialling Number</w:t>
      </w:r>
    </w:p>
    <w:p w:rsidR="00E35F5C" w:rsidRDefault="00E35F5C" w:rsidP="00E35F5C">
      <w:pPr>
        <w:pStyle w:val="EW"/>
        <w:rPr>
          <w:rFonts w:eastAsia="MS Mincho"/>
          <w:lang w:eastAsia="ja-JP"/>
        </w:rPr>
      </w:pPr>
      <w:r>
        <w:rPr>
          <w:rFonts w:eastAsia="MS Mincho" w:hint="eastAsia"/>
          <w:lang w:eastAsia="ja-JP"/>
        </w:rPr>
        <w:t>BER-TLV</w:t>
      </w:r>
      <w:r>
        <w:rPr>
          <w:rFonts w:eastAsia="MS Mincho" w:hint="eastAsia"/>
          <w:lang w:eastAsia="ja-JP"/>
        </w:rPr>
        <w:tab/>
        <w:t>Basic Encoding Rule - TLV</w:t>
      </w:r>
    </w:p>
    <w:p w:rsidR="00E35F5C" w:rsidRDefault="00E35F5C" w:rsidP="00E35F5C">
      <w:pPr>
        <w:pStyle w:val="EW"/>
      </w:pPr>
      <w:r>
        <w:t>B-TID</w:t>
      </w:r>
      <w:r>
        <w:tab/>
        <w:t>Bootstrapping Transaction Identifier</w:t>
      </w:r>
    </w:p>
    <w:p w:rsidR="00E35F5C" w:rsidRDefault="00E35F5C" w:rsidP="00E35F5C">
      <w:pPr>
        <w:pStyle w:val="EW"/>
      </w:pPr>
      <w:r>
        <w:t>CCP</w:t>
      </w:r>
      <w:r>
        <w:tab/>
        <w:t>Capability Configuration Parameter</w:t>
      </w:r>
    </w:p>
    <w:p w:rsidR="00E35F5C" w:rsidRDefault="00E35F5C" w:rsidP="00E35F5C">
      <w:pPr>
        <w:pStyle w:val="EW"/>
      </w:pPr>
      <w:r>
        <w:t>CK</w:t>
      </w:r>
      <w:r>
        <w:tab/>
        <w:t>Cipher key</w:t>
      </w:r>
    </w:p>
    <w:p w:rsidR="00E35F5C" w:rsidRDefault="00E35F5C" w:rsidP="00E35F5C">
      <w:pPr>
        <w:pStyle w:val="EW"/>
      </w:pPr>
      <w:r>
        <w:t>CLI</w:t>
      </w:r>
      <w:r>
        <w:tab/>
        <w:t>Calling Line Identifier</w:t>
      </w:r>
    </w:p>
    <w:p w:rsidR="00E35F5C" w:rsidRDefault="00E35F5C" w:rsidP="00E35F5C">
      <w:pPr>
        <w:pStyle w:val="EW"/>
        <w:rPr>
          <w:rFonts w:eastAsia="MS Mincho"/>
          <w:lang w:eastAsia="ja-JP"/>
        </w:rPr>
      </w:pPr>
      <w:r>
        <w:rPr>
          <w:rFonts w:eastAsia="MS Mincho" w:hint="eastAsia"/>
          <w:lang w:eastAsia="ja-JP"/>
        </w:rPr>
        <w:t>CNL</w:t>
      </w:r>
      <w:r>
        <w:rPr>
          <w:rFonts w:eastAsia="MS Mincho" w:hint="eastAsia"/>
          <w:lang w:eastAsia="ja-JP"/>
        </w:rPr>
        <w:tab/>
        <w:t>Co-operative Network List</w:t>
      </w:r>
    </w:p>
    <w:p w:rsidR="00E35F5C" w:rsidRDefault="00E35F5C" w:rsidP="00E35F5C">
      <w:pPr>
        <w:pStyle w:val="EW"/>
        <w:rPr>
          <w:rFonts w:eastAsia="MS Mincho"/>
          <w:lang w:eastAsia="ja-JP"/>
        </w:rPr>
      </w:pPr>
      <w:r>
        <w:rPr>
          <w:rFonts w:eastAsia="MS Mincho"/>
          <w:lang w:eastAsia="ja-JP"/>
        </w:rPr>
        <w:t>CPBCCH</w:t>
      </w:r>
      <w:r>
        <w:rPr>
          <w:rFonts w:eastAsia="MS Mincho"/>
          <w:lang w:eastAsia="ja-JP"/>
        </w:rPr>
        <w:tab/>
        <w:t>COMPACT Packet BCCH</w:t>
      </w:r>
    </w:p>
    <w:p w:rsidR="00E35F5C" w:rsidRDefault="00E35F5C" w:rsidP="00E35F5C">
      <w:pPr>
        <w:pStyle w:val="EW"/>
      </w:pPr>
      <w:r>
        <w:t>CS</w:t>
      </w:r>
      <w:r>
        <w:tab/>
        <w:t>Circuit switched</w:t>
      </w:r>
    </w:p>
    <w:p w:rsidR="00E35F5C" w:rsidRDefault="00E35F5C" w:rsidP="00E35F5C">
      <w:pPr>
        <w:pStyle w:val="EW"/>
        <w:rPr>
          <w:rFonts w:eastAsia="MS Mincho"/>
          <w:lang w:eastAsia="ja-JP"/>
        </w:rPr>
      </w:pPr>
      <w:r>
        <w:rPr>
          <w:rFonts w:eastAsia="MS Mincho" w:hint="eastAsia"/>
          <w:lang w:eastAsia="ja-JP"/>
        </w:rPr>
        <w:t>DCK</w:t>
      </w:r>
      <w:r>
        <w:rPr>
          <w:rFonts w:eastAsia="MS Mincho" w:hint="eastAsia"/>
          <w:lang w:eastAsia="ja-JP"/>
        </w:rPr>
        <w:tab/>
      </w:r>
      <w:r>
        <w:rPr>
          <w:rFonts w:eastAsia="MS Mincho"/>
          <w:lang w:eastAsia="ja-JP"/>
        </w:rPr>
        <w:t>Depersonalisation</w:t>
      </w:r>
      <w:r>
        <w:rPr>
          <w:rFonts w:eastAsia="MS Mincho" w:hint="eastAsia"/>
          <w:lang w:eastAsia="ja-JP"/>
        </w:rPr>
        <w:t xml:space="preserve"> Control Keys</w:t>
      </w:r>
    </w:p>
    <w:p w:rsidR="00E35F5C" w:rsidRDefault="00E35F5C" w:rsidP="00E35F5C">
      <w:pPr>
        <w:pStyle w:val="EW"/>
      </w:pPr>
      <w:r>
        <w:t>DF</w:t>
      </w:r>
      <w:r>
        <w:tab/>
        <w:t>Dedicated File</w:t>
      </w:r>
    </w:p>
    <w:p w:rsidR="00E35F5C" w:rsidRDefault="00E35F5C" w:rsidP="00E35F5C">
      <w:pPr>
        <w:pStyle w:val="EW"/>
      </w:pPr>
      <w:r>
        <w:t>DO</w:t>
      </w:r>
      <w:r>
        <w:tab/>
        <w:t>Data Object</w:t>
      </w:r>
      <w:r w:rsidRPr="006D5832">
        <w:t xml:space="preserve"> </w:t>
      </w:r>
    </w:p>
    <w:p w:rsidR="00E35F5C" w:rsidRPr="006D5832" w:rsidRDefault="00E35F5C" w:rsidP="00E35F5C">
      <w:pPr>
        <w:pStyle w:val="EW"/>
      </w:pPr>
      <w:r w:rsidRPr="006D5832">
        <w:t>EC-GSM-IoT</w:t>
      </w:r>
      <w:r w:rsidRPr="006D5832">
        <w:tab/>
        <w:t>Extended coverage in GSM for IoT</w:t>
      </w:r>
    </w:p>
    <w:p w:rsidR="00E35F5C" w:rsidRDefault="00E35F5C" w:rsidP="00E35F5C">
      <w:pPr>
        <w:pStyle w:val="EW"/>
      </w:pPr>
      <w:r>
        <w:t>DUCK</w:t>
      </w:r>
      <w:r>
        <w:tab/>
      </w:r>
      <w:r w:rsidRPr="003D6A17">
        <w:t>Discovery User Confidentiality Key</w:t>
      </w:r>
    </w:p>
    <w:p w:rsidR="00E35F5C" w:rsidRDefault="00E35F5C" w:rsidP="00E35F5C">
      <w:pPr>
        <w:pStyle w:val="EW"/>
      </w:pPr>
      <w:r>
        <w:t>DUIK</w:t>
      </w:r>
      <w:r>
        <w:tab/>
      </w:r>
      <w:r w:rsidRPr="003D6A17">
        <w:t>Discovery User Integrity Key</w:t>
      </w:r>
    </w:p>
    <w:p w:rsidR="00E35F5C" w:rsidRDefault="00E35F5C" w:rsidP="00E35F5C">
      <w:pPr>
        <w:pStyle w:val="EW"/>
      </w:pPr>
      <w:r>
        <w:t>DUSK</w:t>
      </w:r>
      <w:r>
        <w:tab/>
      </w:r>
      <w:r w:rsidRPr="003D6A17">
        <w:t>Discovery User Scrambling Key</w:t>
      </w:r>
    </w:p>
    <w:p w:rsidR="00E35F5C" w:rsidRDefault="00E35F5C" w:rsidP="00E35F5C">
      <w:pPr>
        <w:pStyle w:val="EW"/>
      </w:pPr>
      <w:r>
        <w:t>eDRX</w:t>
      </w:r>
      <w:r>
        <w:tab/>
        <w:t>Extended Discontinuous Reception</w:t>
      </w:r>
    </w:p>
    <w:p w:rsidR="00E35F5C" w:rsidRDefault="00E35F5C" w:rsidP="00E35F5C">
      <w:pPr>
        <w:pStyle w:val="EW"/>
      </w:pPr>
      <w:r>
        <w:t>EARFCN</w:t>
      </w:r>
      <w:r>
        <w:tab/>
        <w:t>Evolved Absolute Radio Frequency Channel Number</w:t>
      </w:r>
    </w:p>
    <w:p w:rsidR="00E35F5C" w:rsidRDefault="00E35F5C" w:rsidP="00E35F5C">
      <w:pPr>
        <w:pStyle w:val="EW"/>
      </w:pPr>
      <w:r>
        <w:t>EF</w:t>
      </w:r>
      <w:r>
        <w:tab/>
        <w:t>Elementary File</w:t>
      </w:r>
    </w:p>
    <w:p w:rsidR="00E35F5C" w:rsidRDefault="00E35F5C" w:rsidP="00E35F5C">
      <w:pPr>
        <w:pStyle w:val="EW"/>
      </w:pPr>
      <w:r>
        <w:t>EPC</w:t>
      </w:r>
      <w:r>
        <w:tab/>
        <w:t>Evolved Packet Core</w:t>
      </w:r>
    </w:p>
    <w:p w:rsidR="00E35F5C" w:rsidRDefault="00E35F5C" w:rsidP="00E35F5C">
      <w:pPr>
        <w:pStyle w:val="EW"/>
      </w:pPr>
      <w:r>
        <w:t>ePDG</w:t>
      </w:r>
      <w:r w:rsidRPr="00870616">
        <w:tab/>
        <w:t xml:space="preserve">Evolved Packet </w:t>
      </w:r>
      <w:r>
        <w:t>Data Gateway</w:t>
      </w:r>
    </w:p>
    <w:p w:rsidR="00E35F5C" w:rsidRPr="00870616" w:rsidRDefault="00E35F5C" w:rsidP="00E35F5C">
      <w:pPr>
        <w:pStyle w:val="EW"/>
      </w:pPr>
      <w:r w:rsidRPr="00870616">
        <w:t>EPS</w:t>
      </w:r>
      <w:r w:rsidRPr="00870616">
        <w:tab/>
        <w:t>Evolved Packet System</w:t>
      </w:r>
    </w:p>
    <w:p w:rsidR="00E35F5C" w:rsidRDefault="00E35F5C" w:rsidP="00E35F5C">
      <w:pPr>
        <w:pStyle w:val="EW"/>
      </w:pPr>
      <w:r>
        <w:t>FCP</w:t>
      </w:r>
      <w:r>
        <w:tab/>
        <w:t>File Control Parameters</w:t>
      </w:r>
    </w:p>
    <w:p w:rsidR="00E35F5C" w:rsidRDefault="00E35F5C" w:rsidP="00E35F5C">
      <w:pPr>
        <w:pStyle w:val="EW"/>
      </w:pPr>
      <w:r>
        <w:t>FFS</w:t>
      </w:r>
      <w:r>
        <w:tab/>
        <w:t>For Further Study</w:t>
      </w:r>
    </w:p>
    <w:p w:rsidR="00E35F5C" w:rsidRDefault="00E35F5C" w:rsidP="00E35F5C">
      <w:pPr>
        <w:pStyle w:val="EW"/>
      </w:pPr>
      <w:r>
        <w:t>FQDN</w:t>
      </w:r>
      <w:r>
        <w:tab/>
        <w:t>Full Qualified Domain Name</w:t>
      </w:r>
    </w:p>
    <w:p w:rsidR="00E35F5C" w:rsidRDefault="00E35F5C" w:rsidP="00E35F5C">
      <w:pPr>
        <w:pStyle w:val="EW"/>
      </w:pPr>
      <w:r>
        <w:t>GSM</w:t>
      </w:r>
      <w:r>
        <w:tab/>
        <w:t>Global System for Mobile communications</w:t>
      </w:r>
    </w:p>
    <w:p w:rsidR="00E35F5C" w:rsidRDefault="00E35F5C" w:rsidP="00E35F5C">
      <w:pPr>
        <w:pStyle w:val="EW"/>
      </w:pPr>
      <w:r>
        <w:t>HE</w:t>
      </w:r>
      <w:r>
        <w:tab/>
        <w:t>Home Environment</w:t>
      </w:r>
    </w:p>
    <w:p w:rsidR="00E35F5C" w:rsidRDefault="00E35F5C" w:rsidP="00E35F5C">
      <w:pPr>
        <w:pStyle w:val="EW"/>
      </w:pPr>
      <w:r>
        <w:lastRenderedPageBreak/>
        <w:t>HNB</w:t>
      </w:r>
      <w:r>
        <w:tab/>
        <w:t>Home NodeB</w:t>
      </w:r>
    </w:p>
    <w:p w:rsidR="00E35F5C" w:rsidRDefault="00E35F5C" w:rsidP="00E35F5C">
      <w:pPr>
        <w:pStyle w:val="EW"/>
      </w:pPr>
      <w:r>
        <w:t>HeNB</w:t>
      </w:r>
      <w:r>
        <w:tab/>
        <w:t>Home eNodeB</w:t>
      </w:r>
    </w:p>
    <w:p w:rsidR="00E35F5C" w:rsidRDefault="00E35F5C" w:rsidP="00E35F5C">
      <w:pPr>
        <w:pStyle w:val="EW"/>
      </w:pPr>
      <w:r w:rsidRPr="003F1313">
        <w:t>IARI</w:t>
      </w:r>
      <w:r>
        <w:tab/>
        <w:t>IMS Application Reference Identifier</w:t>
      </w:r>
    </w:p>
    <w:p w:rsidR="00E35F5C" w:rsidRDefault="00E35F5C" w:rsidP="00E35F5C">
      <w:pPr>
        <w:pStyle w:val="EW"/>
      </w:pPr>
      <w:r>
        <w:t>ICC</w:t>
      </w:r>
      <w:r>
        <w:tab/>
        <w:t>Integrated Circuit Card</w:t>
      </w:r>
    </w:p>
    <w:p w:rsidR="00E35F5C" w:rsidRDefault="00E35F5C" w:rsidP="00E35F5C">
      <w:pPr>
        <w:pStyle w:val="EW"/>
      </w:pPr>
      <w:r>
        <w:t>ICE</w:t>
      </w:r>
      <w:r>
        <w:tab/>
        <w:t>In Case of Emergency</w:t>
      </w:r>
    </w:p>
    <w:p w:rsidR="00E35F5C" w:rsidRDefault="00E35F5C" w:rsidP="00E35F5C">
      <w:pPr>
        <w:pStyle w:val="EW"/>
      </w:pPr>
      <w:r>
        <w:t>ICI</w:t>
      </w:r>
      <w:r>
        <w:tab/>
        <w:t>Incoming Call Information</w:t>
      </w:r>
    </w:p>
    <w:p w:rsidR="00E35F5C" w:rsidRDefault="00E35F5C" w:rsidP="00E35F5C">
      <w:pPr>
        <w:pStyle w:val="EW"/>
      </w:pPr>
      <w:r>
        <w:t>ICT</w:t>
      </w:r>
      <w:r>
        <w:tab/>
        <w:t>Incoming Call Timer</w:t>
      </w:r>
    </w:p>
    <w:p w:rsidR="00E35F5C" w:rsidRPr="00E61BF6" w:rsidRDefault="00E35F5C" w:rsidP="00E35F5C">
      <w:pPr>
        <w:pStyle w:val="EW"/>
      </w:pPr>
      <w:r w:rsidRPr="00E61BF6">
        <w:t>ID</w:t>
      </w:r>
      <w:r w:rsidRPr="00E61BF6">
        <w:tab/>
        <w:t>Identifier</w:t>
      </w:r>
    </w:p>
    <w:p w:rsidR="00E35F5C" w:rsidRDefault="00E35F5C" w:rsidP="00E35F5C">
      <w:pPr>
        <w:pStyle w:val="EW"/>
      </w:pPr>
      <w:r>
        <w:t>Idi</w:t>
      </w:r>
      <w:r>
        <w:tab/>
        <w:t>Identity of the initiator</w:t>
      </w:r>
    </w:p>
    <w:p w:rsidR="00E35F5C" w:rsidRPr="00E61BF6" w:rsidRDefault="00E35F5C" w:rsidP="00E35F5C">
      <w:pPr>
        <w:pStyle w:val="EW"/>
      </w:pPr>
      <w:r>
        <w:t>Idr</w:t>
      </w:r>
      <w:r>
        <w:tab/>
        <w:t>Identity of the responder</w:t>
      </w:r>
    </w:p>
    <w:p w:rsidR="00E35F5C" w:rsidRPr="00E61BF6" w:rsidRDefault="00E35F5C" w:rsidP="00E35F5C">
      <w:pPr>
        <w:pStyle w:val="EW"/>
      </w:pPr>
      <w:r w:rsidRPr="00E61BF6">
        <w:t>IEI</w:t>
      </w:r>
      <w:r w:rsidRPr="00E61BF6">
        <w:tab/>
        <w:t>Information Element Identifier</w:t>
      </w:r>
    </w:p>
    <w:p w:rsidR="00E35F5C" w:rsidRDefault="00E35F5C" w:rsidP="00E35F5C">
      <w:pPr>
        <w:pStyle w:val="EW"/>
      </w:pPr>
      <w:r>
        <w:t>IK</w:t>
      </w:r>
      <w:r>
        <w:tab/>
        <w:t>Integrity key</w:t>
      </w:r>
    </w:p>
    <w:p w:rsidR="00E35F5C" w:rsidRDefault="00E35F5C" w:rsidP="00E35F5C">
      <w:pPr>
        <w:pStyle w:val="EW"/>
      </w:pPr>
      <w:r>
        <w:t>IMSI</w:t>
      </w:r>
      <w:r>
        <w:tab/>
        <w:t xml:space="preserve">International </w:t>
      </w:r>
      <w:smartTag w:uri="urn:schemas-microsoft-com:office:smarttags" w:element="place">
        <w:r>
          <w:t>Mobile</w:t>
        </w:r>
      </w:smartTag>
      <w:r>
        <w:t xml:space="preserve"> Subscriber Identity</w:t>
      </w:r>
    </w:p>
    <w:p w:rsidR="00E35F5C" w:rsidRDefault="00E35F5C" w:rsidP="00E35F5C">
      <w:pPr>
        <w:pStyle w:val="EW"/>
      </w:pPr>
      <w:r>
        <w:t>K</w:t>
      </w:r>
      <w:r>
        <w:tab/>
        <w:t>USIM Individual key</w:t>
      </w:r>
    </w:p>
    <w:p w:rsidR="00E35F5C" w:rsidRDefault="00E35F5C" w:rsidP="00E35F5C">
      <w:pPr>
        <w:pStyle w:val="EW"/>
      </w:pPr>
      <w:r>
        <w:t>K</w:t>
      </w:r>
      <w:r>
        <w:rPr>
          <w:vertAlign w:val="subscript"/>
        </w:rPr>
        <w:t>C</w:t>
      </w:r>
      <w:r>
        <w:rPr>
          <w:vertAlign w:val="subscript"/>
        </w:rPr>
        <w:tab/>
      </w:r>
      <w:r>
        <w:t>Cryptographic key used by the cipher A5</w:t>
      </w:r>
      <w:r>
        <w:rPr>
          <w:vertAlign w:val="subscript"/>
        </w:rPr>
        <w:t xml:space="preserve"> </w:t>
      </w:r>
    </w:p>
    <w:p w:rsidR="00E35F5C" w:rsidRDefault="00E35F5C" w:rsidP="00E35F5C">
      <w:pPr>
        <w:pStyle w:val="EW"/>
      </w:pPr>
      <w:r>
        <w:t>KSI</w:t>
      </w:r>
      <w:r>
        <w:tab/>
        <w:t>Key Set Identifier</w:t>
      </w:r>
    </w:p>
    <w:p w:rsidR="00E35F5C" w:rsidRDefault="00E35F5C" w:rsidP="00E35F5C">
      <w:pPr>
        <w:pStyle w:val="EW"/>
      </w:pPr>
      <w:r>
        <w:t>LI</w:t>
      </w:r>
      <w:r>
        <w:tab/>
        <w:t>Language Indication</w:t>
      </w:r>
    </w:p>
    <w:p w:rsidR="00E35F5C" w:rsidRDefault="00E35F5C" w:rsidP="00E35F5C">
      <w:pPr>
        <w:pStyle w:val="EW"/>
      </w:pPr>
      <w:r>
        <w:t>LSB</w:t>
      </w:r>
      <w:r>
        <w:tab/>
        <w:t>Least Significant Bit</w:t>
      </w:r>
    </w:p>
    <w:p w:rsidR="00E35F5C" w:rsidRDefault="00E35F5C" w:rsidP="00E35F5C">
      <w:pPr>
        <w:pStyle w:val="EW"/>
      </w:pPr>
      <w:r>
        <w:t>MAC</w:t>
      </w:r>
      <w:r>
        <w:tab/>
        <w:t>Message authentication code</w:t>
      </w:r>
    </w:p>
    <w:p w:rsidR="00E35F5C" w:rsidRDefault="00E35F5C" w:rsidP="00E35F5C">
      <w:pPr>
        <w:pStyle w:val="EW"/>
      </w:pPr>
      <w:r>
        <w:t>MAC-A</w:t>
      </w:r>
      <w:r>
        <w:tab/>
        <w:t>MAC used for authentication and key agreement</w:t>
      </w:r>
    </w:p>
    <w:p w:rsidR="00E35F5C" w:rsidRDefault="00E35F5C" w:rsidP="00E35F5C">
      <w:pPr>
        <w:pStyle w:val="EW"/>
      </w:pPr>
      <w:r>
        <w:t>MAC-I</w:t>
      </w:r>
      <w:r>
        <w:tab/>
        <w:t>MAC used for data integrity of signalling messages</w:t>
      </w:r>
    </w:p>
    <w:p w:rsidR="00E35F5C" w:rsidRDefault="00E35F5C" w:rsidP="00E35F5C">
      <w:pPr>
        <w:pStyle w:val="EW"/>
      </w:pPr>
      <w:r>
        <w:t>MBMS</w:t>
      </w:r>
      <w:r>
        <w:tab/>
        <w:t xml:space="preserve">Multimedia Broadcast/Multicast Service </w:t>
      </w:r>
    </w:p>
    <w:p w:rsidR="00E35F5C" w:rsidRDefault="00E35F5C" w:rsidP="00E35F5C">
      <w:pPr>
        <w:pStyle w:val="EW"/>
      </w:pPr>
      <w:r>
        <w:t>MCC</w:t>
      </w:r>
      <w:r>
        <w:tab/>
      </w:r>
      <w:smartTag w:uri="urn:schemas-microsoft-com:office:smarttags" w:element="place">
        <w:r>
          <w:t>Mobile</w:t>
        </w:r>
      </w:smartTag>
      <w:r>
        <w:t xml:space="preserve"> Country Code</w:t>
      </w:r>
      <w:r w:rsidRPr="007B2B8C">
        <w:t xml:space="preserve"> </w:t>
      </w:r>
    </w:p>
    <w:p w:rsidR="00E35F5C" w:rsidRDefault="00E35F5C" w:rsidP="00E35F5C">
      <w:pPr>
        <w:pStyle w:val="EW"/>
      </w:pPr>
      <w:r>
        <w:t>MCData</w:t>
      </w:r>
      <w:r>
        <w:tab/>
        <w:t>Mission Critical Data</w:t>
      </w:r>
    </w:p>
    <w:p w:rsidR="00E35F5C" w:rsidRDefault="00E35F5C" w:rsidP="00E35F5C">
      <w:pPr>
        <w:pStyle w:val="EW"/>
      </w:pPr>
      <w:r>
        <w:t>MCPTT</w:t>
      </w:r>
      <w:r>
        <w:tab/>
        <w:t>Mission Critical Push To Talk</w:t>
      </w:r>
    </w:p>
    <w:p w:rsidR="00E35F5C" w:rsidRDefault="00E35F5C" w:rsidP="00E35F5C">
      <w:pPr>
        <w:pStyle w:val="EW"/>
      </w:pPr>
      <w:r>
        <w:t>MCS</w:t>
      </w:r>
      <w:r>
        <w:tab/>
        <w:t>Mission Critical Services</w:t>
      </w:r>
    </w:p>
    <w:p w:rsidR="00E35F5C" w:rsidRDefault="00E35F5C" w:rsidP="00E35F5C">
      <w:pPr>
        <w:pStyle w:val="EW"/>
      </w:pPr>
      <w:r>
        <w:t>MCVideo</w:t>
      </w:r>
      <w:r>
        <w:tab/>
        <w:t>Mission Critical Video</w:t>
      </w:r>
    </w:p>
    <w:p w:rsidR="00E35F5C" w:rsidRPr="00124912" w:rsidRDefault="00E35F5C" w:rsidP="00E35F5C">
      <w:pPr>
        <w:pStyle w:val="EW"/>
      </w:pPr>
      <w:r w:rsidRPr="00124912">
        <w:t>MexE</w:t>
      </w:r>
      <w:r w:rsidRPr="00124912">
        <w:tab/>
      </w:r>
      <w:smartTag w:uri="urn:schemas-microsoft-com:office:smarttags" w:element="place">
        <w:r w:rsidRPr="00124912">
          <w:t>Mobile</w:t>
        </w:r>
      </w:smartTag>
      <w:r w:rsidRPr="00124912">
        <w:t xml:space="preserve"> Execution Environment</w:t>
      </w:r>
    </w:p>
    <w:p w:rsidR="00E35F5C" w:rsidRDefault="00E35F5C" w:rsidP="00E35F5C">
      <w:pPr>
        <w:pStyle w:val="EW"/>
      </w:pPr>
      <w:r>
        <w:t>MF</w:t>
      </w:r>
      <w:r>
        <w:tab/>
        <w:t>Master File</w:t>
      </w:r>
    </w:p>
    <w:p w:rsidR="00E35F5C" w:rsidRDefault="00E35F5C" w:rsidP="00E35F5C">
      <w:pPr>
        <w:pStyle w:val="EW"/>
      </w:pPr>
      <w:r>
        <w:rPr>
          <w:lang w:val="en-US"/>
        </w:rPr>
        <w:t>MGV-F</w:t>
      </w:r>
      <w:r>
        <w:rPr>
          <w:lang w:val="en-US"/>
        </w:rPr>
        <w:tab/>
      </w:r>
      <w:r>
        <w:rPr>
          <w:iCs/>
          <w:lang w:val="en-US"/>
        </w:rPr>
        <w:t>MTK Generation and Validation Function</w:t>
      </w:r>
      <w:r>
        <w:t xml:space="preserve"> </w:t>
      </w:r>
    </w:p>
    <w:p w:rsidR="00E35F5C" w:rsidRDefault="00E35F5C" w:rsidP="00E35F5C">
      <w:pPr>
        <w:pStyle w:val="EW"/>
      </w:pPr>
      <w:r>
        <w:t>MICO</w:t>
      </w:r>
      <w:r>
        <w:tab/>
      </w:r>
      <w:r w:rsidRPr="00343F90">
        <w:t>Mobile Initiated Connection Only</w:t>
      </w:r>
      <w:r>
        <w:t xml:space="preserve"> </w:t>
      </w:r>
    </w:p>
    <w:p w:rsidR="00E35F5C" w:rsidRDefault="00E35F5C" w:rsidP="00E35F5C">
      <w:pPr>
        <w:pStyle w:val="EW"/>
      </w:pPr>
      <w:r>
        <w:t>MIKEY</w:t>
      </w:r>
      <w:r>
        <w:tab/>
        <w:t xml:space="preserve">Multimedia Internet KEYing </w:t>
      </w:r>
    </w:p>
    <w:p w:rsidR="00E35F5C" w:rsidRDefault="00E35F5C" w:rsidP="00E35F5C">
      <w:pPr>
        <w:pStyle w:val="EW"/>
      </w:pPr>
      <w:r>
        <w:t>MM</w:t>
      </w:r>
      <w:r>
        <w:tab/>
        <w:t>Multimedia Message</w:t>
      </w:r>
    </w:p>
    <w:p w:rsidR="00E35F5C" w:rsidRDefault="00E35F5C" w:rsidP="00E35F5C">
      <w:pPr>
        <w:pStyle w:val="EW"/>
      </w:pPr>
      <w:r>
        <w:t>MMI</w:t>
      </w:r>
      <w:r>
        <w:tab/>
        <w:t>Man Machine Interface</w:t>
      </w:r>
    </w:p>
    <w:p w:rsidR="00E35F5C" w:rsidRDefault="00E35F5C" w:rsidP="00E35F5C">
      <w:pPr>
        <w:pStyle w:val="EW"/>
      </w:pPr>
      <w:r>
        <w:t>MMS</w:t>
      </w:r>
      <w:r>
        <w:tab/>
        <w:t>Multimedia Messaging Service</w:t>
      </w:r>
    </w:p>
    <w:p w:rsidR="00E35F5C" w:rsidRDefault="00E35F5C" w:rsidP="00E35F5C">
      <w:pPr>
        <w:pStyle w:val="EW"/>
      </w:pPr>
      <w:r>
        <w:t>MMSS</w:t>
      </w:r>
      <w:r>
        <w:tab/>
        <w:t>MultiMode System Selection</w:t>
      </w:r>
    </w:p>
    <w:p w:rsidR="00E35F5C" w:rsidRDefault="00E35F5C" w:rsidP="00E35F5C">
      <w:pPr>
        <w:pStyle w:val="EW"/>
      </w:pPr>
      <w:r>
        <w:t>MNC</w:t>
      </w:r>
      <w:r>
        <w:tab/>
      </w:r>
      <w:smartTag w:uri="urn:schemas-microsoft-com:office:smarttags" w:element="place">
        <w:r>
          <w:t>Mobile</w:t>
        </w:r>
      </w:smartTag>
      <w:r>
        <w:t xml:space="preserve"> Network Code</w:t>
      </w:r>
    </w:p>
    <w:p w:rsidR="00E35F5C" w:rsidRDefault="00E35F5C" w:rsidP="00E35F5C">
      <w:pPr>
        <w:pStyle w:val="EW"/>
      </w:pPr>
      <w:r>
        <w:t>MODE</w:t>
      </w:r>
      <w:r>
        <w:tab/>
        <w:t>Indication packet switched/circuit switched mode</w:t>
      </w:r>
    </w:p>
    <w:p w:rsidR="00E35F5C" w:rsidRDefault="00E35F5C" w:rsidP="00E35F5C">
      <w:pPr>
        <w:pStyle w:val="EW"/>
      </w:pPr>
      <w:r>
        <w:t>MSB</w:t>
      </w:r>
      <w:r>
        <w:tab/>
        <w:t>Most Significant Bit</w:t>
      </w:r>
    </w:p>
    <w:p w:rsidR="00E35F5C" w:rsidRDefault="00E35F5C" w:rsidP="00E35F5C">
      <w:pPr>
        <w:pStyle w:val="EW"/>
      </w:pPr>
      <w:r>
        <w:t>MSK</w:t>
      </w:r>
      <w:r>
        <w:tab/>
        <w:t>MBMS Service Key</w:t>
      </w:r>
    </w:p>
    <w:p w:rsidR="00E35F5C" w:rsidRDefault="00E35F5C" w:rsidP="00E35F5C">
      <w:pPr>
        <w:pStyle w:val="EW"/>
      </w:pPr>
      <w:r>
        <w:t>MTC</w:t>
      </w:r>
      <w:r>
        <w:tab/>
        <w:t>Machine Type Communications</w:t>
      </w:r>
    </w:p>
    <w:p w:rsidR="00E35F5C" w:rsidRDefault="00E35F5C" w:rsidP="00E35F5C">
      <w:pPr>
        <w:pStyle w:val="EW"/>
      </w:pPr>
      <w:r>
        <w:t>MTK</w:t>
      </w:r>
      <w:r>
        <w:tab/>
        <w:t>MBMS Traffic Key</w:t>
      </w:r>
    </w:p>
    <w:p w:rsidR="00E35F5C" w:rsidRDefault="00E35F5C" w:rsidP="00E35F5C">
      <w:pPr>
        <w:pStyle w:val="EW"/>
      </w:pPr>
      <w:r>
        <w:t>MUK</w:t>
      </w:r>
      <w:r>
        <w:tab/>
        <w:t>MBMS User Key</w:t>
      </w:r>
    </w:p>
    <w:p w:rsidR="00E35F5C" w:rsidRPr="006D5832" w:rsidRDefault="00E35F5C" w:rsidP="00E35F5C">
      <w:pPr>
        <w:pStyle w:val="EW"/>
      </w:pPr>
      <w:r w:rsidRPr="006D5832">
        <w:t>NB-IoT</w:t>
      </w:r>
      <w:r w:rsidRPr="006D5832">
        <w:tab/>
        <w:t>Narrowband IoT</w:t>
      </w:r>
    </w:p>
    <w:p w:rsidR="00E35F5C" w:rsidRDefault="00E35F5C" w:rsidP="00E35F5C">
      <w:pPr>
        <w:pStyle w:val="EW"/>
      </w:pPr>
      <w:r>
        <w:t>NEV</w:t>
      </w:r>
      <w:r>
        <w:tab/>
        <w:t>NEVer</w:t>
      </w:r>
    </w:p>
    <w:p w:rsidR="00E35F5C" w:rsidRDefault="00E35F5C" w:rsidP="00E35F5C">
      <w:pPr>
        <w:pStyle w:val="EW"/>
      </w:pPr>
      <w:r>
        <w:t>ngKSI</w:t>
      </w:r>
      <w:r>
        <w:tab/>
        <w:t>Key Set Identifier in 5G</w:t>
      </w:r>
    </w:p>
    <w:p w:rsidR="00E35F5C" w:rsidRDefault="00E35F5C" w:rsidP="00E35F5C">
      <w:pPr>
        <w:pStyle w:val="EW"/>
      </w:pPr>
      <w:r>
        <w:t>NG-RAN</w:t>
      </w:r>
      <w:r>
        <w:tab/>
        <w:t>Next Generation Radio Access Network</w:t>
      </w:r>
    </w:p>
    <w:p w:rsidR="00E35F5C" w:rsidRDefault="00E35F5C" w:rsidP="00E35F5C">
      <w:pPr>
        <w:pStyle w:val="EW"/>
      </w:pPr>
      <w:r>
        <w:t>NPI</w:t>
      </w:r>
      <w:r>
        <w:tab/>
        <w:t>Numbering Plan Identifier</w:t>
      </w:r>
    </w:p>
    <w:p w:rsidR="00E35F5C" w:rsidRDefault="00E35F5C" w:rsidP="00E35F5C">
      <w:pPr>
        <w:pStyle w:val="EW"/>
      </w:pPr>
      <w:r>
        <w:t>OCI</w:t>
      </w:r>
      <w:r>
        <w:tab/>
        <w:t>Outgoing Call Information</w:t>
      </w:r>
    </w:p>
    <w:p w:rsidR="00E35F5C" w:rsidRDefault="00E35F5C" w:rsidP="00E35F5C">
      <w:pPr>
        <w:pStyle w:val="EW"/>
      </w:pPr>
      <w:r>
        <w:t>OCT</w:t>
      </w:r>
      <w:r>
        <w:tab/>
        <w:t>Outgoing Call Timer</w:t>
      </w:r>
    </w:p>
    <w:p w:rsidR="00E35F5C" w:rsidRDefault="00E35F5C" w:rsidP="00E35F5C">
      <w:pPr>
        <w:pStyle w:val="EW"/>
      </w:pPr>
      <w:r>
        <w:t>PBID</w:t>
      </w:r>
      <w:r>
        <w:tab/>
        <w:t>Phonebook Identifier</w:t>
      </w:r>
    </w:p>
    <w:p w:rsidR="00E35F5C" w:rsidRDefault="00E35F5C" w:rsidP="00E35F5C">
      <w:pPr>
        <w:pStyle w:val="EW"/>
      </w:pPr>
      <w:r>
        <w:t>PGK</w:t>
      </w:r>
      <w:r>
        <w:tab/>
        <w:t>ProSe Group Key</w:t>
      </w:r>
    </w:p>
    <w:p w:rsidR="00E35F5C" w:rsidRDefault="00E35F5C" w:rsidP="00E35F5C">
      <w:pPr>
        <w:pStyle w:val="EW"/>
      </w:pPr>
      <w:r>
        <w:t>PIN</w:t>
      </w:r>
      <w:r>
        <w:tab/>
        <w:t>Personal Identification Number</w:t>
      </w:r>
    </w:p>
    <w:p w:rsidR="00E35F5C" w:rsidRDefault="00E35F5C" w:rsidP="00E35F5C">
      <w:pPr>
        <w:pStyle w:val="EW"/>
      </w:pPr>
      <w:r>
        <w:t>PL</w:t>
      </w:r>
      <w:r>
        <w:tab/>
        <w:t>Preferred Languages</w:t>
      </w:r>
    </w:p>
    <w:p w:rsidR="00E35F5C" w:rsidRDefault="00E35F5C" w:rsidP="00E35F5C">
      <w:pPr>
        <w:pStyle w:val="EW"/>
      </w:pPr>
      <w:r>
        <w:t>PS</w:t>
      </w:r>
      <w:r>
        <w:tab/>
        <w:t>Packet switched</w:t>
      </w:r>
    </w:p>
    <w:p w:rsidR="00E35F5C" w:rsidRDefault="00E35F5C" w:rsidP="00E35F5C">
      <w:pPr>
        <w:pStyle w:val="EW"/>
      </w:pPr>
      <w:r>
        <w:t>PSDK</w:t>
      </w:r>
      <w:r>
        <w:tab/>
        <w:t>Public Safety Discovery Key</w:t>
      </w:r>
    </w:p>
    <w:p w:rsidR="00E35F5C" w:rsidRPr="000C239D" w:rsidRDefault="00E35F5C" w:rsidP="00E35F5C">
      <w:pPr>
        <w:pStyle w:val="EW"/>
        <w:rPr>
          <w:lang w:val="en-US"/>
        </w:rPr>
      </w:pPr>
      <w:r w:rsidRPr="000C239D">
        <w:rPr>
          <w:lang w:val="en-US"/>
        </w:rPr>
        <w:t>PS_DO</w:t>
      </w:r>
      <w:r w:rsidRPr="000C239D">
        <w:rPr>
          <w:lang w:val="en-US"/>
        </w:rPr>
        <w:tab/>
        <w:t xml:space="preserve">PIN Status Data Object </w:t>
      </w:r>
    </w:p>
    <w:p w:rsidR="00E35F5C" w:rsidRPr="000C239D" w:rsidRDefault="00E35F5C" w:rsidP="00E35F5C">
      <w:pPr>
        <w:pStyle w:val="EW"/>
        <w:rPr>
          <w:lang w:val="en-US"/>
        </w:rPr>
      </w:pPr>
      <w:r w:rsidRPr="000C239D">
        <w:rPr>
          <w:lang w:val="en-US"/>
        </w:rPr>
        <w:t>PSM</w:t>
      </w:r>
      <w:r w:rsidRPr="000C239D">
        <w:rPr>
          <w:lang w:val="en-US"/>
        </w:rPr>
        <w:tab/>
        <w:t>Power Saving Mode</w:t>
      </w:r>
    </w:p>
    <w:p w:rsidR="00E35F5C" w:rsidRPr="000C239D" w:rsidRDefault="00E35F5C" w:rsidP="00E35F5C">
      <w:pPr>
        <w:pStyle w:val="EW"/>
        <w:rPr>
          <w:lang w:val="en-US"/>
        </w:rPr>
      </w:pPr>
      <w:r w:rsidRPr="000C239D">
        <w:rPr>
          <w:lang w:val="en-US"/>
        </w:rPr>
        <w:t>PTK</w:t>
      </w:r>
      <w:r w:rsidRPr="000C239D">
        <w:rPr>
          <w:lang w:val="en-US"/>
        </w:rPr>
        <w:tab/>
      </w:r>
      <w:r>
        <w:t>ProSe Traffic Key</w:t>
      </w:r>
    </w:p>
    <w:p w:rsidR="00E35F5C" w:rsidRDefault="00E35F5C" w:rsidP="00E35F5C">
      <w:pPr>
        <w:pStyle w:val="EW"/>
        <w:rPr>
          <w:lang w:eastAsia="ja-JP"/>
        </w:rPr>
      </w:pPr>
      <w:r>
        <w:rPr>
          <w:rFonts w:hint="eastAsia"/>
          <w:lang w:eastAsia="ja-JP"/>
        </w:rPr>
        <w:t>RAND</w:t>
      </w:r>
      <w:r>
        <w:rPr>
          <w:rFonts w:hint="eastAsia"/>
          <w:lang w:eastAsia="ja-JP"/>
        </w:rPr>
        <w:tab/>
        <w:t>Random challenge</w:t>
      </w:r>
    </w:p>
    <w:p w:rsidR="00E35F5C" w:rsidRDefault="00E35F5C" w:rsidP="00E35F5C">
      <w:pPr>
        <w:pStyle w:val="EW"/>
      </w:pPr>
      <w:r>
        <w:t>RAND</w:t>
      </w:r>
      <w:r>
        <w:rPr>
          <w:vertAlign w:val="subscript"/>
        </w:rPr>
        <w:t>MS</w:t>
      </w:r>
      <w:r>
        <w:tab/>
      </w:r>
      <w:r>
        <w:rPr>
          <w:rFonts w:hint="eastAsia"/>
          <w:lang w:eastAsia="ja-JP"/>
        </w:rPr>
        <w:t>Random challenge</w:t>
      </w:r>
      <w:r>
        <w:rPr>
          <w:lang w:eastAsia="ja-JP"/>
        </w:rPr>
        <w:t xml:space="preserve"> stored in the USIM</w:t>
      </w:r>
    </w:p>
    <w:p w:rsidR="00E35F5C" w:rsidRDefault="00E35F5C" w:rsidP="00E35F5C">
      <w:pPr>
        <w:pStyle w:val="EW"/>
      </w:pPr>
      <w:r>
        <w:t>RES</w:t>
      </w:r>
      <w:r>
        <w:tab/>
        <w:t>User response</w:t>
      </w:r>
    </w:p>
    <w:p w:rsidR="00E35F5C" w:rsidRDefault="00E35F5C" w:rsidP="00E35F5C">
      <w:pPr>
        <w:pStyle w:val="EW"/>
      </w:pPr>
      <w:r>
        <w:lastRenderedPageBreak/>
        <w:t>RFU</w:t>
      </w:r>
      <w:r>
        <w:tab/>
        <w:t>Reserved for Future Use</w:t>
      </w:r>
    </w:p>
    <w:p w:rsidR="00E35F5C" w:rsidRDefault="00E35F5C" w:rsidP="00E35F5C">
      <w:pPr>
        <w:pStyle w:val="EW"/>
      </w:pPr>
      <w:r>
        <w:t>RST</w:t>
      </w:r>
      <w:r>
        <w:tab/>
        <w:t>Reset</w:t>
      </w:r>
    </w:p>
    <w:p w:rsidR="00E35F5C" w:rsidRDefault="00E35F5C" w:rsidP="00E35F5C">
      <w:pPr>
        <w:pStyle w:val="EW"/>
      </w:pPr>
      <w:r>
        <w:t>SDN</w:t>
      </w:r>
      <w:r>
        <w:tab/>
        <w:t>Service dialling number</w:t>
      </w:r>
    </w:p>
    <w:p w:rsidR="00E35F5C" w:rsidRDefault="00E35F5C" w:rsidP="00E35F5C">
      <w:pPr>
        <w:pStyle w:val="EW"/>
      </w:pPr>
      <w:r>
        <w:t>SE</w:t>
      </w:r>
      <w:r>
        <w:tab/>
        <w:t>Security Environment</w:t>
      </w:r>
    </w:p>
    <w:p w:rsidR="00E35F5C" w:rsidRDefault="00E35F5C" w:rsidP="00E35F5C">
      <w:pPr>
        <w:pStyle w:val="EW"/>
      </w:pPr>
      <w:r>
        <w:t>SEQp</w:t>
      </w:r>
      <w:r>
        <w:tab/>
        <w:t xml:space="preserve">Sequence number for </w:t>
      </w:r>
      <w:r>
        <w:rPr>
          <w:lang w:val="en-US"/>
        </w:rPr>
        <w:t>MGV-F stored in the USIM</w:t>
      </w:r>
    </w:p>
    <w:p w:rsidR="00E35F5C" w:rsidRDefault="00E35F5C" w:rsidP="00E35F5C">
      <w:pPr>
        <w:pStyle w:val="EW"/>
      </w:pPr>
      <w:r>
        <w:t>SFI</w:t>
      </w:r>
      <w:r>
        <w:tab/>
        <w:t>Short EF Identifier</w:t>
      </w:r>
    </w:p>
    <w:p w:rsidR="00E35F5C" w:rsidRDefault="00E35F5C" w:rsidP="00E35F5C">
      <w:pPr>
        <w:pStyle w:val="EW"/>
      </w:pPr>
      <w:r>
        <w:t>SGSN</w:t>
      </w:r>
      <w:r>
        <w:tab/>
        <w:t>Serving GPRS Support Node</w:t>
      </w:r>
    </w:p>
    <w:p w:rsidR="00E35F5C" w:rsidRDefault="00E35F5C" w:rsidP="00E35F5C">
      <w:pPr>
        <w:pStyle w:val="EW"/>
      </w:pPr>
      <w:r>
        <w:t>SN</w:t>
      </w:r>
      <w:r>
        <w:tab/>
        <w:t>Serving Network</w:t>
      </w:r>
    </w:p>
    <w:p w:rsidR="00E35F5C" w:rsidRDefault="00E35F5C" w:rsidP="00E35F5C">
      <w:pPr>
        <w:pStyle w:val="EW"/>
      </w:pPr>
      <w:r>
        <w:t>SQN</w:t>
      </w:r>
      <w:r>
        <w:tab/>
        <w:t>Sequence number</w:t>
      </w:r>
    </w:p>
    <w:p w:rsidR="00E35F5C" w:rsidRDefault="00E35F5C" w:rsidP="00E35F5C">
      <w:pPr>
        <w:pStyle w:val="EW"/>
      </w:pPr>
      <w:r>
        <w:t>SRES</w:t>
      </w:r>
      <w:r>
        <w:tab/>
        <w:t>Signed RESponse calculated by a USIM</w:t>
      </w:r>
    </w:p>
    <w:p w:rsidR="00E35F5C" w:rsidRPr="00F512A9" w:rsidRDefault="00E35F5C" w:rsidP="00E35F5C">
      <w:pPr>
        <w:pStyle w:val="EW"/>
        <w:rPr>
          <w:lang w:val="fr-FR"/>
        </w:rPr>
      </w:pPr>
      <w:r w:rsidRPr="00862070">
        <w:rPr>
          <w:lang w:val="fr-FR"/>
        </w:rPr>
        <w:t>SUCI</w:t>
      </w:r>
      <w:r w:rsidRPr="00862070">
        <w:rPr>
          <w:lang w:val="fr-FR"/>
        </w:rPr>
        <w:tab/>
      </w:r>
      <w:r w:rsidRPr="00F512A9">
        <w:rPr>
          <w:lang w:val="fr-FR"/>
        </w:rPr>
        <w:t xml:space="preserve">Subscription Concealed Identifier </w:t>
      </w:r>
    </w:p>
    <w:p w:rsidR="00E35F5C" w:rsidRPr="00862070" w:rsidRDefault="00E35F5C" w:rsidP="00E35F5C">
      <w:pPr>
        <w:pStyle w:val="EW"/>
        <w:rPr>
          <w:lang w:val="fr-FR"/>
        </w:rPr>
      </w:pPr>
      <w:r w:rsidRPr="00F512A9">
        <w:rPr>
          <w:lang w:val="fr-FR"/>
        </w:rPr>
        <w:t>SUPI</w:t>
      </w:r>
      <w:r w:rsidRPr="00F512A9">
        <w:rPr>
          <w:lang w:val="fr-FR"/>
        </w:rPr>
        <w:tab/>
        <w:t>Subscription Permanent Identifier</w:t>
      </w:r>
    </w:p>
    <w:p w:rsidR="00E35F5C" w:rsidRDefault="00E35F5C" w:rsidP="00E35F5C">
      <w:pPr>
        <w:pStyle w:val="EW"/>
      </w:pPr>
      <w:r>
        <w:t>SW</w:t>
      </w:r>
      <w:r>
        <w:tab/>
        <w:t xml:space="preserve">Status Word </w:t>
      </w:r>
    </w:p>
    <w:p w:rsidR="00E35F5C" w:rsidRDefault="00E35F5C" w:rsidP="00E35F5C">
      <w:pPr>
        <w:pStyle w:val="EW"/>
      </w:pPr>
      <w:r>
        <w:t>TLV</w:t>
      </w:r>
      <w:r>
        <w:tab/>
        <w:t>Tag Length Value</w:t>
      </w:r>
    </w:p>
    <w:p w:rsidR="00E35F5C" w:rsidRDefault="00E35F5C" w:rsidP="00E35F5C">
      <w:pPr>
        <w:pStyle w:val="EW"/>
      </w:pPr>
      <w:r>
        <w:t>TMGI</w:t>
      </w:r>
      <w:r>
        <w:tab/>
        <w:t>Temporary Mobile Group Identity</w:t>
      </w:r>
    </w:p>
    <w:p w:rsidR="00E35F5C" w:rsidRDefault="00E35F5C" w:rsidP="00E35F5C">
      <w:pPr>
        <w:pStyle w:val="EW"/>
      </w:pPr>
      <w:r>
        <w:t>TV</w:t>
      </w:r>
      <w:r>
        <w:tab/>
        <w:t>Television</w:t>
      </w:r>
    </w:p>
    <w:p w:rsidR="00E35F5C" w:rsidRDefault="00E35F5C" w:rsidP="00E35F5C">
      <w:pPr>
        <w:pStyle w:val="EW"/>
      </w:pPr>
      <w:r>
        <w:t>UAC</w:t>
      </w:r>
      <w:r>
        <w:tab/>
        <w:t>Unified Access Control</w:t>
      </w:r>
    </w:p>
    <w:p w:rsidR="00E35F5C" w:rsidRDefault="00E35F5C" w:rsidP="00E35F5C">
      <w:pPr>
        <w:pStyle w:val="EW"/>
      </w:pPr>
      <w:r>
        <w:t>USAT</w:t>
      </w:r>
      <w:r>
        <w:tab/>
        <w:t>USIM Application Toolkit</w:t>
      </w:r>
    </w:p>
    <w:p w:rsidR="00E35F5C" w:rsidRDefault="00E35F5C" w:rsidP="00E35F5C">
      <w:pPr>
        <w:pStyle w:val="EW"/>
      </w:pPr>
      <w:r>
        <w:t>USD</w:t>
      </w:r>
      <w:r>
        <w:tab/>
        <w:t>User Service Description</w:t>
      </w:r>
    </w:p>
    <w:p w:rsidR="00E35F5C" w:rsidRDefault="00E35F5C" w:rsidP="00E35F5C">
      <w:pPr>
        <w:pStyle w:val="EW"/>
      </w:pPr>
      <w:r>
        <w:t>USIM</w:t>
      </w:r>
      <w:r>
        <w:tab/>
        <w:t>Universal Subscriber Identity Module</w:t>
      </w:r>
    </w:p>
    <w:p w:rsidR="00E35F5C" w:rsidRDefault="00E35F5C" w:rsidP="00E35F5C">
      <w:pPr>
        <w:pStyle w:val="EW"/>
        <w:rPr>
          <w:lang w:eastAsia="ko-KR"/>
        </w:rPr>
      </w:pPr>
      <w:r>
        <w:t>V2X</w:t>
      </w:r>
      <w:r>
        <w:rPr>
          <w:lang w:val="en-US"/>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E35F5C" w:rsidRDefault="00E35F5C" w:rsidP="00E35F5C">
      <w:pPr>
        <w:pStyle w:val="EW"/>
      </w:pPr>
      <w:r>
        <w:t>VLR</w:t>
      </w:r>
      <w:r>
        <w:tab/>
        <w:t>Visitor Location Register</w:t>
      </w:r>
    </w:p>
    <w:p w:rsidR="00E35F5C" w:rsidRDefault="00E35F5C" w:rsidP="00E35F5C">
      <w:pPr>
        <w:pStyle w:val="EW"/>
      </w:pPr>
      <w:r>
        <w:t>WLAN</w:t>
      </w:r>
      <w:r>
        <w:tab/>
        <w:t>Wireless Local Area Network</w:t>
      </w:r>
    </w:p>
    <w:p w:rsidR="00E35F5C" w:rsidRDefault="00E35F5C" w:rsidP="00E35F5C">
      <w:pPr>
        <w:pStyle w:val="EW"/>
      </w:pPr>
      <w:r>
        <w:t>WSID</w:t>
      </w:r>
      <w:r>
        <w:tab/>
        <w:t>WLAN Specific Identifier</w:t>
      </w:r>
    </w:p>
    <w:p w:rsidR="00E35F5C" w:rsidRDefault="00E35F5C" w:rsidP="00E35F5C">
      <w:pPr>
        <w:pStyle w:val="EW"/>
      </w:pPr>
      <w:r>
        <w:t>XRES</w:t>
      </w:r>
      <w:r>
        <w:tab/>
        <w:t>Expected user RESponse</w:t>
      </w:r>
    </w:p>
    <w:p w:rsidR="00E35F5C" w:rsidRDefault="00E35F5C" w:rsidP="00E35F5C">
      <w:pPr>
        <w:pStyle w:val="Heading2"/>
      </w:pPr>
      <w:bookmarkStart w:id="75" w:name="_Toc11052266"/>
      <w:bookmarkStart w:id="76" w:name="_Toc20389524"/>
      <w:bookmarkStart w:id="77" w:name="_Toc27771170"/>
      <w:bookmarkStart w:id="78" w:name="_Toc36465782"/>
      <w:bookmarkStart w:id="79" w:name="_Toc36466338"/>
      <w:bookmarkStart w:id="80" w:name="_Toc36473669"/>
      <w:bookmarkStart w:id="81" w:name="_Toc44927232"/>
      <w:bookmarkStart w:id="82" w:name="_Toc50963321"/>
      <w:r>
        <w:t>3.4</w:t>
      </w:r>
      <w:r>
        <w:tab/>
        <w:t>Coding Conventions</w:t>
      </w:r>
      <w:bookmarkEnd w:id="75"/>
      <w:bookmarkEnd w:id="76"/>
      <w:bookmarkEnd w:id="77"/>
      <w:bookmarkEnd w:id="78"/>
      <w:bookmarkEnd w:id="79"/>
      <w:bookmarkEnd w:id="80"/>
      <w:bookmarkEnd w:id="81"/>
      <w:bookmarkEnd w:id="82"/>
    </w:p>
    <w:p w:rsidR="00E35F5C" w:rsidRDefault="00E35F5C" w:rsidP="00E35F5C">
      <w:r>
        <w:t>The following coding conventions apply to the present document.</w:t>
      </w:r>
    </w:p>
    <w:p w:rsidR="00E35F5C" w:rsidRDefault="00E35F5C" w:rsidP="00E35F5C">
      <w:r>
        <w:t>All lengths are presented in bytes, unless otherwise stated. Each byte is represented by bits b8 to b1, where b8 is the most significant bit (MSB) and b1 is the least significant bit (LSB). In each representation, the leftmost bit is the MSB.</w:t>
      </w:r>
    </w:p>
    <w:p w:rsidR="00E35F5C" w:rsidRDefault="00E35F5C" w:rsidP="00E35F5C">
      <w:r>
        <w:t>The coding of Data Objects in the present document is according to TS 31.101 [11].</w:t>
      </w:r>
    </w:p>
    <w:p w:rsidR="00E35F5C" w:rsidRDefault="00E35F5C" w:rsidP="00E35F5C">
      <w:pPr>
        <w:pStyle w:val="EW"/>
      </w:pPr>
      <w:r>
        <w:t>'XX':</w:t>
      </w:r>
      <w:r>
        <w:tab/>
        <w:t>Single quotes indicate hexadecimal values. Valid elements for hexadecimal values are the numbers '0' to '9' and 'A' to 'F'.</w:t>
      </w:r>
    </w:p>
    <w:p w:rsidR="00E35F5C" w:rsidRDefault="00E35F5C" w:rsidP="00E35F5C">
      <w:pPr>
        <w:pStyle w:val="Heading1"/>
      </w:pPr>
      <w:bookmarkStart w:id="83" w:name="_Toc11052267"/>
      <w:bookmarkStart w:id="84" w:name="_Toc20389525"/>
      <w:bookmarkStart w:id="85" w:name="_Toc27771171"/>
      <w:bookmarkStart w:id="86" w:name="_Toc36465783"/>
      <w:bookmarkStart w:id="87" w:name="_Toc36466339"/>
      <w:bookmarkStart w:id="88" w:name="_Toc36473670"/>
      <w:bookmarkStart w:id="89" w:name="_Toc44927233"/>
      <w:bookmarkStart w:id="90" w:name="_Toc50963322"/>
      <w:r>
        <w:t>4</w:t>
      </w:r>
      <w:r>
        <w:tab/>
        <w:t>Contents of the Files</w:t>
      </w:r>
      <w:bookmarkEnd w:id="83"/>
      <w:bookmarkEnd w:id="84"/>
      <w:bookmarkEnd w:id="85"/>
      <w:bookmarkEnd w:id="86"/>
      <w:bookmarkEnd w:id="87"/>
      <w:bookmarkEnd w:id="88"/>
      <w:bookmarkEnd w:id="89"/>
      <w:bookmarkEnd w:id="90"/>
    </w:p>
    <w:p w:rsidR="00E35F5C" w:rsidRDefault="00E35F5C" w:rsidP="00E35F5C">
      <w:r>
        <w:t>This clause specifies the Efs for the 3GPP session defining access conditions, data items and coding. A data item is a part of an EF which represents a complete logical entity, e.g. the alpha tag in an EF</w:t>
      </w:r>
      <w:r>
        <w:rPr>
          <w:vertAlign w:val="subscript"/>
        </w:rPr>
        <w:t>ADN</w:t>
      </w:r>
      <w:r>
        <w:t xml:space="preserve"> record.</w:t>
      </w:r>
    </w:p>
    <w:p w:rsidR="00E35F5C" w:rsidRDefault="00E35F5C" w:rsidP="00E35F5C">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rsidR="00E35F5C" w:rsidRDefault="00E35F5C" w:rsidP="00E35F5C">
      <w:r>
        <w:t xml:space="preserve">For </w:t>
      </w:r>
      <w:r>
        <w:rPr>
          <w:rFonts w:hint="eastAsia"/>
          <w:lang w:eastAsia="ja-JP"/>
        </w:rPr>
        <w:t>any EF,</w:t>
      </w:r>
      <w:r>
        <w:t xml:space="preserve"> when the SFI is not indicated </w:t>
      </w:r>
      <w:r>
        <w:rPr>
          <w:rFonts w:hint="eastAsia"/>
          <w:lang w:eastAsia="ja-JP"/>
        </w:rPr>
        <w:t>in the description of the file it is not allowed to assign a</w:t>
      </w:r>
      <w:r>
        <w:rPr>
          <w:lang w:eastAsia="ja-JP"/>
        </w:rPr>
        <w:t>n</w:t>
      </w:r>
      <w:r>
        <w:rPr>
          <w:rFonts w:hint="eastAsia"/>
          <w:lang w:eastAsia="ja-JP"/>
        </w:rPr>
        <w:t xml:space="preserve"> SFI</w:t>
      </w:r>
      <w:r>
        <w:t>.</w:t>
      </w:r>
      <w:r>
        <w:rPr>
          <w:rFonts w:hint="eastAsia"/>
          <w:lang w:eastAsia="ja-JP"/>
        </w:rPr>
        <w:t xml:space="preserve"> If in the description of the file a</w:t>
      </w:r>
      <w:r>
        <w:rPr>
          <w:lang w:eastAsia="ja-JP"/>
        </w:rPr>
        <w:t>n</w:t>
      </w:r>
      <w:r>
        <w:rPr>
          <w:rFonts w:hint="eastAsia"/>
          <w:lang w:eastAsia="ja-JP"/>
        </w:rPr>
        <w:t xml:space="preserve"> SFI value is indicated the file shall support SFI. </w:t>
      </w:r>
      <w:r>
        <w:rPr>
          <w:lang w:eastAsia="ja-JP"/>
        </w:rPr>
        <w:t xml:space="preserve">The SFI value shall be assigned by the card issuer. </w:t>
      </w:r>
      <w:r>
        <w:t xml:space="preserve">It is mandatory for Efs stating an SFI value ('YY') in the description of their structure to provide an SFI. </w:t>
      </w:r>
      <w:r>
        <w:rPr>
          <w:rFonts w:hint="eastAsia"/>
          <w:lang w:eastAsia="ja-JP"/>
        </w:rPr>
        <w:t xml:space="preserve">For files where in the file description the SFI is indicated as </w:t>
      </w:r>
      <w:r>
        <w:rPr>
          <w:lang w:eastAsia="ja-JP"/>
        </w:rPr>
        <w:t>'</w:t>
      </w:r>
      <w:r>
        <w:t>Optional'</w:t>
      </w:r>
      <w:r>
        <w:rPr>
          <w:rFonts w:hint="eastAsia"/>
          <w:lang w:eastAsia="ja-JP"/>
        </w:rPr>
        <w:t xml:space="preserve"> the file may support a</w:t>
      </w:r>
      <w:r>
        <w:rPr>
          <w:lang w:eastAsia="ja-JP"/>
        </w:rPr>
        <w:t>n</w:t>
      </w:r>
      <w:r>
        <w:rPr>
          <w:rFonts w:hint="eastAsia"/>
          <w:lang w:eastAsia="ja-JP"/>
        </w:rPr>
        <w:t xml:space="preserve"> SFI</w:t>
      </w:r>
      <w:r>
        <w:t>.</w:t>
      </w:r>
    </w:p>
    <w:p w:rsidR="00E35F5C" w:rsidRDefault="00E35F5C" w:rsidP="00E35F5C">
      <w:r>
        <w:t>For an overview containing all files see figures 4.1 and 4.2.</w:t>
      </w:r>
    </w:p>
    <w:p w:rsidR="00E35F5C" w:rsidRDefault="00E35F5C" w:rsidP="00E35F5C">
      <w:pPr>
        <w:pStyle w:val="Heading2"/>
      </w:pPr>
      <w:bookmarkStart w:id="91" w:name="_Toc11052268"/>
      <w:bookmarkStart w:id="92" w:name="_Toc20389526"/>
      <w:bookmarkStart w:id="93" w:name="_Toc27771172"/>
      <w:bookmarkStart w:id="94" w:name="_Toc36465784"/>
      <w:bookmarkStart w:id="95" w:name="_Toc36466340"/>
      <w:bookmarkStart w:id="96" w:name="_Toc36473671"/>
      <w:bookmarkStart w:id="97" w:name="_Toc44927234"/>
      <w:bookmarkStart w:id="98" w:name="_Toc50963323"/>
      <w:r>
        <w:t>4.1</w:t>
      </w:r>
      <w:r>
        <w:tab/>
        <w:t>Contents of the EFs at the MF level</w:t>
      </w:r>
      <w:bookmarkEnd w:id="91"/>
      <w:bookmarkEnd w:id="92"/>
      <w:bookmarkEnd w:id="93"/>
      <w:bookmarkEnd w:id="94"/>
      <w:bookmarkEnd w:id="95"/>
      <w:bookmarkEnd w:id="96"/>
      <w:bookmarkEnd w:id="97"/>
      <w:bookmarkEnd w:id="98"/>
    </w:p>
    <w:p w:rsidR="00E35F5C" w:rsidRDefault="00E35F5C" w:rsidP="00E35F5C">
      <w:r>
        <w:t xml:space="preserve">The EFs at the Master File (MF) level are specified in </w:t>
      </w:r>
      <w:r>
        <w:rPr>
          <w:rFonts w:eastAsia="MS Mincho" w:hint="eastAsia"/>
          <w:lang w:eastAsia="ja-JP"/>
        </w:rPr>
        <w:t>TS </w:t>
      </w:r>
      <w:r>
        <w:t>31.101 [11].</w:t>
      </w:r>
    </w:p>
    <w:p w:rsidR="00E35F5C" w:rsidRDefault="00E35F5C" w:rsidP="00E35F5C">
      <w:r>
        <w:lastRenderedPageBreak/>
        <w:t>The information in EF</w:t>
      </w:r>
      <w:r>
        <w:rPr>
          <w:vertAlign w:val="subscript"/>
        </w:rPr>
        <w:t>PL</w:t>
      </w:r>
      <w:r>
        <w:t xml:space="preserve"> may be used by the ME for MMI purposes.</w:t>
      </w:r>
    </w:p>
    <w:p w:rsidR="00E35F5C" w:rsidRDefault="00E35F5C" w:rsidP="00E35F5C">
      <w:r>
        <w:t xml:space="preserve">This information may also be used for the screening of Cell Broadcast messages in a preferred language, as follows. </w:t>
      </w:r>
    </w:p>
    <w:p w:rsidR="00E35F5C" w:rsidRDefault="00E35F5C" w:rsidP="00E35F5C">
      <w:r>
        <w:t>When the CB Message Identifier capability is available, the ME selects only those CB messages the language of which corresponds to an entry in this EF or in EF</w:t>
      </w:r>
      <w:r>
        <w:rPr>
          <w:vertAlign w:val="subscript"/>
        </w:rPr>
        <w:t xml:space="preserve">LI, </w:t>
      </w:r>
      <w:r>
        <w:t xml:space="preserve">whichever of these Efs is used (see clause 5.1.1). The CB message language is defined by the Data Coding Scheme (see </w:t>
      </w:r>
      <w:r>
        <w:rPr>
          <w:rFonts w:eastAsia="MS Mincho" w:hint="eastAsia"/>
          <w:lang w:eastAsia="ja-JP"/>
        </w:rPr>
        <w:t>TS</w:t>
      </w:r>
      <w:r>
        <w:t xml:space="preserve"> 23.038 [5]) received with the CB message. The ME shall be responsible for translating the language coding indicated in the Data Coding Scheme for the Cell Broadcast Service (as defined in </w:t>
      </w:r>
      <w:r>
        <w:rPr>
          <w:rFonts w:eastAsia="MS Mincho" w:hint="eastAsia"/>
          <w:lang w:eastAsia="ja-JP"/>
        </w:rPr>
        <w:t>TS</w:t>
      </w:r>
      <w:r>
        <w:t> 23.038 [5]) to the language coding as defined in ISO 639 [19] if it is necessary to check the language coding in EF</w:t>
      </w:r>
      <w:r>
        <w:rPr>
          <w:vertAlign w:val="subscript"/>
        </w:rPr>
        <w:t>PL</w:t>
      </w:r>
      <w:r>
        <w:t>.</w:t>
      </w:r>
    </w:p>
    <w:p w:rsidR="00E35F5C" w:rsidRDefault="00E35F5C" w:rsidP="00E35F5C">
      <w:pPr>
        <w:pStyle w:val="Heading2"/>
      </w:pPr>
      <w:bookmarkStart w:id="99" w:name="_Toc11052269"/>
      <w:bookmarkStart w:id="100" w:name="_Toc20389527"/>
      <w:bookmarkStart w:id="101" w:name="_Toc27771173"/>
      <w:bookmarkStart w:id="102" w:name="_Toc36465785"/>
      <w:bookmarkStart w:id="103" w:name="_Toc36466341"/>
      <w:bookmarkStart w:id="104" w:name="_Toc36473672"/>
      <w:bookmarkStart w:id="105" w:name="_Toc44927235"/>
      <w:bookmarkStart w:id="106" w:name="_Toc50963324"/>
      <w:r>
        <w:t>4.2</w:t>
      </w:r>
      <w:r>
        <w:tab/>
        <w:t xml:space="preserve">Contents of files at the USIM </w:t>
      </w:r>
      <w:r>
        <w:rPr>
          <w:rFonts w:hint="eastAsia"/>
          <w:lang w:eastAsia="ja-JP"/>
        </w:rPr>
        <w:t>ADF (Application DF)</w:t>
      </w:r>
      <w:r>
        <w:t xml:space="preserve"> level</w:t>
      </w:r>
      <w:bookmarkEnd w:id="99"/>
      <w:bookmarkEnd w:id="100"/>
      <w:bookmarkEnd w:id="101"/>
      <w:bookmarkEnd w:id="102"/>
      <w:bookmarkEnd w:id="103"/>
      <w:bookmarkEnd w:id="104"/>
      <w:bookmarkEnd w:id="105"/>
      <w:bookmarkEnd w:id="106"/>
    </w:p>
    <w:p w:rsidR="00E35F5C" w:rsidRDefault="00E35F5C" w:rsidP="00E35F5C">
      <w:r>
        <w:t xml:space="preserve">The Efs in the USIM </w:t>
      </w:r>
      <w:r>
        <w:rPr>
          <w:rFonts w:hint="eastAsia"/>
          <w:lang w:eastAsia="ja-JP"/>
        </w:rPr>
        <w:t>ADF</w:t>
      </w:r>
      <w:r>
        <w:t xml:space="preserve"> contain service and network related information.</w:t>
      </w:r>
    </w:p>
    <w:p w:rsidR="00E35F5C" w:rsidRDefault="00E35F5C" w:rsidP="00E35F5C">
      <w:r>
        <w:t>The File Ids '</w:t>
      </w:r>
      <w:r>
        <w:rPr>
          <w:rFonts w:hint="eastAsia"/>
        </w:rPr>
        <w:t>6</w:t>
      </w:r>
      <w:r>
        <w:t>F1X' (for Efs), '</w:t>
      </w:r>
      <w:r>
        <w:rPr>
          <w:rFonts w:hint="eastAsia"/>
        </w:rPr>
        <w:t>5</w:t>
      </w:r>
      <w:r>
        <w:t>F1X' and '</w:t>
      </w:r>
      <w:r>
        <w:rPr>
          <w:rFonts w:hint="eastAsia"/>
        </w:rPr>
        <w:t>5</w:t>
      </w:r>
      <w:r>
        <w:t>F2X' (for DFs) with X ranging from '0' to 'F' are reserved under the USIM ADF for administrative use by the card issuer.</w:t>
      </w:r>
    </w:p>
    <w:p w:rsidR="00E35F5C" w:rsidRDefault="00E35F5C" w:rsidP="00E35F5C">
      <w:pPr>
        <w:pStyle w:val="Heading3"/>
      </w:pPr>
      <w:bookmarkStart w:id="107" w:name="_Toc11052270"/>
      <w:bookmarkStart w:id="108" w:name="_Toc20389528"/>
      <w:bookmarkStart w:id="109" w:name="_Toc27771174"/>
      <w:bookmarkStart w:id="110" w:name="_Toc36465786"/>
      <w:bookmarkStart w:id="111" w:name="_Toc36466342"/>
      <w:bookmarkStart w:id="112" w:name="_Toc36473673"/>
      <w:bookmarkStart w:id="113" w:name="_Toc44927236"/>
      <w:bookmarkStart w:id="114" w:name="_Toc50963325"/>
      <w:r>
        <w:t>4.2.1</w:t>
      </w:r>
      <w:r>
        <w:tab/>
        <w:t>EF</w:t>
      </w:r>
      <w:r>
        <w:rPr>
          <w:vertAlign w:val="subscript"/>
        </w:rPr>
        <w:t>LI</w:t>
      </w:r>
      <w:r>
        <w:t xml:space="preserve"> (Language Indication)</w:t>
      </w:r>
      <w:bookmarkEnd w:id="107"/>
      <w:bookmarkEnd w:id="108"/>
      <w:bookmarkEnd w:id="109"/>
      <w:bookmarkEnd w:id="110"/>
      <w:bookmarkEnd w:id="111"/>
      <w:bookmarkEnd w:id="112"/>
      <w:bookmarkEnd w:id="113"/>
      <w:bookmarkEnd w:id="114"/>
    </w:p>
    <w:p w:rsidR="00E35F5C" w:rsidRDefault="00E35F5C" w:rsidP="00E35F5C">
      <w:r>
        <w:t>This EF contains the codes for one or more languages. This information, determined by the user/operator, defines the preferred languages of the user in order of priority. This information may be used by the ME for MMI purposes. This information may also be used for the screening of Cell Broadcast messages in a preferred language, as follows.</w:t>
      </w:r>
    </w:p>
    <w:p w:rsidR="00E35F5C" w:rsidRDefault="00E35F5C" w:rsidP="00E35F5C">
      <w:pPr>
        <w:keepNext/>
        <w:keepLines/>
      </w:pPr>
      <w:r>
        <w:t>When the CB Message Identifier capability is available, the ME selects only those CB messages the language of which corresponds to an entry in this EF or in EF</w:t>
      </w:r>
      <w:r>
        <w:rPr>
          <w:vertAlign w:val="subscript"/>
        </w:rPr>
        <w:t xml:space="preserve">PL, </w:t>
      </w:r>
      <w:r>
        <w:t>whichever of these Efs is used (see clause 5.1.1). The CB message language is defined by the Data Coding Scheme (DCS: see TS 23.038 [5]) received with the CB message. The ME shall be responsible for translating the language coding indicated in the Data Coding Scheme for the Cell Broadcast Service (as defined in TS 23.038 [5]) to the language coding as defined in ISO 639 [19] if it is necessary to check the language coding in EF</w:t>
      </w:r>
      <w:r>
        <w:rPr>
          <w:vertAlign w:val="subscript"/>
        </w:rPr>
        <w:t>PL</w:t>
      </w:r>
      <w:r>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w:t>
            </w:r>
            <w:r>
              <w:rPr>
                <w:rFonts w:hint="eastAsia"/>
                <w:lang w:val="fr-FR"/>
              </w:rPr>
              <w:t>6</w:t>
            </w:r>
            <w:r>
              <w:rPr>
                <w:lang w:val="fr-FR"/>
              </w:rPr>
              <w:t>F 05'</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rPr>
                <w:rFonts w:eastAsia="MS Mincho"/>
              </w:rPr>
            </w:pPr>
            <w:r w:rsidRPr="00783FDB">
              <w:rPr>
                <w:rFonts w:eastAsia="MS Mincho" w:hint="eastAsia"/>
              </w:rPr>
              <w:t>Optional</w:t>
            </w:r>
          </w:p>
        </w:tc>
      </w:tr>
      <w:tr w:rsidR="00E35F5C" w:rsidTr="00DA7128">
        <w:trPr>
          <w:jc w:val="center"/>
        </w:trPr>
        <w:tc>
          <w:tcPr>
            <w:tcW w:w="3686" w:type="dxa"/>
            <w:gridSpan w:val="3"/>
          </w:tcPr>
          <w:p w:rsidR="00E35F5C" w:rsidRPr="00783FDB" w:rsidRDefault="00E35F5C" w:rsidP="00DA7128">
            <w:pPr>
              <w:pStyle w:val="TAC"/>
            </w:pPr>
            <w:r w:rsidRPr="00783FDB">
              <w:t>SFI: '02'</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0C239D" w:rsidRDefault="00E35F5C" w:rsidP="00DA7128">
            <w:pPr>
              <w:pStyle w:val="TAC"/>
              <w:rPr>
                <w:lang w:val="pt-PT"/>
              </w:rPr>
            </w:pPr>
            <w:r w:rsidRPr="000C239D">
              <w:rPr>
                <w:lang w:val="pt-PT"/>
              </w:rPr>
              <w:t xml:space="preserve">File size: 2n bytes, </w:t>
            </w:r>
            <w:r>
              <w:rPr>
                <w:lang w:val="pt-BR"/>
              </w:rPr>
              <w:t>(n ≥ 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2</w:t>
            </w:r>
          </w:p>
        </w:tc>
        <w:tc>
          <w:tcPr>
            <w:tcW w:w="4112" w:type="dxa"/>
            <w:gridSpan w:val="3"/>
          </w:tcPr>
          <w:p w:rsidR="00E35F5C" w:rsidRPr="00783FDB" w:rsidRDefault="00E35F5C" w:rsidP="00DA7128">
            <w:pPr>
              <w:pStyle w:val="TAC"/>
              <w:jc w:val="left"/>
            </w:pPr>
            <w:r w:rsidRPr="00783FDB">
              <w:t>1</w:t>
            </w:r>
            <w:r w:rsidRPr="00783FDB">
              <w:rPr>
                <w:vertAlign w:val="superscript"/>
              </w:rPr>
              <w:t>st</w:t>
            </w:r>
            <w:r w:rsidRPr="00783FDB">
              <w:t xml:space="preserve"> language code (highest priority).</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bytes</w:t>
            </w:r>
          </w:p>
        </w:tc>
      </w:tr>
      <w:tr w:rsidR="00E35F5C" w:rsidTr="00DA7128">
        <w:trPr>
          <w:jc w:val="center"/>
        </w:trPr>
        <w:tc>
          <w:tcPr>
            <w:tcW w:w="1275" w:type="dxa"/>
            <w:tcBorders>
              <w:bottom w:val="nil"/>
            </w:tcBorders>
          </w:tcPr>
          <w:p w:rsidR="00E35F5C" w:rsidRPr="00783FDB" w:rsidRDefault="00E35F5C" w:rsidP="00DA7128">
            <w:pPr>
              <w:pStyle w:val="TAC"/>
            </w:pPr>
            <w:r w:rsidRPr="00783FDB">
              <w:t>3 to 4</w:t>
            </w:r>
          </w:p>
        </w:tc>
        <w:tc>
          <w:tcPr>
            <w:tcW w:w="4112" w:type="dxa"/>
            <w:gridSpan w:val="3"/>
            <w:tcBorders>
              <w:bottom w:val="nil"/>
            </w:tcBorders>
          </w:tcPr>
          <w:p w:rsidR="00E35F5C" w:rsidRDefault="00E35F5C" w:rsidP="00DA7128">
            <w:pPr>
              <w:pStyle w:val="TAC"/>
              <w:jc w:val="left"/>
              <w:rPr>
                <w:lang w:val="fr-FR"/>
              </w:rPr>
            </w:pPr>
            <w:r>
              <w:rPr>
                <w:lang w:val="fr-FR"/>
              </w:rPr>
              <w:t>2</w:t>
            </w:r>
            <w:r>
              <w:rPr>
                <w:vertAlign w:val="superscript"/>
                <w:lang w:val="fr-FR"/>
              </w:rPr>
              <w:t>nd</w:t>
            </w:r>
            <w:r>
              <w:rPr>
                <w:lang w:val="fr-FR"/>
              </w:rPr>
              <w:t xml:space="preserve"> language code</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275" w:type="dxa"/>
            <w:tcBorders>
              <w:bottom w:val="nil"/>
            </w:tcBorders>
          </w:tcPr>
          <w:p w:rsidR="00E35F5C" w:rsidRPr="00783FDB" w:rsidRDefault="00E35F5C" w:rsidP="00DA7128">
            <w:pPr>
              <w:pStyle w:val="TAC"/>
            </w:pPr>
          </w:p>
        </w:tc>
        <w:tc>
          <w:tcPr>
            <w:tcW w:w="4112" w:type="dxa"/>
            <w:gridSpan w:val="3"/>
            <w:tcBorders>
              <w:bottom w:val="nil"/>
            </w:tcBorders>
          </w:tcPr>
          <w:p w:rsidR="00E35F5C" w:rsidRPr="00783FDB" w:rsidRDefault="00E35F5C" w:rsidP="00DA7128">
            <w:pPr>
              <w:pStyle w:val="TAC"/>
              <w:jc w:val="left"/>
            </w:pP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275" w:type="dxa"/>
          </w:tcPr>
          <w:p w:rsidR="00E35F5C" w:rsidRPr="00783FDB" w:rsidRDefault="00E35F5C" w:rsidP="00DA7128">
            <w:pPr>
              <w:pStyle w:val="TAC"/>
            </w:pPr>
            <w:r w:rsidRPr="00783FDB">
              <w:t>2n-1 to 2n</w:t>
            </w:r>
          </w:p>
        </w:tc>
        <w:tc>
          <w:tcPr>
            <w:tcW w:w="4112" w:type="dxa"/>
            <w:gridSpan w:val="3"/>
          </w:tcPr>
          <w:p w:rsidR="00E35F5C" w:rsidRPr="00783FDB" w:rsidRDefault="00E35F5C" w:rsidP="00DA7128">
            <w:pPr>
              <w:pStyle w:val="TAC"/>
              <w:jc w:val="left"/>
            </w:pPr>
            <w:r w:rsidRPr="00783FDB">
              <w:t>N</w:t>
            </w:r>
            <w:r w:rsidRPr="00783FDB">
              <w:rPr>
                <w:vertAlign w:val="superscript"/>
              </w:rPr>
              <w:t>th</w:t>
            </w:r>
            <w:r w:rsidRPr="00783FDB">
              <w:t xml:space="preserve"> language code (lowest priority).</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pPr>
      <w:r>
        <w:t>Coding:</w:t>
      </w:r>
    </w:p>
    <w:p w:rsidR="00E35F5C" w:rsidRDefault="00E35F5C" w:rsidP="00E35F5C">
      <w:pPr>
        <w:pStyle w:val="B1"/>
      </w:pPr>
      <w:r>
        <w:tab/>
        <w:t>each language code is a pair of alpha-numeric characters, defined in ISO 639 [19]. Each alpha-numeric character shall be coded on one byte using the SMS default 7-bit coded alphabet as defined in TS 23.038 [5] with bit 8 set to 0.</w:t>
      </w:r>
    </w:p>
    <w:p w:rsidR="00E35F5C" w:rsidRDefault="00E35F5C" w:rsidP="00E35F5C">
      <w:r>
        <w:t>Unused language entries shall be set to 'FF FF'.</w:t>
      </w:r>
    </w:p>
    <w:p w:rsidR="00E35F5C" w:rsidRDefault="00E35F5C" w:rsidP="00E35F5C">
      <w:pPr>
        <w:pStyle w:val="Heading3"/>
      </w:pPr>
      <w:bookmarkStart w:id="115" w:name="_Toc11052271"/>
      <w:bookmarkStart w:id="116" w:name="_Toc20389529"/>
      <w:bookmarkStart w:id="117" w:name="_Toc27771175"/>
      <w:bookmarkStart w:id="118" w:name="_Toc36465787"/>
      <w:bookmarkStart w:id="119" w:name="_Toc36466343"/>
      <w:bookmarkStart w:id="120" w:name="_Toc36473674"/>
      <w:bookmarkStart w:id="121" w:name="_Toc44927237"/>
      <w:bookmarkStart w:id="122" w:name="_Toc50963326"/>
      <w:r>
        <w:lastRenderedPageBreak/>
        <w:t>4.2.2</w:t>
      </w:r>
      <w:r>
        <w:tab/>
        <w:t>EF</w:t>
      </w:r>
      <w:r>
        <w:rPr>
          <w:vertAlign w:val="subscript"/>
        </w:rPr>
        <w:t>IMSI</w:t>
      </w:r>
      <w:r>
        <w:rPr>
          <w:bCs/>
        </w:rPr>
        <w:t xml:space="preserve"> </w:t>
      </w:r>
      <w:r>
        <w:t>(IMSI)</w:t>
      </w:r>
      <w:bookmarkEnd w:id="115"/>
      <w:bookmarkEnd w:id="116"/>
      <w:bookmarkEnd w:id="117"/>
      <w:bookmarkEnd w:id="118"/>
      <w:bookmarkEnd w:id="119"/>
      <w:bookmarkEnd w:id="120"/>
      <w:bookmarkEnd w:id="121"/>
      <w:bookmarkEnd w:id="122"/>
    </w:p>
    <w:p w:rsidR="00E35F5C" w:rsidRDefault="00E35F5C" w:rsidP="00E35F5C">
      <w:pPr>
        <w:keepNext/>
        <w:keepLines/>
      </w:pPr>
      <w:r>
        <w:t>This EF contains the International Mobile Subscriber Identity (IMSI).</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'6F07'</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'07'</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9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Length of IMSI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9</w:t>
            </w:r>
          </w:p>
        </w:tc>
        <w:tc>
          <w:tcPr>
            <w:tcW w:w="4112" w:type="dxa"/>
            <w:gridSpan w:val="3"/>
          </w:tcPr>
          <w:p w:rsidR="00E35F5C" w:rsidRPr="00783FDB" w:rsidRDefault="00E35F5C" w:rsidP="00DA7128">
            <w:pPr>
              <w:pStyle w:val="TAC"/>
              <w:jc w:val="left"/>
            </w:pPr>
            <w:r w:rsidRPr="00783FDB">
              <w:t>IMSI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8 bytes</w:t>
            </w:r>
          </w:p>
        </w:tc>
      </w:tr>
    </w:tbl>
    <w:p w:rsidR="00E35F5C" w:rsidRDefault="00E35F5C" w:rsidP="00E35F5C">
      <w:pPr>
        <w:pStyle w:val="FP"/>
      </w:pPr>
    </w:p>
    <w:p w:rsidR="00E35F5C" w:rsidRDefault="00E35F5C" w:rsidP="00E35F5C">
      <w:pPr>
        <w:pStyle w:val="B1"/>
        <w:keepNext/>
        <w:spacing w:after="0"/>
      </w:pPr>
      <w:r>
        <w:t>-</w:t>
      </w:r>
      <w:r>
        <w:tab/>
        <w:t>Length of IMSI</w:t>
      </w:r>
    </w:p>
    <w:p w:rsidR="00E35F5C" w:rsidRDefault="00E35F5C" w:rsidP="00E35F5C">
      <w:pPr>
        <w:keepNext/>
        <w:spacing w:after="0"/>
      </w:pPr>
      <w:r>
        <w:t>Contents:</w:t>
      </w:r>
    </w:p>
    <w:p w:rsidR="00E35F5C" w:rsidRDefault="00E35F5C" w:rsidP="00E35F5C">
      <w:pPr>
        <w:keepNext/>
        <w:spacing w:after="0"/>
      </w:pPr>
      <w:r>
        <w:t>-</w:t>
      </w:r>
      <w:r>
        <w:tab/>
        <w:t>the length indicator refers to the number of significant bytes, not including this length byte, required for the IMSI.</w:t>
      </w:r>
    </w:p>
    <w:p w:rsidR="00E35F5C" w:rsidRDefault="00E35F5C" w:rsidP="00E35F5C">
      <w:pPr>
        <w:keepNext/>
        <w:spacing w:after="0"/>
      </w:pPr>
      <w:r>
        <w:t>Coding:</w:t>
      </w:r>
    </w:p>
    <w:p w:rsidR="00E35F5C" w:rsidRDefault="00E35F5C" w:rsidP="00E35F5C">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Pr="000C239D" w:rsidRDefault="00E35F5C" w:rsidP="00E35F5C">
      <w:pPr>
        <w:pStyle w:val="B1"/>
        <w:keepNext/>
        <w:spacing w:after="0"/>
        <w:rPr>
          <w:lang w:val="en-US"/>
        </w:rPr>
      </w:pPr>
      <w:r w:rsidRPr="000C239D">
        <w:rPr>
          <w:lang w:val="en-US"/>
        </w:rPr>
        <w:noBreakHyphen/>
      </w:r>
      <w:r w:rsidRPr="000C239D">
        <w:rPr>
          <w:lang w:val="en-US"/>
        </w:rPr>
        <w:tab/>
        <w:t>IMSI</w:t>
      </w:r>
    </w:p>
    <w:p w:rsidR="00E35F5C" w:rsidRPr="000C239D" w:rsidRDefault="00E35F5C" w:rsidP="00E35F5C">
      <w:pPr>
        <w:keepNext/>
        <w:spacing w:after="0"/>
        <w:rPr>
          <w:lang w:val="en-US"/>
        </w:rPr>
      </w:pPr>
      <w:r w:rsidRPr="000C239D">
        <w:rPr>
          <w:lang w:val="en-US"/>
        </w:rPr>
        <w:t>Contents:</w:t>
      </w:r>
    </w:p>
    <w:p w:rsidR="00E35F5C" w:rsidRPr="000C239D" w:rsidRDefault="00E35F5C" w:rsidP="00E35F5C">
      <w:pPr>
        <w:keepNext/>
        <w:spacing w:after="0"/>
        <w:rPr>
          <w:lang w:val="en-US"/>
        </w:rPr>
      </w:pPr>
      <w:r w:rsidRPr="000C239D">
        <w:rPr>
          <w:lang w:val="en-US"/>
        </w:rPr>
        <w:t>-</w:t>
      </w:r>
      <w:r w:rsidRPr="000C239D">
        <w:rPr>
          <w:lang w:val="en-US"/>
        </w:rPr>
        <w:tab/>
        <w:t>International Mobile Subscriber Identity.</w:t>
      </w:r>
    </w:p>
    <w:p w:rsidR="00E35F5C" w:rsidRDefault="00E35F5C" w:rsidP="00E35F5C">
      <w:pPr>
        <w:spacing w:after="0"/>
      </w:pPr>
      <w:r>
        <w:t>Coding:</w:t>
      </w:r>
    </w:p>
    <w:p w:rsidR="00E35F5C" w:rsidRDefault="00E35F5C" w:rsidP="00E35F5C">
      <w:r>
        <w:t>-</w:t>
      </w:r>
      <w:r>
        <w:tab/>
        <w:t>this information element is of variable length. If a network operator chooses an IMSI of less than 15 digits, unused nibbles shall be set to 'F'.</w:t>
      </w:r>
    </w:p>
    <w:p w:rsidR="00E35F5C" w:rsidRDefault="00E35F5C" w:rsidP="00E35F5C">
      <w:r>
        <w:t>Byte 2:</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Parity</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bl>
    <w:p w:rsidR="00E35F5C" w:rsidRDefault="00E35F5C" w:rsidP="00E35F5C">
      <w:pPr>
        <w:pStyle w:val="FP"/>
        <w:keepNext/>
        <w:keepLines/>
      </w:pPr>
    </w:p>
    <w:p w:rsidR="00E35F5C" w:rsidRDefault="00E35F5C" w:rsidP="00E35F5C">
      <w:pPr>
        <w:pStyle w:val="B1"/>
      </w:pPr>
      <w:r>
        <w:t xml:space="preserve">For the parity bit, see </w:t>
      </w:r>
      <w:r>
        <w:rPr>
          <w:rFonts w:eastAsia="MS Mincho" w:hint="eastAsia"/>
        </w:rPr>
        <w:t>TS</w:t>
      </w:r>
      <w:r>
        <w:t> 24.008 </w:t>
      </w:r>
      <w:r>
        <w:rPr>
          <w:rFonts w:eastAsia="MS Mincho" w:hint="eastAsia"/>
        </w:rPr>
        <w:t>[9]</w:t>
      </w:r>
      <w:r>
        <w:t>.</w:t>
      </w:r>
    </w:p>
    <w:p w:rsidR="00E35F5C" w:rsidRDefault="00E35F5C" w:rsidP="00E35F5C">
      <w:r>
        <w:t>Byte 3:</w:t>
      </w:r>
    </w:p>
    <w:p w:rsidR="00E35F5C" w:rsidRDefault="00E35F5C" w:rsidP="00E35F5C">
      <w:pPr>
        <w:pStyle w:val="TH"/>
        <w:spacing w:before="0" w:after="0"/>
        <w:rPr>
          <w:sz w:val="8"/>
          <w:szCs w:val="8"/>
        </w:rPr>
      </w:pPr>
    </w:p>
    <w:tbl>
      <w:tblPr>
        <w:tblW w:w="20529" w:type="dxa"/>
        <w:jc w:val="center"/>
        <w:tblLayout w:type="fixed"/>
        <w:tblCellMar>
          <w:left w:w="28" w:type="dxa"/>
          <w:right w:w="28" w:type="dxa"/>
        </w:tblCellMar>
        <w:tblLook w:val="0000" w:firstRow="0" w:lastRow="0" w:firstColumn="0" w:lastColumn="0" w:noHBand="0" w:noVBand="0"/>
      </w:tblPr>
      <w:tblGrid>
        <w:gridCol w:w="993"/>
        <w:gridCol w:w="348"/>
        <w:gridCol w:w="475"/>
        <w:gridCol w:w="425"/>
        <w:gridCol w:w="425"/>
        <w:gridCol w:w="425"/>
        <w:gridCol w:w="284"/>
        <w:gridCol w:w="425"/>
        <w:gridCol w:w="425"/>
        <w:gridCol w:w="5537"/>
        <w:gridCol w:w="899"/>
        <w:gridCol w:w="995"/>
        <w:gridCol w:w="595"/>
        <w:gridCol w:w="397"/>
        <w:gridCol w:w="397"/>
        <w:gridCol w:w="358"/>
        <w:gridCol w:w="436"/>
        <w:gridCol w:w="397"/>
        <w:gridCol w:w="397"/>
        <w:gridCol w:w="397"/>
        <w:gridCol w:w="397"/>
        <w:gridCol w:w="5102"/>
      </w:tblGrid>
      <w:tr w:rsidR="00E35F5C" w:rsidTr="00DA7128">
        <w:trPr>
          <w:gridAfter w:val="12"/>
          <w:wAfter w:w="10767" w:type="dxa"/>
          <w:jc w:val="center"/>
        </w:trPr>
        <w:tc>
          <w:tcPr>
            <w:tcW w:w="993" w:type="dxa"/>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48" w:type="dxa"/>
            <w:tcBorders>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7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42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42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42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284"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42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425"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5537" w:type="dxa"/>
            <w:tcBorders>
              <w:top w:val="single" w:sz="6" w:space="0" w:color="auto"/>
              <w:left w:val="single" w:sz="6" w:space="0" w:color="auto"/>
              <w:bottom w:val="single" w:sz="6" w:space="0" w:color="auto"/>
              <w:right w:val="single" w:sz="6" w:space="0" w:color="auto"/>
            </w:tcBorders>
            <w:vAlign w:val="bottom"/>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gridBefore w:val="11"/>
          <w:wBefore w:w="10661" w:type="dxa"/>
          <w:jc w:val="center"/>
        </w:trPr>
        <w:tc>
          <w:tcPr>
            <w:tcW w:w="9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gridBefore w:val="11"/>
          <w:wBefore w:w="10661" w:type="dxa"/>
          <w:jc w:val="center"/>
        </w:trPr>
        <w:tc>
          <w:tcPr>
            <w:tcW w:w="995"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bl>
    <w:p w:rsidR="00E35F5C" w:rsidRDefault="00E35F5C" w:rsidP="00E35F5C">
      <w:pPr>
        <w:pStyle w:val="FP"/>
        <w:keepNext/>
        <w:keepLines/>
      </w:pPr>
    </w:p>
    <w:p w:rsidR="00E35F5C" w:rsidRDefault="00E35F5C" w:rsidP="00E35F5C">
      <w:r>
        <w:t>etc.</w:t>
      </w:r>
    </w:p>
    <w:p w:rsidR="00E35F5C" w:rsidRDefault="00E35F5C" w:rsidP="00E35F5C">
      <w:pPr>
        <w:pStyle w:val="Heading3"/>
      </w:pPr>
      <w:bookmarkStart w:id="123" w:name="_Toc11052272"/>
      <w:bookmarkStart w:id="124" w:name="_Toc20389530"/>
      <w:bookmarkStart w:id="125" w:name="_Toc27771176"/>
      <w:bookmarkStart w:id="126" w:name="_Toc36465788"/>
      <w:bookmarkStart w:id="127" w:name="_Toc36466344"/>
      <w:bookmarkStart w:id="128" w:name="_Toc36473675"/>
      <w:bookmarkStart w:id="129" w:name="_Toc44927238"/>
      <w:bookmarkStart w:id="130" w:name="_Toc50963327"/>
      <w:r>
        <w:lastRenderedPageBreak/>
        <w:t>4.2.3</w:t>
      </w:r>
      <w:r>
        <w:tab/>
        <w:t>EF</w:t>
      </w:r>
      <w:r>
        <w:rPr>
          <w:vertAlign w:val="subscript"/>
        </w:rPr>
        <w:t>Keys</w:t>
      </w:r>
      <w:r>
        <w:t xml:space="preserve"> (Ciphering and Integrity Keys)</w:t>
      </w:r>
      <w:bookmarkEnd w:id="123"/>
      <w:bookmarkEnd w:id="124"/>
      <w:bookmarkEnd w:id="125"/>
      <w:bookmarkEnd w:id="126"/>
      <w:bookmarkEnd w:id="127"/>
      <w:bookmarkEnd w:id="128"/>
      <w:bookmarkEnd w:id="129"/>
      <w:bookmarkEnd w:id="130"/>
    </w:p>
    <w:p w:rsidR="00E35F5C" w:rsidRDefault="00E35F5C" w:rsidP="00E35F5C">
      <w:pPr>
        <w:keepNext/>
        <w:keepLines/>
      </w:pPr>
      <w:r>
        <w:t>This EF contains the ciphering key CK, the integrity key IK and the key set identifier KSI.</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E35F5C" w:rsidTr="00DA7128">
        <w:trPr>
          <w:jc w:val="center"/>
        </w:trPr>
        <w:tc>
          <w:tcPr>
            <w:tcW w:w="2694" w:type="dxa"/>
            <w:gridSpan w:val="2"/>
            <w:tcBorders>
              <w:bottom w:val="single" w:sz="4" w:space="0" w:color="auto"/>
            </w:tcBorders>
          </w:tcPr>
          <w:p w:rsidR="00E35F5C" w:rsidRDefault="00E35F5C" w:rsidP="00DA7128">
            <w:pPr>
              <w:pStyle w:val="TAC"/>
              <w:rPr>
                <w:lang w:val="fr-FR"/>
              </w:rPr>
            </w:pPr>
            <w:r>
              <w:rPr>
                <w:lang w:val="fr-FR"/>
              </w:rPr>
              <w:t>Identifier: '6F08'</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2694" w:type="dxa"/>
            <w:gridSpan w:val="2"/>
            <w:tcBorders>
              <w:top w:val="nil"/>
            </w:tcBorders>
          </w:tcPr>
          <w:p w:rsidR="00E35F5C" w:rsidRPr="00783FDB" w:rsidRDefault="00E35F5C" w:rsidP="00DA7128">
            <w:pPr>
              <w:pStyle w:val="TAC"/>
            </w:pPr>
            <w:r w:rsidRPr="00783FDB">
              <w:t>SFI: '08'</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33 bytes</w:t>
            </w:r>
          </w:p>
        </w:tc>
        <w:tc>
          <w:tcPr>
            <w:tcW w:w="3827" w:type="dxa"/>
            <w:gridSpan w:val="4"/>
          </w:tcPr>
          <w:p w:rsidR="00E35F5C" w:rsidRPr="00783FDB" w:rsidRDefault="00E35F5C" w:rsidP="00DA7128">
            <w:pPr>
              <w:pStyle w:val="TAC"/>
            </w:pPr>
            <w:r w:rsidRPr="00783FDB">
              <w:t>Update activity: high</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9"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Key set identifier KSI</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17</w:t>
            </w:r>
          </w:p>
        </w:tc>
        <w:tc>
          <w:tcPr>
            <w:tcW w:w="4112" w:type="dxa"/>
            <w:gridSpan w:val="3"/>
          </w:tcPr>
          <w:p w:rsidR="00E35F5C" w:rsidRPr="00783FDB" w:rsidRDefault="00E35F5C" w:rsidP="00DA7128">
            <w:pPr>
              <w:pStyle w:val="TAC"/>
              <w:jc w:val="left"/>
            </w:pPr>
            <w:r w:rsidRPr="00783FDB">
              <w:t>Ciphering key CK</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16 bytes</w:t>
            </w:r>
          </w:p>
        </w:tc>
      </w:tr>
      <w:tr w:rsidR="00E35F5C" w:rsidTr="00DA7128">
        <w:trPr>
          <w:jc w:val="center"/>
        </w:trPr>
        <w:tc>
          <w:tcPr>
            <w:tcW w:w="1275" w:type="dxa"/>
          </w:tcPr>
          <w:p w:rsidR="00E35F5C" w:rsidRPr="00783FDB" w:rsidRDefault="00E35F5C" w:rsidP="00DA7128">
            <w:pPr>
              <w:pStyle w:val="TAC"/>
            </w:pPr>
            <w:r w:rsidRPr="00783FDB">
              <w:t>18 to 33</w:t>
            </w:r>
          </w:p>
        </w:tc>
        <w:tc>
          <w:tcPr>
            <w:tcW w:w="4112" w:type="dxa"/>
            <w:gridSpan w:val="3"/>
          </w:tcPr>
          <w:p w:rsidR="00E35F5C" w:rsidRPr="00783FDB" w:rsidRDefault="00E35F5C" w:rsidP="00DA7128">
            <w:pPr>
              <w:pStyle w:val="TAC"/>
              <w:jc w:val="left"/>
            </w:pPr>
            <w:r w:rsidRPr="00783FDB">
              <w:t>Integrity key IK</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16 bytes</w:t>
            </w:r>
          </w:p>
        </w:tc>
      </w:tr>
    </w:tbl>
    <w:p w:rsidR="00E35F5C" w:rsidRDefault="00E35F5C" w:rsidP="00E35F5C">
      <w:pPr>
        <w:pStyle w:val="FP"/>
      </w:pPr>
    </w:p>
    <w:p w:rsidR="00E35F5C" w:rsidRDefault="00E35F5C" w:rsidP="00E35F5C">
      <w:pPr>
        <w:pStyle w:val="B1"/>
        <w:spacing w:after="0"/>
      </w:pPr>
      <w:r>
        <w:t>-</w:t>
      </w:r>
      <w:r>
        <w:tab/>
        <w:t>Key Set Identifier KSI.</w:t>
      </w:r>
    </w:p>
    <w:p w:rsidR="00E35F5C" w:rsidRDefault="00E35F5C" w:rsidP="00E35F5C">
      <w:r>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E35F5C" w:rsidRDefault="00E35F5C" w:rsidP="00E35F5C">
      <w:pPr>
        <w:pStyle w:val="FP"/>
      </w:pPr>
    </w:p>
    <w:p w:rsidR="00E35F5C" w:rsidRDefault="00E35F5C" w:rsidP="00E35F5C">
      <w:pPr>
        <w:pStyle w:val="B1"/>
        <w:spacing w:after="0"/>
      </w:pPr>
      <w:r>
        <w:noBreakHyphen/>
      </w:r>
      <w:r>
        <w:tab/>
        <w:t>Ciphering key CK.</w:t>
      </w:r>
    </w:p>
    <w:p w:rsidR="00E35F5C" w:rsidRDefault="00E35F5C" w:rsidP="00E35F5C">
      <w:pPr>
        <w:spacing w:after="0"/>
      </w:pPr>
      <w:r>
        <w:t xml:space="preserve">Coding: </w:t>
      </w:r>
    </w:p>
    <w:p w:rsidR="00E35F5C" w:rsidRDefault="00E35F5C" w:rsidP="00E35F5C">
      <w:pPr>
        <w:spacing w:after="0"/>
      </w:pPr>
      <w:r>
        <w:t>-</w:t>
      </w:r>
      <w:r>
        <w:tab/>
        <w:t>the least significant bit of CK is the least significant bit of the 17</w:t>
      </w:r>
      <w:r>
        <w:rPr>
          <w:vertAlign w:val="superscript"/>
        </w:rPr>
        <w:t>th</w:t>
      </w:r>
      <w:r>
        <w:t xml:space="preserve"> byte. The most significant bit of CK is the most significant bit of the 2</w:t>
      </w:r>
      <w:r>
        <w:rPr>
          <w:vertAlign w:val="superscript"/>
        </w:rPr>
        <w:t>nd</w:t>
      </w:r>
      <w:r>
        <w:t xml:space="preserve"> byte.</w:t>
      </w:r>
    </w:p>
    <w:p w:rsidR="00E35F5C" w:rsidRDefault="00E35F5C" w:rsidP="00E35F5C">
      <w:pPr>
        <w:spacing w:after="0"/>
      </w:pPr>
    </w:p>
    <w:p w:rsidR="00E35F5C" w:rsidRDefault="00E35F5C" w:rsidP="00E35F5C">
      <w:pPr>
        <w:pStyle w:val="B1"/>
        <w:spacing w:after="0"/>
      </w:pPr>
      <w:r>
        <w:noBreakHyphen/>
      </w:r>
      <w:r>
        <w:tab/>
        <w:t>Integrity key IK.</w:t>
      </w:r>
    </w:p>
    <w:p w:rsidR="00E35F5C" w:rsidRDefault="00E35F5C" w:rsidP="00E35F5C">
      <w:pPr>
        <w:spacing w:after="0"/>
      </w:pPr>
      <w:r>
        <w:t xml:space="preserve">Coding: </w:t>
      </w:r>
    </w:p>
    <w:p w:rsidR="00E35F5C" w:rsidRDefault="00E35F5C" w:rsidP="00E35F5C">
      <w:pPr>
        <w:spacing w:after="0"/>
      </w:pPr>
      <w:r>
        <w:t>-</w:t>
      </w:r>
      <w:r>
        <w:tab/>
        <w:t>the least significant bit of IK is the least significant bit of the 33</w:t>
      </w:r>
      <w:r>
        <w:rPr>
          <w:vertAlign w:val="superscript"/>
        </w:rPr>
        <w:t>rd</w:t>
      </w:r>
      <w:r>
        <w:t xml:space="preserve"> byte. The most significant bit of IK is the most significant bit of the 18</w:t>
      </w:r>
      <w:r>
        <w:rPr>
          <w:vertAlign w:val="superscript"/>
        </w:rPr>
        <w:t>th</w:t>
      </w:r>
      <w:r>
        <w:t xml:space="preserve"> byte.</w:t>
      </w:r>
    </w:p>
    <w:p w:rsidR="00E35F5C" w:rsidRDefault="00E35F5C" w:rsidP="00E35F5C">
      <w:pPr>
        <w:pStyle w:val="Heading3"/>
      </w:pPr>
      <w:bookmarkStart w:id="131" w:name="_Toc11052273"/>
      <w:bookmarkStart w:id="132" w:name="_Toc20389531"/>
      <w:bookmarkStart w:id="133" w:name="_Toc27771177"/>
      <w:bookmarkStart w:id="134" w:name="_Toc36465789"/>
      <w:bookmarkStart w:id="135" w:name="_Toc36466345"/>
      <w:bookmarkStart w:id="136" w:name="_Toc36473676"/>
      <w:bookmarkStart w:id="137" w:name="_Toc44927239"/>
      <w:bookmarkStart w:id="138" w:name="_Toc50963328"/>
      <w:r>
        <w:t>4.2.4</w:t>
      </w:r>
      <w:r>
        <w:tab/>
        <w:t>EF</w:t>
      </w:r>
      <w:r>
        <w:rPr>
          <w:vertAlign w:val="subscript"/>
        </w:rPr>
        <w:t>KeysPS</w:t>
      </w:r>
      <w:r>
        <w:t xml:space="preserve"> (Ciphering and Integrity Keys for Packet Switched domain)</w:t>
      </w:r>
      <w:bookmarkEnd w:id="131"/>
      <w:bookmarkEnd w:id="132"/>
      <w:bookmarkEnd w:id="133"/>
      <w:bookmarkEnd w:id="134"/>
      <w:bookmarkEnd w:id="135"/>
      <w:bookmarkEnd w:id="136"/>
      <w:bookmarkEnd w:id="137"/>
      <w:bookmarkEnd w:id="138"/>
    </w:p>
    <w:p w:rsidR="00E35F5C" w:rsidRDefault="00E35F5C" w:rsidP="00E35F5C">
      <w:pPr>
        <w:keepNext/>
        <w:keepLines/>
      </w:pPr>
      <w:r>
        <w:t>This EF contains the ciphering key CKPS, the integrity key IKPS and the key set identifier KSIPS for the packet switched (PS) domain.</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'6F09'</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'09'</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33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Key set identifier KSIPS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17</w:t>
            </w:r>
          </w:p>
        </w:tc>
        <w:tc>
          <w:tcPr>
            <w:tcW w:w="4112" w:type="dxa"/>
            <w:gridSpan w:val="3"/>
          </w:tcPr>
          <w:p w:rsidR="00E35F5C" w:rsidRPr="00783FDB" w:rsidRDefault="00E35F5C" w:rsidP="00DA7128">
            <w:pPr>
              <w:pStyle w:val="TAC"/>
              <w:jc w:val="left"/>
            </w:pPr>
            <w:r w:rsidRPr="00783FDB">
              <w:t>Ciphering key CKPS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16 bytes</w:t>
            </w:r>
          </w:p>
        </w:tc>
      </w:tr>
      <w:tr w:rsidR="00E35F5C" w:rsidTr="00DA7128">
        <w:trPr>
          <w:jc w:val="center"/>
        </w:trPr>
        <w:tc>
          <w:tcPr>
            <w:tcW w:w="1275" w:type="dxa"/>
          </w:tcPr>
          <w:p w:rsidR="00E35F5C" w:rsidRPr="00783FDB" w:rsidRDefault="00E35F5C" w:rsidP="00DA7128">
            <w:pPr>
              <w:pStyle w:val="TAC"/>
            </w:pPr>
            <w:r w:rsidRPr="00783FDB">
              <w:t>18 to 33</w:t>
            </w:r>
          </w:p>
        </w:tc>
        <w:tc>
          <w:tcPr>
            <w:tcW w:w="4112" w:type="dxa"/>
            <w:gridSpan w:val="3"/>
          </w:tcPr>
          <w:p w:rsidR="00E35F5C" w:rsidRPr="00783FDB" w:rsidRDefault="00E35F5C" w:rsidP="00DA7128">
            <w:pPr>
              <w:pStyle w:val="TAC"/>
              <w:jc w:val="left"/>
            </w:pPr>
            <w:r w:rsidRPr="00783FDB">
              <w:t>Integrity key IKPS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16 bytes</w:t>
            </w:r>
          </w:p>
        </w:tc>
      </w:tr>
    </w:tbl>
    <w:p w:rsidR="00E35F5C" w:rsidRDefault="00E35F5C" w:rsidP="00E35F5C">
      <w:pPr>
        <w:pStyle w:val="FP"/>
      </w:pPr>
    </w:p>
    <w:p w:rsidR="00E35F5C" w:rsidRDefault="00E35F5C" w:rsidP="00E35F5C">
      <w:pPr>
        <w:pStyle w:val="B1"/>
        <w:keepNext/>
        <w:keepLines/>
        <w:widowControl w:val="0"/>
        <w:spacing w:after="0"/>
      </w:pPr>
      <w:r>
        <w:t>-</w:t>
      </w:r>
      <w:r>
        <w:tab/>
        <w:t>Key Set Identifier KSIPS.</w:t>
      </w:r>
    </w:p>
    <w:p w:rsidR="00E35F5C" w:rsidRDefault="00E35F5C" w:rsidP="00E35F5C">
      <w:pPr>
        <w:keepNext/>
        <w:keepLines/>
        <w:widowControl w:val="0"/>
      </w:pPr>
      <w:r>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KSIPS</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E35F5C" w:rsidRDefault="00E35F5C" w:rsidP="00E35F5C">
      <w:pPr>
        <w:pStyle w:val="FP"/>
      </w:pPr>
    </w:p>
    <w:p w:rsidR="00E35F5C" w:rsidRDefault="00E35F5C" w:rsidP="00E35F5C">
      <w:pPr>
        <w:pStyle w:val="B1"/>
        <w:spacing w:after="0"/>
      </w:pPr>
      <w:r>
        <w:lastRenderedPageBreak/>
        <w:noBreakHyphen/>
      </w:r>
      <w:r>
        <w:tab/>
        <w:t>Ciphering key CKPS.</w:t>
      </w:r>
    </w:p>
    <w:p w:rsidR="00E35F5C" w:rsidRDefault="00E35F5C" w:rsidP="00E35F5C">
      <w:pPr>
        <w:spacing w:after="0"/>
      </w:pPr>
      <w:r>
        <w:t xml:space="preserve">Coding: </w:t>
      </w:r>
    </w:p>
    <w:p w:rsidR="00E35F5C" w:rsidRDefault="00E35F5C" w:rsidP="00E35F5C">
      <w:pPr>
        <w:spacing w:after="0"/>
      </w:pPr>
      <w:r>
        <w:t>-</w:t>
      </w:r>
      <w:r>
        <w:tab/>
        <w:t>the least significant bit of CKPS is the least significant bit of the 17</w:t>
      </w:r>
      <w:r>
        <w:rPr>
          <w:vertAlign w:val="superscript"/>
        </w:rPr>
        <w:t>th</w:t>
      </w:r>
      <w:r>
        <w:t xml:space="preserve"> byte. The most significant bit of CKPS is the most significant bit of the 2</w:t>
      </w:r>
      <w:r>
        <w:rPr>
          <w:vertAlign w:val="superscript"/>
        </w:rPr>
        <w:t>nd</w:t>
      </w:r>
      <w:r>
        <w:t xml:space="preserve"> byte.</w:t>
      </w:r>
    </w:p>
    <w:p w:rsidR="00E35F5C" w:rsidRDefault="00E35F5C" w:rsidP="00E35F5C">
      <w:pPr>
        <w:pStyle w:val="B1"/>
        <w:spacing w:after="0"/>
      </w:pPr>
      <w:r>
        <w:noBreakHyphen/>
      </w:r>
      <w:r>
        <w:tab/>
        <w:t>Integrity key IKPS.</w:t>
      </w:r>
    </w:p>
    <w:p w:rsidR="00E35F5C" w:rsidRDefault="00E35F5C" w:rsidP="00E35F5C">
      <w:pPr>
        <w:spacing w:after="0"/>
      </w:pPr>
      <w:r>
        <w:t xml:space="preserve">Coding: </w:t>
      </w:r>
    </w:p>
    <w:p w:rsidR="00E35F5C" w:rsidRDefault="00E35F5C" w:rsidP="00E35F5C">
      <w:pPr>
        <w:spacing w:after="0"/>
      </w:pPr>
      <w:r>
        <w:t>-</w:t>
      </w:r>
      <w:r>
        <w:tab/>
        <w:t>the least significant bit of IKPS is the least significant bit of the 33</w:t>
      </w:r>
      <w:r>
        <w:rPr>
          <w:vertAlign w:val="superscript"/>
        </w:rPr>
        <w:t>rd</w:t>
      </w:r>
      <w:r>
        <w:t xml:space="preserve"> byte. The most significant bit of IKPS is the most significant bit of the 18</w:t>
      </w:r>
      <w:r>
        <w:rPr>
          <w:vertAlign w:val="superscript"/>
        </w:rPr>
        <w:t>th</w:t>
      </w:r>
      <w:r>
        <w:t xml:space="preserve"> byte.</w:t>
      </w:r>
    </w:p>
    <w:p w:rsidR="00E35F5C" w:rsidRDefault="00E35F5C" w:rsidP="00E35F5C">
      <w:pPr>
        <w:pStyle w:val="Heading3"/>
      </w:pPr>
      <w:bookmarkStart w:id="139" w:name="_Toc11052274"/>
      <w:bookmarkStart w:id="140" w:name="_Toc20389532"/>
      <w:bookmarkStart w:id="141" w:name="_Toc27771178"/>
      <w:bookmarkStart w:id="142" w:name="_Toc36465790"/>
      <w:bookmarkStart w:id="143" w:name="_Toc36466346"/>
      <w:bookmarkStart w:id="144" w:name="_Toc36473677"/>
      <w:bookmarkStart w:id="145" w:name="_Toc44927240"/>
      <w:bookmarkStart w:id="146" w:name="_Toc50963329"/>
      <w:r>
        <w:t>4.2.5</w:t>
      </w:r>
      <w:r>
        <w:tab/>
        <w:t>EF</w:t>
      </w:r>
      <w:r>
        <w:rPr>
          <w:vertAlign w:val="subscript"/>
        </w:rPr>
        <w:t>PLMNwAcT</w:t>
      </w:r>
      <w:r>
        <w:t xml:space="preserve"> (User controlled PLMN selector with Access Technology)</w:t>
      </w:r>
      <w:bookmarkEnd w:id="139"/>
      <w:bookmarkEnd w:id="140"/>
      <w:bookmarkEnd w:id="141"/>
      <w:bookmarkEnd w:id="142"/>
      <w:bookmarkEnd w:id="143"/>
      <w:bookmarkEnd w:id="144"/>
      <w:bookmarkEnd w:id="145"/>
      <w:bookmarkEnd w:id="146"/>
    </w:p>
    <w:p w:rsidR="00E35F5C" w:rsidRDefault="00E35F5C" w:rsidP="00E35F5C">
      <w:r>
        <w:t>If service n° 20 is "available", this file shall be present.</w:t>
      </w:r>
    </w:p>
    <w:p w:rsidR="00E35F5C" w:rsidRDefault="00E35F5C" w:rsidP="00E35F5C">
      <w:r>
        <w:t>This EF contains the coding for n PLMNs, where n is at least eight. This information is determined by the user and defines the preferred PLMNs of the user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'6F60'</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SFI: '0A'</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5n (where n </w:t>
            </w:r>
            <w:r w:rsidRPr="00783FDB">
              <w:sym w:font="Symbol" w:char="F0B3"/>
            </w:r>
            <w:r w:rsidRPr="00783FDB">
              <w:t>8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Borders>
              <w:bottom w:val="nil"/>
            </w:tcBorders>
          </w:tcPr>
          <w:p w:rsidR="00E35F5C" w:rsidRPr="00783FDB" w:rsidRDefault="00E35F5C" w:rsidP="00DA7128">
            <w:pPr>
              <w:pStyle w:val="TAC"/>
            </w:pPr>
            <w:r w:rsidRPr="00783FDB">
              <w:t>1 to 3</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(highest priority)</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 to 5</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Access Technology Identifier</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6 to 8</w:t>
            </w:r>
          </w:p>
        </w:tc>
        <w:tc>
          <w:tcPr>
            <w:tcW w:w="3827" w:type="dxa"/>
            <w:gridSpan w:val="3"/>
            <w:tcBorders>
              <w:bottom w:val="nil"/>
            </w:tcBorders>
          </w:tcPr>
          <w:p w:rsidR="00E35F5C" w:rsidRPr="00783FDB" w:rsidRDefault="00E35F5C" w:rsidP="00DA7128">
            <w:pPr>
              <w:pStyle w:val="TAC"/>
              <w:jc w:val="left"/>
            </w:pPr>
            <w:r w:rsidRPr="00783FDB">
              <w:t>2</w:t>
            </w:r>
            <w:r w:rsidRPr="00783FDB">
              <w:rPr>
                <w:vertAlign w:val="superscript"/>
              </w:rPr>
              <w:t>nd</w:t>
            </w:r>
            <w:r w:rsidRPr="00783FDB">
              <w:t xml:space="preserve"> PLMN</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9 to 10</w:t>
            </w:r>
          </w:p>
        </w:tc>
        <w:tc>
          <w:tcPr>
            <w:tcW w:w="3827" w:type="dxa"/>
            <w:gridSpan w:val="3"/>
            <w:tcBorders>
              <w:bottom w:val="nil"/>
            </w:tcBorders>
          </w:tcPr>
          <w:p w:rsidR="00E35F5C" w:rsidRPr="00783FDB" w:rsidRDefault="00E35F5C" w:rsidP="00DA7128">
            <w:pPr>
              <w:pStyle w:val="TAC"/>
              <w:jc w:val="left"/>
            </w:pPr>
            <w:r w:rsidRPr="00783FDB">
              <w:t>2</w:t>
            </w:r>
            <w:r w:rsidRPr="00783FDB">
              <w:rPr>
                <w:vertAlign w:val="superscript"/>
              </w:rPr>
              <w:t>nd</w:t>
            </w:r>
            <w:r w:rsidRPr="00783FDB">
              <w:t xml:space="preserve"> PLMN Access Technology Identifier</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36 to 38</w:t>
            </w:r>
          </w:p>
        </w:tc>
        <w:tc>
          <w:tcPr>
            <w:tcW w:w="3827" w:type="dxa"/>
            <w:gridSpan w:val="3"/>
          </w:tcPr>
          <w:p w:rsidR="00E35F5C" w:rsidRPr="00783FDB" w:rsidRDefault="00E35F5C" w:rsidP="00DA7128">
            <w:pPr>
              <w:pStyle w:val="TAC"/>
              <w:jc w:val="left"/>
            </w:pPr>
            <w:r w:rsidRPr="00783FDB">
              <w:t>8</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39 to 40</w:t>
            </w:r>
          </w:p>
        </w:tc>
        <w:tc>
          <w:tcPr>
            <w:tcW w:w="3827" w:type="dxa"/>
            <w:gridSpan w:val="3"/>
          </w:tcPr>
          <w:p w:rsidR="00E35F5C" w:rsidRPr="00783FDB" w:rsidRDefault="00E35F5C" w:rsidP="00DA7128">
            <w:pPr>
              <w:pStyle w:val="TAC"/>
              <w:jc w:val="left"/>
            </w:pPr>
            <w:r w:rsidRPr="00783FDB">
              <w:t>8</w:t>
            </w:r>
            <w:r w:rsidRPr="00783FDB">
              <w:rPr>
                <w:vertAlign w:val="superscript"/>
              </w:rPr>
              <w:t>th</w:t>
            </w:r>
            <w:r w:rsidRPr="00783FDB">
              <w:t xml:space="preserve"> PLMN Access Technology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bytes</w:t>
            </w:r>
          </w:p>
        </w:tc>
      </w:tr>
      <w:tr w:rsidR="00E35F5C" w:rsidTr="00DA7128">
        <w:trPr>
          <w:jc w:val="center"/>
        </w:trPr>
        <w:tc>
          <w:tcPr>
            <w:tcW w:w="1560" w:type="dxa"/>
          </w:tcPr>
          <w:p w:rsidR="00E35F5C" w:rsidRPr="00783FDB" w:rsidRDefault="00E35F5C" w:rsidP="00DA7128">
            <w:pPr>
              <w:pStyle w:val="TAC"/>
            </w:pPr>
            <w:r w:rsidRPr="00783FDB">
              <w:t>41 to 43</w:t>
            </w:r>
          </w:p>
        </w:tc>
        <w:tc>
          <w:tcPr>
            <w:tcW w:w="3827" w:type="dxa"/>
            <w:gridSpan w:val="3"/>
          </w:tcPr>
          <w:p w:rsidR="00E35F5C" w:rsidRPr="00783FDB" w:rsidRDefault="00E35F5C" w:rsidP="00DA7128">
            <w:pPr>
              <w:pStyle w:val="TAC"/>
              <w:jc w:val="left"/>
            </w:pPr>
            <w:r w:rsidRPr="00783FDB">
              <w:t>9</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44 to 45</w:t>
            </w:r>
          </w:p>
        </w:tc>
        <w:tc>
          <w:tcPr>
            <w:tcW w:w="3827" w:type="dxa"/>
            <w:gridSpan w:val="3"/>
          </w:tcPr>
          <w:p w:rsidR="00E35F5C" w:rsidRPr="00783FDB" w:rsidRDefault="00E35F5C" w:rsidP="00DA7128">
            <w:pPr>
              <w:pStyle w:val="TAC"/>
              <w:jc w:val="left"/>
            </w:pPr>
            <w:r w:rsidRPr="00783FDB">
              <w:t>9</w:t>
            </w:r>
            <w:r w:rsidRPr="00783FDB">
              <w:rPr>
                <w:vertAlign w:val="superscript"/>
              </w:rPr>
              <w:t>th</w:t>
            </w:r>
            <w:r w:rsidRPr="00783FDB">
              <w:t xml:space="preserve"> PLMN Access Technology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r w:rsidR="00E35F5C" w:rsidTr="00DA7128">
        <w:trPr>
          <w:jc w:val="center"/>
        </w:trPr>
        <w:tc>
          <w:tcPr>
            <w:tcW w:w="1560" w:type="dxa"/>
          </w:tcPr>
          <w:p w:rsidR="00E35F5C" w:rsidRPr="00783FDB" w:rsidRDefault="00E35F5C" w:rsidP="00DA7128">
            <w:pPr>
              <w:pStyle w:val="TAC"/>
            </w:pPr>
            <w:r w:rsidRPr="00783FDB">
              <w:t>:</w:t>
            </w:r>
          </w:p>
        </w:tc>
        <w:tc>
          <w:tcPr>
            <w:tcW w:w="3827"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p>
        </w:tc>
        <w:tc>
          <w:tcPr>
            <w:tcW w:w="1518" w:type="dxa"/>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(5n-4) to (5n</w:t>
            </w:r>
            <w:r w:rsidRPr="00783FDB">
              <w:noBreakHyphen/>
              <w:t>2)</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(lowest priority)</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(5n-1) to 5n</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Access Technology Identifier</w:t>
            </w:r>
          </w:p>
        </w:tc>
        <w:tc>
          <w:tcPr>
            <w:tcW w:w="607" w:type="dxa"/>
            <w:gridSpan w:val="2"/>
          </w:tcPr>
          <w:p w:rsidR="00E35F5C" w:rsidRDefault="00E35F5C" w:rsidP="00DA7128">
            <w:pPr>
              <w:pStyle w:val="TAC"/>
              <w:rPr>
                <w:lang w:val="fr-FR"/>
              </w:rPr>
            </w:pPr>
            <w:r>
              <w:rPr>
                <w:lang w:val="fr-FR"/>
              </w:rPr>
              <w:t>O</w:t>
            </w:r>
          </w:p>
        </w:tc>
        <w:tc>
          <w:tcPr>
            <w:tcW w:w="1518" w:type="dxa"/>
          </w:tcPr>
          <w:p w:rsidR="00E35F5C" w:rsidRDefault="00E35F5C" w:rsidP="00DA7128">
            <w:pPr>
              <w:pStyle w:val="TAC"/>
              <w:rPr>
                <w:lang w:val="fr-FR"/>
              </w:rPr>
            </w:pPr>
            <w:r>
              <w:rPr>
                <w:lang w:val="fr-FR"/>
              </w:rPr>
              <w:t>2 bytes</w:t>
            </w:r>
          </w:p>
        </w:tc>
      </w:tr>
    </w:tbl>
    <w:p w:rsidR="00E35F5C" w:rsidRDefault="00E35F5C" w:rsidP="00E35F5C">
      <w:pPr>
        <w:pStyle w:val="FP"/>
        <w:rPr>
          <w:lang w:val="fr-FR"/>
        </w:rPr>
      </w:pPr>
    </w:p>
    <w:p w:rsidR="00E35F5C" w:rsidRDefault="00E35F5C" w:rsidP="00E35F5C">
      <w:pPr>
        <w:pStyle w:val="B1"/>
        <w:spacing w:after="0"/>
        <w:rPr>
          <w:lang w:val="fr-FR"/>
        </w:rPr>
      </w:pPr>
      <w:r>
        <w:rPr>
          <w:lang w:val="fr-FR"/>
        </w:rPr>
        <w:noBreakHyphen/>
      </w:r>
      <w:r>
        <w:rPr>
          <w:lang w:val="fr-FR"/>
        </w:rPr>
        <w:tab/>
        <w:t>PLMN</w:t>
      </w:r>
    </w:p>
    <w:p w:rsidR="00E35F5C" w:rsidRDefault="00E35F5C" w:rsidP="00E35F5C">
      <w:pPr>
        <w:spacing w:after="0"/>
        <w:rPr>
          <w:lang w:val="fr-FR"/>
        </w:rPr>
      </w:pPr>
      <w:r>
        <w:rPr>
          <w:lang w:val="fr-FR"/>
        </w:rPr>
        <w:t>Contents:</w:t>
      </w:r>
    </w:p>
    <w:p w:rsidR="00E35F5C" w:rsidRDefault="00E35F5C" w:rsidP="00E35F5C">
      <w:pPr>
        <w:spacing w:after="0"/>
      </w:pPr>
      <w:r>
        <w:t>-</w:t>
      </w:r>
      <w:r>
        <w:tab/>
        <w:t>Mobile Country Code (MCC) followed by the Mobile Network Code (MNC).</w:t>
      </w:r>
    </w:p>
    <w:p w:rsidR="00E35F5C" w:rsidRDefault="00E35F5C" w:rsidP="00E35F5C">
      <w:pPr>
        <w:spacing w:after="0"/>
      </w:pPr>
      <w:r>
        <w:t xml:space="preserve">Coding: </w:t>
      </w:r>
    </w:p>
    <w:p w:rsidR="00E35F5C" w:rsidRDefault="00E35F5C" w:rsidP="00E35F5C">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B1"/>
        <w:spacing w:after="0"/>
      </w:pPr>
      <w:r>
        <w:t>-</w:t>
      </w:r>
      <w:r>
        <w:tab/>
        <w:t>Access Technology Identifier:</w:t>
      </w:r>
    </w:p>
    <w:p w:rsidR="00E35F5C" w:rsidRDefault="00E35F5C" w:rsidP="00E35F5C">
      <w:pPr>
        <w:spacing w:after="0"/>
      </w:pPr>
      <w:r>
        <w:t>Coding:</w:t>
      </w:r>
    </w:p>
    <w:p w:rsidR="00E35F5C" w:rsidRDefault="00E35F5C" w:rsidP="00E35F5C">
      <w:pPr>
        <w:spacing w:after="0"/>
      </w:pPr>
      <w:r>
        <w:t>-</w:t>
      </w:r>
      <w:r>
        <w:tab/>
        <w:t>2 bytes are used to select the access technology where the meaning of each bit is as follows:</w:t>
      </w:r>
    </w:p>
    <w:p w:rsidR="00E35F5C" w:rsidRDefault="00E35F5C" w:rsidP="00E35F5C">
      <w:pPr>
        <w:pStyle w:val="B3"/>
        <w:spacing w:after="0"/>
      </w:pPr>
      <w:r>
        <w:t>-</w:t>
      </w:r>
      <w:r>
        <w:tab/>
        <w:t>bit = 1: access technology selected;</w:t>
      </w:r>
    </w:p>
    <w:p w:rsidR="00E35F5C" w:rsidRDefault="00E35F5C" w:rsidP="00E35F5C">
      <w:pPr>
        <w:pStyle w:val="B3"/>
      </w:pPr>
      <w:r>
        <w:t>-</w:t>
      </w:r>
      <w:r>
        <w:tab/>
        <w:t>bit = 0: access technology not selected.</w:t>
      </w:r>
    </w:p>
    <w:p w:rsidR="00E35F5C" w:rsidRDefault="00E35F5C" w:rsidP="00E35F5C">
      <w:pPr>
        <w:keepNext/>
        <w:keepLines/>
        <w:widowControl w:val="0"/>
      </w:pPr>
      <w:r>
        <w:t>Byte5n-1:</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NG-RAN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 in N</w:t>
            </w:r>
            <w:r w:rsidRPr="009C6689">
              <w:t>B-S1 mode</w:t>
            </w:r>
            <w:r>
              <w:t xml:space="preserve"> (see table below)</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9C6689">
              <w:t>E-UTRAN in WB-S1 mode</w:t>
            </w:r>
            <w:r>
              <w:t xml:space="preserve"> (see table below)</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 (see table below)</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UTRAN</w:t>
            </w:r>
          </w:p>
        </w:tc>
      </w:tr>
    </w:tbl>
    <w:p w:rsidR="00E35F5C" w:rsidRDefault="00E35F5C" w:rsidP="00E35F5C">
      <w:pPr>
        <w:pStyle w:val="FP"/>
      </w:pPr>
    </w:p>
    <w:p w:rsidR="00E35F5C" w:rsidRDefault="00E35F5C" w:rsidP="00E35F5C">
      <w:pPr>
        <w:pStyle w:val="FP"/>
      </w:pPr>
      <w:r>
        <w:t>NOTE:</w:t>
      </w:r>
      <w:r>
        <w:tab/>
        <w:t>NG-RAN refers to E-UTRA or NR connected to 5GCN.</w:t>
      </w:r>
    </w:p>
    <w:p w:rsidR="00E35F5C" w:rsidRDefault="00E35F5C" w:rsidP="00E35F5C">
      <w:pPr>
        <w:pStyle w:val="TH"/>
      </w:pPr>
      <w:r>
        <w:t>Coding of the E-UTRAN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E35F5C" w:rsidTr="00DA7128">
        <w:trPr>
          <w:jc w:val="center"/>
        </w:trPr>
        <w:tc>
          <w:tcPr>
            <w:tcW w:w="438" w:type="dxa"/>
          </w:tcPr>
          <w:p w:rsidR="00E35F5C" w:rsidRDefault="00E35F5C" w:rsidP="00DA7128">
            <w:pPr>
              <w:pStyle w:val="TAH"/>
            </w:pPr>
            <w:r>
              <w:t>b7</w:t>
            </w:r>
          </w:p>
        </w:tc>
        <w:tc>
          <w:tcPr>
            <w:tcW w:w="438" w:type="dxa"/>
          </w:tcPr>
          <w:p w:rsidR="00E35F5C" w:rsidRDefault="00E35F5C" w:rsidP="00DA7128">
            <w:pPr>
              <w:pStyle w:val="TAH"/>
            </w:pPr>
            <w:r>
              <w:t>b6</w:t>
            </w:r>
          </w:p>
        </w:tc>
        <w:tc>
          <w:tcPr>
            <w:tcW w:w="438" w:type="dxa"/>
          </w:tcPr>
          <w:p w:rsidR="00E35F5C" w:rsidRPr="00783FDB" w:rsidRDefault="00E35F5C" w:rsidP="00DA7128">
            <w:pPr>
              <w:pStyle w:val="TAH"/>
            </w:pPr>
            <w:r>
              <w:t>b5</w:t>
            </w:r>
          </w:p>
        </w:tc>
        <w:tc>
          <w:tcPr>
            <w:tcW w:w="4783" w:type="dxa"/>
          </w:tcPr>
          <w:p w:rsidR="00E35F5C" w:rsidRPr="00783FDB" w:rsidRDefault="00E35F5C" w:rsidP="00DA7128">
            <w:pPr>
              <w:pStyle w:val="TAH"/>
              <w:jc w:val="left"/>
            </w:pPr>
            <w:r w:rsidRPr="00783FDB">
              <w:t>Description</w:t>
            </w:r>
          </w:p>
        </w:tc>
      </w:tr>
      <w:tr w:rsidR="00E35F5C" w:rsidTr="00DA7128">
        <w:trPr>
          <w:jc w:val="center"/>
        </w:trPr>
        <w:tc>
          <w:tcPr>
            <w:tcW w:w="438" w:type="dxa"/>
          </w:tcPr>
          <w:p w:rsidR="00E35F5C" w:rsidRDefault="00E35F5C" w:rsidP="00DA7128">
            <w:pPr>
              <w:pStyle w:val="TAC"/>
            </w:pPr>
            <w:r>
              <w:t>0</w:t>
            </w:r>
          </w:p>
        </w:tc>
        <w:tc>
          <w:tcPr>
            <w:tcW w:w="438" w:type="dxa"/>
          </w:tcPr>
          <w:p w:rsidR="00E35F5C" w:rsidRDefault="00E35F5C" w:rsidP="00DA7128">
            <w:pPr>
              <w:pStyle w:val="TAC"/>
            </w:pPr>
            <w:r>
              <w:t>x</w:t>
            </w:r>
          </w:p>
        </w:tc>
        <w:tc>
          <w:tcPr>
            <w:tcW w:w="438" w:type="dxa"/>
          </w:tcPr>
          <w:p w:rsidR="00E35F5C" w:rsidRPr="00783FDB" w:rsidRDefault="00E35F5C" w:rsidP="00DA7128">
            <w:pPr>
              <w:pStyle w:val="TAC"/>
            </w:pPr>
            <w:r>
              <w:t>x</w:t>
            </w:r>
          </w:p>
        </w:tc>
        <w:tc>
          <w:tcPr>
            <w:tcW w:w="4783" w:type="dxa"/>
          </w:tcPr>
          <w:p w:rsidR="00E35F5C" w:rsidRPr="00783FDB" w:rsidRDefault="00E35F5C" w:rsidP="00DA7128">
            <w:pPr>
              <w:pStyle w:val="TAC"/>
              <w:jc w:val="left"/>
            </w:pPr>
            <w:r w:rsidRPr="009C6689">
              <w:t>E-UTRAN not selected</w:t>
            </w:r>
          </w:p>
        </w:tc>
      </w:tr>
      <w:tr w:rsidR="00E35F5C" w:rsidRPr="00CC54B7" w:rsidTr="00DA7128">
        <w:trPr>
          <w:jc w:val="center"/>
        </w:trPr>
        <w:tc>
          <w:tcPr>
            <w:tcW w:w="438" w:type="dxa"/>
          </w:tcPr>
          <w:p w:rsidR="00E35F5C" w:rsidRDefault="00E35F5C" w:rsidP="00DA7128">
            <w:pPr>
              <w:pStyle w:val="TAC"/>
            </w:pPr>
            <w:r>
              <w:t>1</w:t>
            </w:r>
          </w:p>
        </w:tc>
        <w:tc>
          <w:tcPr>
            <w:tcW w:w="438" w:type="dxa"/>
          </w:tcPr>
          <w:p w:rsidR="00E35F5C" w:rsidRDefault="00E35F5C" w:rsidP="00DA7128">
            <w:pPr>
              <w:pStyle w:val="TAC"/>
            </w:pPr>
            <w:r>
              <w:t>0</w:t>
            </w:r>
          </w:p>
        </w:tc>
        <w:tc>
          <w:tcPr>
            <w:tcW w:w="438" w:type="dxa"/>
          </w:tcPr>
          <w:p w:rsidR="00E35F5C" w:rsidRPr="00783FDB" w:rsidRDefault="00E35F5C" w:rsidP="00DA7128">
            <w:pPr>
              <w:pStyle w:val="TAC"/>
            </w:pPr>
            <w:r>
              <w:t>0</w:t>
            </w:r>
          </w:p>
        </w:tc>
        <w:tc>
          <w:tcPr>
            <w:tcW w:w="4783" w:type="dxa"/>
          </w:tcPr>
          <w:p w:rsidR="00E35F5C" w:rsidRPr="00783FDB" w:rsidRDefault="00E35F5C" w:rsidP="00DA7128">
            <w:pPr>
              <w:pStyle w:val="TAC"/>
              <w:jc w:val="left"/>
            </w:pPr>
            <w:r w:rsidRPr="009C6689">
              <w:t>E-UTRAN in WB-S1 mode and NB-S1 mode</w:t>
            </w:r>
          </w:p>
        </w:tc>
      </w:tr>
      <w:tr w:rsidR="00E35F5C" w:rsidTr="00DA7128">
        <w:trPr>
          <w:jc w:val="center"/>
        </w:trPr>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0</w:t>
            </w:r>
          </w:p>
        </w:tc>
        <w:tc>
          <w:tcPr>
            <w:tcW w:w="438" w:type="dxa"/>
          </w:tcPr>
          <w:p w:rsidR="00E35F5C" w:rsidRDefault="00E35F5C" w:rsidP="00DA7128">
            <w:pPr>
              <w:pStyle w:val="TAC"/>
              <w:rPr>
                <w:lang w:val="fr-FR"/>
              </w:rPr>
            </w:pPr>
            <w:r>
              <w:rPr>
                <w:lang w:val="fr-FR"/>
              </w:rPr>
              <w:t>1</w:t>
            </w:r>
          </w:p>
        </w:tc>
        <w:tc>
          <w:tcPr>
            <w:tcW w:w="4783" w:type="dxa"/>
          </w:tcPr>
          <w:p w:rsidR="00E35F5C" w:rsidRPr="00783FDB" w:rsidRDefault="00E35F5C" w:rsidP="00DA7128">
            <w:pPr>
              <w:pStyle w:val="TAC"/>
              <w:jc w:val="left"/>
            </w:pPr>
            <w:r>
              <w:t>E-UTRAN in N</w:t>
            </w:r>
            <w:r w:rsidRPr="009C6689">
              <w:t>B-S1 mode only</w:t>
            </w:r>
          </w:p>
        </w:tc>
      </w:tr>
      <w:tr w:rsidR="00E35F5C" w:rsidTr="00DA7128">
        <w:trPr>
          <w:jc w:val="center"/>
        </w:trPr>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0</w:t>
            </w:r>
          </w:p>
        </w:tc>
        <w:tc>
          <w:tcPr>
            <w:tcW w:w="4783" w:type="dxa"/>
          </w:tcPr>
          <w:p w:rsidR="00E35F5C" w:rsidRPr="00783FDB" w:rsidRDefault="00E35F5C" w:rsidP="00DA7128">
            <w:pPr>
              <w:pStyle w:val="TAC"/>
              <w:jc w:val="left"/>
            </w:pPr>
            <w:r w:rsidRPr="009C6689">
              <w:t xml:space="preserve">E-UTRAN in </w:t>
            </w:r>
            <w:r>
              <w:t>W</w:t>
            </w:r>
            <w:r w:rsidRPr="009C6689">
              <w:t>B-S1 mode only</w:t>
            </w:r>
          </w:p>
        </w:tc>
      </w:tr>
      <w:tr w:rsidR="00E35F5C" w:rsidTr="00DA7128">
        <w:trPr>
          <w:jc w:val="center"/>
        </w:trPr>
        <w:tc>
          <w:tcPr>
            <w:tcW w:w="438" w:type="dxa"/>
          </w:tcPr>
          <w:p w:rsidR="00E35F5C" w:rsidRDefault="00E35F5C" w:rsidP="00DA7128">
            <w:pPr>
              <w:pStyle w:val="TAC"/>
            </w:pPr>
            <w:r>
              <w:t>1</w:t>
            </w:r>
          </w:p>
        </w:tc>
        <w:tc>
          <w:tcPr>
            <w:tcW w:w="438" w:type="dxa"/>
          </w:tcPr>
          <w:p w:rsidR="00E35F5C" w:rsidRDefault="00E35F5C" w:rsidP="00DA7128">
            <w:pPr>
              <w:pStyle w:val="TAC"/>
            </w:pPr>
            <w:r>
              <w:t>1</w:t>
            </w:r>
          </w:p>
        </w:tc>
        <w:tc>
          <w:tcPr>
            <w:tcW w:w="438" w:type="dxa"/>
          </w:tcPr>
          <w:p w:rsidR="00E35F5C" w:rsidRPr="00783FDB" w:rsidRDefault="00E35F5C" w:rsidP="00DA7128">
            <w:pPr>
              <w:pStyle w:val="TAC"/>
            </w:pPr>
            <w:r>
              <w:t>1</w:t>
            </w:r>
          </w:p>
        </w:tc>
        <w:tc>
          <w:tcPr>
            <w:tcW w:w="4783" w:type="dxa"/>
          </w:tcPr>
          <w:p w:rsidR="00E35F5C" w:rsidRPr="00783FDB" w:rsidRDefault="00E35F5C" w:rsidP="00DA7128">
            <w:pPr>
              <w:pStyle w:val="TAC"/>
              <w:jc w:val="left"/>
            </w:pPr>
            <w:r w:rsidRPr="009C6689">
              <w:t>E-UTRAN in WB-S1 mode and NB-S1 mode</w:t>
            </w:r>
          </w:p>
        </w:tc>
      </w:tr>
    </w:tbl>
    <w:p w:rsidR="00E35F5C" w:rsidRDefault="00E35F5C" w:rsidP="00E35F5C"/>
    <w:p w:rsidR="00E35F5C" w:rsidRDefault="00E35F5C" w:rsidP="00E35F5C">
      <w:r>
        <w:t>NOTE:</w:t>
      </w:r>
      <w:r>
        <w:tab/>
        <w:t>E-UTRAN refers to E-UTRA connected to EPC.</w:t>
      </w:r>
    </w:p>
    <w:p w:rsidR="00E35F5C" w:rsidRDefault="00E35F5C" w:rsidP="00E35F5C">
      <w:r>
        <w:t>Byte 5n:</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(see table below)</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EC-GSM-IoT (see table below)</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1xRTT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HRPD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COMPACT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(see table below)</w:t>
            </w:r>
          </w:p>
        </w:tc>
      </w:tr>
    </w:tbl>
    <w:p w:rsidR="00E35F5C" w:rsidRDefault="00E35F5C" w:rsidP="00E35F5C">
      <w:pPr>
        <w:pStyle w:val="FP"/>
      </w:pPr>
    </w:p>
    <w:p w:rsidR="00E35F5C" w:rsidRDefault="00E35F5C" w:rsidP="00E35F5C">
      <w:pPr>
        <w:pStyle w:val="TH"/>
      </w:pPr>
      <w:r>
        <w:t>Coding of the GSM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E35F5C" w:rsidTr="00DA7128">
        <w:trPr>
          <w:jc w:val="center"/>
        </w:trPr>
        <w:tc>
          <w:tcPr>
            <w:tcW w:w="438" w:type="dxa"/>
          </w:tcPr>
          <w:p w:rsidR="00E35F5C" w:rsidRDefault="00E35F5C" w:rsidP="00DA7128">
            <w:pPr>
              <w:pStyle w:val="TAH"/>
            </w:pPr>
            <w:r>
              <w:t>b8</w:t>
            </w:r>
          </w:p>
        </w:tc>
        <w:tc>
          <w:tcPr>
            <w:tcW w:w="438" w:type="dxa"/>
          </w:tcPr>
          <w:p w:rsidR="00E35F5C" w:rsidRDefault="00E35F5C" w:rsidP="00DA7128">
            <w:pPr>
              <w:pStyle w:val="TAH"/>
            </w:pPr>
            <w:r>
              <w:t>b4</w:t>
            </w:r>
          </w:p>
        </w:tc>
        <w:tc>
          <w:tcPr>
            <w:tcW w:w="438" w:type="dxa"/>
          </w:tcPr>
          <w:p w:rsidR="00E35F5C" w:rsidRPr="00783FDB" w:rsidRDefault="00E35F5C" w:rsidP="00DA7128">
            <w:pPr>
              <w:pStyle w:val="TAH"/>
            </w:pPr>
            <w:r>
              <w:t>b3</w:t>
            </w:r>
          </w:p>
        </w:tc>
        <w:tc>
          <w:tcPr>
            <w:tcW w:w="4783" w:type="dxa"/>
          </w:tcPr>
          <w:p w:rsidR="00E35F5C" w:rsidRPr="00783FDB" w:rsidRDefault="00E35F5C" w:rsidP="00DA7128">
            <w:pPr>
              <w:pStyle w:val="TAH"/>
              <w:jc w:val="left"/>
            </w:pPr>
            <w:r w:rsidRPr="00783FDB">
              <w:t>Description</w:t>
            </w:r>
          </w:p>
        </w:tc>
      </w:tr>
      <w:tr w:rsidR="00E35F5C" w:rsidTr="00DA7128">
        <w:trPr>
          <w:jc w:val="center"/>
        </w:trPr>
        <w:tc>
          <w:tcPr>
            <w:tcW w:w="438" w:type="dxa"/>
          </w:tcPr>
          <w:p w:rsidR="00E35F5C" w:rsidRDefault="00E35F5C" w:rsidP="00DA7128">
            <w:pPr>
              <w:pStyle w:val="TAC"/>
            </w:pPr>
            <w:r>
              <w:t>0</w:t>
            </w:r>
          </w:p>
        </w:tc>
        <w:tc>
          <w:tcPr>
            <w:tcW w:w="438" w:type="dxa"/>
          </w:tcPr>
          <w:p w:rsidR="00E35F5C" w:rsidRDefault="00E35F5C" w:rsidP="00DA7128">
            <w:pPr>
              <w:pStyle w:val="TAC"/>
            </w:pPr>
            <w:r>
              <w:t>x</w:t>
            </w:r>
          </w:p>
        </w:tc>
        <w:tc>
          <w:tcPr>
            <w:tcW w:w="438" w:type="dxa"/>
          </w:tcPr>
          <w:p w:rsidR="00E35F5C" w:rsidRPr="00783FDB" w:rsidRDefault="00E35F5C" w:rsidP="00DA7128">
            <w:pPr>
              <w:pStyle w:val="TAC"/>
            </w:pPr>
            <w:r>
              <w:t>x</w:t>
            </w:r>
          </w:p>
        </w:tc>
        <w:tc>
          <w:tcPr>
            <w:tcW w:w="4783" w:type="dxa"/>
          </w:tcPr>
          <w:p w:rsidR="00E35F5C" w:rsidRPr="00783FDB" w:rsidRDefault="00E35F5C" w:rsidP="00DA7128">
            <w:pPr>
              <w:pStyle w:val="TAC"/>
              <w:jc w:val="left"/>
            </w:pPr>
            <w:r>
              <w:t>GSM and EC-GSM-IoT</w:t>
            </w:r>
            <w:r w:rsidRPr="009C6689">
              <w:t xml:space="preserve"> not selected</w:t>
            </w:r>
          </w:p>
        </w:tc>
      </w:tr>
      <w:tr w:rsidR="00E35F5C" w:rsidRPr="00CC54B7" w:rsidTr="00DA7128">
        <w:trPr>
          <w:jc w:val="center"/>
        </w:trPr>
        <w:tc>
          <w:tcPr>
            <w:tcW w:w="438" w:type="dxa"/>
          </w:tcPr>
          <w:p w:rsidR="00E35F5C" w:rsidRDefault="00E35F5C" w:rsidP="00DA7128">
            <w:pPr>
              <w:pStyle w:val="TAC"/>
            </w:pPr>
            <w:r>
              <w:t>1</w:t>
            </w:r>
          </w:p>
        </w:tc>
        <w:tc>
          <w:tcPr>
            <w:tcW w:w="438" w:type="dxa"/>
          </w:tcPr>
          <w:p w:rsidR="00E35F5C" w:rsidRDefault="00E35F5C" w:rsidP="00DA7128">
            <w:pPr>
              <w:pStyle w:val="TAC"/>
            </w:pPr>
            <w:r>
              <w:t>0</w:t>
            </w:r>
          </w:p>
        </w:tc>
        <w:tc>
          <w:tcPr>
            <w:tcW w:w="438" w:type="dxa"/>
          </w:tcPr>
          <w:p w:rsidR="00E35F5C" w:rsidRPr="00783FDB" w:rsidRDefault="00E35F5C" w:rsidP="00DA7128">
            <w:pPr>
              <w:pStyle w:val="TAC"/>
            </w:pPr>
            <w:r>
              <w:t>0</w:t>
            </w:r>
          </w:p>
        </w:tc>
        <w:tc>
          <w:tcPr>
            <w:tcW w:w="4783" w:type="dxa"/>
          </w:tcPr>
          <w:p w:rsidR="00E35F5C" w:rsidRPr="00783FDB" w:rsidRDefault="00E35F5C" w:rsidP="00DA7128">
            <w:pPr>
              <w:pStyle w:val="TAC"/>
              <w:jc w:val="left"/>
            </w:pPr>
            <w:r>
              <w:t>GSM and EC-GSM-IoT</w:t>
            </w:r>
          </w:p>
        </w:tc>
      </w:tr>
      <w:tr w:rsidR="00E35F5C" w:rsidTr="00DA7128">
        <w:trPr>
          <w:jc w:val="center"/>
        </w:trPr>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0</w:t>
            </w:r>
          </w:p>
        </w:tc>
        <w:tc>
          <w:tcPr>
            <w:tcW w:w="438" w:type="dxa"/>
          </w:tcPr>
          <w:p w:rsidR="00E35F5C" w:rsidRDefault="00E35F5C" w:rsidP="00DA7128">
            <w:pPr>
              <w:pStyle w:val="TAC"/>
              <w:rPr>
                <w:lang w:val="fr-FR"/>
              </w:rPr>
            </w:pPr>
            <w:r>
              <w:rPr>
                <w:lang w:val="fr-FR"/>
              </w:rPr>
              <w:t>1</w:t>
            </w:r>
          </w:p>
        </w:tc>
        <w:tc>
          <w:tcPr>
            <w:tcW w:w="4783" w:type="dxa"/>
          </w:tcPr>
          <w:p w:rsidR="00E35F5C" w:rsidRPr="00783FDB" w:rsidRDefault="00E35F5C" w:rsidP="00DA7128">
            <w:pPr>
              <w:pStyle w:val="TAC"/>
              <w:jc w:val="left"/>
            </w:pPr>
            <w:r>
              <w:t>GSM without EC-GSM-IoT</w:t>
            </w:r>
          </w:p>
        </w:tc>
      </w:tr>
      <w:tr w:rsidR="00E35F5C" w:rsidTr="00DA7128">
        <w:trPr>
          <w:jc w:val="center"/>
        </w:trPr>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1</w:t>
            </w:r>
          </w:p>
        </w:tc>
        <w:tc>
          <w:tcPr>
            <w:tcW w:w="438" w:type="dxa"/>
          </w:tcPr>
          <w:p w:rsidR="00E35F5C" w:rsidRDefault="00E35F5C" w:rsidP="00DA7128">
            <w:pPr>
              <w:pStyle w:val="TAC"/>
              <w:rPr>
                <w:lang w:val="fr-FR"/>
              </w:rPr>
            </w:pPr>
            <w:r>
              <w:rPr>
                <w:lang w:val="fr-FR"/>
              </w:rPr>
              <w:t>0</w:t>
            </w:r>
          </w:p>
        </w:tc>
        <w:tc>
          <w:tcPr>
            <w:tcW w:w="4783" w:type="dxa"/>
          </w:tcPr>
          <w:p w:rsidR="00E35F5C" w:rsidRPr="00783FDB" w:rsidRDefault="00E35F5C" w:rsidP="00DA7128">
            <w:pPr>
              <w:pStyle w:val="TAC"/>
              <w:jc w:val="left"/>
            </w:pPr>
            <w:r>
              <w:t>EC-GSM-IoT</w:t>
            </w:r>
            <w:r w:rsidRPr="009C6689">
              <w:t xml:space="preserve"> only</w:t>
            </w:r>
          </w:p>
        </w:tc>
      </w:tr>
      <w:tr w:rsidR="00E35F5C" w:rsidTr="00DA7128">
        <w:trPr>
          <w:jc w:val="center"/>
        </w:trPr>
        <w:tc>
          <w:tcPr>
            <w:tcW w:w="438" w:type="dxa"/>
          </w:tcPr>
          <w:p w:rsidR="00E35F5C" w:rsidRDefault="00E35F5C" w:rsidP="00DA7128">
            <w:pPr>
              <w:pStyle w:val="TAC"/>
            </w:pPr>
            <w:r>
              <w:t>1</w:t>
            </w:r>
          </w:p>
        </w:tc>
        <w:tc>
          <w:tcPr>
            <w:tcW w:w="438" w:type="dxa"/>
          </w:tcPr>
          <w:p w:rsidR="00E35F5C" w:rsidRDefault="00E35F5C" w:rsidP="00DA7128">
            <w:pPr>
              <w:pStyle w:val="TAC"/>
            </w:pPr>
            <w:r>
              <w:t>1</w:t>
            </w:r>
          </w:p>
        </w:tc>
        <w:tc>
          <w:tcPr>
            <w:tcW w:w="438" w:type="dxa"/>
          </w:tcPr>
          <w:p w:rsidR="00E35F5C" w:rsidRPr="00783FDB" w:rsidRDefault="00E35F5C" w:rsidP="00DA7128">
            <w:pPr>
              <w:pStyle w:val="TAC"/>
            </w:pPr>
            <w:r>
              <w:t>1</w:t>
            </w:r>
          </w:p>
        </w:tc>
        <w:tc>
          <w:tcPr>
            <w:tcW w:w="4783" w:type="dxa"/>
          </w:tcPr>
          <w:p w:rsidR="00E35F5C" w:rsidRPr="00783FDB" w:rsidRDefault="00E35F5C" w:rsidP="00DA7128">
            <w:pPr>
              <w:pStyle w:val="TAC"/>
              <w:jc w:val="left"/>
            </w:pPr>
            <w:r>
              <w:t>GSM and EC-GSM-IoT</w:t>
            </w:r>
          </w:p>
        </w:tc>
      </w:tr>
    </w:tbl>
    <w:p w:rsidR="00E35F5C" w:rsidRDefault="00E35F5C" w:rsidP="00E35F5C">
      <w:pPr>
        <w:pStyle w:val="FP"/>
      </w:pPr>
    </w:p>
    <w:p w:rsidR="00E35F5C" w:rsidRDefault="00E35F5C" w:rsidP="00E35F5C">
      <w:pPr>
        <w:pStyle w:val="Heading3"/>
      </w:pPr>
      <w:bookmarkStart w:id="147" w:name="_Toc11052275"/>
      <w:bookmarkStart w:id="148" w:name="_Toc20389533"/>
      <w:bookmarkStart w:id="149" w:name="_Toc27771179"/>
      <w:bookmarkStart w:id="150" w:name="_Toc36465791"/>
      <w:bookmarkStart w:id="151" w:name="_Toc36466347"/>
      <w:bookmarkStart w:id="152" w:name="_Toc36473678"/>
      <w:bookmarkStart w:id="153" w:name="_Toc44927241"/>
      <w:bookmarkStart w:id="154" w:name="_Toc50963330"/>
      <w:r>
        <w:t>4.2.6</w:t>
      </w:r>
      <w:r>
        <w:tab/>
        <w:t>EF</w:t>
      </w:r>
      <w:r>
        <w:rPr>
          <w:vertAlign w:val="subscript"/>
        </w:rPr>
        <w:t>HPPLMN</w:t>
      </w:r>
      <w:r>
        <w:t xml:space="preserve"> (Higher Priority PLMN search period)</w:t>
      </w:r>
      <w:bookmarkEnd w:id="147"/>
      <w:bookmarkEnd w:id="148"/>
      <w:bookmarkEnd w:id="149"/>
      <w:bookmarkEnd w:id="150"/>
      <w:bookmarkEnd w:id="151"/>
      <w:bookmarkEnd w:id="152"/>
      <w:bookmarkEnd w:id="153"/>
      <w:bookmarkEnd w:id="154"/>
    </w:p>
    <w:p w:rsidR="00E35F5C" w:rsidRDefault="00E35F5C" w:rsidP="00E35F5C">
      <w:r>
        <w:t xml:space="preserve">This EF contains the interval of time between searches for a higher priority PLMN (see 3GPP </w:t>
      </w:r>
      <w:r>
        <w:rPr>
          <w:rFonts w:eastAsia="MS Mincho" w:hint="eastAsia"/>
          <w:lang w:eastAsia="ja-JP"/>
        </w:rPr>
        <w:t>TS 2</w:t>
      </w:r>
      <w:r>
        <w:rPr>
          <w:rFonts w:eastAsia="MS Mincho"/>
          <w:lang w:eastAsia="ja-JP"/>
        </w:rPr>
        <w:t>3</w:t>
      </w:r>
      <w:r>
        <w:rPr>
          <w:rFonts w:eastAsia="MS Mincho" w:hint="eastAsia"/>
          <w:lang w:eastAsia="ja-JP"/>
        </w:rPr>
        <w:t>.</w:t>
      </w:r>
      <w:r>
        <w:rPr>
          <w:rFonts w:eastAsia="MS Mincho"/>
          <w:lang w:eastAsia="ja-JP"/>
        </w:rPr>
        <w:t>122</w:t>
      </w:r>
      <w:r>
        <w:t> [31]).</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'6F31'</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'12'</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Time interval</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Time interval.</w:t>
      </w:r>
    </w:p>
    <w:p w:rsidR="00E35F5C" w:rsidRDefault="00E35F5C" w:rsidP="00E35F5C">
      <w:pPr>
        <w:spacing w:after="0"/>
      </w:pPr>
      <w:r>
        <w:t xml:space="preserve">Contents: </w:t>
      </w:r>
    </w:p>
    <w:p w:rsidR="00E35F5C" w:rsidRDefault="00E35F5C" w:rsidP="00E35F5C">
      <w:pPr>
        <w:spacing w:after="0"/>
      </w:pPr>
      <w:r>
        <w:tab/>
        <w:t>the time interval between two searches.</w:t>
      </w:r>
    </w:p>
    <w:p w:rsidR="00E35F5C" w:rsidRDefault="00E35F5C" w:rsidP="00E35F5C">
      <w:pPr>
        <w:spacing w:after="0"/>
      </w:pPr>
      <w:r>
        <w:t xml:space="preserve">Coding: </w:t>
      </w:r>
    </w:p>
    <w:p w:rsidR="00E35F5C" w:rsidRDefault="00E35F5C" w:rsidP="00E35F5C">
      <w:r>
        <w:t>F</w:t>
      </w:r>
      <w:r w:rsidRPr="00A358B3">
        <w:t xml:space="preserve">or UEs </w:t>
      </w:r>
      <w:r>
        <w:t>not using</w:t>
      </w:r>
      <w:r w:rsidRPr="00A358B3">
        <w:t xml:space="preserve"> any of the following</w:t>
      </w:r>
      <w:r>
        <w:t xml:space="preserve"> at the time of starting the timer</w:t>
      </w:r>
      <w:r w:rsidRPr="00A358B3">
        <w:t>: NB-IoT, GERAN EC-GSM-IoT and Category M1</w:t>
      </w:r>
      <w:r>
        <w:t xml:space="preserve"> </w:t>
      </w:r>
      <w:r w:rsidRPr="00A358B3">
        <w:t>of</w:t>
      </w:r>
      <w:r>
        <w:t xml:space="preserve"> E-UTRAN </w:t>
      </w:r>
      <w:r w:rsidRPr="00A5468E">
        <w:t xml:space="preserve">enhanced-MTC as specified in </w:t>
      </w:r>
      <w:r>
        <w:t>3GPP TS 36.306 [85</w:t>
      </w:r>
      <w:r w:rsidRPr="00A5468E">
        <w:t>],</w:t>
      </w:r>
      <w:r>
        <w:t xml:space="preserve"> the time interval is coded in integer multiples of n minutes. The range is from n minutes to a maximum value. The encoding is:</w:t>
      </w:r>
    </w:p>
    <w:p w:rsidR="00E35F5C" w:rsidRDefault="00E35F5C" w:rsidP="00E35F5C">
      <w:pPr>
        <w:pStyle w:val="B3"/>
        <w:spacing w:after="0"/>
      </w:pPr>
      <w:r>
        <w:noBreakHyphen/>
      </w:r>
      <w:r>
        <w:tab/>
        <w:t>'00':</w:t>
      </w:r>
      <w:r>
        <w:tab/>
        <w:t>No higher priority PLMN search attempts;</w:t>
      </w:r>
    </w:p>
    <w:p w:rsidR="00E35F5C" w:rsidRPr="001E0D29" w:rsidRDefault="00E35F5C" w:rsidP="00E35F5C">
      <w:pPr>
        <w:pStyle w:val="B3"/>
        <w:spacing w:after="0"/>
        <w:rPr>
          <w:lang w:val="pt-BR"/>
        </w:rPr>
      </w:pPr>
      <w:r w:rsidRPr="001E0D29">
        <w:rPr>
          <w:lang w:val="pt-BR"/>
        </w:rPr>
        <w:noBreakHyphen/>
      </w:r>
      <w:r w:rsidRPr="001E0D29">
        <w:rPr>
          <w:lang w:val="pt-BR"/>
        </w:rPr>
        <w:tab/>
        <w:t>'01':</w:t>
      </w:r>
      <w:r w:rsidRPr="001E0D29">
        <w:rPr>
          <w:lang w:val="pt-BR"/>
        </w:rPr>
        <w:tab/>
        <w:t>n minutes;</w:t>
      </w:r>
    </w:p>
    <w:p w:rsidR="00E35F5C" w:rsidRPr="001E0D29" w:rsidRDefault="00E35F5C" w:rsidP="00E35F5C">
      <w:pPr>
        <w:pStyle w:val="B3"/>
        <w:spacing w:after="0"/>
        <w:rPr>
          <w:lang w:val="pt-BR"/>
        </w:rPr>
      </w:pPr>
      <w:r w:rsidRPr="001E0D29">
        <w:rPr>
          <w:lang w:val="pt-BR"/>
        </w:rPr>
        <w:noBreakHyphen/>
      </w:r>
      <w:r w:rsidRPr="001E0D29">
        <w:rPr>
          <w:lang w:val="pt-BR"/>
        </w:rPr>
        <w:tab/>
        <w:t>'02':</w:t>
      </w:r>
      <w:r w:rsidRPr="001E0D29">
        <w:rPr>
          <w:lang w:val="pt-BR"/>
        </w:rPr>
        <w:tab/>
        <w:t>2n minutes;</w:t>
      </w:r>
    </w:p>
    <w:p w:rsidR="00E35F5C" w:rsidRPr="00C40ADD" w:rsidRDefault="00E35F5C" w:rsidP="00E35F5C">
      <w:pPr>
        <w:pStyle w:val="B3"/>
        <w:spacing w:after="0"/>
      </w:pPr>
      <w:r w:rsidRPr="00C40ADD">
        <w:lastRenderedPageBreak/>
        <w:noBreakHyphen/>
      </w:r>
      <w:r w:rsidRPr="00C40ADD">
        <w:tab/>
        <w:t>:     :</w:t>
      </w:r>
    </w:p>
    <w:p w:rsidR="00E35F5C" w:rsidRDefault="00E35F5C" w:rsidP="00E35F5C">
      <w:pPr>
        <w:pStyle w:val="B3"/>
      </w:pPr>
      <w:r w:rsidRPr="00C40ADD">
        <w:noBreakHyphen/>
      </w:r>
      <w:r w:rsidRPr="00C40ADD">
        <w:tab/>
        <w:t>'YZ':</w:t>
      </w:r>
      <w:r w:rsidRPr="00C40ADD">
        <w:tab/>
        <w:t>(16Y+Z)n minutes (maximum value).</w:t>
      </w:r>
      <w:r w:rsidRPr="006D5832">
        <w:t xml:space="preserve"> </w:t>
      </w:r>
    </w:p>
    <w:p w:rsidR="00E35F5C" w:rsidRDefault="00E35F5C" w:rsidP="00E35F5C">
      <w:pPr>
        <w:spacing w:after="0"/>
      </w:pPr>
      <w:r>
        <w:t>For UEs using  any of the following at the time of starting the timer:</w:t>
      </w:r>
      <w:r w:rsidRPr="002D37A8">
        <w:t xml:space="preserve"> </w:t>
      </w:r>
      <w:r>
        <w:t xml:space="preserve">NB-IoT, GERAN EC-GSM-IoT and </w:t>
      </w:r>
      <w:r w:rsidRPr="0083727A">
        <w:t>Cat</w:t>
      </w:r>
      <w:r w:rsidRPr="009828BD">
        <w:t xml:space="preserve">egory </w:t>
      </w:r>
      <w:r w:rsidRPr="0083727A">
        <w:t>M1 of</w:t>
      </w:r>
      <w:r>
        <w:t xml:space="preserve"> E-UTRAN </w:t>
      </w:r>
      <w:r w:rsidRPr="00A5468E">
        <w:t xml:space="preserve">enhanced-MTC as specified in </w:t>
      </w:r>
      <w:r>
        <w:t xml:space="preserve">3GPP </w:t>
      </w:r>
      <w:r w:rsidRPr="00A5468E">
        <w:t>TS 36.306 [</w:t>
      </w:r>
      <w:r>
        <w:t>85</w:t>
      </w:r>
      <w:r w:rsidRPr="00A5468E">
        <w:t>], the time</w:t>
      </w:r>
      <w:r>
        <w:t xml:space="preserve"> interval is coded as follows. The range is from n hours to a maximum value. The encoding is:</w:t>
      </w:r>
    </w:p>
    <w:p w:rsidR="00E35F5C" w:rsidRDefault="00E35F5C" w:rsidP="00E35F5C">
      <w:pPr>
        <w:pStyle w:val="B3"/>
        <w:spacing w:after="0"/>
      </w:pPr>
      <w:r>
        <w:noBreakHyphen/>
      </w:r>
      <w:r>
        <w:tab/>
        <w:t>'00':</w:t>
      </w:r>
      <w:r>
        <w:tab/>
        <w:t>No higher priority PLMN search attempts;</w:t>
      </w:r>
    </w:p>
    <w:p w:rsidR="00E35F5C" w:rsidRPr="000C239D" w:rsidRDefault="00E35F5C" w:rsidP="00E35F5C">
      <w:pPr>
        <w:pStyle w:val="B3"/>
        <w:spacing w:after="0"/>
        <w:rPr>
          <w:lang w:val="en-US"/>
        </w:rPr>
      </w:pPr>
      <w:r w:rsidRPr="000C239D">
        <w:rPr>
          <w:lang w:val="en-US"/>
        </w:rPr>
        <w:noBreakHyphen/>
      </w:r>
      <w:r w:rsidRPr="000C239D">
        <w:rPr>
          <w:lang w:val="en-US"/>
        </w:rPr>
        <w:tab/>
        <w:t>'01':</w:t>
      </w:r>
      <w:r w:rsidRPr="000C239D">
        <w:rPr>
          <w:lang w:val="en-US"/>
        </w:rPr>
        <w:tab/>
        <w:t>n hours (2 hours);</w:t>
      </w:r>
    </w:p>
    <w:p w:rsidR="00E35F5C" w:rsidRPr="000C239D" w:rsidRDefault="00E35F5C" w:rsidP="00E35F5C">
      <w:pPr>
        <w:pStyle w:val="B3"/>
        <w:spacing w:after="0"/>
        <w:rPr>
          <w:lang w:val="en-US"/>
        </w:rPr>
      </w:pPr>
      <w:r w:rsidRPr="000C239D">
        <w:rPr>
          <w:lang w:val="en-US"/>
        </w:rPr>
        <w:noBreakHyphen/>
      </w:r>
      <w:r w:rsidRPr="000C239D">
        <w:rPr>
          <w:lang w:val="en-US"/>
        </w:rPr>
        <w:tab/>
        <w:t>'02' to '28':</w:t>
      </w:r>
      <w:r w:rsidRPr="000C239D">
        <w:rPr>
          <w:lang w:val="en-US"/>
        </w:rPr>
        <w:tab/>
        <w:t>2n hours (i.e. range from 4 hours to 80 hours with step of 2 hours);</w:t>
      </w:r>
    </w:p>
    <w:p w:rsidR="00E35F5C" w:rsidRPr="00C40ADD" w:rsidRDefault="00E35F5C" w:rsidP="00E35F5C">
      <w:pPr>
        <w:pStyle w:val="B3"/>
      </w:pPr>
      <w:r w:rsidRPr="000C239D">
        <w:rPr>
          <w:lang w:val="en-US"/>
        </w:rPr>
        <w:noBreakHyphen/>
      </w:r>
      <w:r>
        <w:tab/>
      </w:r>
      <w:r w:rsidRPr="000C239D">
        <w:rPr>
          <w:lang w:val="en-US"/>
        </w:rPr>
        <w:t>'29' to '50':</w:t>
      </w:r>
      <w:r w:rsidRPr="000C239D">
        <w:rPr>
          <w:lang w:val="en-US"/>
        </w:rPr>
        <w:tab/>
      </w:r>
      <w:r w:rsidRPr="00A5468E">
        <w:t>4n</w:t>
      </w:r>
      <w:r>
        <w:t>-80</w:t>
      </w:r>
      <w:r w:rsidRPr="000C239D">
        <w:rPr>
          <w:lang w:val="en-US"/>
        </w:rPr>
        <w:t xml:space="preserve"> hours (i.e. range from 84 hours to 240 hours with step of 4 hours).</w:t>
      </w:r>
    </w:p>
    <w:p w:rsidR="00E35F5C" w:rsidRDefault="00E35F5C" w:rsidP="00E35F5C">
      <w:r>
        <w:t>-</w:t>
      </w:r>
      <w:r>
        <w:tab/>
        <w:t>All other values shall be interpreted by the ME as a default period.</w:t>
      </w:r>
    </w:p>
    <w:p w:rsidR="00E35F5C" w:rsidRPr="006D5832" w:rsidRDefault="00E35F5C" w:rsidP="00E35F5C">
      <w:r>
        <w:t xml:space="preserve">For specification of the integer timer interval n, the maximum value and the default period refer to 3GPP </w:t>
      </w:r>
      <w:r>
        <w:rPr>
          <w:rFonts w:eastAsia="MS Mincho" w:hint="eastAsia"/>
          <w:lang w:eastAsia="ja-JP"/>
        </w:rPr>
        <w:t>TS 2</w:t>
      </w:r>
      <w:r>
        <w:rPr>
          <w:rFonts w:eastAsia="MS Mincho"/>
          <w:lang w:eastAsia="ja-JP"/>
        </w:rPr>
        <w:t>3</w:t>
      </w:r>
      <w:r>
        <w:rPr>
          <w:rFonts w:eastAsia="MS Mincho" w:hint="eastAsia"/>
          <w:lang w:eastAsia="ja-JP"/>
        </w:rPr>
        <w:t>.</w:t>
      </w:r>
      <w:r>
        <w:rPr>
          <w:rFonts w:eastAsia="MS Mincho"/>
          <w:lang w:eastAsia="ja-JP"/>
        </w:rPr>
        <w:t>122</w:t>
      </w:r>
      <w:r>
        <w:t> [31].</w:t>
      </w:r>
      <w:r w:rsidRPr="006D5832">
        <w:t xml:space="preserve"> </w:t>
      </w:r>
    </w:p>
    <w:p w:rsidR="00E35F5C" w:rsidRDefault="00E35F5C" w:rsidP="00E35F5C">
      <w:pPr>
        <w:pStyle w:val="NO"/>
      </w:pPr>
      <w:r w:rsidRPr="006D5832">
        <w:t>NOTE:</w:t>
      </w:r>
      <w:r w:rsidRPr="006D5832">
        <w:tab/>
        <w:t>Care should be taken in the configuration of this EF, as the value stored can be interpreted in different ways depending on the type of device used.</w:t>
      </w:r>
    </w:p>
    <w:p w:rsidR="00E35F5C" w:rsidRDefault="00E35F5C" w:rsidP="00E35F5C">
      <w:pPr>
        <w:pStyle w:val="Heading3"/>
      </w:pPr>
      <w:bookmarkStart w:id="155" w:name="_Toc11052276"/>
      <w:bookmarkStart w:id="156" w:name="_Toc20389534"/>
      <w:bookmarkStart w:id="157" w:name="_Toc27771180"/>
      <w:bookmarkStart w:id="158" w:name="_Toc36465792"/>
      <w:bookmarkStart w:id="159" w:name="_Toc36466348"/>
      <w:bookmarkStart w:id="160" w:name="_Toc36473679"/>
      <w:bookmarkStart w:id="161" w:name="_Toc44927242"/>
      <w:bookmarkStart w:id="162" w:name="_Toc50963331"/>
      <w:r>
        <w:t>4.2.7</w:t>
      </w:r>
      <w:r>
        <w:tab/>
        <w:t>EF</w:t>
      </w:r>
      <w:r>
        <w:rPr>
          <w:vertAlign w:val="subscript"/>
        </w:rPr>
        <w:t>ACMmax</w:t>
      </w:r>
      <w:r>
        <w:t xml:space="preserve"> (ACM maximum value)</w:t>
      </w:r>
      <w:bookmarkEnd w:id="155"/>
      <w:bookmarkEnd w:id="156"/>
      <w:bookmarkEnd w:id="157"/>
      <w:bookmarkEnd w:id="158"/>
      <w:bookmarkEnd w:id="159"/>
      <w:bookmarkEnd w:id="160"/>
      <w:bookmarkEnd w:id="161"/>
      <w:bookmarkEnd w:id="162"/>
    </w:p>
    <w:p w:rsidR="00E35F5C" w:rsidRDefault="00E35F5C" w:rsidP="00E35F5C">
      <w:pPr>
        <w:keepNext/>
        <w:keepLines/>
      </w:pPr>
      <w:r>
        <w:t>If service n° 13 is "available", this file shall be present.</w:t>
      </w:r>
    </w:p>
    <w:p w:rsidR="00E35F5C" w:rsidRDefault="00E35F5C" w:rsidP="00E35F5C">
      <w:pPr>
        <w:keepNext/>
        <w:keepLines/>
      </w:pPr>
      <w:r>
        <w:t>This EF contains the maximum value of the accumulated call meter.</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'6F37'</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 xml:space="preserve">PIN/PIN2 </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Default="00E35F5C" w:rsidP="00DA7128">
            <w:pPr>
              <w:pStyle w:val="TAC"/>
              <w:rPr>
                <w:lang w:val="fr-FR"/>
              </w:rPr>
            </w:pPr>
            <w:r>
              <w:rPr>
                <w:lang w:val="fr-FR"/>
              </w:rPr>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Maximum value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Default="00E35F5C" w:rsidP="00E35F5C">
      <w:pPr>
        <w:pStyle w:val="FP"/>
      </w:pPr>
    </w:p>
    <w:p w:rsidR="00E35F5C" w:rsidRDefault="00E35F5C" w:rsidP="00E35F5C">
      <w:pPr>
        <w:pStyle w:val="B1"/>
        <w:keepNext/>
        <w:keepLines/>
        <w:spacing w:after="0"/>
      </w:pPr>
      <w:r>
        <w:noBreakHyphen/>
      </w:r>
      <w:r>
        <w:tab/>
        <w:t>Maximum value.</w:t>
      </w:r>
    </w:p>
    <w:p w:rsidR="00E35F5C" w:rsidRDefault="00E35F5C" w:rsidP="00E35F5C">
      <w:pPr>
        <w:keepNext/>
        <w:keepLines/>
        <w:spacing w:after="0"/>
      </w:pPr>
      <w:r>
        <w:t>Contents:</w:t>
      </w:r>
    </w:p>
    <w:p w:rsidR="00E35F5C" w:rsidRDefault="00E35F5C" w:rsidP="00E35F5C">
      <w:pPr>
        <w:keepNext/>
        <w:keepLines/>
        <w:spacing w:after="0"/>
      </w:pPr>
      <w:r>
        <w:t>-</w:t>
      </w:r>
      <w:r>
        <w:tab/>
        <w:t>maximum value of the Accumulated Call Meter (ACM).</w:t>
      </w:r>
    </w:p>
    <w:p w:rsidR="00E35F5C" w:rsidRDefault="00E35F5C" w:rsidP="00E35F5C">
      <w:pPr>
        <w:keepNext/>
        <w:keepLines/>
      </w:pPr>
      <w:r>
        <w:t>Coding:</w:t>
      </w:r>
    </w:p>
    <w:p w:rsidR="00E35F5C" w:rsidRDefault="00E35F5C" w:rsidP="00E35F5C">
      <w:r>
        <w:t>First byte:</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18</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16</w:t>
            </w:r>
          </w:p>
        </w:tc>
      </w:tr>
    </w:tbl>
    <w:p w:rsidR="00E35F5C" w:rsidRDefault="00E35F5C" w:rsidP="00E35F5C">
      <w:r>
        <w:t>Second byte:</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r>
    </w:tbl>
    <w:p w:rsidR="00E35F5C" w:rsidRDefault="00E35F5C" w:rsidP="00E35F5C">
      <w:pPr>
        <w:pStyle w:val="FP"/>
      </w:pPr>
    </w:p>
    <w:p w:rsidR="00E35F5C" w:rsidRDefault="00E35F5C" w:rsidP="00E35F5C">
      <w:r>
        <w:t>Third byte:</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r>
    </w:tbl>
    <w:p w:rsidR="00E35F5C" w:rsidRDefault="00E35F5C" w:rsidP="00E35F5C">
      <w:pPr>
        <w:pStyle w:val="FP"/>
      </w:pPr>
    </w:p>
    <w:p w:rsidR="00E35F5C" w:rsidRDefault="00E35F5C" w:rsidP="00E35F5C">
      <w:pPr>
        <w:pStyle w:val="B1"/>
      </w:pPr>
      <w:r>
        <w:t>For instance, '00' '00' '30' represents 2</w:t>
      </w:r>
      <w:r>
        <w:rPr>
          <w:position w:val="6"/>
          <w:sz w:val="16"/>
        </w:rPr>
        <w:t>5</w:t>
      </w:r>
      <w:r>
        <w:t>+2</w:t>
      </w:r>
      <w:r>
        <w:rPr>
          <w:position w:val="6"/>
          <w:sz w:val="16"/>
        </w:rPr>
        <w:t>4</w:t>
      </w:r>
      <w:r>
        <w:t>.</w:t>
      </w:r>
    </w:p>
    <w:p w:rsidR="00E35F5C" w:rsidRDefault="00E35F5C" w:rsidP="00E35F5C">
      <w:r>
        <w:lastRenderedPageBreak/>
        <w:t>All ACM data is stored in the USIM and transmitted over the USIM/ME interface as binary.</w:t>
      </w:r>
    </w:p>
    <w:p w:rsidR="00E35F5C" w:rsidRDefault="00E35F5C" w:rsidP="00E35F5C">
      <w:r>
        <w:t>ACMmax is not valid, as defined in TS 22.024 [3], if it is coded '000000'.</w:t>
      </w:r>
    </w:p>
    <w:p w:rsidR="00E35F5C" w:rsidRDefault="00E35F5C" w:rsidP="00E35F5C">
      <w:r>
        <w:t>If a GSM application is present on the UICC and the ACMmax value is to be shared between the GSM and the USIM application this file shall be shared between the two applications.</w:t>
      </w:r>
    </w:p>
    <w:p w:rsidR="00E35F5C" w:rsidRDefault="00E35F5C" w:rsidP="00E35F5C">
      <w:pPr>
        <w:pStyle w:val="Heading3"/>
      </w:pPr>
      <w:bookmarkStart w:id="163" w:name="_Toc11052277"/>
      <w:bookmarkStart w:id="164" w:name="_Toc20389535"/>
      <w:bookmarkStart w:id="165" w:name="_Toc27771181"/>
      <w:bookmarkStart w:id="166" w:name="_Toc36465793"/>
      <w:bookmarkStart w:id="167" w:name="_Toc36466349"/>
      <w:bookmarkStart w:id="168" w:name="_Toc36473680"/>
      <w:bookmarkStart w:id="169" w:name="_Toc44927243"/>
      <w:bookmarkStart w:id="170" w:name="_Toc50963332"/>
      <w:r>
        <w:lastRenderedPageBreak/>
        <w:t>4.2.8</w:t>
      </w:r>
      <w:r>
        <w:tab/>
        <w:t>EF</w:t>
      </w:r>
      <w:r>
        <w:rPr>
          <w:vertAlign w:val="subscript"/>
        </w:rPr>
        <w:t>UST</w:t>
      </w:r>
      <w:r>
        <w:t xml:space="preserve"> (USIM Service Table)</w:t>
      </w:r>
      <w:bookmarkEnd w:id="163"/>
      <w:bookmarkEnd w:id="164"/>
      <w:bookmarkEnd w:id="165"/>
      <w:bookmarkEnd w:id="166"/>
      <w:bookmarkEnd w:id="167"/>
      <w:bookmarkEnd w:id="168"/>
      <w:bookmarkEnd w:id="169"/>
      <w:bookmarkEnd w:id="170"/>
    </w:p>
    <w:p w:rsidR="00E35F5C" w:rsidRDefault="00E35F5C" w:rsidP="00E35F5C">
      <w:pPr>
        <w:keepNext/>
        <w:keepLines/>
      </w:pPr>
      <w:r>
        <w:t>This EF indicates which services are available. If a service is not indicated as available in the USIM, the ME shall not select this service.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'6F38'</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'04'</w:t>
            </w:r>
          </w:p>
        </w:tc>
        <w:tc>
          <w:tcPr>
            <w:tcW w:w="3826" w:type="dxa"/>
            <w:gridSpan w:val="4"/>
          </w:tcPr>
          <w:p w:rsidR="00E35F5C" w:rsidRDefault="00E35F5C" w:rsidP="00DA7128">
            <w:pPr>
              <w:pStyle w:val="LD"/>
            </w:pPr>
          </w:p>
        </w:tc>
      </w:tr>
      <w:tr w:rsidR="00E35F5C" w:rsidTr="00DA7128">
        <w:trPr>
          <w:jc w:val="center"/>
        </w:trPr>
        <w:tc>
          <w:tcPr>
            <w:tcW w:w="3686" w:type="dxa"/>
            <w:gridSpan w:val="3"/>
          </w:tcPr>
          <w:p w:rsidR="00E35F5C" w:rsidRPr="00783FDB" w:rsidRDefault="00E35F5C" w:rsidP="00DA7128">
            <w:pPr>
              <w:pStyle w:val="TAC"/>
            </w:pPr>
            <w:r w:rsidRPr="00783FDB">
              <w:t>File size: X bytes,</w:t>
            </w:r>
            <w:r w:rsidRPr="000C239D">
              <w:rPr>
                <w:lang w:val="en-US"/>
              </w:rPr>
              <w:t xml:space="preserve"> (X ≥ 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3</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17 to n</w:t>
            </w:r>
            <w:r w:rsidRPr="00783FDB">
              <w:sym w:font="Courier New" w:char="00B0"/>
            </w:r>
            <w:r w:rsidRPr="00783FDB">
              <w:t>24</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4</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25 to n</w:t>
            </w:r>
            <w:r w:rsidRPr="00783FDB">
              <w:sym w:font="Courier New" w:char="00B0"/>
            </w:r>
            <w:r w:rsidRPr="00783FDB">
              <w:t>32</w:t>
            </w:r>
          </w:p>
        </w:tc>
        <w:tc>
          <w:tcPr>
            <w:tcW w:w="607" w:type="dxa"/>
            <w:gridSpan w:val="2"/>
          </w:tcPr>
          <w:p w:rsidR="00E35F5C" w:rsidRDefault="00E35F5C" w:rsidP="00DA7128">
            <w:pPr>
              <w:pStyle w:val="TAC"/>
              <w:rPr>
                <w:lang w:val="fr-FR"/>
              </w:rPr>
            </w:pPr>
            <w:r>
              <w:rPr>
                <w:lang w:val="fr-FR"/>
              </w:rPr>
              <w:t>O</w:t>
            </w:r>
          </w:p>
        </w:tc>
        <w:tc>
          <w:tcPr>
            <w:tcW w:w="1518" w:type="dxa"/>
          </w:tcPr>
          <w:p w:rsidR="00E35F5C" w:rsidRDefault="00E35F5C" w:rsidP="00DA7128">
            <w:pPr>
              <w:pStyle w:val="TAC"/>
              <w:rPr>
                <w:lang w:val="fr-FR"/>
              </w:rPr>
            </w:pPr>
            <w:r>
              <w:rPr>
                <w:lang w:val="fr-FR"/>
              </w:rPr>
              <w:t>1 byte</w:t>
            </w:r>
          </w:p>
        </w:tc>
      </w:tr>
      <w:tr w:rsidR="00E35F5C" w:rsidTr="00DA7128">
        <w:trPr>
          <w:jc w:val="center"/>
        </w:trPr>
        <w:tc>
          <w:tcPr>
            <w:tcW w:w="1275" w:type="dxa"/>
          </w:tcPr>
          <w:p w:rsidR="00E35F5C" w:rsidRDefault="00E35F5C" w:rsidP="00DA7128">
            <w:pPr>
              <w:pStyle w:val="TAC"/>
              <w:rPr>
                <w:lang w:val="fr-FR"/>
              </w:rPr>
            </w:pPr>
            <w:r>
              <w:rPr>
                <w:lang w:val="fr-FR"/>
              </w:rPr>
              <w:t>etc.</w:t>
            </w:r>
          </w:p>
        </w:tc>
        <w:tc>
          <w:tcPr>
            <w:tcW w:w="4112" w:type="dxa"/>
            <w:gridSpan w:val="3"/>
          </w:tcPr>
          <w:p w:rsidR="00E35F5C" w:rsidRDefault="00E35F5C" w:rsidP="00DA7128">
            <w:pPr>
              <w:pStyle w:val="TAC"/>
              <w:jc w:val="left"/>
              <w:rPr>
                <w:lang w:val="fr-FR"/>
              </w:rPr>
            </w:pPr>
          </w:p>
        </w:tc>
        <w:tc>
          <w:tcPr>
            <w:tcW w:w="607" w:type="dxa"/>
            <w:gridSpan w:val="2"/>
          </w:tcPr>
          <w:p w:rsidR="00E35F5C" w:rsidRDefault="00E35F5C" w:rsidP="00DA7128">
            <w:pPr>
              <w:pStyle w:val="TAC"/>
              <w:rPr>
                <w:lang w:val="fr-FR"/>
              </w:rPr>
            </w:pPr>
          </w:p>
        </w:tc>
        <w:tc>
          <w:tcPr>
            <w:tcW w:w="1518" w:type="dxa"/>
          </w:tcPr>
          <w:p w:rsidR="00E35F5C" w:rsidRDefault="00E35F5C" w:rsidP="00DA7128">
            <w:pPr>
              <w:pStyle w:val="TAC"/>
              <w:rPr>
                <w:lang w:val="fr-FR"/>
              </w:rPr>
            </w:pPr>
          </w:p>
        </w:tc>
      </w:tr>
      <w:tr w:rsidR="00E35F5C" w:rsidTr="00DA7128">
        <w:trPr>
          <w:jc w:val="center"/>
        </w:trPr>
        <w:tc>
          <w:tcPr>
            <w:tcW w:w="1275" w:type="dxa"/>
          </w:tcPr>
          <w:p w:rsidR="00E35F5C" w:rsidRPr="00783FDB" w:rsidRDefault="00E35F5C" w:rsidP="00DA7128">
            <w:pPr>
              <w:pStyle w:val="TAC"/>
            </w:pPr>
            <w:r w:rsidRPr="00783FDB">
              <w:t>X</w:t>
            </w:r>
          </w:p>
        </w:tc>
        <w:tc>
          <w:tcPr>
            <w:tcW w:w="4112" w:type="dxa"/>
            <w:gridSpan w:val="3"/>
          </w:tcPr>
          <w:p w:rsidR="00E35F5C" w:rsidRPr="001E0D29" w:rsidRDefault="00E35F5C" w:rsidP="00DA7128">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bl>
    <w:p w:rsidR="00E35F5C" w:rsidRDefault="00E35F5C" w:rsidP="00E35F5C">
      <w:pPr>
        <w:pStyle w:val="TH"/>
      </w:pPr>
    </w:p>
    <w:tbl>
      <w:tblPr>
        <w:tblW w:w="0" w:type="auto"/>
        <w:tblInd w:w="108" w:type="dxa"/>
        <w:tblLayout w:type="fixed"/>
        <w:tblLook w:val="0000" w:firstRow="0" w:lastRow="0" w:firstColumn="0" w:lastColumn="0" w:noHBand="0" w:noVBand="0"/>
      </w:tblPr>
      <w:tblGrid>
        <w:gridCol w:w="1276"/>
        <w:gridCol w:w="1755"/>
        <w:gridCol w:w="5670"/>
      </w:tblGrid>
      <w:tr w:rsidR="00E35F5C" w:rsidTr="00DA7128">
        <w:tc>
          <w:tcPr>
            <w:tcW w:w="1276" w:type="dxa"/>
          </w:tcPr>
          <w:p w:rsidR="00E35F5C" w:rsidRDefault="00E35F5C" w:rsidP="00DA7128">
            <w:pPr>
              <w:pStyle w:val="TAL"/>
            </w:pPr>
            <w:r>
              <w:noBreakHyphen/>
              <w:t>Services</w:t>
            </w:r>
          </w:p>
        </w:tc>
        <w:tc>
          <w:tcPr>
            <w:tcW w:w="1755" w:type="dxa"/>
          </w:tcPr>
          <w:p w:rsidR="00E35F5C" w:rsidRDefault="00E35F5C" w:rsidP="00DA7128">
            <w:pPr>
              <w:pStyle w:val="TAL"/>
            </w:pPr>
          </w:p>
        </w:tc>
        <w:tc>
          <w:tcPr>
            <w:tcW w:w="5670" w:type="dxa"/>
          </w:tcPr>
          <w:p w:rsidR="00E35F5C" w:rsidRDefault="00E35F5C" w:rsidP="00DA7128">
            <w:pPr>
              <w:pStyle w:val="TAL"/>
            </w:pPr>
          </w:p>
        </w:tc>
      </w:tr>
      <w:tr w:rsidR="00E35F5C" w:rsidTr="00DA7128">
        <w:tc>
          <w:tcPr>
            <w:tcW w:w="1276" w:type="dxa"/>
          </w:tcPr>
          <w:p w:rsidR="00E35F5C" w:rsidRDefault="00E35F5C" w:rsidP="00DA7128">
            <w:pPr>
              <w:pStyle w:val="TAL"/>
            </w:pPr>
            <w:r>
              <w:t xml:space="preserve">   Contents:</w:t>
            </w:r>
          </w:p>
        </w:tc>
        <w:tc>
          <w:tcPr>
            <w:tcW w:w="1755" w:type="dxa"/>
          </w:tcPr>
          <w:p w:rsidR="00E35F5C" w:rsidRDefault="00E35F5C" w:rsidP="00DA7128">
            <w:pPr>
              <w:pStyle w:val="TAL"/>
            </w:pPr>
            <w:r>
              <w:t>Service n°1:</w:t>
            </w:r>
          </w:p>
        </w:tc>
        <w:tc>
          <w:tcPr>
            <w:tcW w:w="5670" w:type="dxa"/>
          </w:tcPr>
          <w:p w:rsidR="00E35F5C" w:rsidRDefault="00E35F5C" w:rsidP="00DA7128">
            <w:pPr>
              <w:pStyle w:val="TAL"/>
            </w:pPr>
            <w:r>
              <w:t>Local Phone Book</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w:t>
            </w:r>
          </w:p>
        </w:tc>
        <w:tc>
          <w:tcPr>
            <w:tcW w:w="5670" w:type="dxa"/>
          </w:tcPr>
          <w:p w:rsidR="00E35F5C" w:rsidRDefault="00E35F5C" w:rsidP="00DA7128">
            <w:pPr>
              <w:pStyle w:val="TAL"/>
            </w:pPr>
            <w:r>
              <w:t>Fixed Dialling Numbers (FDN)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w:t>
            </w:r>
          </w:p>
        </w:tc>
        <w:tc>
          <w:tcPr>
            <w:tcW w:w="5670" w:type="dxa"/>
          </w:tcPr>
          <w:p w:rsidR="00E35F5C" w:rsidRDefault="00E35F5C" w:rsidP="00DA7128">
            <w:pPr>
              <w:pStyle w:val="TAL"/>
            </w:pPr>
            <w:r>
              <w:t>Extension 2</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w:t>
            </w:r>
          </w:p>
        </w:tc>
        <w:tc>
          <w:tcPr>
            <w:tcW w:w="5670" w:type="dxa"/>
          </w:tcPr>
          <w:p w:rsidR="00E35F5C" w:rsidRDefault="00E35F5C" w:rsidP="00DA7128">
            <w:pPr>
              <w:pStyle w:val="TAL"/>
            </w:pPr>
            <w:r>
              <w:t>Service Dialling Numbers (SDN)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w:t>
            </w:r>
          </w:p>
        </w:tc>
        <w:tc>
          <w:tcPr>
            <w:tcW w:w="5670" w:type="dxa"/>
          </w:tcPr>
          <w:p w:rsidR="00E35F5C" w:rsidRDefault="00E35F5C" w:rsidP="00DA7128">
            <w:pPr>
              <w:pStyle w:val="TAL"/>
            </w:pPr>
            <w:r>
              <w:t>Extension3</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w:t>
            </w:r>
          </w:p>
        </w:tc>
        <w:tc>
          <w:tcPr>
            <w:tcW w:w="5670" w:type="dxa"/>
          </w:tcPr>
          <w:p w:rsidR="00E35F5C" w:rsidRDefault="00E35F5C" w:rsidP="00DA7128">
            <w:pPr>
              <w:pStyle w:val="TAL"/>
            </w:pPr>
            <w:r>
              <w:t>Barred Dialling Numbers (BDN)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n°7:</w:t>
            </w:r>
          </w:p>
        </w:tc>
        <w:tc>
          <w:tcPr>
            <w:tcW w:w="5670" w:type="dxa"/>
          </w:tcPr>
          <w:p w:rsidR="00E35F5C" w:rsidRDefault="00E35F5C" w:rsidP="00DA7128">
            <w:pPr>
              <w:pStyle w:val="TAL"/>
            </w:pPr>
            <w:r>
              <w:t>Extension4</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n°8:</w:t>
            </w:r>
          </w:p>
        </w:tc>
        <w:tc>
          <w:tcPr>
            <w:tcW w:w="5670" w:type="dxa"/>
          </w:tcPr>
          <w:p w:rsidR="00E35F5C" w:rsidRDefault="00E35F5C" w:rsidP="00DA7128">
            <w:pPr>
              <w:pStyle w:val="TAL"/>
            </w:pPr>
            <w:r>
              <w:t>Outgoing Call Information (OCI and OCT)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n°9:</w:t>
            </w:r>
          </w:p>
        </w:tc>
        <w:tc>
          <w:tcPr>
            <w:tcW w:w="5670" w:type="dxa"/>
          </w:tcPr>
          <w:p w:rsidR="00E35F5C" w:rsidRDefault="00E35F5C" w:rsidP="00DA7128">
            <w:pPr>
              <w:pStyle w:val="TAL"/>
            </w:pPr>
            <w:r>
              <w:t>Incoming Call Information (ICI and ICT)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n°10:</w:t>
            </w:r>
          </w:p>
        </w:tc>
        <w:tc>
          <w:tcPr>
            <w:tcW w:w="5670" w:type="dxa"/>
          </w:tcPr>
          <w:p w:rsidR="00E35F5C" w:rsidRDefault="00E35F5C" w:rsidP="00DA7128">
            <w:pPr>
              <w:pStyle w:val="TAL"/>
            </w:pPr>
            <w:r>
              <w:t>Short Message Storage (SMS)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n°11:</w:t>
            </w:r>
          </w:p>
        </w:tc>
        <w:tc>
          <w:tcPr>
            <w:tcW w:w="5670" w:type="dxa"/>
          </w:tcPr>
          <w:p w:rsidR="00E35F5C" w:rsidRDefault="00E35F5C" w:rsidP="00DA7128">
            <w:pPr>
              <w:pStyle w:val="TAL"/>
            </w:pPr>
            <w:r>
              <w:t>Short Message Status Reports (SMSR)</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n°12:</w:t>
            </w:r>
          </w:p>
        </w:tc>
        <w:tc>
          <w:tcPr>
            <w:tcW w:w="5670" w:type="dxa"/>
          </w:tcPr>
          <w:p w:rsidR="00E35F5C" w:rsidRDefault="00E35F5C" w:rsidP="00DA7128">
            <w:pPr>
              <w:pStyle w:val="TAL"/>
            </w:pPr>
            <w:r>
              <w:t>Short Message Service Parameters (SMSP)</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n°13:</w:t>
            </w:r>
          </w:p>
        </w:tc>
        <w:tc>
          <w:tcPr>
            <w:tcW w:w="5670" w:type="dxa"/>
          </w:tcPr>
          <w:p w:rsidR="00E35F5C" w:rsidRDefault="00E35F5C" w:rsidP="00DA7128">
            <w:pPr>
              <w:pStyle w:val="TAL"/>
            </w:pPr>
            <w:r>
              <w:t>Advice of Charge (AoC)</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n°14:</w:t>
            </w:r>
          </w:p>
        </w:tc>
        <w:tc>
          <w:tcPr>
            <w:tcW w:w="5670" w:type="dxa"/>
          </w:tcPr>
          <w:p w:rsidR="00E35F5C" w:rsidRDefault="00E35F5C" w:rsidP="00DA7128">
            <w:pPr>
              <w:pStyle w:val="TAL"/>
            </w:pPr>
            <w:r>
              <w:t>Capability Configuration Parameters 2 (CCP2)</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n°15:</w:t>
            </w:r>
          </w:p>
        </w:tc>
        <w:tc>
          <w:tcPr>
            <w:tcW w:w="5670" w:type="dxa"/>
          </w:tcPr>
          <w:p w:rsidR="00E35F5C" w:rsidRDefault="00E35F5C" w:rsidP="00DA7128">
            <w:pPr>
              <w:pStyle w:val="TAL"/>
            </w:pPr>
            <w:r>
              <w:t xml:space="preserve">Cell Broadcast Message Identifier </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n°16:</w:t>
            </w:r>
          </w:p>
        </w:tc>
        <w:tc>
          <w:tcPr>
            <w:tcW w:w="5670" w:type="dxa"/>
          </w:tcPr>
          <w:p w:rsidR="00E35F5C" w:rsidRDefault="00E35F5C" w:rsidP="00DA7128">
            <w:pPr>
              <w:pStyle w:val="TAL"/>
            </w:pP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n°17:</w:t>
            </w:r>
          </w:p>
        </w:tc>
        <w:tc>
          <w:tcPr>
            <w:tcW w:w="5670" w:type="dxa"/>
          </w:tcPr>
          <w:p w:rsidR="00E35F5C" w:rsidRDefault="00E35F5C" w:rsidP="00DA7128">
            <w:pPr>
              <w:pStyle w:val="TAL"/>
            </w:pPr>
            <w:r>
              <w:t>Group Identifier Level 1</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n°18:</w:t>
            </w:r>
          </w:p>
        </w:tc>
        <w:tc>
          <w:tcPr>
            <w:tcW w:w="5670" w:type="dxa"/>
          </w:tcPr>
          <w:p w:rsidR="00E35F5C" w:rsidRDefault="00E35F5C" w:rsidP="00DA7128">
            <w:pPr>
              <w:pStyle w:val="TAL"/>
            </w:pPr>
            <w:r>
              <w:t>Group Identifier Level 2</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n°19:</w:t>
            </w:r>
          </w:p>
        </w:tc>
        <w:tc>
          <w:tcPr>
            <w:tcW w:w="5670" w:type="dxa"/>
          </w:tcPr>
          <w:p w:rsidR="00E35F5C" w:rsidRDefault="00E35F5C" w:rsidP="00DA7128">
            <w:pPr>
              <w:pStyle w:val="TAL"/>
            </w:pPr>
            <w:r>
              <w:t>Service Provider Name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n°20:</w:t>
            </w:r>
          </w:p>
        </w:tc>
        <w:tc>
          <w:tcPr>
            <w:tcW w:w="5670" w:type="dxa"/>
          </w:tcPr>
          <w:p w:rsidR="00E35F5C" w:rsidRDefault="00E35F5C" w:rsidP="00DA7128">
            <w:pPr>
              <w:pStyle w:val="TAL"/>
            </w:pPr>
            <w:r>
              <w:t>User controlled PLMN selector with Access Technology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n°21:</w:t>
            </w:r>
          </w:p>
        </w:tc>
        <w:tc>
          <w:tcPr>
            <w:tcW w:w="5670" w:type="dxa"/>
          </w:tcPr>
          <w:p w:rsidR="00E35F5C" w:rsidRDefault="00E35F5C" w:rsidP="00DA7128">
            <w:pPr>
              <w:pStyle w:val="TAL"/>
            </w:pPr>
            <w:r>
              <w:t>MSISDN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n°22:</w:t>
            </w:r>
          </w:p>
        </w:tc>
        <w:tc>
          <w:tcPr>
            <w:tcW w:w="5670" w:type="dxa"/>
          </w:tcPr>
          <w:p w:rsidR="00E35F5C" w:rsidRDefault="00E35F5C" w:rsidP="00DA7128">
            <w:pPr>
              <w:pStyle w:val="TAL"/>
            </w:pPr>
            <w:r>
              <w:t>Image (IMG)</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n°23:</w:t>
            </w:r>
          </w:p>
        </w:tc>
        <w:tc>
          <w:tcPr>
            <w:tcW w:w="5670" w:type="dxa"/>
          </w:tcPr>
          <w:p w:rsidR="00E35F5C" w:rsidRDefault="00E35F5C" w:rsidP="00DA7128">
            <w:pPr>
              <w:pStyle w:val="TAL"/>
            </w:pPr>
            <w:r>
              <w:t xml:space="preserve">Support of Localised Service Areas (SoLSA) </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n°24:</w:t>
            </w:r>
          </w:p>
        </w:tc>
        <w:tc>
          <w:tcPr>
            <w:tcW w:w="5670" w:type="dxa"/>
          </w:tcPr>
          <w:p w:rsidR="00E35F5C" w:rsidRDefault="00E35F5C" w:rsidP="00DA7128">
            <w:pPr>
              <w:pStyle w:val="TAL"/>
            </w:pPr>
            <w:r>
              <w:t>Enhanced Multi</w:t>
            </w:r>
            <w:r>
              <w:noBreakHyphen/>
              <w:t>Level Precedence and Pre</w:t>
            </w:r>
            <w:r>
              <w:noBreakHyphen/>
              <w:t>emption Service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n°25:</w:t>
            </w:r>
          </w:p>
        </w:tc>
        <w:tc>
          <w:tcPr>
            <w:tcW w:w="5670" w:type="dxa"/>
          </w:tcPr>
          <w:p w:rsidR="00E35F5C" w:rsidRDefault="00E35F5C" w:rsidP="00DA7128">
            <w:pPr>
              <w:pStyle w:val="TAL"/>
            </w:pPr>
            <w:r>
              <w:t>Automatic Answer for eMLPP</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n°26:</w:t>
            </w:r>
          </w:p>
        </w:tc>
        <w:tc>
          <w:tcPr>
            <w:tcW w:w="5670" w:type="dxa"/>
          </w:tcPr>
          <w:p w:rsidR="00E35F5C" w:rsidRDefault="00E35F5C" w:rsidP="00DA7128">
            <w:pPr>
              <w:pStyle w:val="TAL"/>
            </w:pPr>
            <w:r>
              <w:t>RFU</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n°27:</w:t>
            </w:r>
          </w:p>
        </w:tc>
        <w:tc>
          <w:tcPr>
            <w:tcW w:w="5670" w:type="dxa"/>
          </w:tcPr>
          <w:p w:rsidR="00E35F5C" w:rsidRDefault="00E35F5C" w:rsidP="00DA7128">
            <w:pPr>
              <w:pStyle w:val="TAL"/>
            </w:pPr>
            <w:r>
              <w:t>GSM Access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n°28:</w:t>
            </w:r>
          </w:p>
        </w:tc>
        <w:tc>
          <w:tcPr>
            <w:tcW w:w="5670" w:type="dxa"/>
          </w:tcPr>
          <w:p w:rsidR="00E35F5C" w:rsidRDefault="00E35F5C" w:rsidP="00DA7128">
            <w:pPr>
              <w:pStyle w:val="TAL"/>
            </w:pPr>
            <w:r>
              <w:t>Data download via SMS-PP</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n°29:</w:t>
            </w:r>
          </w:p>
        </w:tc>
        <w:tc>
          <w:tcPr>
            <w:tcW w:w="5670" w:type="dxa"/>
          </w:tcPr>
          <w:p w:rsidR="00E35F5C" w:rsidRDefault="00E35F5C" w:rsidP="00DA7128">
            <w:pPr>
              <w:pStyle w:val="TAL"/>
            </w:pPr>
            <w:r>
              <w:t>Data download via SMS</w:t>
            </w:r>
            <w:r>
              <w:noBreakHyphen/>
              <w:t>CB</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n°30:</w:t>
            </w:r>
          </w:p>
        </w:tc>
        <w:tc>
          <w:tcPr>
            <w:tcW w:w="5670" w:type="dxa"/>
          </w:tcPr>
          <w:p w:rsidR="00E35F5C" w:rsidRDefault="00E35F5C" w:rsidP="00DA7128">
            <w:pPr>
              <w:pStyle w:val="TAL"/>
            </w:pPr>
            <w:r>
              <w:t>Call Control by USIM</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n°31:</w:t>
            </w:r>
          </w:p>
        </w:tc>
        <w:tc>
          <w:tcPr>
            <w:tcW w:w="5670" w:type="dxa"/>
          </w:tcPr>
          <w:p w:rsidR="00E35F5C" w:rsidRDefault="00E35F5C" w:rsidP="00DA7128">
            <w:pPr>
              <w:pStyle w:val="TAL"/>
            </w:pPr>
            <w:r>
              <w:t>MO-SMS Control by USIM</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n°32:</w:t>
            </w:r>
          </w:p>
        </w:tc>
        <w:tc>
          <w:tcPr>
            <w:tcW w:w="5670" w:type="dxa"/>
          </w:tcPr>
          <w:p w:rsidR="00E35F5C" w:rsidRDefault="00E35F5C" w:rsidP="00DA7128">
            <w:pPr>
              <w:pStyle w:val="TAL"/>
            </w:pPr>
            <w:r>
              <w:t>RUN AT COMMAND command</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n°33:</w:t>
            </w:r>
          </w:p>
        </w:tc>
        <w:tc>
          <w:tcPr>
            <w:tcW w:w="5670" w:type="dxa"/>
          </w:tcPr>
          <w:p w:rsidR="00E35F5C" w:rsidRDefault="00E35F5C" w:rsidP="00DA7128">
            <w:pPr>
              <w:pStyle w:val="TAL"/>
            </w:pPr>
            <w:r>
              <w:t>shall be set to '1'</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n°34:</w:t>
            </w:r>
          </w:p>
        </w:tc>
        <w:tc>
          <w:tcPr>
            <w:tcW w:w="5670" w:type="dxa"/>
          </w:tcPr>
          <w:p w:rsidR="00E35F5C" w:rsidRDefault="00E35F5C" w:rsidP="00DA7128">
            <w:pPr>
              <w:pStyle w:val="TAL"/>
            </w:pPr>
            <w:r>
              <w:t>Enabled Services Table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n°35:</w:t>
            </w:r>
          </w:p>
        </w:tc>
        <w:tc>
          <w:tcPr>
            <w:tcW w:w="5670" w:type="dxa"/>
          </w:tcPr>
          <w:p w:rsidR="00E35F5C" w:rsidRDefault="00E35F5C" w:rsidP="00DA7128">
            <w:pPr>
              <w:pStyle w:val="TAL"/>
            </w:pPr>
            <w:r>
              <w:t>APN Control List (ACL)</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n°36:</w:t>
            </w:r>
          </w:p>
        </w:tc>
        <w:tc>
          <w:tcPr>
            <w:tcW w:w="5670" w:type="dxa"/>
          </w:tcPr>
          <w:p w:rsidR="00E35F5C" w:rsidRDefault="00E35F5C" w:rsidP="00DA7128">
            <w:pPr>
              <w:pStyle w:val="TAL"/>
            </w:pPr>
            <w:r>
              <w:rPr>
                <w:rFonts w:hint="eastAsia"/>
              </w:rPr>
              <w:t>Depersonalisation Control Keys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n°37:</w:t>
            </w:r>
          </w:p>
        </w:tc>
        <w:tc>
          <w:tcPr>
            <w:tcW w:w="5670" w:type="dxa"/>
          </w:tcPr>
          <w:p w:rsidR="00E35F5C" w:rsidRDefault="00E35F5C" w:rsidP="00DA7128">
            <w:pPr>
              <w:pStyle w:val="TAL"/>
            </w:pPr>
            <w:r>
              <w:t>Co-operative</w:t>
            </w:r>
            <w:r>
              <w:rPr>
                <w:rFonts w:hint="eastAsia"/>
              </w:rPr>
              <w:t xml:space="preserve"> Network List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n°38:</w:t>
            </w:r>
          </w:p>
        </w:tc>
        <w:tc>
          <w:tcPr>
            <w:tcW w:w="5670" w:type="dxa"/>
          </w:tcPr>
          <w:p w:rsidR="00E35F5C" w:rsidRDefault="00E35F5C" w:rsidP="00DA7128">
            <w:pPr>
              <w:pStyle w:val="TAL"/>
            </w:pPr>
            <w:r>
              <w:t xml:space="preserve">GSM security context </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n°39:</w:t>
            </w:r>
          </w:p>
        </w:tc>
        <w:tc>
          <w:tcPr>
            <w:tcW w:w="5670" w:type="dxa"/>
          </w:tcPr>
          <w:p w:rsidR="00E35F5C" w:rsidRDefault="00E35F5C" w:rsidP="00DA7128">
            <w:pPr>
              <w:pStyle w:val="TAL"/>
            </w:pPr>
            <w:r>
              <w:t>CPBCCH Information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n°40:</w:t>
            </w:r>
          </w:p>
        </w:tc>
        <w:tc>
          <w:tcPr>
            <w:tcW w:w="5670" w:type="dxa"/>
          </w:tcPr>
          <w:p w:rsidR="00E35F5C" w:rsidRDefault="00E35F5C" w:rsidP="00DA7128">
            <w:pPr>
              <w:pStyle w:val="TAL"/>
            </w:pPr>
            <w:r>
              <w:t>Investigation Scan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n°41:</w:t>
            </w:r>
          </w:p>
        </w:tc>
        <w:tc>
          <w:tcPr>
            <w:tcW w:w="5670" w:type="dxa"/>
          </w:tcPr>
          <w:p w:rsidR="00E35F5C" w:rsidRDefault="00E35F5C" w:rsidP="00DA7128">
            <w:pPr>
              <w:pStyle w:val="TAL"/>
            </w:pPr>
            <w:r>
              <w:t>MexE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n°42:</w:t>
            </w:r>
          </w:p>
        </w:tc>
        <w:tc>
          <w:tcPr>
            <w:tcW w:w="5670" w:type="dxa"/>
          </w:tcPr>
          <w:p w:rsidR="00E35F5C" w:rsidRDefault="00E35F5C" w:rsidP="00DA7128">
            <w:pPr>
              <w:pStyle w:val="TAL"/>
            </w:pPr>
            <w:r>
              <w:t>Operator controlled PLMN selector with Access Technology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n°43:</w:t>
            </w:r>
          </w:p>
        </w:tc>
        <w:tc>
          <w:tcPr>
            <w:tcW w:w="5670" w:type="dxa"/>
          </w:tcPr>
          <w:p w:rsidR="00E35F5C" w:rsidRDefault="00E35F5C" w:rsidP="00DA7128">
            <w:pPr>
              <w:pStyle w:val="TAL"/>
            </w:pPr>
            <w:r>
              <w:t>HPLMN selector with Access Technology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n°44:</w:t>
            </w:r>
          </w:p>
        </w:tc>
        <w:tc>
          <w:tcPr>
            <w:tcW w:w="5670" w:type="dxa"/>
          </w:tcPr>
          <w:p w:rsidR="00E35F5C" w:rsidRDefault="00E35F5C" w:rsidP="00DA7128">
            <w:pPr>
              <w:pStyle w:val="TAL"/>
            </w:pPr>
            <w:r>
              <w:t>Extension 5</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n°45:</w:t>
            </w:r>
          </w:p>
        </w:tc>
        <w:tc>
          <w:tcPr>
            <w:tcW w:w="5670" w:type="dxa"/>
          </w:tcPr>
          <w:p w:rsidR="00E35F5C" w:rsidRDefault="00E35F5C" w:rsidP="00DA7128">
            <w:pPr>
              <w:pStyle w:val="TAL"/>
            </w:pPr>
            <w:r>
              <w:t>PLMN Network Name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n°46:</w:t>
            </w:r>
          </w:p>
        </w:tc>
        <w:tc>
          <w:tcPr>
            <w:tcW w:w="5670" w:type="dxa"/>
          </w:tcPr>
          <w:p w:rsidR="00E35F5C" w:rsidRDefault="00E35F5C" w:rsidP="00DA7128">
            <w:pPr>
              <w:pStyle w:val="TAL"/>
            </w:pPr>
            <w:r>
              <w:t>Operator PLMN List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n°47:</w:t>
            </w:r>
          </w:p>
        </w:tc>
        <w:tc>
          <w:tcPr>
            <w:tcW w:w="5670" w:type="dxa"/>
          </w:tcPr>
          <w:p w:rsidR="00E35F5C" w:rsidRDefault="00E35F5C" w:rsidP="00DA7128">
            <w:pPr>
              <w:pStyle w:val="TAL"/>
            </w:pPr>
            <w:r>
              <w:t xml:space="preserve">Mailbox Dialling Numbers </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n°48:</w:t>
            </w:r>
          </w:p>
        </w:tc>
        <w:tc>
          <w:tcPr>
            <w:tcW w:w="5670" w:type="dxa"/>
          </w:tcPr>
          <w:p w:rsidR="00E35F5C" w:rsidRDefault="00E35F5C" w:rsidP="00DA7128">
            <w:pPr>
              <w:pStyle w:val="TAL"/>
            </w:pPr>
            <w:r>
              <w:t>Message Waiting Indication Status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n°49:</w:t>
            </w:r>
          </w:p>
        </w:tc>
        <w:tc>
          <w:tcPr>
            <w:tcW w:w="5670" w:type="dxa"/>
          </w:tcPr>
          <w:p w:rsidR="00E35F5C" w:rsidRDefault="00E35F5C" w:rsidP="00DA7128">
            <w:pPr>
              <w:pStyle w:val="TAL"/>
            </w:pPr>
            <w:r>
              <w:t>Call Forwarding Indication Status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lang w:val="en-US"/>
              </w:rPr>
            </w:pPr>
            <w:r>
              <w:rPr>
                <w:lang w:val="en-US"/>
              </w:rPr>
              <w:t>Service n°50:</w:t>
            </w:r>
          </w:p>
        </w:tc>
        <w:tc>
          <w:tcPr>
            <w:tcW w:w="5670" w:type="dxa"/>
          </w:tcPr>
          <w:p w:rsidR="00E35F5C" w:rsidRDefault="00E35F5C" w:rsidP="00DA7128">
            <w:pPr>
              <w:pStyle w:val="TAL"/>
            </w:pPr>
            <w:r>
              <w:t>Reserved and shall be ignored</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n°51:</w:t>
            </w:r>
          </w:p>
        </w:tc>
        <w:tc>
          <w:tcPr>
            <w:tcW w:w="5670" w:type="dxa"/>
          </w:tcPr>
          <w:p w:rsidR="00E35F5C" w:rsidRDefault="00E35F5C" w:rsidP="00DA7128">
            <w:pPr>
              <w:pStyle w:val="TAL"/>
            </w:pPr>
            <w:r>
              <w:t>Service Provider Display Information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n°52</w:t>
            </w:r>
          </w:p>
        </w:tc>
        <w:tc>
          <w:tcPr>
            <w:tcW w:w="5670" w:type="dxa"/>
          </w:tcPr>
          <w:p w:rsidR="00E35F5C" w:rsidRDefault="00E35F5C" w:rsidP="00DA7128">
            <w:pPr>
              <w:pStyle w:val="TAL"/>
            </w:pPr>
            <w:r>
              <w:t>Multimedia Messaging Service (MMS)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n°53</w:t>
            </w:r>
          </w:p>
        </w:tc>
        <w:tc>
          <w:tcPr>
            <w:tcW w:w="5670" w:type="dxa"/>
          </w:tcPr>
          <w:p w:rsidR="00E35F5C" w:rsidRDefault="00E35F5C" w:rsidP="00DA7128">
            <w:pPr>
              <w:pStyle w:val="TAL"/>
            </w:pPr>
            <w:r>
              <w:t>Extension 8</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n°54</w:t>
            </w:r>
          </w:p>
        </w:tc>
        <w:tc>
          <w:tcPr>
            <w:tcW w:w="5670" w:type="dxa"/>
          </w:tcPr>
          <w:p w:rsidR="00E35F5C" w:rsidRDefault="00E35F5C" w:rsidP="00DA7128">
            <w:pPr>
              <w:pStyle w:val="TAL"/>
            </w:pPr>
            <w:r>
              <w:t>Call control on GPRS by USIM</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n°55</w:t>
            </w:r>
          </w:p>
        </w:tc>
        <w:tc>
          <w:tcPr>
            <w:tcW w:w="5670" w:type="dxa"/>
          </w:tcPr>
          <w:p w:rsidR="00E35F5C" w:rsidRDefault="00E35F5C" w:rsidP="00DA7128">
            <w:pPr>
              <w:pStyle w:val="TAL"/>
            </w:pPr>
            <w:r>
              <w:t>MMS User Connectivity Parameters</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n°56</w:t>
            </w:r>
          </w:p>
        </w:tc>
        <w:tc>
          <w:tcPr>
            <w:tcW w:w="5670" w:type="dxa"/>
          </w:tcPr>
          <w:p w:rsidR="00E35F5C" w:rsidRDefault="00E35F5C" w:rsidP="00DA7128">
            <w:pPr>
              <w:pStyle w:val="TAL"/>
            </w:pPr>
            <w:r>
              <w:t>Network's indication of alerting in the MS (NIA)</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n°57</w:t>
            </w:r>
          </w:p>
        </w:tc>
        <w:tc>
          <w:tcPr>
            <w:tcW w:w="5670" w:type="dxa"/>
          </w:tcPr>
          <w:p w:rsidR="00E35F5C" w:rsidRDefault="00E35F5C" w:rsidP="00DA7128">
            <w:pPr>
              <w:pStyle w:val="TAL"/>
            </w:pPr>
            <w:r>
              <w:t>VGCS Group Identifier List (EF</w:t>
            </w:r>
            <w:r>
              <w:rPr>
                <w:vertAlign w:val="subscript"/>
              </w:rPr>
              <w:t>VGCS</w:t>
            </w:r>
            <w:r>
              <w:t xml:space="preserve"> and EF</w:t>
            </w:r>
            <w:r>
              <w:rPr>
                <w:vertAlign w:val="subscript"/>
              </w:rPr>
              <w:t>VGCSS</w:t>
            </w:r>
            <w:r>
              <w: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n°58</w:t>
            </w:r>
          </w:p>
        </w:tc>
        <w:tc>
          <w:tcPr>
            <w:tcW w:w="5670" w:type="dxa"/>
          </w:tcPr>
          <w:p w:rsidR="00E35F5C" w:rsidRDefault="00E35F5C" w:rsidP="00DA7128">
            <w:pPr>
              <w:pStyle w:val="TAL"/>
            </w:pPr>
            <w:r>
              <w:t>VBS Group Identifier List (EF</w:t>
            </w:r>
            <w:r>
              <w:rPr>
                <w:vertAlign w:val="subscript"/>
              </w:rPr>
              <w:t>VBS</w:t>
            </w:r>
            <w:r>
              <w:t xml:space="preserve"> and EF</w:t>
            </w:r>
            <w:r>
              <w:rPr>
                <w:vertAlign w:val="subscript"/>
              </w:rPr>
              <w:t>VBSS</w:t>
            </w:r>
            <w:r>
              <w:t>)</w:t>
            </w:r>
          </w:p>
        </w:tc>
      </w:tr>
      <w:tr w:rsidR="00E35F5C" w:rsidRPr="003A3507" w:rsidTr="00DA7128">
        <w:tc>
          <w:tcPr>
            <w:tcW w:w="1276" w:type="dxa"/>
          </w:tcPr>
          <w:p w:rsidR="00E35F5C" w:rsidRPr="003A3507" w:rsidRDefault="00E35F5C" w:rsidP="00DA7128">
            <w:pPr>
              <w:pStyle w:val="TAL"/>
            </w:pPr>
          </w:p>
        </w:tc>
        <w:tc>
          <w:tcPr>
            <w:tcW w:w="1755" w:type="dxa"/>
          </w:tcPr>
          <w:p w:rsidR="00E35F5C" w:rsidRPr="003A3507" w:rsidRDefault="00E35F5C" w:rsidP="00DA7128">
            <w:pPr>
              <w:pStyle w:val="TAL"/>
            </w:pPr>
            <w:r>
              <w:t>Service n°59</w:t>
            </w:r>
          </w:p>
        </w:tc>
        <w:tc>
          <w:tcPr>
            <w:tcW w:w="5670" w:type="dxa"/>
          </w:tcPr>
          <w:p w:rsidR="00E35F5C" w:rsidRPr="003A3507" w:rsidRDefault="00E35F5C" w:rsidP="00DA7128">
            <w:pPr>
              <w:pStyle w:val="TAL"/>
            </w:pPr>
            <w:r w:rsidRPr="003A3507">
              <w:t>Pseudonym</w:t>
            </w:r>
          </w:p>
        </w:tc>
      </w:tr>
      <w:tr w:rsidR="00E35F5C" w:rsidRPr="003A3507" w:rsidTr="00DA7128">
        <w:tc>
          <w:tcPr>
            <w:tcW w:w="1276" w:type="dxa"/>
          </w:tcPr>
          <w:p w:rsidR="00E35F5C" w:rsidRPr="003A3507" w:rsidRDefault="00E35F5C" w:rsidP="00DA7128">
            <w:pPr>
              <w:pStyle w:val="TAL"/>
            </w:pPr>
          </w:p>
        </w:tc>
        <w:tc>
          <w:tcPr>
            <w:tcW w:w="1755" w:type="dxa"/>
          </w:tcPr>
          <w:p w:rsidR="00E35F5C" w:rsidRPr="003A3507" w:rsidRDefault="00E35F5C" w:rsidP="00DA7128">
            <w:pPr>
              <w:pStyle w:val="TAL"/>
            </w:pPr>
            <w:r>
              <w:t>Service n°60</w:t>
            </w:r>
          </w:p>
        </w:tc>
        <w:tc>
          <w:tcPr>
            <w:tcW w:w="5670" w:type="dxa"/>
          </w:tcPr>
          <w:p w:rsidR="00E35F5C" w:rsidRPr="003A3507" w:rsidRDefault="00E35F5C" w:rsidP="00DA7128">
            <w:pPr>
              <w:pStyle w:val="TAL"/>
            </w:pPr>
            <w:r w:rsidRPr="003A3507">
              <w:t xml:space="preserve">User Controlled PLMN selector for </w:t>
            </w:r>
            <w:r>
              <w:t>I-</w:t>
            </w:r>
            <w:r w:rsidRPr="003A3507">
              <w:t>WLAN access</w:t>
            </w:r>
          </w:p>
        </w:tc>
      </w:tr>
      <w:tr w:rsidR="00E35F5C" w:rsidRPr="003A3507" w:rsidTr="00DA7128">
        <w:tc>
          <w:tcPr>
            <w:tcW w:w="1276" w:type="dxa"/>
          </w:tcPr>
          <w:p w:rsidR="00E35F5C" w:rsidRPr="003A3507" w:rsidRDefault="00E35F5C" w:rsidP="00DA7128">
            <w:pPr>
              <w:pStyle w:val="TAL"/>
            </w:pPr>
          </w:p>
        </w:tc>
        <w:tc>
          <w:tcPr>
            <w:tcW w:w="1755" w:type="dxa"/>
          </w:tcPr>
          <w:p w:rsidR="00E35F5C" w:rsidRPr="003A3507" w:rsidRDefault="00E35F5C" w:rsidP="00DA7128">
            <w:pPr>
              <w:pStyle w:val="TAL"/>
            </w:pPr>
            <w:r>
              <w:t>Service n°61</w:t>
            </w:r>
          </w:p>
        </w:tc>
        <w:tc>
          <w:tcPr>
            <w:tcW w:w="5670" w:type="dxa"/>
          </w:tcPr>
          <w:p w:rsidR="00E35F5C" w:rsidRPr="003A3507" w:rsidRDefault="00E35F5C" w:rsidP="00DA7128">
            <w:pPr>
              <w:pStyle w:val="TAL"/>
            </w:pPr>
            <w:r w:rsidRPr="003A3507">
              <w:t xml:space="preserve">Operator Controlled PLMN selector for </w:t>
            </w:r>
            <w:r>
              <w:t>I-</w:t>
            </w:r>
            <w:r w:rsidRPr="003A3507">
              <w:t>WLAN access</w:t>
            </w:r>
          </w:p>
        </w:tc>
      </w:tr>
      <w:tr w:rsidR="00E35F5C" w:rsidRPr="003A3507" w:rsidTr="00DA7128">
        <w:tc>
          <w:tcPr>
            <w:tcW w:w="1276" w:type="dxa"/>
          </w:tcPr>
          <w:p w:rsidR="00E35F5C" w:rsidRPr="003A3507" w:rsidRDefault="00E35F5C" w:rsidP="00DA7128">
            <w:pPr>
              <w:pStyle w:val="TAL"/>
            </w:pPr>
          </w:p>
        </w:tc>
        <w:tc>
          <w:tcPr>
            <w:tcW w:w="1755" w:type="dxa"/>
          </w:tcPr>
          <w:p w:rsidR="00E35F5C" w:rsidRPr="003A3507" w:rsidRDefault="00E35F5C" w:rsidP="00DA7128">
            <w:pPr>
              <w:pStyle w:val="TAL"/>
            </w:pPr>
            <w:r>
              <w:t>Service n°62</w:t>
            </w:r>
          </w:p>
        </w:tc>
        <w:tc>
          <w:tcPr>
            <w:tcW w:w="5670" w:type="dxa"/>
          </w:tcPr>
          <w:p w:rsidR="00E35F5C" w:rsidRPr="003A3507" w:rsidRDefault="00E35F5C" w:rsidP="00DA7128">
            <w:pPr>
              <w:pStyle w:val="TAL"/>
            </w:pPr>
            <w:r w:rsidRPr="003A3507">
              <w:t xml:space="preserve">User controlled </w:t>
            </w:r>
            <w:r>
              <w:t>W</w:t>
            </w:r>
            <w:r w:rsidRPr="003A3507">
              <w:t>SID list</w:t>
            </w:r>
          </w:p>
        </w:tc>
      </w:tr>
      <w:tr w:rsidR="00E35F5C" w:rsidRPr="003A3507" w:rsidTr="00DA7128">
        <w:tc>
          <w:tcPr>
            <w:tcW w:w="1276" w:type="dxa"/>
          </w:tcPr>
          <w:p w:rsidR="00E35F5C" w:rsidRPr="003A3507" w:rsidRDefault="00E35F5C" w:rsidP="00DA7128">
            <w:pPr>
              <w:pStyle w:val="TAL"/>
            </w:pPr>
          </w:p>
        </w:tc>
        <w:tc>
          <w:tcPr>
            <w:tcW w:w="1755" w:type="dxa"/>
          </w:tcPr>
          <w:p w:rsidR="00E35F5C" w:rsidRPr="003A3507" w:rsidRDefault="00E35F5C" w:rsidP="00DA7128">
            <w:pPr>
              <w:pStyle w:val="TAL"/>
            </w:pPr>
            <w:r>
              <w:t>Service n°63</w:t>
            </w:r>
          </w:p>
        </w:tc>
        <w:tc>
          <w:tcPr>
            <w:tcW w:w="5670" w:type="dxa"/>
          </w:tcPr>
          <w:p w:rsidR="00E35F5C" w:rsidRPr="003A3507" w:rsidRDefault="00E35F5C" w:rsidP="00DA7128">
            <w:pPr>
              <w:pStyle w:val="TAL"/>
            </w:pPr>
            <w:r w:rsidRPr="003A3507">
              <w:t xml:space="preserve">Operator controlled </w:t>
            </w:r>
            <w:r>
              <w:t>W</w:t>
            </w:r>
            <w:r w:rsidRPr="003A3507">
              <w:t>SID list</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n°64</w:t>
            </w:r>
          </w:p>
        </w:tc>
        <w:tc>
          <w:tcPr>
            <w:tcW w:w="5670" w:type="dxa"/>
          </w:tcPr>
          <w:p w:rsidR="00E35F5C" w:rsidRDefault="00E35F5C" w:rsidP="00DA7128">
            <w:pPr>
              <w:pStyle w:val="TAL"/>
            </w:pPr>
            <w:r>
              <w:t>VGCS security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n°65</w:t>
            </w:r>
          </w:p>
        </w:tc>
        <w:tc>
          <w:tcPr>
            <w:tcW w:w="5670" w:type="dxa"/>
          </w:tcPr>
          <w:p w:rsidR="00E35F5C" w:rsidRDefault="00E35F5C" w:rsidP="00DA7128">
            <w:pPr>
              <w:pStyle w:val="TAL"/>
            </w:pPr>
            <w:r>
              <w:t>VBS security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n°66</w:t>
            </w:r>
          </w:p>
        </w:tc>
        <w:tc>
          <w:tcPr>
            <w:tcW w:w="5670" w:type="dxa"/>
          </w:tcPr>
          <w:p w:rsidR="00E35F5C" w:rsidRDefault="00E35F5C" w:rsidP="00DA7128">
            <w:pPr>
              <w:pStyle w:val="TAL"/>
            </w:pPr>
            <w:r>
              <w:t>WLAN Reauthentication Identity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n°67</w:t>
            </w:r>
          </w:p>
        </w:tc>
        <w:tc>
          <w:tcPr>
            <w:tcW w:w="5670" w:type="dxa"/>
          </w:tcPr>
          <w:p w:rsidR="00E35F5C" w:rsidRDefault="00E35F5C" w:rsidP="00DA7128">
            <w:pPr>
              <w:pStyle w:val="TAL"/>
            </w:pPr>
            <w:r>
              <w:t>Multimedia Messages Storage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n°68</w:t>
            </w:r>
          </w:p>
        </w:tc>
        <w:tc>
          <w:tcPr>
            <w:tcW w:w="5670" w:type="dxa"/>
          </w:tcPr>
          <w:p w:rsidR="00E35F5C" w:rsidRDefault="00E35F5C" w:rsidP="00DA7128">
            <w:pPr>
              <w:pStyle w:val="TAL"/>
            </w:pPr>
            <w:r>
              <w:t>Generic Bootstrapping Architecture (GBA)</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n°69</w:t>
            </w:r>
          </w:p>
        </w:tc>
        <w:tc>
          <w:tcPr>
            <w:tcW w:w="5670" w:type="dxa"/>
          </w:tcPr>
          <w:p w:rsidR="00E35F5C" w:rsidRDefault="00E35F5C" w:rsidP="00DA7128">
            <w:pPr>
              <w:pStyle w:val="TAL"/>
            </w:pPr>
            <w:r>
              <w:t>MBMS security</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n°70</w:t>
            </w:r>
          </w:p>
        </w:tc>
        <w:tc>
          <w:tcPr>
            <w:tcW w:w="5670" w:type="dxa"/>
          </w:tcPr>
          <w:p w:rsidR="00E35F5C" w:rsidRDefault="00E35F5C" w:rsidP="00DA7128">
            <w:pPr>
              <w:pStyle w:val="TAL"/>
            </w:pPr>
            <w:r>
              <w:t>Data download via USSD and USSD application mode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rFonts w:eastAsia="SimSun"/>
                <w:lang w:eastAsia="zh-CN"/>
              </w:rPr>
            </w:pPr>
            <w:r>
              <w:t>Service n°71</w:t>
            </w:r>
          </w:p>
        </w:tc>
        <w:tc>
          <w:tcPr>
            <w:tcW w:w="5670" w:type="dxa"/>
          </w:tcPr>
          <w:p w:rsidR="00E35F5C" w:rsidRDefault="00E35F5C" w:rsidP="00DA7128">
            <w:pPr>
              <w:pStyle w:val="TAL"/>
              <w:rPr>
                <w:rFonts w:eastAsia="SimSun"/>
                <w:lang w:eastAsia="zh-CN"/>
              </w:rPr>
            </w:pPr>
            <w:r>
              <w:t>Equivalent HPLMN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t>Service n°72</w:t>
            </w:r>
          </w:p>
        </w:tc>
        <w:tc>
          <w:tcPr>
            <w:tcW w:w="5670" w:type="dxa"/>
          </w:tcPr>
          <w:p w:rsidR="00E35F5C" w:rsidRDefault="00E35F5C" w:rsidP="00DA7128">
            <w:pPr>
              <w:pStyle w:val="TAL"/>
            </w:pPr>
            <w:r>
              <w:t>Additional TERMINAL PROFILE after UICC activation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pPr>
            <w:r>
              <w:rPr>
                <w:lang w:val="en-US"/>
              </w:rPr>
              <w:t>Service n°73</w:t>
            </w:r>
          </w:p>
        </w:tc>
        <w:tc>
          <w:tcPr>
            <w:tcW w:w="5670" w:type="dxa"/>
          </w:tcPr>
          <w:p w:rsidR="00E35F5C" w:rsidRDefault="00E35F5C" w:rsidP="00DA7128">
            <w:pPr>
              <w:pStyle w:val="TAL"/>
            </w:pPr>
            <w:r>
              <w:rPr>
                <w:lang w:val="en-US"/>
              </w:rPr>
              <w:t>Equivalent HPLMN Presentation Indication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lang w:val="en-US"/>
              </w:rPr>
            </w:pPr>
            <w:r>
              <w:rPr>
                <w:lang w:val="en-US"/>
              </w:rPr>
              <w:t>Service n°74</w:t>
            </w:r>
          </w:p>
        </w:tc>
        <w:tc>
          <w:tcPr>
            <w:tcW w:w="5670" w:type="dxa"/>
          </w:tcPr>
          <w:p w:rsidR="00E35F5C" w:rsidRDefault="00E35F5C" w:rsidP="00DA7128">
            <w:pPr>
              <w:pStyle w:val="TAL"/>
              <w:rPr>
                <w:lang w:val="en-US"/>
              </w:rPr>
            </w:pPr>
            <w:r>
              <w:rPr>
                <w:lang w:val="en-US"/>
              </w:rPr>
              <w:t>Last RPLMN Selection Indication</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lang w:val="en-US"/>
              </w:rPr>
            </w:pPr>
            <w:r>
              <w:rPr>
                <w:lang w:val="en-US"/>
              </w:rPr>
              <w:t>Service n°75</w:t>
            </w:r>
          </w:p>
        </w:tc>
        <w:tc>
          <w:tcPr>
            <w:tcW w:w="5670" w:type="dxa"/>
          </w:tcPr>
          <w:p w:rsidR="00E35F5C" w:rsidRDefault="00E35F5C" w:rsidP="00DA7128">
            <w:pPr>
              <w:pStyle w:val="TAL"/>
              <w:rPr>
                <w:lang w:val="en-US"/>
              </w:rPr>
            </w:pPr>
            <w:r>
              <w:rPr>
                <w:lang w:val="en-US"/>
              </w:rPr>
              <w:t>OMA BCAST Smart Card Profile</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lang w:val="en-US"/>
              </w:rPr>
            </w:pPr>
            <w:r>
              <w:rPr>
                <w:lang w:val="en-US"/>
              </w:rPr>
              <w:t>Service n°76</w:t>
            </w:r>
          </w:p>
        </w:tc>
        <w:tc>
          <w:tcPr>
            <w:tcW w:w="5670" w:type="dxa"/>
          </w:tcPr>
          <w:p w:rsidR="00E35F5C" w:rsidRDefault="00E35F5C" w:rsidP="00DA7128">
            <w:pPr>
              <w:pStyle w:val="TAL"/>
              <w:rPr>
                <w:lang w:val="en-US"/>
              </w:rPr>
            </w:pPr>
            <w:r>
              <w:rPr>
                <w:lang w:val="en-US"/>
              </w:rPr>
              <w:t>GBA-based Local Key Establishment Mechanism</w:t>
            </w:r>
          </w:p>
        </w:tc>
      </w:tr>
      <w:tr w:rsidR="00E35F5C" w:rsidTr="00DA7128">
        <w:tc>
          <w:tcPr>
            <w:tcW w:w="1276" w:type="dxa"/>
          </w:tcPr>
          <w:p w:rsidR="00E35F5C" w:rsidRDefault="00E35F5C" w:rsidP="00DA7128">
            <w:pPr>
              <w:pStyle w:val="TAL"/>
            </w:pPr>
          </w:p>
        </w:tc>
        <w:tc>
          <w:tcPr>
            <w:tcW w:w="1755" w:type="dxa"/>
          </w:tcPr>
          <w:p w:rsidR="00E35F5C" w:rsidRDefault="00E35F5C" w:rsidP="00DA7128">
            <w:pPr>
              <w:pStyle w:val="TAL"/>
              <w:rPr>
                <w:lang w:val="en-US"/>
              </w:rPr>
            </w:pPr>
            <w:r>
              <w:rPr>
                <w:lang w:val="en-US"/>
              </w:rPr>
              <w:t>Service n°77</w:t>
            </w:r>
          </w:p>
        </w:tc>
        <w:tc>
          <w:tcPr>
            <w:tcW w:w="5670" w:type="dxa"/>
          </w:tcPr>
          <w:p w:rsidR="00E35F5C" w:rsidRDefault="00E35F5C" w:rsidP="00DA7128">
            <w:pPr>
              <w:pStyle w:val="TAL"/>
              <w:rPr>
                <w:lang w:val="en-US"/>
              </w:rPr>
            </w:pPr>
            <w:r>
              <w:rPr>
                <w:lang w:val="en-US"/>
              </w:rPr>
              <w:t>Terminal Applications</w:t>
            </w:r>
          </w:p>
        </w:tc>
      </w:tr>
      <w:tr w:rsidR="00E35F5C" w:rsidRPr="00697E9F" w:rsidTr="00DA7128">
        <w:tc>
          <w:tcPr>
            <w:tcW w:w="1276" w:type="dxa"/>
          </w:tcPr>
          <w:p w:rsidR="00E35F5C" w:rsidRPr="00697E9F" w:rsidRDefault="00E35F5C" w:rsidP="00DA7128">
            <w:pPr>
              <w:pStyle w:val="TAL"/>
            </w:pPr>
          </w:p>
        </w:tc>
        <w:tc>
          <w:tcPr>
            <w:tcW w:w="1755" w:type="dxa"/>
          </w:tcPr>
          <w:p w:rsidR="00E35F5C" w:rsidRPr="00697E9F" w:rsidRDefault="00E35F5C" w:rsidP="00DA7128">
            <w:pPr>
              <w:pStyle w:val="TAL"/>
            </w:pPr>
            <w:r w:rsidRPr="00697E9F">
              <w:t>Service n°</w:t>
            </w:r>
            <w:r>
              <w:t>78</w:t>
            </w:r>
          </w:p>
        </w:tc>
        <w:tc>
          <w:tcPr>
            <w:tcW w:w="5670" w:type="dxa"/>
          </w:tcPr>
          <w:p w:rsidR="00E35F5C" w:rsidRPr="00697E9F" w:rsidRDefault="00E35F5C" w:rsidP="00DA7128">
            <w:pPr>
              <w:pStyle w:val="TAL"/>
            </w:pPr>
            <w:r w:rsidRPr="00697E9F">
              <w:t>Service Provider Name Icon</w:t>
            </w:r>
          </w:p>
        </w:tc>
      </w:tr>
      <w:tr w:rsidR="00E35F5C" w:rsidRPr="00697E9F" w:rsidTr="00DA7128">
        <w:tc>
          <w:tcPr>
            <w:tcW w:w="1276" w:type="dxa"/>
          </w:tcPr>
          <w:p w:rsidR="00E35F5C" w:rsidRPr="00697E9F" w:rsidRDefault="00E35F5C" w:rsidP="00DA7128">
            <w:pPr>
              <w:pStyle w:val="TAL"/>
            </w:pPr>
          </w:p>
        </w:tc>
        <w:tc>
          <w:tcPr>
            <w:tcW w:w="1755" w:type="dxa"/>
          </w:tcPr>
          <w:p w:rsidR="00E35F5C" w:rsidRPr="00697E9F" w:rsidRDefault="00E35F5C" w:rsidP="00DA7128">
            <w:pPr>
              <w:pStyle w:val="TAL"/>
            </w:pPr>
            <w:r w:rsidRPr="00697E9F">
              <w:t>Service n°</w:t>
            </w:r>
            <w:r>
              <w:t>79</w:t>
            </w:r>
          </w:p>
        </w:tc>
        <w:tc>
          <w:tcPr>
            <w:tcW w:w="5670" w:type="dxa"/>
          </w:tcPr>
          <w:p w:rsidR="00E35F5C" w:rsidRPr="00697E9F" w:rsidRDefault="00E35F5C" w:rsidP="00DA7128">
            <w:pPr>
              <w:pStyle w:val="TAL"/>
            </w:pPr>
            <w:r w:rsidRPr="00697E9F">
              <w:t>PLMN Network Name Icon</w:t>
            </w:r>
          </w:p>
        </w:tc>
      </w:tr>
      <w:tr w:rsidR="00E35F5C" w:rsidRPr="00183959" w:rsidTr="00DA7128">
        <w:tc>
          <w:tcPr>
            <w:tcW w:w="1276" w:type="dxa"/>
          </w:tcPr>
          <w:p w:rsidR="00E35F5C" w:rsidRPr="00183959" w:rsidRDefault="00E35F5C" w:rsidP="00DA7128">
            <w:pPr>
              <w:pStyle w:val="TAL"/>
            </w:pPr>
          </w:p>
        </w:tc>
        <w:tc>
          <w:tcPr>
            <w:tcW w:w="1755" w:type="dxa"/>
          </w:tcPr>
          <w:p w:rsidR="00E35F5C" w:rsidRPr="00183959" w:rsidRDefault="00E35F5C" w:rsidP="00DA7128">
            <w:pPr>
              <w:pStyle w:val="TAL"/>
            </w:pPr>
            <w:r w:rsidRPr="00183959">
              <w:t>Service n°</w:t>
            </w:r>
            <w:r>
              <w:t>80</w:t>
            </w:r>
          </w:p>
        </w:tc>
        <w:tc>
          <w:tcPr>
            <w:tcW w:w="5670" w:type="dxa"/>
          </w:tcPr>
          <w:p w:rsidR="00E35F5C" w:rsidRPr="00183959" w:rsidRDefault="00E35F5C" w:rsidP="00DA7128">
            <w:pPr>
              <w:pStyle w:val="TAL"/>
            </w:pPr>
            <w:r w:rsidRPr="00183959">
              <w:t>Connectivity Parameters for USIM IP connections</w:t>
            </w:r>
          </w:p>
        </w:tc>
      </w:tr>
      <w:tr w:rsidR="00E35F5C" w:rsidRPr="00183959" w:rsidTr="00DA7128">
        <w:tc>
          <w:tcPr>
            <w:tcW w:w="1276" w:type="dxa"/>
          </w:tcPr>
          <w:p w:rsidR="00E35F5C" w:rsidRPr="00183959" w:rsidRDefault="00E35F5C" w:rsidP="00DA7128">
            <w:pPr>
              <w:pStyle w:val="TAL"/>
            </w:pPr>
          </w:p>
        </w:tc>
        <w:tc>
          <w:tcPr>
            <w:tcW w:w="1755" w:type="dxa"/>
          </w:tcPr>
          <w:p w:rsidR="00E35F5C" w:rsidRPr="00183959" w:rsidRDefault="00E35F5C" w:rsidP="00DA7128">
            <w:pPr>
              <w:pStyle w:val="TAL"/>
            </w:pPr>
            <w:r w:rsidRPr="005C5311">
              <w:t>Service n°</w:t>
            </w:r>
            <w:r>
              <w:t>81</w:t>
            </w:r>
          </w:p>
        </w:tc>
        <w:tc>
          <w:tcPr>
            <w:tcW w:w="5670" w:type="dxa"/>
          </w:tcPr>
          <w:p w:rsidR="00E35F5C" w:rsidRPr="00183959" w:rsidRDefault="00E35F5C" w:rsidP="00DA7128">
            <w:pPr>
              <w:pStyle w:val="TAL"/>
            </w:pPr>
            <w:r w:rsidRPr="005C5311">
              <w:t xml:space="preserve">Home I-WLAN Specific Identifier </w:t>
            </w:r>
            <w:r>
              <w:t>L</w:t>
            </w:r>
            <w:r w:rsidRPr="005C5311">
              <w:t>ist</w:t>
            </w:r>
          </w:p>
        </w:tc>
      </w:tr>
      <w:tr w:rsidR="00E35F5C" w:rsidRPr="00183959" w:rsidTr="00DA7128">
        <w:tc>
          <w:tcPr>
            <w:tcW w:w="1276" w:type="dxa"/>
          </w:tcPr>
          <w:p w:rsidR="00E35F5C" w:rsidRPr="00183959" w:rsidRDefault="00E35F5C" w:rsidP="00DA7128">
            <w:pPr>
              <w:pStyle w:val="TAL"/>
            </w:pPr>
          </w:p>
        </w:tc>
        <w:tc>
          <w:tcPr>
            <w:tcW w:w="1755" w:type="dxa"/>
          </w:tcPr>
          <w:p w:rsidR="00E35F5C" w:rsidRPr="005C5311" w:rsidRDefault="00E35F5C" w:rsidP="00DA7128">
            <w:pPr>
              <w:pStyle w:val="TAL"/>
            </w:pPr>
            <w:r w:rsidRPr="000C1892">
              <w:t>Service n°</w:t>
            </w:r>
            <w:r>
              <w:t>82</w:t>
            </w:r>
          </w:p>
        </w:tc>
        <w:tc>
          <w:tcPr>
            <w:tcW w:w="5670" w:type="dxa"/>
          </w:tcPr>
          <w:p w:rsidR="00E35F5C" w:rsidRPr="005C5311" w:rsidRDefault="00E35F5C" w:rsidP="00DA7128">
            <w:pPr>
              <w:pStyle w:val="TAL"/>
            </w:pPr>
            <w:r>
              <w:t>I-</w:t>
            </w:r>
            <w:r w:rsidRPr="000C1892">
              <w:t>WLAN Equivalent HPLMN Presentation Indication</w:t>
            </w:r>
          </w:p>
        </w:tc>
      </w:tr>
      <w:tr w:rsidR="00E35F5C" w:rsidRPr="00183959" w:rsidTr="00DA7128">
        <w:tc>
          <w:tcPr>
            <w:tcW w:w="1276" w:type="dxa"/>
          </w:tcPr>
          <w:p w:rsidR="00E35F5C" w:rsidRPr="00183959" w:rsidRDefault="00E35F5C" w:rsidP="00DA7128">
            <w:pPr>
              <w:pStyle w:val="TAL"/>
            </w:pPr>
          </w:p>
        </w:tc>
        <w:tc>
          <w:tcPr>
            <w:tcW w:w="1755" w:type="dxa"/>
          </w:tcPr>
          <w:p w:rsidR="00E35F5C" w:rsidRPr="000C1892" w:rsidRDefault="00E35F5C" w:rsidP="00DA7128">
            <w:pPr>
              <w:pStyle w:val="TAL"/>
            </w:pPr>
            <w:r w:rsidRPr="000C1892">
              <w:t>Service n°</w:t>
            </w:r>
            <w:r>
              <w:t>83</w:t>
            </w:r>
          </w:p>
        </w:tc>
        <w:tc>
          <w:tcPr>
            <w:tcW w:w="5670" w:type="dxa"/>
          </w:tcPr>
          <w:p w:rsidR="00E35F5C" w:rsidRDefault="00E35F5C" w:rsidP="00DA7128">
            <w:pPr>
              <w:pStyle w:val="TAL"/>
            </w:pPr>
            <w:r w:rsidRPr="000C1892">
              <w:t>I-WLAN HPLMN Priority Indication</w:t>
            </w:r>
          </w:p>
        </w:tc>
      </w:tr>
      <w:tr w:rsidR="00E35F5C" w:rsidRPr="00183959" w:rsidTr="00DA7128">
        <w:tc>
          <w:tcPr>
            <w:tcW w:w="1276" w:type="dxa"/>
          </w:tcPr>
          <w:p w:rsidR="00E35F5C" w:rsidRPr="00183959" w:rsidRDefault="00E35F5C" w:rsidP="00DA7128">
            <w:pPr>
              <w:pStyle w:val="TAL"/>
            </w:pPr>
          </w:p>
        </w:tc>
        <w:tc>
          <w:tcPr>
            <w:tcW w:w="1755" w:type="dxa"/>
          </w:tcPr>
          <w:p w:rsidR="00E35F5C" w:rsidRPr="000C1892" w:rsidRDefault="00E35F5C" w:rsidP="00DA7128">
            <w:pPr>
              <w:pStyle w:val="TAL"/>
            </w:pPr>
            <w:r>
              <w:t>Service n°84</w:t>
            </w:r>
          </w:p>
        </w:tc>
        <w:tc>
          <w:tcPr>
            <w:tcW w:w="5670" w:type="dxa"/>
          </w:tcPr>
          <w:p w:rsidR="00E35F5C" w:rsidRDefault="00E35F5C" w:rsidP="00DA7128">
            <w:pPr>
              <w:pStyle w:val="TAL"/>
            </w:pPr>
            <w:r w:rsidRPr="000C1892">
              <w:t>I-WLAN Last Registered PLMN</w:t>
            </w:r>
          </w:p>
        </w:tc>
      </w:tr>
      <w:tr w:rsidR="00E35F5C" w:rsidRPr="00870616" w:rsidTr="00DA7128">
        <w:tc>
          <w:tcPr>
            <w:tcW w:w="1276" w:type="dxa"/>
          </w:tcPr>
          <w:p w:rsidR="00E35F5C" w:rsidRPr="00870616" w:rsidRDefault="00E35F5C" w:rsidP="00DA7128">
            <w:pPr>
              <w:pStyle w:val="TAL"/>
            </w:pPr>
          </w:p>
        </w:tc>
        <w:tc>
          <w:tcPr>
            <w:tcW w:w="1755" w:type="dxa"/>
          </w:tcPr>
          <w:p w:rsidR="00E35F5C" w:rsidRPr="00870616" w:rsidRDefault="00E35F5C" w:rsidP="00DA7128">
            <w:pPr>
              <w:pStyle w:val="TAL"/>
            </w:pPr>
            <w:r w:rsidRPr="00870616">
              <w:t>Service n°</w:t>
            </w:r>
            <w:r>
              <w:t>85</w:t>
            </w:r>
          </w:p>
        </w:tc>
        <w:tc>
          <w:tcPr>
            <w:tcW w:w="5670" w:type="dxa"/>
          </w:tcPr>
          <w:p w:rsidR="00E35F5C" w:rsidRPr="00870616" w:rsidRDefault="00E35F5C" w:rsidP="00DA7128">
            <w:pPr>
              <w:pStyle w:val="TAL"/>
            </w:pPr>
            <w:r w:rsidRPr="00870616">
              <w:t>EPS Mobility Management Information</w:t>
            </w:r>
          </w:p>
        </w:tc>
      </w:tr>
      <w:tr w:rsidR="00E35F5C" w:rsidRPr="00994DD1" w:rsidTr="00DA7128">
        <w:tc>
          <w:tcPr>
            <w:tcW w:w="1276" w:type="dxa"/>
          </w:tcPr>
          <w:p w:rsidR="00E35F5C" w:rsidRPr="00994DD1" w:rsidRDefault="00E35F5C" w:rsidP="00DA7128">
            <w:pPr>
              <w:pStyle w:val="TAL"/>
            </w:pPr>
          </w:p>
        </w:tc>
        <w:tc>
          <w:tcPr>
            <w:tcW w:w="1755" w:type="dxa"/>
          </w:tcPr>
          <w:p w:rsidR="00E35F5C" w:rsidRPr="00994DD1" w:rsidRDefault="00E35F5C" w:rsidP="00DA7128">
            <w:pPr>
              <w:pStyle w:val="TAL"/>
            </w:pPr>
            <w:r w:rsidRPr="00994DD1">
              <w:t>Service n°</w:t>
            </w:r>
            <w:r>
              <w:t>86</w:t>
            </w:r>
          </w:p>
        </w:tc>
        <w:tc>
          <w:tcPr>
            <w:tcW w:w="5670" w:type="dxa"/>
          </w:tcPr>
          <w:p w:rsidR="00E35F5C" w:rsidRPr="00994DD1" w:rsidRDefault="00E35F5C" w:rsidP="00DA7128">
            <w:pPr>
              <w:pStyle w:val="TAL"/>
            </w:pPr>
            <w:r w:rsidRPr="00994DD1">
              <w:t>Allowed CSG List</w:t>
            </w:r>
            <w:r>
              <w:t>s and corresponding indications</w:t>
            </w:r>
          </w:p>
        </w:tc>
      </w:tr>
      <w:tr w:rsidR="00E35F5C" w:rsidRPr="00994DD1" w:rsidTr="00DA7128">
        <w:tc>
          <w:tcPr>
            <w:tcW w:w="1276" w:type="dxa"/>
          </w:tcPr>
          <w:p w:rsidR="00E35F5C" w:rsidRPr="00994DD1" w:rsidRDefault="00E35F5C" w:rsidP="00DA7128">
            <w:pPr>
              <w:pStyle w:val="TAL"/>
            </w:pPr>
          </w:p>
        </w:tc>
        <w:tc>
          <w:tcPr>
            <w:tcW w:w="1755" w:type="dxa"/>
          </w:tcPr>
          <w:p w:rsidR="00E35F5C" w:rsidRPr="00994DD1" w:rsidRDefault="00E35F5C" w:rsidP="00DA7128">
            <w:pPr>
              <w:pStyle w:val="TAL"/>
            </w:pPr>
            <w:r w:rsidRPr="00994DD1">
              <w:t>Service n°</w:t>
            </w:r>
            <w:r>
              <w:t>87</w:t>
            </w:r>
          </w:p>
        </w:tc>
        <w:tc>
          <w:tcPr>
            <w:tcW w:w="5670" w:type="dxa"/>
          </w:tcPr>
          <w:p w:rsidR="00E35F5C" w:rsidRPr="00994DD1" w:rsidRDefault="00E35F5C" w:rsidP="00DA7128">
            <w:pPr>
              <w:pStyle w:val="TAL"/>
            </w:pPr>
            <w:r w:rsidRPr="00313FA4">
              <w:t>Call control on EPS PDN connection by USIM</w:t>
            </w:r>
          </w:p>
        </w:tc>
      </w:tr>
      <w:tr w:rsidR="00E35F5C" w:rsidRPr="00994DD1" w:rsidTr="00DA7128">
        <w:tc>
          <w:tcPr>
            <w:tcW w:w="1276" w:type="dxa"/>
          </w:tcPr>
          <w:p w:rsidR="00E35F5C" w:rsidRPr="00994DD1" w:rsidRDefault="00E35F5C" w:rsidP="00DA7128">
            <w:pPr>
              <w:pStyle w:val="TAL"/>
            </w:pPr>
          </w:p>
        </w:tc>
        <w:tc>
          <w:tcPr>
            <w:tcW w:w="1755" w:type="dxa"/>
          </w:tcPr>
          <w:p w:rsidR="00E35F5C" w:rsidRPr="00994DD1" w:rsidRDefault="00E35F5C" w:rsidP="00DA7128">
            <w:pPr>
              <w:pStyle w:val="TAL"/>
            </w:pPr>
            <w:r>
              <w:t>Service n</w:t>
            </w:r>
            <w:r w:rsidRPr="00994DD1">
              <w:t>°</w:t>
            </w:r>
            <w:r>
              <w:t>88</w:t>
            </w:r>
          </w:p>
        </w:tc>
        <w:tc>
          <w:tcPr>
            <w:tcW w:w="5670" w:type="dxa"/>
          </w:tcPr>
          <w:p w:rsidR="00E35F5C" w:rsidRPr="00994DD1" w:rsidRDefault="00E35F5C" w:rsidP="00DA7128">
            <w:pPr>
              <w:pStyle w:val="TAL"/>
            </w:pPr>
            <w:r>
              <w:t>HPLMN Direct Access</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n°89</w:t>
            </w:r>
          </w:p>
        </w:tc>
        <w:tc>
          <w:tcPr>
            <w:tcW w:w="5670" w:type="dxa"/>
          </w:tcPr>
          <w:p w:rsidR="00E35F5C" w:rsidRDefault="00E35F5C" w:rsidP="00DA7128">
            <w:pPr>
              <w:pStyle w:val="TAL"/>
            </w:pPr>
            <w:r>
              <w:t>eCall Data</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n°90</w:t>
            </w:r>
          </w:p>
        </w:tc>
        <w:tc>
          <w:tcPr>
            <w:tcW w:w="5670" w:type="dxa"/>
          </w:tcPr>
          <w:p w:rsidR="00E35F5C" w:rsidRDefault="00E35F5C" w:rsidP="00DA7128">
            <w:pPr>
              <w:pStyle w:val="TAL"/>
            </w:pPr>
            <w:r>
              <w:t>Operator</w:t>
            </w:r>
            <w:r w:rsidRPr="00994DD1">
              <w:t xml:space="preserve"> CSG List</w:t>
            </w:r>
            <w:r>
              <w:t>s and corresponding indications</w:t>
            </w:r>
          </w:p>
        </w:tc>
      </w:tr>
      <w:tr w:rsidR="00E35F5C"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n°91</w:t>
            </w:r>
          </w:p>
        </w:tc>
        <w:tc>
          <w:tcPr>
            <w:tcW w:w="5670" w:type="dxa"/>
          </w:tcPr>
          <w:p w:rsidR="00E35F5C" w:rsidRDefault="00E35F5C" w:rsidP="00DA7128">
            <w:pPr>
              <w:pStyle w:val="TAL"/>
            </w:pPr>
            <w:r w:rsidRPr="00336D52">
              <w:t>Support for SM-over-IP</w:t>
            </w:r>
          </w:p>
        </w:tc>
      </w:tr>
      <w:tr w:rsidR="00E35F5C"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n°92</w:t>
            </w:r>
          </w:p>
        </w:tc>
        <w:tc>
          <w:tcPr>
            <w:tcW w:w="5670" w:type="dxa"/>
          </w:tcPr>
          <w:p w:rsidR="00E35F5C" w:rsidRPr="00336D52" w:rsidRDefault="00E35F5C" w:rsidP="00DA7128">
            <w:pPr>
              <w:pStyle w:val="TAL"/>
            </w:pPr>
            <w:r>
              <w:t>Support of CSG Display Control</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rsidRPr="00994DD1">
              <w:t>Service n°</w:t>
            </w:r>
            <w:r>
              <w:t>93</w:t>
            </w:r>
          </w:p>
        </w:tc>
        <w:tc>
          <w:tcPr>
            <w:tcW w:w="5670" w:type="dxa"/>
          </w:tcPr>
          <w:p w:rsidR="00E35F5C" w:rsidRDefault="00E35F5C" w:rsidP="00DA7128">
            <w:pPr>
              <w:pStyle w:val="TAL"/>
            </w:pPr>
            <w:r>
              <w:t>Communication C</w:t>
            </w:r>
            <w:r w:rsidRPr="00313FA4">
              <w:t xml:space="preserve">ontrol </w:t>
            </w:r>
            <w:r>
              <w:t>for IMS</w:t>
            </w:r>
            <w:r w:rsidRPr="00313FA4">
              <w:t xml:space="preserve"> by USIM</w:t>
            </w:r>
          </w:p>
        </w:tc>
      </w:tr>
      <w:tr w:rsidR="00E35F5C" w:rsidRPr="00994DD1" w:rsidTr="00DA7128">
        <w:tc>
          <w:tcPr>
            <w:tcW w:w="1276" w:type="dxa"/>
          </w:tcPr>
          <w:p w:rsidR="00E35F5C" w:rsidRPr="00994DD1" w:rsidRDefault="00E35F5C" w:rsidP="00DA7128">
            <w:pPr>
              <w:pStyle w:val="TAL"/>
            </w:pPr>
          </w:p>
        </w:tc>
        <w:tc>
          <w:tcPr>
            <w:tcW w:w="1755" w:type="dxa"/>
          </w:tcPr>
          <w:p w:rsidR="00E35F5C" w:rsidRPr="00994DD1" w:rsidRDefault="00E35F5C" w:rsidP="00DA7128">
            <w:pPr>
              <w:pStyle w:val="TAL"/>
            </w:pPr>
            <w:r>
              <w:t>Service n°94</w:t>
            </w:r>
          </w:p>
        </w:tc>
        <w:tc>
          <w:tcPr>
            <w:tcW w:w="5670" w:type="dxa"/>
          </w:tcPr>
          <w:p w:rsidR="00E35F5C" w:rsidRDefault="00E35F5C" w:rsidP="00DA7128">
            <w:pPr>
              <w:pStyle w:val="TAL"/>
            </w:pPr>
            <w:r>
              <w:rPr>
                <w:lang w:val="en-US"/>
              </w:rPr>
              <w:t>Extended Terminal Applications</w:t>
            </w:r>
          </w:p>
        </w:tc>
      </w:tr>
      <w:tr w:rsidR="00E35F5C" w:rsidRPr="00994DD1" w:rsidTr="00DA7128">
        <w:tc>
          <w:tcPr>
            <w:tcW w:w="1276" w:type="dxa"/>
          </w:tcPr>
          <w:p w:rsidR="00E35F5C" w:rsidRPr="00994DD1" w:rsidRDefault="00E35F5C" w:rsidP="00DA7128">
            <w:pPr>
              <w:pStyle w:val="TAL"/>
            </w:pPr>
          </w:p>
        </w:tc>
        <w:tc>
          <w:tcPr>
            <w:tcW w:w="1755" w:type="dxa"/>
          </w:tcPr>
          <w:p w:rsidR="00E35F5C" w:rsidRPr="00994DD1" w:rsidRDefault="00E35F5C" w:rsidP="00DA7128">
            <w:pPr>
              <w:pStyle w:val="TAL"/>
            </w:pPr>
            <w:r>
              <w:t>Service n°95</w:t>
            </w:r>
          </w:p>
        </w:tc>
        <w:tc>
          <w:tcPr>
            <w:tcW w:w="5670" w:type="dxa"/>
          </w:tcPr>
          <w:p w:rsidR="00E35F5C" w:rsidRPr="00A77C88" w:rsidRDefault="00E35F5C" w:rsidP="00DA7128">
            <w:pPr>
              <w:pStyle w:val="TAL"/>
              <w:rPr>
                <w:lang w:val="en-US"/>
              </w:rPr>
            </w:pPr>
            <w:r>
              <w:t>Support of UICC access to IMS</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n°96</w:t>
            </w:r>
          </w:p>
        </w:tc>
        <w:tc>
          <w:tcPr>
            <w:tcW w:w="5670" w:type="dxa"/>
          </w:tcPr>
          <w:p w:rsidR="00E35F5C" w:rsidRDefault="00E35F5C" w:rsidP="00DA7128">
            <w:pPr>
              <w:pStyle w:val="TAL"/>
            </w:pPr>
            <w:r>
              <w:t xml:space="preserve">Non-Access Stratum </w:t>
            </w:r>
            <w:r w:rsidRPr="00A6604D">
              <w:t xml:space="preserve">configuration </w:t>
            </w:r>
            <w:r>
              <w:t>by USIM</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n°97</w:t>
            </w:r>
          </w:p>
        </w:tc>
        <w:tc>
          <w:tcPr>
            <w:tcW w:w="5670" w:type="dxa"/>
          </w:tcPr>
          <w:p w:rsidR="00E35F5C" w:rsidRDefault="00E35F5C" w:rsidP="00DA7128">
            <w:pPr>
              <w:pStyle w:val="TAL"/>
            </w:pPr>
            <w:r>
              <w:t>PWS configuration by USIM</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n°98</w:t>
            </w:r>
          </w:p>
        </w:tc>
        <w:tc>
          <w:tcPr>
            <w:tcW w:w="5670" w:type="dxa"/>
          </w:tcPr>
          <w:p w:rsidR="00E35F5C" w:rsidRDefault="00E35F5C" w:rsidP="00DA7128">
            <w:pPr>
              <w:pStyle w:val="TAL"/>
            </w:pPr>
            <w:r>
              <w:t>RFU</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n°99</w:t>
            </w:r>
          </w:p>
        </w:tc>
        <w:tc>
          <w:tcPr>
            <w:tcW w:w="5670" w:type="dxa"/>
          </w:tcPr>
          <w:p w:rsidR="00E35F5C" w:rsidRDefault="00E35F5C" w:rsidP="00DA7128">
            <w:pPr>
              <w:pStyle w:val="TAL"/>
            </w:pPr>
            <w:r>
              <w:t>URI support by UICC</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n°100</w:t>
            </w:r>
          </w:p>
        </w:tc>
        <w:tc>
          <w:tcPr>
            <w:tcW w:w="5670" w:type="dxa"/>
          </w:tcPr>
          <w:p w:rsidR="00E35F5C" w:rsidRDefault="00E35F5C" w:rsidP="00DA7128">
            <w:pPr>
              <w:pStyle w:val="TAL"/>
            </w:pPr>
            <w:r>
              <w:t>Extended EARFCN support</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n°101</w:t>
            </w:r>
          </w:p>
        </w:tc>
        <w:tc>
          <w:tcPr>
            <w:tcW w:w="5670" w:type="dxa"/>
          </w:tcPr>
          <w:p w:rsidR="00E35F5C" w:rsidRDefault="00E35F5C" w:rsidP="00DA7128">
            <w:pPr>
              <w:pStyle w:val="TAL"/>
            </w:pPr>
            <w:r>
              <w:t>ProSe</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n°102</w:t>
            </w:r>
          </w:p>
        </w:tc>
        <w:tc>
          <w:tcPr>
            <w:tcW w:w="5670" w:type="dxa"/>
          </w:tcPr>
          <w:p w:rsidR="00E35F5C" w:rsidRDefault="00E35F5C" w:rsidP="00DA7128">
            <w:pPr>
              <w:pStyle w:val="TAL"/>
            </w:pPr>
            <w:r>
              <w:t>USAT Application Pairing</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n°103</w:t>
            </w:r>
          </w:p>
        </w:tc>
        <w:tc>
          <w:tcPr>
            <w:tcW w:w="5670" w:type="dxa"/>
          </w:tcPr>
          <w:p w:rsidR="00E35F5C" w:rsidRDefault="00E35F5C" w:rsidP="00DA7128">
            <w:pPr>
              <w:pStyle w:val="TAL"/>
            </w:pPr>
            <w:r>
              <w:t>Media Type support</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n°104</w:t>
            </w:r>
          </w:p>
        </w:tc>
        <w:tc>
          <w:tcPr>
            <w:tcW w:w="5670" w:type="dxa"/>
          </w:tcPr>
          <w:p w:rsidR="00E35F5C" w:rsidRDefault="00E35F5C" w:rsidP="00DA7128">
            <w:pPr>
              <w:pStyle w:val="TAL"/>
            </w:pPr>
            <w:r>
              <w:t>IMS call disconnection cause</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n°105</w:t>
            </w:r>
          </w:p>
        </w:tc>
        <w:tc>
          <w:tcPr>
            <w:tcW w:w="5670" w:type="dxa"/>
          </w:tcPr>
          <w:p w:rsidR="00E35F5C" w:rsidRDefault="00E35F5C" w:rsidP="00DA7128">
            <w:pPr>
              <w:pStyle w:val="TAL"/>
            </w:pPr>
            <w:r>
              <w:t>URI support for MO SHORT MESSAGE CONTROL</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n°106</w:t>
            </w:r>
          </w:p>
        </w:tc>
        <w:tc>
          <w:tcPr>
            <w:tcW w:w="5670" w:type="dxa"/>
          </w:tcPr>
          <w:p w:rsidR="00E35F5C" w:rsidRDefault="00E35F5C" w:rsidP="00DA7128">
            <w:pPr>
              <w:pStyle w:val="TAL"/>
            </w:pPr>
            <w:r>
              <w:t>ePDG configuration Information support</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n°107</w:t>
            </w:r>
          </w:p>
        </w:tc>
        <w:tc>
          <w:tcPr>
            <w:tcW w:w="5670" w:type="dxa"/>
          </w:tcPr>
          <w:p w:rsidR="00E35F5C" w:rsidRDefault="00E35F5C" w:rsidP="00DA7128">
            <w:pPr>
              <w:pStyle w:val="TAL"/>
            </w:pPr>
            <w:r>
              <w:t>ePDG configuration Information configured</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n°108</w:t>
            </w:r>
          </w:p>
        </w:tc>
        <w:tc>
          <w:tcPr>
            <w:tcW w:w="5670" w:type="dxa"/>
          </w:tcPr>
          <w:p w:rsidR="00E35F5C" w:rsidRDefault="00E35F5C" w:rsidP="00DA7128">
            <w:pPr>
              <w:pStyle w:val="TAL"/>
            </w:pPr>
            <w:r>
              <w:rPr>
                <w:lang w:eastAsia="ko-KR"/>
              </w:rPr>
              <w:t>ACDC support</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n°109</w:t>
            </w:r>
          </w:p>
        </w:tc>
        <w:tc>
          <w:tcPr>
            <w:tcW w:w="5670" w:type="dxa"/>
          </w:tcPr>
          <w:p w:rsidR="00E35F5C" w:rsidRDefault="00E35F5C" w:rsidP="00DA7128">
            <w:pPr>
              <w:pStyle w:val="TAL"/>
              <w:rPr>
                <w:lang w:eastAsia="ko-KR"/>
              </w:rPr>
            </w:pPr>
            <w:r>
              <w:t>Mission Critical Services</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n°110</w:t>
            </w:r>
          </w:p>
        </w:tc>
        <w:tc>
          <w:tcPr>
            <w:tcW w:w="5670" w:type="dxa"/>
          </w:tcPr>
          <w:p w:rsidR="00E35F5C" w:rsidRDefault="00E35F5C" w:rsidP="00DA7128">
            <w:pPr>
              <w:pStyle w:val="TAL"/>
            </w:pPr>
            <w:r>
              <w:t>ePDG configuration Information for Emergency Service support</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n°111</w:t>
            </w:r>
          </w:p>
        </w:tc>
        <w:tc>
          <w:tcPr>
            <w:tcW w:w="5670" w:type="dxa"/>
          </w:tcPr>
          <w:p w:rsidR="00E35F5C" w:rsidRDefault="00E35F5C" w:rsidP="00DA7128">
            <w:pPr>
              <w:pStyle w:val="TAL"/>
            </w:pPr>
            <w:r>
              <w:t>ePDG configuration Information for Emergency Service configured</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n°112</w:t>
            </w:r>
          </w:p>
        </w:tc>
        <w:tc>
          <w:tcPr>
            <w:tcW w:w="5670" w:type="dxa"/>
          </w:tcPr>
          <w:p w:rsidR="00E35F5C" w:rsidRDefault="00E35F5C" w:rsidP="00DA7128">
            <w:pPr>
              <w:pStyle w:val="TAL"/>
            </w:pPr>
            <w:r>
              <w:t>eCall Data over IMS</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n°113</w:t>
            </w:r>
          </w:p>
        </w:tc>
        <w:tc>
          <w:tcPr>
            <w:tcW w:w="5670" w:type="dxa"/>
          </w:tcPr>
          <w:p w:rsidR="00E35F5C" w:rsidRDefault="00E35F5C" w:rsidP="00DA7128">
            <w:pPr>
              <w:pStyle w:val="TAL"/>
            </w:pPr>
            <w:r>
              <w:t>URI support for SMS-PP DOWNLOAD as defined in 3GPP TS 31.111 [12]</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rsidRPr="006E4E72">
              <w:t>Service n°</w:t>
            </w:r>
            <w:r>
              <w:t>114</w:t>
            </w:r>
          </w:p>
        </w:tc>
        <w:tc>
          <w:tcPr>
            <w:tcW w:w="5670" w:type="dxa"/>
          </w:tcPr>
          <w:p w:rsidR="00E35F5C" w:rsidRDefault="00E35F5C" w:rsidP="00DA7128">
            <w:pPr>
              <w:pStyle w:val="TAL"/>
            </w:pPr>
            <w:r w:rsidRPr="006E4E72">
              <w:t>From Preferred</w:t>
            </w:r>
          </w:p>
        </w:tc>
      </w:tr>
      <w:tr w:rsidR="00E35F5C" w:rsidRPr="00994DD1" w:rsidTr="00DA7128">
        <w:tc>
          <w:tcPr>
            <w:tcW w:w="1276" w:type="dxa"/>
          </w:tcPr>
          <w:p w:rsidR="00E35F5C" w:rsidRPr="00994DD1" w:rsidRDefault="00E35F5C" w:rsidP="00DA7128">
            <w:pPr>
              <w:pStyle w:val="TAL"/>
            </w:pPr>
          </w:p>
        </w:tc>
        <w:tc>
          <w:tcPr>
            <w:tcW w:w="1755" w:type="dxa"/>
          </w:tcPr>
          <w:p w:rsidR="00E35F5C" w:rsidRPr="006E4E72" w:rsidRDefault="00E35F5C" w:rsidP="00DA7128">
            <w:pPr>
              <w:pStyle w:val="TAL"/>
            </w:pPr>
            <w:r>
              <w:t>Service n°115</w:t>
            </w:r>
          </w:p>
        </w:tc>
        <w:tc>
          <w:tcPr>
            <w:tcW w:w="5670" w:type="dxa"/>
          </w:tcPr>
          <w:p w:rsidR="00E35F5C" w:rsidRPr="006E4E72" w:rsidRDefault="00E35F5C" w:rsidP="00DA7128">
            <w:pPr>
              <w:pStyle w:val="TAL"/>
            </w:pPr>
            <w:r w:rsidRPr="001C20B8">
              <w:t>IMS configuration data</w:t>
            </w:r>
          </w:p>
        </w:tc>
      </w:tr>
      <w:tr w:rsidR="00E35F5C" w:rsidRPr="00994DD1" w:rsidTr="00DA7128">
        <w:tc>
          <w:tcPr>
            <w:tcW w:w="1276" w:type="dxa"/>
          </w:tcPr>
          <w:p w:rsidR="00E35F5C" w:rsidRPr="00994DD1" w:rsidRDefault="00E35F5C" w:rsidP="00DA7128">
            <w:pPr>
              <w:pStyle w:val="TAL"/>
            </w:pPr>
          </w:p>
        </w:tc>
        <w:tc>
          <w:tcPr>
            <w:tcW w:w="1755" w:type="dxa"/>
          </w:tcPr>
          <w:p w:rsidR="00E35F5C" w:rsidRDefault="00E35F5C" w:rsidP="00DA7128">
            <w:pPr>
              <w:pStyle w:val="TAL"/>
            </w:pPr>
            <w:r>
              <w:t>Service n°116</w:t>
            </w:r>
          </w:p>
        </w:tc>
        <w:tc>
          <w:tcPr>
            <w:tcW w:w="5670" w:type="dxa"/>
          </w:tcPr>
          <w:p w:rsidR="00E35F5C" w:rsidRPr="001C20B8" w:rsidRDefault="00E35F5C" w:rsidP="00DA7128">
            <w:pPr>
              <w:pStyle w:val="TAL"/>
            </w:pPr>
            <w:r>
              <w:t>TV configuration</w:t>
            </w:r>
          </w:p>
        </w:tc>
      </w:tr>
      <w:tr w:rsidR="00E35F5C" w:rsidRPr="006A27FE" w:rsidTr="00DA7128">
        <w:tc>
          <w:tcPr>
            <w:tcW w:w="1276" w:type="dxa"/>
          </w:tcPr>
          <w:p w:rsidR="00E35F5C" w:rsidRPr="006A27FE" w:rsidRDefault="00E35F5C" w:rsidP="00DA7128">
            <w:pPr>
              <w:pStyle w:val="TAL"/>
            </w:pPr>
          </w:p>
        </w:tc>
        <w:tc>
          <w:tcPr>
            <w:tcW w:w="1755" w:type="dxa"/>
          </w:tcPr>
          <w:p w:rsidR="00E35F5C" w:rsidRPr="006A27FE" w:rsidRDefault="00E35F5C" w:rsidP="00DA7128">
            <w:pPr>
              <w:pStyle w:val="TAL"/>
            </w:pPr>
            <w:r w:rsidRPr="006A27FE">
              <w:t>Service n°</w:t>
            </w:r>
            <w:r>
              <w:t>117</w:t>
            </w:r>
          </w:p>
        </w:tc>
        <w:tc>
          <w:tcPr>
            <w:tcW w:w="5670" w:type="dxa"/>
          </w:tcPr>
          <w:p w:rsidR="00E35F5C" w:rsidRPr="006A27FE" w:rsidRDefault="00E35F5C" w:rsidP="00DA7128">
            <w:pPr>
              <w:pStyle w:val="TAL"/>
            </w:pPr>
            <w:r w:rsidRPr="006A27FE">
              <w:t>3GPP PS Data Off</w:t>
            </w:r>
          </w:p>
        </w:tc>
      </w:tr>
      <w:tr w:rsidR="00E35F5C" w:rsidRPr="006A27FE" w:rsidTr="00DA7128">
        <w:tc>
          <w:tcPr>
            <w:tcW w:w="1276" w:type="dxa"/>
          </w:tcPr>
          <w:p w:rsidR="00E35F5C" w:rsidRPr="006A27FE" w:rsidRDefault="00E35F5C" w:rsidP="00DA7128">
            <w:pPr>
              <w:pStyle w:val="TAL"/>
            </w:pPr>
          </w:p>
        </w:tc>
        <w:tc>
          <w:tcPr>
            <w:tcW w:w="1755" w:type="dxa"/>
          </w:tcPr>
          <w:p w:rsidR="00E35F5C" w:rsidRPr="006A27FE" w:rsidRDefault="00E35F5C" w:rsidP="00DA7128">
            <w:pPr>
              <w:pStyle w:val="TAL"/>
            </w:pPr>
            <w:r w:rsidRPr="006A27FE">
              <w:t>Service n°</w:t>
            </w:r>
            <w:r>
              <w:t>118</w:t>
            </w:r>
          </w:p>
        </w:tc>
        <w:tc>
          <w:tcPr>
            <w:tcW w:w="5670" w:type="dxa"/>
          </w:tcPr>
          <w:p w:rsidR="00E35F5C" w:rsidRPr="006A27FE" w:rsidRDefault="00E35F5C" w:rsidP="00DA7128">
            <w:pPr>
              <w:pStyle w:val="TAL"/>
            </w:pPr>
            <w:r w:rsidRPr="006A27FE">
              <w:t>3GPP PS Data Off Service List</w:t>
            </w:r>
          </w:p>
        </w:tc>
      </w:tr>
      <w:tr w:rsidR="00E35F5C" w:rsidRPr="006553A6" w:rsidTr="00DA7128">
        <w:tc>
          <w:tcPr>
            <w:tcW w:w="1276" w:type="dxa"/>
          </w:tcPr>
          <w:p w:rsidR="00E35F5C" w:rsidRPr="006553A6" w:rsidRDefault="00E35F5C" w:rsidP="00DA7128">
            <w:pPr>
              <w:pStyle w:val="TAL"/>
            </w:pPr>
          </w:p>
        </w:tc>
        <w:tc>
          <w:tcPr>
            <w:tcW w:w="1755" w:type="dxa"/>
          </w:tcPr>
          <w:p w:rsidR="00E35F5C" w:rsidRPr="006553A6" w:rsidRDefault="00E35F5C" w:rsidP="00DA7128">
            <w:pPr>
              <w:pStyle w:val="TAL"/>
            </w:pPr>
            <w:r w:rsidRPr="006553A6">
              <w:t>Service n°</w:t>
            </w:r>
            <w:r>
              <w:t>119</w:t>
            </w:r>
          </w:p>
        </w:tc>
        <w:tc>
          <w:tcPr>
            <w:tcW w:w="5670" w:type="dxa"/>
          </w:tcPr>
          <w:p w:rsidR="00E35F5C" w:rsidRPr="006553A6" w:rsidRDefault="00E35F5C" w:rsidP="00DA7128">
            <w:pPr>
              <w:pStyle w:val="TAL"/>
            </w:pPr>
            <w:r w:rsidRPr="006553A6">
              <w:t>V2X</w:t>
            </w:r>
          </w:p>
        </w:tc>
      </w:tr>
      <w:tr w:rsidR="00E35F5C" w:rsidRPr="006553A6" w:rsidTr="00DA7128">
        <w:tc>
          <w:tcPr>
            <w:tcW w:w="1276" w:type="dxa"/>
          </w:tcPr>
          <w:p w:rsidR="00E35F5C" w:rsidRPr="006553A6" w:rsidRDefault="00E35F5C" w:rsidP="00DA7128">
            <w:pPr>
              <w:pStyle w:val="TAL"/>
            </w:pPr>
          </w:p>
        </w:tc>
        <w:tc>
          <w:tcPr>
            <w:tcW w:w="1755" w:type="dxa"/>
          </w:tcPr>
          <w:p w:rsidR="00E35F5C" w:rsidRPr="006553A6" w:rsidRDefault="00E35F5C" w:rsidP="00DA7128">
            <w:pPr>
              <w:pStyle w:val="TAL"/>
            </w:pPr>
            <w:r w:rsidRPr="00656D45">
              <w:t>Service n°</w:t>
            </w:r>
            <w:r>
              <w:t>120</w:t>
            </w:r>
          </w:p>
        </w:tc>
        <w:tc>
          <w:tcPr>
            <w:tcW w:w="5670" w:type="dxa"/>
          </w:tcPr>
          <w:p w:rsidR="00E35F5C" w:rsidRPr="006553A6" w:rsidRDefault="00E35F5C" w:rsidP="00DA7128">
            <w:pPr>
              <w:pStyle w:val="TAL"/>
            </w:pPr>
            <w:r w:rsidRPr="00656D45">
              <w:t>XCAP Configuration Data</w:t>
            </w:r>
          </w:p>
        </w:tc>
      </w:tr>
      <w:tr w:rsidR="00E35F5C" w:rsidRPr="006553A6" w:rsidTr="00DA7128">
        <w:tc>
          <w:tcPr>
            <w:tcW w:w="1276" w:type="dxa"/>
          </w:tcPr>
          <w:p w:rsidR="00E35F5C" w:rsidRPr="006553A6" w:rsidRDefault="00E35F5C" w:rsidP="00DA7128">
            <w:pPr>
              <w:pStyle w:val="TAL"/>
            </w:pPr>
          </w:p>
        </w:tc>
        <w:tc>
          <w:tcPr>
            <w:tcW w:w="1755" w:type="dxa"/>
          </w:tcPr>
          <w:p w:rsidR="00E35F5C" w:rsidRPr="003D2524" w:rsidRDefault="00E35F5C" w:rsidP="00DA7128">
            <w:pPr>
              <w:pStyle w:val="TAL"/>
            </w:pPr>
            <w:r>
              <w:t>Service n°121</w:t>
            </w:r>
          </w:p>
        </w:tc>
        <w:tc>
          <w:tcPr>
            <w:tcW w:w="5670" w:type="dxa"/>
          </w:tcPr>
          <w:p w:rsidR="00E35F5C" w:rsidRPr="003D2524" w:rsidRDefault="00E35F5C" w:rsidP="00DA7128">
            <w:pPr>
              <w:pStyle w:val="TAL"/>
            </w:pPr>
            <w:r>
              <w:t>EARFCN list for MTC/NB-IOT UEs</w:t>
            </w:r>
          </w:p>
        </w:tc>
      </w:tr>
      <w:tr w:rsidR="00E35F5C" w:rsidRPr="006553A6" w:rsidTr="00DA7128">
        <w:tc>
          <w:tcPr>
            <w:tcW w:w="1276" w:type="dxa"/>
          </w:tcPr>
          <w:p w:rsidR="00E35F5C" w:rsidRPr="006553A6" w:rsidRDefault="00E35F5C" w:rsidP="00DA7128">
            <w:pPr>
              <w:pStyle w:val="TAL"/>
            </w:pPr>
          </w:p>
        </w:tc>
        <w:tc>
          <w:tcPr>
            <w:tcW w:w="1755" w:type="dxa"/>
          </w:tcPr>
          <w:p w:rsidR="00E35F5C" w:rsidRPr="00656D45" w:rsidRDefault="00E35F5C" w:rsidP="00DA7128">
            <w:pPr>
              <w:pStyle w:val="TAL"/>
            </w:pPr>
            <w:r>
              <w:t>Service n°122</w:t>
            </w:r>
          </w:p>
        </w:tc>
        <w:tc>
          <w:tcPr>
            <w:tcW w:w="5670" w:type="dxa"/>
          </w:tcPr>
          <w:p w:rsidR="00E35F5C" w:rsidRPr="00656D45" w:rsidRDefault="00E35F5C" w:rsidP="00DA7128">
            <w:pPr>
              <w:pStyle w:val="TAL"/>
            </w:pPr>
            <w:r>
              <w:t>5GS Mobility Management Information</w:t>
            </w:r>
          </w:p>
        </w:tc>
      </w:tr>
      <w:tr w:rsidR="00E35F5C" w:rsidRPr="006553A6" w:rsidTr="00DA7128">
        <w:tc>
          <w:tcPr>
            <w:tcW w:w="1276" w:type="dxa"/>
          </w:tcPr>
          <w:p w:rsidR="00E35F5C" w:rsidRPr="006553A6" w:rsidRDefault="00E35F5C" w:rsidP="00DA7128">
            <w:pPr>
              <w:pStyle w:val="TAL"/>
            </w:pPr>
          </w:p>
        </w:tc>
        <w:tc>
          <w:tcPr>
            <w:tcW w:w="1755" w:type="dxa"/>
          </w:tcPr>
          <w:p w:rsidR="00E35F5C" w:rsidRPr="00656D45" w:rsidRDefault="00E35F5C" w:rsidP="00DA7128">
            <w:pPr>
              <w:pStyle w:val="TAL"/>
            </w:pPr>
            <w:r>
              <w:t>Service n°123</w:t>
            </w:r>
          </w:p>
        </w:tc>
        <w:tc>
          <w:tcPr>
            <w:tcW w:w="5670" w:type="dxa"/>
          </w:tcPr>
          <w:p w:rsidR="00E35F5C" w:rsidRDefault="00E35F5C" w:rsidP="00DA7128">
            <w:pPr>
              <w:pStyle w:val="TAL"/>
            </w:pPr>
            <w:r>
              <w:t>5G Security Parameters</w:t>
            </w:r>
          </w:p>
        </w:tc>
      </w:tr>
      <w:tr w:rsidR="00E35F5C" w:rsidRPr="006553A6" w:rsidTr="00DA7128">
        <w:tc>
          <w:tcPr>
            <w:tcW w:w="1276" w:type="dxa"/>
          </w:tcPr>
          <w:p w:rsidR="00E35F5C" w:rsidRPr="006553A6" w:rsidRDefault="00E35F5C" w:rsidP="00DA7128">
            <w:pPr>
              <w:pStyle w:val="TAL"/>
            </w:pPr>
          </w:p>
        </w:tc>
        <w:tc>
          <w:tcPr>
            <w:tcW w:w="1755" w:type="dxa"/>
          </w:tcPr>
          <w:p w:rsidR="00E35F5C" w:rsidRDefault="00E35F5C" w:rsidP="00DA7128">
            <w:pPr>
              <w:pStyle w:val="TAL"/>
            </w:pPr>
            <w:r>
              <w:t>Service n°124</w:t>
            </w:r>
          </w:p>
        </w:tc>
        <w:tc>
          <w:tcPr>
            <w:tcW w:w="5670" w:type="dxa"/>
          </w:tcPr>
          <w:p w:rsidR="00E35F5C" w:rsidRDefault="00E35F5C" w:rsidP="00DA7128">
            <w:pPr>
              <w:pStyle w:val="TAL"/>
            </w:pPr>
            <w:r>
              <w:t>Subscription identifier privacy support</w:t>
            </w:r>
          </w:p>
        </w:tc>
      </w:tr>
      <w:tr w:rsidR="00E35F5C" w:rsidRPr="006553A6" w:rsidTr="00DA7128">
        <w:tc>
          <w:tcPr>
            <w:tcW w:w="1276" w:type="dxa"/>
          </w:tcPr>
          <w:p w:rsidR="00E35F5C" w:rsidRPr="006553A6" w:rsidRDefault="00E35F5C" w:rsidP="00DA7128">
            <w:pPr>
              <w:pStyle w:val="TAL"/>
            </w:pPr>
          </w:p>
        </w:tc>
        <w:tc>
          <w:tcPr>
            <w:tcW w:w="1755" w:type="dxa"/>
          </w:tcPr>
          <w:p w:rsidR="00E35F5C" w:rsidRDefault="00E35F5C" w:rsidP="00DA7128">
            <w:pPr>
              <w:pStyle w:val="TAL"/>
            </w:pPr>
            <w:r>
              <w:t>Service n°125</w:t>
            </w:r>
          </w:p>
        </w:tc>
        <w:tc>
          <w:tcPr>
            <w:tcW w:w="5670" w:type="dxa"/>
          </w:tcPr>
          <w:p w:rsidR="00E35F5C" w:rsidRDefault="00E35F5C" w:rsidP="00DA7128">
            <w:pPr>
              <w:pStyle w:val="TAL"/>
            </w:pPr>
            <w:r>
              <w:t>SUCI calculation by the USIM</w:t>
            </w:r>
          </w:p>
        </w:tc>
      </w:tr>
      <w:tr w:rsidR="00E35F5C" w:rsidRPr="006553A6" w:rsidTr="00DA7128">
        <w:tc>
          <w:tcPr>
            <w:tcW w:w="1276" w:type="dxa"/>
          </w:tcPr>
          <w:p w:rsidR="00E35F5C" w:rsidRPr="006553A6" w:rsidRDefault="00E35F5C" w:rsidP="00DA7128">
            <w:pPr>
              <w:pStyle w:val="TAL"/>
            </w:pPr>
          </w:p>
        </w:tc>
        <w:tc>
          <w:tcPr>
            <w:tcW w:w="1755" w:type="dxa"/>
          </w:tcPr>
          <w:p w:rsidR="00E35F5C" w:rsidRDefault="00E35F5C" w:rsidP="00DA7128">
            <w:pPr>
              <w:pStyle w:val="TAL"/>
            </w:pPr>
            <w:r>
              <w:t>Service n°126</w:t>
            </w:r>
          </w:p>
        </w:tc>
        <w:tc>
          <w:tcPr>
            <w:tcW w:w="5670" w:type="dxa"/>
          </w:tcPr>
          <w:p w:rsidR="00E35F5C" w:rsidRDefault="00E35F5C" w:rsidP="00DA7128">
            <w:pPr>
              <w:pStyle w:val="TAL"/>
            </w:pPr>
            <w:r>
              <w:t>UAC Access Identities support</w:t>
            </w:r>
          </w:p>
        </w:tc>
      </w:tr>
      <w:tr w:rsidR="00E35F5C" w:rsidRPr="006553A6" w:rsidTr="00DA7128">
        <w:tc>
          <w:tcPr>
            <w:tcW w:w="1276" w:type="dxa"/>
          </w:tcPr>
          <w:p w:rsidR="00E35F5C" w:rsidRPr="006553A6" w:rsidRDefault="00E35F5C" w:rsidP="00DA7128">
            <w:pPr>
              <w:pStyle w:val="TAL"/>
            </w:pPr>
          </w:p>
        </w:tc>
        <w:tc>
          <w:tcPr>
            <w:tcW w:w="1755" w:type="dxa"/>
          </w:tcPr>
          <w:p w:rsidR="00E35F5C" w:rsidRPr="00656D45" w:rsidRDefault="00E35F5C" w:rsidP="00DA7128">
            <w:pPr>
              <w:pStyle w:val="TAL"/>
            </w:pPr>
            <w:r w:rsidRPr="003D2524">
              <w:t>Service n</w:t>
            </w:r>
            <w:r>
              <w:t>°127</w:t>
            </w:r>
          </w:p>
        </w:tc>
        <w:tc>
          <w:tcPr>
            <w:tcW w:w="5670" w:type="dxa"/>
          </w:tcPr>
          <w:p w:rsidR="00E35F5C" w:rsidRPr="00656D45" w:rsidRDefault="00E35F5C" w:rsidP="00DA7128">
            <w:pPr>
              <w:pStyle w:val="TAL"/>
            </w:pPr>
            <w:r>
              <w:t>Control plane-based steering of UE in VPLMN</w:t>
            </w:r>
          </w:p>
        </w:tc>
      </w:tr>
      <w:tr w:rsidR="00E35F5C" w:rsidRPr="006553A6" w:rsidTr="00DA7128">
        <w:tc>
          <w:tcPr>
            <w:tcW w:w="1276" w:type="dxa"/>
          </w:tcPr>
          <w:p w:rsidR="00E35F5C" w:rsidRPr="006553A6" w:rsidRDefault="00E35F5C" w:rsidP="00DA7128">
            <w:pPr>
              <w:pStyle w:val="TAL"/>
            </w:pPr>
          </w:p>
        </w:tc>
        <w:tc>
          <w:tcPr>
            <w:tcW w:w="1755" w:type="dxa"/>
          </w:tcPr>
          <w:p w:rsidR="00E35F5C" w:rsidRPr="003D2524" w:rsidRDefault="00E35F5C" w:rsidP="00DA7128">
            <w:pPr>
              <w:pStyle w:val="TAL"/>
            </w:pPr>
            <w:r>
              <w:t>Service n°128</w:t>
            </w:r>
          </w:p>
        </w:tc>
        <w:tc>
          <w:tcPr>
            <w:tcW w:w="5670" w:type="dxa"/>
          </w:tcPr>
          <w:p w:rsidR="00E35F5C" w:rsidRDefault="00E35F5C" w:rsidP="00DA7128">
            <w:pPr>
              <w:pStyle w:val="TAL"/>
            </w:pPr>
            <w:r w:rsidRPr="00313FA4">
              <w:t xml:space="preserve">Call control on </w:t>
            </w:r>
            <w:r>
              <w:t>PDU Session</w:t>
            </w:r>
            <w:r w:rsidRPr="00313FA4">
              <w:t xml:space="preserve"> by USIM</w:t>
            </w:r>
          </w:p>
        </w:tc>
      </w:tr>
      <w:tr w:rsidR="00E35F5C" w:rsidRPr="006553A6" w:rsidTr="00DA7128">
        <w:tc>
          <w:tcPr>
            <w:tcW w:w="1276" w:type="dxa"/>
          </w:tcPr>
          <w:p w:rsidR="00E35F5C" w:rsidRPr="006553A6" w:rsidRDefault="00E35F5C" w:rsidP="00DA7128">
            <w:pPr>
              <w:pStyle w:val="TAL"/>
            </w:pPr>
          </w:p>
        </w:tc>
        <w:tc>
          <w:tcPr>
            <w:tcW w:w="1755" w:type="dxa"/>
          </w:tcPr>
          <w:p w:rsidR="00E35F5C" w:rsidRDefault="00E35F5C" w:rsidP="00DA7128">
            <w:pPr>
              <w:pStyle w:val="TAL"/>
            </w:pPr>
            <w:r>
              <w:t>Service n°129</w:t>
            </w:r>
          </w:p>
        </w:tc>
        <w:tc>
          <w:tcPr>
            <w:tcW w:w="5670" w:type="dxa"/>
          </w:tcPr>
          <w:p w:rsidR="00E35F5C" w:rsidRPr="00313FA4" w:rsidRDefault="00E35F5C" w:rsidP="00DA7128">
            <w:pPr>
              <w:pStyle w:val="TAL"/>
            </w:pPr>
            <w:r>
              <w:t>5GS Operator PLMN List</w:t>
            </w:r>
          </w:p>
        </w:tc>
      </w:tr>
      <w:tr w:rsidR="00E35F5C" w:rsidRPr="006553A6" w:rsidTr="00DA7128">
        <w:tc>
          <w:tcPr>
            <w:tcW w:w="1276" w:type="dxa"/>
          </w:tcPr>
          <w:p w:rsidR="00E35F5C" w:rsidRPr="006553A6" w:rsidRDefault="00E35F5C" w:rsidP="00DA7128">
            <w:pPr>
              <w:pStyle w:val="TAL"/>
            </w:pPr>
          </w:p>
        </w:tc>
        <w:tc>
          <w:tcPr>
            <w:tcW w:w="1755" w:type="dxa"/>
          </w:tcPr>
          <w:p w:rsidR="00E35F5C" w:rsidRPr="00656D45" w:rsidRDefault="00E35F5C" w:rsidP="00DA7128">
            <w:pPr>
              <w:pStyle w:val="TAL"/>
            </w:pPr>
            <w:r>
              <w:t xml:space="preserve">Service </w:t>
            </w:r>
            <w:r w:rsidRPr="00656D45">
              <w:t>n°</w:t>
            </w:r>
            <w:r>
              <w:t>130</w:t>
            </w:r>
          </w:p>
        </w:tc>
        <w:tc>
          <w:tcPr>
            <w:tcW w:w="5670" w:type="dxa"/>
          </w:tcPr>
          <w:p w:rsidR="00E35F5C" w:rsidRPr="00656D45" w:rsidRDefault="00DA7128" w:rsidP="00DA7128">
            <w:pPr>
              <w:pStyle w:val="TAL"/>
            </w:pPr>
            <w:r>
              <w:t>RFU</w:t>
            </w:r>
          </w:p>
        </w:tc>
      </w:tr>
      <w:tr w:rsidR="00E35F5C" w:rsidTr="00DA7128">
        <w:tc>
          <w:tcPr>
            <w:tcW w:w="1276" w:type="dxa"/>
          </w:tcPr>
          <w:p w:rsidR="00E35F5C" w:rsidRPr="006553A6" w:rsidRDefault="00E35F5C" w:rsidP="00DA7128">
            <w:pPr>
              <w:pStyle w:val="TAL"/>
            </w:pPr>
          </w:p>
        </w:tc>
        <w:tc>
          <w:tcPr>
            <w:tcW w:w="1755" w:type="dxa"/>
          </w:tcPr>
          <w:p w:rsidR="00E35F5C" w:rsidRDefault="00E35F5C" w:rsidP="00DA7128">
            <w:pPr>
              <w:pStyle w:val="TAL"/>
            </w:pPr>
            <w:r>
              <w:t xml:space="preserve">Service </w:t>
            </w:r>
            <w:r w:rsidRPr="00656D45">
              <w:t>n°</w:t>
            </w:r>
            <w:r>
              <w:t>131</w:t>
            </w:r>
          </w:p>
        </w:tc>
        <w:tc>
          <w:tcPr>
            <w:tcW w:w="5670" w:type="dxa"/>
          </w:tcPr>
          <w:p w:rsidR="00E35F5C" w:rsidRDefault="00E35F5C" w:rsidP="00DA7128">
            <w:pPr>
              <w:pStyle w:val="TAL"/>
            </w:pPr>
            <w:r>
              <w:t>3GPP PS Data Off separate Home and Roaming lists</w:t>
            </w:r>
          </w:p>
        </w:tc>
      </w:tr>
    </w:tbl>
    <w:p w:rsidR="00E35F5C" w:rsidRDefault="00E35F5C" w:rsidP="00E35F5C"/>
    <w:p w:rsidR="00E35F5C" w:rsidRDefault="00E35F5C" w:rsidP="00E35F5C">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Pr="007B1B01">
        <w:t xml:space="preserve"> </w:t>
      </w:r>
    </w:p>
    <w:p w:rsidR="00E35F5C" w:rsidRDefault="00E35F5C" w:rsidP="00E35F5C">
      <w:r>
        <w:t>Service n°46 can only be declared "available" if service n°45 is declared "available".</w:t>
      </w:r>
    </w:p>
    <w:p w:rsidR="00E35F5C" w:rsidRDefault="00E35F5C" w:rsidP="00E35F5C">
      <w:r>
        <w:t>Service n°95, n°99 and n°115 shall not be declared "available" if an ISIM application is present on the UICC.</w:t>
      </w:r>
    </w:p>
    <w:p w:rsidR="00E35F5C" w:rsidRDefault="00E35F5C" w:rsidP="00E35F5C">
      <w:r>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rsidR="00E35F5C" w:rsidRDefault="00E35F5C" w:rsidP="00E35F5C"/>
    <w:p w:rsidR="00E35F5C" w:rsidRDefault="00E35F5C" w:rsidP="00E35F5C">
      <w:r>
        <w:t>Coding:</w:t>
      </w:r>
    </w:p>
    <w:p w:rsidR="00E35F5C" w:rsidRDefault="00E35F5C" w:rsidP="00E35F5C">
      <w:pPr>
        <w:pStyle w:val="B1"/>
      </w:pPr>
      <w:r>
        <w:t>1 bit is used to code each service:</w:t>
      </w:r>
      <w:r>
        <w:br/>
        <w:t>bit = 1: service available;</w:t>
      </w:r>
      <w:r>
        <w:br/>
        <w:t>bit = 0: service not available.</w:t>
      </w:r>
    </w:p>
    <w:p w:rsidR="00E35F5C" w:rsidRDefault="00E35F5C" w:rsidP="00E35F5C">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E35F5C" w:rsidRDefault="00E35F5C" w:rsidP="00E35F5C">
      <w:r>
        <w:t>First byte:</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E35F5C" w:rsidRDefault="00E35F5C" w:rsidP="00E35F5C">
      <w:pPr>
        <w:pStyle w:val="FP"/>
      </w:pPr>
    </w:p>
    <w:p w:rsidR="00E35F5C" w:rsidRDefault="00E35F5C" w:rsidP="00E35F5C">
      <w:r>
        <w:t>Second byte:</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E35F5C" w:rsidRDefault="00E35F5C" w:rsidP="00E35F5C">
      <w:pPr>
        <w:pStyle w:val="FP"/>
        <w:keepNext/>
        <w:keepLines/>
        <w:rPr>
          <w:lang w:val="fr-FR"/>
        </w:rPr>
      </w:pPr>
    </w:p>
    <w:p w:rsidR="00E35F5C" w:rsidRPr="001E0D29" w:rsidRDefault="00E35F5C" w:rsidP="00E35F5C">
      <w:r w:rsidRPr="001E0D29">
        <w:t>etc.</w:t>
      </w:r>
    </w:p>
    <w:p w:rsidR="00E35F5C" w:rsidRDefault="00E35F5C" w:rsidP="00E35F5C">
      <w:pPr>
        <w:pStyle w:val="Heading3"/>
      </w:pPr>
      <w:bookmarkStart w:id="171" w:name="_Toc11052278"/>
      <w:bookmarkStart w:id="172" w:name="_Toc20389536"/>
      <w:bookmarkStart w:id="173" w:name="_Toc27771182"/>
      <w:bookmarkStart w:id="174" w:name="_Toc36465794"/>
      <w:bookmarkStart w:id="175" w:name="_Toc36466350"/>
      <w:bookmarkStart w:id="176" w:name="_Toc36473681"/>
      <w:bookmarkStart w:id="177" w:name="_Toc44927244"/>
      <w:bookmarkStart w:id="178" w:name="_Toc50963333"/>
      <w:r>
        <w:t>4.2.9</w:t>
      </w:r>
      <w:r>
        <w:tab/>
        <w:t>EF</w:t>
      </w:r>
      <w:r>
        <w:rPr>
          <w:vertAlign w:val="subscript"/>
        </w:rPr>
        <w:t>ACM</w:t>
      </w:r>
      <w:r>
        <w:t xml:space="preserve"> (Accumulated Call Meter)</w:t>
      </w:r>
      <w:bookmarkEnd w:id="171"/>
      <w:bookmarkEnd w:id="172"/>
      <w:bookmarkEnd w:id="173"/>
      <w:bookmarkEnd w:id="174"/>
      <w:bookmarkEnd w:id="175"/>
      <w:bookmarkEnd w:id="176"/>
      <w:bookmarkEnd w:id="177"/>
      <w:bookmarkEnd w:id="178"/>
    </w:p>
    <w:p w:rsidR="00E35F5C" w:rsidRDefault="00E35F5C" w:rsidP="00E35F5C">
      <w:r>
        <w:t>If service n° 13 is "available", this file shall be present.</w:t>
      </w:r>
    </w:p>
    <w:p w:rsidR="00E35F5C" w:rsidRDefault="00E35F5C" w:rsidP="00E35F5C">
      <w:r>
        <w:t>This EF contains the total number of units for both the current call and the preceding calls.</w:t>
      </w:r>
    </w:p>
    <w:p w:rsidR="00E35F5C" w:rsidRDefault="00E35F5C" w:rsidP="00E35F5C">
      <w:pPr>
        <w:pStyle w:val="NO"/>
      </w:pPr>
      <w:r>
        <w:t>NOTE:</w:t>
      </w:r>
      <w:r>
        <w:tab/>
        <w:t>The information may be used to provide an indication to the user for advice or as a basis for the calculation of the monetary cost of calls (see TS 22.086 [15]).</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'6F39'</w:t>
            </w:r>
          </w:p>
        </w:tc>
        <w:tc>
          <w:tcPr>
            <w:tcW w:w="3261" w:type="dxa"/>
            <w:gridSpan w:val="3"/>
          </w:tcPr>
          <w:p w:rsidR="00E35F5C" w:rsidRDefault="00E35F5C" w:rsidP="00DA7128">
            <w:pPr>
              <w:pStyle w:val="TAC"/>
              <w:rPr>
                <w:lang w:val="fr-FR"/>
              </w:rPr>
            </w:pPr>
            <w:r>
              <w:rPr>
                <w:lang w:val="fr-FR"/>
              </w:rPr>
              <w:t>Structure: cyclic</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Optional</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3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PIN/PIN2</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INCREASE</w:t>
            </w:r>
            <w:r>
              <w:tab/>
            </w:r>
            <w:r w:rsidRPr="00783FD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Accumulated count of units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cantSplit/>
          <w:jc w:val="center"/>
        </w:trPr>
        <w:tc>
          <w:tcPr>
            <w:tcW w:w="7512" w:type="dxa"/>
            <w:gridSpan w:val="7"/>
          </w:tcPr>
          <w:p w:rsidR="00E35F5C" w:rsidRDefault="00E35F5C" w:rsidP="00DA7128">
            <w:pPr>
              <w:pStyle w:val="TAN"/>
            </w:pPr>
            <w:r>
              <w:rPr>
                <w:rFonts w:hint="eastAsia"/>
              </w:rPr>
              <w:t>NOTE:</w:t>
            </w:r>
            <w:r>
              <w:rPr>
                <w:rFonts w:hint="eastAsia"/>
                <w:snapToGrid w:val="0"/>
                <w:lang w:val="en-AU"/>
              </w:rPr>
              <w:tab/>
              <w:t xml:space="preserve">If a SFI is assigned, the recommended value is </w:t>
            </w:r>
            <w:r>
              <w:rPr>
                <w:snapToGrid w:val="0"/>
                <w:lang w:val="en-AU"/>
              </w:rPr>
              <w:t>'</w:t>
            </w:r>
            <w:r>
              <w:rPr>
                <w:rFonts w:hint="eastAsia"/>
                <w:snapToGrid w:val="0"/>
                <w:lang w:val="en-AU"/>
              </w:rPr>
              <w:t>1C</w:t>
            </w:r>
            <w:r>
              <w:rPr>
                <w:snapToGrid w:val="0"/>
                <w:lang w:val="en-AU"/>
              </w:rPr>
              <w:t>'</w:t>
            </w:r>
            <w:r>
              <w:rPr>
                <w:rFonts w:hint="eastAsia"/>
                <w:snapToGrid w:val="0"/>
                <w:lang w:val="en-AU"/>
              </w:rPr>
              <w:t>. However cards may exist that indicate another value. Therefore the terminal shall be able to handle other values.</w:t>
            </w:r>
          </w:p>
        </w:tc>
      </w:tr>
    </w:tbl>
    <w:p w:rsidR="00E35F5C" w:rsidRDefault="00E35F5C" w:rsidP="00E35F5C">
      <w:pPr>
        <w:pStyle w:val="FP"/>
      </w:pPr>
    </w:p>
    <w:p w:rsidR="00E35F5C" w:rsidRDefault="00E35F5C" w:rsidP="00E35F5C">
      <w:pPr>
        <w:pStyle w:val="B1"/>
        <w:spacing w:after="0"/>
      </w:pPr>
      <w:r>
        <w:noBreakHyphen/>
      </w:r>
      <w:r>
        <w:tab/>
        <w:t>Accumulated count of units</w:t>
      </w:r>
    </w:p>
    <w:p w:rsidR="00E35F5C" w:rsidRDefault="00E35F5C" w:rsidP="00E35F5C">
      <w:pPr>
        <w:spacing w:after="0"/>
      </w:pPr>
      <w:r>
        <w:t>Contents:</w:t>
      </w:r>
    </w:p>
    <w:p w:rsidR="00E35F5C" w:rsidRDefault="00E35F5C" w:rsidP="00E35F5C">
      <w:pPr>
        <w:spacing w:after="0"/>
        <w:ind w:hanging="2"/>
      </w:pPr>
      <w:r>
        <w:t>value of the ACM.</w:t>
      </w:r>
    </w:p>
    <w:p w:rsidR="00E35F5C" w:rsidRDefault="00E35F5C" w:rsidP="00E35F5C">
      <w:pPr>
        <w:spacing w:after="0"/>
      </w:pPr>
      <w:r>
        <w:t>Coding:</w:t>
      </w:r>
    </w:p>
    <w:p w:rsidR="00E35F5C" w:rsidRDefault="00E35F5C" w:rsidP="00E35F5C">
      <w:pPr>
        <w:ind w:hanging="2"/>
        <w:rPr>
          <w:vertAlign w:val="subscript"/>
        </w:rPr>
      </w:pPr>
      <w:r>
        <w:t>see the coding of EF</w:t>
      </w:r>
      <w:r>
        <w:rPr>
          <w:vertAlign w:val="subscript"/>
        </w:rPr>
        <w:t>ACMmax</w:t>
      </w:r>
      <w:r>
        <w:t>.</w:t>
      </w:r>
    </w:p>
    <w:p w:rsidR="00E35F5C" w:rsidRDefault="00E35F5C" w:rsidP="00E35F5C">
      <w:r>
        <w:t>If a GSM application is present on the UICC and the ACM value is to be shared between the GSM and the USIM application this file shall be shared between the two applications.</w:t>
      </w:r>
    </w:p>
    <w:p w:rsidR="00E35F5C" w:rsidRDefault="00E35F5C" w:rsidP="00E35F5C">
      <w:pPr>
        <w:pStyle w:val="Heading3"/>
      </w:pPr>
      <w:bookmarkStart w:id="179" w:name="_Toc11052279"/>
      <w:bookmarkStart w:id="180" w:name="_Toc20389537"/>
      <w:bookmarkStart w:id="181" w:name="_Toc27771183"/>
      <w:bookmarkStart w:id="182" w:name="_Toc36465795"/>
      <w:bookmarkStart w:id="183" w:name="_Toc36466351"/>
      <w:bookmarkStart w:id="184" w:name="_Toc36473682"/>
      <w:bookmarkStart w:id="185" w:name="_Toc44927245"/>
      <w:bookmarkStart w:id="186" w:name="_Toc50963334"/>
      <w:r>
        <w:t>4.2.10</w:t>
      </w:r>
      <w:r>
        <w:tab/>
        <w:t>EF</w:t>
      </w:r>
      <w:r>
        <w:rPr>
          <w:vertAlign w:val="subscript"/>
        </w:rPr>
        <w:t>GID1</w:t>
      </w:r>
      <w:r>
        <w:t xml:space="preserve"> (Group Identifier Level 1)</w:t>
      </w:r>
      <w:bookmarkEnd w:id="179"/>
      <w:bookmarkEnd w:id="180"/>
      <w:bookmarkEnd w:id="181"/>
      <w:bookmarkEnd w:id="182"/>
      <w:bookmarkEnd w:id="183"/>
      <w:bookmarkEnd w:id="184"/>
      <w:bookmarkEnd w:id="185"/>
      <w:bookmarkEnd w:id="186"/>
    </w:p>
    <w:p w:rsidR="00E35F5C" w:rsidRDefault="00E35F5C" w:rsidP="00E35F5C">
      <w:r>
        <w:t>If service n° 17 is "available", this file shall be present.</w:t>
      </w:r>
    </w:p>
    <w:p w:rsidR="00E35F5C" w:rsidRDefault="00E35F5C" w:rsidP="00E35F5C">
      <w:r>
        <w:t>This EF contains identifiers for particular USIM</w:t>
      </w:r>
      <w:r>
        <w:noBreakHyphen/>
        <w:t>ME associations. It can be used to identify a group of USIMs for a particular application.</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'6F3E'</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n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n</w:t>
            </w:r>
          </w:p>
        </w:tc>
        <w:tc>
          <w:tcPr>
            <w:tcW w:w="4112" w:type="dxa"/>
            <w:gridSpan w:val="3"/>
          </w:tcPr>
          <w:p w:rsidR="00E35F5C" w:rsidRPr="00783FDB" w:rsidRDefault="00E35F5C" w:rsidP="00DA7128">
            <w:pPr>
              <w:pStyle w:val="TAC"/>
              <w:jc w:val="left"/>
            </w:pPr>
            <w:r w:rsidRPr="00783FDB">
              <w:t>USIM group identifier(s)</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n bytes</w:t>
            </w:r>
          </w:p>
        </w:tc>
      </w:tr>
    </w:tbl>
    <w:p w:rsidR="00E35F5C" w:rsidRDefault="00E35F5C" w:rsidP="00E35F5C">
      <w:pPr>
        <w:pStyle w:val="FP"/>
      </w:pPr>
    </w:p>
    <w:p w:rsidR="00E35F5C" w:rsidRDefault="00E35F5C" w:rsidP="00E35F5C">
      <w:pPr>
        <w:pStyle w:val="Heading3"/>
      </w:pPr>
      <w:bookmarkStart w:id="187" w:name="_Toc11052280"/>
      <w:bookmarkStart w:id="188" w:name="_Toc20389538"/>
      <w:bookmarkStart w:id="189" w:name="_Toc27771184"/>
      <w:bookmarkStart w:id="190" w:name="_Toc36465796"/>
      <w:bookmarkStart w:id="191" w:name="_Toc36466352"/>
      <w:bookmarkStart w:id="192" w:name="_Toc36473683"/>
      <w:bookmarkStart w:id="193" w:name="_Toc44927246"/>
      <w:bookmarkStart w:id="194" w:name="_Toc50963335"/>
      <w:r>
        <w:t>4.2.11</w:t>
      </w:r>
      <w:r>
        <w:tab/>
        <w:t>EF</w:t>
      </w:r>
      <w:r>
        <w:rPr>
          <w:vertAlign w:val="subscript"/>
        </w:rPr>
        <w:t>GID2</w:t>
      </w:r>
      <w:r>
        <w:t xml:space="preserve"> (Group Identifier Level 2)</w:t>
      </w:r>
      <w:bookmarkEnd w:id="187"/>
      <w:bookmarkEnd w:id="188"/>
      <w:bookmarkEnd w:id="189"/>
      <w:bookmarkEnd w:id="190"/>
      <w:bookmarkEnd w:id="191"/>
      <w:bookmarkEnd w:id="192"/>
      <w:bookmarkEnd w:id="193"/>
      <w:bookmarkEnd w:id="194"/>
    </w:p>
    <w:p w:rsidR="00E35F5C" w:rsidRDefault="00E35F5C" w:rsidP="00E35F5C">
      <w:r>
        <w:t>If service n° 18 is "available", this file shall be present.</w:t>
      </w:r>
    </w:p>
    <w:p w:rsidR="00E35F5C" w:rsidRDefault="00E35F5C" w:rsidP="00E35F5C">
      <w:pPr>
        <w:keepNext/>
        <w:keepLines/>
      </w:pPr>
      <w:r>
        <w:t>This EF contains identifiers for particular USIM</w:t>
      </w:r>
      <w:r>
        <w:noBreakHyphen/>
        <w:t>ME associations. It can be used to identify a group of USIMs for a particular application.</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'6F3F'</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n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n</w:t>
            </w:r>
          </w:p>
        </w:tc>
        <w:tc>
          <w:tcPr>
            <w:tcW w:w="4112" w:type="dxa"/>
            <w:gridSpan w:val="3"/>
          </w:tcPr>
          <w:p w:rsidR="00E35F5C" w:rsidRPr="00783FDB" w:rsidRDefault="00E35F5C" w:rsidP="00DA7128">
            <w:pPr>
              <w:pStyle w:val="TAC"/>
              <w:jc w:val="left"/>
            </w:pPr>
            <w:r w:rsidRPr="00783FDB">
              <w:t>USIM group identifier(s)</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n bytes</w:t>
            </w:r>
          </w:p>
        </w:tc>
      </w:tr>
    </w:tbl>
    <w:p w:rsidR="00E35F5C" w:rsidRDefault="00E35F5C" w:rsidP="00E35F5C">
      <w:pPr>
        <w:pStyle w:val="FP"/>
        <w:keepNext/>
        <w:keepLines/>
      </w:pPr>
    </w:p>
    <w:p w:rsidR="00E35F5C" w:rsidRDefault="00E35F5C" w:rsidP="00E35F5C">
      <w:pPr>
        <w:pStyle w:val="NO"/>
      </w:pPr>
      <w:r>
        <w:t>NOTE:</w:t>
      </w:r>
      <w:r>
        <w:tab/>
        <w:t>The structure of EF</w:t>
      </w:r>
      <w:r>
        <w:rPr>
          <w:vertAlign w:val="subscript"/>
        </w:rPr>
        <w:t>GID1</w:t>
      </w:r>
      <w:r>
        <w:t xml:space="preserve"> and EF</w:t>
      </w:r>
      <w:r>
        <w:rPr>
          <w:vertAlign w:val="subscript"/>
        </w:rPr>
        <w:t>GID2</w:t>
      </w:r>
      <w:r>
        <w:t xml:space="preserve"> is identical. They are provided to allow the network operator to enforce different levels of security dependant on an application.</w:t>
      </w:r>
    </w:p>
    <w:p w:rsidR="00E35F5C" w:rsidRDefault="00E35F5C" w:rsidP="00E35F5C">
      <w:pPr>
        <w:pStyle w:val="Heading3"/>
      </w:pPr>
      <w:bookmarkStart w:id="195" w:name="_Toc11052281"/>
      <w:bookmarkStart w:id="196" w:name="_Toc20389539"/>
      <w:bookmarkStart w:id="197" w:name="_Toc27771185"/>
      <w:bookmarkStart w:id="198" w:name="_Toc36465797"/>
      <w:bookmarkStart w:id="199" w:name="_Toc36466353"/>
      <w:bookmarkStart w:id="200" w:name="_Toc36473684"/>
      <w:bookmarkStart w:id="201" w:name="_Toc44927247"/>
      <w:bookmarkStart w:id="202" w:name="_Toc50963336"/>
      <w:r>
        <w:t>4.2.12</w:t>
      </w:r>
      <w:r>
        <w:tab/>
        <w:t>EF</w:t>
      </w:r>
      <w:r>
        <w:rPr>
          <w:vertAlign w:val="subscript"/>
        </w:rPr>
        <w:t>SPN</w:t>
      </w:r>
      <w:r>
        <w:t xml:space="preserve"> (Service Provider Name)</w:t>
      </w:r>
      <w:bookmarkEnd w:id="195"/>
      <w:bookmarkEnd w:id="196"/>
      <w:bookmarkEnd w:id="197"/>
      <w:bookmarkEnd w:id="198"/>
      <w:bookmarkEnd w:id="199"/>
      <w:bookmarkEnd w:id="200"/>
      <w:bookmarkEnd w:id="201"/>
      <w:bookmarkEnd w:id="202"/>
    </w:p>
    <w:p w:rsidR="00E35F5C" w:rsidRDefault="00E35F5C" w:rsidP="00E35F5C">
      <w:r>
        <w:t>If service n° 19 is "available", this file shall be present.</w:t>
      </w:r>
    </w:p>
    <w:p w:rsidR="00E35F5C" w:rsidRDefault="00E35F5C" w:rsidP="00E35F5C">
      <w:r>
        <w:t xml:space="preserve">This EF contains the service provider name in text format and appropriate requirements for the display by the ME. The service provider name may also be provided in a graphical format in </w:t>
      </w:r>
      <w:r w:rsidRPr="00697E9F">
        <w:t>EF</w:t>
      </w:r>
      <w:r w:rsidRPr="00697E9F">
        <w:rPr>
          <w:vertAlign w:val="subscript"/>
        </w:rPr>
        <w:t>SPNI</w:t>
      </w:r>
      <w:r w:rsidRPr="00697E9F">
        <w:t>. The ME shall use the service provider name in the text format or the graphical format or both to display the service provider name according to the</w:t>
      </w:r>
      <w:r>
        <w:t xml:space="preserve"> rules defined in clause 4.2.88</w:t>
      </w:r>
      <w:r w:rsidRPr="00697E9F">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'6F46'</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17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Display Condition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17</w:t>
            </w:r>
          </w:p>
        </w:tc>
        <w:tc>
          <w:tcPr>
            <w:tcW w:w="4112" w:type="dxa"/>
            <w:gridSpan w:val="3"/>
          </w:tcPr>
          <w:p w:rsidR="00E35F5C" w:rsidRPr="00783FDB" w:rsidRDefault="00E35F5C" w:rsidP="00DA7128">
            <w:pPr>
              <w:pStyle w:val="TAC"/>
              <w:jc w:val="left"/>
            </w:pPr>
            <w:r w:rsidRPr="00783FDB">
              <w:t>Service Provider Name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16 bytes</w:t>
            </w:r>
          </w:p>
        </w:tc>
      </w:tr>
    </w:tbl>
    <w:p w:rsidR="00E35F5C" w:rsidRDefault="00E35F5C" w:rsidP="00E35F5C"/>
    <w:p w:rsidR="00E35F5C" w:rsidRDefault="00E35F5C" w:rsidP="00E35F5C">
      <w:pPr>
        <w:pStyle w:val="B1"/>
        <w:spacing w:after="0"/>
      </w:pPr>
      <w:r>
        <w:noBreakHyphen/>
      </w:r>
      <w:r>
        <w:tab/>
        <w:t>Display Condition</w:t>
      </w:r>
    </w:p>
    <w:p w:rsidR="00E35F5C" w:rsidRDefault="00E35F5C" w:rsidP="00E35F5C">
      <w:pPr>
        <w:spacing w:after="0"/>
      </w:pPr>
      <w:r>
        <w:t xml:space="preserve">Contents: display condition for the service provider name in respect to the registered PLMN (see </w:t>
      </w:r>
      <w:r>
        <w:rPr>
          <w:rFonts w:eastAsia="MS Mincho" w:hint="eastAsia"/>
          <w:lang w:eastAsia="ja-JP"/>
        </w:rPr>
        <w:t>TS</w:t>
      </w:r>
      <w:r>
        <w:t> 22.101 [24]).</w:t>
      </w:r>
    </w:p>
    <w:p w:rsidR="00E35F5C" w:rsidRDefault="00E35F5C" w:rsidP="00E35F5C">
      <w:pPr>
        <w:keepNext/>
        <w:keepLines/>
        <w:spacing w:after="0"/>
      </w:pPr>
      <w:r>
        <w:lastRenderedPageBreak/>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b1=0: display of registered PLMN name not required when registered PLMN is either HPLMN or a PLMN in the service provider PLMN list (see EF</w:t>
            </w:r>
            <w:r>
              <w:rPr>
                <w:noProof w:val="0"/>
                <w:vertAlign w:val="subscript"/>
                <w:lang w:val="en-US"/>
              </w:rPr>
              <w:t>SPDI</w:t>
            </w:r>
            <w:r>
              <w:rPr>
                <w:noProof w:val="0"/>
                <w:lang w:val="en-US"/>
              </w:rPr>
              <w:t>).</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B1=1: display of registered PLMN name required when registered PLMN is either HPLMN or a PLMN in the service provider PLMN list(see EF</w:t>
            </w:r>
            <w:r>
              <w:rPr>
                <w:noProof w:val="0"/>
                <w:vertAlign w:val="subscript"/>
                <w:lang w:val="en-US"/>
              </w:rPr>
              <w:t>SPDI</w:t>
            </w:r>
            <w:r>
              <w:rPr>
                <w:noProof w:val="0"/>
                <w:lang w:val="en-US"/>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B2=0: display of the service provider name is required when registered PLMN is neither HPLMN nor a PLMN in the service provider PLMN list(see EF</w:t>
            </w:r>
            <w:r>
              <w:rPr>
                <w:noProof w:val="0"/>
                <w:vertAlign w:val="subscript"/>
                <w:lang w:val="en-US"/>
              </w:rPr>
              <w:t>SPDI</w:t>
            </w:r>
            <w:r>
              <w:rPr>
                <w:noProof w:val="0"/>
                <w:lang w:val="en-US"/>
              </w:rPr>
              <w:t>).</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B2=1: display of the service provider name is not required when registered PLMN is neither HPLMN nor a PLMN in the service provider PLMN list(see EF</w:t>
            </w:r>
            <w:r>
              <w:rPr>
                <w:noProof w:val="0"/>
                <w:vertAlign w:val="subscript"/>
                <w:lang w:val="en-US"/>
              </w:rPr>
              <w:t>SPDI</w:t>
            </w:r>
            <w:r>
              <w:rPr>
                <w:noProof w:val="0"/>
                <w:lang w:val="en-US"/>
              </w:rP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4"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 xml:space="preserve">RFU (see </w:t>
            </w:r>
            <w:r>
              <w:rPr>
                <w:rFonts w:eastAsia="MS Mincho" w:hint="eastAsia"/>
                <w:noProof w:val="0"/>
                <w:lang w:val="en-US"/>
              </w:rPr>
              <w:t>TS 31.101</w:t>
            </w:r>
            <w:r>
              <w:rPr>
                <w:noProof w:val="0"/>
                <w:lang w:val="en-US"/>
              </w:rPr>
              <w:t>)</w:t>
            </w:r>
          </w:p>
        </w:tc>
      </w:tr>
    </w:tbl>
    <w:p w:rsidR="00E35F5C" w:rsidRDefault="00E35F5C" w:rsidP="00E35F5C">
      <w:pPr>
        <w:pStyle w:val="FP"/>
      </w:pPr>
    </w:p>
    <w:p w:rsidR="00E35F5C" w:rsidRDefault="00E35F5C" w:rsidP="00E35F5C">
      <w:pPr>
        <w:pStyle w:val="B1"/>
        <w:spacing w:after="0"/>
      </w:pPr>
      <w:r>
        <w:noBreakHyphen/>
      </w:r>
      <w:r>
        <w:tab/>
        <w:t>Service Provider Name</w:t>
      </w:r>
    </w:p>
    <w:p w:rsidR="00E35F5C" w:rsidRDefault="00E35F5C" w:rsidP="00E35F5C">
      <w:pPr>
        <w:spacing w:after="0"/>
      </w:pPr>
      <w:r>
        <w:t>Contents:</w:t>
      </w:r>
    </w:p>
    <w:p w:rsidR="00E35F5C" w:rsidRDefault="00E35F5C" w:rsidP="00E35F5C">
      <w:pPr>
        <w:pStyle w:val="B3"/>
      </w:pPr>
      <w:r>
        <w:t xml:space="preserve">service provider string </w:t>
      </w:r>
    </w:p>
    <w:p w:rsidR="00E35F5C" w:rsidRDefault="00E35F5C" w:rsidP="00E35F5C">
      <w:pPr>
        <w:spacing w:after="0"/>
      </w:pPr>
      <w:r>
        <w:t>Coding:</w:t>
      </w:r>
    </w:p>
    <w:p w:rsidR="00E35F5C" w:rsidRDefault="00E35F5C" w:rsidP="00E35F5C">
      <w:pPr>
        <w:spacing w:after="0"/>
        <w:ind w:hanging="2"/>
      </w:pPr>
      <w:r>
        <w:t>the string shall use:</w:t>
      </w:r>
    </w:p>
    <w:p w:rsidR="00E35F5C" w:rsidRDefault="00E35F5C" w:rsidP="00E35F5C">
      <w:pPr>
        <w:pStyle w:val="B3"/>
        <w:spacing w:after="0"/>
      </w:pPr>
      <w:r>
        <w:t>-</w:t>
      </w:r>
      <w:r>
        <w:tab/>
        <w:t>either the SMS default 7</w:t>
      </w:r>
      <w:r>
        <w:noBreakHyphen/>
        <w:t xml:space="preserve">bit coded alphabet as defined in </w:t>
      </w:r>
      <w:r>
        <w:rPr>
          <w:rFonts w:eastAsia="MS Mincho" w:hint="eastAsia"/>
          <w:lang w:val="en-US"/>
        </w:rPr>
        <w:t>TS</w:t>
      </w:r>
      <w:r>
        <w:t> 23.038 [5] with bit 8 set to 0. The string shall be left justified. Unused bytes shall be set to 'FF'.</w:t>
      </w:r>
    </w:p>
    <w:p w:rsidR="00E35F5C" w:rsidRDefault="00E35F5C" w:rsidP="00E35F5C">
      <w:pPr>
        <w:pStyle w:val="B3"/>
      </w:pPr>
      <w:r>
        <w:t>-</w:t>
      </w:r>
      <w:r>
        <w:tab/>
        <w:t xml:space="preserve">or one of the UCS2 code options defined in the annex of </w:t>
      </w:r>
      <w:r>
        <w:rPr>
          <w:rFonts w:eastAsia="MS Mincho" w:hint="eastAsia"/>
          <w:lang w:val="en-US"/>
        </w:rPr>
        <w:t>TS</w:t>
      </w:r>
      <w:r>
        <w:t> 31.101 [11].</w:t>
      </w:r>
    </w:p>
    <w:p w:rsidR="00E35F5C" w:rsidRDefault="00E35F5C" w:rsidP="00E35F5C">
      <w:pPr>
        <w:pStyle w:val="Heading3"/>
      </w:pPr>
      <w:bookmarkStart w:id="203" w:name="_Toc11052282"/>
      <w:bookmarkStart w:id="204" w:name="_Toc20389540"/>
      <w:bookmarkStart w:id="205" w:name="_Toc27771186"/>
      <w:bookmarkStart w:id="206" w:name="_Toc36465798"/>
      <w:bookmarkStart w:id="207" w:name="_Toc36466354"/>
      <w:bookmarkStart w:id="208" w:name="_Toc36473685"/>
      <w:bookmarkStart w:id="209" w:name="_Toc44927248"/>
      <w:bookmarkStart w:id="210" w:name="_Toc50963337"/>
      <w:r>
        <w:t>4.2.13</w:t>
      </w:r>
      <w:r>
        <w:tab/>
        <w:t>EF</w:t>
      </w:r>
      <w:r>
        <w:rPr>
          <w:vertAlign w:val="subscript"/>
        </w:rPr>
        <w:t>PUCT</w:t>
      </w:r>
      <w:r>
        <w:t xml:space="preserve"> (Price per Unit and Currency Table)</w:t>
      </w:r>
      <w:bookmarkEnd w:id="203"/>
      <w:bookmarkEnd w:id="204"/>
      <w:bookmarkEnd w:id="205"/>
      <w:bookmarkEnd w:id="206"/>
      <w:bookmarkEnd w:id="207"/>
      <w:bookmarkEnd w:id="208"/>
      <w:bookmarkEnd w:id="209"/>
      <w:bookmarkEnd w:id="210"/>
    </w:p>
    <w:p w:rsidR="00E35F5C" w:rsidRDefault="00E35F5C" w:rsidP="00E35F5C">
      <w:r>
        <w:t>If service n° 13 is "available", this file shall be present.</w:t>
      </w:r>
    </w:p>
    <w:p w:rsidR="00E35F5C" w:rsidRDefault="00E35F5C" w:rsidP="00E35F5C">
      <w:pPr>
        <w:keepNext/>
        <w:keepLines/>
      </w:pPr>
      <w:r>
        <w:t>This EF contains the Price per Unit and Currency Table (PUCT). The PUCT is Advice of Charge related information which may be used by the ME in conjunction with EF</w:t>
      </w:r>
      <w:r>
        <w:rPr>
          <w:vertAlign w:val="subscript"/>
        </w:rPr>
        <w:t>ACM</w:t>
      </w:r>
      <w:r>
        <w:t xml:space="preserve"> to compute the cost of calls in the currency chosen by the subscriber, as specified in </w:t>
      </w:r>
      <w:r>
        <w:rPr>
          <w:rFonts w:eastAsia="MS Mincho" w:hint="eastAsia"/>
          <w:lang w:val="en-US"/>
        </w:rPr>
        <w:t>TS</w:t>
      </w:r>
      <w:r>
        <w:t> 22.024 [3].</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'6F41'</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5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PIN/PIN2</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Default="00E35F5C" w:rsidP="00DA7128">
            <w:pPr>
              <w:pStyle w:val="TAC"/>
              <w:rPr>
                <w:lang w:val="fr-FR"/>
              </w:rPr>
            </w:pPr>
            <w:r>
              <w:rPr>
                <w:lang w:val="fr-FR"/>
              </w:rPr>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Currency code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4 to 5</w:t>
            </w:r>
          </w:p>
        </w:tc>
        <w:tc>
          <w:tcPr>
            <w:tcW w:w="4112" w:type="dxa"/>
            <w:gridSpan w:val="3"/>
          </w:tcPr>
          <w:p w:rsidR="00E35F5C" w:rsidRPr="00783FDB" w:rsidRDefault="00E35F5C" w:rsidP="00DA7128">
            <w:pPr>
              <w:pStyle w:val="TAC"/>
              <w:jc w:val="left"/>
            </w:pPr>
            <w:r w:rsidRPr="00783FDB">
              <w:t>Price per unit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spacing w:after="0"/>
      </w:pPr>
      <w:r>
        <w:noBreakHyphen/>
      </w:r>
      <w:r>
        <w:tab/>
        <w:t>Currency code</w:t>
      </w:r>
    </w:p>
    <w:p w:rsidR="00E35F5C" w:rsidRDefault="00E35F5C" w:rsidP="00E35F5C">
      <w:pPr>
        <w:spacing w:after="0"/>
      </w:pPr>
      <w:r>
        <w:t xml:space="preserve">Contents: </w:t>
      </w:r>
    </w:p>
    <w:p w:rsidR="00E35F5C" w:rsidRDefault="00E35F5C" w:rsidP="00E35F5C">
      <w:r>
        <w:tab/>
        <w:t>the alpha</w:t>
      </w:r>
      <w:r>
        <w:noBreakHyphen/>
        <w:t>identifier of the currency code.</w:t>
      </w:r>
    </w:p>
    <w:p w:rsidR="00E35F5C" w:rsidRDefault="00E35F5C" w:rsidP="00E35F5C">
      <w:pPr>
        <w:spacing w:after="0"/>
      </w:pPr>
      <w:r>
        <w:t xml:space="preserve">Coding: </w:t>
      </w:r>
    </w:p>
    <w:p w:rsidR="00E35F5C" w:rsidRDefault="00E35F5C" w:rsidP="00E35F5C">
      <w:r>
        <w:tab/>
        <w:t>bytes 1, 2 and 3 are the respective first, second and third character of the alpha identifier. This alpha</w:t>
      </w:r>
      <w:r>
        <w:noBreakHyphen/>
        <w:t>tagging shall use the SMS default 7</w:t>
      </w:r>
      <w:r>
        <w:noBreakHyphen/>
        <w:t xml:space="preserve">bit coded alphabet as defined in </w:t>
      </w:r>
      <w:r>
        <w:rPr>
          <w:rFonts w:eastAsia="MS Mincho" w:hint="eastAsia"/>
          <w:lang w:val="en-US"/>
        </w:rPr>
        <w:t>TS</w:t>
      </w:r>
      <w:r>
        <w:t> 23.038 [5] with bit 8 set to 0.</w:t>
      </w:r>
    </w:p>
    <w:p w:rsidR="00E35F5C" w:rsidRDefault="00E35F5C" w:rsidP="00E35F5C">
      <w:pPr>
        <w:pStyle w:val="B1"/>
        <w:spacing w:after="0"/>
      </w:pPr>
      <w:r>
        <w:noBreakHyphen/>
      </w:r>
      <w:r>
        <w:tab/>
        <w:t>Price per unit</w:t>
      </w:r>
    </w:p>
    <w:p w:rsidR="00E35F5C" w:rsidRDefault="00E35F5C" w:rsidP="00E35F5C">
      <w:pPr>
        <w:spacing w:after="0"/>
      </w:pPr>
      <w:r>
        <w:t xml:space="preserve">Contents: </w:t>
      </w:r>
    </w:p>
    <w:p w:rsidR="00E35F5C" w:rsidRDefault="00E35F5C" w:rsidP="00E35F5C">
      <w:r>
        <w:tab/>
        <w:t>price per unit expressed in the currency coded by bytes 1 to 3.</w:t>
      </w:r>
    </w:p>
    <w:p w:rsidR="00E35F5C" w:rsidRDefault="00E35F5C" w:rsidP="00E35F5C">
      <w:pPr>
        <w:spacing w:after="0"/>
      </w:pPr>
      <w:r>
        <w:t xml:space="preserve">Coding: </w:t>
      </w:r>
    </w:p>
    <w:p w:rsidR="00E35F5C" w:rsidRDefault="00E35F5C" w:rsidP="00E35F5C">
      <w:r>
        <w:tab/>
        <w:t>byte 4 and bits b1 to b4 of byte 5 represent the Elementary Price per Unit (EPPU) in the currency coded by bytes 1 to 3. Bits b5 to b8 of byte 5 are the decimal logarithm of the multiplicative factor represented by the absolute value of its decimal logarithm (EX) and the sign of EX, which is coded 0 for a positive sign and 1 for a negative sign.</w:t>
      </w:r>
    </w:p>
    <w:p w:rsidR="00E35F5C" w:rsidRDefault="00E35F5C" w:rsidP="00E35F5C">
      <w:r>
        <w:lastRenderedPageBreak/>
        <w:t>Byte 4:</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796"/>
      </w:tblGrid>
      <w:tr w:rsidR="00E35F5C" w:rsidTr="00DA7128">
        <w:trPr>
          <w:gridAfter w:val="2"/>
          <w:wAfter w:w="995"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gridAfter w:val="1"/>
          <w:wAfter w:w="796" w:type="dxa"/>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796" w:type="dxa"/>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9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tc>
      </w:tr>
    </w:tbl>
    <w:p w:rsidR="00E35F5C" w:rsidRDefault="00E35F5C" w:rsidP="00E35F5C">
      <w:pPr>
        <w:pStyle w:val="FP"/>
      </w:pPr>
    </w:p>
    <w:p w:rsidR="00E35F5C" w:rsidRDefault="00E35F5C" w:rsidP="00E35F5C">
      <w:r>
        <w:t>Byte 5:</w:t>
      </w:r>
    </w:p>
    <w:p w:rsidR="00E35F5C" w:rsidRDefault="00E35F5C" w:rsidP="00E35F5C">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E35F5C" w:rsidTr="00DA7128">
        <w:trPr>
          <w:gridAfter w:val="2"/>
          <w:wAfter w:w="5301"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hRule="exact" w:val="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Sign of EX</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0</w:t>
            </w:r>
            <w:r>
              <w:t xml:space="preserve"> of Abs(EX)</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1</w:t>
            </w:r>
            <w:r>
              <w:t xml:space="preserve"> of Abs(EX)</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2</w:t>
            </w:r>
            <w:r>
              <w:t xml:space="preserve"> of Abs(EX)</w:t>
            </w:r>
          </w:p>
        </w:tc>
      </w:tr>
    </w:tbl>
    <w:p w:rsidR="00E35F5C" w:rsidRDefault="00E35F5C" w:rsidP="00E35F5C">
      <w:pPr>
        <w:pStyle w:val="FP"/>
      </w:pPr>
    </w:p>
    <w:p w:rsidR="00E35F5C" w:rsidRDefault="00E35F5C" w:rsidP="00E35F5C">
      <w:pPr>
        <w:pStyle w:val="B1"/>
      </w:pPr>
      <w:r>
        <w:t>-</w:t>
      </w:r>
      <w:r>
        <w:tab/>
        <w:t xml:space="preserve">The computation of the price per unit value is made by the ME in compliance with </w:t>
      </w:r>
      <w:r>
        <w:rPr>
          <w:rFonts w:eastAsia="MS Mincho" w:hint="eastAsia"/>
          <w:lang w:val="en-US"/>
        </w:rPr>
        <w:t>TS</w:t>
      </w:r>
      <w:r>
        <w:t> 22.024 [3] by the following formula:</w:t>
      </w:r>
    </w:p>
    <w:p w:rsidR="00E35F5C" w:rsidRPr="00AB069B" w:rsidRDefault="00E35F5C" w:rsidP="00E35F5C">
      <w:pPr>
        <w:pStyle w:val="B1"/>
        <w:rPr>
          <w:lang w:val="it-IT"/>
        </w:rPr>
      </w:pPr>
      <w:r w:rsidRPr="00AB069B">
        <w:rPr>
          <w:lang w:val="it-IT"/>
        </w:rPr>
        <w:t>price per unit = EPPU * 10</w:t>
      </w:r>
      <w:r w:rsidRPr="00AB069B">
        <w:rPr>
          <w:position w:val="6"/>
          <w:sz w:val="16"/>
          <w:lang w:val="it-IT"/>
        </w:rPr>
        <w:t>EX</w:t>
      </w:r>
      <w:r w:rsidRPr="00AB069B">
        <w:rPr>
          <w:lang w:val="it-IT"/>
        </w:rPr>
        <w:t>.</w:t>
      </w:r>
    </w:p>
    <w:p w:rsidR="00E35F5C" w:rsidRDefault="00E35F5C" w:rsidP="00E35F5C">
      <w:pPr>
        <w:pStyle w:val="B1"/>
      </w:pPr>
      <w:r>
        <w:t>-</w:t>
      </w:r>
      <w:r>
        <w:tab/>
        <w:t>The price has to be understood as expressed in the coded currency.</w:t>
      </w:r>
    </w:p>
    <w:p w:rsidR="00E35F5C" w:rsidRDefault="00E35F5C" w:rsidP="00E35F5C">
      <w:r>
        <w:t>If a GSM application is present on the UICC and the PUCT information is to be shared between the GSM and the USIM application, then this file shall be shared between the two applications.</w:t>
      </w:r>
    </w:p>
    <w:p w:rsidR="00E35F5C" w:rsidRDefault="00E35F5C" w:rsidP="00E35F5C">
      <w:pPr>
        <w:pStyle w:val="Heading3"/>
      </w:pPr>
      <w:bookmarkStart w:id="211" w:name="_Toc11052283"/>
      <w:bookmarkStart w:id="212" w:name="_Toc20389541"/>
      <w:bookmarkStart w:id="213" w:name="_Toc27771187"/>
      <w:bookmarkStart w:id="214" w:name="_Toc36465799"/>
      <w:bookmarkStart w:id="215" w:name="_Toc36466355"/>
      <w:bookmarkStart w:id="216" w:name="_Toc36473686"/>
      <w:bookmarkStart w:id="217" w:name="_Toc44927249"/>
      <w:bookmarkStart w:id="218" w:name="_Toc50963338"/>
      <w:r>
        <w:t>4.2.14</w:t>
      </w:r>
      <w:r>
        <w:tab/>
        <w:t>EF</w:t>
      </w:r>
      <w:r>
        <w:rPr>
          <w:vertAlign w:val="subscript"/>
        </w:rPr>
        <w:t>CBMI</w:t>
      </w:r>
      <w:r>
        <w:t xml:space="preserve"> (Cell Broadcast Message identifier selection)</w:t>
      </w:r>
      <w:bookmarkEnd w:id="211"/>
      <w:bookmarkEnd w:id="212"/>
      <w:bookmarkEnd w:id="213"/>
      <w:bookmarkEnd w:id="214"/>
      <w:bookmarkEnd w:id="215"/>
      <w:bookmarkEnd w:id="216"/>
      <w:bookmarkEnd w:id="217"/>
      <w:bookmarkEnd w:id="218"/>
    </w:p>
    <w:p w:rsidR="00E35F5C" w:rsidRDefault="00E35F5C" w:rsidP="00E35F5C">
      <w:r>
        <w:t>If service n° 15 is "available", this file shall be present.</w:t>
      </w:r>
    </w:p>
    <w:p w:rsidR="00E35F5C" w:rsidRDefault="00E35F5C" w:rsidP="00E35F5C">
      <w:pPr>
        <w:keepNext/>
        <w:keepLines/>
      </w:pPr>
      <w:r>
        <w:t>This EF contains the Message Identifier Parameters which specify the type of content of the cell broadcast messages that the subscriber wishes the UE to accept.</w:t>
      </w:r>
    </w:p>
    <w:p w:rsidR="00E35F5C" w:rsidRDefault="00E35F5C" w:rsidP="00E35F5C">
      <w:pPr>
        <w:keepNext/>
        <w:keepLines/>
      </w:pPr>
      <w:r>
        <w:t>Any number of CB Message Identifier Parameters may be stored in the USIM. No order of priority is applicable.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'6F45'</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2 n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Default="00E35F5C" w:rsidP="00DA7128">
            <w:pPr>
              <w:pStyle w:val="FP"/>
              <w:jc w:val="center"/>
            </w:pPr>
            <w:r>
              <w:t>1 to 2</w:t>
            </w:r>
          </w:p>
        </w:tc>
        <w:tc>
          <w:tcPr>
            <w:tcW w:w="4112" w:type="dxa"/>
            <w:gridSpan w:val="3"/>
          </w:tcPr>
          <w:p w:rsidR="00E35F5C" w:rsidRPr="00783FDB" w:rsidRDefault="00E35F5C" w:rsidP="00DA7128">
            <w:pPr>
              <w:pStyle w:val="TAC"/>
              <w:jc w:val="left"/>
            </w:pPr>
            <w:r w:rsidRPr="00783FDB">
              <w:t>CB Message Identifier 1</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r w:rsidR="00E35F5C" w:rsidTr="00DA7128">
        <w:trPr>
          <w:jc w:val="center"/>
        </w:trPr>
        <w:tc>
          <w:tcPr>
            <w:tcW w:w="1275" w:type="dxa"/>
            <w:tcBorders>
              <w:bottom w:val="nil"/>
            </w:tcBorders>
          </w:tcPr>
          <w:p w:rsidR="00E35F5C" w:rsidRPr="00783FDB" w:rsidRDefault="00E35F5C" w:rsidP="00DA7128">
            <w:pPr>
              <w:pStyle w:val="TAC"/>
            </w:pPr>
            <w:r w:rsidRPr="00783FDB">
              <w:t>3 to 4</w:t>
            </w:r>
          </w:p>
        </w:tc>
        <w:tc>
          <w:tcPr>
            <w:tcW w:w="4112" w:type="dxa"/>
            <w:gridSpan w:val="3"/>
            <w:tcBorders>
              <w:bottom w:val="nil"/>
            </w:tcBorders>
          </w:tcPr>
          <w:p w:rsidR="00E35F5C" w:rsidRPr="00783FDB" w:rsidRDefault="00E35F5C" w:rsidP="00DA7128">
            <w:pPr>
              <w:pStyle w:val="TAC"/>
              <w:jc w:val="left"/>
            </w:pPr>
            <w:r w:rsidRPr="00783FDB">
              <w:t>CB Message Identifier 2</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275" w:type="dxa"/>
          </w:tcPr>
          <w:p w:rsidR="00E35F5C" w:rsidRPr="00783FDB" w:rsidRDefault="00E35F5C" w:rsidP="00DA7128">
            <w:pPr>
              <w:pStyle w:val="TAC"/>
            </w:pPr>
            <w:r w:rsidRPr="00783FDB">
              <w:t>2n</w:t>
            </w:r>
            <w:r w:rsidRPr="00783FDB">
              <w:noBreakHyphen/>
              <w:t>1 to 2n</w:t>
            </w:r>
          </w:p>
        </w:tc>
        <w:tc>
          <w:tcPr>
            <w:tcW w:w="4112" w:type="dxa"/>
            <w:gridSpan w:val="3"/>
          </w:tcPr>
          <w:p w:rsidR="00E35F5C" w:rsidRDefault="00E35F5C" w:rsidP="00DA7128">
            <w:pPr>
              <w:pStyle w:val="TAC"/>
              <w:jc w:val="left"/>
              <w:rPr>
                <w:lang w:val="fr-FR"/>
              </w:rPr>
            </w:pPr>
            <w:r>
              <w:rPr>
                <w:lang w:val="fr-FR"/>
              </w:rPr>
              <w:t>CB Message Identifier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spacing w:after="0"/>
      </w:pPr>
      <w:r>
        <w:noBreakHyphen/>
      </w:r>
      <w:r>
        <w:tab/>
        <w:t>Cell Broadcast Message Identifier</w:t>
      </w:r>
    </w:p>
    <w:p w:rsidR="00E35F5C" w:rsidRDefault="00E35F5C" w:rsidP="00E35F5C">
      <w:pPr>
        <w:spacing w:after="0"/>
      </w:pPr>
      <w:r>
        <w:t>Coding:</w:t>
      </w:r>
    </w:p>
    <w:p w:rsidR="00E35F5C" w:rsidRDefault="00E35F5C" w:rsidP="00E35F5C">
      <w:pPr>
        <w:spacing w:after="0"/>
      </w:pPr>
      <w:r>
        <w:t>-</w:t>
      </w:r>
      <w:r>
        <w:tab/>
        <w:t xml:space="preserve">as in </w:t>
      </w:r>
      <w:r>
        <w:rPr>
          <w:rFonts w:eastAsia="MS Mincho" w:hint="eastAsia"/>
          <w:lang w:val="en-US"/>
        </w:rPr>
        <w:t>TS</w:t>
      </w:r>
      <w:r>
        <w:t> 23.041 [16], "Message Format on BTS</w:t>
      </w:r>
      <w:r>
        <w:noBreakHyphen/>
        <w:t xml:space="preserve">MS Interface </w:t>
      </w:r>
      <w:r>
        <w:noBreakHyphen/>
        <w:t xml:space="preserve"> Message Identifier";</w:t>
      </w:r>
    </w:p>
    <w:p w:rsidR="00E35F5C" w:rsidRDefault="00E35F5C" w:rsidP="00E35F5C">
      <w:pPr>
        <w:spacing w:after="0"/>
      </w:pPr>
      <w:r>
        <w:t>-</w:t>
      </w:r>
      <w:r>
        <w:tab/>
        <w:t>values listed show the types of message which shall be accepted by the UE;</w:t>
      </w:r>
    </w:p>
    <w:p w:rsidR="00E35F5C" w:rsidRDefault="00E35F5C" w:rsidP="00E35F5C">
      <w:r>
        <w:t>-</w:t>
      </w:r>
      <w:r>
        <w:tab/>
        <w:t>unused entries shall be set to 'FF FF'.</w:t>
      </w:r>
    </w:p>
    <w:p w:rsidR="00E35F5C" w:rsidRDefault="00E35F5C" w:rsidP="00E35F5C">
      <w:pPr>
        <w:pStyle w:val="Heading3"/>
      </w:pPr>
      <w:bookmarkStart w:id="219" w:name="_Toc11052284"/>
      <w:bookmarkStart w:id="220" w:name="_Toc20389542"/>
      <w:bookmarkStart w:id="221" w:name="_Toc27771188"/>
      <w:bookmarkStart w:id="222" w:name="_Toc36465800"/>
      <w:bookmarkStart w:id="223" w:name="_Toc36466356"/>
      <w:bookmarkStart w:id="224" w:name="_Toc36473687"/>
      <w:bookmarkStart w:id="225" w:name="_Toc44927250"/>
      <w:bookmarkStart w:id="226" w:name="_Toc50963339"/>
      <w:r>
        <w:lastRenderedPageBreak/>
        <w:t>4.2.15</w:t>
      </w:r>
      <w:r>
        <w:tab/>
        <w:t>EF</w:t>
      </w:r>
      <w:r>
        <w:rPr>
          <w:vertAlign w:val="subscript"/>
        </w:rPr>
        <w:t>ACC</w:t>
      </w:r>
      <w:r>
        <w:t xml:space="preserve"> (Access Control Class)</w:t>
      </w:r>
      <w:bookmarkEnd w:id="219"/>
      <w:bookmarkEnd w:id="220"/>
      <w:bookmarkEnd w:id="221"/>
      <w:bookmarkEnd w:id="222"/>
      <w:bookmarkEnd w:id="223"/>
      <w:bookmarkEnd w:id="224"/>
      <w:bookmarkEnd w:id="225"/>
      <w:bookmarkEnd w:id="226"/>
    </w:p>
    <w:p w:rsidR="00E35F5C" w:rsidRDefault="00E35F5C" w:rsidP="00E35F5C">
      <w:pPr>
        <w:keepNext/>
        <w:keepLines/>
      </w:pPr>
      <w:r>
        <w:t xml:space="preserve">This EF contains the assigned access control class(es). The access control class is a parameter to control the access attempts. 15 classes are split into 10 classes randomly allocated to normal subscribers and 5 classes allocated to specific high priority users. For more information see </w:t>
      </w:r>
      <w:r>
        <w:rPr>
          <w:rFonts w:eastAsia="MS Mincho" w:hint="eastAsia"/>
          <w:lang w:eastAsia="ja-JP"/>
        </w:rPr>
        <w:t>TS 22.011</w:t>
      </w:r>
      <w:r>
        <w:t> [2].</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'6F78'</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'06'</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2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2</w:t>
            </w:r>
          </w:p>
        </w:tc>
        <w:tc>
          <w:tcPr>
            <w:tcW w:w="4112" w:type="dxa"/>
            <w:gridSpan w:val="3"/>
          </w:tcPr>
          <w:p w:rsidR="00E35F5C" w:rsidRPr="00783FDB" w:rsidRDefault="00E35F5C" w:rsidP="00DA7128">
            <w:pPr>
              <w:pStyle w:val="TAC"/>
              <w:jc w:val="left"/>
            </w:pPr>
            <w:r w:rsidRPr="00783FDB">
              <w:t>Access control classes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spacing w:after="0"/>
      </w:pPr>
      <w:r>
        <w:noBreakHyphen/>
      </w:r>
      <w:r>
        <w:tab/>
        <w:t>Access control classes</w:t>
      </w:r>
    </w:p>
    <w:p w:rsidR="00E35F5C" w:rsidRDefault="00E35F5C" w:rsidP="00E35F5C">
      <w:pPr>
        <w:spacing w:after="0"/>
      </w:pPr>
      <w:r>
        <w:t>Coding:</w:t>
      </w:r>
    </w:p>
    <w:p w:rsidR="00E35F5C" w:rsidRDefault="00E35F5C" w:rsidP="00E35F5C">
      <w:r>
        <w:t>-</w:t>
      </w:r>
      <w:r>
        <w:tab/>
        <w:t>each ACC is coded on one bit. An ACC is "allocated" if the corresponding bit is set to 1 and "not allocated" if this bit is set to 0. Bit b3 of byte 1 is set to 0.</w:t>
      </w:r>
    </w:p>
    <w:p w:rsidR="00E35F5C" w:rsidRDefault="00E35F5C" w:rsidP="00E35F5C">
      <w:pPr>
        <w:pStyle w:val="B3"/>
        <w:keepNext/>
      </w:pPr>
      <w:r>
        <w:t>Byte 1:</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E35F5C" w:rsidTr="00DA7128">
        <w:trPr>
          <w:gridAfter w:val="2"/>
          <w:wAfter w:w="4396"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gridAfter w:val="1"/>
          <w:wAfter w:w="4197" w:type="dxa"/>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15</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14</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13</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12</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11</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10</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09</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08</w:t>
            </w:r>
          </w:p>
        </w:tc>
        <w:tc>
          <w:tcPr>
            <w:tcW w:w="4396"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 (except for bit b3)</w:t>
            </w:r>
          </w:p>
        </w:tc>
      </w:tr>
    </w:tbl>
    <w:p w:rsidR="00E35F5C" w:rsidRDefault="00E35F5C" w:rsidP="00E35F5C">
      <w:pPr>
        <w:pStyle w:val="FP"/>
      </w:pPr>
    </w:p>
    <w:p w:rsidR="00E35F5C" w:rsidRDefault="00E35F5C" w:rsidP="00E35F5C">
      <w:r>
        <w:t>Byte 2:</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E35F5C" w:rsidTr="00DA7128">
        <w:trPr>
          <w:gridAfter w:val="2"/>
          <w:wAfter w:w="4396"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gridAfter w:val="1"/>
          <w:wAfter w:w="4197" w:type="dxa"/>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07</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06</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05</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04</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03</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02</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01</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00</w:t>
            </w:r>
          </w:p>
        </w:tc>
        <w:tc>
          <w:tcPr>
            <w:tcW w:w="4396"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w:t>
            </w:r>
          </w:p>
        </w:tc>
      </w:tr>
    </w:tbl>
    <w:p w:rsidR="00E35F5C" w:rsidRDefault="00E35F5C" w:rsidP="00E35F5C">
      <w:pPr>
        <w:pStyle w:val="FP"/>
      </w:pPr>
    </w:p>
    <w:p w:rsidR="00E35F5C" w:rsidRDefault="00E35F5C" w:rsidP="00E35F5C">
      <w:pPr>
        <w:pStyle w:val="Heading3"/>
      </w:pPr>
      <w:bookmarkStart w:id="227" w:name="_Toc11052285"/>
      <w:bookmarkStart w:id="228" w:name="_Toc20389543"/>
      <w:bookmarkStart w:id="229" w:name="_Toc27771189"/>
      <w:bookmarkStart w:id="230" w:name="_Toc36465801"/>
      <w:bookmarkStart w:id="231" w:name="_Toc36466357"/>
      <w:bookmarkStart w:id="232" w:name="_Toc36473688"/>
      <w:bookmarkStart w:id="233" w:name="_Toc44927251"/>
      <w:bookmarkStart w:id="234" w:name="_Toc50963340"/>
      <w:r>
        <w:t>4.2.16</w:t>
      </w:r>
      <w:r>
        <w:tab/>
        <w:t>EF</w:t>
      </w:r>
      <w:r>
        <w:rPr>
          <w:vertAlign w:val="subscript"/>
        </w:rPr>
        <w:t>FPLMN</w:t>
      </w:r>
      <w:r>
        <w:t xml:space="preserve"> (Forbidden PLMNs)</w:t>
      </w:r>
      <w:bookmarkEnd w:id="227"/>
      <w:bookmarkEnd w:id="228"/>
      <w:bookmarkEnd w:id="229"/>
      <w:bookmarkEnd w:id="230"/>
      <w:bookmarkEnd w:id="231"/>
      <w:bookmarkEnd w:id="232"/>
      <w:bookmarkEnd w:id="233"/>
      <w:bookmarkEnd w:id="234"/>
    </w:p>
    <w:p w:rsidR="00E35F5C" w:rsidRDefault="00E35F5C" w:rsidP="00E35F5C">
      <w:r>
        <w:t>This EF contains the coding for n Forbidden PLMNs (FPLMN). It is read by the ME as part of the USIM initialization procedure and indicates PLMNs which the UE shall not automatically attempt to access.</w:t>
      </w:r>
    </w:p>
    <w:p w:rsidR="00E35F5C" w:rsidRDefault="00E35F5C" w:rsidP="00E35F5C">
      <w:r>
        <w:t>A PLMN is written to the EF if a network rejects a Location Update with the cause "PLMN not allowed". The ME shall manage the list as follows.</w:t>
      </w:r>
    </w:p>
    <w:p w:rsidR="00E35F5C" w:rsidRDefault="00E35F5C" w:rsidP="00E35F5C">
      <w:r>
        <w:t>When n FPLMNs are held in the EF, and rejection of a further PLMN is received by the ME from the network, the ME shall modify the EF using the UPDATE command. This new PLMN shall be stored in the n</w:t>
      </w:r>
      <w:r>
        <w:rPr>
          <w:sz w:val="24"/>
          <w:vertAlign w:val="superscript"/>
        </w:rPr>
        <w:t>th</w:t>
      </w:r>
      <w:r>
        <w:t xml:space="preserve"> position, and the existing list "shifted" causing the previous contents of the first position to be lost.</w:t>
      </w:r>
    </w:p>
    <w:p w:rsidR="00E35F5C" w:rsidRDefault="00E35F5C" w:rsidP="00E35F5C">
      <w:r>
        <w:t>When less than n FPLMNs exist in the EF, storage of an additional FPLMN shall not cause any existing FPLMN to be lost.</w:t>
      </w:r>
    </w:p>
    <w:p w:rsidR="00E35F5C" w:rsidRDefault="00E35F5C" w:rsidP="00E35F5C">
      <w:r>
        <w:t>Dependent upon procedures used to manage storage and deletion of FPLMNs in the EF, it is possible, when less than n FPLMNs exist in the EF, for 'FFFFFF' to occur in any position. The ME shall analyse all the EF for FPLMNs in any position, and not regard 'FFFFFF' as a termination of valid data.</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'6F7B'</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'0D'</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1E0D29" w:rsidRDefault="00E35F5C" w:rsidP="00DA7128">
            <w:pPr>
              <w:pStyle w:val="TAC"/>
              <w:rPr>
                <w:lang w:val="pt-BR"/>
              </w:rPr>
            </w:pPr>
            <w:r w:rsidRPr="001E0D29">
              <w:rPr>
                <w:lang w:val="pt-BR"/>
              </w:rPr>
              <w:t xml:space="preserve">File size: </w:t>
            </w:r>
            <w:r>
              <w:rPr>
                <w:lang w:val="pt-BR"/>
              </w:rPr>
              <w:t>3</w:t>
            </w:r>
            <w:r w:rsidRPr="001E0D29">
              <w:rPr>
                <w:lang w:val="pt-BR"/>
              </w:rPr>
              <w:t>n bytes</w:t>
            </w:r>
            <w:r>
              <w:rPr>
                <w:lang w:val="pt-BR"/>
              </w:rPr>
              <w:t>,</w:t>
            </w:r>
            <w:r w:rsidRPr="001E0D29">
              <w:rPr>
                <w:lang w:val="pt-BR"/>
              </w:rPr>
              <w:t xml:space="preserve"> (n</w:t>
            </w:r>
            <w:r>
              <w:rPr>
                <w:lang w:val="pt-BR"/>
              </w:rPr>
              <w:t>≥ 4</w:t>
            </w:r>
            <w:r w:rsidRPr="001E0D29">
              <w:rPr>
                <w:lang w:val="pt-BR"/>
              </w:rPr>
              <w:t>)</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PLMN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4 to 6</w:t>
            </w:r>
          </w:p>
        </w:tc>
        <w:tc>
          <w:tcPr>
            <w:tcW w:w="4112" w:type="dxa"/>
            <w:gridSpan w:val="3"/>
          </w:tcPr>
          <w:p w:rsidR="00E35F5C" w:rsidRPr="00783FDB" w:rsidRDefault="00E35F5C" w:rsidP="00DA7128">
            <w:pPr>
              <w:pStyle w:val="TAC"/>
              <w:jc w:val="left"/>
            </w:pPr>
            <w:r w:rsidRPr="00783FDB">
              <w:t>PLMN 2</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7 to 9</w:t>
            </w:r>
          </w:p>
        </w:tc>
        <w:tc>
          <w:tcPr>
            <w:tcW w:w="4112" w:type="dxa"/>
            <w:gridSpan w:val="3"/>
          </w:tcPr>
          <w:p w:rsidR="00E35F5C" w:rsidRPr="00783FDB" w:rsidRDefault="00E35F5C" w:rsidP="00DA7128">
            <w:pPr>
              <w:pStyle w:val="TAC"/>
              <w:jc w:val="left"/>
            </w:pPr>
            <w:r w:rsidRPr="00783FDB">
              <w:t>PLMN 3</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10 to 12</w:t>
            </w:r>
          </w:p>
        </w:tc>
        <w:tc>
          <w:tcPr>
            <w:tcW w:w="4112" w:type="dxa"/>
            <w:gridSpan w:val="3"/>
          </w:tcPr>
          <w:p w:rsidR="00E35F5C" w:rsidRPr="00783FDB" w:rsidRDefault="00E35F5C" w:rsidP="00DA7128">
            <w:pPr>
              <w:pStyle w:val="TAC"/>
              <w:jc w:val="left"/>
            </w:pPr>
            <w:r w:rsidRPr="00783FDB">
              <w:t>PLMN 4</w:t>
            </w:r>
          </w:p>
        </w:tc>
        <w:tc>
          <w:tcPr>
            <w:tcW w:w="607" w:type="dxa"/>
            <w:gridSpan w:val="2"/>
          </w:tcPr>
          <w:p w:rsidR="00E35F5C" w:rsidRPr="00783FDB" w:rsidRDefault="00E35F5C" w:rsidP="00DA7128">
            <w:pPr>
              <w:pStyle w:val="TAC"/>
              <w:rPr>
                <w:rFonts w:eastAsia="MS Mincho"/>
              </w:rPr>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275" w:type="dxa"/>
          </w:tcPr>
          <w:p w:rsidR="00E35F5C" w:rsidRPr="00783FDB" w:rsidRDefault="00E35F5C" w:rsidP="00DA7128">
            <w:pPr>
              <w:pStyle w:val="TAC"/>
            </w:pPr>
            <w:r w:rsidRPr="00783FDB">
              <w:t>(3n-2) to 3n</w:t>
            </w:r>
          </w:p>
        </w:tc>
        <w:tc>
          <w:tcPr>
            <w:tcW w:w="4112" w:type="dxa"/>
            <w:gridSpan w:val="3"/>
          </w:tcPr>
          <w:p w:rsidR="00E35F5C" w:rsidRPr="00783FDB" w:rsidRDefault="00E35F5C" w:rsidP="00DA7128">
            <w:pPr>
              <w:pStyle w:val="TAC"/>
              <w:jc w:val="left"/>
            </w:pPr>
            <w:r w:rsidRPr="00783FDB">
              <w:t>PLMN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bl>
    <w:p w:rsidR="00E35F5C" w:rsidRDefault="00E35F5C" w:rsidP="00E35F5C">
      <w:pPr>
        <w:pStyle w:val="FP"/>
      </w:pPr>
    </w:p>
    <w:p w:rsidR="00E35F5C" w:rsidRDefault="00E35F5C" w:rsidP="00E35F5C">
      <w:pPr>
        <w:pStyle w:val="B1"/>
        <w:spacing w:after="0"/>
      </w:pPr>
      <w:r>
        <w:noBreakHyphen/>
      </w:r>
      <w:r>
        <w:tab/>
        <w:t>PLMN</w:t>
      </w:r>
    </w:p>
    <w:p w:rsidR="00E35F5C" w:rsidRDefault="00E35F5C" w:rsidP="00E35F5C">
      <w:pPr>
        <w:spacing w:after="0"/>
      </w:pPr>
      <w:r>
        <w:t>Contents:</w:t>
      </w:r>
    </w:p>
    <w:p w:rsidR="00E35F5C" w:rsidRDefault="00E35F5C" w:rsidP="00E35F5C">
      <w:pPr>
        <w:spacing w:after="0"/>
      </w:pPr>
      <w:r>
        <w:tab/>
        <w:t>Mobile Country Code (MCC) followed by the Mobile Network Code (MNC).</w:t>
      </w:r>
    </w:p>
    <w:p w:rsidR="00E35F5C" w:rsidRDefault="00E35F5C" w:rsidP="00E35F5C">
      <w:pPr>
        <w:spacing w:after="0"/>
      </w:pPr>
      <w:r>
        <w:t>Coding:</w:t>
      </w:r>
    </w:p>
    <w:p w:rsidR="00E35F5C" w:rsidRDefault="00E35F5C" w:rsidP="00E35F5C">
      <w:pPr>
        <w:spacing w:after="0"/>
      </w:pP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spacing w:after="0"/>
      </w:pPr>
      <w:r>
        <w:tab/>
        <w:t>For instance, using 246 for the MCC and 81 for the MNC and if this is stored in PLMN 3 the contents is as follows:</w:t>
      </w:r>
    </w:p>
    <w:p w:rsidR="00E35F5C" w:rsidRDefault="00E35F5C" w:rsidP="00E35F5C">
      <w:pPr>
        <w:pStyle w:val="B4"/>
        <w:spacing w:after="0"/>
      </w:pPr>
      <w:r>
        <w:t>Bytes 7 to 9:</w:t>
      </w:r>
      <w:r>
        <w:tab/>
        <w:t>'42' 'F6' '18'.</w:t>
      </w:r>
    </w:p>
    <w:p w:rsidR="00E35F5C" w:rsidRDefault="00E35F5C" w:rsidP="00E35F5C">
      <w:r>
        <w:tab/>
        <w:t>If storage for fewer than n PLMNs is required, the unused bytes shall be set to 'FF'.</w:t>
      </w:r>
    </w:p>
    <w:p w:rsidR="00E35F5C" w:rsidRPr="00124912" w:rsidRDefault="00E35F5C" w:rsidP="00E35F5C">
      <w:pPr>
        <w:pStyle w:val="Heading3"/>
      </w:pPr>
      <w:bookmarkStart w:id="235" w:name="_Toc11052286"/>
      <w:bookmarkStart w:id="236" w:name="_Toc20389544"/>
      <w:bookmarkStart w:id="237" w:name="_Toc27771190"/>
      <w:bookmarkStart w:id="238" w:name="_Toc36465802"/>
      <w:bookmarkStart w:id="239" w:name="_Toc36466358"/>
      <w:bookmarkStart w:id="240" w:name="_Toc36473689"/>
      <w:bookmarkStart w:id="241" w:name="_Toc44927252"/>
      <w:bookmarkStart w:id="242" w:name="_Toc50963341"/>
      <w:r w:rsidRPr="00124912">
        <w:t>4.2.17</w:t>
      </w:r>
      <w:r w:rsidRPr="00124912">
        <w:tab/>
        <w:t>EF</w:t>
      </w:r>
      <w:r w:rsidRPr="00124912">
        <w:rPr>
          <w:vertAlign w:val="subscript"/>
        </w:rPr>
        <w:t>LOCI</w:t>
      </w:r>
      <w:r w:rsidRPr="00124912">
        <w:t xml:space="preserve"> (Location Information)</w:t>
      </w:r>
      <w:bookmarkEnd w:id="235"/>
      <w:bookmarkEnd w:id="236"/>
      <w:bookmarkEnd w:id="237"/>
      <w:bookmarkEnd w:id="238"/>
      <w:bookmarkEnd w:id="239"/>
      <w:bookmarkEnd w:id="240"/>
      <w:bookmarkEnd w:id="241"/>
      <w:bookmarkEnd w:id="242"/>
    </w:p>
    <w:p w:rsidR="00E35F5C" w:rsidRDefault="00E35F5C" w:rsidP="00E35F5C">
      <w:r>
        <w:t>This EF contains the following Location Information:</w:t>
      </w:r>
    </w:p>
    <w:p w:rsidR="00E35F5C" w:rsidRDefault="00E35F5C" w:rsidP="00E35F5C">
      <w:pPr>
        <w:pStyle w:val="B1"/>
        <w:spacing w:after="0"/>
      </w:pPr>
      <w:r>
        <w:noBreakHyphen/>
      </w:r>
      <w:r>
        <w:tab/>
        <w:t xml:space="preserve">Temporary </w:t>
      </w:r>
      <w:smartTag w:uri="urn:schemas-microsoft-com:office:smarttags" w:element="place">
        <w:r>
          <w:t>Mobile</w:t>
        </w:r>
      </w:smartTag>
      <w:r>
        <w:t xml:space="preserve"> Subscriber Identity (TMSI);</w:t>
      </w:r>
    </w:p>
    <w:p w:rsidR="00E35F5C" w:rsidRDefault="00E35F5C" w:rsidP="00E35F5C">
      <w:pPr>
        <w:pStyle w:val="B1"/>
        <w:spacing w:after="0"/>
      </w:pPr>
      <w:r>
        <w:noBreakHyphen/>
      </w:r>
      <w:r>
        <w:tab/>
        <w:t>Location Area Information (LAI);</w:t>
      </w:r>
    </w:p>
    <w:p w:rsidR="00E35F5C" w:rsidRDefault="00E35F5C" w:rsidP="00E35F5C">
      <w:pPr>
        <w:pStyle w:val="B1"/>
      </w:pPr>
      <w:r>
        <w:noBreakHyphen/>
      </w:r>
      <w:r>
        <w:tab/>
        <w:t>Location update status.</w:t>
      </w:r>
    </w:p>
    <w:p w:rsidR="00E35F5C" w:rsidRDefault="00E35F5C" w:rsidP="00E35F5C">
      <w:r>
        <w:t>See clause 5.2.5 for special requirements when updating EF</w:t>
      </w:r>
      <w:r>
        <w:rPr>
          <w:vertAlign w:val="subscript"/>
        </w:rPr>
        <w:t>LOCI</w:t>
      </w:r>
      <w:r>
        <w:t xml:space="preserve">. </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'6F7E'</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'0B'</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11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4</w:t>
            </w:r>
          </w:p>
        </w:tc>
        <w:tc>
          <w:tcPr>
            <w:tcW w:w="4112" w:type="dxa"/>
            <w:gridSpan w:val="3"/>
          </w:tcPr>
          <w:p w:rsidR="00E35F5C" w:rsidRPr="00783FDB" w:rsidRDefault="00E35F5C" w:rsidP="00DA7128">
            <w:pPr>
              <w:pStyle w:val="TAC"/>
              <w:jc w:val="left"/>
            </w:pPr>
            <w:r w:rsidRPr="00783FDB">
              <w:t>TMSI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4 bytes</w:t>
            </w:r>
          </w:p>
        </w:tc>
      </w:tr>
      <w:tr w:rsidR="00E35F5C" w:rsidTr="00DA7128">
        <w:trPr>
          <w:jc w:val="center"/>
        </w:trPr>
        <w:tc>
          <w:tcPr>
            <w:tcW w:w="1275" w:type="dxa"/>
          </w:tcPr>
          <w:p w:rsidR="00E35F5C" w:rsidRPr="00783FDB" w:rsidRDefault="00E35F5C" w:rsidP="00DA7128">
            <w:pPr>
              <w:pStyle w:val="TAC"/>
            </w:pPr>
            <w:r w:rsidRPr="00783FDB">
              <w:t>5 to 9</w:t>
            </w:r>
          </w:p>
        </w:tc>
        <w:tc>
          <w:tcPr>
            <w:tcW w:w="4112" w:type="dxa"/>
            <w:gridSpan w:val="3"/>
          </w:tcPr>
          <w:p w:rsidR="00E35F5C" w:rsidRPr="00783FDB" w:rsidRDefault="00E35F5C" w:rsidP="00DA7128">
            <w:pPr>
              <w:pStyle w:val="TAC"/>
              <w:jc w:val="left"/>
            </w:pPr>
            <w:r w:rsidRPr="00783FDB">
              <w:t>LAI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5 bytes</w:t>
            </w:r>
          </w:p>
        </w:tc>
      </w:tr>
      <w:tr w:rsidR="00E35F5C" w:rsidTr="00DA7128">
        <w:trPr>
          <w:jc w:val="center"/>
        </w:trPr>
        <w:tc>
          <w:tcPr>
            <w:tcW w:w="1275" w:type="dxa"/>
          </w:tcPr>
          <w:p w:rsidR="00E35F5C" w:rsidRPr="00783FDB" w:rsidRDefault="00E35F5C" w:rsidP="00DA7128">
            <w:pPr>
              <w:pStyle w:val="TAC"/>
            </w:pPr>
            <w:r w:rsidRPr="00783FDB">
              <w:t>10</w:t>
            </w:r>
          </w:p>
        </w:tc>
        <w:tc>
          <w:tcPr>
            <w:tcW w:w="4112" w:type="dxa"/>
            <w:gridSpan w:val="3"/>
          </w:tcPr>
          <w:p w:rsidR="00E35F5C" w:rsidRPr="00783FDB" w:rsidRDefault="00E35F5C" w:rsidP="00DA7128">
            <w:pPr>
              <w:pStyle w:val="TAC"/>
              <w:jc w:val="left"/>
            </w:pPr>
            <w:r w:rsidRPr="00783FDB">
              <w:t>RFU</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11</w:t>
            </w:r>
          </w:p>
        </w:tc>
        <w:tc>
          <w:tcPr>
            <w:tcW w:w="4112" w:type="dxa"/>
            <w:gridSpan w:val="3"/>
          </w:tcPr>
          <w:p w:rsidR="00E35F5C" w:rsidRPr="00783FDB" w:rsidRDefault="00E35F5C" w:rsidP="00DA7128">
            <w:pPr>
              <w:pStyle w:val="TAC"/>
              <w:jc w:val="left"/>
            </w:pPr>
            <w:r w:rsidRPr="00783FDB">
              <w:t>Location update status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TMSI</w:t>
      </w:r>
    </w:p>
    <w:p w:rsidR="00E35F5C" w:rsidRDefault="00E35F5C" w:rsidP="00E35F5C">
      <w:r>
        <w:t>Contents:</w:t>
      </w:r>
      <w:r>
        <w:br/>
        <w:t xml:space="preserve">Temporary </w:t>
      </w:r>
      <w:smartTag w:uri="urn:schemas-microsoft-com:office:smarttags" w:element="place">
        <w:r>
          <w:t>Mobile</w:t>
        </w:r>
      </w:smartTag>
      <w:r>
        <w:t xml:space="preserve"> Subscriber Identity.</w:t>
      </w:r>
    </w:p>
    <w:p w:rsidR="00E35F5C" w:rsidRDefault="00E35F5C" w:rsidP="00E35F5C">
      <w:pPr>
        <w:spacing w:after="0"/>
      </w:pPr>
      <w:r>
        <w:t>Coding:</w:t>
      </w:r>
      <w:r>
        <w:br/>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spacing w:after="0"/>
      </w:pP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E35F5C" w:rsidRDefault="00E35F5C" w:rsidP="00E35F5C">
      <w:pPr>
        <w:pStyle w:val="FP"/>
      </w:pPr>
    </w:p>
    <w:p w:rsidR="00E35F5C" w:rsidRDefault="00E35F5C" w:rsidP="00E35F5C">
      <w:pPr>
        <w:pStyle w:val="B1"/>
        <w:keepNext/>
        <w:spacing w:after="0"/>
        <w:rPr>
          <w:lang w:val="fr-FR"/>
        </w:rPr>
      </w:pPr>
      <w:r>
        <w:rPr>
          <w:lang w:val="fr-FR"/>
        </w:rPr>
        <w:noBreakHyphen/>
      </w:r>
      <w:r>
        <w:rPr>
          <w:lang w:val="fr-FR"/>
        </w:rPr>
        <w:tab/>
        <w:t>LAI</w:t>
      </w:r>
    </w:p>
    <w:p w:rsidR="00E35F5C" w:rsidRPr="00A60338" w:rsidRDefault="00E35F5C" w:rsidP="00E35F5C">
      <w:r w:rsidRPr="00A60338">
        <w:t>Contents:</w:t>
      </w:r>
      <w:r w:rsidRPr="00A60338">
        <w:br/>
        <w:t>Location Area Information.</w:t>
      </w:r>
    </w:p>
    <w:p w:rsidR="00E35F5C" w:rsidRDefault="00E35F5C" w:rsidP="00E35F5C">
      <w:r>
        <w:t>Coding:</w:t>
      </w:r>
      <w:r>
        <w:br/>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B3"/>
        <w:keepNext/>
      </w:pPr>
      <w:r>
        <w:t>Byte 5: first byte of LAI</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E35F5C" w:rsidRDefault="00E35F5C" w:rsidP="00E35F5C">
      <w:pPr>
        <w:pStyle w:val="B1"/>
        <w:spacing w:after="0"/>
      </w:pPr>
      <w:r>
        <w:noBreakHyphen/>
      </w:r>
      <w:r>
        <w:tab/>
        <w:t>Location update status</w:t>
      </w:r>
    </w:p>
    <w:p w:rsidR="00E35F5C" w:rsidRDefault="00E35F5C" w:rsidP="00E35F5C">
      <w:r>
        <w:t>Contents:</w:t>
      </w:r>
      <w:r>
        <w:br/>
        <w:t xml:space="preserve">status of location update according to </w:t>
      </w:r>
      <w:r>
        <w:rPr>
          <w:rFonts w:eastAsia="MS Mincho" w:hint="eastAsia"/>
          <w:lang w:eastAsia="ja-JP"/>
        </w:rPr>
        <w:t>TS 24.008</w:t>
      </w:r>
      <w:r>
        <w:t> </w:t>
      </w:r>
      <w:r>
        <w:rPr>
          <w:rFonts w:eastAsia="MS Mincho" w:hint="eastAsia"/>
          <w:lang w:eastAsia="ja-JP"/>
        </w:rPr>
        <w:t>[9]</w:t>
      </w:r>
      <w:r>
        <w:t>.</w:t>
      </w:r>
    </w:p>
    <w:p w:rsidR="00E35F5C" w:rsidRDefault="00E35F5C" w:rsidP="00E35F5C">
      <w:pPr>
        <w:spacing w:after="0"/>
      </w:pPr>
      <w:r>
        <w:t>Coding:</w:t>
      </w:r>
    </w:p>
    <w:p w:rsidR="00E35F5C" w:rsidRDefault="00E35F5C" w:rsidP="00E35F5C">
      <w:pPr>
        <w:spacing w:after="0"/>
      </w:pPr>
      <w:r>
        <w:tab/>
        <w:t>Byte 11:</w:t>
      </w:r>
    </w:p>
    <w:p w:rsidR="00E35F5C" w:rsidRDefault="00E35F5C" w:rsidP="00E35F5C">
      <w:pPr>
        <w:pStyle w:val="B5"/>
        <w:tabs>
          <w:tab w:val="left" w:pos="3261"/>
          <w:tab w:val="left" w:pos="3686"/>
          <w:tab w:val="left" w:pos="4111"/>
          <w:tab w:val="left" w:pos="4395"/>
        </w:tabs>
        <w:spacing w:after="0"/>
      </w:pPr>
      <w:r>
        <w:t>Bits:</w:t>
      </w:r>
      <w:r>
        <w:tab/>
        <w:t>b3</w:t>
      </w:r>
      <w:r>
        <w:tab/>
        <w:t>b2</w:t>
      </w:r>
      <w:r>
        <w:tab/>
        <w:t>b1</w:t>
      </w:r>
    </w:p>
    <w:p w:rsidR="00E35F5C" w:rsidRDefault="00E35F5C" w:rsidP="00E35F5C">
      <w:pPr>
        <w:pStyle w:val="B5"/>
        <w:tabs>
          <w:tab w:val="left" w:pos="3261"/>
          <w:tab w:val="left" w:pos="3686"/>
          <w:tab w:val="left" w:pos="4111"/>
          <w:tab w:val="left" w:pos="4395"/>
        </w:tabs>
        <w:spacing w:after="0"/>
      </w:pPr>
      <w:r>
        <w:tab/>
        <w:t>0</w:t>
      </w:r>
      <w:r>
        <w:tab/>
        <w:t>0</w:t>
      </w:r>
      <w:r>
        <w:tab/>
        <w:t>0</w:t>
      </w:r>
      <w:r>
        <w:tab/>
        <w:t>:</w:t>
      </w:r>
      <w:r>
        <w:tab/>
        <w:t>updated.</w:t>
      </w:r>
    </w:p>
    <w:p w:rsidR="00E35F5C" w:rsidRDefault="00E35F5C" w:rsidP="00E35F5C">
      <w:pPr>
        <w:pStyle w:val="B5"/>
        <w:tabs>
          <w:tab w:val="left" w:pos="3261"/>
          <w:tab w:val="left" w:pos="3686"/>
          <w:tab w:val="left" w:pos="4111"/>
          <w:tab w:val="left" w:pos="4395"/>
        </w:tabs>
        <w:spacing w:after="0"/>
      </w:pPr>
      <w:r>
        <w:tab/>
        <w:t>0</w:t>
      </w:r>
      <w:r>
        <w:tab/>
        <w:t>0</w:t>
      </w:r>
      <w:r>
        <w:tab/>
        <w:t>1</w:t>
      </w:r>
      <w:r>
        <w:tab/>
        <w:t>:</w:t>
      </w:r>
      <w:r>
        <w:tab/>
        <w:t>not updated.</w:t>
      </w:r>
    </w:p>
    <w:p w:rsidR="00E35F5C" w:rsidRDefault="00E35F5C" w:rsidP="00E35F5C">
      <w:pPr>
        <w:pStyle w:val="B5"/>
        <w:tabs>
          <w:tab w:val="left" w:pos="3261"/>
          <w:tab w:val="left" w:pos="3686"/>
          <w:tab w:val="left" w:pos="4111"/>
          <w:tab w:val="left" w:pos="4395"/>
        </w:tabs>
        <w:spacing w:after="0"/>
      </w:pPr>
      <w:r>
        <w:tab/>
        <w:t>0</w:t>
      </w:r>
      <w:r>
        <w:tab/>
        <w:t>1</w:t>
      </w:r>
      <w:r>
        <w:tab/>
        <w:t>0</w:t>
      </w:r>
      <w:r>
        <w:tab/>
        <w:t>:</w:t>
      </w:r>
      <w:r>
        <w:tab/>
        <w:t>PLMN not allowed.</w:t>
      </w:r>
    </w:p>
    <w:p w:rsidR="00E35F5C" w:rsidRDefault="00E35F5C" w:rsidP="00E35F5C">
      <w:pPr>
        <w:pStyle w:val="B5"/>
        <w:tabs>
          <w:tab w:val="left" w:pos="3261"/>
          <w:tab w:val="left" w:pos="3686"/>
          <w:tab w:val="left" w:pos="4111"/>
          <w:tab w:val="left" w:pos="4395"/>
        </w:tabs>
        <w:spacing w:after="0"/>
      </w:pPr>
      <w:r>
        <w:tab/>
        <w:t>0</w:t>
      </w:r>
      <w:r>
        <w:tab/>
        <w:t>1</w:t>
      </w:r>
      <w:r>
        <w:tab/>
        <w:t>1</w:t>
      </w:r>
      <w:r>
        <w:tab/>
        <w:t>:</w:t>
      </w:r>
      <w:r>
        <w:tab/>
        <w:t>Location Area not allowed.</w:t>
      </w:r>
    </w:p>
    <w:p w:rsidR="00E35F5C" w:rsidRDefault="00E35F5C" w:rsidP="00E35F5C">
      <w:pPr>
        <w:pStyle w:val="B5"/>
        <w:tabs>
          <w:tab w:val="left" w:pos="3261"/>
          <w:tab w:val="left" w:pos="3686"/>
          <w:tab w:val="left" w:pos="4111"/>
          <w:tab w:val="left" w:pos="4395"/>
        </w:tabs>
        <w:spacing w:after="0"/>
      </w:pPr>
      <w:r>
        <w:tab/>
        <w:t>1</w:t>
      </w:r>
      <w:r>
        <w:tab/>
        <w:t>1</w:t>
      </w:r>
      <w:r>
        <w:tab/>
        <w:t>1</w:t>
      </w:r>
      <w:r>
        <w:tab/>
        <w:t>:</w:t>
      </w:r>
      <w:r>
        <w:tab/>
        <w:t>reserved.</w:t>
      </w:r>
    </w:p>
    <w:p w:rsidR="00E35F5C" w:rsidRDefault="00E35F5C" w:rsidP="00E35F5C">
      <w:pPr>
        <w:pStyle w:val="B5"/>
      </w:pPr>
      <w:r>
        <w:t xml:space="preserve">Bits b4 to b8 are RFU (see </w:t>
      </w:r>
      <w:r>
        <w:rPr>
          <w:rFonts w:eastAsia="MS Mincho" w:hint="eastAsia"/>
        </w:rPr>
        <w:t>TS 31.101</w:t>
      </w:r>
      <w:r>
        <w:rPr>
          <w:rFonts w:eastAsia="MS Mincho" w:hint="cs"/>
        </w:rPr>
        <w:t> </w:t>
      </w:r>
      <w:r>
        <w:rPr>
          <w:rFonts w:eastAsia="MS Mincho" w:hint="eastAsia"/>
        </w:rPr>
        <w:t>[11])</w:t>
      </w:r>
      <w:r>
        <w:t>.</w:t>
      </w:r>
    </w:p>
    <w:p w:rsidR="00E35F5C" w:rsidRDefault="00E35F5C" w:rsidP="00E35F5C">
      <w:pPr>
        <w:pStyle w:val="Heading3"/>
      </w:pPr>
      <w:bookmarkStart w:id="243" w:name="_Toc11052287"/>
      <w:bookmarkStart w:id="244" w:name="_Toc20389545"/>
      <w:bookmarkStart w:id="245" w:name="_Toc27771191"/>
      <w:bookmarkStart w:id="246" w:name="_Toc36465803"/>
      <w:bookmarkStart w:id="247" w:name="_Toc36466359"/>
      <w:bookmarkStart w:id="248" w:name="_Toc36473690"/>
      <w:bookmarkStart w:id="249" w:name="_Toc44927253"/>
      <w:bookmarkStart w:id="250" w:name="_Toc50963342"/>
      <w:r>
        <w:t>4.2.18</w:t>
      </w:r>
      <w:r>
        <w:tab/>
        <w:t>EF</w:t>
      </w:r>
      <w:r>
        <w:rPr>
          <w:vertAlign w:val="subscript"/>
        </w:rPr>
        <w:t>AD</w:t>
      </w:r>
      <w:r>
        <w:t xml:space="preserve"> (Administrative Data)</w:t>
      </w:r>
      <w:bookmarkEnd w:id="243"/>
      <w:bookmarkEnd w:id="244"/>
      <w:bookmarkEnd w:id="245"/>
      <w:bookmarkEnd w:id="246"/>
      <w:bookmarkEnd w:id="247"/>
      <w:bookmarkEnd w:id="248"/>
      <w:bookmarkEnd w:id="249"/>
      <w:bookmarkEnd w:id="250"/>
    </w:p>
    <w:p w:rsidR="00E35F5C" w:rsidRDefault="00E35F5C" w:rsidP="00E35F5C">
      <w:r>
        <w:t xml:space="preserve">This EF contains information concerning the mode of operation according to the type of USIM, such as normal (to be used by PLMN subscribers for </w:t>
      </w:r>
      <w:r w:rsidR="00372B2A" w:rsidRPr="002C713B">
        <w:t>3G</w:t>
      </w:r>
      <w:r w:rsidR="00372B2A">
        <w:t>PP network</w:t>
      </w:r>
      <w:r>
        <w:t xml:space="preserve"> operations), type approval (to allow specific use of the ME during type approval procedures of e.g. the radio equipment), cell testing (to allow testing of a cell before commercial use of this cell), manufacturer specific (to allow the ME manufacturer to perform specific proprietary auto</w:t>
      </w:r>
      <w:r>
        <w:noBreakHyphen/>
        <w:t>test in its ME during e.g. maintenance phases).</w:t>
      </w:r>
    </w:p>
    <w:p w:rsidR="00E35F5C" w:rsidRDefault="00E35F5C" w:rsidP="00E35F5C">
      <w:r>
        <w:t>It also provides an indication about how some ME features shall work during normal operation as well as information about the length of the MNC, which is part of the International Mobile Subscriber Identity (IMSI).</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'6FAD'</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'03'</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4+X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UE operation mode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3</w:t>
            </w:r>
          </w:p>
        </w:tc>
        <w:tc>
          <w:tcPr>
            <w:tcW w:w="4112" w:type="dxa"/>
            <w:gridSpan w:val="3"/>
          </w:tcPr>
          <w:p w:rsidR="00E35F5C" w:rsidRPr="00783FDB" w:rsidRDefault="00E35F5C" w:rsidP="00DA7128">
            <w:pPr>
              <w:pStyle w:val="TAC"/>
              <w:jc w:val="left"/>
            </w:pPr>
            <w:r w:rsidRPr="00783FDB">
              <w:t>Additional information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bytes</w:t>
            </w:r>
          </w:p>
        </w:tc>
      </w:tr>
      <w:tr w:rsidR="00E35F5C" w:rsidTr="00DA7128">
        <w:trPr>
          <w:jc w:val="center"/>
        </w:trPr>
        <w:tc>
          <w:tcPr>
            <w:tcW w:w="1275" w:type="dxa"/>
          </w:tcPr>
          <w:p w:rsidR="00E35F5C" w:rsidRPr="00783FDB" w:rsidRDefault="00E35F5C" w:rsidP="00DA7128">
            <w:pPr>
              <w:pStyle w:val="TAC"/>
            </w:pPr>
            <w:r w:rsidRPr="00783FDB">
              <w:t>4</w:t>
            </w:r>
          </w:p>
        </w:tc>
        <w:tc>
          <w:tcPr>
            <w:tcW w:w="4112" w:type="dxa"/>
            <w:gridSpan w:val="3"/>
          </w:tcPr>
          <w:p w:rsidR="00E35F5C" w:rsidRPr="00783FDB" w:rsidRDefault="00E35F5C" w:rsidP="00DA7128">
            <w:pPr>
              <w:pStyle w:val="TAC"/>
              <w:jc w:val="left"/>
            </w:pPr>
            <w:r w:rsidRPr="00783FDB">
              <w:t>length of MNC in the IMSI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5 to 4+X</w:t>
            </w:r>
          </w:p>
        </w:tc>
        <w:tc>
          <w:tcPr>
            <w:tcW w:w="4112" w:type="dxa"/>
            <w:gridSpan w:val="3"/>
          </w:tcPr>
          <w:p w:rsidR="00E35F5C" w:rsidRPr="00783FDB" w:rsidRDefault="00E35F5C" w:rsidP="00DA7128">
            <w:pPr>
              <w:pStyle w:val="TAC"/>
              <w:jc w:val="left"/>
            </w:pPr>
            <w:r w:rsidRPr="00783FDB">
              <w:t>RFU</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spacing w:after="0"/>
      </w:pPr>
      <w:r>
        <w:noBreakHyphen/>
      </w:r>
      <w:r>
        <w:tab/>
        <w:t>UE operation mode:</w:t>
      </w:r>
    </w:p>
    <w:p w:rsidR="00E35F5C" w:rsidRDefault="00E35F5C" w:rsidP="00E35F5C">
      <w:pPr>
        <w:spacing w:after="0"/>
      </w:pPr>
      <w:r>
        <w:t>Contents:</w:t>
      </w:r>
      <w:r>
        <w:br/>
        <w:t>mode of operation for the UE</w:t>
      </w:r>
    </w:p>
    <w:p w:rsidR="00E35F5C" w:rsidRDefault="00E35F5C" w:rsidP="00E35F5C">
      <w:pPr>
        <w:keepNext/>
        <w:keepLines/>
        <w:widowControl w:val="0"/>
        <w:spacing w:after="0"/>
      </w:pPr>
      <w:r>
        <w:t>Coding:</w:t>
      </w:r>
    </w:p>
    <w:p w:rsidR="00E35F5C" w:rsidRDefault="00E35F5C" w:rsidP="00E35F5C">
      <w:pPr>
        <w:pStyle w:val="B3"/>
        <w:keepNext/>
        <w:keepLines/>
        <w:widowControl w:val="0"/>
        <w:spacing w:after="0"/>
      </w:pPr>
      <w:r>
        <w:t>Initial value</w:t>
      </w:r>
    </w:p>
    <w:p w:rsidR="00E35F5C" w:rsidRDefault="00E35F5C" w:rsidP="00E35F5C">
      <w:pPr>
        <w:pStyle w:val="B4"/>
        <w:spacing w:after="0"/>
      </w:pPr>
      <w:r>
        <w:noBreakHyphen/>
      </w:r>
      <w:r>
        <w:tab/>
        <w:t>'00' normal operation.</w:t>
      </w:r>
    </w:p>
    <w:p w:rsidR="00E35F5C" w:rsidRDefault="00E35F5C" w:rsidP="00E35F5C">
      <w:pPr>
        <w:pStyle w:val="B4"/>
        <w:spacing w:after="0"/>
      </w:pPr>
      <w:r>
        <w:noBreakHyphen/>
      </w:r>
      <w:r>
        <w:tab/>
        <w:t>'80' type approval operations.</w:t>
      </w:r>
    </w:p>
    <w:p w:rsidR="00E35F5C" w:rsidRDefault="00E35F5C" w:rsidP="00E35F5C">
      <w:pPr>
        <w:pStyle w:val="B4"/>
        <w:spacing w:after="0"/>
      </w:pPr>
      <w:r>
        <w:noBreakHyphen/>
      </w:r>
      <w:r>
        <w:tab/>
        <w:t>'01' normal operation + specific facilities.</w:t>
      </w:r>
    </w:p>
    <w:p w:rsidR="00E35F5C" w:rsidRDefault="00E35F5C" w:rsidP="00E35F5C">
      <w:pPr>
        <w:pStyle w:val="B4"/>
        <w:spacing w:after="0"/>
      </w:pPr>
      <w:r>
        <w:noBreakHyphen/>
      </w:r>
      <w:r>
        <w:tab/>
        <w:t>'81' type approval operations + specific facilities.</w:t>
      </w:r>
    </w:p>
    <w:p w:rsidR="00E35F5C" w:rsidRDefault="00E35F5C" w:rsidP="00E35F5C">
      <w:pPr>
        <w:pStyle w:val="B4"/>
        <w:spacing w:after="0"/>
      </w:pPr>
      <w:r>
        <w:lastRenderedPageBreak/>
        <w:noBreakHyphen/>
      </w:r>
      <w:r>
        <w:tab/>
        <w:t>'02' maintenance (off line).</w:t>
      </w:r>
    </w:p>
    <w:p w:rsidR="00E35F5C" w:rsidRDefault="00E35F5C" w:rsidP="00E35F5C">
      <w:pPr>
        <w:pStyle w:val="B4"/>
        <w:spacing w:after="0"/>
      </w:pPr>
      <w:r>
        <w:noBreakHyphen/>
      </w:r>
      <w:r>
        <w:tab/>
        <w:t xml:space="preserve">'04' cell test operation. </w:t>
      </w:r>
    </w:p>
    <w:p w:rsidR="00E35F5C" w:rsidRDefault="00E35F5C" w:rsidP="00E35F5C">
      <w:pPr>
        <w:pStyle w:val="B4"/>
        <w:spacing w:after="0"/>
      </w:pPr>
      <w:r>
        <w:t>All other values are RFU</w:t>
      </w:r>
    </w:p>
    <w:p w:rsidR="00E35F5C" w:rsidRDefault="00E35F5C" w:rsidP="00E35F5C">
      <w:pPr>
        <w:pStyle w:val="B4"/>
        <w:spacing w:after="0"/>
      </w:pPr>
    </w:p>
    <w:p w:rsidR="00E35F5C" w:rsidRDefault="00E35F5C" w:rsidP="00E35F5C">
      <w:pPr>
        <w:pStyle w:val="B1"/>
        <w:spacing w:after="0"/>
      </w:pPr>
      <w:r>
        <w:noBreakHyphen/>
      </w:r>
      <w:r>
        <w:tab/>
        <w:t>Additional information:</w:t>
      </w:r>
    </w:p>
    <w:p w:rsidR="00E35F5C" w:rsidRDefault="00E35F5C" w:rsidP="00E35F5C">
      <w:r>
        <w:t xml:space="preserve">Contents: </w:t>
      </w:r>
      <w:r>
        <w:br/>
        <w:t>additional information depending on the UE operation mode</w:t>
      </w:r>
    </w:p>
    <w:p w:rsidR="00E35F5C" w:rsidRDefault="00E35F5C" w:rsidP="00E35F5C">
      <w:pPr>
        <w:spacing w:after="0"/>
      </w:pPr>
      <w:r>
        <w:t>Coding:</w:t>
      </w:r>
    </w:p>
    <w:p w:rsidR="00E35F5C" w:rsidRDefault="00E35F5C" w:rsidP="00E35F5C">
      <w:pPr>
        <w:pStyle w:val="B3"/>
        <w:spacing w:after="0"/>
      </w:pPr>
      <w:r>
        <w:noBreakHyphen/>
        <w:t xml:space="preserve"> specific facilities (if b1=1 in byte 1):</w:t>
      </w:r>
    </w:p>
    <w:p w:rsidR="00E35F5C" w:rsidRDefault="00E35F5C" w:rsidP="00E35F5C">
      <w:pPr>
        <w:pStyle w:val="B3"/>
        <w:spacing w:after="0"/>
      </w:pPr>
    </w:p>
    <w:p w:rsidR="00E35F5C" w:rsidRDefault="00E35F5C" w:rsidP="00E35F5C">
      <w:pPr>
        <w:pStyle w:val="B3"/>
        <w:keepNext/>
      </w:pPr>
      <w:r>
        <w:t>Byte 2 (first byte of additional information):</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E35F5C" w:rsidRDefault="00E35F5C" w:rsidP="00E35F5C">
      <w:pPr>
        <w:pStyle w:val="FP"/>
      </w:pPr>
    </w:p>
    <w:p w:rsidR="00E35F5C" w:rsidRDefault="00E35F5C" w:rsidP="00E35F5C">
      <w:pPr>
        <w:pStyle w:val="B3"/>
      </w:pPr>
      <w:r>
        <w:t>Byte 3 (second byte of additional information):</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ciphering indicator feature disabled</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b1=1: ciphering indicator feature enabled</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 CSG Display Control bit, see below</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b3: </w:t>
            </w:r>
            <w:r w:rsidRPr="001372A8">
              <w:t>Pro</w:t>
            </w:r>
            <w:r>
              <w:t>S</w:t>
            </w:r>
            <w:r w:rsidRPr="001372A8">
              <w:t xml:space="preserve">e </w:t>
            </w:r>
            <w:r>
              <w:t>services for</w:t>
            </w:r>
            <w:r w:rsidRPr="001372A8">
              <w:t xml:space="preserve"> Public Safety</w:t>
            </w:r>
            <w:r>
              <w:t>, see below</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 extended DRX cycle</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E35F5C" w:rsidRDefault="00E35F5C" w:rsidP="00E35F5C">
      <w:pPr>
        <w:pStyle w:val="FP"/>
      </w:pPr>
    </w:p>
    <w:p w:rsidR="00E35F5C" w:rsidRDefault="00E35F5C" w:rsidP="00E35F5C">
      <w:pPr>
        <w:pStyle w:val="B3"/>
        <w:ind w:firstLine="0"/>
      </w:pPr>
      <w:r>
        <w:t>b1 is used to control the ciphering indicator feature as specified in TS 22.101 [24].</w:t>
      </w:r>
      <w:r w:rsidRPr="002A5BD6">
        <w:t xml:space="preserve"> </w:t>
      </w:r>
    </w:p>
    <w:p w:rsidR="00E35F5C" w:rsidRPr="00A86287" w:rsidRDefault="00E35F5C" w:rsidP="00E35F5C">
      <w:pPr>
        <w:pStyle w:val="B3"/>
        <w:ind w:firstLine="0"/>
      </w:pPr>
      <w:r>
        <w:t>b2 is used to indicate which CSGs the UE shall display during manual CSG selection. This bit corresponds to the value of OperatorCSGEntries_Only leaf described in TS 24.285 [58]. This bit shall be ignored when service n</w:t>
      </w:r>
      <w:r w:rsidRPr="00655A16">
        <w:t>°</w:t>
      </w:r>
      <w:r>
        <w:t>92 is not "available".</w:t>
      </w:r>
    </w:p>
    <w:p w:rsidR="00E35F5C" w:rsidRPr="004C0B6F" w:rsidRDefault="00E35F5C" w:rsidP="00E35F5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4C0B6F">
        <w:rPr>
          <w:rFonts w:ascii="Times New Roman" w:hAnsi="Times New Roman"/>
          <w:sz w:val="20"/>
        </w:rPr>
        <w:t xml:space="preserve">- b2=0: for every PLMN not included in EF_OCSGL, or for which a CSG display indicator tag is not present, all </w:t>
      </w:r>
      <w:r>
        <w:rPr>
          <w:rFonts w:ascii="Times New Roman" w:hAnsi="Times New Roman"/>
          <w:sz w:val="20"/>
        </w:rPr>
        <w:t xml:space="preserve">available </w:t>
      </w:r>
      <w:r w:rsidRPr="004C0B6F">
        <w:rPr>
          <w:rFonts w:ascii="Times New Roman" w:hAnsi="Times New Roman"/>
          <w:sz w:val="20"/>
        </w:rPr>
        <w:t xml:space="preserve">CSGs </w:t>
      </w:r>
      <w:r>
        <w:rPr>
          <w:rFonts w:ascii="Times New Roman" w:hAnsi="Times New Roman"/>
          <w:sz w:val="20"/>
        </w:rPr>
        <w:t>can</w:t>
      </w:r>
      <w:r w:rsidRPr="004C0B6F">
        <w:rPr>
          <w:rFonts w:ascii="Times New Roman" w:hAnsi="Times New Roman"/>
          <w:sz w:val="20"/>
        </w:rPr>
        <w:t xml:space="preserve"> be displayed without any restriction.</w:t>
      </w:r>
    </w:p>
    <w:p w:rsidR="00E35F5C" w:rsidRDefault="00E35F5C" w:rsidP="00E35F5C">
      <w:pPr>
        <w:pStyle w:val="B3"/>
        <w:ind w:left="1415" w:firstLine="0"/>
      </w:pPr>
      <w:r w:rsidRPr="004C0B6F">
        <w:t xml:space="preserve">- b2=1: for every PLMN not included in EF_OCSGL or any PLMN for which a CSG display indicator tag is not present, only the available </w:t>
      </w:r>
      <w:r>
        <w:t xml:space="preserve">CSGs found in the </w:t>
      </w:r>
      <w:r w:rsidRPr="004C0B6F">
        <w:t>Operator CSG list shall be displayed</w:t>
      </w:r>
      <w:r>
        <w:t>.</w:t>
      </w:r>
    </w:p>
    <w:p w:rsidR="00E35F5C" w:rsidRDefault="00E35F5C" w:rsidP="00E35F5C">
      <w:pPr>
        <w:pStyle w:val="B3"/>
        <w:ind w:left="1170" w:firstLine="0"/>
      </w:pPr>
      <w:r>
        <w:t xml:space="preserve">b3 is used to indicate whether the </w:t>
      </w:r>
      <w:r w:rsidRPr="001372A8">
        <w:t>USIM enables the Public Safety UE to use the ME provisioning parameters</w:t>
      </w:r>
      <w:r>
        <w:t xml:space="preserve"> for Public Safety usage, in the cases described in TS </w:t>
      </w:r>
      <w:r w:rsidRPr="007D735C">
        <w:t>24.334 [</w:t>
      </w:r>
      <w:r>
        <w:t>70</w:t>
      </w:r>
      <w:r w:rsidRPr="007D735C">
        <w:t>].</w:t>
      </w:r>
    </w:p>
    <w:p w:rsidR="00E35F5C" w:rsidRDefault="00E35F5C" w:rsidP="00E35F5C">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w:t>
      </w:r>
      <w:r w:rsidRPr="007D735C">
        <w:rPr>
          <w:rFonts w:ascii="Times New Roman" w:hAnsi="Times New Roman"/>
          <w:sz w:val="20"/>
        </w:rPr>
        <w:t>[</w:t>
      </w:r>
      <w:r>
        <w:rPr>
          <w:rFonts w:ascii="Times New Roman" w:hAnsi="Times New Roman"/>
          <w:sz w:val="20"/>
        </w:rPr>
        <w:t>70</w:t>
      </w:r>
      <w:r w:rsidRPr="007D735C">
        <w:rPr>
          <w:rFonts w:ascii="Times New Roman" w:hAnsi="Times New Roman"/>
          <w:sz w:val="20"/>
        </w:rPr>
        <w:t>]</w:t>
      </w:r>
      <w:r>
        <w:rPr>
          <w:rFonts w:ascii="Times New Roman" w:hAnsi="Times New Roman"/>
          <w:sz w:val="20"/>
        </w:rPr>
        <w:t>) without contacting the ProSe Function.</w:t>
      </w:r>
    </w:p>
    <w:p w:rsidR="00E35F5C" w:rsidRPr="005D594D" w:rsidRDefault="00E35F5C" w:rsidP="00E35F5C">
      <w:pPr>
        <w:pStyle w:val="PL"/>
        <w:tabs>
          <w:tab w:val="clear" w:pos="384"/>
          <w:tab w:val="left" w:pos="720"/>
        </w:tabs>
        <w:spacing w:after="180"/>
        <w:ind w:left="1426"/>
        <w:rPr>
          <w:rFonts w:ascii="Times New Roman" w:hAnsi="Times New Roman"/>
          <w:sz w:val="20"/>
        </w:rPr>
      </w:pPr>
      <w:r>
        <w:rPr>
          <w:rFonts w:ascii="Times New Roman" w:hAnsi="Times New Roman"/>
          <w:sz w:val="20"/>
        </w:rPr>
        <w:t>- b3</w:t>
      </w:r>
      <w:r w:rsidRPr="001372A8">
        <w:rPr>
          <w:rFonts w:ascii="Times New Roman" w:hAnsi="Times New Roman"/>
          <w:sz w:val="20"/>
        </w:rPr>
        <w:t xml:space="preserve">=1: </w:t>
      </w:r>
      <w:r>
        <w:rPr>
          <w:rFonts w:ascii="Times New Roman" w:hAnsi="Times New Roman"/>
          <w:sz w:val="20"/>
        </w:rPr>
        <w:t xml:space="preserve">the ME is authorized to use the parameters stored in the USIM or in the ME for </w:t>
      </w:r>
      <w:r w:rsidRPr="001372A8">
        <w:rPr>
          <w:rFonts w:ascii="Times New Roman" w:hAnsi="Times New Roman"/>
          <w:sz w:val="20"/>
        </w:rPr>
        <w:t xml:space="preserve">ProSe </w:t>
      </w:r>
      <w:r>
        <w:rPr>
          <w:rFonts w:ascii="Times New Roman" w:hAnsi="Times New Roman"/>
          <w:sz w:val="20"/>
        </w:rPr>
        <w:t xml:space="preserve">services for Public Safety usage, as described in </w:t>
      </w:r>
      <w:r w:rsidRPr="007D735C">
        <w:rPr>
          <w:rFonts w:ascii="Times New Roman" w:hAnsi="Times New Roman"/>
          <w:sz w:val="20"/>
        </w:rPr>
        <w:t>TS 24.334 [</w:t>
      </w:r>
      <w:r>
        <w:rPr>
          <w:rFonts w:ascii="Times New Roman" w:hAnsi="Times New Roman"/>
          <w:sz w:val="20"/>
        </w:rPr>
        <w:t>70</w:t>
      </w:r>
      <w:r w:rsidRPr="007D735C">
        <w:rPr>
          <w:rFonts w:ascii="Times New Roman" w:hAnsi="Times New Roman"/>
          <w:sz w:val="20"/>
        </w:rPr>
        <w:t>]</w:t>
      </w:r>
      <w:r>
        <w:rPr>
          <w:rFonts w:ascii="Times New Roman" w:hAnsi="Times New Roman"/>
          <w:sz w:val="20"/>
        </w:rPr>
        <w:t xml:space="preserve"> without contacting the ProSe Function.</w:t>
      </w:r>
    </w:p>
    <w:p w:rsidR="00E35F5C" w:rsidRDefault="00E35F5C" w:rsidP="00E35F5C">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r w:rsidRPr="007D735C">
        <w:t>.</w:t>
      </w:r>
    </w:p>
    <w:p w:rsidR="00E35F5C" w:rsidRDefault="00E35F5C" w:rsidP="00E35F5C">
      <w:pPr>
        <w:pStyle w:val="PL"/>
        <w:tabs>
          <w:tab w:val="clear" w:pos="384"/>
          <w:tab w:val="left" w:pos="720"/>
        </w:tabs>
        <w:ind w:left="1420"/>
        <w:rPr>
          <w:rFonts w:ascii="Times New Roman" w:hAnsi="Times New Roman"/>
          <w:sz w:val="20"/>
        </w:rPr>
      </w:pPr>
      <w:r>
        <w:rPr>
          <w:rFonts w:ascii="Times New Roman" w:hAnsi="Times New Roman"/>
          <w:sz w:val="20"/>
        </w:rPr>
        <w:t xml:space="preserve">- b4=0: the ME is not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E35F5C" w:rsidRPr="006C4881" w:rsidRDefault="00E35F5C" w:rsidP="00E35F5C">
      <w:pPr>
        <w:pStyle w:val="PL"/>
        <w:tabs>
          <w:tab w:val="clear" w:pos="384"/>
          <w:tab w:val="left" w:pos="720"/>
        </w:tabs>
        <w:ind w:left="1420"/>
        <w:rPr>
          <w:rFonts w:ascii="Times New Roman" w:hAnsi="Times New Roman"/>
          <w:sz w:val="20"/>
        </w:rPr>
      </w:pPr>
      <w:r>
        <w:rPr>
          <w:rFonts w:ascii="Times New Roman" w:hAnsi="Times New Roman"/>
          <w:sz w:val="20"/>
        </w:rPr>
        <w:t>- b4</w:t>
      </w:r>
      <w:r w:rsidRPr="001372A8">
        <w:rPr>
          <w:rFonts w:ascii="Times New Roman" w:hAnsi="Times New Roman"/>
          <w:sz w:val="20"/>
        </w:rPr>
        <w:t xml:space="preserve">=1: </w:t>
      </w:r>
      <w:r>
        <w:rPr>
          <w:rFonts w:ascii="Times New Roman" w:hAnsi="Times New Roman"/>
          <w:sz w:val="20"/>
        </w:rPr>
        <w:t xml:space="preserve">the ME is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E35F5C" w:rsidRDefault="00E35F5C" w:rsidP="00E35F5C">
      <w:pPr>
        <w:pStyle w:val="B3"/>
      </w:pPr>
      <w:r>
        <w:t>- ME manufacturer specific information (if b2=1 in byte 1):</w:t>
      </w:r>
    </w:p>
    <w:p w:rsidR="00E35F5C" w:rsidRDefault="00E35F5C" w:rsidP="00E35F5C">
      <w:pPr>
        <w:pStyle w:val="B3"/>
        <w:keepNext/>
      </w:pPr>
      <w:r>
        <w:t>Byte 2 (first byte of additional information):</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E35F5C" w:rsidRDefault="00E35F5C" w:rsidP="00E35F5C">
      <w:pPr>
        <w:pStyle w:val="FP"/>
      </w:pPr>
    </w:p>
    <w:p w:rsidR="00E35F5C" w:rsidRDefault="00E35F5C" w:rsidP="00E35F5C">
      <w:pPr>
        <w:pStyle w:val="B3"/>
        <w:keepNext/>
      </w:pPr>
      <w:r>
        <w:lastRenderedPageBreak/>
        <w:t>Byte 3 (second byte of additional information):</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E35F5C" w:rsidRDefault="00E35F5C" w:rsidP="00E35F5C">
      <w:pPr>
        <w:pStyle w:val="FP"/>
      </w:pPr>
    </w:p>
    <w:p w:rsidR="00E35F5C" w:rsidRDefault="00E35F5C" w:rsidP="00E35F5C">
      <w:pPr>
        <w:pStyle w:val="B1"/>
      </w:pPr>
      <w:r>
        <w:t>-</w:t>
      </w:r>
      <w:r>
        <w:tab/>
        <w:t>Length of MNC in the IMSI:</w:t>
      </w:r>
    </w:p>
    <w:p w:rsidR="00E35F5C" w:rsidRDefault="00E35F5C" w:rsidP="00E35F5C">
      <w:pPr>
        <w:keepNext/>
        <w:spacing w:after="0"/>
      </w:pPr>
      <w:r>
        <w:t xml:space="preserve">Contents: </w:t>
      </w:r>
    </w:p>
    <w:p w:rsidR="00E35F5C" w:rsidRDefault="00E35F5C" w:rsidP="00E35F5C">
      <w:r>
        <w:tab/>
        <w:t xml:space="preserve">The length indicator refers to the number of digits, used for extracting the MNC from the IMSI </w:t>
      </w:r>
    </w:p>
    <w:p w:rsidR="00E35F5C" w:rsidRDefault="00E35F5C" w:rsidP="00E35F5C">
      <w:r>
        <w:t>Coding:</w:t>
      </w:r>
    </w:p>
    <w:p w:rsidR="00E35F5C" w:rsidRDefault="00E35F5C" w:rsidP="00E35F5C">
      <w:pPr>
        <w:pStyle w:val="B3"/>
        <w:keepNext/>
      </w:pPr>
      <w:r>
        <w:t>Byte 4:</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This value codes the number of digits of the MNC in the IMSI. Only the values '0010' and '0011' are currently specified, all other values are reserved for future use.</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t>)</w:t>
            </w:r>
          </w:p>
        </w:tc>
      </w:tr>
    </w:tbl>
    <w:p w:rsidR="00E35F5C" w:rsidRDefault="00E35F5C" w:rsidP="00E35F5C">
      <w:pPr>
        <w:pStyle w:val="FP"/>
      </w:pPr>
    </w:p>
    <w:p w:rsidR="00E35F5C" w:rsidRDefault="00E35F5C" w:rsidP="00E35F5C">
      <w:pPr>
        <w:pStyle w:val="Heading3"/>
      </w:pPr>
      <w:bookmarkStart w:id="251" w:name="_Toc11052288"/>
      <w:bookmarkStart w:id="252" w:name="_Toc20389546"/>
      <w:bookmarkStart w:id="253" w:name="_Toc27771192"/>
      <w:bookmarkStart w:id="254" w:name="_Toc36465804"/>
      <w:bookmarkStart w:id="255" w:name="_Toc36466360"/>
      <w:bookmarkStart w:id="256" w:name="_Toc36473691"/>
      <w:bookmarkStart w:id="257" w:name="_Toc44927254"/>
      <w:bookmarkStart w:id="258" w:name="_Toc50963343"/>
      <w:r>
        <w:t>4.2.19</w:t>
      </w:r>
      <w:r>
        <w:tab/>
        <w:t>Void</w:t>
      </w:r>
      <w:bookmarkEnd w:id="251"/>
      <w:bookmarkEnd w:id="252"/>
      <w:bookmarkEnd w:id="253"/>
      <w:bookmarkEnd w:id="254"/>
      <w:bookmarkEnd w:id="255"/>
      <w:bookmarkEnd w:id="256"/>
      <w:bookmarkEnd w:id="257"/>
      <w:bookmarkEnd w:id="258"/>
    </w:p>
    <w:p w:rsidR="00E35F5C" w:rsidRDefault="00E35F5C" w:rsidP="00E35F5C">
      <w:pPr>
        <w:pStyle w:val="Heading3"/>
      </w:pPr>
      <w:bookmarkStart w:id="259" w:name="_Toc11052289"/>
      <w:bookmarkStart w:id="260" w:name="_Toc20389547"/>
      <w:bookmarkStart w:id="261" w:name="_Toc27771193"/>
      <w:bookmarkStart w:id="262" w:name="_Toc36465805"/>
      <w:bookmarkStart w:id="263" w:name="_Toc36466361"/>
      <w:bookmarkStart w:id="264" w:name="_Toc36473692"/>
      <w:bookmarkStart w:id="265" w:name="_Toc44927255"/>
      <w:bookmarkStart w:id="266" w:name="_Toc50963344"/>
      <w:r>
        <w:t>4.2.20</w:t>
      </w:r>
      <w:r>
        <w:tab/>
        <w:t>EF</w:t>
      </w:r>
      <w:r>
        <w:rPr>
          <w:vertAlign w:val="subscript"/>
        </w:rPr>
        <w:t>CBMID</w:t>
      </w:r>
      <w:r>
        <w:t xml:space="preserve"> (Cell Broadcast Message Identifier for Data Download)</w:t>
      </w:r>
      <w:bookmarkEnd w:id="259"/>
      <w:bookmarkEnd w:id="260"/>
      <w:bookmarkEnd w:id="261"/>
      <w:bookmarkEnd w:id="262"/>
      <w:bookmarkEnd w:id="263"/>
      <w:bookmarkEnd w:id="264"/>
      <w:bookmarkEnd w:id="265"/>
      <w:bookmarkEnd w:id="266"/>
    </w:p>
    <w:p w:rsidR="00E35F5C" w:rsidRDefault="00E35F5C" w:rsidP="00E35F5C">
      <w:r>
        <w:t>If service n° 29 is "available", this file shall be present.</w:t>
      </w:r>
    </w:p>
    <w:p w:rsidR="00E35F5C" w:rsidRDefault="00E35F5C" w:rsidP="00E35F5C">
      <w:r>
        <w:t>This EF contains the message identifier parameters which specify the type of content of the cell broadcast messages which are to be passed to the USIM.</w:t>
      </w:r>
    </w:p>
    <w:p w:rsidR="00E35F5C" w:rsidRDefault="00E35F5C" w:rsidP="00E35F5C">
      <w:r>
        <w:t>Any number of CB message identifier parameters may be stored in the USIM. No order of priority is applicable.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'6F48'</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'0E'</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2n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2</w:t>
            </w:r>
          </w:p>
        </w:tc>
        <w:tc>
          <w:tcPr>
            <w:tcW w:w="4112" w:type="dxa"/>
            <w:gridSpan w:val="3"/>
          </w:tcPr>
          <w:p w:rsidR="00E35F5C" w:rsidRPr="00783FDB" w:rsidRDefault="00E35F5C" w:rsidP="00DA7128">
            <w:pPr>
              <w:pStyle w:val="TAC"/>
              <w:jc w:val="left"/>
            </w:pPr>
            <w:r w:rsidRPr="00783FDB">
              <w:t>CB Message Identifier 1</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r w:rsidR="00E35F5C" w:rsidTr="00DA7128">
        <w:trPr>
          <w:jc w:val="center"/>
        </w:trPr>
        <w:tc>
          <w:tcPr>
            <w:tcW w:w="1275" w:type="dxa"/>
            <w:tcBorders>
              <w:bottom w:val="nil"/>
            </w:tcBorders>
          </w:tcPr>
          <w:p w:rsidR="00E35F5C" w:rsidRPr="00783FDB" w:rsidRDefault="00E35F5C" w:rsidP="00DA7128">
            <w:pPr>
              <w:pStyle w:val="TAC"/>
            </w:pPr>
            <w:r w:rsidRPr="00783FDB">
              <w:t>3 to 4</w:t>
            </w:r>
          </w:p>
        </w:tc>
        <w:tc>
          <w:tcPr>
            <w:tcW w:w="4112" w:type="dxa"/>
            <w:gridSpan w:val="3"/>
            <w:tcBorders>
              <w:bottom w:val="nil"/>
            </w:tcBorders>
          </w:tcPr>
          <w:p w:rsidR="00E35F5C" w:rsidRPr="00783FDB" w:rsidRDefault="00E35F5C" w:rsidP="00DA7128">
            <w:pPr>
              <w:pStyle w:val="TAC"/>
              <w:jc w:val="left"/>
            </w:pPr>
            <w:r w:rsidRPr="00783FDB">
              <w:t>CB Message Identifier 2</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275" w:type="dxa"/>
          </w:tcPr>
          <w:p w:rsidR="00E35F5C" w:rsidRPr="00783FDB" w:rsidRDefault="00E35F5C" w:rsidP="00DA7128">
            <w:pPr>
              <w:pStyle w:val="TAC"/>
            </w:pPr>
            <w:r w:rsidRPr="00783FDB">
              <w:t>2n</w:t>
            </w:r>
            <w:r w:rsidRPr="00783FDB">
              <w:noBreakHyphen/>
              <w:t>1 to 2n</w:t>
            </w:r>
          </w:p>
        </w:tc>
        <w:tc>
          <w:tcPr>
            <w:tcW w:w="4112" w:type="dxa"/>
            <w:gridSpan w:val="3"/>
          </w:tcPr>
          <w:p w:rsidR="00E35F5C" w:rsidRDefault="00E35F5C" w:rsidP="00DA7128">
            <w:pPr>
              <w:pStyle w:val="TAC"/>
              <w:jc w:val="left"/>
              <w:rPr>
                <w:lang w:val="fr-FR"/>
              </w:rPr>
            </w:pPr>
            <w:r>
              <w:rPr>
                <w:lang w:val="fr-FR"/>
              </w:rPr>
              <w:t>CB Message Identifier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spacing w:after="0"/>
      </w:pPr>
      <w:r>
        <w:noBreakHyphen/>
      </w:r>
      <w:r>
        <w:tab/>
        <w:t>Cell Broadcast Message Identifier.</w:t>
      </w:r>
    </w:p>
    <w:p w:rsidR="00E35F5C" w:rsidRDefault="00E35F5C" w:rsidP="00E35F5C">
      <w:pPr>
        <w:spacing w:after="0"/>
      </w:pPr>
      <w:r>
        <w:t>Coding:</w:t>
      </w:r>
    </w:p>
    <w:p w:rsidR="00E35F5C" w:rsidRDefault="00E35F5C" w:rsidP="00E35F5C">
      <w:r>
        <w:t>-</w:t>
      </w:r>
      <w:r>
        <w:tab/>
        <w:t>as in TS 23.041 [16]. Values listed show the identifiers of messages which shall be accepted by the UE to be passed to the USIM.</w:t>
      </w:r>
      <w:r>
        <w:br/>
        <w:t>Unused entries shall be set to 'FF FF'.</w:t>
      </w:r>
    </w:p>
    <w:p w:rsidR="00E35F5C" w:rsidRDefault="00E35F5C" w:rsidP="00E35F5C">
      <w:pPr>
        <w:pStyle w:val="Heading3"/>
      </w:pPr>
      <w:bookmarkStart w:id="267" w:name="_Toc11052290"/>
      <w:bookmarkStart w:id="268" w:name="_Toc20389548"/>
      <w:bookmarkStart w:id="269" w:name="_Toc27771194"/>
      <w:bookmarkStart w:id="270" w:name="_Toc36465806"/>
      <w:bookmarkStart w:id="271" w:name="_Toc36466362"/>
      <w:bookmarkStart w:id="272" w:name="_Toc36473693"/>
      <w:bookmarkStart w:id="273" w:name="_Toc44927256"/>
      <w:bookmarkStart w:id="274" w:name="_Toc50963345"/>
      <w:r>
        <w:lastRenderedPageBreak/>
        <w:t>4.2.21</w:t>
      </w:r>
      <w:r>
        <w:tab/>
        <w:t>EF</w:t>
      </w:r>
      <w:r>
        <w:rPr>
          <w:vertAlign w:val="subscript"/>
        </w:rPr>
        <w:t>ECC</w:t>
      </w:r>
      <w:r>
        <w:t xml:space="preserve"> (Emergency Call Codes)</w:t>
      </w:r>
      <w:bookmarkEnd w:id="267"/>
      <w:bookmarkEnd w:id="268"/>
      <w:bookmarkEnd w:id="269"/>
      <w:bookmarkEnd w:id="270"/>
      <w:bookmarkEnd w:id="271"/>
      <w:bookmarkEnd w:id="272"/>
      <w:bookmarkEnd w:id="273"/>
      <w:bookmarkEnd w:id="274"/>
    </w:p>
    <w:p w:rsidR="00E35F5C" w:rsidRDefault="00E35F5C" w:rsidP="00E35F5C">
      <w:pPr>
        <w:keepNext/>
        <w:keepLines/>
      </w:pPr>
      <w:r>
        <w:t>This EF contains emergency call codes.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'6FB7'</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'01'</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size: X+4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 xml:space="preserve">Emergency Call Code </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4 to X+3</w:t>
            </w:r>
          </w:p>
        </w:tc>
        <w:tc>
          <w:tcPr>
            <w:tcW w:w="4112" w:type="dxa"/>
            <w:gridSpan w:val="3"/>
          </w:tcPr>
          <w:p w:rsidR="00E35F5C" w:rsidRPr="00783FDB" w:rsidRDefault="00E35F5C" w:rsidP="00DA7128">
            <w:pPr>
              <w:pStyle w:val="TAC"/>
              <w:jc w:val="left"/>
            </w:pPr>
            <w:r w:rsidRPr="00783FDB">
              <w:t>Emergency Call Code Alpha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 bytes</w:t>
            </w:r>
          </w:p>
        </w:tc>
      </w:tr>
      <w:tr w:rsidR="00E35F5C" w:rsidTr="00DA7128">
        <w:trPr>
          <w:jc w:val="center"/>
        </w:trPr>
        <w:tc>
          <w:tcPr>
            <w:tcW w:w="1275" w:type="dxa"/>
          </w:tcPr>
          <w:p w:rsidR="00E35F5C" w:rsidRPr="00783FDB" w:rsidRDefault="00E35F5C" w:rsidP="00DA7128">
            <w:pPr>
              <w:pStyle w:val="TAC"/>
            </w:pPr>
            <w:r w:rsidRPr="00783FDB">
              <w:t>X+4</w:t>
            </w:r>
          </w:p>
        </w:tc>
        <w:tc>
          <w:tcPr>
            <w:tcW w:w="4112" w:type="dxa"/>
            <w:gridSpan w:val="3"/>
          </w:tcPr>
          <w:p w:rsidR="00E35F5C" w:rsidRPr="00783FDB" w:rsidRDefault="00E35F5C" w:rsidP="00DA7128">
            <w:pPr>
              <w:pStyle w:val="TAC"/>
              <w:jc w:val="left"/>
            </w:pPr>
            <w:r w:rsidRPr="00783FDB">
              <w:t>Emergency Service Category</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keepNext/>
        <w:spacing w:after="0"/>
      </w:pPr>
      <w:r>
        <w:noBreakHyphen/>
      </w:r>
      <w:r>
        <w:tab/>
        <w:t>Emergency Call Code.</w:t>
      </w:r>
    </w:p>
    <w:p w:rsidR="00E35F5C" w:rsidRDefault="00E35F5C" w:rsidP="00E35F5C">
      <w:pPr>
        <w:keepNext/>
        <w:spacing w:after="0"/>
      </w:pPr>
      <w:r>
        <w:t>Contents:</w:t>
      </w:r>
    </w:p>
    <w:p w:rsidR="00E35F5C" w:rsidRDefault="00E35F5C" w:rsidP="00E35F5C">
      <w:r>
        <w:t>-</w:t>
      </w:r>
      <w:r>
        <w:tab/>
        <w:t>Emergency Call Code.</w:t>
      </w:r>
    </w:p>
    <w:p w:rsidR="00E35F5C" w:rsidRDefault="00E35F5C" w:rsidP="00E35F5C">
      <w:pPr>
        <w:spacing w:after="0"/>
      </w:pPr>
      <w:r>
        <w:t>Coding:</w:t>
      </w:r>
    </w:p>
    <w:p w:rsidR="00E35F5C" w:rsidRDefault="00E35F5C" w:rsidP="00E35F5C">
      <w:r>
        <w:t>-</w:t>
      </w:r>
      <w:r>
        <w:tab/>
        <w:t xml:space="preserve">the emergency call code is of a variable length with a maximum length of 6 digits. Each emergency call code is coded on three bytes, with each digit within the code being coded on four bits as shown below. If a code of less </w:t>
      </w:r>
      <w:r>
        <w:rPr>
          <w:rFonts w:eastAsia="MS Mincho" w:hint="eastAsia"/>
          <w:lang w:eastAsia="ja-JP"/>
        </w:rPr>
        <w:t>than</w:t>
      </w:r>
      <w:r>
        <w:t xml:space="preserve"> 6 digits is chosen, then the unused nibbles shall be set to 'F'.</w:t>
      </w:r>
    </w:p>
    <w:p w:rsidR="00E35F5C" w:rsidRDefault="00E35F5C" w:rsidP="00E35F5C">
      <w:r>
        <w:t>Byte 1:</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E35F5C" w:rsidRDefault="00E35F5C" w:rsidP="00E35F5C">
      <w:pPr>
        <w:pStyle w:val="FP"/>
      </w:pPr>
    </w:p>
    <w:p w:rsidR="00E35F5C" w:rsidRDefault="00E35F5C" w:rsidP="00E35F5C">
      <w:r>
        <w:t>Byte 2:</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E35F5C" w:rsidRDefault="00E35F5C" w:rsidP="00E35F5C">
      <w:pPr>
        <w:pStyle w:val="FP"/>
      </w:pPr>
    </w:p>
    <w:p w:rsidR="00E35F5C" w:rsidRDefault="00E35F5C" w:rsidP="00E35F5C">
      <w:r>
        <w:t>Byte 3:</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6</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6</w:t>
            </w:r>
          </w:p>
        </w:tc>
      </w:tr>
    </w:tbl>
    <w:p w:rsidR="00E35F5C" w:rsidRDefault="00E35F5C" w:rsidP="00E35F5C">
      <w:pPr>
        <w:pStyle w:val="FP"/>
      </w:pPr>
    </w:p>
    <w:p w:rsidR="00E35F5C" w:rsidRDefault="00E35F5C" w:rsidP="00E35F5C">
      <w:pPr>
        <w:pStyle w:val="B1"/>
        <w:spacing w:after="0"/>
      </w:pPr>
      <w:r>
        <w:t>-</w:t>
      </w:r>
      <w:r>
        <w:tab/>
        <w:t>Emergency Call Code Alpha Identifier.</w:t>
      </w:r>
    </w:p>
    <w:p w:rsidR="00E35F5C" w:rsidRDefault="00E35F5C" w:rsidP="00E35F5C">
      <w:r>
        <w:lastRenderedPageBreak/>
        <w:t>Contents:</w:t>
      </w:r>
      <w:r>
        <w:br/>
        <w:t>Information about the dialled emergency number to be displayed to the user.</w:t>
      </w:r>
    </w:p>
    <w:p w:rsidR="00E35F5C" w:rsidRDefault="00E35F5C" w:rsidP="00E35F5C">
      <w:pPr>
        <w:spacing w:after="0"/>
      </w:pPr>
      <w:r>
        <w:t>Coding:</w:t>
      </w:r>
      <w:r>
        <w:br/>
        <w:t>this alpha</w:t>
      </w:r>
      <w:r>
        <w:noBreakHyphen/>
        <w:t>tagging shall use</w:t>
      </w:r>
      <w:r>
        <w:br/>
        <w:t>either:</w:t>
      </w:r>
    </w:p>
    <w:p w:rsidR="00E35F5C" w:rsidRDefault="00E35F5C" w:rsidP="00E35F5C">
      <w:pPr>
        <w:pStyle w:val="B3"/>
        <w:spacing w:after="0"/>
        <w:ind w:left="851"/>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3"/>
        <w:spacing w:after="0"/>
        <w:ind w:left="851"/>
      </w:pPr>
      <w:r>
        <w:t>Or</w:t>
      </w:r>
    </w:p>
    <w:p w:rsidR="00E35F5C" w:rsidRDefault="00E35F5C" w:rsidP="00E35F5C">
      <w:r>
        <w:t>-</w:t>
      </w:r>
      <w:r>
        <w:tab/>
        <w:t>one of the UCS2 coded options as defined in the annex of TS 31.101 </w:t>
      </w:r>
      <w:r>
        <w:rPr>
          <w:rFonts w:eastAsia="MS Mincho"/>
          <w:lang w:eastAsia="ja-JP"/>
        </w:rPr>
        <w:t>[11]</w:t>
      </w:r>
      <w:r>
        <w:t>.</w:t>
      </w:r>
    </w:p>
    <w:p w:rsidR="00E35F5C" w:rsidRDefault="00E35F5C" w:rsidP="00E35F5C">
      <w:pPr>
        <w:pStyle w:val="B1"/>
        <w:spacing w:after="0"/>
      </w:pPr>
      <w:r>
        <w:t>-</w:t>
      </w:r>
      <w:r>
        <w:tab/>
        <w:t>Emergency Service Category.</w:t>
      </w:r>
    </w:p>
    <w:p w:rsidR="00E35F5C" w:rsidRDefault="00E35F5C" w:rsidP="00E35F5C">
      <w:r>
        <w:t>Contents:</w:t>
      </w:r>
      <w:r>
        <w:br/>
        <w:t>Information to be sent to the network indicating the category of the emergency call.</w:t>
      </w:r>
    </w:p>
    <w:p w:rsidR="00E35F5C" w:rsidRDefault="00E35F5C" w:rsidP="00E35F5C">
      <w:pPr>
        <w:spacing w:after="0"/>
      </w:pPr>
      <w:r>
        <w:t>Coding:</w:t>
      </w:r>
      <w:r>
        <w:br/>
        <w:t>Coding according to TS 24.008 [9].</w:t>
      </w:r>
    </w:p>
    <w:p w:rsidR="00E35F5C" w:rsidRDefault="00E35F5C" w:rsidP="00E35F5C">
      <w:pPr>
        <w:pStyle w:val="Heading3"/>
      </w:pPr>
      <w:bookmarkStart w:id="275" w:name="_Toc11052291"/>
      <w:bookmarkStart w:id="276" w:name="_Toc20389549"/>
      <w:bookmarkStart w:id="277" w:name="_Toc27771195"/>
      <w:bookmarkStart w:id="278" w:name="_Toc36465807"/>
      <w:bookmarkStart w:id="279" w:name="_Toc36466363"/>
      <w:bookmarkStart w:id="280" w:name="_Toc36473694"/>
      <w:bookmarkStart w:id="281" w:name="_Toc44927257"/>
      <w:bookmarkStart w:id="282" w:name="_Toc50963346"/>
      <w:r>
        <w:t>4.2.22</w:t>
      </w:r>
      <w:r>
        <w:tab/>
        <w:t>EF</w:t>
      </w:r>
      <w:r>
        <w:rPr>
          <w:vertAlign w:val="subscript"/>
        </w:rPr>
        <w:t>CBMIR</w:t>
      </w:r>
      <w:r>
        <w:t xml:space="preserve"> (</w:t>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w:t>
          </w:r>
        </w:smartTag>
      </w:smartTag>
      <w:r>
        <w:t xml:space="preserve"> selection)</w:t>
      </w:r>
      <w:bookmarkEnd w:id="275"/>
      <w:bookmarkEnd w:id="276"/>
      <w:bookmarkEnd w:id="277"/>
      <w:bookmarkEnd w:id="278"/>
      <w:bookmarkEnd w:id="279"/>
      <w:bookmarkEnd w:id="280"/>
      <w:bookmarkEnd w:id="281"/>
      <w:bookmarkEnd w:id="282"/>
    </w:p>
    <w:p w:rsidR="00E35F5C" w:rsidRDefault="00E35F5C" w:rsidP="00E35F5C">
      <w:r>
        <w:t>If service n° 16 is "available", this file shall be present.</w:t>
      </w:r>
    </w:p>
    <w:p w:rsidR="00E35F5C" w:rsidRDefault="00E35F5C" w:rsidP="00E35F5C">
      <w:r>
        <w:t>This EF contains ranges of cell broadcast message identifiers that the subscriber wishes the UE to accept.</w:t>
      </w:r>
    </w:p>
    <w:p w:rsidR="00E35F5C" w:rsidRDefault="00E35F5C" w:rsidP="00E35F5C">
      <w:r>
        <w:t>Any number of CB Message Identifier Parameter ranges may be stored in the USIM. No order of priority is applicable.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'6F50'</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4n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Default="00E35F5C" w:rsidP="00DA7128">
            <w:pPr>
              <w:pStyle w:val="TAC"/>
              <w:rPr>
                <w:lang w:val="en-US"/>
              </w:rPr>
            </w:pPr>
            <w:r>
              <w:rPr>
                <w:lang w:val="en-US"/>
              </w:rPr>
              <w:t>Bytes</w:t>
            </w:r>
          </w:p>
        </w:tc>
        <w:tc>
          <w:tcPr>
            <w:tcW w:w="3827" w:type="dxa"/>
            <w:gridSpan w:val="3"/>
          </w:tcPr>
          <w:p w:rsidR="00E35F5C" w:rsidRDefault="00E35F5C" w:rsidP="00DA7128">
            <w:pPr>
              <w:pStyle w:val="TAC"/>
              <w:rPr>
                <w:lang w:val="en-US"/>
              </w:rPr>
            </w:pPr>
            <w:r>
              <w:rPr>
                <w:lang w:val="en-US"/>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Pr>
          <w:p w:rsidR="00E35F5C" w:rsidRPr="00783FDB" w:rsidRDefault="00E35F5C" w:rsidP="00DA7128">
            <w:pPr>
              <w:pStyle w:val="TAC"/>
            </w:pPr>
            <w:r w:rsidRPr="00783FDB">
              <w:t>1 to 4</w:t>
            </w:r>
          </w:p>
        </w:tc>
        <w:tc>
          <w:tcPr>
            <w:tcW w:w="3827" w:type="dxa"/>
            <w:gridSpan w:val="3"/>
          </w:tcPr>
          <w:p w:rsidR="00E35F5C" w:rsidRPr="00783FDB" w:rsidRDefault="00E35F5C" w:rsidP="00DA7128">
            <w:pPr>
              <w:pStyle w:val="TAC"/>
              <w:jc w:val="left"/>
            </w:pPr>
            <w:r w:rsidRPr="00783FDB">
              <w:t xml:space="preserve">CB </w:t>
            </w:r>
            <w:smartTag w:uri="urn:schemas-microsoft-com:office:smarttags" w:element="place">
              <w:smartTag w:uri="urn:schemas-microsoft-com:office:smarttags" w:element="PlaceName">
                <w:r w:rsidRPr="00783FDB">
                  <w:t>Message</w:t>
                </w:r>
              </w:smartTag>
              <w:r w:rsidRPr="00783FDB">
                <w:t xml:space="preserve"> </w:t>
              </w:r>
              <w:smartTag w:uri="urn:schemas-microsoft-com:office:smarttags" w:element="PlaceName">
                <w:r w:rsidRPr="00783FDB">
                  <w:t>Identifier</w:t>
                </w:r>
              </w:smartTag>
              <w:r w:rsidRPr="00783FDB">
                <w:t xml:space="preserve"> </w:t>
              </w:r>
              <w:smartTag w:uri="urn:schemas-microsoft-com:office:smarttags" w:element="PlaceType">
                <w:r w:rsidRPr="00783FDB">
                  <w:t>Range</w:t>
                </w:r>
              </w:smartTag>
            </w:smartTag>
            <w:r w:rsidRPr="00783FDB">
              <w:t xml:space="preserve"> 1</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5 to 8</w:t>
            </w:r>
          </w:p>
        </w:tc>
        <w:tc>
          <w:tcPr>
            <w:tcW w:w="3827" w:type="dxa"/>
            <w:gridSpan w:val="3"/>
            <w:tcBorders>
              <w:bottom w:val="nil"/>
            </w:tcBorders>
          </w:tcPr>
          <w:p w:rsidR="00E35F5C" w:rsidRDefault="00E35F5C" w:rsidP="00DA7128">
            <w:pPr>
              <w:pStyle w:val="TAC"/>
              <w:jc w:val="left"/>
              <w:rPr>
                <w:lang w:val="en-US"/>
              </w:rPr>
            </w:pPr>
            <w:r>
              <w:rPr>
                <w:lang w:val="en-US"/>
              </w:rPr>
              <w:t xml:space="preserve">CB </w:t>
            </w:r>
            <w:smartTag w:uri="urn:schemas-microsoft-com:office:smarttags" w:element="place">
              <w:smartTag w:uri="urn:schemas-microsoft-com:office:smarttags" w:element="PlaceName">
                <w:r>
                  <w:rPr>
                    <w:lang w:val="en-US"/>
                  </w:rPr>
                  <w:t>Message</w:t>
                </w:r>
              </w:smartTag>
              <w:r>
                <w:rPr>
                  <w:lang w:val="en-US"/>
                </w:rPr>
                <w:t xml:space="preserve"> </w:t>
              </w:r>
              <w:smartTag w:uri="urn:schemas-microsoft-com:office:smarttags" w:element="PlaceName">
                <w:r>
                  <w:rPr>
                    <w:lang w:val="en-US"/>
                  </w:rPr>
                  <w:t>Identifier</w:t>
                </w:r>
              </w:smartTag>
              <w:r>
                <w:rPr>
                  <w:lang w:val="en-US"/>
                </w:rPr>
                <w:t xml:space="preserve"> </w:t>
              </w:r>
              <w:smartTag w:uri="urn:schemas-microsoft-com:office:smarttags" w:element="PlaceType">
                <w:r>
                  <w:rPr>
                    <w:lang w:val="en-US"/>
                  </w:rPr>
                  <w:t>Range</w:t>
                </w:r>
              </w:smartTag>
            </w:smartTag>
            <w:r>
              <w:rPr>
                <w:lang w:val="en-US"/>
              </w:rPr>
              <w:t xml:space="preserve"> 2</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4 bytes</w:t>
            </w:r>
          </w:p>
        </w:tc>
      </w:tr>
      <w:tr w:rsidR="00E35F5C" w:rsidTr="00DA7128">
        <w:trPr>
          <w:jc w:val="center"/>
        </w:trPr>
        <w:tc>
          <w:tcPr>
            <w:tcW w:w="1560" w:type="dxa"/>
          </w:tcPr>
          <w:p w:rsidR="00E35F5C" w:rsidRPr="00783FDB" w:rsidRDefault="00E35F5C" w:rsidP="00DA7128">
            <w:pPr>
              <w:pStyle w:val="TAC"/>
            </w:pPr>
            <w:r w:rsidRPr="00783FDB">
              <w:t>:</w:t>
            </w:r>
          </w:p>
        </w:tc>
        <w:tc>
          <w:tcPr>
            <w:tcW w:w="3827"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560" w:type="dxa"/>
          </w:tcPr>
          <w:p w:rsidR="00E35F5C" w:rsidRPr="00783FDB" w:rsidRDefault="00E35F5C" w:rsidP="00DA7128">
            <w:pPr>
              <w:pStyle w:val="TAC"/>
            </w:pPr>
            <w:r w:rsidRPr="00783FDB">
              <w:t>(4n</w:t>
            </w:r>
            <w:r w:rsidRPr="00783FDB">
              <w:noBreakHyphen/>
              <w:t>3) to 4n</w:t>
            </w:r>
          </w:p>
        </w:tc>
        <w:tc>
          <w:tcPr>
            <w:tcW w:w="3827" w:type="dxa"/>
            <w:gridSpan w:val="3"/>
          </w:tcPr>
          <w:p w:rsidR="00E35F5C" w:rsidRDefault="00E35F5C" w:rsidP="00DA7128">
            <w:pPr>
              <w:pStyle w:val="TAC"/>
              <w:jc w:val="left"/>
              <w:rPr>
                <w:lang w:val="fr-FR"/>
              </w:rPr>
            </w:pPr>
            <w:r>
              <w:rPr>
                <w:lang w:val="fr-FR"/>
              </w:rPr>
              <w:t>CB Message Identifier Range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bl>
    <w:p w:rsidR="00E35F5C" w:rsidRDefault="00E35F5C" w:rsidP="00E35F5C">
      <w:pPr>
        <w:pStyle w:val="FP"/>
      </w:pPr>
    </w:p>
    <w:p w:rsidR="00E35F5C" w:rsidRDefault="00E35F5C" w:rsidP="00E35F5C">
      <w:pPr>
        <w:pStyle w:val="B1"/>
        <w:keepNext/>
        <w:keepLines/>
        <w:widowControl w:val="0"/>
        <w:spacing w:after="0"/>
      </w:pPr>
      <w:r>
        <w:noBreakHyphen/>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w:t>
      </w:r>
    </w:p>
    <w:p w:rsidR="00E35F5C" w:rsidRPr="00124912" w:rsidRDefault="00E35F5C" w:rsidP="00E35F5C">
      <w:pPr>
        <w:rPr>
          <w:lang w:val="fr-FR"/>
        </w:rPr>
      </w:pPr>
      <w:r w:rsidRPr="00124912">
        <w:rPr>
          <w:lang w:val="fr-FR"/>
        </w:rPr>
        <w:t>Contents:</w:t>
      </w:r>
      <w:r w:rsidRPr="00124912">
        <w:rPr>
          <w:lang w:val="fr-FR"/>
        </w:rPr>
        <w:br/>
        <w:t>-</w:t>
      </w:r>
      <w:r w:rsidRPr="00124912">
        <w:rPr>
          <w:lang w:val="fr-FR"/>
        </w:rPr>
        <w:tab/>
        <w:t>CB Message Identifier ranges:</w:t>
      </w:r>
    </w:p>
    <w:p w:rsidR="00E35F5C" w:rsidRDefault="00E35F5C" w:rsidP="00E35F5C">
      <w:pPr>
        <w:keepNext/>
        <w:keepLines/>
        <w:widowControl w:val="0"/>
        <w:spacing w:after="0"/>
      </w:pPr>
      <w:r>
        <w:t>Coding:</w:t>
      </w:r>
      <w:r>
        <w:br/>
        <w:t>-</w:t>
      </w:r>
      <w:r>
        <w:tab/>
        <w:t>bytes one and two of each range identifier equal the lower value of a cell broadcast range, bytes three and four equal the upper value of a cell broadcast range, both values are coded as in TS 23.041 [16] "Message Format on BTS</w:t>
      </w:r>
      <w:r>
        <w:noBreakHyphen/>
        <w:t xml:space="preserve">MS Interface </w:t>
      </w:r>
      <w:r>
        <w:noBreakHyphen/>
        <w:t xml:space="preserve"> Message Identifier". Values listed show the ranges of messages which shall be accepted by the UE.</w:t>
      </w:r>
      <w:r>
        <w:br/>
        <w:t>Unused entries shall be set to 'FF FF FF FF'.</w:t>
      </w:r>
    </w:p>
    <w:p w:rsidR="00E35F5C" w:rsidRDefault="00E35F5C" w:rsidP="00E35F5C">
      <w:pPr>
        <w:pStyle w:val="Heading3"/>
      </w:pPr>
      <w:bookmarkStart w:id="283" w:name="_Toc11052292"/>
      <w:bookmarkStart w:id="284" w:name="_Toc20389550"/>
      <w:bookmarkStart w:id="285" w:name="_Toc27771196"/>
      <w:bookmarkStart w:id="286" w:name="_Toc36465808"/>
      <w:bookmarkStart w:id="287" w:name="_Toc36466364"/>
      <w:bookmarkStart w:id="288" w:name="_Toc36473695"/>
      <w:bookmarkStart w:id="289" w:name="_Toc44927258"/>
      <w:bookmarkStart w:id="290" w:name="_Toc50963347"/>
      <w:r>
        <w:t>4.2.23</w:t>
      </w:r>
      <w:r>
        <w:tab/>
        <w:t>EF</w:t>
      </w:r>
      <w:r>
        <w:rPr>
          <w:vertAlign w:val="subscript"/>
        </w:rPr>
        <w:t>PSLOCI</w:t>
      </w:r>
      <w:r>
        <w:t xml:space="preserve"> (Packet Switched location information)</w:t>
      </w:r>
      <w:bookmarkEnd w:id="283"/>
      <w:bookmarkEnd w:id="284"/>
      <w:bookmarkEnd w:id="285"/>
      <w:bookmarkEnd w:id="286"/>
      <w:bookmarkEnd w:id="287"/>
      <w:bookmarkEnd w:id="288"/>
      <w:bookmarkEnd w:id="289"/>
      <w:bookmarkEnd w:id="290"/>
    </w:p>
    <w:p w:rsidR="00E35F5C" w:rsidRDefault="00E35F5C" w:rsidP="00E35F5C">
      <w:r>
        <w:t>This EF contains the following Location Information:</w:t>
      </w:r>
    </w:p>
    <w:p w:rsidR="00E35F5C" w:rsidRDefault="00E35F5C" w:rsidP="00E35F5C">
      <w:pPr>
        <w:spacing w:after="0"/>
      </w:pPr>
      <w:r>
        <w:noBreakHyphen/>
      </w:r>
      <w:r>
        <w:tab/>
        <w:t xml:space="preserve">Packet Temporary </w:t>
      </w:r>
      <w:smartTag w:uri="urn:schemas-microsoft-com:office:smarttags" w:element="place">
        <w:r>
          <w:t>Mobile</w:t>
        </w:r>
      </w:smartTag>
      <w:r>
        <w:t xml:space="preserve"> Subscriber Identity (P-TMSI);</w:t>
      </w:r>
    </w:p>
    <w:p w:rsidR="00E35F5C" w:rsidRDefault="00E35F5C" w:rsidP="00E35F5C">
      <w:pPr>
        <w:spacing w:after="0"/>
      </w:pPr>
      <w:r>
        <w:noBreakHyphen/>
      </w:r>
      <w:r>
        <w:tab/>
        <w:t>Packet Temporary Mobile Subscriber Identity signature value (P-TMSI signature value);</w:t>
      </w:r>
    </w:p>
    <w:p w:rsidR="00E35F5C" w:rsidRDefault="00E35F5C" w:rsidP="00E35F5C">
      <w:pPr>
        <w:spacing w:after="0"/>
      </w:pPr>
      <w:r>
        <w:noBreakHyphen/>
      </w:r>
      <w:r>
        <w:tab/>
        <w:t>Routing Area Information (RAI);</w:t>
      </w:r>
    </w:p>
    <w:p w:rsidR="00E35F5C" w:rsidRDefault="00E35F5C" w:rsidP="00E35F5C">
      <w:r>
        <w:noBreakHyphen/>
      </w:r>
      <w:r>
        <w:tab/>
        <w:t>Routing Area update status.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'6F73'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'0C'</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14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 xml:space="preserve">1 </w:t>
            </w:r>
            <w:r w:rsidRPr="00783FDB">
              <w:rPr>
                <w:rFonts w:eastAsia="MS Mincho" w:hint="eastAsia"/>
              </w:rPr>
              <w:t>to</w:t>
            </w:r>
            <w:r w:rsidRPr="00783FDB">
              <w:t xml:space="preserve"> 4</w:t>
            </w:r>
          </w:p>
        </w:tc>
        <w:tc>
          <w:tcPr>
            <w:tcW w:w="4112" w:type="dxa"/>
            <w:gridSpan w:val="3"/>
          </w:tcPr>
          <w:p w:rsidR="00E35F5C" w:rsidRPr="00783FDB" w:rsidRDefault="00E35F5C" w:rsidP="00DA7128">
            <w:pPr>
              <w:pStyle w:val="TAC"/>
              <w:jc w:val="left"/>
            </w:pPr>
            <w:r w:rsidRPr="00783FDB">
              <w:t>P-TMSI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4 bytes</w:t>
            </w:r>
          </w:p>
        </w:tc>
      </w:tr>
      <w:tr w:rsidR="00E35F5C" w:rsidTr="00DA7128">
        <w:trPr>
          <w:jc w:val="center"/>
        </w:trPr>
        <w:tc>
          <w:tcPr>
            <w:tcW w:w="1275" w:type="dxa"/>
          </w:tcPr>
          <w:p w:rsidR="00E35F5C" w:rsidRPr="00783FDB" w:rsidRDefault="00E35F5C" w:rsidP="00DA7128">
            <w:pPr>
              <w:pStyle w:val="TAC"/>
            </w:pPr>
            <w:r w:rsidRPr="00783FDB">
              <w:t xml:space="preserve">5 </w:t>
            </w:r>
            <w:r w:rsidRPr="00783FDB">
              <w:rPr>
                <w:rFonts w:eastAsia="MS Mincho" w:hint="eastAsia"/>
              </w:rPr>
              <w:t>to</w:t>
            </w:r>
            <w:r w:rsidRPr="00783FDB">
              <w:t xml:space="preserve"> 7</w:t>
            </w:r>
          </w:p>
        </w:tc>
        <w:tc>
          <w:tcPr>
            <w:tcW w:w="4112" w:type="dxa"/>
            <w:gridSpan w:val="3"/>
          </w:tcPr>
          <w:p w:rsidR="00E35F5C" w:rsidRPr="00783FDB" w:rsidRDefault="00E35F5C" w:rsidP="00DA7128">
            <w:pPr>
              <w:pStyle w:val="TAC"/>
              <w:jc w:val="left"/>
            </w:pPr>
            <w:r w:rsidRPr="00783FDB">
              <w:t>P-TMSI signature value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8</w:t>
            </w:r>
            <w:r w:rsidRPr="00783FDB">
              <w:rPr>
                <w:rFonts w:eastAsia="MS Mincho" w:hint="eastAsia"/>
              </w:rPr>
              <w:t xml:space="preserve"> to</w:t>
            </w:r>
            <w:r w:rsidRPr="00783FDB">
              <w:t>13</w:t>
            </w:r>
          </w:p>
        </w:tc>
        <w:tc>
          <w:tcPr>
            <w:tcW w:w="4112" w:type="dxa"/>
            <w:gridSpan w:val="3"/>
          </w:tcPr>
          <w:p w:rsidR="00E35F5C" w:rsidRPr="00783FDB" w:rsidRDefault="00E35F5C" w:rsidP="00DA7128">
            <w:pPr>
              <w:pStyle w:val="TAC"/>
              <w:jc w:val="left"/>
            </w:pPr>
            <w:r w:rsidRPr="00783FDB">
              <w:t>RAI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6 bytes</w:t>
            </w:r>
          </w:p>
        </w:tc>
      </w:tr>
      <w:tr w:rsidR="00E35F5C" w:rsidTr="00DA7128">
        <w:trPr>
          <w:jc w:val="center"/>
        </w:trPr>
        <w:tc>
          <w:tcPr>
            <w:tcW w:w="1275" w:type="dxa"/>
          </w:tcPr>
          <w:p w:rsidR="00E35F5C" w:rsidRPr="00783FDB" w:rsidRDefault="00E35F5C" w:rsidP="00DA7128">
            <w:pPr>
              <w:pStyle w:val="TAC"/>
            </w:pPr>
            <w:r w:rsidRPr="00783FDB">
              <w:t>14</w:t>
            </w:r>
          </w:p>
        </w:tc>
        <w:tc>
          <w:tcPr>
            <w:tcW w:w="4112" w:type="dxa"/>
            <w:gridSpan w:val="3"/>
          </w:tcPr>
          <w:p w:rsidR="00E35F5C" w:rsidRPr="00783FDB" w:rsidRDefault="00E35F5C" w:rsidP="00DA7128">
            <w:pPr>
              <w:pStyle w:val="TAC"/>
              <w:jc w:val="left"/>
            </w:pPr>
            <w:r w:rsidRPr="00783FDB">
              <w:t>Routing Area update status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P-TMSI.</w:t>
      </w:r>
    </w:p>
    <w:p w:rsidR="00E35F5C" w:rsidRDefault="00E35F5C" w:rsidP="00E35F5C">
      <w:r>
        <w:t>Contents:</w:t>
      </w:r>
      <w:r>
        <w:br/>
        <w:t xml:space="preserve">Packet Temporary </w:t>
      </w:r>
      <w:smartTag w:uri="urn:schemas-microsoft-com:office:smarttags" w:element="place">
        <w:r>
          <w:t>Mobile</w:t>
        </w:r>
      </w:smartTag>
      <w:r>
        <w:t xml:space="preserve"> Subscriber Identity.</w:t>
      </w:r>
    </w:p>
    <w:p w:rsidR="00E35F5C" w:rsidRDefault="00E35F5C" w:rsidP="00E35F5C">
      <w:r>
        <w:t>Coding:</w:t>
      </w:r>
      <w:r>
        <w:br/>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r>
        <w:t>Byte 1: first byte of P-TMSI</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E35F5C" w:rsidRDefault="00E35F5C" w:rsidP="00E35F5C">
      <w:pPr>
        <w:pStyle w:val="FP"/>
      </w:pPr>
    </w:p>
    <w:p w:rsidR="00E35F5C" w:rsidRDefault="00E35F5C" w:rsidP="00E35F5C">
      <w:pPr>
        <w:pStyle w:val="B1"/>
        <w:spacing w:after="0"/>
      </w:pPr>
      <w:r>
        <w:noBreakHyphen/>
      </w:r>
      <w:r>
        <w:tab/>
        <w:t>P-TMSI signature value.</w:t>
      </w:r>
    </w:p>
    <w:p w:rsidR="00E35F5C" w:rsidRDefault="00E35F5C" w:rsidP="00E35F5C">
      <w:r>
        <w:t>Contents:</w:t>
      </w:r>
      <w:r>
        <w:br/>
        <w:t>Packet Temporary Mobile Subscriber Identity signature value.</w:t>
      </w:r>
    </w:p>
    <w:p w:rsidR="00E35F5C" w:rsidRDefault="00E35F5C" w:rsidP="00E35F5C">
      <w:r>
        <w:t>Coding:</w:t>
      </w:r>
      <w:r>
        <w:br/>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B3"/>
      </w:pPr>
      <w:r>
        <w:t xml:space="preserve">Byte </w:t>
      </w:r>
      <w:r>
        <w:rPr>
          <w:rFonts w:hint="eastAsia"/>
        </w:rPr>
        <w:t>5</w:t>
      </w:r>
      <w:r>
        <w:t>: first byte of P-TMSI signature value.</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E35F5C" w:rsidRDefault="00E35F5C" w:rsidP="00E35F5C">
      <w:pPr>
        <w:pStyle w:val="FP"/>
      </w:pPr>
    </w:p>
    <w:p w:rsidR="00E35F5C" w:rsidRDefault="00E35F5C" w:rsidP="00E35F5C">
      <w:pPr>
        <w:pStyle w:val="B1"/>
        <w:spacing w:after="0"/>
      </w:pPr>
      <w:r>
        <w:noBreakHyphen/>
      </w:r>
      <w:r>
        <w:tab/>
        <w:t>RAI</w:t>
      </w:r>
    </w:p>
    <w:p w:rsidR="00E35F5C" w:rsidRDefault="00E35F5C" w:rsidP="00E35F5C">
      <w:r>
        <w:t>Contents:</w:t>
      </w:r>
      <w:r>
        <w:br/>
        <w:t>Routing Area Information.</w:t>
      </w:r>
    </w:p>
    <w:p w:rsidR="00E35F5C" w:rsidRDefault="00E35F5C" w:rsidP="00E35F5C">
      <w:r>
        <w:t>Coding:</w:t>
      </w:r>
      <w:r>
        <w:br/>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r>
        <w:t>Byte 8: first byte of RAI</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E35F5C" w:rsidRDefault="00E35F5C" w:rsidP="00E35F5C">
      <w:pPr>
        <w:pStyle w:val="FP"/>
      </w:pPr>
    </w:p>
    <w:p w:rsidR="00E35F5C" w:rsidRDefault="00E35F5C" w:rsidP="00E35F5C">
      <w:pPr>
        <w:pStyle w:val="B1"/>
        <w:spacing w:after="0"/>
      </w:pPr>
      <w:r>
        <w:noBreakHyphen/>
      </w:r>
      <w:r>
        <w:tab/>
        <w:t>Routing Area update status.</w:t>
      </w:r>
    </w:p>
    <w:p w:rsidR="00E35F5C" w:rsidRDefault="00E35F5C" w:rsidP="00E35F5C">
      <w:r>
        <w:t>Contents:</w:t>
      </w:r>
      <w:r>
        <w:br/>
        <w:t xml:space="preserve">status of routing area update according to </w:t>
      </w:r>
      <w:r>
        <w:rPr>
          <w:rFonts w:eastAsia="MS Mincho" w:hint="eastAsia"/>
          <w:lang w:eastAsia="ja-JP"/>
        </w:rPr>
        <w:t>TS 24.008</w:t>
      </w:r>
      <w:r>
        <w:t> </w:t>
      </w:r>
      <w:r>
        <w:rPr>
          <w:rFonts w:eastAsia="MS Mincho" w:hint="eastAsia"/>
          <w:lang w:eastAsia="ja-JP"/>
        </w:rPr>
        <w:t>[9]</w:t>
      </w:r>
      <w:r>
        <w:t>.</w:t>
      </w:r>
    </w:p>
    <w:p w:rsidR="00E35F5C" w:rsidRDefault="00E35F5C" w:rsidP="00E35F5C">
      <w:pPr>
        <w:keepNext/>
        <w:spacing w:after="0"/>
      </w:pPr>
      <w:r>
        <w:lastRenderedPageBreak/>
        <w:t>Coding:</w:t>
      </w:r>
    </w:p>
    <w:p w:rsidR="00E35F5C" w:rsidRDefault="00E35F5C" w:rsidP="00E35F5C">
      <w:pPr>
        <w:keepNext/>
        <w:spacing w:after="0"/>
      </w:pPr>
      <w:r>
        <w:tab/>
        <w:t>byte 1</w:t>
      </w:r>
      <w:r>
        <w:rPr>
          <w:rFonts w:hint="eastAsia"/>
        </w:rPr>
        <w:t>4</w:t>
      </w:r>
      <w:r>
        <w:t>:</w:t>
      </w:r>
    </w:p>
    <w:p w:rsidR="00E35F5C" w:rsidRDefault="00E35F5C" w:rsidP="00E35F5C">
      <w:pPr>
        <w:pStyle w:val="B5"/>
        <w:keepNext/>
        <w:tabs>
          <w:tab w:val="left" w:pos="3261"/>
          <w:tab w:val="left" w:pos="3686"/>
          <w:tab w:val="left" w:pos="4111"/>
          <w:tab w:val="left" w:pos="4395"/>
        </w:tabs>
        <w:spacing w:after="0"/>
      </w:pPr>
      <w:r>
        <w:t>Bits:</w:t>
      </w:r>
      <w:r>
        <w:tab/>
        <w:t>b3</w:t>
      </w:r>
      <w:r>
        <w:tab/>
        <w:t>b2</w:t>
      </w:r>
      <w:r>
        <w:tab/>
        <w:t>b1.</w:t>
      </w:r>
    </w:p>
    <w:p w:rsidR="00E35F5C" w:rsidRDefault="00E35F5C" w:rsidP="00E35F5C">
      <w:pPr>
        <w:pStyle w:val="B5"/>
        <w:keepNext/>
        <w:tabs>
          <w:tab w:val="left" w:pos="3261"/>
          <w:tab w:val="left" w:pos="3686"/>
          <w:tab w:val="left" w:pos="4111"/>
          <w:tab w:val="left" w:pos="4395"/>
        </w:tabs>
        <w:spacing w:after="0"/>
      </w:pPr>
      <w:r>
        <w:tab/>
        <w:t>0</w:t>
      </w:r>
      <w:r>
        <w:tab/>
        <w:t>0</w:t>
      </w:r>
      <w:r>
        <w:tab/>
        <w:t>0</w:t>
      </w:r>
      <w:r>
        <w:tab/>
        <w:t>:</w:t>
      </w:r>
      <w:r>
        <w:tab/>
        <w:t>updated.</w:t>
      </w:r>
    </w:p>
    <w:p w:rsidR="00E35F5C" w:rsidRDefault="00E35F5C" w:rsidP="00E35F5C">
      <w:pPr>
        <w:pStyle w:val="B5"/>
        <w:keepNext/>
        <w:tabs>
          <w:tab w:val="left" w:pos="3261"/>
          <w:tab w:val="left" w:pos="3686"/>
          <w:tab w:val="left" w:pos="4111"/>
          <w:tab w:val="left" w:pos="4395"/>
        </w:tabs>
        <w:spacing w:after="0"/>
      </w:pPr>
      <w:r>
        <w:tab/>
        <w:t>0</w:t>
      </w:r>
      <w:r>
        <w:tab/>
        <w:t>0</w:t>
      </w:r>
      <w:r>
        <w:tab/>
        <w:t>1</w:t>
      </w:r>
      <w:r>
        <w:tab/>
        <w:t>:</w:t>
      </w:r>
      <w:r>
        <w:tab/>
        <w:t>not updated.</w:t>
      </w:r>
    </w:p>
    <w:p w:rsidR="00E35F5C" w:rsidRDefault="00E35F5C" w:rsidP="00E35F5C">
      <w:pPr>
        <w:pStyle w:val="B5"/>
        <w:keepNext/>
        <w:tabs>
          <w:tab w:val="left" w:pos="3261"/>
          <w:tab w:val="left" w:pos="3686"/>
          <w:tab w:val="left" w:pos="4111"/>
          <w:tab w:val="left" w:pos="4395"/>
        </w:tabs>
        <w:spacing w:after="0"/>
      </w:pPr>
      <w:r>
        <w:tab/>
        <w:t>0</w:t>
      </w:r>
      <w:r>
        <w:tab/>
        <w:t>1</w:t>
      </w:r>
      <w:r>
        <w:tab/>
        <w:t>0</w:t>
      </w:r>
      <w:r>
        <w:tab/>
        <w:t>:</w:t>
      </w:r>
      <w:r>
        <w:tab/>
        <w:t>PLMN not allowed.</w:t>
      </w:r>
    </w:p>
    <w:p w:rsidR="00E35F5C" w:rsidRDefault="00E35F5C" w:rsidP="00E35F5C">
      <w:pPr>
        <w:pStyle w:val="B5"/>
        <w:keepNext/>
        <w:tabs>
          <w:tab w:val="left" w:pos="3261"/>
          <w:tab w:val="left" w:pos="3686"/>
          <w:tab w:val="left" w:pos="4111"/>
          <w:tab w:val="left" w:pos="4395"/>
        </w:tabs>
        <w:spacing w:after="0"/>
      </w:pPr>
      <w:r>
        <w:tab/>
        <w:t>0</w:t>
      </w:r>
      <w:r>
        <w:tab/>
        <w:t>1</w:t>
      </w:r>
      <w:r>
        <w:tab/>
        <w:t>1</w:t>
      </w:r>
      <w:r>
        <w:tab/>
        <w:t>:</w:t>
      </w:r>
      <w:r>
        <w:tab/>
        <w:t>Routing Area not allowed.</w:t>
      </w:r>
    </w:p>
    <w:p w:rsidR="00E35F5C" w:rsidRDefault="00E35F5C" w:rsidP="00E35F5C">
      <w:pPr>
        <w:pStyle w:val="B5"/>
        <w:keepNext/>
        <w:tabs>
          <w:tab w:val="left" w:pos="3261"/>
          <w:tab w:val="left" w:pos="3686"/>
          <w:tab w:val="left" w:pos="4111"/>
          <w:tab w:val="left" w:pos="4395"/>
        </w:tabs>
        <w:spacing w:after="0"/>
      </w:pPr>
      <w:r>
        <w:tab/>
        <w:t>1</w:t>
      </w:r>
      <w:r>
        <w:tab/>
        <w:t>1</w:t>
      </w:r>
      <w:r>
        <w:tab/>
        <w:t>1</w:t>
      </w:r>
      <w:r>
        <w:tab/>
        <w:t>:</w:t>
      </w:r>
      <w:r>
        <w:tab/>
        <w:t>reserved.</w:t>
      </w:r>
    </w:p>
    <w:p w:rsidR="00E35F5C" w:rsidRDefault="00E35F5C" w:rsidP="00E35F5C">
      <w:pPr>
        <w:pStyle w:val="B3"/>
      </w:pPr>
      <w:r>
        <w:t xml:space="preserve">Bits b4 to b8 are RFU (see </w:t>
      </w:r>
      <w:r>
        <w:rPr>
          <w:rFonts w:eastAsia="MS Mincho" w:hint="eastAsia"/>
        </w:rPr>
        <w:t>TS 31.101</w:t>
      </w:r>
      <w:r>
        <w:rPr>
          <w:rFonts w:eastAsia="MS Mincho"/>
        </w:rPr>
        <w:t> [11]</w:t>
      </w:r>
      <w:r>
        <w:t>).</w:t>
      </w:r>
    </w:p>
    <w:p w:rsidR="00E35F5C" w:rsidRDefault="00E35F5C" w:rsidP="00E35F5C">
      <w:pPr>
        <w:pStyle w:val="Heading3"/>
      </w:pPr>
      <w:bookmarkStart w:id="291" w:name="_Toc11052293"/>
      <w:bookmarkStart w:id="292" w:name="_Toc20389551"/>
      <w:bookmarkStart w:id="293" w:name="_Toc27771197"/>
      <w:bookmarkStart w:id="294" w:name="_Toc36465809"/>
      <w:bookmarkStart w:id="295" w:name="_Toc36466365"/>
      <w:bookmarkStart w:id="296" w:name="_Toc36473696"/>
      <w:bookmarkStart w:id="297" w:name="_Toc44927259"/>
      <w:bookmarkStart w:id="298" w:name="_Toc50963348"/>
      <w:r>
        <w:t>4.2.24</w:t>
      </w:r>
      <w:r>
        <w:tab/>
        <w:t>EF</w:t>
      </w:r>
      <w:r>
        <w:rPr>
          <w:vertAlign w:val="subscript"/>
        </w:rPr>
        <w:t>FDN</w:t>
      </w:r>
      <w:r>
        <w:t xml:space="preserve"> (Fixed Dialling Numbers)</w:t>
      </w:r>
      <w:bookmarkEnd w:id="291"/>
      <w:bookmarkEnd w:id="292"/>
      <w:bookmarkEnd w:id="293"/>
      <w:bookmarkEnd w:id="294"/>
      <w:bookmarkEnd w:id="295"/>
      <w:bookmarkEnd w:id="296"/>
      <w:bookmarkEnd w:id="297"/>
      <w:bookmarkEnd w:id="298"/>
    </w:p>
    <w:p w:rsidR="00E35F5C" w:rsidRDefault="00E35F5C" w:rsidP="00E35F5C">
      <w:r>
        <w:t>If service n° 2 and/or service n° 89 is "available", this file shall be present.</w:t>
      </w:r>
    </w:p>
    <w:p w:rsidR="00E35F5C" w:rsidRDefault="00E35F5C" w:rsidP="00E35F5C">
      <w:pPr>
        <w:keepNext/>
        <w:keepLines/>
      </w:pPr>
      <w:r>
        <w:t>This EF contains Fixed Dialling Numbers (FDN) and/or Supplementary Service Control strings (SSC). In addition it contains identifiers of associated network/bearer capabilities and identifiers of extension records at the USIM ADF level. It may also contain an associated alpha</w:t>
      </w:r>
      <w:r>
        <w:noBreakHyphen/>
        <w:t>tagging. If this file is present in the USIM, the Enabled Services Table (EF</w:t>
      </w:r>
      <w:r>
        <w:rPr>
          <w:vertAlign w:val="subscript"/>
        </w:rPr>
        <w:t>EST</w:t>
      </w:r>
      <w:r>
        <w:t>) shall also be present.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'6F3B'</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X+14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Dialling Number/SSC String</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r>
        <w:t>For contents and coding of all data items see the respective data items of the EF</w:t>
      </w:r>
      <w:r>
        <w:rPr>
          <w:vertAlign w:val="subscript"/>
        </w:rPr>
        <w:t>ADN</w:t>
      </w:r>
      <w:r>
        <w:t xml:space="preserve"> (clause </w:t>
      </w:r>
      <w:r>
        <w:rPr>
          <w:rFonts w:eastAsia="MS Mincho" w:hint="eastAsia"/>
          <w:lang w:eastAsia="ja-JP"/>
        </w:rPr>
        <w:t>4.4.</w:t>
      </w:r>
      <w:r>
        <w:rPr>
          <w:rFonts w:eastAsia="MS Mincho"/>
          <w:lang w:eastAsia="ja-JP"/>
        </w:rPr>
        <w:t>2</w:t>
      </w:r>
      <w:r>
        <w:rPr>
          <w:rFonts w:eastAsia="MS Mincho" w:hint="eastAsia"/>
          <w:lang w:eastAsia="ja-JP"/>
        </w:rPr>
        <w:t>.3</w:t>
      </w:r>
      <w:r>
        <w:t>), with the exception that extension records are stored in the EF</w:t>
      </w:r>
      <w:r>
        <w:rPr>
          <w:vertAlign w:val="subscript"/>
        </w:rPr>
        <w:t>EXT2</w:t>
      </w:r>
      <w:r>
        <w:t>.</w:t>
      </w:r>
    </w:p>
    <w:p w:rsidR="00E35F5C" w:rsidRDefault="00E35F5C" w:rsidP="00E35F5C">
      <w:r>
        <w:t>By default, destination addresses which are not in EF</w:t>
      </w:r>
      <w:r>
        <w:rPr>
          <w:vertAlign w:val="subscript"/>
        </w:rPr>
        <w:t>FDN</w:t>
      </w:r>
      <w:r>
        <w:t xml:space="preserve"> shall not be allowed on any CS bearer service/teleservice, or IMS communication or SMS when FDN is enabled.</w:t>
      </w:r>
    </w:p>
    <w:p w:rsidR="00E35F5C" w:rsidRDefault="00E35F5C" w:rsidP="00E35F5C">
      <w:r>
        <w:t>For the FDN procedures related to SMS see TS 22.101 [24] and TS 31.111 [12].</w:t>
      </w:r>
    </w:p>
    <w:p w:rsidR="00E35F5C" w:rsidRDefault="00E35F5C" w:rsidP="00E35F5C">
      <w:pPr>
        <w:pStyle w:val="NO"/>
      </w:pPr>
      <w:r>
        <w:t>NOTE:</w:t>
      </w:r>
      <w:r>
        <w:tab/>
        <w:t>The value of X (the number of bytes in the alpha</w:t>
      </w:r>
      <w:r>
        <w:noBreakHyphen/>
        <w:t>identifier) may be different to the length denoted X in EF</w:t>
      </w:r>
      <w:r>
        <w:rPr>
          <w:vertAlign w:val="subscript"/>
        </w:rPr>
        <w:t>ADN</w:t>
      </w:r>
      <w:r>
        <w:t>.</w:t>
      </w:r>
    </w:p>
    <w:p w:rsidR="00E35F5C" w:rsidRDefault="00E35F5C" w:rsidP="00E35F5C">
      <w:pPr>
        <w:pStyle w:val="Heading3"/>
      </w:pPr>
      <w:bookmarkStart w:id="299" w:name="_Toc11052294"/>
      <w:bookmarkStart w:id="300" w:name="_Toc20389552"/>
      <w:bookmarkStart w:id="301" w:name="_Toc27771198"/>
      <w:bookmarkStart w:id="302" w:name="_Toc36465810"/>
      <w:bookmarkStart w:id="303" w:name="_Toc36466366"/>
      <w:bookmarkStart w:id="304" w:name="_Toc36473697"/>
      <w:bookmarkStart w:id="305" w:name="_Toc44927260"/>
      <w:bookmarkStart w:id="306" w:name="_Toc50963349"/>
      <w:r>
        <w:t>4.2.25</w:t>
      </w:r>
      <w:r>
        <w:tab/>
        <w:t>EF</w:t>
      </w:r>
      <w:r>
        <w:rPr>
          <w:vertAlign w:val="subscript"/>
        </w:rPr>
        <w:t>SMS</w:t>
      </w:r>
      <w:r>
        <w:t xml:space="preserve"> (Short messages)</w:t>
      </w:r>
      <w:bookmarkEnd w:id="299"/>
      <w:bookmarkEnd w:id="300"/>
      <w:bookmarkEnd w:id="301"/>
      <w:bookmarkEnd w:id="302"/>
      <w:bookmarkEnd w:id="303"/>
      <w:bookmarkEnd w:id="304"/>
      <w:bookmarkEnd w:id="305"/>
      <w:bookmarkEnd w:id="306"/>
    </w:p>
    <w:p w:rsidR="00E35F5C" w:rsidRDefault="00E35F5C" w:rsidP="00E35F5C">
      <w:r>
        <w:t>If service n° 10 is "available", this file shall be present.</w:t>
      </w:r>
    </w:p>
    <w:p w:rsidR="00E35F5C" w:rsidRDefault="00E35F5C" w:rsidP="00E35F5C">
      <w:r>
        <w:t xml:space="preserve">This EF contains information in accordance with </w:t>
      </w:r>
      <w:r>
        <w:rPr>
          <w:rFonts w:eastAsia="MS Mincho" w:hint="eastAsia"/>
          <w:lang w:eastAsia="ja-JP"/>
        </w:rPr>
        <w:t>TS 23.040</w:t>
      </w:r>
      <w:r>
        <w:t> [6] comprising short messages (and associated parameters) which have either been received by the UE from the network, or are to be used as an UE originated message.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'6F3C'</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176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Status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176</w:t>
            </w:r>
          </w:p>
        </w:tc>
        <w:tc>
          <w:tcPr>
            <w:tcW w:w="4112" w:type="dxa"/>
            <w:gridSpan w:val="3"/>
          </w:tcPr>
          <w:p w:rsidR="00E35F5C" w:rsidRPr="00783FDB" w:rsidRDefault="00E35F5C" w:rsidP="00DA7128">
            <w:pPr>
              <w:pStyle w:val="TAC"/>
              <w:jc w:val="left"/>
            </w:pPr>
            <w:r w:rsidRPr="00783FDB">
              <w:t>Remainder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175 bytes</w:t>
            </w:r>
          </w:p>
        </w:tc>
      </w:tr>
    </w:tbl>
    <w:p w:rsidR="00E35F5C" w:rsidRDefault="00E35F5C" w:rsidP="00E35F5C">
      <w:pPr>
        <w:pStyle w:val="FP"/>
      </w:pPr>
    </w:p>
    <w:p w:rsidR="00E35F5C" w:rsidRDefault="00E35F5C" w:rsidP="00E35F5C">
      <w:pPr>
        <w:pStyle w:val="B1"/>
        <w:keepNext/>
        <w:keepLines/>
        <w:spacing w:after="0"/>
      </w:pPr>
      <w:r>
        <w:noBreakHyphen/>
      </w:r>
      <w:r>
        <w:tab/>
        <w:t>Status.</w:t>
      </w:r>
    </w:p>
    <w:p w:rsidR="00E35F5C" w:rsidRDefault="00E35F5C" w:rsidP="00E35F5C">
      <w:pPr>
        <w:keepNext/>
        <w:keepLines/>
        <w:spacing w:after="0"/>
      </w:pPr>
      <w:r>
        <w:t>Contents:</w:t>
      </w:r>
    </w:p>
    <w:p w:rsidR="00E35F5C" w:rsidRDefault="00E35F5C" w:rsidP="00E35F5C">
      <w:pPr>
        <w:keepNext/>
        <w:keepLines/>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E35F5C" w:rsidRDefault="00E35F5C" w:rsidP="00E35F5C">
      <w:pPr>
        <w:pStyle w:val="B1"/>
        <w:keepNext/>
      </w:pPr>
      <w:r>
        <w:tab/>
        <w:t>Coding:</w:t>
      </w:r>
    </w:p>
    <w:p w:rsidR="00E35F5C" w:rsidRDefault="00E35F5C" w:rsidP="00E35F5C">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E35F5C" w:rsidTr="00DA7128">
        <w:trPr>
          <w:gridAfter w:val="3"/>
          <w:wAfter w:w="5301"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E35F5C" w:rsidTr="00DA7128">
        <w:trPr>
          <w:gridAfter w:val="1"/>
          <w:wAfter w:w="199" w:type="dxa"/>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E35F5C" w:rsidRDefault="00E35F5C" w:rsidP="00E35F5C">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E35F5C" w:rsidTr="00DA7128">
        <w:trPr>
          <w:gridAfter w:val="2"/>
          <w:wAfter w:w="5301"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E35F5C" w:rsidRDefault="00E35F5C" w:rsidP="00E35F5C">
      <w:pPr>
        <w:pStyle w:val="FP"/>
      </w:pPr>
    </w:p>
    <w:p w:rsidR="00E35F5C" w:rsidRDefault="00E35F5C" w:rsidP="00E35F5C">
      <w:pPr>
        <w:pStyle w:val="B1"/>
        <w:spacing w:after="0"/>
      </w:pPr>
      <w:r>
        <w:noBreakHyphen/>
      </w:r>
      <w:r>
        <w:tab/>
        <w:t>Remainder.</w:t>
      </w:r>
    </w:p>
    <w:p w:rsidR="00E35F5C" w:rsidRDefault="00E35F5C" w:rsidP="00E35F5C">
      <w:pPr>
        <w:spacing w:after="0"/>
      </w:pPr>
      <w:r>
        <w:t>Contents:</w:t>
      </w:r>
    </w:p>
    <w:p w:rsidR="00E35F5C" w:rsidRDefault="00E35F5C" w:rsidP="00E35F5C">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[10].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[6], with identical coding and ordering of parameters.</w:t>
      </w:r>
    </w:p>
    <w:p w:rsidR="00E35F5C" w:rsidRDefault="00E35F5C" w:rsidP="00E35F5C">
      <w:pPr>
        <w:keepNext/>
        <w:spacing w:after="0"/>
      </w:pPr>
      <w:r>
        <w:t>Coding:</w:t>
      </w:r>
    </w:p>
    <w:p w:rsidR="00E35F5C" w:rsidRDefault="00E35F5C" w:rsidP="00E35F5C">
      <w:pPr>
        <w:keepNext/>
      </w:pPr>
      <w:r>
        <w:tab/>
        <w:t xml:space="preserve">according to </w:t>
      </w:r>
      <w:r>
        <w:rPr>
          <w:rFonts w:eastAsia="MS Mincho" w:hint="eastAsia"/>
          <w:lang w:eastAsia="ja-JP"/>
        </w:rPr>
        <w:t>TS 23.040</w:t>
      </w:r>
      <w:r>
        <w:t xml:space="preserve"> [6] and </w:t>
      </w:r>
      <w:r>
        <w:rPr>
          <w:rFonts w:eastAsia="MS Mincho" w:hint="eastAsia"/>
          <w:lang w:eastAsia="ja-JP"/>
        </w:rPr>
        <w:t>TS 24.011</w:t>
      </w:r>
      <w:r>
        <w:t> [10]. Any TP</w:t>
      </w:r>
      <w:r>
        <w:noBreakHyphen/>
        <w:t>message reference contained in an UE originated message stored in the USIM, shall have a value as follows:</w:t>
      </w:r>
    </w:p>
    <w:p w:rsidR="00E35F5C" w:rsidRDefault="00F475D6" w:rsidP="00E35F5C">
      <w:pPr>
        <w:pStyle w:val="B5"/>
      </w:pPr>
      <w:r>
        <w:tab/>
      </w:r>
      <w:r w:rsidR="00E35F5C">
        <w:t>Value of the TP</w:t>
      </w:r>
      <w:r w:rsidR="00E35F5C">
        <w:noBreakHyphen/>
        <w:t>message</w:t>
      </w:r>
      <w:r w:rsidR="00E35F5C">
        <w:noBreakHyphen/>
        <w:t>reference:</w:t>
      </w:r>
    </w:p>
    <w:p w:rsidR="00E35F5C" w:rsidRDefault="00E35F5C" w:rsidP="00E35F5C">
      <w:pPr>
        <w:pStyle w:val="B5"/>
        <w:keepNext/>
        <w:spacing w:after="0"/>
      </w:pPr>
      <w:r>
        <w:t>message to be sent:</w:t>
      </w:r>
      <w:r w:rsidR="004E2B25">
        <w:tab/>
      </w:r>
      <w:r>
        <w:t>'FF'.</w:t>
      </w:r>
    </w:p>
    <w:p w:rsidR="00E35F5C" w:rsidRDefault="00E35F5C" w:rsidP="00E35F5C">
      <w:pPr>
        <w:pStyle w:val="B5"/>
        <w:keepNext/>
      </w:pPr>
      <w:r>
        <w:t>Message sent to the network:</w:t>
      </w:r>
      <w:r>
        <w:tab/>
        <w:t>the value of TP</w:t>
      </w:r>
      <w:r>
        <w:noBreakHyphen/>
        <w:t>Message</w:t>
      </w:r>
      <w:r>
        <w:noBreakHyphen/>
        <w:t>Reference used in the</w:t>
      </w:r>
      <w:r>
        <w:br/>
      </w:r>
      <w:r w:rsidR="00F475D6">
        <w:tab/>
      </w:r>
      <w:r>
        <w:t>message sent to the network.</w:t>
      </w:r>
    </w:p>
    <w:p w:rsidR="00E35F5C" w:rsidRDefault="00E35F5C" w:rsidP="00E35F5C">
      <w:pPr>
        <w:pStyle w:val="B3"/>
      </w:pPr>
      <w:r>
        <w:t>Any bytes in the record following the TPDU shall be filled with 'FF'.</w:t>
      </w:r>
    </w:p>
    <w:p w:rsidR="00E35F5C" w:rsidRDefault="00E35F5C" w:rsidP="00E35F5C">
      <w:r>
        <w:tab/>
        <w:t>It is possible for a TS</w:t>
      </w:r>
      <w:r>
        <w:noBreakHyphen/>
        <w:t>Service</w:t>
      </w:r>
      <w:r>
        <w:noBreakHyphen/>
        <w:t>Centre</w:t>
      </w:r>
      <w:r>
        <w:noBreakHyphen/>
        <w:t>Address of maximum permitted length, e.g. containing more than 18 address digits, to be associated with a maximum length TPDU such that their combined length is 176 bytes. In this case the ME shall store in the USIM the TS</w:t>
      </w:r>
      <w:r>
        <w:noBreakHyphen/>
        <w:t>Service</w:t>
      </w:r>
      <w:r>
        <w:noBreakHyphen/>
        <w:t>Centre</w:t>
      </w:r>
      <w:r>
        <w:noBreakHyphen/>
        <w:t>Address and the TPDU in bytes 2 to 176 without modification, except for the last byte of the TPDU, which shall not be stored.</w:t>
      </w:r>
    </w:p>
    <w:p w:rsidR="00E35F5C" w:rsidRDefault="00E35F5C" w:rsidP="00E35F5C">
      <w:pPr>
        <w:pStyle w:val="Heading3"/>
      </w:pPr>
      <w:bookmarkStart w:id="307" w:name="_Toc11052295"/>
      <w:bookmarkStart w:id="308" w:name="_Toc20389553"/>
      <w:bookmarkStart w:id="309" w:name="_Toc27771199"/>
      <w:bookmarkStart w:id="310" w:name="_Toc36465811"/>
      <w:bookmarkStart w:id="311" w:name="_Toc36466367"/>
      <w:bookmarkStart w:id="312" w:name="_Toc36473698"/>
      <w:bookmarkStart w:id="313" w:name="_Toc44927261"/>
      <w:bookmarkStart w:id="314" w:name="_Toc50963350"/>
      <w:r>
        <w:lastRenderedPageBreak/>
        <w:t>4.2.26</w:t>
      </w:r>
      <w:r>
        <w:tab/>
        <w:t>EF</w:t>
      </w:r>
      <w:r>
        <w:rPr>
          <w:vertAlign w:val="subscript"/>
        </w:rPr>
        <w:t>MSISDN</w:t>
      </w:r>
      <w:r>
        <w:t xml:space="preserve"> (MSISDN)</w:t>
      </w:r>
      <w:bookmarkEnd w:id="307"/>
      <w:bookmarkEnd w:id="308"/>
      <w:bookmarkEnd w:id="309"/>
      <w:bookmarkEnd w:id="310"/>
      <w:bookmarkEnd w:id="311"/>
      <w:bookmarkEnd w:id="312"/>
      <w:bookmarkEnd w:id="313"/>
      <w:bookmarkEnd w:id="314"/>
    </w:p>
    <w:p w:rsidR="00E35F5C" w:rsidRDefault="00E35F5C" w:rsidP="00E35F5C">
      <w:r>
        <w:t>If service n° 21 is "available", this file shall be present.</w:t>
      </w:r>
    </w:p>
    <w:p w:rsidR="00E35F5C" w:rsidRDefault="00E35F5C" w:rsidP="00E35F5C">
      <w:r>
        <w:t>This EF contains MSISDN(s) related to the subscriber. In addition it contains identifiers of associated network/bearer capabilities and identifiers of extension records at the USIM ADF level. It may also contain an associated alpha</w:t>
      </w:r>
      <w:r>
        <w:noBreakHyphen/>
        <w:t>tagging.</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385"/>
        <w:gridCol w:w="971"/>
        <w:gridCol w:w="1662"/>
        <w:gridCol w:w="554"/>
        <w:gridCol w:w="39"/>
        <w:gridCol w:w="1483"/>
      </w:tblGrid>
      <w:tr w:rsidR="00E35F5C" w:rsidTr="00DA7128">
        <w:trPr>
          <w:jc w:val="center"/>
        </w:trPr>
        <w:tc>
          <w:tcPr>
            <w:tcW w:w="2803" w:type="dxa"/>
            <w:gridSpan w:val="2"/>
          </w:tcPr>
          <w:p w:rsidR="00E35F5C" w:rsidRPr="00783FDB" w:rsidRDefault="00E35F5C" w:rsidP="00DA7128">
            <w:pPr>
              <w:pStyle w:val="TAC"/>
            </w:pPr>
            <w:r w:rsidRPr="00783FDB">
              <w:t>Identifier: '6F40'</w:t>
            </w:r>
          </w:p>
        </w:tc>
        <w:tc>
          <w:tcPr>
            <w:tcW w:w="3187" w:type="dxa"/>
            <w:gridSpan w:val="3"/>
          </w:tcPr>
          <w:p w:rsidR="00E35F5C" w:rsidRPr="00783FDB" w:rsidRDefault="00E35F5C" w:rsidP="00DA7128">
            <w:pPr>
              <w:pStyle w:val="TAC"/>
            </w:pPr>
            <w:r w:rsidRPr="00783FDB">
              <w:t>Structure: linear fixed</w:t>
            </w:r>
          </w:p>
        </w:tc>
        <w:tc>
          <w:tcPr>
            <w:tcW w:w="1522" w:type="dxa"/>
            <w:gridSpan w:val="2"/>
          </w:tcPr>
          <w:p w:rsidR="00E35F5C" w:rsidRPr="00783FDB" w:rsidRDefault="00E35F5C" w:rsidP="00DA7128">
            <w:pPr>
              <w:pStyle w:val="TAC"/>
            </w:pPr>
            <w:r w:rsidRPr="00783FDB">
              <w:t>Optional</w:t>
            </w:r>
          </w:p>
        </w:tc>
      </w:tr>
      <w:tr w:rsidR="00E35F5C" w:rsidTr="00DA7128">
        <w:trPr>
          <w:jc w:val="center"/>
        </w:trPr>
        <w:tc>
          <w:tcPr>
            <w:tcW w:w="3774" w:type="dxa"/>
            <w:gridSpan w:val="3"/>
          </w:tcPr>
          <w:p w:rsidR="00E35F5C" w:rsidRPr="00783FDB" w:rsidRDefault="00E35F5C" w:rsidP="00DA7128">
            <w:pPr>
              <w:pStyle w:val="TAC"/>
            </w:pPr>
            <w:r w:rsidRPr="00783FDB">
              <w:t>Record length: X+14 bytes</w:t>
            </w:r>
          </w:p>
        </w:tc>
        <w:tc>
          <w:tcPr>
            <w:tcW w:w="3738"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Default="00E35F5C" w:rsidP="00DA7128">
            <w:pPr>
              <w:pStyle w:val="TAC"/>
              <w:rPr>
                <w:lang w:val="fr-FR"/>
              </w:rPr>
            </w:pPr>
            <w:r>
              <w:rPr>
                <w:lang w:val="fr-FR"/>
              </w:rPr>
              <w:t>Bytes</w:t>
            </w:r>
          </w:p>
        </w:tc>
        <w:tc>
          <w:tcPr>
            <w:tcW w:w="4018" w:type="dxa"/>
            <w:gridSpan w:val="3"/>
          </w:tcPr>
          <w:p w:rsidR="00E35F5C" w:rsidRDefault="00E35F5C" w:rsidP="00DA7128">
            <w:pPr>
              <w:pStyle w:val="TAC"/>
              <w:rPr>
                <w:lang w:val="fr-FR"/>
              </w:rPr>
            </w:pPr>
            <w:r>
              <w:rPr>
                <w:lang w:val="fr-FR"/>
              </w:rPr>
              <w:t>Description</w:t>
            </w:r>
          </w:p>
        </w:tc>
        <w:tc>
          <w:tcPr>
            <w:tcW w:w="593" w:type="dxa"/>
            <w:gridSpan w:val="2"/>
          </w:tcPr>
          <w:p w:rsidR="00E35F5C" w:rsidRDefault="00E35F5C" w:rsidP="00DA7128">
            <w:pPr>
              <w:pStyle w:val="TAC"/>
              <w:rPr>
                <w:lang w:val="fr-FR"/>
              </w:rPr>
            </w:pPr>
            <w:r>
              <w:rPr>
                <w:lang w:val="fr-FR"/>
              </w:rPr>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Default="00E35F5C" w:rsidP="00DA7128">
            <w:pPr>
              <w:pStyle w:val="TAC"/>
              <w:jc w:val="left"/>
              <w:rPr>
                <w:lang w:val="fr-FR"/>
              </w:rPr>
            </w:pPr>
            <w:r>
              <w:rPr>
                <w:lang w:val="fr-FR"/>
              </w:rPr>
              <w:t>Alpha Identifier</w:t>
            </w:r>
          </w:p>
        </w:tc>
        <w:tc>
          <w:tcPr>
            <w:tcW w:w="593" w:type="dxa"/>
            <w:gridSpan w:val="2"/>
          </w:tcPr>
          <w:p w:rsidR="00E35F5C" w:rsidRDefault="00E35F5C" w:rsidP="00DA7128">
            <w:pPr>
              <w:pStyle w:val="TAC"/>
              <w:rPr>
                <w:lang w:val="fr-FR"/>
              </w:rPr>
            </w:pPr>
            <w:r>
              <w:rPr>
                <w:lang w:val="fr-FR"/>
              </w:rPr>
              <w:t>O</w:t>
            </w:r>
          </w:p>
        </w:tc>
        <w:tc>
          <w:tcPr>
            <w:tcW w:w="1483"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Dialling Number/SSC String</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Extension5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r>
        <w:t>For contents and coding of all data items see the respective data items of EF</w:t>
      </w:r>
      <w:r>
        <w:rPr>
          <w:vertAlign w:val="subscript"/>
        </w:rPr>
        <w:t>ADN</w:t>
      </w:r>
      <w:r>
        <w:t>.</w:t>
      </w:r>
    </w:p>
    <w:p w:rsidR="00E35F5C" w:rsidRDefault="00E35F5C" w:rsidP="00E35F5C">
      <w:r>
        <w:t>If the USIM stores more than one MSISDN number and the ME displays the MSISDN number(s) within the initialisation procedure then the one stored in the first record shall be displayed with priority.</w:t>
      </w:r>
    </w:p>
    <w:p w:rsidR="00E35F5C" w:rsidRDefault="00E35F5C" w:rsidP="00E35F5C">
      <w:pPr>
        <w:pStyle w:val="NO"/>
      </w:pPr>
      <w:r>
        <w:t>NOTE:</w:t>
      </w:r>
      <w:r>
        <w:tab/>
        <w:t>The value of X (the number of bytes in the alpha</w:t>
      </w:r>
      <w:r>
        <w:noBreakHyphen/>
        <w:t>identifier) may be different to the length denoted X in EF</w:t>
      </w:r>
      <w:r>
        <w:rPr>
          <w:vertAlign w:val="subscript"/>
        </w:rPr>
        <w:t>ADN</w:t>
      </w:r>
      <w:r>
        <w:t>.</w:t>
      </w:r>
    </w:p>
    <w:p w:rsidR="00E35F5C" w:rsidRDefault="00E35F5C" w:rsidP="00E35F5C">
      <w:pPr>
        <w:pStyle w:val="Heading3"/>
      </w:pPr>
      <w:bookmarkStart w:id="315" w:name="_Toc11052296"/>
      <w:bookmarkStart w:id="316" w:name="_Toc20389554"/>
      <w:bookmarkStart w:id="317" w:name="_Toc27771200"/>
      <w:bookmarkStart w:id="318" w:name="_Toc36465812"/>
      <w:bookmarkStart w:id="319" w:name="_Toc36466368"/>
      <w:bookmarkStart w:id="320" w:name="_Toc36473699"/>
      <w:bookmarkStart w:id="321" w:name="_Toc44927262"/>
      <w:bookmarkStart w:id="322" w:name="_Toc50963351"/>
      <w:r>
        <w:t>4.2.27</w:t>
      </w:r>
      <w:r>
        <w:tab/>
        <w:t>EF</w:t>
      </w:r>
      <w:r>
        <w:rPr>
          <w:vertAlign w:val="subscript"/>
        </w:rPr>
        <w:t>SMSP</w:t>
      </w:r>
      <w:r>
        <w:t xml:space="preserve"> (Short message service parameters)</w:t>
      </w:r>
      <w:bookmarkEnd w:id="315"/>
      <w:bookmarkEnd w:id="316"/>
      <w:bookmarkEnd w:id="317"/>
      <w:bookmarkEnd w:id="318"/>
      <w:bookmarkEnd w:id="319"/>
      <w:bookmarkEnd w:id="320"/>
      <w:bookmarkEnd w:id="321"/>
      <w:bookmarkEnd w:id="322"/>
    </w:p>
    <w:p w:rsidR="00E35F5C" w:rsidRDefault="00E35F5C" w:rsidP="00E35F5C">
      <w:r>
        <w:t>If service n° 12 is "available", this file shall be present.</w:t>
      </w:r>
    </w:p>
    <w:p w:rsidR="00E35F5C" w:rsidRDefault="00E35F5C" w:rsidP="00E35F5C">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E35F5C" w:rsidRDefault="00E35F5C" w:rsidP="00E35F5C">
      <w:r>
        <w:t>The EF consists of one or more records, with each record able to hold a set of SMS parameters. The first (or only) record in the EF shall be used as a default set of parameters, if no other record is selected.</w:t>
      </w:r>
    </w:p>
    <w:p w:rsidR="00E35F5C" w:rsidRDefault="00E35F5C" w:rsidP="00E35F5C">
      <w:r>
        <w:t>To distinguish between records, an alpha</w:t>
      </w:r>
      <w:r>
        <w:noBreakHyphen/>
        <w:t>identifier may be included within each record, coded on Y bytes.</w:t>
      </w:r>
    </w:p>
    <w:p w:rsidR="00E35F5C" w:rsidRDefault="00E35F5C" w:rsidP="00E35F5C">
      <w:r>
        <w:t>The SMS parameters stored within a record may be present or absent independently. When a short message is to be sent from the UE, the parameter in the USIM record, if present, shall be used when a value is not supplied by the user.</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E35F5C" w:rsidTr="00DA7128">
        <w:trPr>
          <w:jc w:val="center"/>
        </w:trPr>
        <w:tc>
          <w:tcPr>
            <w:tcW w:w="2693" w:type="dxa"/>
            <w:gridSpan w:val="2"/>
          </w:tcPr>
          <w:p w:rsidR="00E35F5C" w:rsidRPr="00783FDB" w:rsidRDefault="00E35F5C" w:rsidP="00DA7128">
            <w:pPr>
              <w:pStyle w:val="TAC"/>
            </w:pPr>
            <w:r w:rsidRPr="00783FDB">
              <w:t>Identifier: '6F42'</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28+Y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924" w:type="dxa"/>
            <w:gridSpan w:val="3"/>
          </w:tcPr>
          <w:p w:rsidR="00E35F5C" w:rsidRPr="00783FDB" w:rsidRDefault="00E35F5C" w:rsidP="00DA7128">
            <w:pPr>
              <w:pStyle w:val="TAC"/>
            </w:pPr>
            <w:r w:rsidRPr="00783FDB">
              <w:t>Description</w:t>
            </w:r>
          </w:p>
        </w:tc>
        <w:tc>
          <w:tcPr>
            <w:tcW w:w="579" w:type="dxa"/>
            <w:gridSpan w:val="2"/>
          </w:tcPr>
          <w:p w:rsidR="00E35F5C" w:rsidRPr="00783FDB" w:rsidRDefault="00E35F5C" w:rsidP="00DA7128">
            <w:pPr>
              <w:pStyle w:val="TAC"/>
            </w:pPr>
            <w:r w:rsidRPr="00783FDB">
              <w:t>M/O</w:t>
            </w:r>
          </w:p>
        </w:tc>
        <w:tc>
          <w:tcPr>
            <w:tcW w:w="1449" w:type="dxa"/>
          </w:tcPr>
          <w:p w:rsidR="00E35F5C" w:rsidRPr="00783FDB" w:rsidRDefault="00E35F5C" w:rsidP="00DA7128">
            <w:pPr>
              <w:pStyle w:val="TAC"/>
            </w:pPr>
            <w:r w:rsidRPr="00783FDB">
              <w:t>Length</w:t>
            </w:r>
          </w:p>
        </w:tc>
      </w:tr>
      <w:tr w:rsidR="00E35F5C" w:rsidTr="00DA7128">
        <w:trPr>
          <w:jc w:val="center"/>
        </w:trPr>
        <w:tc>
          <w:tcPr>
            <w:tcW w:w="1560" w:type="dxa"/>
          </w:tcPr>
          <w:p w:rsidR="00E35F5C" w:rsidRDefault="00E35F5C" w:rsidP="00DA7128">
            <w:pPr>
              <w:pStyle w:val="TAC"/>
              <w:rPr>
                <w:lang w:val="fr-FR"/>
              </w:rPr>
            </w:pPr>
            <w:r>
              <w:rPr>
                <w:lang w:val="fr-FR"/>
              </w:rPr>
              <w:t>1 to Y</w:t>
            </w:r>
          </w:p>
        </w:tc>
        <w:tc>
          <w:tcPr>
            <w:tcW w:w="3924" w:type="dxa"/>
            <w:gridSpan w:val="3"/>
          </w:tcPr>
          <w:p w:rsidR="00E35F5C" w:rsidRDefault="00E35F5C" w:rsidP="00DA7128">
            <w:pPr>
              <w:pStyle w:val="TAC"/>
              <w:jc w:val="left"/>
              <w:rPr>
                <w:lang w:val="fr-FR"/>
              </w:rPr>
            </w:pPr>
            <w:r>
              <w:rPr>
                <w:lang w:val="fr-FR"/>
              </w:rPr>
              <w:t>Alpha</w:t>
            </w:r>
            <w:r>
              <w:rPr>
                <w:lang w:val="fr-FR"/>
              </w:rPr>
              <w:noBreakHyphen/>
              <w:t>Identifier</w:t>
            </w:r>
          </w:p>
        </w:tc>
        <w:tc>
          <w:tcPr>
            <w:tcW w:w="579" w:type="dxa"/>
            <w:gridSpan w:val="2"/>
          </w:tcPr>
          <w:p w:rsidR="00E35F5C" w:rsidRDefault="00E35F5C" w:rsidP="00DA7128">
            <w:pPr>
              <w:pStyle w:val="TAC"/>
              <w:rPr>
                <w:lang w:val="fr-FR"/>
              </w:rPr>
            </w:pPr>
            <w:r>
              <w:rPr>
                <w:lang w:val="fr-FR"/>
              </w:rPr>
              <w:t>O</w:t>
            </w:r>
          </w:p>
        </w:tc>
        <w:tc>
          <w:tcPr>
            <w:tcW w:w="1449" w:type="dxa"/>
          </w:tcPr>
          <w:p w:rsidR="00E35F5C" w:rsidRDefault="00E35F5C" w:rsidP="00DA7128">
            <w:pPr>
              <w:pStyle w:val="TAC"/>
              <w:rPr>
                <w:lang w:val="fr-FR"/>
              </w:rPr>
            </w:pPr>
            <w:r>
              <w:rPr>
                <w:lang w:val="fr-FR"/>
              </w:rPr>
              <w:t>Y bytes</w:t>
            </w:r>
          </w:p>
        </w:tc>
      </w:tr>
      <w:tr w:rsidR="00E35F5C" w:rsidTr="00DA7128">
        <w:trPr>
          <w:jc w:val="center"/>
        </w:trPr>
        <w:tc>
          <w:tcPr>
            <w:tcW w:w="1560" w:type="dxa"/>
          </w:tcPr>
          <w:p w:rsidR="00E35F5C" w:rsidRDefault="00E35F5C" w:rsidP="00DA7128">
            <w:pPr>
              <w:pStyle w:val="TAC"/>
              <w:rPr>
                <w:lang w:val="fr-FR"/>
              </w:rPr>
            </w:pPr>
            <w:r>
              <w:rPr>
                <w:lang w:val="fr-FR"/>
              </w:rPr>
              <w:t>Y+1</w:t>
            </w:r>
          </w:p>
        </w:tc>
        <w:tc>
          <w:tcPr>
            <w:tcW w:w="3924" w:type="dxa"/>
            <w:gridSpan w:val="3"/>
          </w:tcPr>
          <w:p w:rsidR="00E35F5C" w:rsidRPr="00783FDB" w:rsidRDefault="00E35F5C" w:rsidP="00DA7128">
            <w:pPr>
              <w:pStyle w:val="TAC"/>
              <w:jc w:val="left"/>
            </w:pPr>
            <w:r w:rsidRPr="00783FDB">
              <w:t>Parameter Indicators</w:t>
            </w:r>
          </w:p>
        </w:tc>
        <w:tc>
          <w:tcPr>
            <w:tcW w:w="579" w:type="dxa"/>
            <w:gridSpan w:val="2"/>
          </w:tcPr>
          <w:p w:rsidR="00E35F5C" w:rsidRPr="00783FDB" w:rsidRDefault="00E35F5C" w:rsidP="00DA7128">
            <w:pPr>
              <w:pStyle w:val="TAC"/>
            </w:pPr>
            <w:r w:rsidRPr="00783FDB">
              <w:t>M</w:t>
            </w:r>
          </w:p>
        </w:tc>
        <w:tc>
          <w:tcPr>
            <w:tcW w:w="1449" w:type="dxa"/>
          </w:tcPr>
          <w:p w:rsidR="00E35F5C" w:rsidRPr="00783FDB" w:rsidRDefault="00E35F5C" w:rsidP="00DA7128">
            <w:pPr>
              <w:pStyle w:val="TAC"/>
            </w:pPr>
            <w:r w:rsidRPr="00783FDB">
              <w:t>1 byte</w:t>
            </w:r>
          </w:p>
        </w:tc>
      </w:tr>
      <w:tr w:rsidR="00E35F5C" w:rsidTr="00DA7128">
        <w:trPr>
          <w:jc w:val="center"/>
        </w:trPr>
        <w:tc>
          <w:tcPr>
            <w:tcW w:w="1560" w:type="dxa"/>
          </w:tcPr>
          <w:p w:rsidR="00E35F5C" w:rsidRPr="00783FDB" w:rsidRDefault="00E35F5C" w:rsidP="00DA7128">
            <w:pPr>
              <w:pStyle w:val="TAC"/>
            </w:pPr>
            <w:r w:rsidRPr="00783FDB">
              <w:t>Y+2 to Y+13</w:t>
            </w:r>
          </w:p>
        </w:tc>
        <w:tc>
          <w:tcPr>
            <w:tcW w:w="3924" w:type="dxa"/>
            <w:gridSpan w:val="3"/>
          </w:tcPr>
          <w:p w:rsidR="00E35F5C" w:rsidRPr="00783FDB" w:rsidRDefault="00E35F5C" w:rsidP="00DA7128">
            <w:pPr>
              <w:pStyle w:val="TAC"/>
              <w:jc w:val="left"/>
            </w:pPr>
            <w:r w:rsidRPr="00783FDB">
              <w:t>TP</w:t>
            </w:r>
            <w:r w:rsidRPr="00783FDB">
              <w:noBreakHyphen/>
              <w:t>Destination Address</w:t>
            </w:r>
          </w:p>
        </w:tc>
        <w:tc>
          <w:tcPr>
            <w:tcW w:w="579" w:type="dxa"/>
            <w:gridSpan w:val="2"/>
          </w:tcPr>
          <w:p w:rsidR="00E35F5C" w:rsidRPr="00783FDB" w:rsidRDefault="00E35F5C" w:rsidP="00DA7128">
            <w:pPr>
              <w:pStyle w:val="TAC"/>
            </w:pPr>
            <w:r w:rsidRPr="00783FDB">
              <w:t>M</w:t>
            </w:r>
          </w:p>
        </w:tc>
        <w:tc>
          <w:tcPr>
            <w:tcW w:w="1449" w:type="dxa"/>
          </w:tcPr>
          <w:p w:rsidR="00E35F5C" w:rsidRPr="00783FDB" w:rsidRDefault="00E35F5C" w:rsidP="00DA7128">
            <w:pPr>
              <w:pStyle w:val="TAC"/>
            </w:pPr>
            <w:r w:rsidRPr="00783FDB">
              <w:t>12 bytes</w:t>
            </w:r>
          </w:p>
        </w:tc>
      </w:tr>
      <w:tr w:rsidR="00E35F5C" w:rsidTr="00DA7128">
        <w:trPr>
          <w:jc w:val="center"/>
        </w:trPr>
        <w:tc>
          <w:tcPr>
            <w:tcW w:w="1560" w:type="dxa"/>
          </w:tcPr>
          <w:p w:rsidR="00E35F5C" w:rsidRPr="00783FDB" w:rsidRDefault="00E35F5C" w:rsidP="00DA7128">
            <w:pPr>
              <w:pStyle w:val="TAC"/>
            </w:pPr>
            <w:r w:rsidRPr="00783FDB">
              <w:t>Y+14 to Y+25</w:t>
            </w:r>
          </w:p>
        </w:tc>
        <w:tc>
          <w:tcPr>
            <w:tcW w:w="3924" w:type="dxa"/>
            <w:gridSpan w:val="3"/>
          </w:tcPr>
          <w:p w:rsidR="00E35F5C" w:rsidRPr="00783FDB" w:rsidRDefault="00E35F5C" w:rsidP="00DA7128">
            <w:pPr>
              <w:pStyle w:val="TAC"/>
              <w:jc w:val="left"/>
            </w:pPr>
            <w:r w:rsidRPr="00783FDB">
              <w:t>TS</w:t>
            </w:r>
            <w:r w:rsidRPr="00783FDB">
              <w:noBreakHyphen/>
              <w:t>Service Centre Address</w:t>
            </w:r>
          </w:p>
        </w:tc>
        <w:tc>
          <w:tcPr>
            <w:tcW w:w="579" w:type="dxa"/>
            <w:gridSpan w:val="2"/>
          </w:tcPr>
          <w:p w:rsidR="00E35F5C" w:rsidRPr="00783FDB" w:rsidRDefault="00E35F5C" w:rsidP="00DA7128">
            <w:pPr>
              <w:pStyle w:val="TAC"/>
            </w:pPr>
            <w:r w:rsidRPr="00783FDB">
              <w:t>M</w:t>
            </w:r>
          </w:p>
        </w:tc>
        <w:tc>
          <w:tcPr>
            <w:tcW w:w="1449" w:type="dxa"/>
          </w:tcPr>
          <w:p w:rsidR="00E35F5C" w:rsidRPr="00783FDB" w:rsidRDefault="00E35F5C" w:rsidP="00DA7128">
            <w:pPr>
              <w:pStyle w:val="TAC"/>
            </w:pPr>
            <w:r w:rsidRPr="00783FDB">
              <w:t>12 bytes</w:t>
            </w:r>
          </w:p>
        </w:tc>
      </w:tr>
      <w:tr w:rsidR="00E35F5C" w:rsidTr="00DA7128">
        <w:trPr>
          <w:jc w:val="center"/>
        </w:trPr>
        <w:tc>
          <w:tcPr>
            <w:tcW w:w="1560" w:type="dxa"/>
          </w:tcPr>
          <w:p w:rsidR="00E35F5C" w:rsidRDefault="00E35F5C" w:rsidP="00DA7128">
            <w:pPr>
              <w:pStyle w:val="TAC"/>
              <w:rPr>
                <w:lang w:val="fr-FR"/>
              </w:rPr>
            </w:pPr>
            <w:r>
              <w:rPr>
                <w:lang w:val="fr-FR"/>
              </w:rPr>
              <w:t>Y+26</w:t>
            </w:r>
          </w:p>
        </w:tc>
        <w:tc>
          <w:tcPr>
            <w:tcW w:w="3924" w:type="dxa"/>
            <w:gridSpan w:val="3"/>
          </w:tcPr>
          <w:p w:rsidR="00E35F5C" w:rsidRDefault="00E35F5C" w:rsidP="00DA7128">
            <w:pPr>
              <w:pStyle w:val="TAC"/>
              <w:jc w:val="left"/>
              <w:rPr>
                <w:lang w:val="fr-FR"/>
              </w:rPr>
            </w:pPr>
            <w:r>
              <w:rPr>
                <w:lang w:val="fr-FR"/>
              </w:rPr>
              <w:t>TP</w:t>
            </w:r>
            <w:r>
              <w:rPr>
                <w:lang w:val="fr-FR"/>
              </w:rPr>
              <w:noBreakHyphen/>
              <w:t>Protocol Identifier</w:t>
            </w:r>
          </w:p>
        </w:tc>
        <w:tc>
          <w:tcPr>
            <w:tcW w:w="579" w:type="dxa"/>
            <w:gridSpan w:val="2"/>
          </w:tcPr>
          <w:p w:rsidR="00E35F5C" w:rsidRDefault="00E35F5C" w:rsidP="00DA7128">
            <w:pPr>
              <w:pStyle w:val="TAC"/>
              <w:rPr>
                <w:lang w:val="fr-FR"/>
              </w:rPr>
            </w:pPr>
            <w:r>
              <w:rPr>
                <w:lang w:val="fr-FR"/>
              </w:rPr>
              <w:t>M</w:t>
            </w:r>
          </w:p>
        </w:tc>
        <w:tc>
          <w:tcPr>
            <w:tcW w:w="1449" w:type="dxa"/>
          </w:tcPr>
          <w:p w:rsidR="00E35F5C" w:rsidRDefault="00E35F5C" w:rsidP="00DA7128">
            <w:pPr>
              <w:pStyle w:val="TAC"/>
              <w:rPr>
                <w:lang w:val="fr-FR"/>
              </w:rPr>
            </w:pPr>
            <w:r>
              <w:rPr>
                <w:lang w:val="fr-FR"/>
              </w:rPr>
              <w:t>1 byte</w:t>
            </w:r>
          </w:p>
        </w:tc>
      </w:tr>
      <w:tr w:rsidR="00E35F5C" w:rsidTr="00DA7128">
        <w:trPr>
          <w:jc w:val="center"/>
        </w:trPr>
        <w:tc>
          <w:tcPr>
            <w:tcW w:w="1560" w:type="dxa"/>
          </w:tcPr>
          <w:p w:rsidR="00E35F5C" w:rsidRDefault="00E35F5C" w:rsidP="00DA7128">
            <w:pPr>
              <w:pStyle w:val="TAC"/>
              <w:rPr>
                <w:lang w:val="fr-FR"/>
              </w:rPr>
            </w:pPr>
            <w:r>
              <w:rPr>
                <w:lang w:val="fr-FR"/>
              </w:rPr>
              <w:t>Y+27</w:t>
            </w:r>
          </w:p>
        </w:tc>
        <w:tc>
          <w:tcPr>
            <w:tcW w:w="3924" w:type="dxa"/>
            <w:gridSpan w:val="3"/>
          </w:tcPr>
          <w:p w:rsidR="00E35F5C" w:rsidRPr="00783FDB" w:rsidRDefault="00E35F5C" w:rsidP="00DA7128">
            <w:pPr>
              <w:pStyle w:val="TAC"/>
              <w:jc w:val="left"/>
            </w:pPr>
            <w:r w:rsidRPr="00783FDB">
              <w:t>TP</w:t>
            </w:r>
            <w:r w:rsidRPr="00783FDB">
              <w:noBreakHyphen/>
              <w:t>Data Coding Scheme</w:t>
            </w:r>
          </w:p>
        </w:tc>
        <w:tc>
          <w:tcPr>
            <w:tcW w:w="579" w:type="dxa"/>
            <w:gridSpan w:val="2"/>
          </w:tcPr>
          <w:p w:rsidR="00E35F5C" w:rsidRDefault="00E35F5C" w:rsidP="00DA7128">
            <w:pPr>
              <w:pStyle w:val="TAC"/>
              <w:rPr>
                <w:lang w:val="fr-FR"/>
              </w:rPr>
            </w:pPr>
            <w:r>
              <w:rPr>
                <w:lang w:val="fr-FR"/>
              </w:rPr>
              <w:t>M</w:t>
            </w:r>
          </w:p>
        </w:tc>
        <w:tc>
          <w:tcPr>
            <w:tcW w:w="1449" w:type="dxa"/>
          </w:tcPr>
          <w:p w:rsidR="00E35F5C" w:rsidRDefault="00E35F5C" w:rsidP="00DA7128">
            <w:pPr>
              <w:pStyle w:val="TAC"/>
              <w:rPr>
                <w:lang w:val="fr-FR"/>
              </w:rPr>
            </w:pPr>
            <w:r>
              <w:rPr>
                <w:lang w:val="fr-FR"/>
              </w:rPr>
              <w:t>1 byte</w:t>
            </w:r>
          </w:p>
        </w:tc>
      </w:tr>
      <w:tr w:rsidR="00E35F5C" w:rsidTr="00DA7128">
        <w:trPr>
          <w:jc w:val="center"/>
        </w:trPr>
        <w:tc>
          <w:tcPr>
            <w:tcW w:w="1560" w:type="dxa"/>
          </w:tcPr>
          <w:p w:rsidR="00E35F5C" w:rsidRDefault="00E35F5C" w:rsidP="00DA7128">
            <w:pPr>
              <w:pStyle w:val="TAC"/>
              <w:rPr>
                <w:lang w:val="fr-FR"/>
              </w:rPr>
            </w:pPr>
            <w:r>
              <w:rPr>
                <w:lang w:val="fr-FR"/>
              </w:rPr>
              <w:t>Y+28</w:t>
            </w:r>
          </w:p>
        </w:tc>
        <w:tc>
          <w:tcPr>
            <w:tcW w:w="3924" w:type="dxa"/>
            <w:gridSpan w:val="3"/>
          </w:tcPr>
          <w:p w:rsidR="00E35F5C" w:rsidRPr="00783FDB" w:rsidRDefault="00E35F5C" w:rsidP="00DA7128">
            <w:pPr>
              <w:pStyle w:val="TAC"/>
              <w:jc w:val="left"/>
            </w:pPr>
            <w:r w:rsidRPr="00783FDB">
              <w:t>TP</w:t>
            </w:r>
            <w:r w:rsidRPr="00783FDB">
              <w:noBreakHyphen/>
              <w:t>Validity Period</w:t>
            </w:r>
          </w:p>
        </w:tc>
        <w:tc>
          <w:tcPr>
            <w:tcW w:w="579" w:type="dxa"/>
            <w:gridSpan w:val="2"/>
          </w:tcPr>
          <w:p w:rsidR="00E35F5C" w:rsidRPr="00783FDB" w:rsidRDefault="00E35F5C" w:rsidP="00DA7128">
            <w:pPr>
              <w:pStyle w:val="TAC"/>
            </w:pPr>
            <w:r w:rsidRPr="00783FDB">
              <w:t>M</w:t>
            </w:r>
          </w:p>
        </w:tc>
        <w:tc>
          <w:tcPr>
            <w:tcW w:w="1449"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r>
        <w:t>Storage is allocated for all of the possible SMS parameters, regardless of whether they are present or absent. Any bytes unused, due to parameters not requiring all of the bytes, or due to absent parameters, shall be set to 'FF'.</w:t>
      </w:r>
    </w:p>
    <w:p w:rsidR="00E35F5C" w:rsidRPr="00124912" w:rsidRDefault="00E35F5C" w:rsidP="00E35F5C">
      <w:pPr>
        <w:pStyle w:val="B1"/>
        <w:keepNext/>
        <w:spacing w:after="0"/>
      </w:pPr>
      <w:r w:rsidRPr="00124912">
        <w:noBreakHyphen/>
      </w:r>
      <w:r w:rsidRPr="00124912">
        <w:tab/>
        <w:t>Alpha</w:t>
      </w:r>
      <w:r w:rsidRPr="00124912">
        <w:noBreakHyphen/>
        <w:t>Identifier.</w:t>
      </w:r>
    </w:p>
    <w:p w:rsidR="00E35F5C" w:rsidRPr="00124912" w:rsidRDefault="00E35F5C" w:rsidP="00E35F5C">
      <w:pPr>
        <w:keepNext/>
        <w:spacing w:after="0"/>
      </w:pPr>
      <w:r w:rsidRPr="00124912">
        <w:t>Contents:</w:t>
      </w:r>
    </w:p>
    <w:p w:rsidR="00E35F5C" w:rsidRDefault="00E35F5C" w:rsidP="00E35F5C">
      <w:r w:rsidRPr="00124912">
        <w:tab/>
      </w:r>
      <w:r>
        <w:t>Alpha Tag of the associated SMS</w:t>
      </w:r>
      <w:r>
        <w:noBreakHyphen/>
        <w:t>parameter.</w:t>
      </w:r>
    </w:p>
    <w:p w:rsidR="00E35F5C" w:rsidRDefault="00E35F5C" w:rsidP="00E35F5C">
      <w:pPr>
        <w:keepNext/>
        <w:spacing w:after="0"/>
      </w:pPr>
      <w:r>
        <w:t>Coding:</w:t>
      </w:r>
    </w:p>
    <w:p w:rsidR="00E35F5C" w:rsidRDefault="00E35F5C" w:rsidP="00E35F5C">
      <w:r>
        <w:tab/>
        <w:t xml:space="preserve">see clause </w:t>
      </w:r>
      <w:r>
        <w:rPr>
          <w:rFonts w:eastAsia="MS Mincho" w:hint="eastAsia"/>
          <w:lang w:eastAsia="ja-JP"/>
        </w:rPr>
        <w:t>4.4.</w:t>
      </w:r>
      <w:r>
        <w:rPr>
          <w:rFonts w:eastAsia="MS Mincho"/>
          <w:lang w:eastAsia="ja-JP"/>
        </w:rPr>
        <w:t>2</w:t>
      </w:r>
      <w:r>
        <w:rPr>
          <w:rFonts w:eastAsia="MS Mincho" w:hint="eastAsia"/>
          <w:lang w:eastAsia="ja-JP"/>
        </w:rPr>
        <w:t>.3</w:t>
      </w:r>
      <w:r>
        <w:t xml:space="preserve"> (EF</w:t>
      </w:r>
      <w:r>
        <w:rPr>
          <w:vertAlign w:val="subscript"/>
        </w:rPr>
        <w:t>ADN</w:t>
      </w:r>
      <w:r>
        <w:t>).</w:t>
      </w:r>
    </w:p>
    <w:p w:rsidR="00E35F5C" w:rsidRDefault="00E35F5C" w:rsidP="00E35F5C">
      <w:pPr>
        <w:pStyle w:val="NO"/>
      </w:pPr>
      <w:r>
        <w:t>NOTE:</w:t>
      </w:r>
      <w:r>
        <w:tab/>
        <w:t>The value of Y may be zero, i.e. the alpha</w:t>
      </w:r>
      <w:r>
        <w:noBreakHyphen/>
        <w:t>identifier facility is not used. By using the command GET RESPONSE the ME can determine the value of Y.</w:t>
      </w:r>
    </w:p>
    <w:p w:rsidR="00E35F5C" w:rsidRDefault="00E35F5C" w:rsidP="00E35F5C">
      <w:pPr>
        <w:pStyle w:val="B1"/>
        <w:spacing w:after="0"/>
      </w:pPr>
      <w:r>
        <w:noBreakHyphen/>
      </w:r>
      <w:r>
        <w:tab/>
        <w:t>Parameter Indicators.</w:t>
      </w:r>
    </w:p>
    <w:p w:rsidR="00E35F5C" w:rsidRDefault="00E35F5C" w:rsidP="00E35F5C">
      <w:pPr>
        <w:spacing w:after="0"/>
      </w:pPr>
      <w:r>
        <w:t>Contents:</w:t>
      </w:r>
    </w:p>
    <w:p w:rsidR="00E35F5C" w:rsidRDefault="00E35F5C" w:rsidP="00E35F5C">
      <w:r>
        <w:tab/>
        <w:t>each of the default SMS parameters which can be stored in the remainder of the record are marked absent or present by individual bits within this byte.</w:t>
      </w:r>
    </w:p>
    <w:p w:rsidR="00E35F5C" w:rsidRDefault="00E35F5C" w:rsidP="00E35F5C">
      <w:pPr>
        <w:spacing w:after="0"/>
      </w:pPr>
      <w:r>
        <w:t>Coding:</w:t>
      </w:r>
    </w:p>
    <w:p w:rsidR="00E35F5C" w:rsidRDefault="00E35F5C" w:rsidP="00E35F5C">
      <w:pPr>
        <w:keepNext/>
        <w:spacing w:after="0"/>
      </w:pPr>
      <w:r>
        <w:tab/>
        <w:t>allocation of bits:</w:t>
      </w:r>
    </w:p>
    <w:p w:rsidR="00E35F5C" w:rsidRDefault="00E35F5C" w:rsidP="00E35F5C">
      <w:pPr>
        <w:keepNext/>
        <w:spacing w:after="0"/>
      </w:pPr>
      <w:r>
        <w:tab/>
        <w:t>bit number</w:t>
      </w:r>
      <w:r>
        <w:tab/>
        <w:t>Parameter indicated.</w:t>
      </w:r>
    </w:p>
    <w:p w:rsidR="00E35F5C" w:rsidRDefault="00E35F5C" w:rsidP="00E35F5C">
      <w:pPr>
        <w:keepNext/>
        <w:spacing w:after="0"/>
      </w:pPr>
      <w:r>
        <w:tab/>
        <w:t>1</w:t>
      </w:r>
      <w:r>
        <w:tab/>
        <w:t>TP</w:t>
      </w:r>
      <w:r>
        <w:noBreakHyphen/>
        <w:t>Destination Address.</w:t>
      </w:r>
    </w:p>
    <w:p w:rsidR="00E35F5C" w:rsidRDefault="00E35F5C" w:rsidP="00E35F5C">
      <w:pPr>
        <w:keepNext/>
        <w:spacing w:after="0"/>
      </w:pPr>
      <w:r>
        <w:tab/>
        <w:t>2</w:t>
      </w:r>
      <w:r>
        <w:tab/>
        <w:t>TS</w:t>
      </w:r>
      <w:r>
        <w:noBreakHyphen/>
        <w:t>Service Centre Address.</w:t>
      </w:r>
    </w:p>
    <w:p w:rsidR="00E35F5C" w:rsidRDefault="00E35F5C" w:rsidP="00E35F5C">
      <w:pPr>
        <w:keepNext/>
        <w:spacing w:after="0"/>
      </w:pPr>
      <w:r>
        <w:tab/>
        <w:t>3</w:t>
      </w:r>
      <w:r>
        <w:tab/>
        <w:t>TP</w:t>
      </w:r>
      <w:r>
        <w:noBreakHyphen/>
        <w:t>Protocol Identifier.</w:t>
      </w:r>
    </w:p>
    <w:p w:rsidR="00E35F5C" w:rsidRDefault="00E35F5C" w:rsidP="00E35F5C">
      <w:pPr>
        <w:keepNext/>
        <w:spacing w:after="0"/>
      </w:pPr>
      <w:r>
        <w:tab/>
        <w:t>4</w:t>
      </w:r>
      <w:r>
        <w:tab/>
        <w:t>TP</w:t>
      </w:r>
      <w:r>
        <w:noBreakHyphen/>
        <w:t>Data Coding Scheme.</w:t>
      </w:r>
    </w:p>
    <w:p w:rsidR="00E35F5C" w:rsidRDefault="00E35F5C" w:rsidP="00E35F5C">
      <w:pPr>
        <w:keepNext/>
        <w:spacing w:after="0"/>
      </w:pPr>
      <w:r>
        <w:tab/>
        <w:t>5</w:t>
      </w:r>
      <w:r>
        <w:tab/>
        <w:t>TP</w:t>
      </w:r>
      <w:r>
        <w:noBreakHyphen/>
        <w:t>Validity Period.</w:t>
      </w:r>
    </w:p>
    <w:p w:rsidR="00E35F5C" w:rsidRDefault="00E35F5C" w:rsidP="00E35F5C">
      <w:pPr>
        <w:keepNext/>
        <w:spacing w:after="0"/>
      </w:pPr>
      <w:r>
        <w:tab/>
        <w:t>6</w:t>
      </w:r>
      <w:r>
        <w:tab/>
        <w:t>reserved, set to 1.</w:t>
      </w:r>
    </w:p>
    <w:p w:rsidR="00E35F5C" w:rsidRDefault="00E35F5C" w:rsidP="00E35F5C">
      <w:pPr>
        <w:keepNext/>
        <w:spacing w:after="0"/>
      </w:pPr>
      <w:r>
        <w:tab/>
        <w:t>7</w:t>
      </w:r>
      <w:r>
        <w:tab/>
        <w:t>reserved, set to 1.</w:t>
      </w:r>
    </w:p>
    <w:p w:rsidR="00E35F5C" w:rsidRDefault="00E35F5C" w:rsidP="00E35F5C">
      <w:r>
        <w:tab/>
        <w:t>8</w:t>
      </w:r>
      <w:r>
        <w:tab/>
        <w:t>reserved, set to 1.</w:t>
      </w:r>
    </w:p>
    <w:p w:rsidR="00E35F5C" w:rsidRDefault="00E35F5C" w:rsidP="00E35F5C">
      <w:pPr>
        <w:keepNext/>
        <w:spacing w:after="0"/>
      </w:pPr>
      <w:r>
        <w:tab/>
        <w:t>Bit value</w:t>
      </w:r>
      <w:r>
        <w:tab/>
        <w:t>Meaning.</w:t>
      </w:r>
    </w:p>
    <w:p w:rsidR="00E35F5C" w:rsidRDefault="00E35F5C" w:rsidP="00E35F5C">
      <w:pPr>
        <w:keepNext/>
        <w:spacing w:after="0"/>
      </w:pPr>
      <w:r>
        <w:tab/>
        <w:t>0</w:t>
      </w:r>
      <w:r>
        <w:tab/>
        <w:t>Parameter present.</w:t>
      </w:r>
    </w:p>
    <w:p w:rsidR="00E35F5C" w:rsidRDefault="00E35F5C" w:rsidP="00E35F5C">
      <w:r>
        <w:tab/>
        <w:t>1</w:t>
      </w:r>
      <w:r>
        <w:tab/>
        <w:t>Parameter absent.</w:t>
      </w:r>
    </w:p>
    <w:p w:rsidR="00E35F5C" w:rsidRDefault="00E35F5C" w:rsidP="00E35F5C">
      <w:pPr>
        <w:pStyle w:val="B1"/>
        <w:spacing w:after="0"/>
      </w:pPr>
      <w:r>
        <w:noBreakHyphen/>
      </w:r>
      <w:r>
        <w:tab/>
        <w:t>TP</w:t>
      </w:r>
      <w:r>
        <w:noBreakHyphen/>
        <w:t>Destination Address.</w:t>
      </w:r>
    </w:p>
    <w:p w:rsidR="00E35F5C" w:rsidRDefault="00E35F5C" w:rsidP="00E35F5C">
      <w:r>
        <w:t>Contents and Coding:</w:t>
      </w:r>
      <w:r>
        <w:br/>
        <w:t>as defined for SM</w:t>
      </w:r>
      <w:r>
        <w:noBreakHyphen/>
        <w:t xml:space="preserve">TL address fields in </w:t>
      </w:r>
      <w:r>
        <w:rPr>
          <w:rFonts w:eastAsia="MS Mincho" w:hint="eastAsia"/>
          <w:lang w:eastAsia="ja-JP"/>
        </w:rPr>
        <w:t>TS 23.040</w:t>
      </w:r>
      <w:r>
        <w:t> [6].</w:t>
      </w:r>
    </w:p>
    <w:p w:rsidR="00E35F5C" w:rsidRDefault="00E35F5C" w:rsidP="00E35F5C">
      <w:pPr>
        <w:pStyle w:val="B1"/>
        <w:spacing w:after="0"/>
      </w:pPr>
      <w:r>
        <w:noBreakHyphen/>
      </w:r>
      <w:r>
        <w:tab/>
        <w:t>TP</w:t>
      </w:r>
      <w:r>
        <w:noBreakHyphen/>
        <w:t>Service Centre Address.</w:t>
      </w:r>
    </w:p>
    <w:p w:rsidR="00E35F5C" w:rsidRDefault="00E35F5C" w:rsidP="00E35F5C">
      <w:r>
        <w:t>Contents and Coding:</w:t>
      </w:r>
      <w:r>
        <w:br/>
        <w:t>as defined for RP</w:t>
      </w:r>
      <w:r>
        <w:noBreakHyphen/>
        <w:t xml:space="preserve">Destination address Centre Address in </w:t>
      </w:r>
      <w:r>
        <w:rPr>
          <w:rFonts w:eastAsia="MS Mincho" w:hint="eastAsia"/>
          <w:lang w:eastAsia="ja-JP"/>
        </w:rPr>
        <w:t>TS 24.011</w:t>
      </w:r>
      <w:r>
        <w:t> [10].</w:t>
      </w:r>
    </w:p>
    <w:p w:rsidR="00E35F5C" w:rsidRDefault="00E35F5C" w:rsidP="00E35F5C">
      <w:pPr>
        <w:pStyle w:val="B1"/>
        <w:spacing w:after="0"/>
      </w:pPr>
      <w:r>
        <w:noBreakHyphen/>
      </w:r>
      <w:r>
        <w:tab/>
        <w:t>TP</w:t>
      </w:r>
      <w:r>
        <w:noBreakHyphen/>
        <w:t>Protocol Identifier.</w:t>
      </w:r>
    </w:p>
    <w:p w:rsidR="00E35F5C" w:rsidRDefault="00E35F5C" w:rsidP="00E35F5C">
      <w:r>
        <w:t>Contents and Coding:</w:t>
      </w:r>
      <w:r>
        <w:br/>
        <w:t xml:space="preserve">as defined in </w:t>
      </w:r>
      <w:r>
        <w:rPr>
          <w:rFonts w:eastAsia="MS Mincho" w:hint="eastAsia"/>
          <w:lang w:eastAsia="ja-JP"/>
        </w:rPr>
        <w:t>TS 23.040</w:t>
      </w:r>
      <w:r>
        <w:t> [6].</w:t>
      </w:r>
    </w:p>
    <w:p w:rsidR="00E35F5C" w:rsidRDefault="00E35F5C" w:rsidP="00E35F5C">
      <w:pPr>
        <w:pStyle w:val="B1"/>
        <w:spacing w:after="0"/>
      </w:pPr>
      <w:r>
        <w:noBreakHyphen/>
      </w:r>
      <w:r>
        <w:tab/>
        <w:t>TP</w:t>
      </w:r>
      <w:r>
        <w:noBreakHyphen/>
        <w:t>Data Coding Scheme.</w:t>
      </w:r>
    </w:p>
    <w:p w:rsidR="00E35F5C" w:rsidRDefault="00E35F5C" w:rsidP="00E35F5C">
      <w:r>
        <w:lastRenderedPageBreak/>
        <w:t>Contents and Coding:</w:t>
      </w:r>
      <w:r>
        <w:br/>
        <w:t>as defined in TS 23.038 [5].</w:t>
      </w:r>
    </w:p>
    <w:p w:rsidR="00E35F5C" w:rsidRDefault="00E35F5C" w:rsidP="00E35F5C">
      <w:pPr>
        <w:pStyle w:val="B1"/>
        <w:spacing w:after="0"/>
      </w:pPr>
      <w:r>
        <w:noBreakHyphen/>
      </w:r>
      <w:r>
        <w:tab/>
        <w:t>TP</w:t>
      </w:r>
      <w:r>
        <w:noBreakHyphen/>
        <w:t>Validity Period.</w:t>
      </w:r>
    </w:p>
    <w:p w:rsidR="00E35F5C" w:rsidRDefault="00E35F5C" w:rsidP="00E35F5C">
      <w:r>
        <w:t>Contents and Coding:</w:t>
      </w:r>
      <w:r>
        <w:br/>
        <w:t xml:space="preserve">as defined in </w:t>
      </w:r>
      <w:r>
        <w:rPr>
          <w:rFonts w:eastAsia="MS Mincho" w:hint="eastAsia"/>
          <w:lang w:eastAsia="ja-JP"/>
        </w:rPr>
        <w:t>TS 23.040</w:t>
      </w:r>
      <w:r>
        <w:t> [6] for the relative time format.</w:t>
      </w:r>
    </w:p>
    <w:p w:rsidR="00E35F5C" w:rsidRDefault="00E35F5C" w:rsidP="00E35F5C">
      <w:pPr>
        <w:pStyle w:val="Heading3"/>
      </w:pPr>
      <w:bookmarkStart w:id="323" w:name="_Toc11052297"/>
      <w:bookmarkStart w:id="324" w:name="_Toc20389555"/>
      <w:bookmarkStart w:id="325" w:name="_Toc27771201"/>
      <w:bookmarkStart w:id="326" w:name="_Toc36465813"/>
      <w:bookmarkStart w:id="327" w:name="_Toc36466369"/>
      <w:bookmarkStart w:id="328" w:name="_Toc36473700"/>
      <w:bookmarkStart w:id="329" w:name="_Toc44927263"/>
      <w:bookmarkStart w:id="330" w:name="_Toc50963352"/>
      <w:r>
        <w:t>4.2.28</w:t>
      </w:r>
      <w:r>
        <w:tab/>
        <w:t>EF</w:t>
      </w:r>
      <w:r>
        <w:rPr>
          <w:vertAlign w:val="subscript"/>
        </w:rPr>
        <w:t>SMSS</w:t>
      </w:r>
      <w:r>
        <w:t xml:space="preserve"> (SMS status)</w:t>
      </w:r>
      <w:bookmarkEnd w:id="323"/>
      <w:bookmarkEnd w:id="324"/>
      <w:bookmarkEnd w:id="325"/>
      <w:bookmarkEnd w:id="326"/>
      <w:bookmarkEnd w:id="327"/>
      <w:bookmarkEnd w:id="328"/>
      <w:bookmarkEnd w:id="329"/>
      <w:bookmarkEnd w:id="330"/>
    </w:p>
    <w:p w:rsidR="00E35F5C" w:rsidRDefault="00E35F5C" w:rsidP="00E35F5C">
      <w:r>
        <w:t>If service n° 10 is "available", this file shall be present.</w:t>
      </w:r>
    </w:p>
    <w:p w:rsidR="00E35F5C" w:rsidRDefault="00E35F5C" w:rsidP="00E35F5C">
      <w:r>
        <w:t>This EF contains status information relating to the short message service.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'6F43'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2+X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Last Used TP</w:t>
            </w:r>
            <w:r w:rsidRPr="00783FDB">
              <w:noBreakHyphen/>
              <w:t>MR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SMS "Memory Cap. Exceeded" Not. Flag</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3 to 2+X</w:t>
            </w:r>
          </w:p>
        </w:tc>
        <w:tc>
          <w:tcPr>
            <w:tcW w:w="4112" w:type="dxa"/>
            <w:gridSpan w:val="3"/>
          </w:tcPr>
          <w:p w:rsidR="00E35F5C" w:rsidRPr="00783FDB" w:rsidRDefault="00E35F5C" w:rsidP="00DA7128">
            <w:pPr>
              <w:pStyle w:val="TAC"/>
              <w:jc w:val="left"/>
            </w:pPr>
            <w:r w:rsidRPr="00783FDB">
              <w:t>RFU</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keepNext/>
        <w:spacing w:after="0"/>
      </w:pPr>
      <w:r>
        <w:noBreakHyphen/>
      </w:r>
      <w:r>
        <w:tab/>
        <w:t>Last Used TP</w:t>
      </w:r>
      <w:r>
        <w:noBreakHyphen/>
        <w:t>MR.</w:t>
      </w:r>
    </w:p>
    <w:p w:rsidR="00E35F5C" w:rsidRDefault="00E35F5C" w:rsidP="00E35F5C">
      <w:pPr>
        <w:keepNext/>
        <w:spacing w:after="0"/>
      </w:pPr>
      <w:r>
        <w:t>Contents:</w:t>
      </w:r>
    </w:p>
    <w:p w:rsidR="00E35F5C" w:rsidRDefault="00E35F5C" w:rsidP="00E35F5C">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[6].</w:t>
      </w:r>
    </w:p>
    <w:p w:rsidR="00E35F5C" w:rsidRDefault="00E35F5C" w:rsidP="00E35F5C">
      <w:pPr>
        <w:keepNext/>
        <w:spacing w:after="0"/>
      </w:pPr>
      <w:r>
        <w:t>Coding:</w:t>
      </w:r>
    </w:p>
    <w:p w:rsidR="00E35F5C" w:rsidRDefault="00E35F5C" w:rsidP="00E35F5C">
      <w:r>
        <w:t>-</w:t>
      </w:r>
      <w:r>
        <w:tab/>
        <w:t xml:space="preserve">as defined in </w:t>
      </w:r>
      <w:r>
        <w:rPr>
          <w:rFonts w:eastAsia="MS Mincho" w:hint="eastAsia"/>
          <w:lang w:eastAsia="ja-JP"/>
        </w:rPr>
        <w:t>TS 23.040</w:t>
      </w:r>
      <w:r>
        <w:t> [6].</w:t>
      </w:r>
    </w:p>
    <w:p w:rsidR="00E35F5C" w:rsidRDefault="00E35F5C" w:rsidP="00E35F5C">
      <w:pPr>
        <w:pStyle w:val="B1"/>
        <w:keepNext/>
        <w:spacing w:after="0"/>
      </w:pPr>
      <w:r>
        <w:noBreakHyphen/>
      </w:r>
      <w:r>
        <w:tab/>
        <w:t>SMS "Memory Capacity Exceeded" Notification Flag.</w:t>
      </w:r>
    </w:p>
    <w:p w:rsidR="00E35F5C" w:rsidRDefault="00E35F5C" w:rsidP="00E35F5C">
      <w:pPr>
        <w:keepNext/>
        <w:spacing w:after="0"/>
      </w:pPr>
      <w:r>
        <w:t>Contents:</w:t>
      </w:r>
    </w:p>
    <w:p w:rsidR="00E35F5C" w:rsidRDefault="00E35F5C" w:rsidP="00E35F5C">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[6].</w:t>
      </w:r>
    </w:p>
    <w:p w:rsidR="00E35F5C" w:rsidRDefault="00E35F5C" w:rsidP="00E35F5C">
      <w:pPr>
        <w:keepNext/>
        <w:spacing w:after="0"/>
      </w:pPr>
      <w:r>
        <w:t>Coding:</w:t>
      </w:r>
    </w:p>
    <w:p w:rsidR="00E35F5C" w:rsidRDefault="00E35F5C" w:rsidP="00E35F5C">
      <w:pPr>
        <w:pStyle w:val="B3"/>
        <w:keepNext/>
        <w:spacing w:after="0"/>
      </w:pPr>
      <w:r>
        <w:t>b1=1 means flag unset; memory capacity available;</w:t>
      </w:r>
    </w:p>
    <w:p w:rsidR="00E35F5C" w:rsidRDefault="00E35F5C" w:rsidP="00E35F5C">
      <w:pPr>
        <w:pStyle w:val="B3"/>
        <w:keepNext/>
        <w:spacing w:after="0"/>
      </w:pPr>
      <w:r>
        <w:t>b1=0 means flag set;</w:t>
      </w:r>
    </w:p>
    <w:p w:rsidR="00E35F5C" w:rsidRDefault="00E35F5C" w:rsidP="00E35F5C">
      <w:pPr>
        <w:pStyle w:val="B3"/>
      </w:pPr>
      <w:r>
        <w:t>b2 to b8 are reserved and set to 1.</w:t>
      </w:r>
    </w:p>
    <w:p w:rsidR="00E35F5C" w:rsidRDefault="00E35F5C" w:rsidP="00E35F5C">
      <w:pPr>
        <w:pStyle w:val="Heading3"/>
      </w:pPr>
      <w:bookmarkStart w:id="331" w:name="_Toc11052298"/>
      <w:bookmarkStart w:id="332" w:name="_Toc20389556"/>
      <w:bookmarkStart w:id="333" w:name="_Toc27771202"/>
      <w:bookmarkStart w:id="334" w:name="_Toc36465814"/>
      <w:bookmarkStart w:id="335" w:name="_Toc36466370"/>
      <w:bookmarkStart w:id="336" w:name="_Toc36473701"/>
      <w:bookmarkStart w:id="337" w:name="_Toc44927264"/>
      <w:bookmarkStart w:id="338" w:name="_Toc50963353"/>
      <w:r>
        <w:t>4.2.29</w:t>
      </w:r>
      <w:r>
        <w:tab/>
        <w:t>EF</w:t>
      </w:r>
      <w:r>
        <w:rPr>
          <w:vertAlign w:val="subscript"/>
        </w:rPr>
        <w:t xml:space="preserve">SDN </w:t>
      </w:r>
      <w:r>
        <w:t>(Service Dialling Numbers)</w:t>
      </w:r>
      <w:bookmarkEnd w:id="331"/>
      <w:bookmarkEnd w:id="332"/>
      <w:bookmarkEnd w:id="333"/>
      <w:bookmarkEnd w:id="334"/>
      <w:bookmarkEnd w:id="335"/>
      <w:bookmarkEnd w:id="336"/>
      <w:bookmarkEnd w:id="337"/>
      <w:bookmarkEnd w:id="338"/>
    </w:p>
    <w:p w:rsidR="00E35F5C" w:rsidRDefault="00E35F5C" w:rsidP="00E35F5C">
      <w:r>
        <w:t>If service n° 4 and or service n° 89 is "available", this file shall be present.</w:t>
      </w:r>
    </w:p>
    <w:p w:rsidR="00E35F5C" w:rsidRDefault="00E35F5C" w:rsidP="00E35F5C">
      <w:r>
        <w:t>This EF contains special service numbers (SDN) and/or the respective supplementary service control strings (SSC). In addition it contains identifiers of associated network/bearer capabilities and identifiers of extension records at the USIM ADF level. It may also contain associated alpha</w:t>
      </w:r>
      <w:r>
        <w:noBreakHyphen/>
        <w:t xml:space="preserve">tagging. If the </w:t>
      </w:r>
      <w:r w:rsidRPr="000C1892">
        <w:t>ser</w:t>
      </w:r>
      <w:r>
        <w:t>vice n° 89 is available this file will contain the eCall test and reconfiguration numbers that are used by an UE in eCall and normal service mode.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'6F49'</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X+14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Default="00E35F5C" w:rsidP="00DA7128">
            <w:pPr>
              <w:pStyle w:val="TAC"/>
              <w:rPr>
                <w:lang w:val="fr-FR"/>
              </w:rPr>
            </w:pPr>
            <w:r>
              <w:rPr>
                <w:lang w:val="fr-FR"/>
              </w:rPr>
              <w:t>1</w:t>
            </w:r>
            <w:r>
              <w:rPr>
                <w:lang w:val="fr-FR"/>
              </w:rPr>
              <w:noBreakHyphen/>
              <w:t>X</w:t>
            </w:r>
          </w:p>
        </w:tc>
        <w:tc>
          <w:tcPr>
            <w:tcW w:w="4112" w:type="dxa"/>
            <w:gridSpan w:val="3"/>
          </w:tcPr>
          <w:p w:rsidR="00E35F5C" w:rsidRDefault="00E35F5C" w:rsidP="00DA7128">
            <w:pPr>
              <w:pStyle w:val="TAC"/>
              <w:jc w:val="left"/>
              <w:rPr>
                <w:lang w:val="fr-FR"/>
              </w:rPr>
            </w:pPr>
            <w:r>
              <w:rPr>
                <w:lang w:val="fr-FR"/>
              </w:rPr>
              <w:t>Alpha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 bytes</w:t>
            </w:r>
          </w:p>
        </w:tc>
      </w:tr>
      <w:tr w:rsidR="00E35F5C" w:rsidTr="00DA7128">
        <w:trPr>
          <w:jc w:val="center"/>
        </w:trPr>
        <w:tc>
          <w:tcPr>
            <w:tcW w:w="1275" w:type="dxa"/>
          </w:tcPr>
          <w:p w:rsidR="00E35F5C" w:rsidRPr="00783FDB" w:rsidRDefault="00E35F5C" w:rsidP="00DA7128">
            <w:pPr>
              <w:pStyle w:val="TAC"/>
            </w:pPr>
            <w:r w:rsidRPr="00783FDB">
              <w:t>X+1</w:t>
            </w:r>
          </w:p>
        </w:tc>
        <w:tc>
          <w:tcPr>
            <w:tcW w:w="4112" w:type="dxa"/>
            <w:gridSpan w:val="3"/>
          </w:tcPr>
          <w:p w:rsidR="00E35F5C" w:rsidRPr="00783FDB" w:rsidRDefault="00E35F5C" w:rsidP="00DA7128">
            <w:pPr>
              <w:pStyle w:val="TAC"/>
              <w:jc w:val="left"/>
            </w:pPr>
            <w:r w:rsidRPr="00783FDB">
              <w:t>Length of BCD number/SSC contents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bytes</w:t>
            </w:r>
          </w:p>
        </w:tc>
      </w:tr>
      <w:tr w:rsidR="00E35F5C" w:rsidTr="00DA7128">
        <w:trPr>
          <w:jc w:val="center"/>
        </w:trPr>
        <w:tc>
          <w:tcPr>
            <w:tcW w:w="1275" w:type="dxa"/>
          </w:tcPr>
          <w:p w:rsidR="00E35F5C" w:rsidRPr="00783FDB" w:rsidRDefault="00E35F5C" w:rsidP="00DA7128">
            <w:pPr>
              <w:pStyle w:val="TAC"/>
            </w:pPr>
            <w:r w:rsidRPr="00783FDB">
              <w:t>X+2</w:t>
            </w:r>
          </w:p>
        </w:tc>
        <w:tc>
          <w:tcPr>
            <w:tcW w:w="4112" w:type="dxa"/>
            <w:gridSpan w:val="3"/>
          </w:tcPr>
          <w:p w:rsidR="00E35F5C" w:rsidRPr="00783FDB" w:rsidRDefault="00E35F5C" w:rsidP="00DA7128">
            <w:pPr>
              <w:pStyle w:val="TAC"/>
              <w:jc w:val="left"/>
            </w:pPr>
            <w:r w:rsidRPr="00783FDB">
              <w:t>TON and NPI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X+3 to X+12</w:t>
            </w:r>
          </w:p>
        </w:tc>
        <w:tc>
          <w:tcPr>
            <w:tcW w:w="4112" w:type="dxa"/>
            <w:gridSpan w:val="3"/>
          </w:tcPr>
          <w:p w:rsidR="00E35F5C" w:rsidRPr="00783FDB" w:rsidRDefault="00E35F5C" w:rsidP="00DA7128">
            <w:pPr>
              <w:pStyle w:val="TAC"/>
              <w:jc w:val="left"/>
            </w:pPr>
            <w:r w:rsidRPr="00783FDB">
              <w:t>Dialling Number/SSC String</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10 bytes</w:t>
            </w:r>
          </w:p>
        </w:tc>
      </w:tr>
      <w:tr w:rsidR="00E35F5C" w:rsidTr="00DA7128">
        <w:trPr>
          <w:jc w:val="center"/>
        </w:trPr>
        <w:tc>
          <w:tcPr>
            <w:tcW w:w="1275" w:type="dxa"/>
          </w:tcPr>
          <w:p w:rsidR="00E35F5C" w:rsidRPr="00783FDB" w:rsidRDefault="00E35F5C" w:rsidP="00DA7128">
            <w:pPr>
              <w:pStyle w:val="TAC"/>
            </w:pPr>
            <w:r w:rsidRPr="00783FDB">
              <w:t>X+13</w:t>
            </w:r>
          </w:p>
        </w:tc>
        <w:tc>
          <w:tcPr>
            <w:tcW w:w="4112" w:type="dxa"/>
            <w:gridSpan w:val="3"/>
          </w:tcPr>
          <w:p w:rsidR="00E35F5C" w:rsidRPr="00783FDB" w:rsidRDefault="00E35F5C" w:rsidP="00DA7128">
            <w:pPr>
              <w:pStyle w:val="TAC"/>
              <w:jc w:val="left"/>
            </w:pPr>
            <w:r w:rsidRPr="00783FDB">
              <w:t>Capability/Configuration2 Record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X+14</w:t>
            </w:r>
          </w:p>
        </w:tc>
        <w:tc>
          <w:tcPr>
            <w:tcW w:w="4112" w:type="dxa"/>
            <w:gridSpan w:val="3"/>
          </w:tcPr>
          <w:p w:rsidR="00E35F5C" w:rsidRPr="00783FDB" w:rsidRDefault="00E35F5C" w:rsidP="00DA7128">
            <w:pPr>
              <w:pStyle w:val="TAC"/>
              <w:jc w:val="left"/>
            </w:pPr>
            <w:r w:rsidRPr="00783FDB">
              <w:t>Extension3 Record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spacing w:after="120"/>
      </w:pPr>
      <w:r>
        <w:t>For contents and coding of all data items see the respective data items of the EF</w:t>
      </w:r>
      <w:r>
        <w:rPr>
          <w:vertAlign w:val="subscript"/>
        </w:rPr>
        <w:t>ADN</w:t>
      </w:r>
      <w:r>
        <w:t xml:space="preserve"> (clause </w:t>
      </w:r>
      <w:r>
        <w:rPr>
          <w:rFonts w:eastAsia="MS Mincho"/>
          <w:lang w:eastAsia="ja-JP"/>
        </w:rPr>
        <w:t>4.4.2.3</w:t>
      </w:r>
      <w:r>
        <w:t>), with the exception that extension records are stored in the EF</w:t>
      </w:r>
      <w:r>
        <w:rPr>
          <w:vertAlign w:val="subscript"/>
        </w:rPr>
        <w:t xml:space="preserve">EXT3 </w:t>
      </w:r>
      <w:r>
        <w:t>and capability/configuration parameters are stored in EF</w:t>
      </w:r>
      <w:r>
        <w:rPr>
          <w:vertAlign w:val="subscript"/>
        </w:rPr>
        <w:t>CCP2</w:t>
      </w:r>
      <w:r>
        <w:t>.</w:t>
      </w:r>
    </w:p>
    <w:p w:rsidR="00E35F5C" w:rsidRDefault="00E35F5C" w:rsidP="00E35F5C">
      <w:pPr>
        <w:pStyle w:val="NO"/>
      </w:pPr>
      <w:r>
        <w:t>NOTE:</w:t>
      </w:r>
      <w:r>
        <w:tab/>
        <w:t>The value of X (the number of bytes in the alpha</w:t>
      </w:r>
      <w:r>
        <w:noBreakHyphen/>
        <w:t>identifier) may be different to the length denoted X in EF</w:t>
      </w:r>
      <w:r>
        <w:rPr>
          <w:vertAlign w:val="subscript"/>
        </w:rPr>
        <w:t>ADN</w:t>
      </w:r>
      <w:r>
        <w:t>.</w:t>
      </w:r>
    </w:p>
    <w:p w:rsidR="00E35F5C" w:rsidRDefault="00E35F5C" w:rsidP="00E35F5C">
      <w:pPr>
        <w:pStyle w:val="Heading3"/>
      </w:pPr>
      <w:bookmarkStart w:id="339" w:name="_Toc11052299"/>
      <w:bookmarkStart w:id="340" w:name="_Toc20389557"/>
      <w:bookmarkStart w:id="341" w:name="_Toc27771203"/>
      <w:bookmarkStart w:id="342" w:name="_Toc36465815"/>
      <w:bookmarkStart w:id="343" w:name="_Toc36466371"/>
      <w:bookmarkStart w:id="344" w:name="_Toc36473702"/>
      <w:bookmarkStart w:id="345" w:name="_Toc44927265"/>
      <w:bookmarkStart w:id="346" w:name="_Toc50963354"/>
      <w:r>
        <w:t>4.2.30</w:t>
      </w:r>
      <w:r>
        <w:tab/>
        <w:t>EF</w:t>
      </w:r>
      <w:r>
        <w:rPr>
          <w:vertAlign w:val="subscript"/>
        </w:rPr>
        <w:t>EXT2</w:t>
      </w:r>
      <w:r>
        <w:t xml:space="preserve"> (Extension2)</w:t>
      </w:r>
      <w:bookmarkEnd w:id="339"/>
      <w:bookmarkEnd w:id="340"/>
      <w:bookmarkEnd w:id="341"/>
      <w:bookmarkEnd w:id="342"/>
      <w:bookmarkEnd w:id="343"/>
      <w:bookmarkEnd w:id="344"/>
      <w:bookmarkEnd w:id="345"/>
      <w:bookmarkEnd w:id="346"/>
    </w:p>
    <w:p w:rsidR="00E35F5C" w:rsidRDefault="00E35F5C" w:rsidP="00E35F5C">
      <w:r>
        <w:t>If service n° 3 is "available", this file shall be present.</w:t>
      </w:r>
    </w:p>
    <w:p w:rsidR="00E35F5C" w:rsidRDefault="00E35F5C" w:rsidP="00E35F5C">
      <w:r>
        <w:t xml:space="preserve">This EF contains extension data of an FDN (see </w:t>
      </w:r>
      <w:r>
        <w:rPr>
          <w:rFonts w:eastAsia="MS Mincho" w:hint="eastAsia"/>
          <w:lang w:eastAsia="ja-JP"/>
        </w:rPr>
        <w:t>FDN</w:t>
      </w:r>
      <w:r>
        <w:t xml:space="preserve"> in </w:t>
      </w:r>
      <w:r>
        <w:rPr>
          <w:rFonts w:eastAsia="MS Mincho" w:hint="eastAsia"/>
          <w:lang w:eastAsia="ja-JP"/>
        </w:rPr>
        <w:t>4.2.</w:t>
      </w:r>
      <w:r>
        <w:rPr>
          <w:rFonts w:eastAsia="MS Mincho"/>
          <w:lang w:eastAsia="ja-JP"/>
        </w:rPr>
        <w:t>24</w:t>
      </w:r>
      <w:r>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'6F4B'</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E35F5C" w:rsidRDefault="00E35F5C" w:rsidP="00E35F5C">
      <w:pPr>
        <w:pStyle w:val="Heading3"/>
      </w:pPr>
      <w:bookmarkStart w:id="347" w:name="_Toc11052300"/>
      <w:bookmarkStart w:id="348" w:name="_Toc20389558"/>
      <w:bookmarkStart w:id="349" w:name="_Toc27771204"/>
      <w:bookmarkStart w:id="350" w:name="_Toc36465816"/>
      <w:bookmarkStart w:id="351" w:name="_Toc36466372"/>
      <w:bookmarkStart w:id="352" w:name="_Toc36473703"/>
      <w:bookmarkStart w:id="353" w:name="_Toc44927266"/>
      <w:bookmarkStart w:id="354" w:name="_Toc50963355"/>
      <w:r>
        <w:t>4.2.31</w:t>
      </w:r>
      <w:r>
        <w:tab/>
        <w:t>EF</w:t>
      </w:r>
      <w:r>
        <w:rPr>
          <w:vertAlign w:val="subscript"/>
        </w:rPr>
        <w:t>EXT3</w:t>
      </w:r>
      <w:r>
        <w:t xml:space="preserve"> (Extension3)</w:t>
      </w:r>
      <w:bookmarkEnd w:id="347"/>
      <w:bookmarkEnd w:id="348"/>
      <w:bookmarkEnd w:id="349"/>
      <w:bookmarkEnd w:id="350"/>
      <w:bookmarkEnd w:id="351"/>
      <w:bookmarkEnd w:id="352"/>
      <w:bookmarkEnd w:id="353"/>
      <w:bookmarkEnd w:id="354"/>
    </w:p>
    <w:p w:rsidR="00E35F5C" w:rsidRDefault="00E35F5C" w:rsidP="00E35F5C">
      <w:r>
        <w:t>If service n° 5 is "available", this file shall be present.</w:t>
      </w:r>
    </w:p>
    <w:p w:rsidR="00E35F5C" w:rsidRDefault="00E35F5C" w:rsidP="00E35F5C">
      <w:pPr>
        <w:keepNext/>
        <w:keepLines/>
      </w:pPr>
      <w:r>
        <w:lastRenderedPageBreak/>
        <w:t xml:space="preserve">This EF contains extension data of an SDN (see </w:t>
      </w:r>
      <w:r>
        <w:rPr>
          <w:rFonts w:eastAsia="MS Mincho" w:hint="eastAsia"/>
          <w:lang w:eastAsia="ja-JP"/>
        </w:rPr>
        <w:t>SDN</w:t>
      </w:r>
      <w:r>
        <w:t xml:space="preserve"> in </w:t>
      </w:r>
      <w:r>
        <w:rPr>
          <w:rFonts w:eastAsia="MS Mincho" w:hint="eastAsia"/>
          <w:lang w:eastAsia="ja-JP"/>
        </w:rPr>
        <w:t>4.2.</w:t>
      </w:r>
      <w:r>
        <w:rPr>
          <w:rFonts w:eastAsia="MS Mincho"/>
          <w:lang w:eastAsia="ja-JP"/>
        </w:rPr>
        <w:t>29</w:t>
      </w:r>
      <w:r>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'6F4C'</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E35F5C" w:rsidRDefault="00E35F5C" w:rsidP="00E35F5C">
      <w:pPr>
        <w:pStyle w:val="Heading3"/>
      </w:pPr>
      <w:bookmarkStart w:id="355" w:name="_Toc11052301"/>
      <w:bookmarkStart w:id="356" w:name="_Toc20389559"/>
      <w:bookmarkStart w:id="357" w:name="_Toc27771205"/>
      <w:bookmarkStart w:id="358" w:name="_Toc36465817"/>
      <w:bookmarkStart w:id="359" w:name="_Toc36466373"/>
      <w:bookmarkStart w:id="360" w:name="_Toc36473704"/>
      <w:bookmarkStart w:id="361" w:name="_Toc44927267"/>
      <w:bookmarkStart w:id="362" w:name="_Toc50963356"/>
      <w:r>
        <w:t>4.2.32</w:t>
      </w:r>
      <w:r>
        <w:tab/>
        <w:t>EF</w:t>
      </w:r>
      <w:r>
        <w:rPr>
          <w:vertAlign w:val="subscript"/>
        </w:rPr>
        <w:t>SMSR</w:t>
      </w:r>
      <w:r>
        <w:t xml:space="preserve"> (Short message status reports)</w:t>
      </w:r>
      <w:bookmarkEnd w:id="355"/>
      <w:bookmarkEnd w:id="356"/>
      <w:bookmarkEnd w:id="357"/>
      <w:bookmarkEnd w:id="358"/>
      <w:bookmarkEnd w:id="359"/>
      <w:bookmarkEnd w:id="360"/>
      <w:bookmarkEnd w:id="361"/>
      <w:bookmarkEnd w:id="362"/>
    </w:p>
    <w:p w:rsidR="00E35F5C" w:rsidRDefault="00E35F5C" w:rsidP="00E35F5C">
      <w:r>
        <w:t>If service n° 11 is "available", this file shall be present.</w:t>
      </w:r>
    </w:p>
    <w:p w:rsidR="00E35F5C" w:rsidRDefault="00E35F5C" w:rsidP="00E35F5C">
      <w:r>
        <w:t xml:space="preserve">This EF contains information in accordance with </w:t>
      </w:r>
      <w:r>
        <w:rPr>
          <w:rFonts w:eastAsia="MS Mincho" w:hint="eastAsia"/>
          <w:lang w:eastAsia="ja-JP"/>
        </w:rPr>
        <w:t>TS 23.040</w:t>
      </w:r>
      <w:r>
        <w:t> [6] comprising short message status reports which have been received by the UE from the network.</w:t>
      </w:r>
    </w:p>
    <w:p w:rsidR="00E35F5C" w:rsidRDefault="00E35F5C" w:rsidP="00E35F5C">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'6F47'</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30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SMS record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w:t>
            </w:r>
          </w:p>
        </w:tc>
      </w:tr>
      <w:tr w:rsidR="00E35F5C" w:rsidTr="00DA7128">
        <w:trPr>
          <w:jc w:val="center"/>
        </w:trPr>
        <w:tc>
          <w:tcPr>
            <w:tcW w:w="1275" w:type="dxa"/>
          </w:tcPr>
          <w:p w:rsidR="00E35F5C" w:rsidRPr="00783FDB" w:rsidRDefault="00E35F5C" w:rsidP="00DA7128">
            <w:pPr>
              <w:pStyle w:val="TAC"/>
            </w:pPr>
            <w:r w:rsidRPr="00783FDB">
              <w:t>2 to 30</w:t>
            </w:r>
          </w:p>
        </w:tc>
        <w:tc>
          <w:tcPr>
            <w:tcW w:w="4112" w:type="dxa"/>
            <w:gridSpan w:val="3"/>
          </w:tcPr>
          <w:p w:rsidR="00E35F5C" w:rsidRPr="00783FDB" w:rsidRDefault="00E35F5C" w:rsidP="00DA7128">
            <w:pPr>
              <w:pStyle w:val="TAC"/>
              <w:jc w:val="left"/>
            </w:pPr>
            <w:r w:rsidRPr="00783FDB">
              <w:t>SMS status report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29 bytes</w:t>
            </w:r>
          </w:p>
        </w:tc>
      </w:tr>
    </w:tbl>
    <w:p w:rsidR="00E35F5C" w:rsidRDefault="00E35F5C" w:rsidP="00E35F5C">
      <w:pPr>
        <w:pStyle w:val="FP"/>
      </w:pPr>
    </w:p>
    <w:p w:rsidR="00E35F5C" w:rsidRDefault="00E35F5C" w:rsidP="00E35F5C">
      <w:pPr>
        <w:pStyle w:val="B1"/>
        <w:spacing w:after="0"/>
      </w:pPr>
      <w:r>
        <w:t>-</w:t>
      </w:r>
      <w:r>
        <w:tab/>
        <w:t>SMS record identifier.</w:t>
      </w:r>
    </w:p>
    <w:p w:rsidR="00E35F5C" w:rsidRDefault="00E35F5C" w:rsidP="00E35F5C">
      <w:pPr>
        <w:spacing w:after="0"/>
      </w:pPr>
      <w:r>
        <w:t>Contents:</w:t>
      </w:r>
    </w:p>
    <w:p w:rsidR="00E35F5C" w:rsidRDefault="00E35F5C" w:rsidP="00E35F5C">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rsidR="00E35F5C" w:rsidRDefault="00E35F5C" w:rsidP="00E35F5C">
      <w:pPr>
        <w:spacing w:after="0"/>
      </w:pPr>
      <w:r>
        <w:t>Coding:</w:t>
      </w:r>
    </w:p>
    <w:p w:rsidR="00E35F5C" w:rsidRDefault="00E35F5C" w:rsidP="00E35F5C">
      <w:pPr>
        <w:spacing w:after="0"/>
      </w:pPr>
      <w:r>
        <w:t>-</w:t>
      </w:r>
      <w:r>
        <w:tab/>
        <w:t>'00'</w:t>
      </w:r>
      <w:r>
        <w:tab/>
        <w:t>- empty record;</w:t>
      </w:r>
    </w:p>
    <w:p w:rsidR="00E35F5C" w:rsidRDefault="00E35F5C" w:rsidP="00E35F5C">
      <w:r>
        <w:t>-</w:t>
      </w:r>
      <w:r>
        <w:tab/>
        <w:t>'01' to 'FF'</w:t>
      </w:r>
      <w:r>
        <w:rPr>
          <w:rFonts w:hint="eastAsia"/>
        </w:rPr>
        <w:tab/>
      </w:r>
      <w:r>
        <w:t>- record number of the corresponding SMS in EF</w:t>
      </w:r>
      <w:r>
        <w:rPr>
          <w:vertAlign w:val="subscript"/>
        </w:rPr>
        <w:t>SMS</w:t>
      </w:r>
      <w:r>
        <w:t>.</w:t>
      </w:r>
    </w:p>
    <w:p w:rsidR="00E35F5C" w:rsidRDefault="00E35F5C" w:rsidP="00E35F5C">
      <w:pPr>
        <w:pStyle w:val="B1"/>
        <w:spacing w:after="0"/>
      </w:pPr>
      <w:r>
        <w:t>-</w:t>
      </w:r>
      <w:r>
        <w:tab/>
        <w:t>SMS status report:</w:t>
      </w:r>
    </w:p>
    <w:p w:rsidR="00E35F5C" w:rsidRDefault="00E35F5C" w:rsidP="00E35F5C">
      <w:pPr>
        <w:spacing w:after="0"/>
      </w:pPr>
      <w:r>
        <w:t>Contents:</w:t>
      </w:r>
    </w:p>
    <w:p w:rsidR="00E35F5C" w:rsidRDefault="00E35F5C" w:rsidP="00E35F5C">
      <w:r>
        <w:t>-</w:t>
      </w:r>
      <w:r>
        <w:tab/>
        <w:t xml:space="preserve">this data item contains the SMS-STATUS-REPORT TPDU as specified in </w:t>
      </w:r>
      <w:r>
        <w:rPr>
          <w:rFonts w:eastAsia="MS Mincho" w:hint="eastAsia"/>
          <w:lang w:eastAsia="ja-JP"/>
        </w:rPr>
        <w:t>TS 23.040</w:t>
      </w:r>
      <w:r>
        <w:t> [6], with identical coding and ordering of parameters.</w:t>
      </w:r>
    </w:p>
    <w:p w:rsidR="00E35F5C" w:rsidRDefault="00E35F5C" w:rsidP="00E35F5C">
      <w:pPr>
        <w:spacing w:after="0"/>
      </w:pPr>
      <w:r>
        <w:t>Coding:</w:t>
      </w:r>
    </w:p>
    <w:p w:rsidR="00E35F5C" w:rsidRDefault="00E35F5C" w:rsidP="00E35F5C">
      <w:r>
        <w:t>-</w:t>
      </w:r>
      <w:r>
        <w:tab/>
        <w:t xml:space="preserve">according to </w:t>
      </w:r>
      <w:r>
        <w:rPr>
          <w:rFonts w:eastAsia="MS Mincho" w:hint="eastAsia"/>
          <w:lang w:eastAsia="ja-JP"/>
        </w:rPr>
        <w:t>TS 23.040</w:t>
      </w:r>
      <w:r>
        <w:t> [6]. Any bytes in the record following the TPDU shall be filled with 'FF'.</w:t>
      </w:r>
    </w:p>
    <w:p w:rsidR="00E35F5C" w:rsidRDefault="00E35F5C" w:rsidP="00E35F5C">
      <w:pPr>
        <w:pStyle w:val="Heading3"/>
      </w:pPr>
      <w:bookmarkStart w:id="363" w:name="_Toc11052302"/>
      <w:bookmarkStart w:id="364" w:name="_Toc20389560"/>
      <w:bookmarkStart w:id="365" w:name="_Toc27771206"/>
      <w:bookmarkStart w:id="366" w:name="_Toc36465818"/>
      <w:bookmarkStart w:id="367" w:name="_Toc36466374"/>
      <w:bookmarkStart w:id="368" w:name="_Toc36473705"/>
      <w:bookmarkStart w:id="369" w:name="_Toc44927268"/>
      <w:bookmarkStart w:id="370" w:name="_Toc50963357"/>
      <w:r>
        <w:rPr>
          <w:rFonts w:hint="eastAsia"/>
        </w:rPr>
        <w:t>4.2.33</w:t>
      </w:r>
      <w:r>
        <w:rPr>
          <w:rFonts w:hint="eastAsia"/>
        </w:rPr>
        <w:tab/>
      </w:r>
      <w:r>
        <w:t>EF</w:t>
      </w:r>
      <w:r>
        <w:rPr>
          <w:vertAlign w:val="subscript"/>
        </w:rPr>
        <w:t>ICI</w:t>
      </w:r>
      <w:r>
        <w:t xml:space="preserve"> (Incoming Call Information)</w:t>
      </w:r>
      <w:bookmarkEnd w:id="363"/>
      <w:bookmarkEnd w:id="364"/>
      <w:bookmarkEnd w:id="365"/>
      <w:bookmarkEnd w:id="366"/>
      <w:bookmarkEnd w:id="367"/>
      <w:bookmarkEnd w:id="368"/>
      <w:bookmarkEnd w:id="369"/>
      <w:bookmarkEnd w:id="370"/>
    </w:p>
    <w:p w:rsidR="00E35F5C" w:rsidRDefault="00E35F5C" w:rsidP="00E35F5C">
      <w:r>
        <w:t>If service n°9 is "available", this file shall be present.</w:t>
      </w:r>
    </w:p>
    <w:p w:rsidR="00E35F5C" w:rsidRDefault="00E35F5C" w:rsidP="00E35F5C">
      <w:r>
        <w:lastRenderedPageBreak/>
        <w:t>This EF is located within the USIM application. The incoming call information can be linked to the phone book stored under DF</w:t>
      </w:r>
      <w:r>
        <w:rPr>
          <w:vertAlign w:val="subscript"/>
        </w:rPr>
        <w:t xml:space="preserve">TELECOM </w:t>
      </w:r>
      <w:r>
        <w:t>or to the local phone book within the USIM. The EF</w:t>
      </w:r>
      <w:r>
        <w:rPr>
          <w:vertAlign w:val="subscript"/>
        </w:rPr>
        <w:t>ICI</w:t>
      </w:r>
      <w:r>
        <w:t xml:space="preserve"> contains the information related to incoming calls.</w:t>
      </w:r>
    </w:p>
    <w:p w:rsidR="00E35F5C" w:rsidRDefault="00E35F5C" w:rsidP="00E35F5C">
      <w:r>
        <w:t>The time of the call and duration of the call are stored in this EF. This EF can also contain associated alpha identifier that may be supplied with the incoming call. In addition it contains identifiers of associated network/bearer capabilities and identifiers of extension records at the USIM ADF level. The structure of this EF is cyclic, so the contents shall be updated only after a call is disconnected.</w:t>
      </w:r>
    </w:p>
    <w:p w:rsidR="00E35F5C" w:rsidRDefault="00E35F5C" w:rsidP="00E35F5C">
      <w:r>
        <w:t>If CLI is supported and the incoming phone number matches a number stored in the phone book the incoming call information is linked to the corresponding information in the phone book. If the incoming call matches an entry but is indicated as hidden in the phone book the link is established but the information is not displayed by the ME if the code for the secret entry has not been verified. The ME shall not ask for the secret code to be entered at this point.</w:t>
      </w:r>
    </w:p>
    <w:p w:rsidR="00E35F5C" w:rsidRDefault="00E35F5C" w:rsidP="00E35F5C">
      <w:r>
        <w:t>Optionally the ME may store the link to phone book entry in the file, so that it does not need to look again for a match in the phone book when it reuses the entry. But the ME will have to check that the incoming call number still exits in the linked phone book entry, as the link might be broken (entry modified). When not used by the ME or no link to the phone book has been found, this field shall be set to 'FFFFFF'.</w:t>
      </w:r>
    </w:p>
    <w:p w:rsidR="00E35F5C" w:rsidRDefault="00E35F5C" w:rsidP="00E35F5C">
      <w:r>
        <w:t>The first byte of this link is used to identify clearly the phone book location either global (i.e. under DF</w:t>
      </w:r>
      <w:r>
        <w:rPr>
          <w:vertAlign w:val="subscript"/>
        </w:rPr>
        <w:t>TELECOM</w:t>
      </w:r>
      <w:r>
        <w:t>) or local (i.e. USIM specific). To allow the reuse of the referring mechanism in further implementation of the phonebook under discussion, this byte can be used to indicate those.</w:t>
      </w:r>
    </w:p>
    <w:p w:rsidR="00E35F5C" w:rsidRDefault="00E35F5C" w:rsidP="00E35F5C">
      <w:r>
        <w:t>For the current version of the phone book, the phone book entry is identified as follows:</w:t>
      </w:r>
    </w:p>
    <w:p w:rsidR="00E35F5C" w:rsidRDefault="00E35F5C" w:rsidP="00E35F5C">
      <w:pPr>
        <w:tabs>
          <w:tab w:val="left" w:pos="360"/>
        </w:tabs>
        <w:ind w:left="360" w:hanging="360"/>
      </w:pPr>
      <w:r>
        <w:t>-</w:t>
      </w:r>
      <w:r>
        <w:tab/>
        <w:t>the record number in the EF</w:t>
      </w:r>
      <w:r>
        <w:rPr>
          <w:vertAlign w:val="subscript"/>
        </w:rPr>
        <w:t>PBR</w:t>
      </w:r>
      <w:r>
        <w:t xml:space="preserve"> which indicates the EF</w:t>
      </w:r>
      <w:r>
        <w:rPr>
          <w:vertAlign w:val="subscript"/>
        </w:rPr>
        <w:t>ADN</w:t>
      </w:r>
      <w:r>
        <w:t xml:space="preserve"> containing the entry;</w:t>
      </w:r>
    </w:p>
    <w:p w:rsidR="00E35F5C" w:rsidRDefault="00E35F5C" w:rsidP="00E35F5C">
      <w:pPr>
        <w:tabs>
          <w:tab w:val="left" w:pos="360"/>
        </w:tabs>
        <w:ind w:left="360" w:hanging="360"/>
      </w:pPr>
      <w:r>
        <w:t>-</w:t>
      </w:r>
      <w:r>
        <w:tab/>
        <w:t>the record number inside the indicated EF</w:t>
      </w:r>
      <w:r>
        <w:rPr>
          <w:vertAlign w:val="subscript"/>
        </w:rPr>
        <w:t>ADN</w:t>
      </w:r>
      <w:r>
        <w:t>.</w:t>
      </w:r>
    </w:p>
    <w:p w:rsidR="00E35F5C" w:rsidRDefault="00E35F5C" w:rsidP="00E35F5C">
      <w:r>
        <w:t>The structure of EF</w:t>
      </w:r>
      <w:r>
        <w:rPr>
          <w:vertAlign w:val="subscript"/>
        </w:rPr>
        <w:t xml:space="preserve">ICI </w:t>
      </w:r>
      <w:r>
        <w:t>is shown below. Coding scheme is according to EF</w:t>
      </w:r>
      <w:r>
        <w:rPr>
          <w:vertAlign w:val="subscript"/>
        </w:rPr>
        <w:t xml:space="preserve">ADN </w:t>
      </w:r>
    </w:p>
    <w:p w:rsidR="00E35F5C" w:rsidRDefault="00E35F5C" w:rsidP="00E35F5C">
      <w:pPr>
        <w:pStyle w:val="TH"/>
      </w:pPr>
      <w:r>
        <w:t>Structure of EF</w:t>
      </w:r>
      <w:r>
        <w:rPr>
          <w:vertAlign w:val="subscript"/>
        </w:rPr>
        <w:t>ICI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'6F80'</w:t>
            </w:r>
          </w:p>
        </w:tc>
        <w:tc>
          <w:tcPr>
            <w:tcW w:w="3261" w:type="dxa"/>
            <w:gridSpan w:val="3"/>
          </w:tcPr>
          <w:p w:rsidR="00E35F5C" w:rsidRPr="00783FDB" w:rsidRDefault="00E35F5C" w:rsidP="00DA7128">
            <w:pPr>
              <w:pStyle w:val="TAC"/>
            </w:pPr>
            <w:r w:rsidRPr="00783FDB">
              <w:t>Structure: Cyclic</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w:t>
            </w:r>
            <w:r w:rsidRPr="00783FDB">
              <w:rPr>
                <w:rFonts w:eastAsia="MS Mincho" w:hint="eastAsia"/>
              </w:rPr>
              <w:t>14</w:t>
            </w:r>
            <w:r w:rsidRPr="00783FDB">
              <w:rPr>
                <w:rFonts w:eastAsia="MS Mincho"/>
              </w:rPr>
              <w:t>'</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X+28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Incoming Call Number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Extension5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X+15 to X+21</w:t>
            </w:r>
          </w:p>
        </w:tc>
        <w:tc>
          <w:tcPr>
            <w:tcW w:w="4018" w:type="dxa"/>
            <w:gridSpan w:val="3"/>
          </w:tcPr>
          <w:p w:rsidR="00E35F5C" w:rsidRPr="00783FDB" w:rsidRDefault="00E35F5C" w:rsidP="00DA7128">
            <w:pPr>
              <w:pStyle w:val="TAC"/>
              <w:jc w:val="left"/>
            </w:pPr>
            <w:r w:rsidRPr="00783FDB">
              <w:t>Incoming call date and time (see detail 1)</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7 bytes</w:t>
            </w:r>
          </w:p>
        </w:tc>
      </w:tr>
      <w:tr w:rsidR="00E35F5C" w:rsidTr="00DA7128">
        <w:trPr>
          <w:jc w:val="center"/>
        </w:trPr>
        <w:tc>
          <w:tcPr>
            <w:tcW w:w="1418" w:type="dxa"/>
          </w:tcPr>
          <w:p w:rsidR="00E35F5C" w:rsidRPr="00783FDB" w:rsidRDefault="00E35F5C" w:rsidP="00DA7128">
            <w:pPr>
              <w:pStyle w:val="TAC"/>
            </w:pPr>
            <w:r w:rsidRPr="00783FDB">
              <w:t>X+22 to X+24</w:t>
            </w:r>
          </w:p>
        </w:tc>
        <w:tc>
          <w:tcPr>
            <w:tcW w:w="4018" w:type="dxa"/>
            <w:gridSpan w:val="3"/>
          </w:tcPr>
          <w:p w:rsidR="00E35F5C" w:rsidRPr="00783FDB" w:rsidRDefault="00E35F5C" w:rsidP="00DA7128">
            <w:pPr>
              <w:pStyle w:val="TAC"/>
              <w:jc w:val="left"/>
            </w:pPr>
            <w:r w:rsidRPr="00783FDB">
              <w:t>Incoming call duration (see detail 2)</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3 bytes</w:t>
            </w:r>
          </w:p>
        </w:tc>
      </w:tr>
      <w:tr w:rsidR="00E35F5C" w:rsidTr="00DA7128">
        <w:trPr>
          <w:jc w:val="center"/>
        </w:trPr>
        <w:tc>
          <w:tcPr>
            <w:tcW w:w="1418" w:type="dxa"/>
          </w:tcPr>
          <w:p w:rsidR="00E35F5C" w:rsidRPr="00783FDB" w:rsidRDefault="00E35F5C" w:rsidP="00DA7128">
            <w:pPr>
              <w:pStyle w:val="TAC"/>
            </w:pPr>
            <w:r w:rsidRPr="00783FDB">
              <w:t>X+25</w:t>
            </w:r>
          </w:p>
        </w:tc>
        <w:tc>
          <w:tcPr>
            <w:tcW w:w="4018" w:type="dxa"/>
            <w:gridSpan w:val="3"/>
          </w:tcPr>
          <w:p w:rsidR="00E35F5C" w:rsidRPr="00783FDB" w:rsidRDefault="00E35F5C" w:rsidP="00DA7128">
            <w:pPr>
              <w:pStyle w:val="TAC"/>
              <w:jc w:val="left"/>
            </w:pPr>
            <w:r w:rsidRPr="00783FDB">
              <w:t>Incoming call status (see detail 3)</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X+26 to X+28</w:t>
            </w:r>
          </w:p>
        </w:tc>
        <w:tc>
          <w:tcPr>
            <w:tcW w:w="4018" w:type="dxa"/>
            <w:gridSpan w:val="3"/>
          </w:tcPr>
          <w:p w:rsidR="00E35F5C" w:rsidRPr="00783FDB" w:rsidRDefault="00E35F5C" w:rsidP="00DA7128">
            <w:pPr>
              <w:pStyle w:val="TAC"/>
              <w:jc w:val="left"/>
            </w:pPr>
            <w:r w:rsidRPr="00783FDB">
              <w:t>Link to phone book entry (see detail 4)</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3 bytes</w:t>
            </w:r>
          </w:p>
        </w:tc>
      </w:tr>
    </w:tbl>
    <w:p w:rsidR="00E35F5C" w:rsidRDefault="00E35F5C" w:rsidP="00E35F5C">
      <w:pPr>
        <w:pStyle w:val="FP"/>
        <w:keepNext/>
        <w:keepLines/>
      </w:pPr>
    </w:p>
    <w:p w:rsidR="00E35F5C" w:rsidRDefault="00E35F5C" w:rsidP="00E35F5C">
      <w:pPr>
        <w:pStyle w:val="NO"/>
      </w:pPr>
      <w:r>
        <w:t>NOTE:</w:t>
      </w:r>
      <w:r>
        <w:tab/>
        <w:t>When the contents except incoming call status are invalid, they are filled with 'FF'.</w:t>
      </w:r>
    </w:p>
    <w:p w:rsidR="00E35F5C" w:rsidRDefault="00E35F5C" w:rsidP="00E35F5C">
      <w:pPr>
        <w:rPr>
          <w:b/>
          <w:bCs/>
        </w:rPr>
      </w:pPr>
      <w:r>
        <w:rPr>
          <w:b/>
          <w:bCs/>
        </w:rPr>
        <w:t>Detail 1 Coding of date and time.</w:t>
      </w:r>
    </w:p>
    <w:p w:rsidR="00E35F5C" w:rsidRDefault="00E35F5C" w:rsidP="00E35F5C">
      <w:r>
        <w:t>Content:</w:t>
      </w:r>
      <w:r>
        <w:br/>
        <w:t>the date and time are defined by the ME.</w:t>
      </w:r>
    </w:p>
    <w:p w:rsidR="00E35F5C" w:rsidRDefault="00E35F5C" w:rsidP="00E35F5C">
      <w:r>
        <w:t>Coding:</w:t>
      </w:r>
      <w:r>
        <w:br/>
        <w:t xml:space="preserve">it is according to the extended BCD coding from Byte1 to Byte 7. The first 3 bytes show year, month and day (yy.mm.dd). The next 3 bytes show hour, minute and second (hh.mm.ss). The last Byte 7 is Time Zone. The Time Zone indicates the difference, expressed in quarters of an hour, between the local time and GMT. Bit 4 in Byte 7 represents </w:t>
      </w:r>
      <w:r>
        <w:lastRenderedPageBreak/>
        <w:t>the algebraic sign of this difference (0: positive, 1: negative). If the terminal does not support the Time Zone, Byte 7 shall be "FF". Byte X+15: Year.</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year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year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year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year</w:t>
            </w:r>
          </w:p>
        </w:tc>
      </w:tr>
    </w:tbl>
    <w:p w:rsidR="00E35F5C" w:rsidRDefault="00E35F5C" w:rsidP="00E35F5C">
      <w:pPr>
        <w:pStyle w:val="FP"/>
      </w:pPr>
    </w:p>
    <w:p w:rsidR="00E35F5C" w:rsidRDefault="00E35F5C" w:rsidP="00E35F5C">
      <w:r>
        <w:t>Byte X+16: Month</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month</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month</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month</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month</w:t>
            </w:r>
          </w:p>
        </w:tc>
      </w:tr>
    </w:tbl>
    <w:p w:rsidR="00E35F5C" w:rsidRDefault="00E35F5C" w:rsidP="00E35F5C">
      <w:pPr>
        <w:pStyle w:val="FP"/>
      </w:pPr>
    </w:p>
    <w:p w:rsidR="00E35F5C" w:rsidRDefault="00E35F5C" w:rsidP="00E35F5C">
      <w:r>
        <w:t>Byte X+17: Day</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day</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day</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day</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day</w:t>
            </w:r>
          </w:p>
        </w:tc>
      </w:tr>
    </w:tbl>
    <w:p w:rsidR="00E35F5C" w:rsidRDefault="00E35F5C" w:rsidP="00E35F5C">
      <w:pPr>
        <w:pStyle w:val="FP"/>
      </w:pPr>
    </w:p>
    <w:p w:rsidR="00E35F5C" w:rsidRDefault="00E35F5C" w:rsidP="00E35F5C">
      <w:r>
        <w:t>Byte X+18: Hour</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hour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hour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hour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hour</w:t>
            </w:r>
          </w:p>
        </w:tc>
      </w:tr>
    </w:tbl>
    <w:p w:rsidR="00E35F5C" w:rsidRDefault="00E35F5C" w:rsidP="00E35F5C">
      <w:pPr>
        <w:pStyle w:val="FP"/>
      </w:pPr>
    </w:p>
    <w:p w:rsidR="00E35F5C" w:rsidRDefault="00E35F5C" w:rsidP="00E35F5C">
      <w:r>
        <w:t>Byte X+19: Minute</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minute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minute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minute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minute</w:t>
            </w:r>
          </w:p>
        </w:tc>
      </w:tr>
    </w:tbl>
    <w:p w:rsidR="00E35F5C" w:rsidRDefault="00E35F5C" w:rsidP="00E35F5C">
      <w:pPr>
        <w:pStyle w:val="FP"/>
      </w:pPr>
    </w:p>
    <w:p w:rsidR="00E35F5C" w:rsidRDefault="00E35F5C" w:rsidP="00E35F5C">
      <w:r>
        <w:t>Byte X+20: Second</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first digit second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second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second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second</w:t>
            </w:r>
          </w:p>
        </w:tc>
      </w:tr>
    </w:tbl>
    <w:p w:rsidR="00E35F5C" w:rsidRDefault="00E35F5C" w:rsidP="00E35F5C">
      <w:pPr>
        <w:pStyle w:val="FP"/>
      </w:pPr>
    </w:p>
    <w:p w:rsidR="00E35F5C" w:rsidRDefault="00E35F5C" w:rsidP="00E35F5C">
      <w:pPr>
        <w:keepNext/>
        <w:keepLines/>
        <w:widowControl w:val="0"/>
      </w:pPr>
      <w:r>
        <w:t>Byte X+21: Time Zone</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 xml:space="preserve">LSB of first digit indicates by quarters an hour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first digit indicates by quarters an hour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the algebraic sign (0: positive, 1: negative)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LSB of second digit indicates by quarters an hour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MSB of second digit indicates by quarters an hour</w:t>
            </w:r>
          </w:p>
        </w:tc>
      </w:tr>
    </w:tbl>
    <w:p w:rsidR="00E35F5C" w:rsidRDefault="00E35F5C" w:rsidP="00E35F5C">
      <w:pPr>
        <w:pStyle w:val="FP"/>
      </w:pPr>
    </w:p>
    <w:p w:rsidR="00E35F5C" w:rsidRDefault="00E35F5C" w:rsidP="00E35F5C">
      <w:pPr>
        <w:keepNext/>
        <w:keepLines/>
        <w:widowControl w:val="0"/>
        <w:rPr>
          <w:b/>
          <w:bCs/>
        </w:rPr>
      </w:pPr>
      <w:r>
        <w:rPr>
          <w:b/>
          <w:bCs/>
        </w:rPr>
        <w:t>Detail 2 Coding of call duration.</w:t>
      </w:r>
    </w:p>
    <w:p w:rsidR="00E35F5C" w:rsidRDefault="00E35F5C" w:rsidP="00E35F5C">
      <w:pPr>
        <w:pStyle w:val="B3"/>
        <w:keepNext/>
        <w:keepLines/>
        <w:widowControl w:val="0"/>
      </w:pPr>
      <w:r>
        <w:t>Call duration is indicated by second.</w:t>
      </w:r>
    </w:p>
    <w:p w:rsidR="00E35F5C" w:rsidRDefault="00E35F5C" w:rsidP="00E35F5C">
      <w:r>
        <w:t>Byte X+22:</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E35F5C" w:rsidRDefault="00E35F5C" w:rsidP="00E35F5C">
      <w:pPr>
        <w:pStyle w:val="FP"/>
      </w:pPr>
    </w:p>
    <w:p w:rsidR="00E35F5C" w:rsidRDefault="00E35F5C" w:rsidP="00E35F5C">
      <w:r>
        <w:t>Byte X+23:</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E35F5C" w:rsidRDefault="00E35F5C" w:rsidP="00E35F5C">
      <w:pPr>
        <w:pStyle w:val="FP"/>
      </w:pPr>
    </w:p>
    <w:p w:rsidR="00E35F5C" w:rsidRDefault="00E35F5C" w:rsidP="00E35F5C">
      <w:r>
        <w:t>Byte X+24:</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E35F5C" w:rsidRDefault="00E35F5C" w:rsidP="00E35F5C">
      <w:pPr>
        <w:pStyle w:val="FP"/>
      </w:pPr>
    </w:p>
    <w:p w:rsidR="00E35F5C" w:rsidRDefault="00E35F5C" w:rsidP="00E35F5C">
      <w:pPr>
        <w:pStyle w:val="B3"/>
      </w:pPr>
      <w:r>
        <w:t>For instance, '00' '00' '30' represents 2</w:t>
      </w:r>
      <w:r>
        <w:rPr>
          <w:position w:val="6"/>
          <w:sz w:val="16"/>
        </w:rPr>
        <w:t>5</w:t>
      </w:r>
      <w:r>
        <w:t>+2</w:t>
      </w:r>
      <w:r>
        <w:rPr>
          <w:position w:val="6"/>
          <w:sz w:val="16"/>
        </w:rPr>
        <w:t>4</w:t>
      </w:r>
      <w:r>
        <w:t>.</w:t>
      </w:r>
    </w:p>
    <w:p w:rsidR="00E35F5C" w:rsidRDefault="00E35F5C" w:rsidP="00E35F5C">
      <w:pPr>
        <w:rPr>
          <w:b/>
          <w:bCs/>
        </w:rPr>
      </w:pPr>
      <w:r>
        <w:rPr>
          <w:b/>
          <w:bCs/>
        </w:rPr>
        <w:t>Detail 3 Coding of Call status.</w:t>
      </w:r>
    </w:p>
    <w:p w:rsidR="00E35F5C" w:rsidRDefault="00E35F5C" w:rsidP="00E35F5C">
      <w:r>
        <w:t>Byte X+25:</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Answered='0'/ Not Answered='1'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RFU</w:t>
            </w:r>
          </w:p>
        </w:tc>
      </w:tr>
    </w:tbl>
    <w:p w:rsidR="00E35F5C" w:rsidRDefault="00E35F5C" w:rsidP="00E35F5C">
      <w:pPr>
        <w:pStyle w:val="FP"/>
      </w:pPr>
    </w:p>
    <w:p w:rsidR="00E35F5C" w:rsidRDefault="00E35F5C" w:rsidP="00E35F5C">
      <w:pPr>
        <w:rPr>
          <w:b/>
          <w:bCs/>
        </w:rPr>
      </w:pPr>
      <w:r>
        <w:rPr>
          <w:b/>
          <w:bCs/>
        </w:rPr>
        <w:t>Detail 4 Link to phone book entry</w:t>
      </w:r>
    </w:p>
    <w:p w:rsidR="00E35F5C" w:rsidRDefault="00E35F5C" w:rsidP="00E35F5C">
      <w:r>
        <w:t>For the current implementation of the phone book the following coding applies:</w:t>
      </w:r>
    </w:p>
    <w:p w:rsidR="00E35F5C" w:rsidRDefault="00E35F5C" w:rsidP="00E35F5C">
      <w:r>
        <w:t>Phone book reference.</w:t>
      </w:r>
    </w:p>
    <w:p w:rsidR="00E35F5C" w:rsidRDefault="00E35F5C" w:rsidP="00E35F5C">
      <w:r>
        <w:t>Byte X+26:</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0 Global Phone Book (DF</w:t>
            </w:r>
            <w:r>
              <w:rPr>
                <w:sz w:val="20"/>
                <w:vertAlign w:val="subscript"/>
              </w:rPr>
              <w:t>TELECOM</w:t>
            </w:r>
            <w:r>
              <w:t>)</w:t>
            </w:r>
            <w:r>
              <w:br/>
              <w:t>1 Local Phone Book (USIM Specific)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RFU</w:t>
            </w:r>
          </w:p>
        </w:tc>
      </w:tr>
    </w:tbl>
    <w:p w:rsidR="00E35F5C" w:rsidRDefault="00E35F5C" w:rsidP="00E35F5C">
      <w:pPr>
        <w:pStyle w:val="FP"/>
      </w:pPr>
    </w:p>
    <w:p w:rsidR="00E35F5C" w:rsidRDefault="00E35F5C" w:rsidP="00E35F5C">
      <w:pPr>
        <w:keepNext/>
        <w:keepLines/>
        <w:widowControl w:val="0"/>
      </w:pPr>
      <w:r>
        <w:t>EF</w:t>
      </w:r>
      <w:r>
        <w:rPr>
          <w:vertAlign w:val="subscript"/>
        </w:rPr>
        <w:t>PBR</w:t>
      </w:r>
      <w:r>
        <w:t xml:space="preserve"> record number:</w:t>
      </w:r>
    </w:p>
    <w:p w:rsidR="00E35F5C" w:rsidRDefault="00E35F5C" w:rsidP="00E35F5C">
      <w:pPr>
        <w:pStyle w:val="B1"/>
        <w:keepNext/>
        <w:keepLines/>
        <w:widowControl w:val="0"/>
      </w:pPr>
      <w:r>
        <w:t>-</w:t>
      </w:r>
      <w:r>
        <w:tab/>
        <w:t>Byte X+27:</w:t>
      </w:r>
      <w:r>
        <w:tab/>
        <w:t>Hexadecimal value.</w:t>
      </w:r>
    </w:p>
    <w:p w:rsidR="00E35F5C" w:rsidRDefault="00E35F5C" w:rsidP="00E35F5C">
      <w:r>
        <w:t>EF</w:t>
      </w:r>
      <w:r>
        <w:rPr>
          <w:vertAlign w:val="subscript"/>
        </w:rPr>
        <w:t>ADN</w:t>
      </w:r>
      <w:r>
        <w:t xml:space="preserve"> record number:</w:t>
      </w:r>
    </w:p>
    <w:p w:rsidR="00E35F5C" w:rsidRDefault="00E35F5C" w:rsidP="00E35F5C">
      <w:r>
        <w:t>-</w:t>
      </w:r>
      <w:r>
        <w:tab/>
        <w:t>Byte X+28:</w:t>
      </w:r>
      <w:r>
        <w:tab/>
        <w:t>Hexadecimal value.</w:t>
      </w:r>
    </w:p>
    <w:p w:rsidR="00E35F5C" w:rsidRDefault="00E35F5C" w:rsidP="00E35F5C">
      <w:pPr>
        <w:pStyle w:val="Heading3"/>
      </w:pPr>
      <w:bookmarkStart w:id="371" w:name="_Toc11052303"/>
      <w:bookmarkStart w:id="372" w:name="_Toc20389561"/>
      <w:bookmarkStart w:id="373" w:name="_Toc27771207"/>
      <w:bookmarkStart w:id="374" w:name="_Toc36465819"/>
      <w:bookmarkStart w:id="375" w:name="_Toc36466375"/>
      <w:bookmarkStart w:id="376" w:name="_Toc36473706"/>
      <w:bookmarkStart w:id="377" w:name="_Toc44927269"/>
      <w:bookmarkStart w:id="378" w:name="_Toc50963358"/>
      <w:r>
        <w:t>4.2.34</w:t>
      </w:r>
      <w:r>
        <w:tab/>
        <w:t>EF</w:t>
      </w:r>
      <w:r>
        <w:rPr>
          <w:vertAlign w:val="subscript"/>
        </w:rPr>
        <w:t>OCI</w:t>
      </w:r>
      <w:r>
        <w:t xml:space="preserve"> (Outgoing Call Information)</w:t>
      </w:r>
      <w:bookmarkEnd w:id="371"/>
      <w:bookmarkEnd w:id="372"/>
      <w:bookmarkEnd w:id="373"/>
      <w:bookmarkEnd w:id="374"/>
      <w:bookmarkEnd w:id="375"/>
      <w:bookmarkEnd w:id="376"/>
      <w:bookmarkEnd w:id="377"/>
      <w:bookmarkEnd w:id="378"/>
    </w:p>
    <w:p w:rsidR="00E35F5C" w:rsidRDefault="00E35F5C" w:rsidP="00E35F5C">
      <w:r>
        <w:t>If service n°8 is "available", this file shall be present.</w:t>
      </w:r>
    </w:p>
    <w:p w:rsidR="00E35F5C" w:rsidRDefault="00E35F5C" w:rsidP="00E35F5C">
      <w:r>
        <w:t>This EF is located within the USIM application. The outgoing call information can be linked to the phone book stored under DF</w:t>
      </w:r>
      <w:r>
        <w:rPr>
          <w:vertAlign w:val="subscript"/>
        </w:rPr>
        <w:t xml:space="preserve">TELECOM </w:t>
      </w:r>
      <w:r>
        <w:t>or to the local phone book within the USIM. The EF</w:t>
      </w:r>
      <w:r>
        <w:rPr>
          <w:vertAlign w:val="subscript"/>
        </w:rPr>
        <w:t xml:space="preserve">OCI </w:t>
      </w:r>
      <w:r>
        <w:t>contains the information related to outgoing calls.</w:t>
      </w:r>
    </w:p>
    <w:p w:rsidR="00E35F5C" w:rsidRDefault="00E35F5C" w:rsidP="00E35F5C">
      <w:r>
        <w:t>The time of the call and duration of the call are stored in this EF. It may also contain associated alpha identifier. In addition it contains identifiers of associated network/bearer capabilities and identifiers of extension records at the USIM ADF level. The structure of this file is cyclic, so the contents shall be updated only after a call is disconnected.</w:t>
      </w:r>
    </w:p>
    <w:p w:rsidR="00E35F5C" w:rsidRDefault="00E35F5C" w:rsidP="00E35F5C">
      <w:r>
        <w:t>If the dialled phone number matches a number stored in the phone book the outgoing call information might be linked to the corresponding information in the phone book. The dialled number may match with a hidden entry in the phone book. If the dialled number matches a hidden entry in the phone book the link is established but the information related to the phone book entry is not displayed by the ME, if the hidden code has not been verified. The ME shall not perform hidden code verification at this point.</w:t>
      </w:r>
    </w:p>
    <w:p w:rsidR="00E35F5C" w:rsidRDefault="00E35F5C" w:rsidP="00E35F5C">
      <w:r>
        <w:t>Optionally, the ME may store the link to phone book entry in the file, so that it does not need to look again for a match in the phone book when it reuses the entry. But the ME will have to check that the outgoing call number still exists in the linked phone book entry, as the link might be broken (entry modified). When not used by the ME or no link to the phone book has been found, this field shall be set to 'FFFFFF'.</w:t>
      </w:r>
    </w:p>
    <w:p w:rsidR="00E35F5C" w:rsidRDefault="00E35F5C" w:rsidP="00E35F5C">
      <w:r>
        <w:t>Coding scheme is according to EF</w:t>
      </w:r>
      <w:r>
        <w:rPr>
          <w:vertAlign w:val="subscript"/>
        </w:rPr>
        <w:t>ICI</w:t>
      </w:r>
      <w:r>
        <w:t>.</w:t>
      </w:r>
    </w:p>
    <w:p w:rsidR="00E35F5C" w:rsidRDefault="00E35F5C" w:rsidP="00E35F5C">
      <w:pPr>
        <w:pStyle w:val="TH"/>
      </w:pPr>
      <w:r>
        <w:t>Structure of EF</w:t>
      </w:r>
      <w:r>
        <w:rPr>
          <w:vertAlign w:val="subscript"/>
        </w:rPr>
        <w:t>OCI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'6F81'</w:t>
            </w:r>
          </w:p>
        </w:tc>
        <w:tc>
          <w:tcPr>
            <w:tcW w:w="3261" w:type="dxa"/>
            <w:gridSpan w:val="3"/>
          </w:tcPr>
          <w:p w:rsidR="00E35F5C" w:rsidRPr="00783FDB" w:rsidRDefault="00E35F5C" w:rsidP="00DA7128">
            <w:pPr>
              <w:pStyle w:val="TAC"/>
            </w:pPr>
            <w:r w:rsidRPr="00783FDB">
              <w:t>Structure: Cyclic</w:t>
            </w:r>
          </w:p>
        </w:tc>
        <w:tc>
          <w:tcPr>
            <w:tcW w:w="1558" w:type="dxa"/>
            <w:gridSpan w:val="2"/>
          </w:tcPr>
          <w:p w:rsidR="00E35F5C" w:rsidRPr="00783FDB" w:rsidRDefault="00E35F5C" w:rsidP="00DA7128">
            <w:pPr>
              <w:pStyle w:val="TAC"/>
              <w:rPr>
                <w:rFonts w:eastAsia="MS Mincho"/>
              </w:rPr>
            </w:pPr>
            <w:r w:rsidRPr="00783FDB">
              <w:rPr>
                <w:rFonts w:eastAsia="MS Mincho" w:hint="eastAsia"/>
              </w:rPr>
              <w:t>Optional</w:t>
            </w:r>
          </w:p>
        </w:tc>
      </w:tr>
      <w:tr w:rsidR="00E35F5C" w:rsidTr="00DA7128">
        <w:trPr>
          <w:jc w:val="center"/>
        </w:trPr>
        <w:tc>
          <w:tcPr>
            <w:tcW w:w="3686" w:type="dxa"/>
            <w:gridSpan w:val="3"/>
          </w:tcPr>
          <w:p w:rsidR="00E35F5C" w:rsidRPr="00783FDB" w:rsidRDefault="00E35F5C" w:rsidP="00DA7128">
            <w:pPr>
              <w:pStyle w:val="TAC"/>
            </w:pPr>
            <w:r w:rsidRPr="00783FDB">
              <w:t>SFI: '</w:t>
            </w:r>
            <w:r w:rsidRPr="00783FDB">
              <w:rPr>
                <w:rFonts w:eastAsia="MS Mincho" w:hint="eastAsia"/>
              </w:rPr>
              <w:t>1</w:t>
            </w:r>
            <w:r w:rsidRPr="00783FDB">
              <w:rPr>
                <w:rFonts w:eastAsia="MS Mincho"/>
              </w:rPr>
              <w:t>5'</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X+27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Outgoing Call Number/SSC String</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Extension5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X+15 to X+21</w:t>
            </w:r>
          </w:p>
        </w:tc>
        <w:tc>
          <w:tcPr>
            <w:tcW w:w="4018" w:type="dxa"/>
            <w:gridSpan w:val="3"/>
          </w:tcPr>
          <w:p w:rsidR="00E35F5C" w:rsidRPr="00783FDB" w:rsidRDefault="00E35F5C" w:rsidP="00DA7128">
            <w:pPr>
              <w:pStyle w:val="TAC"/>
              <w:jc w:val="left"/>
            </w:pPr>
            <w:r w:rsidRPr="00783FDB">
              <w:t>Outgoing call date and time</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7 bytes</w:t>
            </w:r>
          </w:p>
        </w:tc>
      </w:tr>
      <w:tr w:rsidR="00E35F5C" w:rsidTr="00DA7128">
        <w:trPr>
          <w:jc w:val="center"/>
        </w:trPr>
        <w:tc>
          <w:tcPr>
            <w:tcW w:w="1418" w:type="dxa"/>
          </w:tcPr>
          <w:p w:rsidR="00E35F5C" w:rsidRPr="00783FDB" w:rsidRDefault="00E35F5C" w:rsidP="00DA7128">
            <w:pPr>
              <w:pStyle w:val="TAC"/>
            </w:pPr>
            <w:r w:rsidRPr="00783FDB">
              <w:t>X+22 to X+24</w:t>
            </w:r>
          </w:p>
        </w:tc>
        <w:tc>
          <w:tcPr>
            <w:tcW w:w="4018" w:type="dxa"/>
            <w:gridSpan w:val="3"/>
          </w:tcPr>
          <w:p w:rsidR="00E35F5C" w:rsidRPr="00783FDB" w:rsidRDefault="00E35F5C" w:rsidP="00DA7128">
            <w:pPr>
              <w:pStyle w:val="TAC"/>
              <w:jc w:val="left"/>
            </w:pPr>
            <w:r w:rsidRPr="00783FDB">
              <w:t>Outgoing call duration</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3 bytes</w:t>
            </w:r>
          </w:p>
        </w:tc>
      </w:tr>
      <w:tr w:rsidR="00E35F5C" w:rsidTr="00DA7128">
        <w:trPr>
          <w:jc w:val="center"/>
        </w:trPr>
        <w:tc>
          <w:tcPr>
            <w:tcW w:w="1418" w:type="dxa"/>
          </w:tcPr>
          <w:p w:rsidR="00E35F5C" w:rsidRPr="00783FDB" w:rsidRDefault="00E35F5C" w:rsidP="00DA7128">
            <w:pPr>
              <w:pStyle w:val="TAC"/>
            </w:pPr>
            <w:r w:rsidRPr="00783FDB">
              <w:t>X+25 to X+27</w:t>
            </w:r>
          </w:p>
        </w:tc>
        <w:tc>
          <w:tcPr>
            <w:tcW w:w="4018" w:type="dxa"/>
            <w:gridSpan w:val="3"/>
          </w:tcPr>
          <w:p w:rsidR="00E35F5C" w:rsidRPr="00783FDB" w:rsidRDefault="00E35F5C" w:rsidP="00DA7128">
            <w:pPr>
              <w:pStyle w:val="TAC"/>
              <w:jc w:val="left"/>
            </w:pPr>
            <w:r w:rsidRPr="00783FDB">
              <w:t xml:space="preserve">Link to Phone Book Entry </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3 bytes</w:t>
            </w:r>
          </w:p>
        </w:tc>
      </w:tr>
    </w:tbl>
    <w:p w:rsidR="00E35F5C" w:rsidRDefault="00E35F5C" w:rsidP="00E35F5C">
      <w:pPr>
        <w:pStyle w:val="FP"/>
        <w:keepNext/>
        <w:keepLines/>
      </w:pPr>
    </w:p>
    <w:p w:rsidR="00E35F5C" w:rsidRDefault="00E35F5C" w:rsidP="00E35F5C">
      <w:pPr>
        <w:pStyle w:val="NO"/>
      </w:pPr>
      <w:r>
        <w:t>NOTE:</w:t>
      </w:r>
      <w:r>
        <w:tab/>
        <w:t>When the contents are invalid, they are filled with 'FF'.</w:t>
      </w:r>
    </w:p>
    <w:p w:rsidR="00E35F5C" w:rsidRDefault="00E35F5C" w:rsidP="00E35F5C">
      <w:pPr>
        <w:pStyle w:val="Heading3"/>
      </w:pPr>
      <w:bookmarkStart w:id="379" w:name="_Toc11052304"/>
      <w:bookmarkStart w:id="380" w:name="_Toc20389562"/>
      <w:bookmarkStart w:id="381" w:name="_Toc27771208"/>
      <w:bookmarkStart w:id="382" w:name="_Toc36465820"/>
      <w:bookmarkStart w:id="383" w:name="_Toc36466376"/>
      <w:bookmarkStart w:id="384" w:name="_Toc36473707"/>
      <w:bookmarkStart w:id="385" w:name="_Toc44927270"/>
      <w:bookmarkStart w:id="386" w:name="_Toc50963359"/>
      <w:r>
        <w:rPr>
          <w:rFonts w:hint="eastAsia"/>
        </w:rPr>
        <w:lastRenderedPageBreak/>
        <w:t>4.2.35</w:t>
      </w:r>
      <w:r>
        <w:rPr>
          <w:rFonts w:hint="eastAsia"/>
        </w:rPr>
        <w:tab/>
      </w:r>
      <w:r>
        <w:t>EF</w:t>
      </w:r>
      <w:r>
        <w:rPr>
          <w:rFonts w:hint="eastAsia"/>
          <w:vertAlign w:val="subscript"/>
        </w:rPr>
        <w:t>ICT</w:t>
      </w:r>
      <w:r>
        <w:t xml:space="preserve"> (Incoming Call </w:t>
      </w:r>
      <w:r>
        <w:rPr>
          <w:rFonts w:eastAsia="MS Mincho" w:hint="eastAsia"/>
          <w:lang w:eastAsia="ja-JP"/>
        </w:rPr>
        <w:t>Timer</w:t>
      </w:r>
      <w:r>
        <w:t>)</w:t>
      </w:r>
      <w:bookmarkEnd w:id="379"/>
      <w:bookmarkEnd w:id="380"/>
      <w:bookmarkEnd w:id="381"/>
      <w:bookmarkEnd w:id="382"/>
      <w:bookmarkEnd w:id="383"/>
      <w:bookmarkEnd w:id="384"/>
      <w:bookmarkEnd w:id="385"/>
      <w:bookmarkEnd w:id="386"/>
    </w:p>
    <w:p w:rsidR="00E35F5C" w:rsidRDefault="00E35F5C" w:rsidP="00E35F5C">
      <w:r>
        <w:t xml:space="preserve">If service n°9 is "available", this file shall be present. </w:t>
      </w:r>
    </w:p>
    <w:p w:rsidR="00E35F5C" w:rsidRDefault="00E35F5C" w:rsidP="00E35F5C">
      <w:r>
        <w:t xml:space="preserve">This EF contains the accumulated </w:t>
      </w:r>
      <w:r>
        <w:rPr>
          <w:rFonts w:eastAsia="MS Mincho" w:hint="eastAsia"/>
          <w:lang w:eastAsia="ja-JP"/>
        </w:rPr>
        <w:t xml:space="preserve">incoming </w:t>
      </w:r>
      <w:r>
        <w:t xml:space="preserve">call </w:t>
      </w:r>
      <w:r>
        <w:rPr>
          <w:rFonts w:eastAsia="MS Mincho" w:hint="eastAsia"/>
          <w:lang w:eastAsia="ja-JP"/>
        </w:rPr>
        <w:t>timer duration</w:t>
      </w:r>
      <w:r>
        <w:t xml:space="preserve"> value for the current call and previous calls. The EF is USIM specific and resides within the USIM application.</w:t>
      </w:r>
    </w:p>
    <w:p w:rsidR="00E35F5C" w:rsidRDefault="00E35F5C" w:rsidP="00E35F5C">
      <w:r>
        <w:t>This file should have only one entry.</w:t>
      </w:r>
    </w:p>
    <w:p w:rsidR="00E35F5C" w:rsidRDefault="00E35F5C" w:rsidP="00E35F5C">
      <w:pPr>
        <w:pStyle w:val="TH"/>
      </w:pPr>
      <w:r>
        <w:t>Structure of EF</w:t>
      </w:r>
      <w:r>
        <w:rPr>
          <w:vertAlign w:val="subscript"/>
        </w:rPr>
        <w:t>ICT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'6F82'</w:t>
            </w:r>
          </w:p>
        </w:tc>
        <w:tc>
          <w:tcPr>
            <w:tcW w:w="3261" w:type="dxa"/>
            <w:gridSpan w:val="3"/>
          </w:tcPr>
          <w:p w:rsidR="00E35F5C" w:rsidRDefault="00E35F5C" w:rsidP="00DA7128">
            <w:pPr>
              <w:pStyle w:val="TAC"/>
              <w:rPr>
                <w:lang w:val="fr-FR"/>
              </w:rPr>
            </w:pPr>
            <w:r>
              <w:rPr>
                <w:lang w:val="fr-FR"/>
              </w:rPr>
              <w:t>Structure: cyclic</w:t>
            </w:r>
          </w:p>
        </w:tc>
        <w:tc>
          <w:tcPr>
            <w:tcW w:w="1558" w:type="dxa"/>
            <w:gridSpan w:val="2"/>
          </w:tcPr>
          <w:p w:rsidR="00E35F5C" w:rsidRDefault="00E35F5C" w:rsidP="00DA7128">
            <w:pPr>
              <w:pStyle w:val="TAC"/>
              <w:rPr>
                <w:lang w:val="fr-FR"/>
              </w:rPr>
            </w:pPr>
            <w:r>
              <w:rPr>
                <w:lang w:val="fr-FR"/>
              </w:rPr>
              <w:t>Optional</w:t>
            </w:r>
          </w:p>
        </w:tc>
      </w:tr>
      <w:tr w:rsidR="00E35F5C" w:rsidTr="00DA7128">
        <w:trPr>
          <w:jc w:val="center"/>
        </w:trPr>
        <w:tc>
          <w:tcPr>
            <w:tcW w:w="3686" w:type="dxa"/>
            <w:gridSpan w:val="3"/>
          </w:tcPr>
          <w:p w:rsidR="00E35F5C" w:rsidRPr="00783FDB" w:rsidRDefault="00E35F5C" w:rsidP="00DA7128">
            <w:pPr>
              <w:pStyle w:val="TAC"/>
            </w:pPr>
            <w:r w:rsidRPr="00783FDB">
              <w:t>Record length: 3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PIN/PIN2</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INCREASE</w:t>
            </w:r>
            <w:r>
              <w:tab/>
            </w:r>
            <w:r w:rsidRPr="00783FD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rPr>
                <w:rFonts w:eastAsia="MS Mincho"/>
              </w:rPr>
            </w:pPr>
            <w:r w:rsidRPr="00783FDB">
              <w:t xml:space="preserve">Accumulated </w:t>
            </w:r>
            <w:r w:rsidRPr="00783FDB">
              <w:rPr>
                <w:rFonts w:eastAsia="MS Mincho" w:hint="eastAsia"/>
              </w:rPr>
              <w:t>call timer value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Default="00E35F5C" w:rsidP="00E35F5C">
      <w:pPr>
        <w:pStyle w:val="FP"/>
      </w:pPr>
    </w:p>
    <w:p w:rsidR="00E35F5C" w:rsidRDefault="00E35F5C" w:rsidP="00E35F5C">
      <w:r>
        <w:t>Coding:</w:t>
      </w:r>
    </w:p>
    <w:p w:rsidR="00E35F5C" w:rsidRDefault="00E35F5C" w:rsidP="00E35F5C">
      <w:pPr>
        <w:pStyle w:val="B3"/>
        <w:keepNext/>
      </w:pPr>
      <w:r>
        <w:t>Accumulated call timer value is indicated by second.</w:t>
      </w:r>
    </w:p>
    <w:p w:rsidR="00E35F5C" w:rsidRDefault="00E35F5C" w:rsidP="00E35F5C">
      <w:r>
        <w:t>Byte 1:</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E35F5C" w:rsidRDefault="00E35F5C" w:rsidP="00E35F5C">
      <w:pPr>
        <w:pStyle w:val="FP"/>
      </w:pPr>
    </w:p>
    <w:p w:rsidR="00E35F5C" w:rsidRDefault="00E35F5C" w:rsidP="00E35F5C">
      <w:r>
        <w:t>Byte 2:</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E35F5C" w:rsidRDefault="00E35F5C" w:rsidP="00E35F5C">
      <w:pPr>
        <w:pStyle w:val="FP"/>
      </w:pPr>
    </w:p>
    <w:p w:rsidR="00E35F5C" w:rsidRDefault="00E35F5C" w:rsidP="00E35F5C">
      <w:r>
        <w:t>Byte 3:</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Tr="00DA7128">
        <w:trPr>
          <w:gridAfter w:val="1"/>
          <w:wAfter w:w="199"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trHeight w:hRule="exact" w:val="100"/>
        </w:trPr>
        <w:tc>
          <w:tcPr>
            <w:tcW w:w="5527" w:type="dxa"/>
            <w:gridSpan w:val="19"/>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E35F5C" w:rsidTr="00DA7128">
        <w:trPr>
          <w:gridAfter w:val="1"/>
          <w:wAfter w:w="199" w:type="dxa"/>
          <w:trHeight w:val="280"/>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E35F5C" w:rsidRDefault="00E35F5C" w:rsidP="00E35F5C">
      <w:pPr>
        <w:pStyle w:val="FP"/>
        <w:keepNext/>
        <w:keepLines/>
      </w:pPr>
    </w:p>
    <w:p w:rsidR="00E35F5C" w:rsidRDefault="00E35F5C" w:rsidP="00E35F5C">
      <w:r>
        <w:t>For example, '00' '00' '30' represents 2</w:t>
      </w:r>
      <w:r>
        <w:rPr>
          <w:position w:val="6"/>
          <w:sz w:val="16"/>
        </w:rPr>
        <w:t>5</w:t>
      </w:r>
      <w:r>
        <w:t>+2</w:t>
      </w:r>
      <w:r>
        <w:rPr>
          <w:position w:val="6"/>
          <w:sz w:val="16"/>
        </w:rPr>
        <w:t>4</w:t>
      </w:r>
      <w:r>
        <w:t>.</w:t>
      </w:r>
    </w:p>
    <w:p w:rsidR="00E35F5C" w:rsidRDefault="00E35F5C" w:rsidP="00E35F5C">
      <w:pPr>
        <w:pStyle w:val="Heading3"/>
      </w:pPr>
      <w:bookmarkStart w:id="387" w:name="_Toc11052305"/>
      <w:bookmarkStart w:id="388" w:name="_Toc20389563"/>
      <w:bookmarkStart w:id="389" w:name="_Toc27771209"/>
      <w:bookmarkStart w:id="390" w:name="_Toc36465821"/>
      <w:bookmarkStart w:id="391" w:name="_Toc36466377"/>
      <w:bookmarkStart w:id="392" w:name="_Toc36473708"/>
      <w:bookmarkStart w:id="393" w:name="_Toc44927271"/>
      <w:bookmarkStart w:id="394" w:name="_Toc50963360"/>
      <w:r>
        <w:t>4.2.36</w:t>
      </w:r>
      <w:r>
        <w:tab/>
        <w:t>EF</w:t>
      </w:r>
      <w:r>
        <w:rPr>
          <w:rFonts w:hint="eastAsia"/>
          <w:vertAlign w:val="subscript"/>
        </w:rPr>
        <w:t>OCT</w:t>
      </w:r>
      <w:r>
        <w:t xml:space="preserve"> (</w:t>
      </w:r>
      <w:r>
        <w:rPr>
          <w:rFonts w:hint="eastAsia"/>
        </w:rPr>
        <w:t>Outgoing</w:t>
      </w:r>
      <w:r>
        <w:t xml:space="preserve"> Call </w:t>
      </w:r>
      <w:r>
        <w:rPr>
          <w:rFonts w:eastAsia="MS Mincho" w:hint="eastAsia"/>
          <w:lang w:eastAsia="ja-JP"/>
        </w:rPr>
        <w:t>Timer</w:t>
      </w:r>
      <w:r>
        <w:t>)</w:t>
      </w:r>
      <w:bookmarkEnd w:id="387"/>
      <w:bookmarkEnd w:id="388"/>
      <w:bookmarkEnd w:id="389"/>
      <w:bookmarkEnd w:id="390"/>
      <w:bookmarkEnd w:id="391"/>
      <w:bookmarkEnd w:id="392"/>
      <w:bookmarkEnd w:id="393"/>
      <w:bookmarkEnd w:id="394"/>
    </w:p>
    <w:p w:rsidR="00E35F5C" w:rsidRDefault="00E35F5C" w:rsidP="00E35F5C">
      <w:r>
        <w:t>If service n°8 is "available", this file shall be present.</w:t>
      </w:r>
    </w:p>
    <w:p w:rsidR="00E35F5C" w:rsidRDefault="00E35F5C" w:rsidP="00E35F5C">
      <w:r>
        <w:t xml:space="preserve">This EF contains the accumulated </w:t>
      </w:r>
      <w:r>
        <w:rPr>
          <w:rFonts w:eastAsia="MS Mincho" w:hint="eastAsia"/>
          <w:lang w:eastAsia="ja-JP"/>
        </w:rPr>
        <w:t xml:space="preserve">outgoing </w:t>
      </w:r>
      <w:r>
        <w:t xml:space="preserve">call </w:t>
      </w:r>
      <w:r>
        <w:rPr>
          <w:rFonts w:eastAsia="MS Mincho" w:hint="eastAsia"/>
          <w:lang w:eastAsia="ja-JP"/>
        </w:rPr>
        <w:t>timer duration</w:t>
      </w:r>
      <w:r>
        <w:t xml:space="preserve"> value for the current call and previous calls. The EF is USIM specific and resides within the USIM application. The contents of this EF shall be updated only after a call is disconnected. The coding of this EF is the same as EF</w:t>
      </w:r>
      <w:r>
        <w:rPr>
          <w:vertAlign w:val="subscript"/>
        </w:rPr>
        <w:t>ICT</w:t>
      </w:r>
      <w:r>
        <w:t>.</w:t>
      </w:r>
    </w:p>
    <w:p w:rsidR="00E35F5C" w:rsidRDefault="00E35F5C" w:rsidP="00E35F5C">
      <w:r>
        <w:t>This file should have only one entry.</w:t>
      </w:r>
    </w:p>
    <w:p w:rsidR="00E35F5C" w:rsidRDefault="00E35F5C" w:rsidP="00E35F5C">
      <w:pPr>
        <w:pStyle w:val="TH"/>
      </w:pPr>
      <w:r>
        <w:lastRenderedPageBreak/>
        <w:t>Structure of EF</w:t>
      </w:r>
      <w:r>
        <w:rPr>
          <w:vertAlign w:val="subscript"/>
        </w:rPr>
        <w:t>OCT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'6F83'</w:t>
            </w:r>
          </w:p>
        </w:tc>
        <w:tc>
          <w:tcPr>
            <w:tcW w:w="3261" w:type="dxa"/>
            <w:gridSpan w:val="3"/>
          </w:tcPr>
          <w:p w:rsidR="00E35F5C" w:rsidRDefault="00E35F5C" w:rsidP="00DA7128">
            <w:pPr>
              <w:pStyle w:val="TAC"/>
              <w:rPr>
                <w:lang w:val="fr-FR"/>
              </w:rPr>
            </w:pPr>
            <w:r>
              <w:rPr>
                <w:lang w:val="fr-FR"/>
              </w:rPr>
              <w:t>Structure: cyclic</w:t>
            </w:r>
          </w:p>
        </w:tc>
        <w:tc>
          <w:tcPr>
            <w:tcW w:w="1558" w:type="dxa"/>
            <w:gridSpan w:val="2"/>
          </w:tcPr>
          <w:p w:rsidR="00E35F5C" w:rsidRDefault="00E35F5C" w:rsidP="00DA7128">
            <w:pPr>
              <w:pStyle w:val="TAC"/>
              <w:rPr>
                <w:lang w:val="fr-FR"/>
              </w:rPr>
            </w:pPr>
            <w:r>
              <w:rPr>
                <w:lang w:val="fr-FR"/>
              </w:rPr>
              <w:t>Optional</w:t>
            </w:r>
          </w:p>
        </w:tc>
      </w:tr>
      <w:tr w:rsidR="00E35F5C" w:rsidTr="00DA7128">
        <w:trPr>
          <w:jc w:val="center"/>
        </w:trPr>
        <w:tc>
          <w:tcPr>
            <w:tcW w:w="3686" w:type="dxa"/>
            <w:gridSpan w:val="3"/>
          </w:tcPr>
          <w:p w:rsidR="00E35F5C" w:rsidRPr="00783FDB" w:rsidRDefault="00E35F5C" w:rsidP="00DA7128">
            <w:pPr>
              <w:pStyle w:val="TAC"/>
            </w:pPr>
            <w:r w:rsidRPr="00783FDB">
              <w:t>Record length: 3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PIN/PIN2</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INCREASE</w:t>
            </w:r>
            <w:r>
              <w:tab/>
            </w:r>
            <w:r w:rsidRPr="00783FD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rPr>
                <w:rFonts w:eastAsia="MS Mincho"/>
              </w:rPr>
            </w:pPr>
            <w:r w:rsidRPr="00783FDB">
              <w:t xml:space="preserve">Accumulated </w:t>
            </w:r>
            <w:r w:rsidRPr="00783FDB">
              <w:rPr>
                <w:rFonts w:eastAsia="MS Mincho" w:hint="eastAsia"/>
              </w:rPr>
              <w:t>call timer value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Default="00E35F5C" w:rsidP="00E35F5C">
      <w:pPr>
        <w:pStyle w:val="FP"/>
      </w:pPr>
    </w:p>
    <w:p w:rsidR="00E35F5C" w:rsidRDefault="00E35F5C" w:rsidP="00E35F5C">
      <w:pPr>
        <w:pStyle w:val="Heading3"/>
      </w:pPr>
      <w:bookmarkStart w:id="395" w:name="_Toc11052306"/>
      <w:bookmarkStart w:id="396" w:name="_Toc20389564"/>
      <w:bookmarkStart w:id="397" w:name="_Toc27771210"/>
      <w:bookmarkStart w:id="398" w:name="_Toc36465822"/>
      <w:bookmarkStart w:id="399" w:name="_Toc36466378"/>
      <w:bookmarkStart w:id="400" w:name="_Toc36473709"/>
      <w:bookmarkStart w:id="401" w:name="_Toc44927272"/>
      <w:bookmarkStart w:id="402" w:name="_Toc50963361"/>
      <w:r>
        <w:t>4.2.37</w:t>
      </w:r>
      <w:r>
        <w:tab/>
        <w:t>EF</w:t>
      </w:r>
      <w:r>
        <w:rPr>
          <w:vertAlign w:val="subscript"/>
        </w:rPr>
        <w:t>EXT5</w:t>
      </w:r>
      <w:r>
        <w:t xml:space="preserve"> (Extension5)</w:t>
      </w:r>
      <w:bookmarkEnd w:id="395"/>
      <w:bookmarkEnd w:id="396"/>
      <w:bookmarkEnd w:id="397"/>
      <w:bookmarkEnd w:id="398"/>
      <w:bookmarkEnd w:id="399"/>
      <w:bookmarkEnd w:id="400"/>
      <w:bookmarkEnd w:id="401"/>
      <w:bookmarkEnd w:id="402"/>
    </w:p>
    <w:p w:rsidR="00E35F5C" w:rsidRDefault="00E35F5C" w:rsidP="00E35F5C">
      <w:r>
        <w:t>If service n° 44 is "available", this file shall be present.</w:t>
      </w:r>
    </w:p>
    <w:p w:rsidR="00E35F5C" w:rsidRDefault="00E35F5C" w:rsidP="00E35F5C">
      <w:pPr>
        <w:keepNext/>
        <w:keepLines/>
      </w:pPr>
      <w:r>
        <w:t>This EF contains extension data of EF</w:t>
      </w:r>
      <w:r>
        <w:rPr>
          <w:vertAlign w:val="subscript"/>
        </w:rPr>
        <w:t>ICI</w:t>
      </w:r>
      <w:r>
        <w:t>, EF</w:t>
      </w:r>
      <w:r>
        <w:rPr>
          <w:vertAlign w:val="subscript"/>
        </w:rPr>
        <w:t>OCI</w:t>
      </w:r>
      <w:r>
        <w:t xml:space="preserve"> and EF</w:t>
      </w:r>
      <w:r>
        <w:rPr>
          <w:vertAlign w:val="subscript"/>
        </w:rPr>
        <w:t>MSISDN</w:t>
      </w:r>
      <w:r>
        <w:t xml:space="preserve"> of the USIM application.</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'6F4E'</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keepNext/>
        <w:keepLines/>
      </w:pPr>
    </w:p>
    <w:p w:rsidR="00E35F5C" w:rsidRDefault="00E35F5C" w:rsidP="00E35F5C">
      <w:r>
        <w:t>For contents and coding see EF</w:t>
      </w:r>
      <w:r>
        <w:rPr>
          <w:vertAlign w:val="subscript"/>
        </w:rPr>
        <w:t>EXT1</w:t>
      </w:r>
      <w:r>
        <w:t>.</w:t>
      </w:r>
    </w:p>
    <w:p w:rsidR="00E35F5C" w:rsidRDefault="00E35F5C" w:rsidP="00E35F5C">
      <w:pPr>
        <w:pStyle w:val="Heading3"/>
      </w:pPr>
      <w:bookmarkStart w:id="403" w:name="_Toc11052307"/>
      <w:bookmarkStart w:id="404" w:name="_Toc20389565"/>
      <w:bookmarkStart w:id="405" w:name="_Toc27771211"/>
      <w:bookmarkStart w:id="406" w:name="_Toc36465823"/>
      <w:bookmarkStart w:id="407" w:name="_Toc36466379"/>
      <w:bookmarkStart w:id="408" w:name="_Toc36473710"/>
      <w:bookmarkStart w:id="409" w:name="_Toc44927273"/>
      <w:bookmarkStart w:id="410" w:name="_Toc50963362"/>
      <w:r>
        <w:t>4.2.38</w:t>
      </w:r>
      <w:r>
        <w:tab/>
        <w:t>EF</w:t>
      </w:r>
      <w:r>
        <w:rPr>
          <w:vertAlign w:val="subscript"/>
        </w:rPr>
        <w:t>CCP2</w:t>
      </w:r>
      <w:r>
        <w:t xml:space="preserve"> (Capability Configuration Parameters 2)</w:t>
      </w:r>
      <w:bookmarkEnd w:id="403"/>
      <w:bookmarkEnd w:id="404"/>
      <w:bookmarkEnd w:id="405"/>
      <w:bookmarkEnd w:id="406"/>
      <w:bookmarkEnd w:id="407"/>
      <w:bookmarkEnd w:id="408"/>
      <w:bookmarkEnd w:id="409"/>
      <w:bookmarkEnd w:id="410"/>
    </w:p>
    <w:p w:rsidR="00E35F5C" w:rsidRDefault="00E35F5C" w:rsidP="00E35F5C">
      <w:r>
        <w:t>If service n° 14 is "available", this file shall be present.</w:t>
      </w:r>
    </w:p>
    <w:p w:rsidR="00E35F5C" w:rsidRDefault="00E35F5C" w:rsidP="00E35F5C">
      <w:r>
        <w:t>This EF contains parameters of required network and bearer capabilities and terminal configurations associated with a call established using a fixed dialling number, a barred dialling number, an MSISDN, a service dialling number, an incoming call, an outgoing call or an MBDN. It is referred by EF</w:t>
      </w:r>
      <w:r>
        <w:rPr>
          <w:vertAlign w:val="subscript"/>
        </w:rPr>
        <w:t>FDN</w:t>
      </w:r>
      <w:r>
        <w:t>, EF</w:t>
      </w:r>
      <w:r>
        <w:rPr>
          <w:vertAlign w:val="subscript"/>
        </w:rPr>
        <w:t xml:space="preserve">BDN, </w:t>
      </w:r>
      <w:r>
        <w:t>EF</w:t>
      </w:r>
      <w:r>
        <w:rPr>
          <w:vertAlign w:val="subscript"/>
        </w:rPr>
        <w:t>MSISDN</w:t>
      </w:r>
      <w:r>
        <w:t>, EF</w:t>
      </w:r>
      <w:r>
        <w:rPr>
          <w:vertAlign w:val="subscript"/>
        </w:rPr>
        <w:t>SDN</w:t>
      </w:r>
      <w:r>
        <w:t>, EF</w:t>
      </w:r>
      <w:r>
        <w:rPr>
          <w:vertAlign w:val="subscript"/>
        </w:rPr>
        <w:t>ICI</w:t>
      </w:r>
      <w:r>
        <w:t>, EF</w:t>
      </w:r>
      <w:r>
        <w:rPr>
          <w:vertAlign w:val="subscript"/>
        </w:rPr>
        <w:t>OCI</w:t>
      </w:r>
      <w:r>
        <w:t>, EF</w:t>
      </w:r>
      <w:r>
        <w:rPr>
          <w:vertAlign w:val="subscript"/>
        </w:rPr>
        <w:t>MBDN</w:t>
      </w:r>
      <w:r>
        <w:t xml:space="preserve"> and EF</w:t>
      </w:r>
      <w:r>
        <w:rPr>
          <w:vertAlign w:val="subscript"/>
        </w:rPr>
        <w:t>CFIS</w:t>
      </w:r>
      <w:r>
        <w:t xml:space="preserve"> at USIM ADF level.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E35F5C" w:rsidTr="00DA7128">
        <w:trPr>
          <w:jc w:val="center"/>
        </w:trPr>
        <w:tc>
          <w:tcPr>
            <w:tcW w:w="2694" w:type="dxa"/>
            <w:gridSpan w:val="2"/>
          </w:tcPr>
          <w:p w:rsidR="00E35F5C" w:rsidRPr="00783FDB" w:rsidRDefault="00E35F5C" w:rsidP="00DA7128">
            <w:pPr>
              <w:pStyle w:val="TAC"/>
            </w:pPr>
            <w:r w:rsidRPr="00783FDB">
              <w:t>Identifier: '6F4F'</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w:t>
            </w:r>
            <w:r w:rsidRPr="00783FDB">
              <w:rPr>
                <w:rFonts w:eastAsia="MS Mincho" w:hint="eastAsia"/>
              </w:rPr>
              <w:t>1</w:t>
            </w:r>
            <w:r w:rsidRPr="00783FDB">
              <w:rPr>
                <w:rFonts w:eastAsia="MS Mincho"/>
              </w:rPr>
              <w:t>6'</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bytes, X</w:t>
            </w:r>
            <w:r w:rsidRPr="00783FDB">
              <w:sym w:font="Symbol" w:char="F0B3"/>
            </w:r>
            <w:r w:rsidRPr="00783FDB">
              <w:t>15</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9"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Bearer capability information element</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Bearer capability information elements.</w:t>
      </w:r>
    </w:p>
    <w:p w:rsidR="00E35F5C" w:rsidRDefault="00E35F5C" w:rsidP="00E35F5C">
      <w:r>
        <w:t>-</w:t>
      </w:r>
      <w:r>
        <w:tab/>
        <w:t>Contents and Coding:</w:t>
      </w:r>
      <w:r>
        <w:br/>
        <w:t>-</w:t>
      </w:r>
      <w:r>
        <w:tab/>
        <w:t>see TS 24.008 </w:t>
      </w:r>
      <w:r>
        <w:rPr>
          <w:rFonts w:eastAsia="MS Mincho" w:hint="eastAsia"/>
          <w:lang w:eastAsia="ja-JP"/>
        </w:rPr>
        <w:t>[9]</w:t>
      </w:r>
      <w:r>
        <w:t>. The Information Element Identity (IEI) shall be excluded, i.e. the first byte of the EF</w:t>
      </w:r>
      <w:r>
        <w:rPr>
          <w:vertAlign w:val="subscript"/>
        </w:rPr>
        <w:t xml:space="preserve">CCP2 </w:t>
      </w:r>
      <w:r>
        <w:t xml:space="preserve">record </w:t>
      </w:r>
      <w:r>
        <w:lastRenderedPageBreak/>
        <w:t>shall be Length of the bearer capability contents.</w:t>
      </w:r>
      <w:r>
        <w:br/>
      </w:r>
      <w:r>
        <w:noBreakHyphen/>
      </w:r>
      <w:r>
        <w:tab/>
        <w:t>unused bytes are filled with 'FF'.</w:t>
      </w:r>
    </w:p>
    <w:p w:rsidR="00E35F5C" w:rsidRDefault="00E35F5C" w:rsidP="00E35F5C">
      <w:pPr>
        <w:pStyle w:val="Heading3"/>
      </w:pPr>
      <w:bookmarkStart w:id="411" w:name="_Toc11052308"/>
      <w:bookmarkStart w:id="412" w:name="_Toc20389566"/>
      <w:bookmarkStart w:id="413" w:name="_Toc27771212"/>
      <w:bookmarkStart w:id="414" w:name="_Toc36465824"/>
      <w:bookmarkStart w:id="415" w:name="_Toc36466380"/>
      <w:bookmarkStart w:id="416" w:name="_Toc36473711"/>
      <w:bookmarkStart w:id="417" w:name="_Toc44927274"/>
      <w:bookmarkStart w:id="418" w:name="_Toc50963363"/>
      <w:r>
        <w:t>4.2.39</w:t>
      </w:r>
      <w:r>
        <w:tab/>
        <w:t>EF</w:t>
      </w:r>
      <w:r>
        <w:rPr>
          <w:rFonts w:hint="eastAsia"/>
          <w:vertAlign w:val="subscript"/>
        </w:rPr>
        <w:t>eMLPP</w:t>
      </w:r>
      <w:r>
        <w:t xml:space="preserve"> (enhanced Multi Level Precedence and Pre-emption)</w:t>
      </w:r>
      <w:bookmarkEnd w:id="411"/>
      <w:bookmarkEnd w:id="412"/>
      <w:bookmarkEnd w:id="413"/>
      <w:bookmarkEnd w:id="414"/>
      <w:bookmarkEnd w:id="415"/>
      <w:bookmarkEnd w:id="416"/>
      <w:bookmarkEnd w:id="417"/>
      <w:bookmarkEnd w:id="418"/>
    </w:p>
    <w:p w:rsidR="00E35F5C" w:rsidRDefault="00E35F5C" w:rsidP="00E35F5C">
      <w:r>
        <w:t>If service n° 24 is "available", this file shall be present.</w:t>
      </w:r>
    </w:p>
    <w:p w:rsidR="00E35F5C" w:rsidRDefault="00E35F5C" w:rsidP="00E35F5C">
      <w:r>
        <w:t>This EF contains information about priority levels and fast call set</w:t>
      </w:r>
      <w:r>
        <w:noBreakHyphen/>
        <w:t>up conditions for the enhanced Multi Level Precedence and Pre-emption service that can be used by the subscriber.</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'6FB5'</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2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Priority levels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Fast call set</w:t>
            </w:r>
            <w:r w:rsidRPr="00783FDB">
              <w:noBreakHyphen/>
              <w:t>up conditions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Priority levels.</w:t>
      </w:r>
    </w:p>
    <w:p w:rsidR="00E35F5C" w:rsidRDefault="00E35F5C" w:rsidP="00E35F5C">
      <w:pPr>
        <w:spacing w:after="0"/>
      </w:pPr>
      <w:r>
        <w:t>Contents:</w:t>
      </w:r>
    </w:p>
    <w:p w:rsidR="00E35F5C" w:rsidRDefault="00E35F5C" w:rsidP="00E35F5C">
      <w:pPr>
        <w:pStyle w:val="B3"/>
      </w:pPr>
      <w:r>
        <w:t>-</w:t>
      </w:r>
      <w:r>
        <w:tab/>
        <w:t>the eMLPP priority levels subscribed to.</w:t>
      </w:r>
    </w:p>
    <w:p w:rsidR="00E35F5C" w:rsidRDefault="00E35F5C" w:rsidP="00E35F5C">
      <w:pPr>
        <w:spacing w:after="0"/>
      </w:pPr>
      <w:r>
        <w:t>Coding:</w:t>
      </w:r>
    </w:p>
    <w:p w:rsidR="00E35F5C" w:rsidRDefault="00E35F5C" w:rsidP="00E35F5C">
      <w:pPr>
        <w:pStyle w:val="B3"/>
      </w:pPr>
      <w:r>
        <w:t>-</w:t>
      </w:r>
      <w:r>
        <w:tab/>
        <w:t>each eMLPP priority level is coded on one bit. Priority levels subscribed to have their corresponding bits set to 1. Priority levels not subscribed to have their corresponding bits set to 0. Bit b8 is reserved and set to 0.</w:t>
      </w:r>
    </w:p>
    <w:p w:rsidR="00E35F5C" w:rsidRDefault="00E35F5C" w:rsidP="00E35F5C">
      <w:r>
        <w:t>Byte 1:</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A</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B</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4</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E35F5C" w:rsidRDefault="00E35F5C" w:rsidP="00E35F5C">
      <w:pPr>
        <w:pStyle w:val="FP"/>
      </w:pPr>
    </w:p>
    <w:p w:rsidR="00E35F5C" w:rsidRDefault="00E35F5C" w:rsidP="00E35F5C">
      <w:pPr>
        <w:pStyle w:val="NO"/>
      </w:pPr>
      <w:r>
        <w:t>NOTE:</w:t>
      </w:r>
      <w:r>
        <w:tab/>
        <w:t>Priority levels A and B can not be subscribed to (see TS 22.067 [5] for details).</w:t>
      </w:r>
    </w:p>
    <w:p w:rsidR="00E35F5C" w:rsidRDefault="00E35F5C" w:rsidP="00E35F5C">
      <w:pPr>
        <w:pStyle w:val="EX"/>
      </w:pPr>
      <w:r>
        <w:t>EXAMPLE 1:</w:t>
      </w:r>
      <w:r>
        <w:tab/>
        <w:t>If priority levels 0, 1 and 2 are subscribed to, EF</w:t>
      </w:r>
      <w:r>
        <w:rPr>
          <w:vertAlign w:val="subscript"/>
        </w:rPr>
        <w:t>eMLPP</w:t>
      </w:r>
      <w:r>
        <w:t xml:space="preserve"> shall be coded '1C'.</w:t>
      </w:r>
    </w:p>
    <w:p w:rsidR="00E35F5C" w:rsidRDefault="00E35F5C" w:rsidP="00E35F5C">
      <w:pPr>
        <w:pStyle w:val="B1"/>
        <w:keepNext/>
        <w:keepLines/>
        <w:spacing w:after="0"/>
      </w:pPr>
      <w:r>
        <w:noBreakHyphen/>
      </w:r>
      <w:r>
        <w:tab/>
        <w:t>Fast call set</w:t>
      </w:r>
      <w:r>
        <w:noBreakHyphen/>
        <w:t>up conditions.</w:t>
      </w:r>
    </w:p>
    <w:p w:rsidR="00E35F5C" w:rsidRDefault="00E35F5C" w:rsidP="00E35F5C">
      <w:r>
        <w:t>Contents:</w:t>
      </w:r>
      <w:r>
        <w:br/>
        <w:t>for each eMLPP priority level, the capability to use a fast call set</w:t>
      </w:r>
      <w:r>
        <w:noBreakHyphen/>
        <w:t>up procedure.</w:t>
      </w:r>
    </w:p>
    <w:p w:rsidR="00E35F5C" w:rsidRDefault="00E35F5C" w:rsidP="00E35F5C">
      <w:r>
        <w:t>Coding:</w:t>
      </w:r>
      <w:r>
        <w:br/>
        <w:t>each eMLPP priority level is coded on one bit. Priority levels for which fast call set</w:t>
      </w:r>
      <w:r>
        <w:noBreakHyphen/>
        <w:t>up is allowed have their corresponding bits set to 1. Priority levels for which fast call set</w:t>
      </w:r>
      <w:r>
        <w:noBreakHyphen/>
        <w:t>up is not allowed have their corresponding bits set to 0. Bit b8 is reserved and set to 0.</w:t>
      </w:r>
    </w:p>
    <w:p w:rsidR="00E35F5C" w:rsidRDefault="00E35F5C" w:rsidP="00E35F5C">
      <w:r>
        <w:t>Byte 2: fast call set-up condition for:</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A</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B</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4</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E35F5C" w:rsidRDefault="00E35F5C" w:rsidP="00E35F5C">
      <w:pPr>
        <w:pStyle w:val="FP"/>
        <w:keepNext/>
        <w:keepLines/>
      </w:pPr>
    </w:p>
    <w:p w:rsidR="00E35F5C" w:rsidRDefault="00E35F5C" w:rsidP="00E35F5C">
      <w:pPr>
        <w:pStyle w:val="EX"/>
      </w:pPr>
      <w:r>
        <w:t>EXAMPLE 2:</w:t>
      </w:r>
      <w:r>
        <w:tab/>
        <w:t>If fast call set</w:t>
      </w:r>
      <w:r>
        <w:noBreakHyphen/>
        <w:t>up is allowed for priority levels 0, and 1, then byte 2 of EF</w:t>
      </w:r>
      <w:r>
        <w:rPr>
          <w:vertAlign w:val="subscript"/>
        </w:rPr>
        <w:t>eMLPP</w:t>
      </w:r>
      <w:r>
        <w:t xml:space="preserve"> is coded '0C'.</w:t>
      </w:r>
    </w:p>
    <w:p w:rsidR="00E35F5C" w:rsidRDefault="00E35F5C" w:rsidP="00E35F5C">
      <w:pPr>
        <w:pStyle w:val="Heading3"/>
      </w:pPr>
      <w:bookmarkStart w:id="419" w:name="_Toc11052309"/>
      <w:bookmarkStart w:id="420" w:name="_Toc20389567"/>
      <w:bookmarkStart w:id="421" w:name="_Toc27771213"/>
      <w:bookmarkStart w:id="422" w:name="_Toc36465825"/>
      <w:bookmarkStart w:id="423" w:name="_Toc36466381"/>
      <w:bookmarkStart w:id="424" w:name="_Toc36473712"/>
      <w:bookmarkStart w:id="425" w:name="_Toc44927275"/>
      <w:bookmarkStart w:id="426" w:name="_Toc50963364"/>
      <w:r>
        <w:t>4.2.40</w:t>
      </w:r>
      <w:r>
        <w:tab/>
        <w:t>EF</w:t>
      </w:r>
      <w:r>
        <w:rPr>
          <w:vertAlign w:val="subscript"/>
        </w:rPr>
        <w:t>AaeM</w:t>
      </w:r>
      <w:r>
        <w:t xml:space="preserve"> (Automatic Answer for eMLPP Service)</w:t>
      </w:r>
      <w:bookmarkEnd w:id="419"/>
      <w:bookmarkEnd w:id="420"/>
      <w:bookmarkEnd w:id="421"/>
      <w:bookmarkEnd w:id="422"/>
      <w:bookmarkEnd w:id="423"/>
      <w:bookmarkEnd w:id="424"/>
      <w:bookmarkEnd w:id="425"/>
      <w:bookmarkEnd w:id="426"/>
    </w:p>
    <w:p w:rsidR="00E35F5C" w:rsidRDefault="00E35F5C" w:rsidP="00E35F5C">
      <w:r>
        <w:t>If service n° 25 is "available", this file shall be present.</w:t>
      </w:r>
    </w:p>
    <w:p w:rsidR="00E35F5C" w:rsidRDefault="00E35F5C" w:rsidP="00E35F5C">
      <w:r>
        <w:t>This EF contains those priority levels (of the Multi Level Precedence and Pre-emption service) for which the ME shall answer automatically to incoming calls.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'6FB6'</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Automatic answer priority levels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Automatic answer priority levels.</w:t>
      </w:r>
    </w:p>
    <w:p w:rsidR="00E35F5C" w:rsidRDefault="00E35F5C" w:rsidP="00E35F5C">
      <w:pPr>
        <w:spacing w:after="0"/>
      </w:pPr>
      <w:r>
        <w:t>Contents:</w:t>
      </w:r>
    </w:p>
    <w:p w:rsidR="00E35F5C" w:rsidRDefault="00E35F5C" w:rsidP="00E35F5C">
      <w:pPr>
        <w:spacing w:after="0"/>
      </w:pPr>
      <w:r>
        <w:t>-</w:t>
      </w:r>
      <w:r>
        <w:tab/>
        <w:t>for each eMLPP priority level, the capability for the mobile station to answer automatically to incoming calls (with the corresponding eMLPP priority level).</w:t>
      </w:r>
    </w:p>
    <w:p w:rsidR="00E35F5C" w:rsidRDefault="00E35F5C" w:rsidP="00E35F5C">
      <w:pPr>
        <w:spacing w:after="0"/>
      </w:pPr>
      <w:r>
        <w:t>Coding:</w:t>
      </w:r>
    </w:p>
    <w:p w:rsidR="00E35F5C" w:rsidRDefault="00E35F5C" w:rsidP="00E35F5C">
      <w:r>
        <w:t>-</w:t>
      </w:r>
      <w:r>
        <w:tab/>
        <w:t>each eMLPP priority level is coded on one bit. Priority levels allowing an automatic answer from the mobile station have their corresponding bits set to 1. Priority levels not allowing an automatic answer from the mobile station have their corresponding bits set to 0. Bit b8 is reserved and set to 0.</w:t>
      </w:r>
    </w:p>
    <w:p w:rsidR="00E35F5C" w:rsidRDefault="00E35F5C" w:rsidP="00E35F5C">
      <w:r>
        <w:t>Byte 1:</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A</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B</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4</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E35F5C" w:rsidRDefault="00E35F5C" w:rsidP="00E35F5C">
      <w:pPr>
        <w:pStyle w:val="FP"/>
        <w:keepNext/>
        <w:keepLines/>
      </w:pPr>
    </w:p>
    <w:p w:rsidR="00E35F5C" w:rsidRDefault="00E35F5C" w:rsidP="00E35F5C">
      <w:pPr>
        <w:pStyle w:val="EX"/>
      </w:pPr>
      <w:r>
        <w:t>EXAMPLE:</w:t>
      </w:r>
      <w:r>
        <w:tab/>
        <w:t>If automatic answer is allowed for incoming calls with priority levels A, 0 and 1, then EF</w:t>
      </w:r>
      <w:r>
        <w:rPr>
          <w:vertAlign w:val="subscript"/>
        </w:rPr>
        <w:t>AaeM</w:t>
      </w:r>
      <w:r>
        <w:t xml:space="preserve"> is coded '0D'.</w:t>
      </w:r>
    </w:p>
    <w:p w:rsidR="00E35F5C" w:rsidRDefault="00E35F5C" w:rsidP="00E35F5C">
      <w:pPr>
        <w:pStyle w:val="Heading3"/>
      </w:pPr>
      <w:bookmarkStart w:id="427" w:name="_Toc11052310"/>
      <w:bookmarkStart w:id="428" w:name="_Toc20389568"/>
      <w:bookmarkStart w:id="429" w:name="_Toc27771214"/>
      <w:bookmarkStart w:id="430" w:name="_Toc36465826"/>
      <w:bookmarkStart w:id="431" w:name="_Toc36466382"/>
      <w:bookmarkStart w:id="432" w:name="_Toc36473713"/>
      <w:bookmarkStart w:id="433" w:name="_Toc44927276"/>
      <w:bookmarkStart w:id="434" w:name="_Toc50963365"/>
      <w:r>
        <w:lastRenderedPageBreak/>
        <w:t>4.2.41</w:t>
      </w:r>
      <w:r>
        <w:tab/>
        <w:t>Void</w:t>
      </w:r>
      <w:bookmarkEnd w:id="427"/>
      <w:bookmarkEnd w:id="428"/>
      <w:bookmarkEnd w:id="429"/>
      <w:bookmarkEnd w:id="430"/>
      <w:bookmarkEnd w:id="431"/>
      <w:bookmarkEnd w:id="432"/>
      <w:bookmarkEnd w:id="433"/>
      <w:bookmarkEnd w:id="434"/>
    </w:p>
    <w:p w:rsidR="00E35F5C" w:rsidRDefault="00E35F5C" w:rsidP="00E35F5C">
      <w:pPr>
        <w:pStyle w:val="Heading3"/>
      </w:pPr>
      <w:bookmarkStart w:id="435" w:name="_Toc11052311"/>
      <w:bookmarkStart w:id="436" w:name="_Toc20389569"/>
      <w:bookmarkStart w:id="437" w:name="_Toc27771215"/>
      <w:bookmarkStart w:id="438" w:name="_Toc36465827"/>
      <w:bookmarkStart w:id="439" w:name="_Toc36466383"/>
      <w:bookmarkStart w:id="440" w:name="_Toc36473714"/>
      <w:bookmarkStart w:id="441" w:name="_Toc44927277"/>
      <w:bookmarkStart w:id="442" w:name="_Toc50963366"/>
      <w:r>
        <w:t>4.2.42</w:t>
      </w:r>
      <w:r>
        <w:tab/>
        <w:t>EF</w:t>
      </w:r>
      <w:r>
        <w:rPr>
          <w:vertAlign w:val="subscript"/>
        </w:rPr>
        <w:t>Hiddenkey</w:t>
      </w:r>
      <w:r>
        <w:t xml:space="preserve"> (Key for hidden phone book entries)</w:t>
      </w:r>
      <w:bookmarkEnd w:id="435"/>
      <w:bookmarkEnd w:id="436"/>
      <w:bookmarkEnd w:id="437"/>
      <w:bookmarkEnd w:id="438"/>
      <w:bookmarkEnd w:id="439"/>
      <w:bookmarkEnd w:id="440"/>
      <w:bookmarkEnd w:id="441"/>
      <w:bookmarkEnd w:id="442"/>
    </w:p>
    <w:p w:rsidR="00E35F5C" w:rsidRDefault="00E35F5C" w:rsidP="00E35F5C">
      <w:pPr>
        <w:keepNext/>
        <w:keepLines/>
      </w:pPr>
      <w:r>
        <w:t>This EF contains the hidden key that has to be verified by the ME in order to display the phone book entries that are marked as hidden. The hidden key can consist of 4 to 8 digits.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'6FC3'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4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4</w:t>
            </w:r>
          </w:p>
        </w:tc>
        <w:tc>
          <w:tcPr>
            <w:tcW w:w="4112" w:type="dxa"/>
            <w:gridSpan w:val="3"/>
          </w:tcPr>
          <w:p w:rsidR="00E35F5C" w:rsidRPr="00783FDB" w:rsidRDefault="00E35F5C" w:rsidP="00DA7128">
            <w:pPr>
              <w:pStyle w:val="TAC"/>
              <w:jc w:val="left"/>
            </w:pPr>
            <w:r w:rsidRPr="00783FDB">
              <w:t xml:space="preserve">Hidden Key </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4 bytes</w:t>
            </w:r>
          </w:p>
        </w:tc>
      </w:tr>
    </w:tbl>
    <w:p w:rsidR="00E35F5C" w:rsidRDefault="00E35F5C" w:rsidP="004E2B25"/>
    <w:p w:rsidR="00E35F5C" w:rsidRDefault="00E35F5C" w:rsidP="00E35F5C">
      <w:pPr>
        <w:pStyle w:val="B1"/>
        <w:spacing w:after="0"/>
      </w:pPr>
      <w:r>
        <w:noBreakHyphen/>
      </w:r>
      <w:r>
        <w:tab/>
        <w:t>Hidden Key.</w:t>
      </w:r>
    </w:p>
    <w:p w:rsidR="00E35F5C" w:rsidRDefault="00E35F5C" w:rsidP="00E35F5C">
      <w:pPr>
        <w:spacing w:after="0"/>
      </w:pPr>
      <w:r>
        <w:t>Coding:</w:t>
      </w:r>
    </w:p>
    <w:p w:rsidR="00E35F5C" w:rsidRDefault="00E35F5C" w:rsidP="00E35F5C">
      <w:r>
        <w:t>-</w:t>
      </w:r>
      <w:r>
        <w:tab/>
        <w:t>the hidden key is coded on 4 bytes using BCD coding. The minimum number of digits is 4. Unused digits are padded with 'F'.</w:t>
      </w:r>
    </w:p>
    <w:p w:rsidR="00E35F5C" w:rsidRDefault="00E35F5C" w:rsidP="00E35F5C">
      <w:pPr>
        <w:pStyle w:val="NO"/>
      </w:pPr>
      <w:r>
        <w:t>NOTE 1:</w:t>
      </w:r>
      <w:r>
        <w:tab/>
        <w:t>Digits are not swapped, i.e. for instance the key "1234" is coded as '12 34 FF FF'.</w:t>
      </w:r>
    </w:p>
    <w:p w:rsidR="00E35F5C" w:rsidRDefault="00E35F5C" w:rsidP="00E35F5C">
      <w:pPr>
        <w:pStyle w:val="NO"/>
      </w:pPr>
      <w:r>
        <w:t>NOTE 2:</w:t>
      </w:r>
      <w:r>
        <w:tab/>
        <w:t>The phone book entries marked as hidden are not scrambled by means of the hidden key. They are stored in plain text in the phone book.</w:t>
      </w:r>
    </w:p>
    <w:p w:rsidR="00E35F5C" w:rsidRDefault="00E35F5C" w:rsidP="00E35F5C">
      <w:pPr>
        <w:pStyle w:val="Heading3"/>
        <w:rPr>
          <w:lang w:eastAsia="ja-JP"/>
        </w:rPr>
      </w:pPr>
      <w:bookmarkStart w:id="443" w:name="_Toc11052312"/>
      <w:bookmarkStart w:id="444" w:name="_Toc20389570"/>
      <w:bookmarkStart w:id="445" w:name="_Toc27771216"/>
      <w:bookmarkStart w:id="446" w:name="_Toc36465828"/>
      <w:bookmarkStart w:id="447" w:name="_Toc36466384"/>
      <w:bookmarkStart w:id="448" w:name="_Toc36473715"/>
      <w:bookmarkStart w:id="449" w:name="_Toc44927278"/>
      <w:bookmarkStart w:id="450" w:name="_Toc50963367"/>
      <w:r>
        <w:rPr>
          <w:lang w:eastAsia="ja-JP"/>
        </w:rPr>
        <w:t>4.2.43</w:t>
      </w:r>
      <w:r>
        <w:rPr>
          <w:lang w:eastAsia="ja-JP"/>
        </w:rPr>
        <w:tab/>
        <w:t>Void</w:t>
      </w:r>
      <w:bookmarkEnd w:id="443"/>
      <w:bookmarkEnd w:id="444"/>
      <w:bookmarkEnd w:id="445"/>
      <w:bookmarkEnd w:id="446"/>
      <w:bookmarkEnd w:id="447"/>
      <w:bookmarkEnd w:id="448"/>
      <w:bookmarkEnd w:id="449"/>
      <w:bookmarkEnd w:id="450"/>
    </w:p>
    <w:p w:rsidR="00E35F5C" w:rsidRDefault="00E35F5C" w:rsidP="00E35F5C">
      <w:pPr>
        <w:pStyle w:val="Heading3"/>
      </w:pPr>
      <w:bookmarkStart w:id="451" w:name="_Toc11052313"/>
      <w:bookmarkStart w:id="452" w:name="_Toc20389571"/>
      <w:bookmarkStart w:id="453" w:name="_Toc27771217"/>
      <w:bookmarkStart w:id="454" w:name="_Toc36465829"/>
      <w:bookmarkStart w:id="455" w:name="_Toc36466385"/>
      <w:bookmarkStart w:id="456" w:name="_Toc36473716"/>
      <w:bookmarkStart w:id="457" w:name="_Toc44927279"/>
      <w:bookmarkStart w:id="458" w:name="_Toc50963368"/>
      <w:r>
        <w:t>4.2.44</w:t>
      </w:r>
      <w:r>
        <w:tab/>
        <w:t>EF</w:t>
      </w:r>
      <w:r>
        <w:rPr>
          <w:vertAlign w:val="subscript"/>
        </w:rPr>
        <w:t>BDN</w:t>
      </w:r>
      <w:r>
        <w:t xml:space="preserve"> (Barred Dialling Numbers)</w:t>
      </w:r>
      <w:bookmarkEnd w:id="451"/>
      <w:bookmarkEnd w:id="452"/>
      <w:bookmarkEnd w:id="453"/>
      <w:bookmarkEnd w:id="454"/>
      <w:bookmarkEnd w:id="455"/>
      <w:bookmarkEnd w:id="456"/>
      <w:bookmarkEnd w:id="457"/>
      <w:bookmarkEnd w:id="458"/>
    </w:p>
    <w:p w:rsidR="00E35F5C" w:rsidRDefault="00E35F5C" w:rsidP="00E35F5C">
      <w:r>
        <w:t>If service n° 6 is "available", this file shall be present.</w:t>
      </w:r>
    </w:p>
    <w:p w:rsidR="00E35F5C" w:rsidRDefault="00E35F5C" w:rsidP="00E35F5C">
      <w:r>
        <w:t>This EF contains Barred Dialling Numbers (BDN) and/or Supplementary Service Control strings (SSC). In addition it contains identifiers of associated network/bearer capabilities and identifiers of extension records. It may also contain an associated alpha</w:t>
      </w:r>
      <w:r>
        <w:noBreakHyphen/>
        <w:t>tagging. As the BDN service relies on the Call Control feature, BDN shall only be available if Call Control is available. If this file is present in the USIM, the Enabled Services Table (EF</w:t>
      </w:r>
      <w:r>
        <w:rPr>
          <w:vertAlign w:val="subscript"/>
        </w:rPr>
        <w:t>EST</w:t>
      </w:r>
      <w:r>
        <w:t>) shall also be present.</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E35F5C" w:rsidTr="00DA7128">
        <w:trPr>
          <w:gridAfter w:val="1"/>
          <w:wAfter w:w="7" w:type="dxa"/>
          <w:jc w:val="center"/>
        </w:trPr>
        <w:tc>
          <w:tcPr>
            <w:tcW w:w="2693" w:type="dxa"/>
            <w:gridSpan w:val="2"/>
          </w:tcPr>
          <w:p w:rsidR="00E35F5C" w:rsidRPr="00783FDB" w:rsidRDefault="00E35F5C" w:rsidP="00DA7128">
            <w:pPr>
              <w:pStyle w:val="TAC"/>
            </w:pPr>
            <w:r w:rsidRPr="00783FDB">
              <w:t>Identifier: '6F4D'</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gridAfter w:val="1"/>
          <w:wAfter w:w="7" w:type="dxa"/>
          <w:jc w:val="center"/>
        </w:trPr>
        <w:tc>
          <w:tcPr>
            <w:tcW w:w="3686" w:type="dxa"/>
            <w:gridSpan w:val="3"/>
          </w:tcPr>
          <w:p w:rsidR="00E35F5C" w:rsidRPr="00783FDB" w:rsidRDefault="00E35F5C" w:rsidP="00DA7128">
            <w:pPr>
              <w:pStyle w:val="TAC"/>
            </w:pPr>
            <w:r w:rsidRPr="00783FDB">
              <w:t>Record length: X+15 bytes</w:t>
            </w:r>
          </w:p>
        </w:tc>
        <w:tc>
          <w:tcPr>
            <w:tcW w:w="3826" w:type="dxa"/>
            <w:gridSpan w:val="4"/>
          </w:tcPr>
          <w:p w:rsidR="00E35F5C" w:rsidRPr="00783FDB" w:rsidRDefault="00E35F5C" w:rsidP="00DA7128">
            <w:pPr>
              <w:pStyle w:val="TAC"/>
            </w:pPr>
            <w:r w:rsidRPr="00783FDB">
              <w:t>Update activity: low</w:t>
            </w:r>
          </w:p>
        </w:tc>
      </w:tr>
      <w:tr w:rsidR="00E35F5C" w:rsidTr="00DA7128">
        <w:trPr>
          <w:gridAfter w:val="1"/>
          <w:wAfter w:w="7" w:type="dxa"/>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624" w:type="dxa"/>
            <w:gridSpan w:val="2"/>
          </w:tcPr>
          <w:p w:rsidR="00E35F5C" w:rsidRPr="00783FDB" w:rsidRDefault="00E35F5C" w:rsidP="00DA7128">
            <w:pPr>
              <w:pStyle w:val="TAC"/>
            </w:pPr>
            <w:r w:rsidRPr="00783FDB">
              <w:t>M/O</w:t>
            </w:r>
          </w:p>
        </w:tc>
        <w:tc>
          <w:tcPr>
            <w:tcW w:w="1459" w:type="dxa"/>
            <w:gridSpan w:val="2"/>
          </w:tcPr>
          <w:p w:rsidR="00E35F5C" w:rsidRPr="00783FDB" w:rsidRDefault="00E35F5C" w:rsidP="00DA7128">
            <w:pPr>
              <w:pStyle w:val="TAC"/>
            </w:pPr>
            <w:r w:rsidRPr="00783FDB">
              <w:t>Length</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w:t>
            </w:r>
          </w:p>
        </w:tc>
        <w:tc>
          <w:tcPr>
            <w:tcW w:w="624" w:type="dxa"/>
            <w:gridSpan w:val="2"/>
          </w:tcPr>
          <w:p w:rsidR="00E35F5C" w:rsidRPr="00783FDB" w:rsidRDefault="00E35F5C" w:rsidP="00DA7128">
            <w:pPr>
              <w:pStyle w:val="TAC"/>
            </w:pPr>
            <w:r w:rsidRPr="00783FDB">
              <w:t>O</w:t>
            </w:r>
          </w:p>
        </w:tc>
        <w:tc>
          <w:tcPr>
            <w:tcW w:w="1459" w:type="dxa"/>
            <w:gridSpan w:val="2"/>
          </w:tcPr>
          <w:p w:rsidR="00E35F5C" w:rsidRPr="00783FDB" w:rsidRDefault="00E35F5C" w:rsidP="00DA7128">
            <w:pPr>
              <w:pStyle w:val="TAC"/>
            </w:pPr>
            <w:r w:rsidRPr="00783FDB">
              <w:t>X bytes</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 byte</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 byte</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Dialling Number/SSC String</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10 bytes</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 byte</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Extension4 Record Identifier</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 byte</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X+15</w:t>
            </w:r>
          </w:p>
        </w:tc>
        <w:tc>
          <w:tcPr>
            <w:tcW w:w="4018" w:type="dxa"/>
            <w:gridSpan w:val="3"/>
          </w:tcPr>
          <w:p w:rsidR="00E35F5C" w:rsidRPr="00783FDB" w:rsidRDefault="00E35F5C" w:rsidP="00DA7128">
            <w:pPr>
              <w:pStyle w:val="TAC"/>
              <w:jc w:val="left"/>
            </w:pPr>
            <w:r w:rsidRPr="00783FDB">
              <w:t xml:space="preserve">Comparison Method Pointer </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sidRPr="00783FDB">
              <w:t>1 byte</w:t>
            </w:r>
          </w:p>
        </w:tc>
      </w:tr>
    </w:tbl>
    <w:p w:rsidR="00E35F5C" w:rsidRDefault="00E35F5C" w:rsidP="004E2B25"/>
    <w:p w:rsidR="00E35F5C" w:rsidRDefault="00E35F5C" w:rsidP="00E35F5C">
      <w:r>
        <w:lastRenderedPageBreak/>
        <w:t>For contents and coding of all data items, except for the Comparison Method Pointer, see the respective data items of EF</w:t>
      </w:r>
      <w:r>
        <w:rPr>
          <w:position w:val="-6"/>
          <w:sz w:val="16"/>
        </w:rPr>
        <w:t>ADN</w:t>
      </w:r>
      <w:r>
        <w:t>, with the exception that extension records are stored in the EF</w:t>
      </w:r>
      <w:r>
        <w:rPr>
          <w:position w:val="-6"/>
          <w:sz w:val="16"/>
        </w:rPr>
        <w:t xml:space="preserve">EXT4 </w:t>
      </w:r>
      <w:r>
        <w:t>and capability/configuration parameters are stored in EF</w:t>
      </w:r>
      <w:r>
        <w:rPr>
          <w:vertAlign w:val="subscript"/>
        </w:rPr>
        <w:t>CCP2</w:t>
      </w:r>
      <w:r>
        <w:t>. The Comparison Method Pointer refers to a record number in EF</w:t>
      </w:r>
      <w:r>
        <w:rPr>
          <w:vertAlign w:val="subscript"/>
        </w:rPr>
        <w:t>CMI</w:t>
      </w:r>
      <w:r>
        <w:t>.</w:t>
      </w:r>
    </w:p>
    <w:p w:rsidR="00E35F5C" w:rsidRDefault="00E35F5C" w:rsidP="00E35F5C">
      <w:pPr>
        <w:pStyle w:val="NO"/>
      </w:pPr>
      <w:r>
        <w:t>NOTE:</w:t>
      </w:r>
      <w:r>
        <w:tab/>
        <w:t>The value of X (the number of bytes in the alpha</w:t>
      </w:r>
      <w:r>
        <w:noBreakHyphen/>
        <w:t>identifier) may be different to the length denoted X in EF</w:t>
      </w:r>
      <w:r>
        <w:rPr>
          <w:position w:val="-6"/>
          <w:sz w:val="16"/>
        </w:rPr>
        <w:t>ADN</w:t>
      </w:r>
      <w:r>
        <w:t>.</w:t>
      </w:r>
    </w:p>
    <w:p w:rsidR="00E35F5C" w:rsidRDefault="00E35F5C" w:rsidP="00E35F5C">
      <w:pPr>
        <w:pStyle w:val="Heading3"/>
      </w:pPr>
      <w:bookmarkStart w:id="459" w:name="_Toc11052314"/>
      <w:bookmarkStart w:id="460" w:name="_Toc20389572"/>
      <w:bookmarkStart w:id="461" w:name="_Toc27771218"/>
      <w:bookmarkStart w:id="462" w:name="_Toc36465830"/>
      <w:bookmarkStart w:id="463" w:name="_Toc36466386"/>
      <w:bookmarkStart w:id="464" w:name="_Toc36473717"/>
      <w:bookmarkStart w:id="465" w:name="_Toc44927280"/>
      <w:bookmarkStart w:id="466" w:name="_Toc50963369"/>
      <w:r>
        <w:t>4.2.45</w:t>
      </w:r>
      <w:r>
        <w:tab/>
        <w:t>EF</w:t>
      </w:r>
      <w:r>
        <w:rPr>
          <w:vertAlign w:val="subscript"/>
        </w:rPr>
        <w:t>EXT4</w:t>
      </w:r>
      <w:r>
        <w:t xml:space="preserve"> (Extension4)</w:t>
      </w:r>
      <w:bookmarkEnd w:id="459"/>
      <w:bookmarkEnd w:id="460"/>
      <w:bookmarkEnd w:id="461"/>
      <w:bookmarkEnd w:id="462"/>
      <w:bookmarkEnd w:id="463"/>
      <w:bookmarkEnd w:id="464"/>
      <w:bookmarkEnd w:id="465"/>
      <w:bookmarkEnd w:id="466"/>
    </w:p>
    <w:p w:rsidR="00E35F5C" w:rsidRDefault="00E35F5C" w:rsidP="00E35F5C">
      <w:r>
        <w:t>If service n° 7 is "available", this file shall be present.</w:t>
      </w:r>
    </w:p>
    <w:p w:rsidR="00E35F5C" w:rsidRDefault="00E35F5C" w:rsidP="00E35F5C">
      <w:pPr>
        <w:keepNext/>
        <w:keepLines/>
      </w:pPr>
      <w:r>
        <w:t>This EF contains extension data of a BDN/SSC.</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'6F55'</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4E2B25"/>
    <w:p w:rsidR="00E35F5C" w:rsidRDefault="00E35F5C" w:rsidP="00E35F5C">
      <w:r>
        <w:t xml:space="preserve">For contents and coding see </w:t>
      </w:r>
      <w:r>
        <w:rPr>
          <w:lang w:eastAsia="ja-JP"/>
        </w:rPr>
        <w:t>clause</w:t>
      </w:r>
      <w:r>
        <w:t xml:space="preserve"> </w:t>
      </w:r>
      <w:r>
        <w:rPr>
          <w:rFonts w:eastAsia="MS Mincho" w:hint="eastAsia"/>
          <w:lang w:eastAsia="ja-JP"/>
        </w:rPr>
        <w:t>4.</w:t>
      </w:r>
      <w:r>
        <w:rPr>
          <w:rFonts w:eastAsia="MS Mincho"/>
          <w:lang w:eastAsia="ja-JP"/>
        </w:rPr>
        <w:t>4.2.4</w:t>
      </w:r>
      <w:r>
        <w:t xml:space="preserve"> EF</w:t>
      </w:r>
      <w:r>
        <w:rPr>
          <w:vertAlign w:val="subscript"/>
        </w:rPr>
        <w:t>EXT1</w:t>
      </w:r>
      <w:r>
        <w:t>.</w:t>
      </w:r>
    </w:p>
    <w:p w:rsidR="00E35F5C" w:rsidRDefault="00E35F5C" w:rsidP="00E35F5C">
      <w:pPr>
        <w:pStyle w:val="Heading3"/>
      </w:pPr>
      <w:bookmarkStart w:id="467" w:name="_Toc11052315"/>
      <w:bookmarkStart w:id="468" w:name="_Toc20389573"/>
      <w:bookmarkStart w:id="469" w:name="_Toc27771219"/>
      <w:bookmarkStart w:id="470" w:name="_Toc36465831"/>
      <w:bookmarkStart w:id="471" w:name="_Toc36466387"/>
      <w:bookmarkStart w:id="472" w:name="_Toc36473718"/>
      <w:bookmarkStart w:id="473" w:name="_Toc44927281"/>
      <w:bookmarkStart w:id="474" w:name="_Toc50963370"/>
      <w:r>
        <w:t>4.2.46</w:t>
      </w:r>
      <w:r>
        <w:tab/>
        <w:t>EF</w:t>
      </w:r>
      <w:r>
        <w:rPr>
          <w:vertAlign w:val="subscript"/>
        </w:rPr>
        <w:t>CMI</w:t>
      </w:r>
      <w:r>
        <w:t xml:space="preserve"> (Comparison Method Information)</w:t>
      </w:r>
      <w:bookmarkEnd w:id="467"/>
      <w:bookmarkEnd w:id="468"/>
      <w:bookmarkEnd w:id="469"/>
      <w:bookmarkEnd w:id="470"/>
      <w:bookmarkEnd w:id="471"/>
      <w:bookmarkEnd w:id="472"/>
      <w:bookmarkEnd w:id="473"/>
      <w:bookmarkEnd w:id="474"/>
    </w:p>
    <w:p w:rsidR="00E35F5C" w:rsidRDefault="00E35F5C" w:rsidP="00E35F5C">
      <w:r>
        <w:t>If service n° 6 is "available", this file shall be present.</w:t>
      </w:r>
    </w:p>
    <w:p w:rsidR="00E35F5C" w:rsidRDefault="00E35F5C" w:rsidP="00E35F5C">
      <w:r>
        <w:t>This EF contains the list of Comparison Method Identifiers and alpha-tagging associated with BDN entries (see EF</w:t>
      </w:r>
      <w:r>
        <w:rPr>
          <w:vertAlign w:val="subscript"/>
        </w:rPr>
        <w:t>BDN</w:t>
      </w:r>
      <w:r>
        <w:t>).</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E35F5C" w:rsidTr="00DA7128">
        <w:trPr>
          <w:gridAfter w:val="1"/>
          <w:wAfter w:w="7" w:type="dxa"/>
          <w:jc w:val="center"/>
        </w:trPr>
        <w:tc>
          <w:tcPr>
            <w:tcW w:w="2693" w:type="dxa"/>
            <w:gridSpan w:val="2"/>
          </w:tcPr>
          <w:p w:rsidR="00E35F5C" w:rsidRPr="00783FDB" w:rsidRDefault="00E35F5C" w:rsidP="00DA7128">
            <w:pPr>
              <w:pStyle w:val="TAC"/>
            </w:pPr>
            <w:r w:rsidRPr="00783FDB">
              <w:t>Identifier: '6F58'</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gridAfter w:val="1"/>
          <w:wAfter w:w="7" w:type="dxa"/>
          <w:jc w:val="center"/>
        </w:trPr>
        <w:tc>
          <w:tcPr>
            <w:tcW w:w="3686" w:type="dxa"/>
            <w:gridSpan w:val="3"/>
          </w:tcPr>
          <w:p w:rsidR="00E35F5C" w:rsidRPr="00783FDB" w:rsidRDefault="00E35F5C" w:rsidP="00DA7128">
            <w:pPr>
              <w:pStyle w:val="TAC"/>
            </w:pPr>
            <w:r w:rsidRPr="00783FDB">
              <w:t>Record length: X+1 bytes</w:t>
            </w:r>
          </w:p>
        </w:tc>
        <w:tc>
          <w:tcPr>
            <w:tcW w:w="3826" w:type="dxa"/>
            <w:gridSpan w:val="4"/>
          </w:tcPr>
          <w:p w:rsidR="00E35F5C" w:rsidRPr="00783FDB" w:rsidRDefault="00E35F5C" w:rsidP="00DA7128">
            <w:pPr>
              <w:pStyle w:val="TAC"/>
            </w:pPr>
            <w:r w:rsidRPr="00783FDB">
              <w:t>Update activity: low</w:t>
            </w:r>
          </w:p>
        </w:tc>
      </w:tr>
      <w:tr w:rsidR="00E35F5C" w:rsidTr="00DA7128">
        <w:trPr>
          <w:gridAfter w:val="1"/>
          <w:wAfter w:w="7" w:type="dxa"/>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624" w:type="dxa"/>
            <w:gridSpan w:val="2"/>
          </w:tcPr>
          <w:p w:rsidR="00E35F5C" w:rsidRPr="00783FDB" w:rsidRDefault="00E35F5C" w:rsidP="00DA7128">
            <w:pPr>
              <w:pStyle w:val="TAC"/>
            </w:pPr>
            <w:r w:rsidRPr="00783FDB">
              <w:t>M/O</w:t>
            </w:r>
          </w:p>
        </w:tc>
        <w:tc>
          <w:tcPr>
            <w:tcW w:w="1459" w:type="dxa"/>
            <w:gridSpan w:val="2"/>
          </w:tcPr>
          <w:p w:rsidR="00E35F5C" w:rsidRPr="00783FDB" w:rsidRDefault="00E35F5C" w:rsidP="00DA7128">
            <w:pPr>
              <w:pStyle w:val="TAC"/>
            </w:pPr>
            <w:r w:rsidRPr="00783FDB">
              <w:t>Length</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Pr>
                <w:lang w:val="en-US"/>
              </w:rPr>
              <w:t>Alpha Identifier</w:t>
            </w:r>
            <w:r w:rsidRPr="00783FDB">
              <w:t xml:space="preserve"> </w:t>
            </w:r>
          </w:p>
        </w:tc>
        <w:tc>
          <w:tcPr>
            <w:tcW w:w="624" w:type="dxa"/>
            <w:gridSpan w:val="2"/>
          </w:tcPr>
          <w:p w:rsidR="00E35F5C" w:rsidRPr="00783FDB" w:rsidRDefault="00E35F5C" w:rsidP="00DA7128">
            <w:pPr>
              <w:pStyle w:val="TAC"/>
            </w:pPr>
            <w:r w:rsidRPr="00783FDB">
              <w:t>M</w:t>
            </w:r>
          </w:p>
        </w:tc>
        <w:tc>
          <w:tcPr>
            <w:tcW w:w="1459" w:type="dxa"/>
            <w:gridSpan w:val="2"/>
          </w:tcPr>
          <w:p w:rsidR="00E35F5C" w:rsidRPr="00783FDB" w:rsidRDefault="00E35F5C" w:rsidP="00DA7128">
            <w:pPr>
              <w:pStyle w:val="TAC"/>
            </w:pPr>
            <w:r>
              <w:rPr>
                <w:lang w:val="en-US"/>
              </w:rPr>
              <w:t>X bytes</w:t>
            </w:r>
            <w:r w:rsidRPr="00783FDB">
              <w:t xml:space="preserve"> </w:t>
            </w:r>
          </w:p>
        </w:tc>
      </w:tr>
      <w:tr w:rsidR="00E35F5C" w:rsidTr="00DA7128">
        <w:tblPrEx>
          <w:tblCellMar>
            <w:right w:w="107" w:type="dxa"/>
          </w:tblCellMar>
        </w:tblPrEx>
        <w:trPr>
          <w:jc w:val="center"/>
        </w:trPr>
        <w:tc>
          <w:tcPr>
            <w:tcW w:w="1418" w:type="dxa"/>
          </w:tcPr>
          <w:p w:rsidR="00E35F5C" w:rsidRPr="00783FDB" w:rsidRDefault="00E35F5C" w:rsidP="00DA7128">
            <w:pPr>
              <w:pStyle w:val="TAC"/>
            </w:pPr>
            <w:r w:rsidRPr="00783FDB">
              <w:t>X+1</w:t>
            </w:r>
          </w:p>
        </w:tc>
        <w:tc>
          <w:tcPr>
            <w:tcW w:w="4018" w:type="dxa"/>
            <w:gridSpan w:val="3"/>
          </w:tcPr>
          <w:p w:rsidR="00E35F5C" w:rsidRDefault="00E35F5C" w:rsidP="00DA7128">
            <w:pPr>
              <w:pStyle w:val="TAC"/>
              <w:jc w:val="left"/>
              <w:rPr>
                <w:lang w:val="en-US"/>
              </w:rPr>
            </w:pPr>
            <w:r w:rsidRPr="00783FDB">
              <w:t>Comparison Method Identifier</w:t>
            </w:r>
          </w:p>
        </w:tc>
        <w:tc>
          <w:tcPr>
            <w:tcW w:w="624" w:type="dxa"/>
            <w:gridSpan w:val="2"/>
          </w:tcPr>
          <w:p w:rsidR="00E35F5C" w:rsidRDefault="00E35F5C" w:rsidP="00DA7128">
            <w:pPr>
              <w:pStyle w:val="TAC"/>
              <w:rPr>
                <w:lang w:val="en-US"/>
              </w:rPr>
            </w:pPr>
            <w:r>
              <w:rPr>
                <w:lang w:val="en-US"/>
              </w:rPr>
              <w:t>M</w:t>
            </w:r>
          </w:p>
        </w:tc>
        <w:tc>
          <w:tcPr>
            <w:tcW w:w="1459" w:type="dxa"/>
            <w:gridSpan w:val="2"/>
          </w:tcPr>
          <w:p w:rsidR="00E35F5C" w:rsidRDefault="00E35F5C" w:rsidP="00DA7128">
            <w:pPr>
              <w:pStyle w:val="TAC"/>
              <w:rPr>
                <w:lang w:val="en-US"/>
              </w:rPr>
            </w:pPr>
            <w:r w:rsidRPr="00783FDB">
              <w:t>1 byte</w:t>
            </w:r>
          </w:p>
        </w:tc>
      </w:tr>
    </w:tbl>
    <w:p w:rsidR="00E35F5C" w:rsidRDefault="00E35F5C" w:rsidP="004E2B25">
      <w:pPr>
        <w:rPr>
          <w:lang w:val="en-US"/>
        </w:rPr>
      </w:pPr>
    </w:p>
    <w:p w:rsidR="00E35F5C" w:rsidRDefault="00E35F5C" w:rsidP="00E35F5C">
      <w:pPr>
        <w:pStyle w:val="B1"/>
        <w:spacing w:after="0"/>
        <w:rPr>
          <w:lang w:val="en-US"/>
        </w:rPr>
      </w:pPr>
      <w:r>
        <w:rPr>
          <w:lang w:val="en-US"/>
        </w:rPr>
        <w:t>-</w:t>
      </w:r>
      <w:r>
        <w:rPr>
          <w:lang w:val="en-US"/>
        </w:rPr>
        <w:tab/>
        <w:t>Alpha Identifier.</w:t>
      </w:r>
    </w:p>
    <w:p w:rsidR="00E35F5C" w:rsidRDefault="00E35F5C" w:rsidP="00E35F5C">
      <w:pPr>
        <w:pStyle w:val="B1"/>
        <w:spacing w:after="0"/>
        <w:ind w:firstLine="0"/>
      </w:pPr>
      <w:r>
        <w:t>Contents:</w:t>
      </w:r>
    </w:p>
    <w:p w:rsidR="00E35F5C" w:rsidRDefault="00E35F5C" w:rsidP="00E35F5C">
      <w:r>
        <w:tab/>
        <w:t>Alpha-tagging of the associated Comparison Method Identifier.</w:t>
      </w:r>
    </w:p>
    <w:p w:rsidR="00E35F5C" w:rsidRDefault="00E35F5C" w:rsidP="00E35F5C">
      <w:pPr>
        <w:pStyle w:val="B1"/>
        <w:spacing w:after="0"/>
        <w:ind w:firstLine="0"/>
      </w:pPr>
      <w:r>
        <w:t>Coding:</w:t>
      </w:r>
    </w:p>
    <w:p w:rsidR="00E35F5C" w:rsidRDefault="00E35F5C" w:rsidP="00E35F5C">
      <w:r>
        <w:t>Same as the alpha identifier in EF</w:t>
      </w:r>
      <w:r>
        <w:rPr>
          <w:vertAlign w:val="subscript"/>
        </w:rPr>
        <w:t>ADN</w:t>
      </w:r>
      <w:r>
        <w:t>.</w:t>
      </w:r>
    </w:p>
    <w:p w:rsidR="00E35F5C" w:rsidRDefault="00E35F5C" w:rsidP="00E35F5C">
      <w:pPr>
        <w:pStyle w:val="B1"/>
        <w:spacing w:after="0"/>
      </w:pPr>
      <w:r>
        <w:noBreakHyphen/>
      </w:r>
      <w:r>
        <w:tab/>
        <w:t>Comparison Method Identifier.</w:t>
      </w:r>
    </w:p>
    <w:p w:rsidR="00E35F5C" w:rsidRDefault="00E35F5C" w:rsidP="00E35F5C">
      <w:pPr>
        <w:spacing w:after="0"/>
      </w:pPr>
      <w:r>
        <w:t>Contents:</w:t>
      </w:r>
    </w:p>
    <w:p w:rsidR="00E35F5C" w:rsidRDefault="00E35F5C" w:rsidP="00E35F5C">
      <w:r>
        <w:lastRenderedPageBreak/>
        <w:t>-</w:t>
      </w:r>
      <w:r>
        <w:tab/>
        <w:t>this byte describes the comparison method which is associated with a BDN record. Its interpretation is not specified but it shall be defined by the card issuers implementing the BDN feature on their USIMs.</w:t>
      </w:r>
    </w:p>
    <w:p w:rsidR="00E35F5C" w:rsidRDefault="00E35F5C" w:rsidP="00E35F5C">
      <w:pPr>
        <w:spacing w:after="0"/>
      </w:pPr>
      <w:r>
        <w:t>Coding:</w:t>
      </w:r>
    </w:p>
    <w:p w:rsidR="00E35F5C" w:rsidRDefault="00E35F5C" w:rsidP="00E35F5C">
      <w:pPr>
        <w:spacing w:after="0"/>
      </w:pPr>
      <w:r>
        <w:t>-</w:t>
      </w:r>
      <w:r>
        <w:tab/>
        <w:t>binary; values from 0 to 255 are allowed.</w:t>
      </w:r>
    </w:p>
    <w:p w:rsidR="00E35F5C" w:rsidRDefault="00E35F5C" w:rsidP="00E35F5C">
      <w:r>
        <w:t>The default coding 255 is reserved for empty field.</w:t>
      </w:r>
    </w:p>
    <w:p w:rsidR="00E35F5C" w:rsidRDefault="00E35F5C" w:rsidP="00E35F5C">
      <w:pPr>
        <w:pStyle w:val="Heading3"/>
      </w:pPr>
      <w:bookmarkStart w:id="475" w:name="_Toc11052316"/>
      <w:bookmarkStart w:id="476" w:name="_Toc20389574"/>
      <w:bookmarkStart w:id="477" w:name="_Toc27771220"/>
      <w:bookmarkStart w:id="478" w:name="_Toc36465832"/>
      <w:bookmarkStart w:id="479" w:name="_Toc36466388"/>
      <w:bookmarkStart w:id="480" w:name="_Toc36473719"/>
      <w:bookmarkStart w:id="481" w:name="_Toc44927282"/>
      <w:bookmarkStart w:id="482" w:name="_Toc50963371"/>
      <w:r>
        <w:t>4.2.47</w:t>
      </w:r>
      <w:r>
        <w:tab/>
        <w:t>EF</w:t>
      </w:r>
      <w:r>
        <w:rPr>
          <w:vertAlign w:val="subscript"/>
        </w:rPr>
        <w:t>EST</w:t>
      </w:r>
      <w:r>
        <w:t xml:space="preserve"> (Enabled Services Table)</w:t>
      </w:r>
      <w:bookmarkEnd w:id="475"/>
      <w:bookmarkEnd w:id="476"/>
      <w:bookmarkEnd w:id="477"/>
      <w:bookmarkEnd w:id="478"/>
      <w:bookmarkEnd w:id="479"/>
      <w:bookmarkEnd w:id="480"/>
      <w:bookmarkEnd w:id="481"/>
      <w:bookmarkEnd w:id="482"/>
    </w:p>
    <w:p w:rsidR="00E35F5C" w:rsidRDefault="00E35F5C" w:rsidP="00E35F5C">
      <w:pPr>
        <w:keepNext/>
        <w:keepLines/>
      </w:pPr>
      <w:r>
        <w:t>If service n° 2, 6, 34 or 35 is "available" (as indicated in the USIM Service Table), this file shall be present.</w:t>
      </w:r>
    </w:p>
    <w:p w:rsidR="00E35F5C" w:rsidRDefault="00E35F5C" w:rsidP="00E35F5C">
      <w:pPr>
        <w:keepNext/>
        <w:keepLines/>
      </w:pPr>
      <w:r>
        <w:t>This EF indicates which services are enabled. If a service is not indicated as enabled in this table, the ME shall not select the service.</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'6F56'</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'05'</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X bytes, </w:t>
            </w:r>
            <w:r w:rsidRPr="000C239D">
              <w:rPr>
                <w:lang w:val="en-US"/>
              </w:rPr>
              <w:t>(X ≥ 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E35F5C" w:rsidRDefault="00E35F5C" w:rsidP="00DA7128">
            <w:pPr>
              <w:pStyle w:val="TAC"/>
              <w:rPr>
                <w:lang w:val="fr-FR"/>
              </w:rPr>
            </w:pPr>
            <w:r>
              <w:rPr>
                <w:lang w:val="fr-FR"/>
              </w:rPr>
              <w:t>O</w:t>
            </w:r>
          </w:p>
        </w:tc>
        <w:tc>
          <w:tcPr>
            <w:tcW w:w="1518" w:type="dxa"/>
          </w:tcPr>
          <w:p w:rsidR="00E35F5C" w:rsidRDefault="00E35F5C" w:rsidP="00DA7128">
            <w:pPr>
              <w:pStyle w:val="TAC"/>
              <w:rPr>
                <w:lang w:val="fr-FR"/>
              </w:rPr>
            </w:pPr>
            <w:r>
              <w:rPr>
                <w:lang w:val="fr-FR"/>
              </w:rPr>
              <w:t>1 byte</w:t>
            </w:r>
          </w:p>
        </w:tc>
      </w:tr>
      <w:tr w:rsidR="00E35F5C" w:rsidTr="00DA7128">
        <w:trPr>
          <w:jc w:val="center"/>
        </w:trPr>
        <w:tc>
          <w:tcPr>
            <w:tcW w:w="1275" w:type="dxa"/>
          </w:tcPr>
          <w:p w:rsidR="00E35F5C" w:rsidRDefault="00E35F5C" w:rsidP="00DA7128">
            <w:pPr>
              <w:pStyle w:val="TAC"/>
              <w:rPr>
                <w:lang w:val="fr-FR"/>
              </w:rPr>
            </w:pPr>
            <w:r>
              <w:rPr>
                <w:lang w:val="fr-FR"/>
              </w:rPr>
              <w:t>etc.</w:t>
            </w:r>
          </w:p>
        </w:tc>
        <w:tc>
          <w:tcPr>
            <w:tcW w:w="4112" w:type="dxa"/>
            <w:gridSpan w:val="3"/>
          </w:tcPr>
          <w:p w:rsidR="00E35F5C" w:rsidRDefault="00E35F5C" w:rsidP="00DA7128">
            <w:pPr>
              <w:pStyle w:val="TAC"/>
              <w:jc w:val="left"/>
              <w:rPr>
                <w:lang w:val="fr-FR"/>
              </w:rPr>
            </w:pPr>
          </w:p>
        </w:tc>
        <w:tc>
          <w:tcPr>
            <w:tcW w:w="607" w:type="dxa"/>
            <w:gridSpan w:val="2"/>
          </w:tcPr>
          <w:p w:rsidR="00E35F5C" w:rsidRDefault="00E35F5C" w:rsidP="00DA7128">
            <w:pPr>
              <w:pStyle w:val="TAC"/>
              <w:rPr>
                <w:lang w:val="fr-FR"/>
              </w:rPr>
            </w:pPr>
          </w:p>
        </w:tc>
        <w:tc>
          <w:tcPr>
            <w:tcW w:w="1518" w:type="dxa"/>
          </w:tcPr>
          <w:p w:rsidR="00E35F5C" w:rsidRDefault="00E35F5C" w:rsidP="00DA7128">
            <w:pPr>
              <w:pStyle w:val="TAC"/>
              <w:rPr>
                <w:lang w:val="fr-FR"/>
              </w:rPr>
            </w:pPr>
          </w:p>
        </w:tc>
      </w:tr>
      <w:tr w:rsidR="00E35F5C" w:rsidTr="00DA7128">
        <w:trPr>
          <w:jc w:val="center"/>
        </w:trPr>
        <w:tc>
          <w:tcPr>
            <w:tcW w:w="1275" w:type="dxa"/>
          </w:tcPr>
          <w:p w:rsidR="00E35F5C" w:rsidRPr="00783FDB" w:rsidRDefault="00E35F5C" w:rsidP="00DA7128">
            <w:pPr>
              <w:pStyle w:val="TAC"/>
            </w:pPr>
            <w:r w:rsidRPr="00783FDB">
              <w:t>X</w:t>
            </w:r>
          </w:p>
        </w:tc>
        <w:tc>
          <w:tcPr>
            <w:tcW w:w="4112" w:type="dxa"/>
            <w:gridSpan w:val="3"/>
          </w:tcPr>
          <w:p w:rsidR="00E35F5C" w:rsidRPr="001E0D29" w:rsidRDefault="00E35F5C" w:rsidP="00DA7128">
            <w:pPr>
              <w:pStyle w:val="TAC"/>
              <w:jc w:val="left"/>
              <w:rPr>
                <w:lang w:val="pt-BR"/>
              </w:rPr>
            </w:pPr>
            <w:r w:rsidRPr="001E0D29">
              <w:rPr>
                <w:lang w:val="pt-BR"/>
              </w:rPr>
              <w:t>Services n</w:t>
            </w:r>
            <w:r w:rsidRPr="00783FDB">
              <w:sym w:font="Courier New" w:char="00B0"/>
            </w:r>
            <w:r w:rsidRPr="001E0D29">
              <w:rPr>
                <w:lang w:val="pt-BR"/>
              </w:rPr>
              <w:t>(8X-7) to n</w:t>
            </w:r>
            <w:r w:rsidRPr="00783FDB">
              <w:sym w:font="Courier New" w:char="00B0"/>
            </w:r>
            <w:r w:rsidRPr="001E0D29">
              <w:rPr>
                <w:lang w:val="pt-BR"/>
              </w:rPr>
              <w:t>(8X)</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bl>
    <w:p w:rsidR="00E35F5C" w:rsidRDefault="00E35F5C" w:rsidP="004E2B25"/>
    <w:p w:rsidR="004E2B25" w:rsidRDefault="004E2B25" w:rsidP="00E35F5C">
      <w:pPr>
        <w:pStyle w:val="TH"/>
      </w:pPr>
    </w:p>
    <w:tbl>
      <w:tblPr>
        <w:tblW w:w="0" w:type="auto"/>
        <w:tblInd w:w="108" w:type="dxa"/>
        <w:tblLayout w:type="fixed"/>
        <w:tblLook w:val="0000" w:firstRow="0" w:lastRow="0" w:firstColumn="0" w:lastColumn="0" w:noHBand="0" w:noVBand="0"/>
      </w:tblPr>
      <w:tblGrid>
        <w:gridCol w:w="1276"/>
        <w:gridCol w:w="1701"/>
        <w:gridCol w:w="6095"/>
      </w:tblGrid>
      <w:tr w:rsidR="00E35F5C" w:rsidTr="00DA7128">
        <w:tc>
          <w:tcPr>
            <w:tcW w:w="1276" w:type="dxa"/>
          </w:tcPr>
          <w:p w:rsidR="00E35F5C" w:rsidRDefault="00E35F5C" w:rsidP="00DA7128">
            <w:pPr>
              <w:pStyle w:val="TAL"/>
            </w:pPr>
            <w:r>
              <w:noBreakHyphen/>
              <w:t>Services</w:t>
            </w:r>
          </w:p>
        </w:tc>
        <w:tc>
          <w:tcPr>
            <w:tcW w:w="1701" w:type="dxa"/>
          </w:tcPr>
          <w:p w:rsidR="00E35F5C" w:rsidRDefault="00E35F5C" w:rsidP="00DA7128">
            <w:pPr>
              <w:pStyle w:val="TAL"/>
            </w:pPr>
          </w:p>
        </w:tc>
        <w:tc>
          <w:tcPr>
            <w:tcW w:w="6095" w:type="dxa"/>
          </w:tcPr>
          <w:p w:rsidR="00E35F5C" w:rsidRDefault="00E35F5C" w:rsidP="00DA7128">
            <w:pPr>
              <w:pStyle w:val="TAL"/>
            </w:pPr>
          </w:p>
        </w:tc>
      </w:tr>
      <w:tr w:rsidR="00E35F5C" w:rsidTr="00DA7128">
        <w:tc>
          <w:tcPr>
            <w:tcW w:w="1276" w:type="dxa"/>
          </w:tcPr>
          <w:p w:rsidR="00E35F5C" w:rsidRDefault="00E35F5C" w:rsidP="00DA7128">
            <w:pPr>
              <w:pStyle w:val="TAL"/>
            </w:pPr>
            <w:r>
              <w:t xml:space="preserve">   Contents:</w:t>
            </w:r>
          </w:p>
        </w:tc>
        <w:tc>
          <w:tcPr>
            <w:tcW w:w="1701" w:type="dxa"/>
          </w:tcPr>
          <w:p w:rsidR="00E35F5C" w:rsidRDefault="00E35F5C" w:rsidP="00DA7128">
            <w:pPr>
              <w:pStyle w:val="TAL"/>
            </w:pPr>
            <w:r>
              <w:t>Service n°1:</w:t>
            </w:r>
          </w:p>
        </w:tc>
        <w:tc>
          <w:tcPr>
            <w:tcW w:w="6095" w:type="dxa"/>
          </w:tcPr>
          <w:p w:rsidR="00E35F5C" w:rsidRDefault="00E35F5C" w:rsidP="00DA7128">
            <w:pPr>
              <w:pStyle w:val="TAL"/>
            </w:pPr>
            <w:r>
              <w:t>Fixed Dialling Numbers (FDN)</w:t>
            </w:r>
          </w:p>
        </w:tc>
      </w:tr>
      <w:tr w:rsidR="00E35F5C" w:rsidTr="00DA7128">
        <w:tc>
          <w:tcPr>
            <w:tcW w:w="1276" w:type="dxa"/>
          </w:tcPr>
          <w:p w:rsidR="00E35F5C" w:rsidRDefault="00E35F5C" w:rsidP="00DA7128">
            <w:pPr>
              <w:pStyle w:val="TAL"/>
            </w:pPr>
          </w:p>
        </w:tc>
        <w:tc>
          <w:tcPr>
            <w:tcW w:w="1701" w:type="dxa"/>
          </w:tcPr>
          <w:p w:rsidR="00E35F5C" w:rsidRDefault="00E35F5C" w:rsidP="00DA7128">
            <w:pPr>
              <w:pStyle w:val="TAL"/>
            </w:pPr>
            <w:r>
              <w:t>Service n°2:</w:t>
            </w:r>
          </w:p>
        </w:tc>
        <w:tc>
          <w:tcPr>
            <w:tcW w:w="6095" w:type="dxa"/>
          </w:tcPr>
          <w:p w:rsidR="00E35F5C" w:rsidRDefault="00E35F5C" w:rsidP="00DA7128">
            <w:pPr>
              <w:pStyle w:val="TAL"/>
            </w:pPr>
            <w:r>
              <w:t>Barred Dialling Numbers (BDN)</w:t>
            </w:r>
          </w:p>
        </w:tc>
      </w:tr>
      <w:tr w:rsidR="00E35F5C" w:rsidTr="00DA7128">
        <w:tc>
          <w:tcPr>
            <w:tcW w:w="1276" w:type="dxa"/>
          </w:tcPr>
          <w:p w:rsidR="00E35F5C" w:rsidRDefault="00E35F5C" w:rsidP="00DA7128">
            <w:pPr>
              <w:pStyle w:val="TAL"/>
            </w:pPr>
          </w:p>
        </w:tc>
        <w:tc>
          <w:tcPr>
            <w:tcW w:w="1701" w:type="dxa"/>
          </w:tcPr>
          <w:p w:rsidR="00E35F5C" w:rsidRDefault="00E35F5C" w:rsidP="00DA7128">
            <w:pPr>
              <w:pStyle w:val="TAL"/>
            </w:pPr>
            <w:r>
              <w:t>Service n°3:</w:t>
            </w:r>
          </w:p>
        </w:tc>
        <w:tc>
          <w:tcPr>
            <w:tcW w:w="6095" w:type="dxa"/>
          </w:tcPr>
          <w:p w:rsidR="00E35F5C" w:rsidRDefault="00E35F5C" w:rsidP="00DA7128">
            <w:pPr>
              <w:pStyle w:val="TAL"/>
            </w:pPr>
            <w:r>
              <w:t>APN Control List (ACL)</w:t>
            </w:r>
          </w:p>
        </w:tc>
      </w:tr>
    </w:tbl>
    <w:p w:rsidR="00E35F5C" w:rsidRDefault="00E35F5C" w:rsidP="00E35F5C">
      <w:pPr>
        <w:pStyle w:val="FP"/>
      </w:pPr>
    </w:p>
    <w:p w:rsidR="00E35F5C" w:rsidRDefault="00E35F5C" w:rsidP="00E35F5C">
      <w:r>
        <w:t>The EF shall contain at least one byte. Further bytes may be included, but if the EF includes an optional byte, then the EF shall also contain all bytes before that byte. Other services are possible in the future. The coding falls under the responsibility of the 3GPP.</w:t>
      </w:r>
    </w:p>
    <w:p w:rsidR="00E35F5C" w:rsidRDefault="00E35F5C" w:rsidP="00E35F5C">
      <w:r>
        <w:t>Coding:</w:t>
      </w:r>
    </w:p>
    <w:p w:rsidR="00E35F5C" w:rsidRDefault="00E35F5C" w:rsidP="00E35F5C">
      <w:pPr>
        <w:pStyle w:val="B1"/>
      </w:pPr>
      <w:r>
        <w:t>-</w:t>
      </w:r>
      <w:r>
        <w:tab/>
        <w:t>1 bit is used to code each service:</w:t>
      </w:r>
      <w:r>
        <w:br/>
        <w:t>-</w:t>
      </w:r>
      <w:r>
        <w:tab/>
        <w:t>bit = 1: service activated;</w:t>
      </w:r>
      <w:r>
        <w:br/>
        <w:t>-</w:t>
      </w:r>
      <w:r>
        <w:tab/>
        <w:t>bit = 0: service deactivated.</w:t>
      </w:r>
      <w:r>
        <w:br/>
        <w:t>-</w:t>
      </w:r>
      <w:r>
        <w:tab/>
        <w:t>Unused bits shall be set to '0'.</w:t>
      </w:r>
    </w:p>
    <w:p w:rsidR="00E35F5C" w:rsidRDefault="00E35F5C" w:rsidP="00E35F5C">
      <w:r>
        <w:t>A service which is listed in this table is enabled if it is indicated as available in the USIM Service Table (UST) and indicated as activated in the Enabled Services Tables (EST) otherwise this service is, either not available or disabled.</w:t>
      </w:r>
    </w:p>
    <w:p w:rsidR="00E35F5C" w:rsidRDefault="00E35F5C" w:rsidP="00E35F5C">
      <w:r>
        <w:t>First byte:</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n°6</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n°7</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n°8</w:t>
            </w:r>
          </w:p>
        </w:tc>
      </w:tr>
    </w:tbl>
    <w:p w:rsidR="00E35F5C" w:rsidRDefault="00E35F5C" w:rsidP="00E35F5C">
      <w:pPr>
        <w:pStyle w:val="FP"/>
        <w:rPr>
          <w:lang w:val="fr-FR"/>
        </w:rPr>
      </w:pPr>
    </w:p>
    <w:p w:rsidR="00E35F5C" w:rsidRDefault="00E35F5C" w:rsidP="00E35F5C">
      <w:pPr>
        <w:rPr>
          <w:lang w:val="fr-FR"/>
        </w:rPr>
      </w:pPr>
      <w:r>
        <w:rPr>
          <w:lang w:val="fr-FR"/>
        </w:rPr>
        <w:t>etc.</w:t>
      </w:r>
    </w:p>
    <w:p w:rsidR="00E35F5C" w:rsidRDefault="00E35F5C" w:rsidP="00E35F5C">
      <w:pPr>
        <w:pStyle w:val="Heading3"/>
      </w:pPr>
      <w:bookmarkStart w:id="483" w:name="_Toc11052317"/>
      <w:bookmarkStart w:id="484" w:name="_Toc20389575"/>
      <w:bookmarkStart w:id="485" w:name="_Toc27771221"/>
      <w:bookmarkStart w:id="486" w:name="_Toc36465833"/>
      <w:bookmarkStart w:id="487" w:name="_Toc36466389"/>
      <w:bookmarkStart w:id="488" w:name="_Toc36473720"/>
      <w:bookmarkStart w:id="489" w:name="_Toc44927283"/>
      <w:bookmarkStart w:id="490" w:name="_Toc50963372"/>
      <w:r>
        <w:t>4.2.48</w:t>
      </w:r>
      <w:r>
        <w:tab/>
        <w:t>EF</w:t>
      </w:r>
      <w:r>
        <w:rPr>
          <w:vertAlign w:val="subscript"/>
        </w:rPr>
        <w:t>ACL</w:t>
      </w:r>
      <w:r>
        <w:t xml:space="preserve"> (Access Point Name Control List)</w:t>
      </w:r>
      <w:bookmarkEnd w:id="483"/>
      <w:bookmarkEnd w:id="484"/>
      <w:bookmarkEnd w:id="485"/>
      <w:bookmarkEnd w:id="486"/>
      <w:bookmarkEnd w:id="487"/>
      <w:bookmarkEnd w:id="488"/>
      <w:bookmarkEnd w:id="489"/>
      <w:bookmarkEnd w:id="490"/>
    </w:p>
    <w:p w:rsidR="00E35F5C" w:rsidRDefault="00E35F5C" w:rsidP="00E35F5C">
      <w:r>
        <w:t>If service n° 35 is "available", this file shall be present.</w:t>
      </w:r>
    </w:p>
    <w:p w:rsidR="00E35F5C" w:rsidRDefault="00E35F5C" w:rsidP="00E35F5C">
      <w:r>
        <w:t>This EF contains the list of allowed APNs (Access Point Names) or DNNs. If this file is present in the USIM, the Enabled Services Table (EF</w:t>
      </w:r>
      <w:r>
        <w:rPr>
          <w:vertAlign w:val="subscript"/>
        </w:rPr>
        <w:t>EST</w:t>
      </w:r>
      <w:r>
        <w:t>) shall also be present.</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Default="00E35F5C" w:rsidP="00DA7128">
            <w:pPr>
              <w:pStyle w:val="TAC"/>
              <w:rPr>
                <w:lang w:val="fr-FR"/>
              </w:rPr>
            </w:pPr>
            <w:r>
              <w:rPr>
                <w:lang w:val="fr-FR"/>
              </w:rPr>
              <w:t>Identifier: '6F57'</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X bytes (X&gt;1)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 xml:space="preserve">1 </w:t>
            </w:r>
          </w:p>
        </w:tc>
        <w:tc>
          <w:tcPr>
            <w:tcW w:w="4018" w:type="dxa"/>
            <w:gridSpan w:val="3"/>
          </w:tcPr>
          <w:p w:rsidR="00E35F5C" w:rsidRPr="00783FDB" w:rsidRDefault="00E35F5C" w:rsidP="00DA7128">
            <w:pPr>
              <w:pStyle w:val="TAC"/>
              <w:jc w:val="left"/>
            </w:pPr>
            <w:r w:rsidRPr="00783FDB">
              <w:t>Number of APNs</w:t>
            </w:r>
            <w:r>
              <w:t>/DNNs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2 to X</w:t>
            </w:r>
          </w:p>
        </w:tc>
        <w:tc>
          <w:tcPr>
            <w:tcW w:w="4018" w:type="dxa"/>
            <w:gridSpan w:val="3"/>
          </w:tcPr>
          <w:p w:rsidR="00E35F5C" w:rsidRPr="00783FDB" w:rsidRDefault="00E35F5C" w:rsidP="00DA7128">
            <w:pPr>
              <w:pStyle w:val="TAC"/>
              <w:jc w:val="left"/>
            </w:pPr>
            <w:r w:rsidRPr="00783FDB">
              <w:t>APN</w:t>
            </w:r>
            <w:r>
              <w:t>/DNN</w:t>
            </w:r>
            <w:r w:rsidRPr="00783FDB">
              <w:t xml:space="preserve"> TLVs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X-1 byte</w:t>
            </w:r>
          </w:p>
        </w:tc>
      </w:tr>
    </w:tbl>
    <w:p w:rsidR="00E35F5C" w:rsidRDefault="00E35F5C" w:rsidP="004E2B25"/>
    <w:p w:rsidR="00E35F5C" w:rsidRDefault="00E35F5C" w:rsidP="00E35F5C">
      <w:r>
        <w:t xml:space="preserve">For contents and coding of APN/DNN-TLV values see TS 23.003 [25]. The tag value of the APN/DNN-TLV shall be 'DD'. "Network provided APN/DNN" is coded with a TLV object of length zero. </w:t>
      </w:r>
    </w:p>
    <w:p w:rsidR="00E35F5C" w:rsidRDefault="00E35F5C" w:rsidP="00E35F5C">
      <w:pPr>
        <w:pStyle w:val="Heading3"/>
      </w:pPr>
      <w:bookmarkStart w:id="491" w:name="_Toc11052318"/>
      <w:bookmarkStart w:id="492" w:name="_Toc20389576"/>
      <w:bookmarkStart w:id="493" w:name="_Toc27771222"/>
      <w:bookmarkStart w:id="494" w:name="_Toc36465834"/>
      <w:bookmarkStart w:id="495" w:name="_Toc36466390"/>
      <w:bookmarkStart w:id="496" w:name="_Toc36473721"/>
      <w:bookmarkStart w:id="497" w:name="_Toc44927284"/>
      <w:bookmarkStart w:id="498" w:name="_Toc50963373"/>
      <w:r>
        <w:rPr>
          <w:rFonts w:hint="eastAsia"/>
        </w:rPr>
        <w:t>4.2.</w:t>
      </w:r>
      <w:r>
        <w:t>49</w:t>
      </w:r>
      <w:r>
        <w:rPr>
          <w:rFonts w:hint="eastAsia"/>
        </w:rPr>
        <w:tab/>
        <w:t>EF</w:t>
      </w:r>
      <w:r>
        <w:rPr>
          <w:rFonts w:hint="eastAsia"/>
          <w:vertAlign w:val="subscript"/>
        </w:rPr>
        <w:t>DCK</w:t>
      </w:r>
      <w:r>
        <w:rPr>
          <w:rFonts w:hint="eastAsia"/>
        </w:rPr>
        <w:t xml:space="preserve"> (</w:t>
      </w:r>
      <w:r>
        <w:t>Depersonalisation Control Keys</w:t>
      </w:r>
      <w:r>
        <w:rPr>
          <w:rFonts w:hint="eastAsia"/>
        </w:rPr>
        <w:t>)</w:t>
      </w:r>
      <w:bookmarkEnd w:id="491"/>
      <w:bookmarkEnd w:id="492"/>
      <w:bookmarkEnd w:id="493"/>
      <w:bookmarkEnd w:id="494"/>
      <w:bookmarkEnd w:id="495"/>
      <w:bookmarkEnd w:id="496"/>
      <w:bookmarkEnd w:id="497"/>
      <w:bookmarkEnd w:id="498"/>
    </w:p>
    <w:p w:rsidR="00E35F5C" w:rsidRDefault="00E35F5C" w:rsidP="00E35F5C">
      <w:r>
        <w:t>If service n° 36 is "available", this file shall be present.</w:t>
      </w:r>
    </w:p>
    <w:p w:rsidR="00E35F5C" w:rsidRDefault="00E35F5C" w:rsidP="00E35F5C">
      <w:r>
        <w:t>This EF provides storage for the de-personalization control keys associated with the OTA de-personalization cycle of TS 22.022 [27].</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'6F2C'</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16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r>
            <w:r w:rsidRPr="00783FDB">
              <w:rPr>
                <w:rFonts w:hint="eastAsia"/>
              </w:rPr>
              <w:t>PIN</w:t>
            </w:r>
          </w:p>
          <w:p w:rsidR="00E35F5C" w:rsidRPr="00783FDB" w:rsidRDefault="00E35F5C" w:rsidP="00DA7128">
            <w:pPr>
              <w:pStyle w:val="TAC"/>
              <w:tabs>
                <w:tab w:val="left" w:pos="601"/>
                <w:tab w:val="left" w:pos="3153"/>
              </w:tabs>
              <w:jc w:val="left"/>
            </w:pPr>
            <w:r w:rsidRPr="00783FDB">
              <w:tab/>
              <w:t>UPDATE</w:t>
            </w:r>
            <w:r w:rsidRPr="00783FDB">
              <w:tab/>
            </w:r>
            <w:r w:rsidRPr="00783FDB">
              <w:rPr>
                <w:rFonts w:hint="eastAsia"/>
              </w:rPr>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rPr>
                <w:rFonts w:eastAsia="MS PGothic"/>
              </w:rPr>
            </w:pPr>
            <w:r w:rsidRPr="00783FDB">
              <w:rPr>
                <w:rFonts w:eastAsia="MS PGothic"/>
              </w:rPr>
              <w:t>1 to 4</w:t>
            </w:r>
          </w:p>
        </w:tc>
        <w:tc>
          <w:tcPr>
            <w:tcW w:w="4112" w:type="dxa"/>
            <w:gridSpan w:val="3"/>
          </w:tcPr>
          <w:p w:rsidR="00E35F5C" w:rsidRPr="00783FDB" w:rsidRDefault="00E35F5C" w:rsidP="00DA7128">
            <w:pPr>
              <w:pStyle w:val="TAC"/>
              <w:jc w:val="left"/>
              <w:rPr>
                <w:rFonts w:eastAsia="MS PGothic"/>
              </w:rPr>
            </w:pPr>
            <w:r w:rsidRPr="00783FDB">
              <w:rPr>
                <w:rFonts w:eastAsia="MS PGothic"/>
              </w:rPr>
              <w:t>8 digits of network de</w:t>
            </w:r>
            <w:r w:rsidRPr="00783FDB">
              <w:rPr>
                <w:rFonts w:eastAsia="MS PGothic"/>
              </w:rPr>
              <w:noBreakHyphen/>
              <w:t>personalization control key</w:t>
            </w:r>
          </w:p>
        </w:tc>
        <w:tc>
          <w:tcPr>
            <w:tcW w:w="607" w:type="dxa"/>
            <w:gridSpan w:val="2"/>
          </w:tcPr>
          <w:p w:rsidR="00E35F5C" w:rsidRPr="00783FDB" w:rsidRDefault="00E35F5C" w:rsidP="00DA7128">
            <w:pPr>
              <w:pStyle w:val="TAC"/>
              <w:rPr>
                <w:rFonts w:eastAsia="MS PGothic"/>
              </w:rPr>
            </w:pPr>
            <w:r w:rsidRPr="00783FDB">
              <w:rPr>
                <w:rFonts w:eastAsia="MS PGothic"/>
              </w:rPr>
              <w:t>M</w:t>
            </w:r>
          </w:p>
        </w:tc>
        <w:tc>
          <w:tcPr>
            <w:tcW w:w="1518" w:type="dxa"/>
          </w:tcPr>
          <w:p w:rsidR="00E35F5C" w:rsidRPr="00783FDB" w:rsidRDefault="00E35F5C" w:rsidP="00DA7128">
            <w:pPr>
              <w:pStyle w:val="TAC"/>
              <w:rPr>
                <w:rFonts w:eastAsia="MS PGothic"/>
              </w:rPr>
            </w:pPr>
            <w:r w:rsidRPr="00783FDB">
              <w:rPr>
                <w:rFonts w:eastAsia="MS PGothic"/>
              </w:rPr>
              <w:t>4 bytes</w:t>
            </w:r>
          </w:p>
        </w:tc>
      </w:tr>
      <w:tr w:rsidR="00E35F5C" w:rsidTr="00DA7128">
        <w:trPr>
          <w:jc w:val="center"/>
        </w:trPr>
        <w:tc>
          <w:tcPr>
            <w:tcW w:w="1275" w:type="dxa"/>
          </w:tcPr>
          <w:p w:rsidR="00E35F5C" w:rsidRPr="00783FDB" w:rsidRDefault="00E35F5C" w:rsidP="00DA7128">
            <w:pPr>
              <w:pStyle w:val="TAC"/>
              <w:rPr>
                <w:rFonts w:eastAsia="MS PGothic"/>
              </w:rPr>
            </w:pPr>
            <w:r w:rsidRPr="00783FDB">
              <w:rPr>
                <w:rFonts w:eastAsia="MS PGothic"/>
              </w:rPr>
              <w:t>5 to 8</w:t>
            </w:r>
          </w:p>
        </w:tc>
        <w:tc>
          <w:tcPr>
            <w:tcW w:w="4112" w:type="dxa"/>
            <w:gridSpan w:val="3"/>
          </w:tcPr>
          <w:p w:rsidR="00E35F5C" w:rsidRPr="00783FDB" w:rsidRDefault="00E35F5C" w:rsidP="00DA7128">
            <w:pPr>
              <w:pStyle w:val="TAC"/>
              <w:jc w:val="left"/>
              <w:rPr>
                <w:rFonts w:eastAsia="MS PGothic"/>
              </w:rPr>
            </w:pPr>
            <w:r w:rsidRPr="00783FDB">
              <w:rPr>
                <w:rFonts w:eastAsia="MS PGothic"/>
              </w:rPr>
              <w:t>8 digits of network subset de</w:t>
            </w:r>
            <w:r w:rsidRPr="00783FDB">
              <w:rPr>
                <w:rFonts w:eastAsia="MS PGothic"/>
              </w:rPr>
              <w:noBreakHyphen/>
              <w:t>personalization control key</w:t>
            </w:r>
          </w:p>
        </w:tc>
        <w:tc>
          <w:tcPr>
            <w:tcW w:w="607" w:type="dxa"/>
            <w:gridSpan w:val="2"/>
          </w:tcPr>
          <w:p w:rsidR="00E35F5C" w:rsidRPr="00783FDB" w:rsidRDefault="00E35F5C" w:rsidP="00DA7128">
            <w:pPr>
              <w:pStyle w:val="TAC"/>
              <w:rPr>
                <w:rFonts w:eastAsia="MS PGothic"/>
              </w:rPr>
            </w:pPr>
            <w:r w:rsidRPr="00783FDB">
              <w:rPr>
                <w:rFonts w:eastAsia="MS PGothic"/>
              </w:rPr>
              <w:t>M</w:t>
            </w:r>
          </w:p>
        </w:tc>
        <w:tc>
          <w:tcPr>
            <w:tcW w:w="1518" w:type="dxa"/>
          </w:tcPr>
          <w:p w:rsidR="00E35F5C" w:rsidRPr="00783FDB" w:rsidRDefault="00E35F5C" w:rsidP="00DA7128">
            <w:pPr>
              <w:pStyle w:val="TAC"/>
              <w:rPr>
                <w:rFonts w:eastAsia="MS PGothic"/>
              </w:rPr>
            </w:pPr>
            <w:r w:rsidRPr="00783FDB">
              <w:rPr>
                <w:rFonts w:eastAsia="MS PGothic"/>
              </w:rPr>
              <w:t>4 bytes</w:t>
            </w:r>
          </w:p>
        </w:tc>
      </w:tr>
      <w:tr w:rsidR="00E35F5C" w:rsidTr="00DA7128">
        <w:trPr>
          <w:jc w:val="center"/>
        </w:trPr>
        <w:tc>
          <w:tcPr>
            <w:tcW w:w="1275" w:type="dxa"/>
          </w:tcPr>
          <w:p w:rsidR="00E35F5C" w:rsidRPr="00783FDB" w:rsidRDefault="00E35F5C" w:rsidP="00DA7128">
            <w:pPr>
              <w:pStyle w:val="TAC"/>
              <w:rPr>
                <w:rFonts w:eastAsia="MS PGothic"/>
              </w:rPr>
            </w:pPr>
            <w:r w:rsidRPr="00783FDB">
              <w:rPr>
                <w:rFonts w:eastAsia="MS PGothic"/>
              </w:rPr>
              <w:t>9 to 12</w:t>
            </w:r>
          </w:p>
        </w:tc>
        <w:tc>
          <w:tcPr>
            <w:tcW w:w="4112" w:type="dxa"/>
            <w:gridSpan w:val="3"/>
          </w:tcPr>
          <w:p w:rsidR="00E35F5C" w:rsidRPr="00783FDB" w:rsidRDefault="00E35F5C" w:rsidP="00DA7128">
            <w:pPr>
              <w:pStyle w:val="TAC"/>
              <w:jc w:val="left"/>
              <w:rPr>
                <w:rFonts w:eastAsia="MS PGothic"/>
              </w:rPr>
            </w:pPr>
            <w:r w:rsidRPr="00783FDB">
              <w:rPr>
                <w:rFonts w:eastAsia="MS PGothic"/>
              </w:rPr>
              <w:t>8 digits of service provider de</w:t>
            </w:r>
            <w:r w:rsidRPr="00783FDB">
              <w:rPr>
                <w:rFonts w:eastAsia="MS PGothic"/>
              </w:rPr>
              <w:noBreakHyphen/>
              <w:t>personalization control key</w:t>
            </w:r>
          </w:p>
        </w:tc>
        <w:tc>
          <w:tcPr>
            <w:tcW w:w="607" w:type="dxa"/>
            <w:gridSpan w:val="2"/>
          </w:tcPr>
          <w:p w:rsidR="00E35F5C" w:rsidRPr="00783FDB" w:rsidRDefault="00E35F5C" w:rsidP="00DA7128">
            <w:pPr>
              <w:pStyle w:val="TAC"/>
              <w:rPr>
                <w:rFonts w:eastAsia="MS PGothic"/>
              </w:rPr>
            </w:pPr>
            <w:r w:rsidRPr="00783FDB">
              <w:rPr>
                <w:rFonts w:eastAsia="MS PGothic"/>
              </w:rPr>
              <w:t>M</w:t>
            </w:r>
          </w:p>
        </w:tc>
        <w:tc>
          <w:tcPr>
            <w:tcW w:w="1518" w:type="dxa"/>
          </w:tcPr>
          <w:p w:rsidR="00E35F5C" w:rsidRPr="00783FDB" w:rsidRDefault="00E35F5C" w:rsidP="00DA7128">
            <w:pPr>
              <w:pStyle w:val="TAC"/>
              <w:rPr>
                <w:rFonts w:eastAsia="MS PGothic"/>
              </w:rPr>
            </w:pPr>
            <w:r w:rsidRPr="00783FDB">
              <w:rPr>
                <w:rFonts w:eastAsia="MS PGothic"/>
              </w:rPr>
              <w:t>4 bytes</w:t>
            </w:r>
          </w:p>
        </w:tc>
      </w:tr>
      <w:tr w:rsidR="00E35F5C" w:rsidTr="00DA7128">
        <w:trPr>
          <w:jc w:val="center"/>
        </w:trPr>
        <w:tc>
          <w:tcPr>
            <w:tcW w:w="1275" w:type="dxa"/>
          </w:tcPr>
          <w:p w:rsidR="00E35F5C" w:rsidRPr="00783FDB" w:rsidRDefault="00E35F5C" w:rsidP="00DA7128">
            <w:pPr>
              <w:pStyle w:val="TAC"/>
              <w:rPr>
                <w:rFonts w:eastAsia="MS PGothic"/>
              </w:rPr>
            </w:pPr>
            <w:r w:rsidRPr="00783FDB">
              <w:rPr>
                <w:rFonts w:eastAsia="MS PGothic"/>
              </w:rPr>
              <w:t>13 to 16</w:t>
            </w:r>
          </w:p>
        </w:tc>
        <w:tc>
          <w:tcPr>
            <w:tcW w:w="4112" w:type="dxa"/>
            <w:gridSpan w:val="3"/>
          </w:tcPr>
          <w:p w:rsidR="00E35F5C" w:rsidRPr="00783FDB" w:rsidRDefault="00E35F5C" w:rsidP="00DA7128">
            <w:pPr>
              <w:pStyle w:val="TAC"/>
              <w:jc w:val="left"/>
              <w:rPr>
                <w:rFonts w:eastAsia="MS PGothic"/>
              </w:rPr>
            </w:pPr>
            <w:r w:rsidRPr="00783FDB">
              <w:rPr>
                <w:rFonts w:eastAsia="MS PGothic"/>
              </w:rPr>
              <w:t>8 digits of corporate de</w:t>
            </w:r>
            <w:r w:rsidRPr="00783FDB">
              <w:rPr>
                <w:rFonts w:eastAsia="MS PGothic"/>
              </w:rPr>
              <w:noBreakHyphen/>
              <w:t>personalization control key</w:t>
            </w:r>
          </w:p>
        </w:tc>
        <w:tc>
          <w:tcPr>
            <w:tcW w:w="607" w:type="dxa"/>
            <w:gridSpan w:val="2"/>
          </w:tcPr>
          <w:p w:rsidR="00E35F5C" w:rsidRPr="00783FDB" w:rsidRDefault="00E35F5C" w:rsidP="00DA7128">
            <w:pPr>
              <w:pStyle w:val="TAC"/>
              <w:rPr>
                <w:rFonts w:eastAsia="MS PGothic"/>
              </w:rPr>
            </w:pPr>
            <w:r w:rsidRPr="00783FDB">
              <w:rPr>
                <w:rFonts w:eastAsia="MS PGothic"/>
              </w:rPr>
              <w:t>M</w:t>
            </w:r>
          </w:p>
        </w:tc>
        <w:tc>
          <w:tcPr>
            <w:tcW w:w="1518" w:type="dxa"/>
          </w:tcPr>
          <w:p w:rsidR="00E35F5C" w:rsidRPr="00783FDB" w:rsidRDefault="00E35F5C" w:rsidP="00DA7128">
            <w:pPr>
              <w:pStyle w:val="TAC"/>
              <w:rPr>
                <w:rFonts w:eastAsia="MS PGothic"/>
              </w:rPr>
            </w:pPr>
            <w:r w:rsidRPr="00783FDB">
              <w:rPr>
                <w:rFonts w:eastAsia="MS PGothic"/>
              </w:rPr>
              <w:t>4 bytes</w:t>
            </w:r>
          </w:p>
        </w:tc>
      </w:tr>
    </w:tbl>
    <w:p w:rsidR="00E35F5C" w:rsidRDefault="00E35F5C" w:rsidP="004E2B25"/>
    <w:p w:rsidR="00E35F5C" w:rsidRDefault="00E35F5C" w:rsidP="00E35F5C">
      <w:pPr>
        <w:rPr>
          <w:rFonts w:eastAsia="MS PGothic"/>
        </w:rPr>
      </w:pPr>
      <w:r>
        <w:rPr>
          <w:rFonts w:eastAsia="MS PGothic"/>
        </w:rPr>
        <w:t xml:space="preserve">Empty control key </w:t>
      </w:r>
      <w:r>
        <w:rPr>
          <w:rFonts w:eastAsia="MS PGothic" w:hint="eastAsia"/>
        </w:rPr>
        <w:t>bytes</w:t>
      </w:r>
      <w:r>
        <w:rPr>
          <w:rFonts w:eastAsia="MS PGothic"/>
        </w:rPr>
        <w:t xml:space="preserve"> shall be coded 'FFFFFFFF'.</w:t>
      </w:r>
    </w:p>
    <w:p w:rsidR="00E35F5C" w:rsidRDefault="00E35F5C" w:rsidP="00E35F5C">
      <w:pPr>
        <w:pStyle w:val="Heading3"/>
      </w:pPr>
      <w:bookmarkStart w:id="499" w:name="_Toc11052319"/>
      <w:bookmarkStart w:id="500" w:name="_Toc20389577"/>
      <w:bookmarkStart w:id="501" w:name="_Toc27771223"/>
      <w:bookmarkStart w:id="502" w:name="_Toc36465835"/>
      <w:bookmarkStart w:id="503" w:name="_Toc36466391"/>
      <w:bookmarkStart w:id="504" w:name="_Toc36473722"/>
      <w:bookmarkStart w:id="505" w:name="_Toc44927285"/>
      <w:bookmarkStart w:id="506" w:name="_Toc50963374"/>
      <w:r>
        <w:rPr>
          <w:rFonts w:hint="eastAsia"/>
        </w:rPr>
        <w:t>4.2.</w:t>
      </w:r>
      <w:r>
        <w:t>50</w:t>
      </w:r>
      <w:r>
        <w:rPr>
          <w:rFonts w:hint="eastAsia"/>
        </w:rPr>
        <w:tab/>
        <w:t>EF</w:t>
      </w:r>
      <w:r>
        <w:rPr>
          <w:rFonts w:hint="eastAsia"/>
          <w:vertAlign w:val="subscript"/>
        </w:rPr>
        <w:t>CNL</w:t>
      </w:r>
      <w:r>
        <w:rPr>
          <w:rFonts w:hint="eastAsia"/>
        </w:rPr>
        <w:t xml:space="preserve"> </w:t>
      </w:r>
      <w:r>
        <w:rPr>
          <w:rFonts w:eastAsia="MS PGothic"/>
        </w:rPr>
        <w:t>(Co-operative Network List)</w:t>
      </w:r>
      <w:bookmarkEnd w:id="499"/>
      <w:bookmarkEnd w:id="500"/>
      <w:bookmarkEnd w:id="501"/>
      <w:bookmarkEnd w:id="502"/>
      <w:bookmarkEnd w:id="503"/>
      <w:bookmarkEnd w:id="504"/>
      <w:bookmarkEnd w:id="505"/>
      <w:bookmarkEnd w:id="506"/>
    </w:p>
    <w:p w:rsidR="00E35F5C" w:rsidRPr="00843199" w:rsidRDefault="00E35F5C" w:rsidP="00E35F5C">
      <w:r>
        <w:t>If service n° 37 is "available", this file shall be present.</w:t>
      </w:r>
    </w:p>
    <w:p w:rsidR="00E35F5C" w:rsidRDefault="00E35F5C" w:rsidP="00E35F5C">
      <w:pPr>
        <w:rPr>
          <w:rFonts w:eastAsia="MS PGothic"/>
        </w:rPr>
      </w:pPr>
      <w:r>
        <w:rPr>
          <w:rFonts w:eastAsia="MS PGothic"/>
        </w:rPr>
        <w:t>This EF contains the Co-operative Network List for the multiple network personalization services defined in TS 22.022 [27].</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rFonts w:eastAsia="MS PGothic"/>
                <w:lang w:val="fr-FR"/>
              </w:rPr>
            </w:pPr>
            <w:r>
              <w:rPr>
                <w:rFonts w:eastAsia="MS PGothic"/>
                <w:lang w:val="fr-FR"/>
              </w:rPr>
              <w:t>Identifier: '6F32'</w:t>
            </w:r>
          </w:p>
        </w:tc>
        <w:tc>
          <w:tcPr>
            <w:tcW w:w="3261" w:type="dxa"/>
            <w:gridSpan w:val="3"/>
          </w:tcPr>
          <w:p w:rsidR="00E35F5C" w:rsidRDefault="00E35F5C" w:rsidP="00DA7128">
            <w:pPr>
              <w:pStyle w:val="TAC"/>
              <w:rPr>
                <w:rFonts w:eastAsia="MS PGothic"/>
                <w:lang w:val="fr-FR"/>
              </w:rPr>
            </w:pPr>
            <w:r>
              <w:rPr>
                <w:rFonts w:eastAsia="MS PGothic"/>
                <w:lang w:val="fr-FR"/>
              </w:rPr>
              <w:t>Structure: transparent</w:t>
            </w:r>
          </w:p>
        </w:tc>
        <w:tc>
          <w:tcPr>
            <w:tcW w:w="1558" w:type="dxa"/>
            <w:gridSpan w:val="2"/>
          </w:tcPr>
          <w:p w:rsidR="00E35F5C" w:rsidRPr="00783FDB" w:rsidRDefault="00E35F5C" w:rsidP="00DA7128">
            <w:pPr>
              <w:pStyle w:val="TAC"/>
              <w:rPr>
                <w:rFonts w:eastAsia="MS PGothic"/>
              </w:rPr>
            </w:pPr>
            <w:r w:rsidRPr="00783FDB">
              <w:rPr>
                <w:rFonts w:eastAsia="MS PGothic"/>
              </w:rPr>
              <w:t>Optional</w:t>
            </w:r>
          </w:p>
        </w:tc>
      </w:tr>
      <w:tr w:rsidR="00E35F5C" w:rsidTr="00DA7128">
        <w:trPr>
          <w:jc w:val="center"/>
        </w:trPr>
        <w:tc>
          <w:tcPr>
            <w:tcW w:w="3686" w:type="dxa"/>
            <w:gridSpan w:val="3"/>
          </w:tcPr>
          <w:p w:rsidR="00E35F5C" w:rsidRPr="000C239D" w:rsidRDefault="00E35F5C" w:rsidP="00DA7128">
            <w:pPr>
              <w:pStyle w:val="TAC"/>
              <w:rPr>
                <w:rFonts w:eastAsia="MS PGothic"/>
                <w:lang w:val="pt-PT"/>
              </w:rPr>
            </w:pPr>
            <w:r w:rsidRPr="000C239D">
              <w:rPr>
                <w:rFonts w:eastAsia="MS PGothic"/>
                <w:lang w:val="pt-PT"/>
              </w:rPr>
              <w:t xml:space="preserve">File size: 6n bytes, </w:t>
            </w:r>
            <w:r>
              <w:rPr>
                <w:lang w:val="pt-BR"/>
              </w:rPr>
              <w:t>(n ≥ 1)</w:t>
            </w:r>
          </w:p>
        </w:tc>
        <w:tc>
          <w:tcPr>
            <w:tcW w:w="3826" w:type="dxa"/>
            <w:gridSpan w:val="4"/>
          </w:tcPr>
          <w:p w:rsidR="00E35F5C" w:rsidRPr="00783FDB" w:rsidRDefault="00E35F5C" w:rsidP="00DA7128">
            <w:pPr>
              <w:pStyle w:val="TAC"/>
              <w:rPr>
                <w:rFonts w:eastAsia="MS PGothic"/>
              </w:rPr>
            </w:pPr>
            <w:r w:rsidRPr="00783FDB">
              <w:rPr>
                <w:rFonts w:eastAsia="MS PGothic"/>
              </w:rPr>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jc w:val="left"/>
              <w:rPr>
                <w:rFonts w:eastAsia="MS PGothic"/>
              </w:rPr>
            </w:pPr>
            <w:r w:rsidRPr="00783FDB">
              <w:rPr>
                <w:rFonts w:eastAsia="MS PGothic"/>
              </w:rPr>
              <w:t>Access Conditions:</w:t>
            </w:r>
          </w:p>
          <w:p w:rsidR="00E35F5C" w:rsidRPr="00783FDB" w:rsidRDefault="00E35F5C" w:rsidP="00DA7128">
            <w:pPr>
              <w:pStyle w:val="TAC"/>
              <w:tabs>
                <w:tab w:val="left" w:pos="601"/>
                <w:tab w:val="left" w:pos="3153"/>
              </w:tabs>
              <w:jc w:val="left"/>
              <w:rPr>
                <w:rFonts w:eastAsia="MS PGothic"/>
              </w:rPr>
            </w:pPr>
            <w:r w:rsidRPr="00783FDB">
              <w:rPr>
                <w:rFonts w:eastAsia="MS PGothic"/>
              </w:rPr>
              <w:tab/>
              <w:t>READ</w:t>
            </w:r>
            <w:r w:rsidRPr="00783FDB">
              <w:rPr>
                <w:rFonts w:eastAsia="MS PGothic"/>
              </w:rPr>
              <w:tab/>
              <w:t>PIN</w:t>
            </w:r>
          </w:p>
          <w:p w:rsidR="00E35F5C" w:rsidRPr="00783FDB" w:rsidRDefault="00E35F5C" w:rsidP="00DA7128">
            <w:pPr>
              <w:pStyle w:val="TAC"/>
              <w:tabs>
                <w:tab w:val="left" w:pos="601"/>
                <w:tab w:val="left" w:pos="3153"/>
              </w:tabs>
              <w:jc w:val="left"/>
              <w:rPr>
                <w:rFonts w:eastAsia="MS PGothic"/>
              </w:rPr>
            </w:pPr>
            <w:r w:rsidRPr="00783FDB">
              <w:rPr>
                <w:rFonts w:eastAsia="MS PGothic"/>
              </w:rPr>
              <w:tab/>
              <w:t>UPDATE</w:t>
            </w:r>
            <w:r w:rsidRPr="00783FDB">
              <w:rPr>
                <w:rFonts w:eastAsia="MS PGothic"/>
              </w:rPr>
              <w:tab/>
              <w:t>ADM</w:t>
            </w:r>
          </w:p>
          <w:p w:rsidR="00E35F5C" w:rsidRPr="00783FDB" w:rsidRDefault="00E35F5C" w:rsidP="00DA7128">
            <w:pPr>
              <w:pStyle w:val="TAC"/>
              <w:tabs>
                <w:tab w:val="left" w:pos="601"/>
                <w:tab w:val="left" w:pos="3153"/>
              </w:tabs>
              <w:jc w:val="left"/>
              <w:rPr>
                <w:rFonts w:eastAsia="MS PGothic"/>
              </w:rPr>
            </w:pPr>
            <w:r w:rsidRPr="00783FDB">
              <w:rPr>
                <w:rFonts w:eastAsia="MS PGothic"/>
              </w:rPr>
              <w:tab/>
              <w:t>DEACTIVATE</w:t>
            </w:r>
            <w:r w:rsidRPr="00783FDB">
              <w:rPr>
                <w:rFonts w:eastAsia="MS PGothic"/>
              </w:rPr>
              <w:tab/>
              <w:t>ADM</w:t>
            </w:r>
          </w:p>
          <w:p w:rsidR="00E35F5C" w:rsidRPr="00783FDB" w:rsidRDefault="00E35F5C" w:rsidP="00DA7128">
            <w:pPr>
              <w:pStyle w:val="TAC"/>
              <w:tabs>
                <w:tab w:val="left" w:pos="601"/>
                <w:tab w:val="left" w:pos="3153"/>
              </w:tabs>
              <w:jc w:val="left"/>
              <w:rPr>
                <w:rFonts w:eastAsia="MS PGothic"/>
              </w:rPr>
            </w:pPr>
            <w:r w:rsidRPr="00783FDB">
              <w:rPr>
                <w:rFonts w:eastAsia="MS PGothic"/>
              </w:rPr>
              <w:tab/>
              <w:t>ACTIVATE</w:t>
            </w:r>
            <w:r w:rsidRPr="00783FDB">
              <w:rPr>
                <w:rFonts w:eastAsia="MS PGothic"/>
              </w:rPr>
              <w:tab/>
              <w:t>ADM</w:t>
            </w:r>
          </w:p>
          <w:p w:rsidR="00E35F5C" w:rsidRPr="00783FDB" w:rsidRDefault="00E35F5C" w:rsidP="00DA7128">
            <w:pPr>
              <w:pStyle w:val="TAC"/>
              <w:tabs>
                <w:tab w:val="left" w:pos="601"/>
                <w:tab w:val="left" w:pos="3153"/>
              </w:tabs>
              <w:jc w:val="left"/>
              <w:rPr>
                <w:rFonts w:eastAsia="MS PGothic"/>
              </w:rPr>
            </w:pPr>
          </w:p>
        </w:tc>
      </w:tr>
      <w:tr w:rsidR="00E35F5C" w:rsidTr="00DA7128">
        <w:trPr>
          <w:jc w:val="center"/>
        </w:trPr>
        <w:tc>
          <w:tcPr>
            <w:tcW w:w="1275" w:type="dxa"/>
            <w:tcBorders>
              <w:bottom w:val="nil"/>
            </w:tcBorders>
          </w:tcPr>
          <w:p w:rsidR="00E35F5C" w:rsidRPr="00783FDB" w:rsidRDefault="00E35F5C" w:rsidP="00DA7128">
            <w:pPr>
              <w:pStyle w:val="TAC"/>
              <w:rPr>
                <w:rFonts w:eastAsia="MS PGothic"/>
              </w:rPr>
            </w:pPr>
            <w:r w:rsidRPr="00783FDB">
              <w:rPr>
                <w:rFonts w:eastAsia="MS PGothic"/>
              </w:rPr>
              <w:t>Bytes</w:t>
            </w:r>
          </w:p>
        </w:tc>
        <w:tc>
          <w:tcPr>
            <w:tcW w:w="4112" w:type="dxa"/>
            <w:gridSpan w:val="3"/>
            <w:tcBorders>
              <w:bottom w:val="nil"/>
            </w:tcBorders>
          </w:tcPr>
          <w:p w:rsidR="00E35F5C" w:rsidRPr="00783FDB" w:rsidRDefault="00E35F5C" w:rsidP="00DA7128">
            <w:pPr>
              <w:pStyle w:val="TAC"/>
              <w:rPr>
                <w:rFonts w:eastAsia="MS PGothic"/>
              </w:rPr>
            </w:pPr>
            <w:r w:rsidRPr="00783FDB">
              <w:rPr>
                <w:rFonts w:eastAsia="MS PGothic"/>
              </w:rPr>
              <w:t>Description</w:t>
            </w:r>
          </w:p>
        </w:tc>
        <w:tc>
          <w:tcPr>
            <w:tcW w:w="607" w:type="dxa"/>
            <w:gridSpan w:val="2"/>
            <w:tcBorders>
              <w:bottom w:val="nil"/>
            </w:tcBorders>
          </w:tcPr>
          <w:p w:rsidR="00E35F5C" w:rsidRPr="00783FDB" w:rsidRDefault="00E35F5C" w:rsidP="00DA7128">
            <w:pPr>
              <w:pStyle w:val="TAC"/>
              <w:rPr>
                <w:rFonts w:eastAsia="MS PGothic"/>
              </w:rPr>
            </w:pPr>
            <w:r w:rsidRPr="00783FDB">
              <w:rPr>
                <w:rFonts w:eastAsia="MS PGothic"/>
              </w:rPr>
              <w:t>M/O</w:t>
            </w:r>
          </w:p>
        </w:tc>
        <w:tc>
          <w:tcPr>
            <w:tcW w:w="1518" w:type="dxa"/>
            <w:tcBorders>
              <w:bottom w:val="nil"/>
            </w:tcBorders>
          </w:tcPr>
          <w:p w:rsidR="00E35F5C" w:rsidRPr="00783FDB" w:rsidRDefault="00E35F5C" w:rsidP="00DA7128">
            <w:pPr>
              <w:pStyle w:val="TAC"/>
              <w:rPr>
                <w:rFonts w:eastAsia="MS PGothic"/>
              </w:rPr>
            </w:pPr>
            <w:r w:rsidRPr="00783FDB">
              <w:rPr>
                <w:rFonts w:eastAsia="MS PGothic"/>
              </w:rPr>
              <w:t>Length</w:t>
            </w:r>
          </w:p>
        </w:tc>
      </w:tr>
      <w:tr w:rsidR="00E35F5C" w:rsidTr="00DA7128">
        <w:trPr>
          <w:jc w:val="center"/>
        </w:trPr>
        <w:tc>
          <w:tcPr>
            <w:tcW w:w="1275" w:type="dxa"/>
            <w:tcBorders>
              <w:bottom w:val="nil"/>
            </w:tcBorders>
          </w:tcPr>
          <w:p w:rsidR="00E35F5C" w:rsidRPr="00783FDB" w:rsidRDefault="00E35F5C" w:rsidP="00DA7128">
            <w:pPr>
              <w:pStyle w:val="TAC"/>
              <w:rPr>
                <w:rFonts w:eastAsia="MS PGothic"/>
              </w:rPr>
            </w:pPr>
            <w:r w:rsidRPr="00783FDB">
              <w:rPr>
                <w:rFonts w:eastAsia="MS PGothic"/>
              </w:rPr>
              <w:t>1 to 6</w:t>
            </w:r>
          </w:p>
        </w:tc>
        <w:tc>
          <w:tcPr>
            <w:tcW w:w="4112" w:type="dxa"/>
            <w:gridSpan w:val="3"/>
            <w:tcBorders>
              <w:bottom w:val="nil"/>
            </w:tcBorders>
          </w:tcPr>
          <w:p w:rsidR="00E35F5C" w:rsidRPr="00783FDB" w:rsidRDefault="00E35F5C" w:rsidP="00DA7128">
            <w:pPr>
              <w:pStyle w:val="TAC"/>
              <w:jc w:val="left"/>
              <w:rPr>
                <w:rFonts w:eastAsia="MS PGothic"/>
              </w:rPr>
            </w:pPr>
            <w:r w:rsidRPr="00783FDB">
              <w:rPr>
                <w:rFonts w:eastAsia="MS PGothic"/>
              </w:rPr>
              <w:t>Element 1 of co-operative net list</w:t>
            </w:r>
          </w:p>
        </w:tc>
        <w:tc>
          <w:tcPr>
            <w:tcW w:w="607" w:type="dxa"/>
            <w:gridSpan w:val="2"/>
            <w:tcBorders>
              <w:bottom w:val="nil"/>
            </w:tcBorders>
          </w:tcPr>
          <w:p w:rsidR="00E35F5C" w:rsidRPr="00783FDB" w:rsidRDefault="00E35F5C" w:rsidP="00DA7128">
            <w:pPr>
              <w:pStyle w:val="TAC"/>
              <w:rPr>
                <w:rFonts w:eastAsia="MS PGothic"/>
              </w:rPr>
            </w:pPr>
            <w:r w:rsidRPr="00783FDB">
              <w:rPr>
                <w:rFonts w:eastAsia="MS PGothic"/>
              </w:rPr>
              <w:t>M</w:t>
            </w:r>
          </w:p>
        </w:tc>
        <w:tc>
          <w:tcPr>
            <w:tcW w:w="1518" w:type="dxa"/>
            <w:tcBorders>
              <w:bottom w:val="nil"/>
            </w:tcBorders>
          </w:tcPr>
          <w:p w:rsidR="00E35F5C" w:rsidRPr="00783FDB" w:rsidRDefault="00E35F5C" w:rsidP="00DA7128">
            <w:pPr>
              <w:pStyle w:val="TAC"/>
              <w:rPr>
                <w:rFonts w:eastAsia="MS PGothic"/>
              </w:rPr>
            </w:pPr>
            <w:r w:rsidRPr="00783FDB">
              <w:rPr>
                <w:rFonts w:eastAsia="MS PGothic"/>
              </w:rPr>
              <w:t>6 bytes</w:t>
            </w:r>
          </w:p>
        </w:tc>
      </w:tr>
      <w:tr w:rsidR="00E35F5C" w:rsidTr="00DA7128">
        <w:trPr>
          <w:jc w:val="center"/>
        </w:trPr>
        <w:tc>
          <w:tcPr>
            <w:tcW w:w="1275" w:type="dxa"/>
            <w:tcBorders>
              <w:right w:val="nil"/>
            </w:tcBorders>
          </w:tcPr>
          <w:p w:rsidR="00E35F5C" w:rsidRPr="00783FDB" w:rsidRDefault="00E35F5C" w:rsidP="00DA7128">
            <w:pPr>
              <w:pStyle w:val="TAC"/>
            </w:pPr>
            <w:r w:rsidRPr="00783FDB">
              <w:t>:</w:t>
            </w:r>
          </w:p>
        </w:tc>
        <w:tc>
          <w:tcPr>
            <w:tcW w:w="4112" w:type="dxa"/>
            <w:gridSpan w:val="3"/>
            <w:tcBorders>
              <w:left w:val="nil"/>
              <w:right w:val="nil"/>
            </w:tcBorders>
          </w:tcPr>
          <w:p w:rsidR="00E35F5C" w:rsidRPr="00783FDB" w:rsidRDefault="00E35F5C" w:rsidP="00DA7128">
            <w:pPr>
              <w:pStyle w:val="TAC"/>
            </w:pPr>
            <w:r w:rsidRPr="00783FDB">
              <w:t>:</w:t>
            </w:r>
          </w:p>
        </w:tc>
        <w:tc>
          <w:tcPr>
            <w:tcW w:w="607" w:type="dxa"/>
            <w:gridSpan w:val="2"/>
            <w:tcBorders>
              <w:left w:val="nil"/>
              <w:right w:val="nil"/>
            </w:tcBorders>
          </w:tcPr>
          <w:p w:rsidR="00E35F5C" w:rsidRPr="00783FDB" w:rsidRDefault="00E35F5C" w:rsidP="00DA7128">
            <w:pPr>
              <w:pStyle w:val="TAC"/>
            </w:pPr>
            <w:r w:rsidRPr="00783FDB">
              <w:t>:</w:t>
            </w:r>
          </w:p>
        </w:tc>
        <w:tc>
          <w:tcPr>
            <w:tcW w:w="1518" w:type="dxa"/>
            <w:tcBorders>
              <w:left w:val="nil"/>
            </w:tcBorders>
          </w:tcPr>
          <w:p w:rsidR="00E35F5C" w:rsidRPr="00783FDB" w:rsidRDefault="00E35F5C" w:rsidP="00DA7128">
            <w:pPr>
              <w:pStyle w:val="TAC"/>
            </w:pPr>
            <w:r w:rsidRPr="00783FDB">
              <w:t>:</w:t>
            </w:r>
          </w:p>
        </w:tc>
      </w:tr>
      <w:tr w:rsidR="00E35F5C" w:rsidTr="00DA7128">
        <w:trPr>
          <w:jc w:val="center"/>
        </w:trPr>
        <w:tc>
          <w:tcPr>
            <w:tcW w:w="1275" w:type="dxa"/>
            <w:tcBorders>
              <w:top w:val="nil"/>
            </w:tcBorders>
          </w:tcPr>
          <w:p w:rsidR="00E35F5C" w:rsidRPr="00783FDB" w:rsidRDefault="00E35F5C" w:rsidP="00DA7128">
            <w:pPr>
              <w:pStyle w:val="TAC"/>
              <w:rPr>
                <w:rFonts w:eastAsia="MS PGothic"/>
              </w:rPr>
            </w:pPr>
            <w:r w:rsidRPr="00783FDB">
              <w:rPr>
                <w:rFonts w:eastAsia="MS PGothic"/>
              </w:rPr>
              <w:t>6n</w:t>
            </w:r>
            <w:r w:rsidRPr="00783FDB">
              <w:rPr>
                <w:rFonts w:eastAsia="MS PGothic"/>
              </w:rPr>
              <w:noBreakHyphen/>
              <w:t>5 to 6n</w:t>
            </w:r>
          </w:p>
        </w:tc>
        <w:tc>
          <w:tcPr>
            <w:tcW w:w="4112" w:type="dxa"/>
            <w:gridSpan w:val="3"/>
            <w:tcBorders>
              <w:top w:val="nil"/>
            </w:tcBorders>
          </w:tcPr>
          <w:p w:rsidR="00E35F5C" w:rsidRPr="00783FDB" w:rsidRDefault="00E35F5C" w:rsidP="00DA7128">
            <w:pPr>
              <w:pStyle w:val="TAC"/>
              <w:jc w:val="left"/>
              <w:rPr>
                <w:rFonts w:eastAsia="MS PGothic"/>
              </w:rPr>
            </w:pPr>
            <w:r w:rsidRPr="00783FDB">
              <w:rPr>
                <w:rFonts w:eastAsia="MS PGothic"/>
              </w:rPr>
              <w:t>Element n of co-operative net list</w:t>
            </w:r>
          </w:p>
        </w:tc>
        <w:tc>
          <w:tcPr>
            <w:tcW w:w="607" w:type="dxa"/>
            <w:gridSpan w:val="2"/>
            <w:tcBorders>
              <w:top w:val="nil"/>
            </w:tcBorders>
          </w:tcPr>
          <w:p w:rsidR="00E35F5C" w:rsidRPr="00783FDB" w:rsidRDefault="00E35F5C" w:rsidP="00DA7128">
            <w:pPr>
              <w:pStyle w:val="TAC"/>
              <w:rPr>
                <w:rFonts w:eastAsia="MS PGothic"/>
              </w:rPr>
            </w:pPr>
            <w:r w:rsidRPr="00783FDB">
              <w:rPr>
                <w:rFonts w:eastAsia="MS PGothic"/>
              </w:rPr>
              <w:t>O</w:t>
            </w:r>
          </w:p>
        </w:tc>
        <w:tc>
          <w:tcPr>
            <w:tcW w:w="1518" w:type="dxa"/>
            <w:tcBorders>
              <w:top w:val="nil"/>
            </w:tcBorders>
          </w:tcPr>
          <w:p w:rsidR="00E35F5C" w:rsidRPr="00783FDB" w:rsidRDefault="00E35F5C" w:rsidP="00DA7128">
            <w:pPr>
              <w:pStyle w:val="TAC"/>
              <w:rPr>
                <w:rFonts w:eastAsia="MS PGothic"/>
              </w:rPr>
            </w:pPr>
            <w:r w:rsidRPr="00783FDB">
              <w:rPr>
                <w:rFonts w:eastAsia="MS PGothic"/>
              </w:rPr>
              <w:t>6 bytes</w:t>
            </w:r>
          </w:p>
        </w:tc>
      </w:tr>
    </w:tbl>
    <w:p w:rsidR="00E35F5C" w:rsidRDefault="00E35F5C" w:rsidP="004E2B25"/>
    <w:p w:rsidR="00E35F5C" w:rsidRDefault="00E35F5C" w:rsidP="00E35F5C">
      <w:pPr>
        <w:pStyle w:val="B1"/>
        <w:keepNext/>
        <w:rPr>
          <w:rFonts w:eastAsia="MS PGothic"/>
        </w:rPr>
      </w:pPr>
      <w:r>
        <w:noBreakHyphen/>
      </w:r>
      <w:r>
        <w:tab/>
      </w:r>
      <w:r>
        <w:rPr>
          <w:rFonts w:eastAsia="MS PGothic"/>
        </w:rPr>
        <w:t>Co-operative Network List.</w:t>
      </w:r>
    </w:p>
    <w:p w:rsidR="00E35F5C" w:rsidRDefault="00E35F5C" w:rsidP="00E35F5C">
      <w:pPr>
        <w:keepNext/>
        <w:spacing w:after="0"/>
        <w:rPr>
          <w:rFonts w:eastAsia="MS PGothic"/>
        </w:rPr>
      </w:pPr>
      <w:r>
        <w:rPr>
          <w:rFonts w:eastAsia="MS PGothic"/>
        </w:rPr>
        <w:t>Contents:</w:t>
      </w:r>
    </w:p>
    <w:p w:rsidR="00E35F5C" w:rsidRDefault="00E35F5C" w:rsidP="00E35F5C">
      <w:pPr>
        <w:rPr>
          <w:rFonts w:eastAsia="MS PGothic"/>
        </w:rPr>
      </w:pPr>
      <w:r>
        <w:rPr>
          <w:rFonts w:eastAsia="MS PGothic"/>
        </w:rPr>
        <w:t>-</w:t>
      </w:r>
      <w:r>
        <w:rPr>
          <w:rFonts w:eastAsia="MS PGothic"/>
        </w:rPr>
        <w:tab/>
        <w:t xml:space="preserve">PLMN network subset, service provider ID and corporate ID of co-operative networks. </w:t>
      </w:r>
    </w:p>
    <w:p w:rsidR="00E35F5C" w:rsidRDefault="00E35F5C" w:rsidP="00E35F5C">
      <w:pPr>
        <w:keepNext/>
        <w:spacing w:after="0"/>
        <w:rPr>
          <w:rFonts w:eastAsia="MS PGothic"/>
        </w:rPr>
      </w:pPr>
      <w:r>
        <w:rPr>
          <w:rFonts w:eastAsia="MS PGothic"/>
        </w:rPr>
        <w:t>Coding:</w:t>
      </w:r>
    </w:p>
    <w:p w:rsidR="00E35F5C" w:rsidRDefault="00E35F5C" w:rsidP="00E35F5C">
      <w:pPr>
        <w:rPr>
          <w:rFonts w:eastAsia="MS PGothic"/>
        </w:rPr>
      </w:pPr>
      <w:r>
        <w:t>-</w:t>
      </w:r>
      <w:r>
        <w:tab/>
      </w:r>
      <w:r>
        <w:rPr>
          <w:rFonts w:eastAsia="MS PGothic"/>
        </w:rPr>
        <w:t>For each 6 byte list element.</w:t>
      </w:r>
    </w:p>
    <w:p w:rsidR="00E35F5C" w:rsidRDefault="00E35F5C" w:rsidP="00E35F5C">
      <w:pPr>
        <w:rPr>
          <w:rFonts w:eastAsia="MS PGothic"/>
        </w:rPr>
      </w:pPr>
      <w:r>
        <w:rPr>
          <w:rFonts w:eastAsia="MS PGothic"/>
        </w:rPr>
        <w:t>Bytes 1</w:t>
      </w:r>
      <w:r>
        <w:t xml:space="preserve"> to 3: PLMN (MCC + MNC): according to TS 24.008 [9].</w:t>
      </w:r>
    </w:p>
    <w:p w:rsidR="00E35F5C" w:rsidRDefault="00E35F5C" w:rsidP="00E35F5C">
      <w:pPr>
        <w:rPr>
          <w:rFonts w:eastAsia="MS PGothic"/>
        </w:rPr>
      </w:pPr>
      <w:r>
        <w:rPr>
          <w:rFonts w:eastAsia="MS PGothic"/>
        </w:rPr>
        <w:t>Byte 4:</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2</w:t>
            </w:r>
          </w:p>
        </w:tc>
      </w:tr>
    </w:tbl>
    <w:p w:rsidR="00E35F5C" w:rsidRDefault="00E35F5C" w:rsidP="00E35F5C">
      <w:pPr>
        <w:pStyle w:val="FP"/>
      </w:pPr>
    </w:p>
    <w:p w:rsidR="00E35F5C" w:rsidRDefault="00E35F5C" w:rsidP="00E35F5C">
      <w:pPr>
        <w:rPr>
          <w:rFonts w:eastAsia="MS PGothic"/>
        </w:rPr>
      </w:pPr>
      <w:r>
        <w:rPr>
          <w:rFonts w:eastAsia="MS PGothic"/>
        </w:rPr>
        <w:t>Byte 5:</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2</w:t>
            </w:r>
          </w:p>
        </w:tc>
      </w:tr>
    </w:tbl>
    <w:p w:rsidR="00E35F5C" w:rsidRDefault="00E35F5C" w:rsidP="00E35F5C">
      <w:pPr>
        <w:pStyle w:val="FP"/>
      </w:pPr>
    </w:p>
    <w:p w:rsidR="00E35F5C" w:rsidRDefault="00E35F5C" w:rsidP="00E35F5C">
      <w:pPr>
        <w:rPr>
          <w:rFonts w:eastAsia="MS PGothic"/>
        </w:rPr>
      </w:pPr>
      <w:r>
        <w:rPr>
          <w:rFonts w:eastAsia="MS PGothic"/>
        </w:rPr>
        <w:t>Byte 6:</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2</w:t>
            </w:r>
          </w:p>
        </w:tc>
      </w:tr>
    </w:tbl>
    <w:p w:rsidR="00E35F5C" w:rsidRDefault="00E35F5C" w:rsidP="00E35F5C">
      <w:pPr>
        <w:pStyle w:val="FP"/>
      </w:pPr>
    </w:p>
    <w:p w:rsidR="00E35F5C" w:rsidRDefault="00E35F5C" w:rsidP="00E35F5C">
      <w:pPr>
        <w:pStyle w:val="B1"/>
        <w:rPr>
          <w:rFonts w:eastAsia="MS PGothic"/>
        </w:rPr>
      </w:pPr>
      <w:r>
        <w:rPr>
          <w:rFonts w:eastAsia="MS PGothic"/>
        </w:rPr>
        <w:t>-</w:t>
      </w:r>
      <w:r>
        <w:rPr>
          <w:rFonts w:eastAsia="MS PGothic"/>
        </w:rPr>
        <w:tab/>
        <w:t>Empty fields shall be coded with 'FF'.</w:t>
      </w:r>
    </w:p>
    <w:p w:rsidR="00E35F5C" w:rsidRDefault="00E35F5C" w:rsidP="00E35F5C">
      <w:pPr>
        <w:pStyle w:val="B1"/>
      </w:pPr>
      <w:r>
        <w:rPr>
          <w:rFonts w:eastAsia="MS PGothic"/>
        </w:rPr>
        <w:t>-</w:t>
      </w:r>
      <w:r>
        <w:rPr>
          <w:rFonts w:eastAsia="MS PGothic"/>
        </w:rPr>
        <w:tab/>
        <w:t>The end of the list is delimited by the first MCC field coded 'FFF'.</w:t>
      </w:r>
    </w:p>
    <w:p w:rsidR="00E35F5C" w:rsidRDefault="00E35F5C" w:rsidP="00E35F5C">
      <w:pPr>
        <w:pStyle w:val="Heading3"/>
      </w:pPr>
      <w:bookmarkStart w:id="507" w:name="_Toc11052320"/>
      <w:bookmarkStart w:id="508" w:name="_Toc20389578"/>
      <w:bookmarkStart w:id="509" w:name="_Toc27771224"/>
      <w:bookmarkStart w:id="510" w:name="_Toc36465836"/>
      <w:bookmarkStart w:id="511" w:name="_Toc36466392"/>
      <w:bookmarkStart w:id="512" w:name="_Toc36473723"/>
      <w:bookmarkStart w:id="513" w:name="_Toc44927286"/>
      <w:bookmarkStart w:id="514" w:name="_Toc50963375"/>
      <w:r>
        <w:t>4.2.51</w:t>
      </w:r>
      <w:r>
        <w:tab/>
        <w:t>EF</w:t>
      </w:r>
      <w:r>
        <w:rPr>
          <w:vertAlign w:val="subscript"/>
        </w:rPr>
        <w:t>START-HFN</w:t>
      </w:r>
      <w:r>
        <w:t xml:space="preserve"> (Initialisation values for Hyperframe number)</w:t>
      </w:r>
      <w:bookmarkEnd w:id="507"/>
      <w:bookmarkEnd w:id="508"/>
      <w:bookmarkEnd w:id="509"/>
      <w:bookmarkEnd w:id="510"/>
      <w:bookmarkEnd w:id="511"/>
      <w:bookmarkEnd w:id="512"/>
      <w:bookmarkEnd w:id="513"/>
      <w:bookmarkEnd w:id="514"/>
    </w:p>
    <w:p w:rsidR="00E35F5C" w:rsidRDefault="00E35F5C" w:rsidP="00E35F5C">
      <w:pPr>
        <w:keepNext/>
        <w:keepLines/>
      </w:pPr>
      <w:r>
        <w:t>This EF contains the values of START</w:t>
      </w:r>
      <w:r>
        <w:rPr>
          <w:vertAlign w:val="subscript"/>
        </w:rPr>
        <w:t>CS</w:t>
      </w:r>
      <w:r>
        <w:t xml:space="preserve"> and START</w:t>
      </w:r>
      <w:r>
        <w:rPr>
          <w:vertAlign w:val="subscript"/>
        </w:rPr>
        <w:t>PS</w:t>
      </w:r>
      <w:r>
        <w:t xml:space="preserve"> of the bearers that were protected by the keys in EF</w:t>
      </w:r>
      <w:r>
        <w:rPr>
          <w:vertAlign w:val="subscript"/>
        </w:rPr>
        <w:t>KEYS</w:t>
      </w:r>
      <w:r>
        <w:t xml:space="preserve"> or EF</w:t>
      </w:r>
      <w:r>
        <w:rPr>
          <w:vertAlign w:val="subscript"/>
        </w:rPr>
        <w:t xml:space="preserve">KEYSPS </w:t>
      </w:r>
      <w:r>
        <w:t>at release of the last CS or PS RRC connection. These values are used to control the lifetime of the keys (see TS 33.102 [13]).</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'6F5B'</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'0F'</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6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START</w:t>
            </w:r>
            <w:r w:rsidRPr="00783FDB">
              <w:rPr>
                <w:vertAlign w:val="subscript"/>
              </w:rPr>
              <w:t>CS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275" w:type="dxa"/>
          </w:tcPr>
          <w:p w:rsidR="00E35F5C" w:rsidRPr="00783FDB" w:rsidRDefault="00E35F5C" w:rsidP="00DA7128">
            <w:pPr>
              <w:pStyle w:val="TAC"/>
            </w:pPr>
            <w:r w:rsidRPr="00783FDB">
              <w:t>4 to 6</w:t>
            </w:r>
          </w:p>
        </w:tc>
        <w:tc>
          <w:tcPr>
            <w:tcW w:w="4112" w:type="dxa"/>
            <w:gridSpan w:val="3"/>
          </w:tcPr>
          <w:p w:rsidR="00E35F5C" w:rsidRPr="00783FDB" w:rsidRDefault="00E35F5C" w:rsidP="00DA7128">
            <w:pPr>
              <w:pStyle w:val="TAC"/>
              <w:jc w:val="left"/>
            </w:pPr>
            <w:r w:rsidRPr="00783FDB">
              <w:t>START</w:t>
            </w:r>
            <w:r w:rsidRPr="00783FDB">
              <w:rPr>
                <w:vertAlign w:val="subscript"/>
              </w:rPr>
              <w:t>PS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Default="00E35F5C" w:rsidP="004E2B25"/>
    <w:p w:rsidR="00E35F5C" w:rsidRDefault="00E35F5C" w:rsidP="00E35F5C">
      <w:pPr>
        <w:pStyle w:val="B1"/>
        <w:spacing w:after="0"/>
      </w:pPr>
      <w:r>
        <w:lastRenderedPageBreak/>
        <w:noBreakHyphen/>
      </w:r>
      <w:r>
        <w:tab/>
        <w:t>START</w:t>
      </w:r>
      <w:r>
        <w:rPr>
          <w:vertAlign w:val="subscript"/>
        </w:rPr>
        <w:t>CS</w:t>
      </w:r>
      <w:r>
        <w:t xml:space="preserve"> </w:t>
      </w:r>
    </w:p>
    <w:p w:rsidR="00E35F5C" w:rsidRDefault="00E35F5C" w:rsidP="00E35F5C">
      <w:pPr>
        <w:pStyle w:val="B1"/>
        <w:spacing w:after="0"/>
        <w:ind w:hanging="2"/>
      </w:pPr>
      <w:r>
        <w:t>Contents: Initialisation value for Hyperframe number – CS domain.</w:t>
      </w:r>
    </w:p>
    <w:p w:rsidR="00E35F5C" w:rsidRDefault="00E35F5C" w:rsidP="00E35F5C">
      <w:r>
        <w:t>Coding: The LSB of START</w:t>
      </w:r>
      <w:r>
        <w:rPr>
          <w:vertAlign w:val="subscript"/>
        </w:rPr>
        <w:t>CS</w:t>
      </w:r>
      <w:r>
        <w:t xml:space="preserve"> is stored in bit 1 of byte 3. Unused nibbles are set to 'F'.</w:t>
      </w:r>
    </w:p>
    <w:p w:rsidR="00E35F5C" w:rsidRDefault="00E35F5C" w:rsidP="00E35F5C">
      <w:pPr>
        <w:pStyle w:val="B1"/>
        <w:spacing w:after="0"/>
      </w:pPr>
      <w:r>
        <w:noBreakHyphen/>
      </w:r>
      <w:r>
        <w:tab/>
        <w:t>START</w:t>
      </w:r>
      <w:r>
        <w:rPr>
          <w:vertAlign w:val="subscript"/>
        </w:rPr>
        <w:t>PS</w:t>
      </w:r>
      <w:r>
        <w:t xml:space="preserve"> </w:t>
      </w:r>
    </w:p>
    <w:p w:rsidR="00E35F5C" w:rsidRDefault="00E35F5C" w:rsidP="00E35F5C">
      <w:pPr>
        <w:pStyle w:val="B1"/>
        <w:spacing w:after="0"/>
        <w:ind w:hanging="2"/>
      </w:pPr>
      <w:r>
        <w:t>Contents: Initialisation value for Hyperframe number – PS domain.</w:t>
      </w:r>
    </w:p>
    <w:p w:rsidR="00E35F5C" w:rsidRDefault="00E35F5C" w:rsidP="00E35F5C">
      <w:r>
        <w:t>Coding: As for START</w:t>
      </w:r>
      <w:r>
        <w:rPr>
          <w:vertAlign w:val="subscript"/>
        </w:rPr>
        <w:t>CS</w:t>
      </w:r>
      <w:r>
        <w:t>.</w:t>
      </w:r>
    </w:p>
    <w:p w:rsidR="00E35F5C" w:rsidRDefault="00E35F5C" w:rsidP="00E35F5C">
      <w:pPr>
        <w:pStyle w:val="Heading3"/>
      </w:pPr>
      <w:bookmarkStart w:id="515" w:name="_Toc11052321"/>
      <w:bookmarkStart w:id="516" w:name="_Toc20389579"/>
      <w:bookmarkStart w:id="517" w:name="_Toc27771225"/>
      <w:bookmarkStart w:id="518" w:name="_Toc36465837"/>
      <w:bookmarkStart w:id="519" w:name="_Toc36466393"/>
      <w:bookmarkStart w:id="520" w:name="_Toc36473724"/>
      <w:bookmarkStart w:id="521" w:name="_Toc44927287"/>
      <w:bookmarkStart w:id="522" w:name="_Toc50963376"/>
      <w:r>
        <w:t>4.2.52</w:t>
      </w:r>
      <w:r>
        <w:tab/>
        <w:t>EF</w:t>
      </w:r>
      <w:r>
        <w:rPr>
          <w:vertAlign w:val="subscript"/>
        </w:rPr>
        <w:t>THRESHOLD</w:t>
      </w:r>
      <w:r>
        <w:t xml:space="preserve"> (Maximum value of START)</w:t>
      </w:r>
      <w:bookmarkEnd w:id="515"/>
      <w:bookmarkEnd w:id="516"/>
      <w:bookmarkEnd w:id="517"/>
      <w:bookmarkEnd w:id="518"/>
      <w:bookmarkEnd w:id="519"/>
      <w:bookmarkEnd w:id="520"/>
      <w:bookmarkEnd w:id="521"/>
      <w:bookmarkEnd w:id="522"/>
    </w:p>
    <w:p w:rsidR="00E35F5C" w:rsidRDefault="00E35F5C" w:rsidP="00E35F5C">
      <w:pPr>
        <w:keepNext/>
        <w:keepLines/>
      </w:pPr>
      <w:r>
        <w:t>This EF contains the maximum value of START</w:t>
      </w:r>
      <w:r>
        <w:rPr>
          <w:vertAlign w:val="subscript"/>
        </w:rPr>
        <w:t>CS</w:t>
      </w:r>
      <w:r>
        <w:t xml:space="preserve"> or START</w:t>
      </w:r>
      <w:r>
        <w:rPr>
          <w:vertAlign w:val="subscript"/>
        </w:rPr>
        <w:t>PS</w:t>
      </w:r>
      <w:r>
        <w:t>. This value is used to control the lifetime of the keys (see TS 33.102 [13]).</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'6F5C'</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'10'</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3</w:t>
            </w:r>
          </w:p>
        </w:tc>
        <w:tc>
          <w:tcPr>
            <w:tcW w:w="4112" w:type="dxa"/>
            <w:gridSpan w:val="3"/>
          </w:tcPr>
          <w:p w:rsidR="00E35F5C" w:rsidRPr="00783FDB" w:rsidRDefault="00E35F5C" w:rsidP="00DA7128">
            <w:pPr>
              <w:pStyle w:val="TAC"/>
              <w:jc w:val="left"/>
            </w:pPr>
            <w:r w:rsidRPr="00783FDB">
              <w:t>Maximum value of START</w:t>
            </w:r>
            <w:r w:rsidRPr="00783FDB">
              <w:rPr>
                <w:vertAlign w:val="subscript"/>
              </w:rPr>
              <w:t>CS</w:t>
            </w:r>
            <w:r w:rsidRPr="00783FDB">
              <w:t xml:space="preserve"> or START</w:t>
            </w:r>
            <w:r w:rsidRPr="00783FDB">
              <w:rPr>
                <w:vertAlign w:val="subscript"/>
              </w:rPr>
              <w:t>PS</w:t>
            </w:r>
            <w:r w:rsidRPr="00783FDB">
              <w: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Default="00E35F5C" w:rsidP="004E2B25"/>
    <w:p w:rsidR="00E35F5C" w:rsidRDefault="00E35F5C" w:rsidP="00E35F5C">
      <w:pPr>
        <w:pStyle w:val="B1"/>
        <w:spacing w:after="0"/>
      </w:pPr>
      <w:r>
        <w:noBreakHyphen/>
      </w:r>
      <w:r>
        <w:tab/>
        <w:t>Maximum value of START</w:t>
      </w:r>
      <w:r>
        <w:rPr>
          <w:vertAlign w:val="subscript"/>
        </w:rPr>
        <w:t>CS</w:t>
      </w:r>
      <w:r>
        <w:t xml:space="preserve"> or START</w:t>
      </w:r>
      <w:r>
        <w:rPr>
          <w:vertAlign w:val="subscript"/>
        </w:rPr>
        <w:t>PS</w:t>
      </w:r>
      <w:r>
        <w:t>.</w:t>
      </w:r>
    </w:p>
    <w:p w:rsidR="00E35F5C" w:rsidRDefault="00E35F5C" w:rsidP="00E35F5C">
      <w:r>
        <w:t>Coding: As for START</w:t>
      </w:r>
      <w:r>
        <w:rPr>
          <w:vertAlign w:val="subscript"/>
        </w:rPr>
        <w:t>CS</w:t>
      </w:r>
    </w:p>
    <w:p w:rsidR="00E35F5C" w:rsidRDefault="00E35F5C" w:rsidP="00E35F5C">
      <w:pPr>
        <w:pStyle w:val="Heading3"/>
      </w:pPr>
      <w:bookmarkStart w:id="523" w:name="_Toc11052322"/>
      <w:bookmarkStart w:id="524" w:name="_Toc20389580"/>
      <w:bookmarkStart w:id="525" w:name="_Toc27771226"/>
      <w:bookmarkStart w:id="526" w:name="_Toc36465838"/>
      <w:bookmarkStart w:id="527" w:name="_Toc36466394"/>
      <w:bookmarkStart w:id="528" w:name="_Toc36473725"/>
      <w:bookmarkStart w:id="529" w:name="_Toc44927288"/>
      <w:bookmarkStart w:id="530" w:name="_Toc50963377"/>
      <w:r>
        <w:t>4.2.53</w:t>
      </w:r>
      <w:r>
        <w:tab/>
        <w:t>EF</w:t>
      </w:r>
      <w:r>
        <w:rPr>
          <w:vertAlign w:val="subscript"/>
        </w:rPr>
        <w:t>OPLMNwACT</w:t>
      </w:r>
      <w:r>
        <w:t xml:space="preserve"> (Operator controlled PLMN selector with Access Technology)</w:t>
      </w:r>
      <w:bookmarkEnd w:id="523"/>
      <w:bookmarkEnd w:id="524"/>
      <w:bookmarkEnd w:id="525"/>
      <w:bookmarkEnd w:id="526"/>
      <w:bookmarkEnd w:id="527"/>
      <w:bookmarkEnd w:id="528"/>
      <w:bookmarkEnd w:id="529"/>
      <w:bookmarkEnd w:id="530"/>
    </w:p>
    <w:p w:rsidR="00E35F5C" w:rsidRDefault="00E35F5C" w:rsidP="00E35F5C">
      <w:r>
        <w:t>If service n° 42 is "available", this file shall be present.</w:t>
      </w:r>
    </w:p>
    <w:p w:rsidR="00E35F5C" w:rsidRDefault="00E35F5C" w:rsidP="00E35F5C">
      <w:r>
        <w:t>This EF contains the coding for n PLMNs where n is determined by the operator. This information is determined by the operator and defines the preferred PLMNs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'6F61'</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SFI: '11'</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0C239D" w:rsidRDefault="00E35F5C" w:rsidP="00DA7128">
            <w:pPr>
              <w:pStyle w:val="TAC"/>
              <w:rPr>
                <w:lang w:val="pt-PT"/>
              </w:rPr>
            </w:pPr>
            <w:r w:rsidRPr="000C239D">
              <w:rPr>
                <w:lang w:val="pt-PT"/>
              </w:rPr>
              <w:t>File size: 5n bytes , (n ≥ 8)</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Borders>
              <w:bottom w:val="nil"/>
            </w:tcBorders>
          </w:tcPr>
          <w:p w:rsidR="00E35F5C" w:rsidRPr="00783FDB" w:rsidRDefault="00E35F5C" w:rsidP="00DA7128">
            <w:pPr>
              <w:pStyle w:val="TAC"/>
            </w:pPr>
            <w:r w:rsidRPr="00783FDB">
              <w:t>1 to 3</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(highest priority)</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 to 5</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Access Technology Identifier</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Borders>
              <w:bottom w:val="nil"/>
            </w:tcBorders>
          </w:tcPr>
          <w:p w:rsidR="00E35F5C" w:rsidRPr="00783FDB" w:rsidRDefault="00E35F5C" w:rsidP="00DA7128">
            <w:pPr>
              <w:pStyle w:val="TAC"/>
            </w:pPr>
            <w:r w:rsidRPr="00783FDB">
              <w:t>36 to 38</w:t>
            </w:r>
          </w:p>
        </w:tc>
        <w:tc>
          <w:tcPr>
            <w:tcW w:w="3827" w:type="dxa"/>
            <w:gridSpan w:val="3"/>
            <w:tcBorders>
              <w:bottom w:val="nil"/>
            </w:tcBorders>
          </w:tcPr>
          <w:p w:rsidR="00E35F5C" w:rsidRPr="00783FDB" w:rsidRDefault="00E35F5C" w:rsidP="00DA7128">
            <w:pPr>
              <w:pStyle w:val="TAC"/>
              <w:jc w:val="left"/>
            </w:pPr>
            <w:r w:rsidRPr="00783FDB">
              <w:t>8</w:t>
            </w:r>
            <w:r w:rsidRPr="00783FDB">
              <w:rPr>
                <w:vertAlign w:val="superscript"/>
              </w:rPr>
              <w:t>th</w:t>
            </w:r>
            <w:r w:rsidRPr="00783FDB">
              <w:t xml:space="preserve"> PLMN</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39 to 40</w:t>
            </w:r>
          </w:p>
        </w:tc>
        <w:tc>
          <w:tcPr>
            <w:tcW w:w="3827" w:type="dxa"/>
            <w:gridSpan w:val="3"/>
            <w:tcBorders>
              <w:bottom w:val="nil"/>
            </w:tcBorders>
          </w:tcPr>
          <w:p w:rsidR="00E35F5C" w:rsidRPr="00783FDB" w:rsidRDefault="00E35F5C" w:rsidP="00DA7128">
            <w:pPr>
              <w:pStyle w:val="TAC"/>
              <w:jc w:val="left"/>
            </w:pPr>
            <w:r w:rsidRPr="00783FDB">
              <w:t>8</w:t>
            </w:r>
            <w:r w:rsidRPr="00783FDB">
              <w:rPr>
                <w:vertAlign w:val="superscript"/>
              </w:rPr>
              <w:t>th</w:t>
            </w:r>
            <w:r w:rsidRPr="00783FDB">
              <w:t xml:space="preserve"> PLMN Access Technology Identifier</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41 to 43</w:t>
            </w:r>
          </w:p>
        </w:tc>
        <w:tc>
          <w:tcPr>
            <w:tcW w:w="3827" w:type="dxa"/>
            <w:gridSpan w:val="3"/>
            <w:tcBorders>
              <w:bottom w:val="nil"/>
            </w:tcBorders>
          </w:tcPr>
          <w:p w:rsidR="00E35F5C" w:rsidRPr="00783FDB" w:rsidRDefault="00E35F5C" w:rsidP="00DA7128">
            <w:pPr>
              <w:pStyle w:val="TAC"/>
              <w:jc w:val="left"/>
            </w:pPr>
            <w:r w:rsidRPr="00783FDB">
              <w:t>9</w:t>
            </w:r>
            <w:r w:rsidRPr="00783FDB">
              <w:rPr>
                <w:vertAlign w:val="superscript"/>
              </w:rPr>
              <w:t>th</w:t>
            </w:r>
            <w:r w:rsidRPr="00783FDB">
              <w:t xml:space="preserve"> PLMN</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44 to 45</w:t>
            </w:r>
          </w:p>
        </w:tc>
        <w:tc>
          <w:tcPr>
            <w:tcW w:w="3827" w:type="dxa"/>
            <w:gridSpan w:val="3"/>
            <w:tcBorders>
              <w:bottom w:val="nil"/>
            </w:tcBorders>
          </w:tcPr>
          <w:p w:rsidR="00E35F5C" w:rsidRPr="00783FDB" w:rsidRDefault="00E35F5C" w:rsidP="00DA7128">
            <w:pPr>
              <w:pStyle w:val="TAC"/>
              <w:jc w:val="left"/>
            </w:pPr>
            <w:r w:rsidRPr="00783FDB">
              <w:t>9</w:t>
            </w:r>
            <w:r w:rsidRPr="00783FDB">
              <w:rPr>
                <w:vertAlign w:val="superscript"/>
              </w:rPr>
              <w:t>th</w:t>
            </w:r>
            <w:r w:rsidRPr="00783FDB">
              <w:t xml:space="preserve"> PLMN Access Technology Identifier</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(5n-4) to (5n</w:t>
            </w:r>
            <w:r w:rsidRPr="00783FDB">
              <w:noBreakHyphen/>
              <w:t>2)</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(lowest priority)</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(5n-1) to 5n</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Access Technology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2 bytes</w:t>
            </w:r>
          </w:p>
        </w:tc>
      </w:tr>
    </w:tbl>
    <w:p w:rsidR="00E35F5C" w:rsidRDefault="00E35F5C" w:rsidP="004E2B25"/>
    <w:p w:rsidR="00E35F5C" w:rsidRDefault="00E35F5C" w:rsidP="00E35F5C">
      <w:pPr>
        <w:pStyle w:val="B1"/>
        <w:spacing w:after="0"/>
      </w:pPr>
      <w:r>
        <w:noBreakHyphen/>
      </w:r>
      <w:r>
        <w:tab/>
        <w:t>PLMN.</w:t>
      </w:r>
    </w:p>
    <w:p w:rsidR="00E35F5C" w:rsidRDefault="00E35F5C" w:rsidP="00E35F5C">
      <w:pPr>
        <w:spacing w:after="0"/>
      </w:pPr>
      <w:r>
        <w:t>Contents:</w:t>
      </w:r>
    </w:p>
    <w:p w:rsidR="00E35F5C" w:rsidRDefault="00E35F5C" w:rsidP="00E35F5C">
      <w:r>
        <w:t>-</w:t>
      </w:r>
      <w:r>
        <w:tab/>
        <w:t>Mobile Country Code (MCC) followed by the Mobile Network Code (MNC).</w:t>
      </w:r>
    </w:p>
    <w:p w:rsidR="00E35F5C" w:rsidRDefault="00E35F5C" w:rsidP="00E35F5C">
      <w:pPr>
        <w:spacing w:after="0"/>
      </w:pPr>
      <w:r>
        <w:t>Coding:</w:t>
      </w:r>
    </w:p>
    <w:p w:rsidR="00E35F5C" w:rsidRDefault="00E35F5C" w:rsidP="00E35F5C">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B1"/>
        <w:spacing w:after="0"/>
      </w:pPr>
      <w:r>
        <w:t>-</w:t>
      </w:r>
      <w:r>
        <w:tab/>
        <w:t>Access Technology Identifier:</w:t>
      </w:r>
    </w:p>
    <w:p w:rsidR="00E35F5C" w:rsidRDefault="00E35F5C" w:rsidP="00E35F5C">
      <w:pPr>
        <w:spacing w:after="0"/>
      </w:pPr>
      <w:r>
        <w:t>Coding:</w:t>
      </w:r>
    </w:p>
    <w:p w:rsidR="00E35F5C" w:rsidRDefault="00E35F5C" w:rsidP="00E35F5C">
      <w:r>
        <w:t>-</w:t>
      </w:r>
      <w:r>
        <w:tab/>
        <w:t>See EF</w:t>
      </w:r>
      <w:r>
        <w:rPr>
          <w:vertAlign w:val="subscript"/>
        </w:rPr>
        <w:t>PLMNwACT</w:t>
      </w:r>
      <w:r>
        <w:t xml:space="preserve"> for coding.</w:t>
      </w:r>
    </w:p>
    <w:p w:rsidR="00E35F5C" w:rsidRDefault="00E35F5C" w:rsidP="00E35F5C">
      <w:pPr>
        <w:pStyle w:val="Heading3"/>
      </w:pPr>
      <w:bookmarkStart w:id="531" w:name="_Toc11052323"/>
      <w:bookmarkStart w:id="532" w:name="_Toc20389581"/>
      <w:bookmarkStart w:id="533" w:name="_Toc27771227"/>
      <w:bookmarkStart w:id="534" w:name="_Toc36465839"/>
      <w:bookmarkStart w:id="535" w:name="_Toc36466395"/>
      <w:bookmarkStart w:id="536" w:name="_Toc36473726"/>
      <w:bookmarkStart w:id="537" w:name="_Toc44927289"/>
      <w:bookmarkStart w:id="538" w:name="_Toc50963378"/>
      <w:r>
        <w:t>4.2.54</w:t>
      </w:r>
      <w:r>
        <w:tab/>
        <w:t>EF</w:t>
      </w:r>
      <w:r>
        <w:rPr>
          <w:vertAlign w:val="subscript"/>
        </w:rPr>
        <w:t>HPLMNwAcT</w:t>
      </w:r>
      <w:r>
        <w:t xml:space="preserve"> (HPLMN selector with Access Technology)</w:t>
      </w:r>
      <w:bookmarkEnd w:id="531"/>
      <w:bookmarkEnd w:id="532"/>
      <w:bookmarkEnd w:id="533"/>
      <w:bookmarkEnd w:id="534"/>
      <w:bookmarkEnd w:id="535"/>
      <w:bookmarkEnd w:id="536"/>
      <w:bookmarkEnd w:id="537"/>
      <w:bookmarkEnd w:id="538"/>
    </w:p>
    <w:p w:rsidR="00E35F5C" w:rsidRDefault="00E35F5C" w:rsidP="00E35F5C">
      <w:r>
        <w:t>If service n°43 is "available", this file shall be present.</w:t>
      </w:r>
    </w:p>
    <w:p w:rsidR="00E35F5C" w:rsidRDefault="00E35F5C" w:rsidP="00E35F5C">
      <w:r>
        <w:t>The HPLMN Selector with access technology data field shall contain the HPLMN code, or codes together with the respected access technology (see TS 23.122 [31]).</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'6F62'</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SFI: '13'</w:t>
            </w:r>
          </w:p>
        </w:tc>
        <w:tc>
          <w:tcPr>
            <w:tcW w:w="3826"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pt-BR"/>
              </w:rPr>
            </w:pPr>
            <w:r>
              <w:rPr>
                <w:lang w:val="pt-BR"/>
              </w:rPr>
              <w:t>File size: 5n (n ≥ 1)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ADM</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nil"/>
              <w:right w:val="single" w:sz="6" w:space="0" w:color="auto"/>
            </w:tcBorders>
            <w:hideMark/>
          </w:tcPr>
          <w:p w:rsidR="00E35F5C" w:rsidRDefault="00E35F5C" w:rsidP="00DA7128">
            <w:pPr>
              <w:pStyle w:val="TAC"/>
            </w:pPr>
            <w:r>
              <w:t>Bytes</w:t>
            </w:r>
          </w:p>
        </w:tc>
        <w:tc>
          <w:tcPr>
            <w:tcW w:w="3827" w:type="dxa"/>
            <w:gridSpan w:val="3"/>
            <w:tcBorders>
              <w:top w:val="single" w:sz="6" w:space="0" w:color="auto"/>
              <w:left w:val="single" w:sz="6" w:space="0" w:color="auto"/>
              <w:bottom w:val="nil"/>
              <w:right w:val="single" w:sz="6" w:space="0" w:color="auto"/>
            </w:tcBorders>
            <w:hideMark/>
          </w:tcPr>
          <w:p w:rsidR="00E35F5C" w:rsidRDefault="00E35F5C" w:rsidP="00DA7128">
            <w:pPr>
              <w:pStyle w:val="TAC"/>
            </w:pPr>
            <w:r>
              <w:t>Description</w:t>
            </w:r>
          </w:p>
        </w:tc>
        <w:tc>
          <w:tcPr>
            <w:tcW w:w="607" w:type="dxa"/>
            <w:gridSpan w:val="2"/>
            <w:tcBorders>
              <w:top w:val="single" w:sz="6" w:space="0" w:color="auto"/>
              <w:left w:val="single" w:sz="6" w:space="0" w:color="auto"/>
              <w:bottom w:val="nil"/>
              <w:right w:val="single" w:sz="6" w:space="0" w:color="auto"/>
            </w:tcBorders>
            <w:hideMark/>
          </w:tcPr>
          <w:p w:rsidR="00E35F5C" w:rsidRDefault="00E35F5C" w:rsidP="00DA7128">
            <w:pPr>
              <w:pStyle w:val="TAC"/>
            </w:pPr>
            <w:r>
              <w:t>M/O</w:t>
            </w:r>
          </w:p>
        </w:tc>
        <w:tc>
          <w:tcPr>
            <w:tcW w:w="1518" w:type="dxa"/>
            <w:tcBorders>
              <w:top w:val="single" w:sz="6" w:space="0" w:color="auto"/>
              <w:left w:val="single" w:sz="6" w:space="0" w:color="auto"/>
              <w:bottom w:val="nil"/>
              <w:right w:val="single" w:sz="6" w:space="0" w:color="auto"/>
            </w:tcBorders>
            <w:hideMark/>
          </w:tcPr>
          <w:p w:rsidR="00E35F5C" w:rsidRDefault="00E35F5C" w:rsidP="00DA7128">
            <w:pPr>
              <w:pStyle w:val="TAC"/>
            </w:pPr>
            <w:r>
              <w:t>Length</w:t>
            </w:r>
          </w:p>
        </w:tc>
      </w:tr>
      <w:tr w:rsidR="00E35F5C" w:rsidTr="00DA7128">
        <w:trPr>
          <w:jc w:val="center"/>
        </w:trPr>
        <w:tc>
          <w:tcPr>
            <w:tcW w:w="1560" w:type="dxa"/>
            <w:tcBorders>
              <w:top w:val="single" w:sz="6" w:space="0" w:color="auto"/>
              <w:left w:val="single" w:sz="6" w:space="0" w:color="auto"/>
              <w:bottom w:val="nil"/>
              <w:right w:val="single" w:sz="6" w:space="0" w:color="auto"/>
            </w:tcBorders>
            <w:hideMark/>
          </w:tcPr>
          <w:p w:rsidR="00E35F5C" w:rsidRDefault="00E35F5C" w:rsidP="00DA7128">
            <w:pPr>
              <w:pStyle w:val="TAC"/>
            </w:pPr>
            <w:r>
              <w:t>1 to 3</w:t>
            </w:r>
          </w:p>
        </w:tc>
        <w:tc>
          <w:tcPr>
            <w:tcW w:w="3827" w:type="dxa"/>
            <w:gridSpan w:val="3"/>
            <w:tcBorders>
              <w:top w:val="single" w:sz="6" w:space="0" w:color="auto"/>
              <w:left w:val="single" w:sz="6" w:space="0" w:color="auto"/>
              <w:bottom w:val="nil"/>
              <w:right w:val="single" w:sz="6" w:space="0" w:color="auto"/>
            </w:tcBorders>
            <w:hideMark/>
          </w:tcPr>
          <w:p w:rsidR="00E35F5C" w:rsidRDefault="00E35F5C" w:rsidP="00DA7128">
            <w:pPr>
              <w:pStyle w:val="TAC"/>
              <w:jc w:val="left"/>
            </w:pPr>
            <w:r>
              <w:t>1</w:t>
            </w:r>
            <w:r>
              <w:rPr>
                <w:vertAlign w:val="superscript"/>
              </w:rPr>
              <w:t>st</w:t>
            </w:r>
            <w:r>
              <w:t xml:space="preserve"> PLMN</w:t>
            </w:r>
          </w:p>
        </w:tc>
        <w:tc>
          <w:tcPr>
            <w:tcW w:w="607" w:type="dxa"/>
            <w:gridSpan w:val="2"/>
            <w:tcBorders>
              <w:top w:val="single" w:sz="6" w:space="0" w:color="auto"/>
              <w:left w:val="single" w:sz="6" w:space="0" w:color="auto"/>
              <w:bottom w:val="nil"/>
              <w:right w:val="single" w:sz="6" w:space="0" w:color="auto"/>
            </w:tcBorders>
            <w:hideMark/>
          </w:tcPr>
          <w:p w:rsidR="00E35F5C" w:rsidRDefault="00E35F5C" w:rsidP="00DA7128">
            <w:pPr>
              <w:pStyle w:val="TAC"/>
            </w:pPr>
            <w:r>
              <w:t>M</w:t>
            </w:r>
          </w:p>
        </w:tc>
        <w:tc>
          <w:tcPr>
            <w:tcW w:w="1518" w:type="dxa"/>
            <w:tcBorders>
              <w:top w:val="single" w:sz="6" w:space="0" w:color="auto"/>
              <w:left w:val="single" w:sz="6" w:space="0" w:color="auto"/>
              <w:bottom w:val="nil"/>
              <w:right w:val="single" w:sz="6" w:space="0" w:color="auto"/>
            </w:tcBorders>
            <w:hideMark/>
          </w:tcPr>
          <w:p w:rsidR="00E35F5C" w:rsidRDefault="00E35F5C" w:rsidP="00DA7128">
            <w:pPr>
              <w:pStyle w:val="TAC"/>
            </w:pPr>
            <w:r>
              <w:t>3 bytes</w:t>
            </w:r>
          </w:p>
        </w:tc>
      </w:tr>
      <w:tr w:rsidR="00E35F5C" w:rsidTr="00DA7128">
        <w:trPr>
          <w:jc w:val="center"/>
        </w:trPr>
        <w:tc>
          <w:tcPr>
            <w:tcW w:w="1560" w:type="dxa"/>
            <w:tcBorders>
              <w:top w:val="single" w:sz="6" w:space="0" w:color="auto"/>
              <w:left w:val="single" w:sz="6" w:space="0" w:color="auto"/>
              <w:bottom w:val="nil"/>
              <w:right w:val="single" w:sz="6" w:space="0" w:color="auto"/>
            </w:tcBorders>
            <w:hideMark/>
          </w:tcPr>
          <w:p w:rsidR="00E35F5C" w:rsidRDefault="00E35F5C" w:rsidP="00DA7128">
            <w:pPr>
              <w:pStyle w:val="TAC"/>
            </w:pPr>
            <w:r>
              <w:t>4 to 5</w:t>
            </w:r>
          </w:p>
        </w:tc>
        <w:tc>
          <w:tcPr>
            <w:tcW w:w="3827" w:type="dxa"/>
            <w:gridSpan w:val="3"/>
            <w:tcBorders>
              <w:top w:val="single" w:sz="6" w:space="0" w:color="auto"/>
              <w:left w:val="single" w:sz="6" w:space="0" w:color="auto"/>
              <w:bottom w:val="nil"/>
              <w:right w:val="single" w:sz="6" w:space="0" w:color="auto"/>
            </w:tcBorders>
            <w:hideMark/>
          </w:tcPr>
          <w:p w:rsidR="00E35F5C" w:rsidRDefault="00E35F5C" w:rsidP="00DA7128">
            <w:pPr>
              <w:pStyle w:val="TAC"/>
              <w:jc w:val="left"/>
            </w:pPr>
            <w:r>
              <w:t>1</w:t>
            </w:r>
            <w:r>
              <w:rPr>
                <w:vertAlign w:val="superscript"/>
              </w:rPr>
              <w:t>st</w:t>
            </w:r>
            <w: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E35F5C" w:rsidRDefault="00E35F5C" w:rsidP="00DA7128">
            <w:pPr>
              <w:pStyle w:val="TAC"/>
            </w:pPr>
            <w:r>
              <w:t>M</w:t>
            </w:r>
          </w:p>
        </w:tc>
        <w:tc>
          <w:tcPr>
            <w:tcW w:w="1518" w:type="dxa"/>
            <w:tcBorders>
              <w:top w:val="single" w:sz="6" w:space="0" w:color="auto"/>
              <w:left w:val="single" w:sz="6" w:space="0" w:color="auto"/>
              <w:bottom w:val="nil"/>
              <w:right w:val="single" w:sz="6" w:space="0" w:color="auto"/>
            </w:tcBorders>
            <w:hideMark/>
          </w:tcPr>
          <w:p w:rsidR="00E35F5C" w:rsidRDefault="00E35F5C" w:rsidP="00DA7128">
            <w:pPr>
              <w:pStyle w:val="TAC"/>
            </w:pPr>
            <w:r>
              <w:t>2 bytes</w:t>
            </w:r>
          </w:p>
        </w:tc>
      </w:tr>
      <w:tr w:rsidR="00E35F5C" w:rsidTr="00DA7128">
        <w:trPr>
          <w:jc w:val="center"/>
        </w:trPr>
        <w:tc>
          <w:tcPr>
            <w:tcW w:w="1560" w:type="dxa"/>
            <w:tcBorders>
              <w:top w:val="single" w:sz="6" w:space="0" w:color="auto"/>
              <w:left w:val="single" w:sz="6" w:space="0" w:color="auto"/>
              <w:bottom w:val="nil"/>
              <w:right w:val="single" w:sz="6" w:space="0" w:color="auto"/>
            </w:tcBorders>
            <w:hideMark/>
          </w:tcPr>
          <w:p w:rsidR="00E35F5C" w:rsidRDefault="00E35F5C" w:rsidP="00DA7128">
            <w:pPr>
              <w:pStyle w:val="TAC"/>
            </w:pPr>
            <w:r>
              <w:t>6 to 8</w:t>
            </w:r>
          </w:p>
        </w:tc>
        <w:tc>
          <w:tcPr>
            <w:tcW w:w="3827" w:type="dxa"/>
            <w:gridSpan w:val="3"/>
            <w:tcBorders>
              <w:top w:val="single" w:sz="6" w:space="0" w:color="auto"/>
              <w:left w:val="single" w:sz="6" w:space="0" w:color="auto"/>
              <w:bottom w:val="nil"/>
              <w:right w:val="single" w:sz="6" w:space="0" w:color="auto"/>
            </w:tcBorders>
            <w:hideMark/>
          </w:tcPr>
          <w:p w:rsidR="00E35F5C" w:rsidRDefault="00E35F5C" w:rsidP="00DA7128">
            <w:pPr>
              <w:pStyle w:val="TAC"/>
              <w:jc w:val="left"/>
            </w:pPr>
            <w:r>
              <w:t>2</w:t>
            </w:r>
            <w:r>
              <w:rPr>
                <w:vertAlign w:val="superscript"/>
              </w:rPr>
              <w:t>nd</w:t>
            </w:r>
            <w:r>
              <w:t xml:space="preserve"> PLMN</w:t>
            </w:r>
          </w:p>
        </w:tc>
        <w:tc>
          <w:tcPr>
            <w:tcW w:w="607" w:type="dxa"/>
            <w:gridSpan w:val="2"/>
            <w:tcBorders>
              <w:top w:val="single" w:sz="6" w:space="0" w:color="auto"/>
              <w:left w:val="single" w:sz="6" w:space="0" w:color="auto"/>
              <w:bottom w:val="nil"/>
              <w:right w:val="single" w:sz="6" w:space="0" w:color="auto"/>
            </w:tcBorders>
            <w:hideMark/>
          </w:tcPr>
          <w:p w:rsidR="00E35F5C" w:rsidRDefault="00E35F5C" w:rsidP="00DA7128">
            <w:pPr>
              <w:pStyle w:val="TAC"/>
            </w:pPr>
            <w:r>
              <w:t>O</w:t>
            </w:r>
          </w:p>
        </w:tc>
        <w:tc>
          <w:tcPr>
            <w:tcW w:w="1518" w:type="dxa"/>
            <w:tcBorders>
              <w:top w:val="single" w:sz="6" w:space="0" w:color="auto"/>
              <w:left w:val="single" w:sz="6" w:space="0" w:color="auto"/>
              <w:bottom w:val="nil"/>
              <w:right w:val="single" w:sz="6" w:space="0" w:color="auto"/>
            </w:tcBorders>
            <w:hideMark/>
          </w:tcPr>
          <w:p w:rsidR="00E35F5C" w:rsidRDefault="00E35F5C" w:rsidP="00DA7128">
            <w:pPr>
              <w:pStyle w:val="TAC"/>
            </w:pPr>
            <w:r>
              <w:t>3 bytes</w:t>
            </w:r>
          </w:p>
        </w:tc>
      </w:tr>
      <w:tr w:rsidR="00E35F5C" w:rsidTr="00DA7128">
        <w:trPr>
          <w:jc w:val="center"/>
        </w:trPr>
        <w:tc>
          <w:tcPr>
            <w:tcW w:w="1560" w:type="dxa"/>
            <w:tcBorders>
              <w:top w:val="single" w:sz="6" w:space="0" w:color="auto"/>
              <w:left w:val="single" w:sz="6" w:space="0" w:color="auto"/>
              <w:bottom w:val="nil"/>
              <w:right w:val="single" w:sz="6" w:space="0" w:color="auto"/>
            </w:tcBorders>
            <w:hideMark/>
          </w:tcPr>
          <w:p w:rsidR="00E35F5C" w:rsidRDefault="00E35F5C" w:rsidP="00DA7128">
            <w:pPr>
              <w:pStyle w:val="TAC"/>
            </w:pPr>
            <w:r>
              <w:t>9 to 10</w:t>
            </w:r>
          </w:p>
        </w:tc>
        <w:tc>
          <w:tcPr>
            <w:tcW w:w="3827" w:type="dxa"/>
            <w:gridSpan w:val="3"/>
            <w:tcBorders>
              <w:top w:val="single" w:sz="6" w:space="0" w:color="auto"/>
              <w:left w:val="single" w:sz="6" w:space="0" w:color="auto"/>
              <w:bottom w:val="nil"/>
              <w:right w:val="single" w:sz="6" w:space="0" w:color="auto"/>
            </w:tcBorders>
            <w:hideMark/>
          </w:tcPr>
          <w:p w:rsidR="00E35F5C" w:rsidRDefault="00E35F5C" w:rsidP="00DA7128">
            <w:pPr>
              <w:pStyle w:val="TAC"/>
              <w:jc w:val="left"/>
            </w:pPr>
            <w:r>
              <w:t>2</w:t>
            </w:r>
            <w:r>
              <w:rPr>
                <w:vertAlign w:val="superscript"/>
              </w:rPr>
              <w:t>nd</w:t>
            </w:r>
            <w: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E35F5C" w:rsidRDefault="00E35F5C" w:rsidP="00DA7128">
            <w:pPr>
              <w:pStyle w:val="TAC"/>
            </w:pPr>
            <w:r>
              <w:t>O</w:t>
            </w:r>
          </w:p>
        </w:tc>
        <w:tc>
          <w:tcPr>
            <w:tcW w:w="1518" w:type="dxa"/>
            <w:tcBorders>
              <w:top w:val="single" w:sz="6" w:space="0" w:color="auto"/>
              <w:left w:val="single" w:sz="6" w:space="0" w:color="auto"/>
              <w:bottom w:val="nil"/>
              <w:right w:val="single" w:sz="6" w:space="0" w:color="auto"/>
            </w:tcBorders>
            <w:hideMark/>
          </w:tcPr>
          <w:p w:rsidR="00E35F5C" w:rsidRDefault="00E35F5C" w:rsidP="00DA7128">
            <w:pPr>
              <w:pStyle w:val="TAC"/>
            </w:pPr>
            <w:r>
              <w:t>2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w:t>
            </w:r>
          </w:p>
        </w:tc>
        <w:tc>
          <w:tcPr>
            <w:tcW w:w="60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c>
          <w:tcPr>
            <w:tcW w:w="1518" w:type="dxa"/>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(5n-4) to (5n</w:t>
            </w:r>
            <w:r>
              <w:noBreakHyphen/>
              <w:t>2)</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n</w:t>
            </w:r>
            <w:r>
              <w:rPr>
                <w:vertAlign w:val="superscript"/>
              </w:rPr>
              <w:t>th</w:t>
            </w:r>
            <w:r>
              <w:t xml:space="preserve"> PLMN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3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(5n-1) to 5n</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n</w:t>
            </w:r>
            <w:r>
              <w:rPr>
                <w:vertAlign w:val="superscript"/>
              </w:rPr>
              <w:t>th</w:t>
            </w:r>
            <w:r>
              <w:t xml:space="preserve"> PLMN Access Technology Identifier</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O</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2 bytes</w:t>
            </w:r>
          </w:p>
        </w:tc>
      </w:tr>
    </w:tbl>
    <w:p w:rsidR="00E35F5C" w:rsidRDefault="00E35F5C" w:rsidP="004E2B25">
      <w:pPr>
        <w:rPr>
          <w:lang w:val="fr-FR"/>
        </w:rPr>
      </w:pPr>
    </w:p>
    <w:p w:rsidR="00E35F5C" w:rsidRDefault="00E35F5C" w:rsidP="00E35F5C">
      <w:pPr>
        <w:pStyle w:val="B1"/>
        <w:spacing w:after="0"/>
        <w:rPr>
          <w:lang w:val="fr-FR"/>
        </w:rPr>
      </w:pPr>
      <w:r>
        <w:rPr>
          <w:lang w:val="fr-FR"/>
        </w:rPr>
        <w:lastRenderedPageBreak/>
        <w:noBreakHyphen/>
      </w:r>
      <w:r>
        <w:rPr>
          <w:lang w:val="fr-FR"/>
        </w:rPr>
        <w:tab/>
        <w:t>PLMN</w:t>
      </w:r>
    </w:p>
    <w:p w:rsidR="00E35F5C" w:rsidRDefault="00E35F5C" w:rsidP="00E35F5C">
      <w:pPr>
        <w:spacing w:after="0"/>
        <w:outlineLvl w:val="0"/>
        <w:rPr>
          <w:lang w:val="fr-FR"/>
        </w:rPr>
      </w:pPr>
      <w:r>
        <w:rPr>
          <w:lang w:val="fr-FR"/>
        </w:rPr>
        <w:t xml:space="preserve">Contents: </w:t>
      </w:r>
    </w:p>
    <w:p w:rsidR="00E35F5C" w:rsidRDefault="00E35F5C" w:rsidP="00E35F5C">
      <w:r>
        <w:tab/>
        <w:t>Mobile Country Code (MCC) followed by the Mobile Network Code (MNC).</w:t>
      </w:r>
    </w:p>
    <w:p w:rsidR="00E35F5C" w:rsidRDefault="00E35F5C" w:rsidP="00E35F5C">
      <w:pPr>
        <w:spacing w:after="0"/>
        <w:outlineLvl w:val="0"/>
      </w:pPr>
      <w:r>
        <w:t xml:space="preserve">Coding: </w:t>
      </w:r>
    </w:p>
    <w:p w:rsidR="00E35F5C" w:rsidRDefault="00E35F5C" w:rsidP="00E35F5C">
      <w:r>
        <w:tab/>
      </w:r>
      <w:r w:rsidR="00132BD1" w:rsidRPr="005562FD">
        <w:t>according to TS 24.008 [</w:t>
      </w:r>
      <w:r w:rsidR="00132BD1" w:rsidRPr="005562FD">
        <w:t>9</w:t>
      </w:r>
      <w:r w:rsidR="00132BD1" w:rsidRPr="005562FD">
        <w:t>]</w:t>
      </w:r>
      <w:r>
        <w:t>.</w:t>
      </w:r>
    </w:p>
    <w:p w:rsidR="00E35F5C" w:rsidRDefault="00E35F5C" w:rsidP="00E35F5C">
      <w:pPr>
        <w:pStyle w:val="B1"/>
        <w:keepNext/>
        <w:keepLines/>
        <w:widowControl w:val="0"/>
        <w:spacing w:after="0"/>
      </w:pPr>
      <w:r>
        <w:t>-</w:t>
      </w:r>
      <w:r>
        <w:tab/>
        <w:t>Access Technology:</w:t>
      </w:r>
    </w:p>
    <w:p w:rsidR="00E35F5C" w:rsidRDefault="00E35F5C" w:rsidP="00E35F5C">
      <w:pPr>
        <w:keepNext/>
        <w:keepLines/>
        <w:widowControl w:val="0"/>
      </w:pPr>
      <w:r>
        <w:t>Contents: The Access Technology of the HPLMN that the ME will assume when searching for the HPLMN. No priority is defined for the preferred access technology and the priority is an implementation issue, but this file may be used to optimise the procedure.</w:t>
      </w:r>
    </w:p>
    <w:p w:rsidR="00E35F5C" w:rsidRDefault="00E35F5C" w:rsidP="00E35F5C">
      <w:pPr>
        <w:spacing w:after="0"/>
      </w:pPr>
      <w:r>
        <w:t>Coding:</w:t>
      </w:r>
    </w:p>
    <w:p w:rsidR="00E35F5C" w:rsidRDefault="00E35F5C" w:rsidP="00E35F5C">
      <w:pPr>
        <w:pStyle w:val="B1"/>
      </w:pPr>
      <w:r>
        <w:t>-</w:t>
      </w:r>
      <w:r>
        <w:tab/>
        <w:t>See EF</w:t>
      </w:r>
      <w:r>
        <w:rPr>
          <w:vertAlign w:val="subscript"/>
        </w:rPr>
        <w:t>PLMNwACT</w:t>
      </w:r>
      <w:r>
        <w:t xml:space="preserve"> for coding.</w:t>
      </w:r>
    </w:p>
    <w:p w:rsidR="00E35F5C" w:rsidRDefault="00E35F5C" w:rsidP="00E35F5C">
      <w:pPr>
        <w:pStyle w:val="Heading3"/>
      </w:pPr>
      <w:bookmarkStart w:id="539" w:name="_Toc11052324"/>
      <w:bookmarkStart w:id="540" w:name="_Toc20389582"/>
      <w:bookmarkStart w:id="541" w:name="_Toc27771228"/>
      <w:bookmarkStart w:id="542" w:name="_Toc36465840"/>
      <w:bookmarkStart w:id="543" w:name="_Toc36466396"/>
      <w:bookmarkStart w:id="544" w:name="_Toc36473727"/>
      <w:bookmarkStart w:id="545" w:name="_Toc44927290"/>
      <w:bookmarkStart w:id="546" w:name="_Toc50963379"/>
      <w:r>
        <w:t>4.2.55</w:t>
      </w:r>
      <w:r>
        <w:tab/>
        <w:t>EF</w:t>
      </w:r>
      <w:r>
        <w:rPr>
          <w:vertAlign w:val="subscript"/>
        </w:rPr>
        <w:t>ARR</w:t>
      </w:r>
      <w:r>
        <w:t xml:space="preserve"> (Access Rule Reference)</w:t>
      </w:r>
      <w:bookmarkEnd w:id="539"/>
      <w:bookmarkEnd w:id="540"/>
      <w:bookmarkEnd w:id="541"/>
      <w:bookmarkEnd w:id="542"/>
      <w:bookmarkEnd w:id="543"/>
      <w:bookmarkEnd w:id="544"/>
      <w:bookmarkEnd w:id="545"/>
      <w:bookmarkEnd w:id="546"/>
    </w:p>
    <w:p w:rsidR="00E35F5C" w:rsidRDefault="00E35F5C" w:rsidP="00E35F5C">
      <w:r>
        <w:t>This EF contains the access rules for files located under the USIM ADF in the UICC. If the security attribute tag '8B' is indicated in the FCP it contains a reference to a record in this file.</w:t>
      </w:r>
    </w:p>
    <w:p w:rsidR="00E35F5C" w:rsidRDefault="00E35F5C" w:rsidP="00E35F5C">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'6F06'</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SFI: '17'</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bytes, (X &gt; 0)</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Access Rule TLV data objects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4E2B25"/>
    <w:p w:rsidR="00E35F5C" w:rsidRDefault="00E35F5C" w:rsidP="00E35F5C">
      <w:r>
        <w:t>This EF contains one or more records containing access rule information according to the reference to expanded format as defined in ISO/IEC 7816</w:t>
      </w:r>
      <w:r>
        <w:noBreakHyphen/>
        <w:t>4 [20]. Each record represents an access rule. Unused bytes in the record are set to 'FF'.</w:t>
      </w:r>
    </w:p>
    <w:p w:rsidR="00E35F5C" w:rsidRDefault="00E35F5C" w:rsidP="00E35F5C">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rsidR="00E35F5C" w:rsidRDefault="00E35F5C" w:rsidP="00E35F5C">
      <w:pPr>
        <w:pStyle w:val="Heading3"/>
      </w:pPr>
      <w:bookmarkStart w:id="547" w:name="_Toc11052325"/>
      <w:bookmarkStart w:id="548" w:name="_Toc20389583"/>
      <w:bookmarkStart w:id="549" w:name="_Toc27771229"/>
      <w:bookmarkStart w:id="550" w:name="_Toc36465841"/>
      <w:bookmarkStart w:id="551" w:name="_Toc36466397"/>
      <w:bookmarkStart w:id="552" w:name="_Toc36473728"/>
      <w:bookmarkStart w:id="553" w:name="_Toc44927291"/>
      <w:bookmarkStart w:id="554" w:name="_Toc50963380"/>
      <w:r>
        <w:lastRenderedPageBreak/>
        <w:t>4.2.56</w:t>
      </w:r>
      <w:r>
        <w:tab/>
        <w:t>Void</w:t>
      </w:r>
      <w:bookmarkEnd w:id="547"/>
      <w:bookmarkEnd w:id="548"/>
      <w:bookmarkEnd w:id="549"/>
      <w:bookmarkEnd w:id="550"/>
      <w:bookmarkEnd w:id="551"/>
      <w:bookmarkEnd w:id="552"/>
      <w:bookmarkEnd w:id="553"/>
      <w:bookmarkEnd w:id="554"/>
    </w:p>
    <w:p w:rsidR="00E35F5C" w:rsidRDefault="00E35F5C" w:rsidP="00E35F5C">
      <w:pPr>
        <w:pStyle w:val="Heading3"/>
      </w:pPr>
      <w:bookmarkStart w:id="555" w:name="_Toc11052326"/>
      <w:bookmarkStart w:id="556" w:name="_Toc20389584"/>
      <w:bookmarkStart w:id="557" w:name="_Toc27771230"/>
      <w:bookmarkStart w:id="558" w:name="_Toc36465842"/>
      <w:bookmarkStart w:id="559" w:name="_Toc36466398"/>
      <w:bookmarkStart w:id="560" w:name="_Toc36473729"/>
      <w:bookmarkStart w:id="561" w:name="_Toc44927292"/>
      <w:bookmarkStart w:id="562" w:name="_Toc50963381"/>
      <w:r>
        <w:t>4.2.57</w:t>
      </w:r>
      <w:r>
        <w:tab/>
        <w:t>EF</w:t>
      </w:r>
      <w:r>
        <w:rPr>
          <w:vertAlign w:val="subscript"/>
        </w:rPr>
        <w:t>NETPAR</w:t>
      </w:r>
      <w:r>
        <w:t xml:space="preserve"> (Network Parameters)</w:t>
      </w:r>
      <w:bookmarkEnd w:id="555"/>
      <w:bookmarkEnd w:id="556"/>
      <w:bookmarkEnd w:id="557"/>
      <w:bookmarkEnd w:id="558"/>
      <w:bookmarkEnd w:id="559"/>
      <w:bookmarkEnd w:id="560"/>
      <w:bookmarkEnd w:id="561"/>
      <w:bookmarkEnd w:id="562"/>
    </w:p>
    <w:p w:rsidR="00E35F5C" w:rsidRDefault="00E35F5C" w:rsidP="00E35F5C">
      <w:pPr>
        <w:keepNext/>
        <w:keepLines/>
      </w:pPr>
      <w:r>
        <w:t xml:space="preserve">This EF contains information concerning the cell frequencies </w:t>
      </w:r>
    </w:p>
    <w:p w:rsidR="00E35F5C" w:rsidRDefault="00E35F5C" w:rsidP="00E35F5C">
      <w:pPr>
        <w:keepNext/>
        <w:keepLines/>
      </w:pPr>
      <w:r>
        <w:t>Network Parameter storage may reduce the extent of the terminal search of FDD, TDD or GSM carriers when selecting a cell. The network parameters stored in the USIM shall be in accordance with the procedures specified in this clause.</w:t>
      </w:r>
    </w:p>
    <w:p w:rsidR="00E35F5C" w:rsidRDefault="00E35F5C" w:rsidP="00E35F5C">
      <w:pPr>
        <w:keepNext/>
        <w:keepLines/>
      </w:pPr>
      <w:r>
        <w:t>The RF carrier frequency information is stored on 2 bytes and coded on 16 bits starting from 0,0 MHz. Each increment of the 16 bit value is an increment of 200 kHz in frequency. This allows the exact channel frequency to be stored in this data field making it independent of any band information. It is up to the terminal to associate the indicated frequency with a particular band, e.g. GSM 900, GSM 1800 etc. This means that a range from 0 to 13,1 GHz can be covered, with the resolution of 200 kHz. The frequency indicated is always the terminal receiver carrier frequency.</w:t>
      </w:r>
    </w:p>
    <w:p w:rsidR="00E35F5C" w:rsidRDefault="00E35F5C" w:rsidP="00E35F5C">
      <w:pPr>
        <w:keepNext/>
        <w:keepLines/>
      </w:pPr>
      <w:r>
        <w:t>The EF provides a minimum storage capacity of 46 bytes in order to provide the capability of storing at least two cell information TLV objects, e.g. GSM/FDD or FDD/TDD in its minimum configuration, i.e. the terminal can rely on the required memory space for storing at least two cell information lists offering 8 GSM neighbour carrier frequencies and 8 Intra/Inter frequencies, respectively. In what configuration the available memory actually is being used is up to the terminal.</w:t>
      </w:r>
    </w:p>
    <w:p w:rsidR="00E35F5C" w:rsidRDefault="00E35F5C" w:rsidP="00E35F5C">
      <w:pPr>
        <w:keepNext/>
        <w:keepLines/>
      </w:pPr>
      <w:r>
        <w:t xml:space="preserve">A terminal shall ignore a TLV object or the value of a carrier frequency which is beyond its capabilities, i.e. an FDD only terminal shall ignore the GSM related frequency information. When updating this file, the terminal shall update it with the current values available in the terminal. Updating of this file shall start from the beginning of the file. The terminal need not respect the structure of any information previously stored, i.e. an FDD only terminal may overwrite the GSM parameters stored in this file by another terminal. </w:t>
      </w:r>
    </w:p>
    <w:p w:rsidR="00E35F5C" w:rsidRDefault="00E35F5C" w:rsidP="00E35F5C">
      <w:pPr>
        <w:keepNext/>
        <w:keepLines/>
      </w:pPr>
      <w:r>
        <w:t>The GSM cell information constructed TLV object contains the information of the BCCH channel frequency that the terminal is currently camped on, indicated by tag '80'. The constructed TLV object also contains an indication of up to 32 neighbour BCCH carrier frequencies indicated by tag '81'. In order to store a complete set of GSM network parameters, a total of 72 bytes is required. The terminal shall convert the BCCH channel information, as specified in TS 44.018 [28], received from the network into the corresponding frequency before storing it in the USIM.</w:t>
      </w:r>
    </w:p>
    <w:p w:rsidR="00E35F5C" w:rsidRDefault="00E35F5C" w:rsidP="00E35F5C">
      <w:pPr>
        <w:keepNext/>
        <w:keepLines/>
      </w:pPr>
      <w:r>
        <w:t>The FDD cell information constructed TLV object contains the scrambling code information for the intra frequency carrier, tag '80', and the inter frequency scrambling codes, tag '81'. The intra frequency carrier information may contain up to 32 scrambling codes (m) while there is a limitation of the number of inter frequency scrambling codes (n1, n2, n3). The number of inter frequencies that can be indicated is limited to three and the total amount of scrambling codes for the inter frequencies is limited to 32 (n1+n2+n3 &lt;= 32), i.e. if only one inter frequency carrier is indicated, it can contain up to 32 scrambling codes. If two or more inter frequency carriers are indicated, a total of 32 scrambling codes can be provided. How the information is split between the inter frequency carriers is determined by the terminal. In order to store a complete set of FDD cell information a total of 146 bytes is required. The terminal shall convert the UARFCN information, as specified in TS 25.101 [33], received from the network into the corresponding frequency before storing it in the USIM.</w:t>
      </w:r>
    </w:p>
    <w:p w:rsidR="00E35F5C" w:rsidRDefault="00E35F5C" w:rsidP="00E35F5C">
      <w:pPr>
        <w:keepNext/>
        <w:keepLines/>
      </w:pPr>
      <w:r>
        <w:t xml:space="preserve">The TDD cell information constructed TLV object has the same structure as the FDD cell information TLV object. </w:t>
      </w:r>
    </w:p>
    <w:p w:rsidR="00E35F5C" w:rsidRDefault="00E35F5C" w:rsidP="00E35F5C">
      <w:pPr>
        <w:pStyle w:val="NO"/>
      </w:pPr>
      <w:r>
        <w:t>NOTE:</w:t>
      </w:r>
      <w:r>
        <w:tab/>
        <w:t>Currently there is no inter frequency cell information required for the TDD case.</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'6FC4'</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File size: X bytes, (X ≥ 46)</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Default="00E35F5C" w:rsidP="00DA7128">
            <w:pPr>
              <w:pStyle w:val="TAL"/>
            </w:pPr>
            <w:r>
              <w:t>TLV object(s) containing GSM/FDD/TDD cell information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w:t>
            </w:r>
          </w:p>
        </w:tc>
      </w:tr>
    </w:tbl>
    <w:p w:rsidR="00E35F5C" w:rsidRDefault="00E35F5C" w:rsidP="004E2B25"/>
    <w:p w:rsidR="00E35F5C" w:rsidRDefault="00E35F5C" w:rsidP="00E35F5C">
      <w:pPr>
        <w:pStyle w:val="B1"/>
      </w:pPr>
      <w:r>
        <w:lastRenderedPageBreak/>
        <w:t>-</w:t>
      </w:r>
      <w:r>
        <w:tab/>
        <w:t>EF</w:t>
      </w:r>
      <w:r>
        <w:rPr>
          <w:vertAlign w:val="subscript"/>
        </w:rPr>
        <w:t>NETPAR</w:t>
      </w:r>
      <w:r>
        <w:t xml:space="preserve"> Cell Information tags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1559"/>
        <w:gridCol w:w="2693"/>
      </w:tblGrid>
      <w:tr w:rsidR="00E35F5C" w:rsidTr="00DA7128">
        <w:trPr>
          <w:jc w:val="center"/>
        </w:trPr>
        <w:tc>
          <w:tcPr>
            <w:tcW w:w="3260" w:type="dxa"/>
          </w:tcPr>
          <w:p w:rsidR="00E35F5C" w:rsidRPr="00783FDB" w:rsidRDefault="00E35F5C" w:rsidP="00DA7128">
            <w:pPr>
              <w:pStyle w:val="TAH"/>
            </w:pPr>
            <w:r w:rsidRPr="00783FDB">
              <w:t>Description</w:t>
            </w:r>
          </w:p>
        </w:tc>
        <w:tc>
          <w:tcPr>
            <w:tcW w:w="1559" w:type="dxa"/>
          </w:tcPr>
          <w:p w:rsidR="00E35F5C" w:rsidRPr="00783FDB" w:rsidRDefault="00E35F5C" w:rsidP="00DA7128">
            <w:pPr>
              <w:pStyle w:val="TAH"/>
            </w:pPr>
            <w:r w:rsidRPr="00783FDB">
              <w:t>Value</w:t>
            </w:r>
          </w:p>
        </w:tc>
        <w:tc>
          <w:tcPr>
            <w:tcW w:w="2693" w:type="dxa"/>
          </w:tcPr>
          <w:p w:rsidR="00E35F5C" w:rsidRPr="00783FDB" w:rsidRDefault="00E35F5C" w:rsidP="00DA7128">
            <w:pPr>
              <w:pStyle w:val="TAH"/>
            </w:pPr>
            <w:r w:rsidRPr="00783FDB">
              <w:t>Information Element size bytes</w:t>
            </w:r>
          </w:p>
        </w:tc>
      </w:tr>
      <w:tr w:rsidR="00E35F5C" w:rsidTr="00DA7128">
        <w:trPr>
          <w:jc w:val="center"/>
        </w:trPr>
        <w:tc>
          <w:tcPr>
            <w:tcW w:w="3260" w:type="dxa"/>
          </w:tcPr>
          <w:p w:rsidR="00E35F5C" w:rsidRDefault="00E35F5C" w:rsidP="00DA7128">
            <w:pPr>
              <w:pStyle w:val="TAL"/>
            </w:pPr>
            <w:r>
              <w:t>GSM Cell Information Tag</w:t>
            </w:r>
          </w:p>
        </w:tc>
        <w:tc>
          <w:tcPr>
            <w:tcW w:w="1559" w:type="dxa"/>
          </w:tcPr>
          <w:p w:rsidR="00E35F5C" w:rsidRDefault="00E35F5C" w:rsidP="00DA7128">
            <w:pPr>
              <w:pStyle w:val="TAL"/>
              <w:jc w:val="center"/>
            </w:pPr>
            <w:r>
              <w:t>'A0'</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 xml:space="preserve">Camping Frequency Tag </w:t>
            </w:r>
          </w:p>
        </w:tc>
        <w:tc>
          <w:tcPr>
            <w:tcW w:w="1559" w:type="dxa"/>
          </w:tcPr>
          <w:p w:rsidR="00E35F5C" w:rsidRDefault="00E35F5C" w:rsidP="00DA7128">
            <w:pPr>
              <w:pStyle w:val="TAL"/>
              <w:jc w:val="center"/>
            </w:pPr>
            <w:r>
              <w:t>'80'</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Camping Frequency Information</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pPr>
            <w:r>
              <w:t>2</w:t>
            </w:r>
          </w:p>
        </w:tc>
      </w:tr>
      <w:tr w:rsidR="00E35F5C" w:rsidTr="00DA7128">
        <w:trPr>
          <w:jc w:val="center"/>
        </w:trPr>
        <w:tc>
          <w:tcPr>
            <w:tcW w:w="3260" w:type="dxa"/>
          </w:tcPr>
          <w:p w:rsidR="00E35F5C" w:rsidRDefault="00E35F5C" w:rsidP="00DA7128">
            <w:pPr>
              <w:pStyle w:val="TAL"/>
            </w:pPr>
            <w:r>
              <w:tab/>
              <w:t>Neighbour Frequency Tag</w:t>
            </w:r>
          </w:p>
        </w:tc>
        <w:tc>
          <w:tcPr>
            <w:tcW w:w="1559" w:type="dxa"/>
          </w:tcPr>
          <w:p w:rsidR="00E35F5C" w:rsidRDefault="00E35F5C" w:rsidP="00DA7128">
            <w:pPr>
              <w:pStyle w:val="TAL"/>
              <w:jc w:val="center"/>
            </w:pPr>
            <w:r>
              <w:t>'81'</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Neighbour Frequency Information</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pPr>
            <w:r>
              <w:t>2*m</w:t>
            </w:r>
          </w:p>
          <w:p w:rsidR="00E35F5C" w:rsidRDefault="00E35F5C" w:rsidP="00DA7128">
            <w:pPr>
              <w:pStyle w:val="TAL"/>
              <w:jc w:val="center"/>
            </w:pPr>
            <w:r>
              <w:t>(8 &lt;= m &lt;= 32)</w:t>
            </w:r>
          </w:p>
        </w:tc>
      </w:tr>
      <w:tr w:rsidR="00E35F5C" w:rsidTr="00DA7128">
        <w:trPr>
          <w:jc w:val="center"/>
        </w:trPr>
        <w:tc>
          <w:tcPr>
            <w:tcW w:w="3260" w:type="dxa"/>
          </w:tcPr>
          <w:p w:rsidR="00E35F5C" w:rsidRDefault="00E35F5C" w:rsidP="00DA7128">
            <w:pPr>
              <w:pStyle w:val="TAL"/>
            </w:pPr>
            <w:r>
              <w:t>FDD Cell Information Tag</w:t>
            </w:r>
          </w:p>
        </w:tc>
        <w:tc>
          <w:tcPr>
            <w:tcW w:w="1559" w:type="dxa"/>
          </w:tcPr>
          <w:p w:rsidR="00E35F5C" w:rsidRDefault="00E35F5C" w:rsidP="00DA7128">
            <w:pPr>
              <w:pStyle w:val="TAL"/>
              <w:jc w:val="center"/>
            </w:pPr>
            <w:r>
              <w:t>'A1'</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Intra Frequency Information Tag</w:t>
            </w:r>
          </w:p>
        </w:tc>
        <w:tc>
          <w:tcPr>
            <w:tcW w:w="1559" w:type="dxa"/>
          </w:tcPr>
          <w:p w:rsidR="00E35F5C" w:rsidRDefault="00E35F5C" w:rsidP="00DA7128">
            <w:pPr>
              <w:pStyle w:val="TAL"/>
              <w:jc w:val="center"/>
            </w:pPr>
            <w:r>
              <w:t>'80'</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Scrambling code Information</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pPr>
            <w:r>
              <w:t>2*m</w:t>
            </w:r>
          </w:p>
          <w:p w:rsidR="00E35F5C" w:rsidRDefault="00E35F5C" w:rsidP="00DA7128">
            <w:pPr>
              <w:pStyle w:val="TAL"/>
              <w:jc w:val="center"/>
            </w:pPr>
            <w:r>
              <w:t>(8 &lt;= m &lt;= 32)</w:t>
            </w:r>
          </w:p>
        </w:tc>
      </w:tr>
      <w:tr w:rsidR="00E35F5C" w:rsidTr="00DA7128">
        <w:trPr>
          <w:jc w:val="center"/>
        </w:trPr>
        <w:tc>
          <w:tcPr>
            <w:tcW w:w="3260" w:type="dxa"/>
          </w:tcPr>
          <w:p w:rsidR="00E35F5C" w:rsidRDefault="00E35F5C" w:rsidP="00DA7128">
            <w:pPr>
              <w:pStyle w:val="TAL"/>
            </w:pPr>
            <w:r>
              <w:tab/>
              <w:t>Inter Frequency Information Tag</w:t>
            </w:r>
          </w:p>
        </w:tc>
        <w:tc>
          <w:tcPr>
            <w:tcW w:w="1559" w:type="dxa"/>
          </w:tcPr>
          <w:p w:rsidR="00E35F5C" w:rsidRDefault="00E35F5C" w:rsidP="00DA7128">
            <w:pPr>
              <w:pStyle w:val="TAL"/>
              <w:jc w:val="center"/>
            </w:pPr>
            <w:r>
              <w:t>'81'</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Scrambling code information</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pPr>
            <w:r>
              <w:t xml:space="preserve">2*(n1+n2+n3) </w:t>
            </w:r>
          </w:p>
          <w:p w:rsidR="00E35F5C" w:rsidRDefault="00E35F5C" w:rsidP="00DA7128">
            <w:pPr>
              <w:pStyle w:val="TAL"/>
              <w:jc w:val="center"/>
            </w:pPr>
            <w:r>
              <w:t>(8 &lt;= n1+n2+n3 &lt;= 32)</w:t>
            </w:r>
          </w:p>
        </w:tc>
      </w:tr>
      <w:tr w:rsidR="00E35F5C" w:rsidTr="00DA7128">
        <w:trPr>
          <w:jc w:val="center"/>
        </w:trPr>
        <w:tc>
          <w:tcPr>
            <w:tcW w:w="3260" w:type="dxa"/>
          </w:tcPr>
          <w:p w:rsidR="00E35F5C" w:rsidRDefault="00E35F5C" w:rsidP="00DA7128">
            <w:pPr>
              <w:pStyle w:val="TAL"/>
            </w:pPr>
            <w:r>
              <w:t>TDD Frequency information Tag</w:t>
            </w:r>
          </w:p>
        </w:tc>
        <w:tc>
          <w:tcPr>
            <w:tcW w:w="1559" w:type="dxa"/>
          </w:tcPr>
          <w:p w:rsidR="00E35F5C" w:rsidRDefault="00E35F5C" w:rsidP="00DA7128">
            <w:pPr>
              <w:pStyle w:val="TAL"/>
              <w:jc w:val="center"/>
            </w:pPr>
            <w:r>
              <w:t>'A2'</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Intra Frequency Information Tag</w:t>
            </w:r>
          </w:p>
        </w:tc>
        <w:tc>
          <w:tcPr>
            <w:tcW w:w="1559" w:type="dxa"/>
          </w:tcPr>
          <w:p w:rsidR="00E35F5C" w:rsidRDefault="00E35F5C" w:rsidP="00DA7128">
            <w:pPr>
              <w:pStyle w:val="TAL"/>
              <w:jc w:val="center"/>
            </w:pPr>
            <w:r>
              <w:t>'80'</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Cell parameters ID</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pPr>
            <w:r>
              <w:t>2*m</w:t>
            </w:r>
          </w:p>
          <w:p w:rsidR="00E35F5C" w:rsidRDefault="00E35F5C" w:rsidP="00DA7128">
            <w:pPr>
              <w:pStyle w:val="TAL"/>
              <w:jc w:val="center"/>
            </w:pPr>
            <w:r>
              <w:t>(8 &lt;= m &lt;= 32)</w:t>
            </w:r>
          </w:p>
        </w:tc>
      </w:tr>
      <w:tr w:rsidR="00E35F5C" w:rsidTr="00DA7128">
        <w:trPr>
          <w:jc w:val="center"/>
        </w:trPr>
        <w:tc>
          <w:tcPr>
            <w:tcW w:w="3260" w:type="dxa"/>
          </w:tcPr>
          <w:p w:rsidR="00E35F5C" w:rsidRDefault="00E35F5C" w:rsidP="00DA7128">
            <w:pPr>
              <w:pStyle w:val="TAL"/>
            </w:pPr>
            <w:r>
              <w:tab/>
              <w:t>Inter Frequency Information Tag</w:t>
            </w:r>
          </w:p>
        </w:tc>
        <w:tc>
          <w:tcPr>
            <w:tcW w:w="1559" w:type="dxa"/>
          </w:tcPr>
          <w:p w:rsidR="00E35F5C" w:rsidRDefault="00E35F5C" w:rsidP="00DA7128">
            <w:pPr>
              <w:pStyle w:val="TAL"/>
              <w:jc w:val="center"/>
            </w:pPr>
            <w:r>
              <w:t>'81'</w:t>
            </w:r>
          </w:p>
        </w:tc>
        <w:tc>
          <w:tcPr>
            <w:tcW w:w="2693" w:type="dxa"/>
          </w:tcPr>
          <w:p w:rsidR="00E35F5C" w:rsidRDefault="00E35F5C" w:rsidP="00DA7128">
            <w:pPr>
              <w:pStyle w:val="TAL"/>
              <w:jc w:val="center"/>
            </w:pPr>
            <w:r>
              <w:t>1</w:t>
            </w:r>
          </w:p>
        </w:tc>
      </w:tr>
      <w:tr w:rsidR="00E35F5C" w:rsidTr="00DA7128">
        <w:trPr>
          <w:jc w:val="center"/>
        </w:trPr>
        <w:tc>
          <w:tcPr>
            <w:tcW w:w="3260" w:type="dxa"/>
          </w:tcPr>
          <w:p w:rsidR="00E35F5C" w:rsidRDefault="00E35F5C" w:rsidP="00DA7128">
            <w:pPr>
              <w:pStyle w:val="TAL"/>
            </w:pPr>
            <w:r>
              <w:tab/>
              <w:t>Cell parameters ID</w:t>
            </w:r>
          </w:p>
        </w:tc>
        <w:tc>
          <w:tcPr>
            <w:tcW w:w="1559" w:type="dxa"/>
          </w:tcPr>
          <w:p w:rsidR="00E35F5C" w:rsidRDefault="00E35F5C" w:rsidP="00DA7128">
            <w:pPr>
              <w:pStyle w:val="TAL"/>
              <w:jc w:val="center"/>
            </w:pPr>
          </w:p>
        </w:tc>
        <w:tc>
          <w:tcPr>
            <w:tcW w:w="2693" w:type="dxa"/>
          </w:tcPr>
          <w:p w:rsidR="00E35F5C" w:rsidRDefault="00E35F5C" w:rsidP="00DA7128">
            <w:pPr>
              <w:pStyle w:val="TAL"/>
              <w:jc w:val="center"/>
              <w:rPr>
                <w:lang w:val="fi-FI"/>
              </w:rPr>
            </w:pPr>
            <w:r>
              <w:rPr>
                <w:lang w:val="fi-FI"/>
              </w:rPr>
              <w:t xml:space="preserve">2*(n1+n2+n3) </w:t>
            </w:r>
          </w:p>
          <w:p w:rsidR="00E35F5C" w:rsidRDefault="00E35F5C" w:rsidP="00DA7128">
            <w:pPr>
              <w:pStyle w:val="TAL"/>
              <w:jc w:val="center"/>
              <w:rPr>
                <w:lang w:val="fi-FI"/>
              </w:rPr>
            </w:pPr>
            <w:r>
              <w:rPr>
                <w:lang w:val="fi-FI"/>
              </w:rPr>
              <w:t>(8 &lt;= n1+n2+n3 &lt;= 32)</w:t>
            </w:r>
          </w:p>
        </w:tc>
      </w:tr>
    </w:tbl>
    <w:p w:rsidR="00E35F5C" w:rsidRDefault="00E35F5C" w:rsidP="004E2B25">
      <w:pPr>
        <w:rPr>
          <w:lang w:val="fi-FI"/>
        </w:rPr>
      </w:pPr>
    </w:p>
    <w:p w:rsidR="00E35F5C" w:rsidRDefault="00E35F5C" w:rsidP="00E35F5C">
      <w:pPr>
        <w:pStyle w:val="B1"/>
      </w:pPr>
      <w:r>
        <w:t>-</w:t>
      </w:r>
      <w:r>
        <w:tab/>
        <w:t>GSM Cell Information, if tag 'A0' is present in this EF the content of this TLV is as follows: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E35F5C" w:rsidTr="00DA7128">
        <w:trPr>
          <w:jc w:val="center"/>
        </w:trPr>
        <w:tc>
          <w:tcPr>
            <w:tcW w:w="3403" w:type="dxa"/>
          </w:tcPr>
          <w:p w:rsidR="00E35F5C" w:rsidRPr="00783FDB" w:rsidRDefault="00E35F5C" w:rsidP="00DA7128">
            <w:pPr>
              <w:pStyle w:val="TAH"/>
            </w:pPr>
            <w:r w:rsidRPr="00783FDB">
              <w:t>Description</w:t>
            </w:r>
          </w:p>
        </w:tc>
        <w:tc>
          <w:tcPr>
            <w:tcW w:w="1559" w:type="dxa"/>
          </w:tcPr>
          <w:p w:rsidR="00E35F5C" w:rsidRPr="00783FDB" w:rsidRDefault="00E35F5C" w:rsidP="00DA7128">
            <w:pPr>
              <w:pStyle w:val="TAH"/>
            </w:pPr>
            <w:r w:rsidRPr="00783FDB">
              <w:t>Value</w:t>
            </w:r>
          </w:p>
        </w:tc>
        <w:tc>
          <w:tcPr>
            <w:tcW w:w="1240" w:type="dxa"/>
          </w:tcPr>
          <w:p w:rsidR="00E35F5C" w:rsidRPr="00783FDB" w:rsidRDefault="00E35F5C" w:rsidP="00DA7128">
            <w:pPr>
              <w:pStyle w:val="TAH"/>
            </w:pPr>
            <w:r w:rsidRPr="00783FDB">
              <w:t>M/O</w:t>
            </w:r>
          </w:p>
        </w:tc>
        <w:tc>
          <w:tcPr>
            <w:tcW w:w="1418" w:type="dxa"/>
          </w:tcPr>
          <w:p w:rsidR="00E35F5C" w:rsidRPr="00783FDB" w:rsidRDefault="00E35F5C" w:rsidP="00DA7128">
            <w:pPr>
              <w:pStyle w:val="TAH"/>
            </w:pPr>
            <w:r w:rsidRPr="00783FDB">
              <w:t>Length</w:t>
            </w:r>
          </w:p>
        </w:tc>
      </w:tr>
      <w:tr w:rsidR="00E35F5C" w:rsidTr="00DA7128">
        <w:trPr>
          <w:jc w:val="center"/>
        </w:trPr>
        <w:tc>
          <w:tcPr>
            <w:tcW w:w="3403" w:type="dxa"/>
          </w:tcPr>
          <w:p w:rsidR="00E35F5C" w:rsidRDefault="00E35F5C" w:rsidP="00DA7128">
            <w:pPr>
              <w:pStyle w:val="TAL"/>
            </w:pPr>
            <w:r>
              <w:t>GSM Cell Information Tag</w:t>
            </w:r>
          </w:p>
        </w:tc>
        <w:tc>
          <w:tcPr>
            <w:tcW w:w="1559" w:type="dxa"/>
          </w:tcPr>
          <w:p w:rsidR="00E35F5C" w:rsidRPr="00783FDB" w:rsidRDefault="00E35F5C" w:rsidP="00DA7128">
            <w:pPr>
              <w:pStyle w:val="TAC"/>
            </w:pPr>
            <w:r w:rsidRPr="00783FDB">
              <w:t>'A0''</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 xml:space="preserve">Length </w:t>
            </w:r>
          </w:p>
        </w:tc>
        <w:tc>
          <w:tcPr>
            <w:tcW w:w="1559" w:type="dxa"/>
          </w:tcPr>
          <w:p w:rsidR="00E35F5C" w:rsidRPr="00783FDB" w:rsidRDefault="00E35F5C" w:rsidP="00DA7128">
            <w:pPr>
              <w:pStyle w:val="TAC"/>
            </w:pPr>
            <w:r w:rsidRPr="00783FDB">
              <w:t>'4+ (2+2*m) (&lt;=70) '</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Current camped cell BCCH frequency information tag</w:t>
            </w:r>
          </w:p>
        </w:tc>
        <w:tc>
          <w:tcPr>
            <w:tcW w:w="1559" w:type="dxa"/>
          </w:tcPr>
          <w:p w:rsidR="00E35F5C" w:rsidRPr="00783FDB" w:rsidRDefault="00E35F5C" w:rsidP="00DA7128">
            <w:pPr>
              <w:pStyle w:val="TAC"/>
            </w:pPr>
            <w:r w:rsidRPr="00783FDB">
              <w:t>'80'</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'02'</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Current camped BCCH frequency</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2</w:t>
            </w:r>
          </w:p>
        </w:tc>
      </w:tr>
      <w:tr w:rsidR="00E35F5C" w:rsidTr="00DA7128">
        <w:trPr>
          <w:jc w:val="center"/>
        </w:trPr>
        <w:tc>
          <w:tcPr>
            <w:tcW w:w="3403" w:type="dxa"/>
          </w:tcPr>
          <w:p w:rsidR="00E35F5C" w:rsidRDefault="00E35F5C" w:rsidP="00DA7128">
            <w:pPr>
              <w:pStyle w:val="TAL"/>
            </w:pPr>
            <w:r>
              <w:t>Neighbour Cell BCCH Frequency information tag</w:t>
            </w:r>
          </w:p>
        </w:tc>
        <w:tc>
          <w:tcPr>
            <w:tcW w:w="1559" w:type="dxa"/>
          </w:tcPr>
          <w:p w:rsidR="00E35F5C" w:rsidRPr="00783FDB" w:rsidRDefault="00E35F5C" w:rsidP="00DA7128">
            <w:pPr>
              <w:pStyle w:val="TAC"/>
            </w:pPr>
            <w:r w:rsidRPr="00783FDB">
              <w:t>'81'</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2*m (=&lt; 32)</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Neighbour BCCH carrier frequencies</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2*m</w:t>
            </w:r>
          </w:p>
          <w:p w:rsidR="00E35F5C" w:rsidRPr="00783FDB" w:rsidRDefault="00E35F5C" w:rsidP="00DA7128">
            <w:pPr>
              <w:pStyle w:val="TAC"/>
            </w:pPr>
            <w:r w:rsidRPr="00783FDB">
              <w:t>(8 &lt;= m &lt;= 32)</w:t>
            </w:r>
          </w:p>
        </w:tc>
      </w:tr>
    </w:tbl>
    <w:p w:rsidR="00E35F5C" w:rsidRDefault="00E35F5C" w:rsidP="004E2B25"/>
    <w:p w:rsidR="00E35F5C" w:rsidRDefault="00E35F5C" w:rsidP="00E35F5C">
      <w:pPr>
        <w:pStyle w:val="B1"/>
      </w:pPr>
      <w:r>
        <w:t>-</w:t>
      </w:r>
      <w:r>
        <w:tab/>
        <w:t>FDD Cell Information. If tag 'A1' is present in this EF the content of this TLV is as follows: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E35F5C" w:rsidTr="00DA7128">
        <w:trPr>
          <w:jc w:val="center"/>
        </w:trPr>
        <w:tc>
          <w:tcPr>
            <w:tcW w:w="3403" w:type="dxa"/>
          </w:tcPr>
          <w:p w:rsidR="00E35F5C" w:rsidRPr="00783FDB" w:rsidRDefault="00E35F5C" w:rsidP="00DA7128">
            <w:pPr>
              <w:pStyle w:val="TAH"/>
            </w:pPr>
            <w:r w:rsidRPr="00783FDB">
              <w:t>Description</w:t>
            </w:r>
          </w:p>
        </w:tc>
        <w:tc>
          <w:tcPr>
            <w:tcW w:w="1559" w:type="dxa"/>
          </w:tcPr>
          <w:p w:rsidR="00E35F5C" w:rsidRPr="00783FDB" w:rsidRDefault="00E35F5C" w:rsidP="00DA7128">
            <w:pPr>
              <w:pStyle w:val="TAH"/>
            </w:pPr>
            <w:r w:rsidRPr="00783FDB">
              <w:t>Value</w:t>
            </w:r>
          </w:p>
        </w:tc>
        <w:tc>
          <w:tcPr>
            <w:tcW w:w="1240" w:type="dxa"/>
          </w:tcPr>
          <w:p w:rsidR="00E35F5C" w:rsidRPr="00783FDB" w:rsidRDefault="00E35F5C" w:rsidP="00DA7128">
            <w:pPr>
              <w:pStyle w:val="TAH"/>
            </w:pPr>
            <w:r w:rsidRPr="00783FDB">
              <w:t>M/O</w:t>
            </w:r>
          </w:p>
        </w:tc>
        <w:tc>
          <w:tcPr>
            <w:tcW w:w="1418" w:type="dxa"/>
          </w:tcPr>
          <w:p w:rsidR="00E35F5C" w:rsidRPr="00783FDB" w:rsidRDefault="00E35F5C" w:rsidP="00DA7128">
            <w:pPr>
              <w:pStyle w:val="TAH"/>
            </w:pPr>
            <w:r w:rsidRPr="00783FDB">
              <w:t>Length</w:t>
            </w:r>
          </w:p>
        </w:tc>
      </w:tr>
      <w:tr w:rsidR="00E35F5C" w:rsidTr="00DA7128">
        <w:trPr>
          <w:jc w:val="center"/>
        </w:trPr>
        <w:tc>
          <w:tcPr>
            <w:tcW w:w="3403" w:type="dxa"/>
          </w:tcPr>
          <w:p w:rsidR="00E35F5C" w:rsidRDefault="00E35F5C" w:rsidP="00DA7128">
            <w:pPr>
              <w:pStyle w:val="TAL"/>
            </w:pPr>
            <w:r>
              <w:t>FDD Cell Information Tag</w:t>
            </w:r>
          </w:p>
        </w:tc>
        <w:tc>
          <w:tcPr>
            <w:tcW w:w="1559" w:type="dxa"/>
          </w:tcPr>
          <w:p w:rsidR="00E35F5C" w:rsidRPr="00783FDB" w:rsidRDefault="00E35F5C" w:rsidP="00DA7128">
            <w:pPr>
              <w:pStyle w:val="TAC"/>
            </w:pPr>
            <w:r w:rsidRPr="00783FDB">
              <w:t>'A1'</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 xml:space="preserve">Length </w:t>
            </w:r>
          </w:p>
        </w:tc>
        <w:tc>
          <w:tcPr>
            <w:tcW w:w="1559" w:type="dxa"/>
          </w:tcPr>
          <w:p w:rsidR="00E35F5C" w:rsidRDefault="00E35F5C" w:rsidP="00DA7128">
            <w:pPr>
              <w:pStyle w:val="TAC"/>
              <w:rPr>
                <w:lang w:val="fi-FI"/>
              </w:rPr>
            </w:pPr>
            <w:r>
              <w:rPr>
                <w:lang w:val="fi-FI"/>
              </w:rPr>
              <w:t xml:space="preserve">4+(2*m)+(4+2*n1)+(4+2*n2)+(4+2*n3) (&lt;=144) </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FDD Intra Frequency information tag</w:t>
            </w:r>
          </w:p>
        </w:tc>
        <w:tc>
          <w:tcPr>
            <w:tcW w:w="1559" w:type="dxa"/>
          </w:tcPr>
          <w:p w:rsidR="00E35F5C" w:rsidRPr="00783FDB" w:rsidRDefault="00E35F5C" w:rsidP="00DA7128">
            <w:pPr>
              <w:pStyle w:val="TAC"/>
            </w:pPr>
            <w:r w:rsidRPr="00783FDB">
              <w:t>'80'</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2+2*m</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Intra Frequency carrier frequency</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2</w:t>
            </w:r>
          </w:p>
        </w:tc>
      </w:tr>
      <w:tr w:rsidR="00E35F5C" w:rsidTr="00DA7128">
        <w:trPr>
          <w:jc w:val="center"/>
        </w:trPr>
        <w:tc>
          <w:tcPr>
            <w:tcW w:w="3403" w:type="dxa"/>
          </w:tcPr>
          <w:p w:rsidR="00E35F5C" w:rsidRDefault="00E35F5C" w:rsidP="00DA7128">
            <w:pPr>
              <w:pStyle w:val="TAL"/>
            </w:pPr>
            <w:r>
              <w:t>Intra Frequency scrambling codes</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2*m</w:t>
            </w:r>
          </w:p>
          <w:p w:rsidR="00E35F5C" w:rsidRPr="00783FDB" w:rsidRDefault="00E35F5C" w:rsidP="00DA7128">
            <w:pPr>
              <w:pStyle w:val="TAC"/>
            </w:pPr>
            <w:r w:rsidRPr="00783FDB">
              <w:t>(8 &lt;= m &lt;= 32)</w:t>
            </w:r>
          </w:p>
        </w:tc>
      </w:tr>
      <w:tr w:rsidR="00E35F5C" w:rsidTr="00DA7128">
        <w:trPr>
          <w:jc w:val="center"/>
        </w:trPr>
        <w:tc>
          <w:tcPr>
            <w:tcW w:w="3403" w:type="dxa"/>
          </w:tcPr>
          <w:p w:rsidR="00E35F5C" w:rsidRDefault="00E35F5C" w:rsidP="00DA7128">
            <w:pPr>
              <w:pStyle w:val="TAL"/>
            </w:pPr>
            <w:r>
              <w:t>FDD Inter Frequency information tag (see NOTE 1)</w:t>
            </w:r>
          </w:p>
        </w:tc>
        <w:tc>
          <w:tcPr>
            <w:tcW w:w="1559" w:type="dxa"/>
          </w:tcPr>
          <w:p w:rsidR="00E35F5C" w:rsidRPr="00783FDB" w:rsidRDefault="00E35F5C" w:rsidP="00DA7128">
            <w:pPr>
              <w:pStyle w:val="TAC"/>
            </w:pPr>
            <w:r w:rsidRPr="00783FDB">
              <w:t>'81'</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2+2*n (NOTE 2)</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Inter Frequency carrier frequencies</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2</w:t>
            </w:r>
          </w:p>
        </w:tc>
      </w:tr>
      <w:tr w:rsidR="00E35F5C" w:rsidTr="00DA7128">
        <w:trPr>
          <w:jc w:val="center"/>
        </w:trPr>
        <w:tc>
          <w:tcPr>
            <w:tcW w:w="3403" w:type="dxa"/>
          </w:tcPr>
          <w:p w:rsidR="00E35F5C" w:rsidRDefault="00E35F5C" w:rsidP="00DA7128">
            <w:pPr>
              <w:pStyle w:val="TAL"/>
            </w:pPr>
            <w:r>
              <w:t xml:space="preserve">Inter Frequency scrambling codes </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2*n (NOTE 2)</w:t>
            </w:r>
          </w:p>
        </w:tc>
      </w:tr>
      <w:tr w:rsidR="00E35F5C" w:rsidRPr="001E0D29" w:rsidTr="00DA7128">
        <w:trPr>
          <w:cantSplit/>
          <w:jc w:val="center"/>
        </w:trPr>
        <w:tc>
          <w:tcPr>
            <w:tcW w:w="7620" w:type="dxa"/>
            <w:gridSpan w:val="4"/>
          </w:tcPr>
          <w:p w:rsidR="00E35F5C" w:rsidRDefault="00E35F5C" w:rsidP="00DA7128">
            <w:pPr>
              <w:pStyle w:val="TAN"/>
            </w:pPr>
            <w:r>
              <w:t>NOTE 1:</w:t>
            </w:r>
            <w:r>
              <w:tab/>
              <w:t>This TLV object may occur up to 3 times within the constructed TLV object depending how many inter frequencies are indicated</w:t>
            </w:r>
          </w:p>
          <w:p w:rsidR="00E35F5C" w:rsidRPr="001E0D29" w:rsidRDefault="00E35F5C" w:rsidP="00DA7128">
            <w:pPr>
              <w:pStyle w:val="TAN"/>
              <w:rPr>
                <w:lang w:val="pt-BR"/>
              </w:rPr>
            </w:pPr>
            <w:r w:rsidRPr="001E0D29">
              <w:rPr>
                <w:lang w:val="pt-BR"/>
              </w:rPr>
              <w:t>NOTE 2:</w:t>
            </w:r>
            <w:r w:rsidRPr="001E0D29">
              <w:rPr>
                <w:lang w:val="pt-BR"/>
              </w:rPr>
              <w:tab/>
              <w:t>n is in this case n1, n2 or n3, 8 &lt;= (n1+n2+n3)&lt;=32</w:t>
            </w:r>
          </w:p>
        </w:tc>
      </w:tr>
    </w:tbl>
    <w:p w:rsidR="00E35F5C" w:rsidRPr="001E0D29" w:rsidRDefault="00E35F5C" w:rsidP="004E2B25">
      <w:pPr>
        <w:rPr>
          <w:lang w:val="pt-BR"/>
        </w:rPr>
      </w:pPr>
    </w:p>
    <w:p w:rsidR="00E35F5C" w:rsidRDefault="00E35F5C" w:rsidP="00E35F5C">
      <w:pPr>
        <w:pStyle w:val="B1"/>
      </w:pPr>
      <w:r>
        <w:t>-</w:t>
      </w:r>
      <w:r>
        <w:tab/>
        <w:t>TDD Cell Information: If tag 'A2' is present in this EF the content of this TLV is as follows: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E35F5C" w:rsidTr="00DA7128">
        <w:trPr>
          <w:jc w:val="center"/>
        </w:trPr>
        <w:tc>
          <w:tcPr>
            <w:tcW w:w="3403" w:type="dxa"/>
          </w:tcPr>
          <w:p w:rsidR="00E35F5C" w:rsidRPr="00783FDB" w:rsidRDefault="00E35F5C" w:rsidP="00DA7128">
            <w:pPr>
              <w:pStyle w:val="TAH"/>
            </w:pPr>
            <w:r w:rsidRPr="00783FDB">
              <w:t>Description</w:t>
            </w:r>
          </w:p>
        </w:tc>
        <w:tc>
          <w:tcPr>
            <w:tcW w:w="1559" w:type="dxa"/>
          </w:tcPr>
          <w:p w:rsidR="00E35F5C" w:rsidRPr="00783FDB" w:rsidRDefault="00E35F5C" w:rsidP="00DA7128">
            <w:pPr>
              <w:pStyle w:val="TAH"/>
            </w:pPr>
            <w:r w:rsidRPr="00783FDB">
              <w:t>Value</w:t>
            </w:r>
          </w:p>
        </w:tc>
        <w:tc>
          <w:tcPr>
            <w:tcW w:w="1240" w:type="dxa"/>
          </w:tcPr>
          <w:p w:rsidR="00E35F5C" w:rsidRPr="00783FDB" w:rsidRDefault="00E35F5C" w:rsidP="00DA7128">
            <w:pPr>
              <w:pStyle w:val="TAH"/>
            </w:pPr>
            <w:r w:rsidRPr="00783FDB">
              <w:t>M/O</w:t>
            </w:r>
          </w:p>
        </w:tc>
        <w:tc>
          <w:tcPr>
            <w:tcW w:w="1418" w:type="dxa"/>
          </w:tcPr>
          <w:p w:rsidR="00E35F5C" w:rsidRPr="00783FDB" w:rsidRDefault="00E35F5C" w:rsidP="00DA7128">
            <w:pPr>
              <w:pStyle w:val="TAH"/>
            </w:pPr>
            <w:r w:rsidRPr="00783FDB">
              <w:t>Length</w:t>
            </w:r>
          </w:p>
        </w:tc>
      </w:tr>
      <w:tr w:rsidR="00E35F5C" w:rsidTr="00DA7128">
        <w:trPr>
          <w:jc w:val="center"/>
        </w:trPr>
        <w:tc>
          <w:tcPr>
            <w:tcW w:w="3403" w:type="dxa"/>
          </w:tcPr>
          <w:p w:rsidR="00E35F5C" w:rsidRDefault="00E35F5C" w:rsidP="00DA7128">
            <w:pPr>
              <w:pStyle w:val="TAL"/>
            </w:pPr>
            <w:r>
              <w:t>TDD Cell Information Tag</w:t>
            </w:r>
          </w:p>
        </w:tc>
        <w:tc>
          <w:tcPr>
            <w:tcW w:w="1559" w:type="dxa"/>
          </w:tcPr>
          <w:p w:rsidR="00E35F5C" w:rsidRPr="00783FDB" w:rsidRDefault="00E35F5C" w:rsidP="00DA7128">
            <w:pPr>
              <w:pStyle w:val="TAC"/>
            </w:pPr>
            <w:r w:rsidRPr="00783FDB">
              <w:t>'A2'</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 xml:space="preserve">Length </w:t>
            </w:r>
          </w:p>
        </w:tc>
        <w:tc>
          <w:tcPr>
            <w:tcW w:w="1559" w:type="dxa"/>
          </w:tcPr>
          <w:p w:rsidR="00E35F5C" w:rsidRDefault="00E35F5C" w:rsidP="00DA7128">
            <w:pPr>
              <w:pStyle w:val="TAC"/>
              <w:rPr>
                <w:lang w:val="fi-FI"/>
              </w:rPr>
            </w:pPr>
            <w:r>
              <w:rPr>
                <w:lang w:val="fi-FI"/>
              </w:rPr>
              <w:t xml:space="preserve">4+(2*m)+(4+2*n1)+(4+2*n2)+(4+2*n3) (&lt;=144) </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TDD Intra Frequency information tag</w:t>
            </w:r>
          </w:p>
        </w:tc>
        <w:tc>
          <w:tcPr>
            <w:tcW w:w="1559" w:type="dxa"/>
          </w:tcPr>
          <w:p w:rsidR="00E35F5C" w:rsidRPr="00783FDB" w:rsidRDefault="00E35F5C" w:rsidP="00DA7128">
            <w:pPr>
              <w:pStyle w:val="TAC"/>
            </w:pPr>
            <w:r w:rsidRPr="00783FDB">
              <w:t>'80'</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2+2*m</w:t>
            </w: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Intra Frequency carrier frequency</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2</w:t>
            </w:r>
          </w:p>
        </w:tc>
      </w:tr>
      <w:tr w:rsidR="00E35F5C" w:rsidTr="00DA7128">
        <w:trPr>
          <w:jc w:val="center"/>
        </w:trPr>
        <w:tc>
          <w:tcPr>
            <w:tcW w:w="3403" w:type="dxa"/>
          </w:tcPr>
          <w:p w:rsidR="00E35F5C" w:rsidRDefault="00E35F5C" w:rsidP="00DA7128">
            <w:pPr>
              <w:pStyle w:val="TAL"/>
            </w:pPr>
            <w:r>
              <w:t>Intra Frequency scrambling codes</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M</w:t>
            </w:r>
          </w:p>
        </w:tc>
        <w:tc>
          <w:tcPr>
            <w:tcW w:w="1418" w:type="dxa"/>
          </w:tcPr>
          <w:p w:rsidR="00E35F5C" w:rsidRPr="00783FDB" w:rsidRDefault="00E35F5C" w:rsidP="00DA7128">
            <w:pPr>
              <w:pStyle w:val="TAC"/>
            </w:pPr>
            <w:r w:rsidRPr="00783FDB">
              <w:t>2*m</w:t>
            </w:r>
          </w:p>
          <w:p w:rsidR="00E35F5C" w:rsidRPr="00783FDB" w:rsidRDefault="00E35F5C" w:rsidP="00DA7128">
            <w:pPr>
              <w:pStyle w:val="TAC"/>
            </w:pPr>
            <w:r w:rsidRPr="00783FDB">
              <w:t>(8 &lt;= m &lt;= 32)</w:t>
            </w:r>
          </w:p>
        </w:tc>
      </w:tr>
      <w:tr w:rsidR="00E35F5C" w:rsidTr="00DA7128">
        <w:trPr>
          <w:jc w:val="center"/>
        </w:trPr>
        <w:tc>
          <w:tcPr>
            <w:tcW w:w="3403" w:type="dxa"/>
          </w:tcPr>
          <w:p w:rsidR="00E35F5C" w:rsidRDefault="00E35F5C" w:rsidP="00DA7128">
            <w:pPr>
              <w:pStyle w:val="TAL"/>
            </w:pPr>
            <w:r>
              <w:t>TDD Inter Frequency information tag (see NOTE 1)</w:t>
            </w:r>
          </w:p>
        </w:tc>
        <w:tc>
          <w:tcPr>
            <w:tcW w:w="1559" w:type="dxa"/>
          </w:tcPr>
          <w:p w:rsidR="00E35F5C" w:rsidRPr="00783FDB" w:rsidRDefault="00E35F5C" w:rsidP="00DA7128">
            <w:pPr>
              <w:pStyle w:val="TAC"/>
            </w:pPr>
            <w:r w:rsidRPr="00783FDB">
              <w:t>'81'</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Length</w:t>
            </w:r>
          </w:p>
        </w:tc>
        <w:tc>
          <w:tcPr>
            <w:tcW w:w="1559" w:type="dxa"/>
          </w:tcPr>
          <w:p w:rsidR="00E35F5C" w:rsidRPr="00783FDB" w:rsidRDefault="00E35F5C" w:rsidP="00DA7128">
            <w:pPr>
              <w:pStyle w:val="TAC"/>
            </w:pPr>
            <w:r w:rsidRPr="00783FDB">
              <w:t>2+2*n (NOTE 2)</w:t>
            </w: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1</w:t>
            </w:r>
          </w:p>
        </w:tc>
      </w:tr>
      <w:tr w:rsidR="00E35F5C" w:rsidTr="00DA7128">
        <w:trPr>
          <w:jc w:val="center"/>
        </w:trPr>
        <w:tc>
          <w:tcPr>
            <w:tcW w:w="3403" w:type="dxa"/>
          </w:tcPr>
          <w:p w:rsidR="00E35F5C" w:rsidRDefault="00E35F5C" w:rsidP="00DA7128">
            <w:pPr>
              <w:pStyle w:val="TAL"/>
            </w:pPr>
            <w:r>
              <w:t>Inter Frequency carrier frequencies</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2</w:t>
            </w:r>
          </w:p>
        </w:tc>
      </w:tr>
      <w:tr w:rsidR="00E35F5C" w:rsidTr="00DA7128">
        <w:trPr>
          <w:jc w:val="center"/>
        </w:trPr>
        <w:tc>
          <w:tcPr>
            <w:tcW w:w="3403" w:type="dxa"/>
          </w:tcPr>
          <w:p w:rsidR="00E35F5C" w:rsidRDefault="00E35F5C" w:rsidP="00DA7128">
            <w:pPr>
              <w:pStyle w:val="TAL"/>
            </w:pPr>
            <w:r>
              <w:t xml:space="preserve">Inter Frequency scrambling codes </w:t>
            </w:r>
          </w:p>
        </w:tc>
        <w:tc>
          <w:tcPr>
            <w:tcW w:w="1559" w:type="dxa"/>
          </w:tcPr>
          <w:p w:rsidR="00E35F5C" w:rsidRPr="00783FDB" w:rsidRDefault="00E35F5C" w:rsidP="00DA7128">
            <w:pPr>
              <w:pStyle w:val="TAC"/>
            </w:pPr>
          </w:p>
        </w:tc>
        <w:tc>
          <w:tcPr>
            <w:tcW w:w="1240" w:type="dxa"/>
          </w:tcPr>
          <w:p w:rsidR="00E35F5C" w:rsidRPr="00783FDB" w:rsidRDefault="00E35F5C" w:rsidP="00DA7128">
            <w:pPr>
              <w:pStyle w:val="TAC"/>
            </w:pPr>
            <w:r w:rsidRPr="00783FDB">
              <w:t>O</w:t>
            </w:r>
          </w:p>
        </w:tc>
        <w:tc>
          <w:tcPr>
            <w:tcW w:w="1418" w:type="dxa"/>
          </w:tcPr>
          <w:p w:rsidR="00E35F5C" w:rsidRPr="00783FDB" w:rsidRDefault="00E35F5C" w:rsidP="00DA7128">
            <w:pPr>
              <w:pStyle w:val="TAC"/>
            </w:pPr>
            <w:r w:rsidRPr="00783FDB">
              <w:t>2*n (NOTE 2)</w:t>
            </w:r>
          </w:p>
        </w:tc>
      </w:tr>
      <w:tr w:rsidR="00E35F5C" w:rsidRPr="001E0D29" w:rsidTr="00DA7128">
        <w:trPr>
          <w:cantSplit/>
          <w:jc w:val="center"/>
        </w:trPr>
        <w:tc>
          <w:tcPr>
            <w:tcW w:w="7620" w:type="dxa"/>
            <w:gridSpan w:val="4"/>
          </w:tcPr>
          <w:p w:rsidR="00E35F5C" w:rsidRDefault="00E35F5C" w:rsidP="00DA7128">
            <w:pPr>
              <w:pStyle w:val="TAN"/>
            </w:pPr>
            <w:r>
              <w:t>NOTE 1:</w:t>
            </w:r>
            <w:r>
              <w:tab/>
              <w:t>This TLV object may occur up to 3 times within the constructed TLV object depending how many inter frequencies are indicated</w:t>
            </w:r>
          </w:p>
          <w:p w:rsidR="00E35F5C" w:rsidRPr="001E0D29" w:rsidRDefault="00E35F5C" w:rsidP="00DA7128">
            <w:pPr>
              <w:pStyle w:val="TAN"/>
              <w:rPr>
                <w:lang w:val="pt-BR"/>
              </w:rPr>
            </w:pPr>
            <w:r w:rsidRPr="001E0D29">
              <w:rPr>
                <w:lang w:val="pt-BR"/>
              </w:rPr>
              <w:t>NOTE 2:</w:t>
            </w:r>
            <w:r w:rsidRPr="001E0D29">
              <w:rPr>
                <w:lang w:val="pt-BR"/>
              </w:rPr>
              <w:tab/>
              <w:t>n is in this case n1, n2 or n3, 8 &lt;= (n1+n2+n3)&lt;=32</w:t>
            </w:r>
          </w:p>
        </w:tc>
      </w:tr>
    </w:tbl>
    <w:p w:rsidR="00E35F5C" w:rsidRPr="001E0D29" w:rsidRDefault="00E35F5C" w:rsidP="004E2B25">
      <w:pPr>
        <w:rPr>
          <w:lang w:val="pt-BR"/>
        </w:rPr>
      </w:pPr>
    </w:p>
    <w:p w:rsidR="00E35F5C" w:rsidRDefault="00E35F5C" w:rsidP="00E35F5C">
      <w:pPr>
        <w:pStyle w:val="Heading3"/>
      </w:pPr>
      <w:bookmarkStart w:id="563" w:name="_Toc11052327"/>
      <w:bookmarkStart w:id="564" w:name="_Toc20389585"/>
      <w:bookmarkStart w:id="565" w:name="_Toc27771231"/>
      <w:bookmarkStart w:id="566" w:name="_Toc36465843"/>
      <w:bookmarkStart w:id="567" w:name="_Toc36466399"/>
      <w:bookmarkStart w:id="568" w:name="_Toc36473730"/>
      <w:bookmarkStart w:id="569" w:name="_Toc44927293"/>
      <w:bookmarkStart w:id="570" w:name="_Toc50963382"/>
      <w:r>
        <w:t>4.2.58</w:t>
      </w:r>
      <w:r>
        <w:tab/>
        <w:t>EF</w:t>
      </w:r>
      <w:r>
        <w:rPr>
          <w:vertAlign w:val="subscript"/>
        </w:rPr>
        <w:t>PNN</w:t>
      </w:r>
      <w:r>
        <w:t xml:space="preserve"> (PLMN Network Name)</w:t>
      </w:r>
      <w:bookmarkEnd w:id="563"/>
      <w:bookmarkEnd w:id="564"/>
      <w:bookmarkEnd w:id="565"/>
      <w:bookmarkEnd w:id="566"/>
      <w:bookmarkEnd w:id="567"/>
      <w:bookmarkEnd w:id="568"/>
      <w:bookmarkEnd w:id="569"/>
      <w:bookmarkEnd w:id="570"/>
    </w:p>
    <w:p w:rsidR="00E35F5C" w:rsidRDefault="00E35F5C" w:rsidP="00E35F5C">
      <w:r>
        <w:t>If service n°45 is "available", this file shall be present.</w:t>
      </w:r>
    </w:p>
    <w:p w:rsidR="00E35F5C" w:rsidRDefault="00E35F5C" w:rsidP="00E35F5C">
      <w:r>
        <w:t>This EF contains the full and short form versions of the network name for the registered PLMN. The ME shall use these versions in place of its own versions of the network name for the PLMN (stored in the ME's memory list), and also in place of the versions of the network name received when registered to the PLMN, as defined by TS 24.008 [9].</w:t>
      </w:r>
    </w:p>
    <w:p w:rsidR="00E35F5C" w:rsidRDefault="00E35F5C" w:rsidP="00E35F5C">
      <w:r>
        <w:t>This file may also contain PLMN additional information to be displayed to the user during the Manual Network Selection procedures as defined in TS 23.122 [31].</w:t>
      </w:r>
    </w:p>
    <w:p w:rsidR="004E2B25" w:rsidRDefault="00E35F5C" w:rsidP="00E35F5C">
      <w:r>
        <w:t>If the UE is registered in NG-RAN and EF</w:t>
      </w:r>
      <w:r>
        <w:rPr>
          <w:vertAlign w:val="subscript"/>
        </w:rPr>
        <w:t>OPL5G</w:t>
      </w:r>
      <w:r>
        <w:t xml:space="preserve"> is not present, or if the UE is registered in other technologies and  EF</w:t>
      </w:r>
      <w:r>
        <w:rPr>
          <w:vertAlign w:val="subscript"/>
        </w:rPr>
        <w:t>OPL</w:t>
      </w:r>
      <w:r>
        <w:t xml:space="preserve"> is not present, then the first record in this EF is used for the default network name when registered in the HPLMN </w:t>
      </w:r>
      <w:r w:rsidRPr="009076F1">
        <w:t>(if the EHPLMN list is not present or is empty) or an EHPLMN (if the EHPLMN list is present)</w:t>
      </w:r>
      <w:r>
        <w:t>.</w:t>
      </w:r>
    </w:p>
    <w:p w:rsidR="00E35F5C"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'6FC5'</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 xml:space="preserve">SFI: '19' </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Network name TLV objects</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 bytes</w:t>
            </w:r>
          </w:p>
        </w:tc>
      </w:tr>
    </w:tbl>
    <w:p w:rsidR="00E35F5C" w:rsidRDefault="00E35F5C" w:rsidP="004E2B25"/>
    <w:p w:rsidR="00E35F5C" w:rsidRDefault="00E35F5C" w:rsidP="00E35F5C">
      <w:pPr>
        <w:pStyle w:val="B1"/>
      </w:pPr>
      <w:r>
        <w:t>-</w:t>
      </w:r>
      <w:r>
        <w:tab/>
        <w:t>Network name TLV objects.</w:t>
      </w:r>
    </w:p>
    <w:p w:rsidR="00E35F5C" w:rsidRDefault="00E35F5C" w:rsidP="00E35F5C">
      <w:pPr>
        <w:pStyle w:val="B1"/>
      </w:pPr>
      <w:r>
        <w:tab/>
        <w:t>The content and coding (Full name for network and Short name for network) is defined below, where the fields within the objects are defined in TS 24.008 [9]:</w:t>
      </w:r>
    </w:p>
    <w:p w:rsidR="00E35F5C" w:rsidRDefault="00E35F5C" w:rsidP="00E35F5C">
      <w:pPr>
        <w:pStyle w:val="B1"/>
        <w:spacing w:after="0"/>
        <w:ind w:firstLine="0"/>
      </w:pPr>
    </w:p>
    <w:p w:rsidR="00E35F5C" w:rsidRDefault="00E35F5C" w:rsidP="00E35F5C">
      <w:pPr>
        <w:pStyle w:val="TH"/>
      </w:pPr>
      <w:r>
        <w:t>Coding of the Network name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E35F5C"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Status</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Full name for network IEI: '43'</w:t>
            </w:r>
          </w:p>
          <w:p w:rsidR="00E35F5C" w:rsidRPr="00783FDB" w:rsidRDefault="00E35F5C" w:rsidP="00DA7128">
            <w:pPr>
              <w:pStyle w:val="TAC"/>
              <w:jc w:val="left"/>
            </w:pPr>
            <w:r w:rsidRPr="00783FDB">
              <w:t xml:space="preserve"> (This shall be the same as that used in the MM/GMM INFORMATION message).</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Length of Full name for network Name contents </w:t>
            </w:r>
          </w:p>
        </w:tc>
        <w:tc>
          <w:tcPr>
            <w:tcW w:w="973" w:type="dxa"/>
          </w:tcPr>
          <w:p w:rsidR="00E35F5C" w:rsidRDefault="00E35F5C" w:rsidP="00DA7128">
            <w:pPr>
              <w:pStyle w:val="TAC"/>
              <w:rPr>
                <w:lang w:val="fr-FR"/>
              </w:rPr>
            </w:pPr>
            <w:r>
              <w:rPr>
                <w:lang w:val="fr-FR"/>
              </w:rPr>
              <w:t>M</w:t>
            </w:r>
          </w:p>
        </w:tc>
      </w:tr>
      <w:tr w:rsidR="00E35F5C" w:rsidTr="00DA7128">
        <w:trPr>
          <w:jc w:val="center"/>
        </w:trPr>
        <w:tc>
          <w:tcPr>
            <w:tcW w:w="1255" w:type="dxa"/>
          </w:tcPr>
          <w:p w:rsidR="00E35F5C" w:rsidRDefault="00E35F5C" w:rsidP="00DA7128">
            <w:pPr>
              <w:pStyle w:val="TAC"/>
              <w:rPr>
                <w:lang w:val="fr-FR"/>
              </w:rPr>
            </w:pPr>
            <w:r>
              <w:rPr>
                <w:lang w:val="fr-FR"/>
              </w:rPr>
              <w:t>Y bytes</w:t>
            </w:r>
          </w:p>
        </w:tc>
        <w:tc>
          <w:tcPr>
            <w:tcW w:w="3966" w:type="dxa"/>
          </w:tcPr>
          <w:p w:rsidR="00E35F5C" w:rsidRPr="00783FDB" w:rsidRDefault="00E35F5C" w:rsidP="00DA7128">
            <w:pPr>
              <w:pStyle w:val="TAC"/>
              <w:jc w:val="left"/>
            </w:pPr>
            <w:r w:rsidRPr="00783FDB">
              <w:t>Full name for network contents (Octets 3 to n of network name information element)</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Short name for network IEI: '45'</w:t>
            </w:r>
          </w:p>
          <w:p w:rsidR="00E35F5C" w:rsidRPr="00783FDB" w:rsidRDefault="00E35F5C" w:rsidP="00DA7128">
            <w:pPr>
              <w:pStyle w:val="TAC"/>
              <w:jc w:val="left"/>
            </w:pPr>
            <w:r w:rsidRPr="00783FDB">
              <w:t>(This shall be the same as that used in the MM/GMM INFORMATION message).</w:t>
            </w:r>
          </w:p>
        </w:tc>
        <w:tc>
          <w:tcPr>
            <w:tcW w:w="973" w:type="dxa"/>
          </w:tcPr>
          <w:p w:rsidR="00E35F5C" w:rsidRPr="00783FDB" w:rsidRDefault="00E35F5C" w:rsidP="00DA7128">
            <w:pPr>
              <w:pStyle w:val="TAC"/>
            </w:pPr>
            <w:r w:rsidRPr="00783FDB">
              <w:t>O</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Length of Short name for network </w:t>
            </w:r>
          </w:p>
        </w:tc>
        <w:tc>
          <w:tcPr>
            <w:tcW w:w="973" w:type="dxa"/>
          </w:tcPr>
          <w:p w:rsidR="00E35F5C" w:rsidRPr="00783FDB" w:rsidRDefault="00E35F5C" w:rsidP="00DA7128">
            <w:pPr>
              <w:pStyle w:val="TAC"/>
            </w:pPr>
            <w:r w:rsidRPr="00783FDB">
              <w:t>C1</w:t>
            </w:r>
          </w:p>
        </w:tc>
      </w:tr>
      <w:tr w:rsidR="00E35F5C" w:rsidTr="00DA7128">
        <w:trPr>
          <w:jc w:val="center"/>
        </w:trPr>
        <w:tc>
          <w:tcPr>
            <w:tcW w:w="1255" w:type="dxa"/>
          </w:tcPr>
          <w:p w:rsidR="00E35F5C" w:rsidRPr="00783FDB" w:rsidRDefault="00E35F5C" w:rsidP="00DA7128">
            <w:pPr>
              <w:pStyle w:val="TAC"/>
            </w:pPr>
            <w:r w:rsidRPr="00783FDB">
              <w:t>Z bytes</w:t>
            </w:r>
          </w:p>
        </w:tc>
        <w:tc>
          <w:tcPr>
            <w:tcW w:w="3966" w:type="dxa"/>
          </w:tcPr>
          <w:p w:rsidR="00E35F5C" w:rsidRPr="00783FDB" w:rsidRDefault="00E35F5C" w:rsidP="00DA7128">
            <w:pPr>
              <w:pStyle w:val="TAC"/>
              <w:jc w:val="left"/>
            </w:pPr>
            <w:r w:rsidRPr="00783FDB">
              <w:t>Short name for network contents (Octets 3 to n of network name information element)</w:t>
            </w:r>
          </w:p>
        </w:tc>
        <w:tc>
          <w:tcPr>
            <w:tcW w:w="973" w:type="dxa"/>
          </w:tcPr>
          <w:p w:rsidR="00E35F5C" w:rsidRPr="00783FDB" w:rsidRDefault="00E35F5C" w:rsidP="00DA7128">
            <w:pPr>
              <w:pStyle w:val="TAC"/>
            </w:pPr>
            <w:r w:rsidRPr="00783FDB">
              <w:t>C1</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PLMN Additional Information tag ('80')</w:t>
            </w:r>
          </w:p>
        </w:tc>
        <w:tc>
          <w:tcPr>
            <w:tcW w:w="973" w:type="dxa"/>
          </w:tcPr>
          <w:p w:rsidR="00E35F5C" w:rsidRPr="00783FDB" w:rsidRDefault="00E35F5C" w:rsidP="00DA7128">
            <w:pPr>
              <w:pStyle w:val="TAC"/>
            </w:pPr>
            <w:r w:rsidRPr="00783FDB">
              <w:t>O</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Length of PLMN Additional Information</w:t>
            </w:r>
          </w:p>
        </w:tc>
        <w:tc>
          <w:tcPr>
            <w:tcW w:w="973" w:type="dxa"/>
          </w:tcPr>
          <w:p w:rsidR="00E35F5C" w:rsidRPr="00783FDB" w:rsidRDefault="00E35F5C" w:rsidP="00DA7128">
            <w:pPr>
              <w:pStyle w:val="TAC"/>
            </w:pPr>
            <w:r w:rsidRPr="00783FDB">
              <w:t>C2</w:t>
            </w:r>
          </w:p>
        </w:tc>
      </w:tr>
      <w:tr w:rsidR="00E35F5C" w:rsidTr="00DA7128">
        <w:trPr>
          <w:jc w:val="center"/>
        </w:trPr>
        <w:tc>
          <w:tcPr>
            <w:tcW w:w="1255" w:type="dxa"/>
          </w:tcPr>
          <w:p w:rsidR="00E35F5C" w:rsidRPr="00783FDB" w:rsidRDefault="00E35F5C" w:rsidP="00DA7128">
            <w:pPr>
              <w:pStyle w:val="TAC"/>
            </w:pPr>
            <w:r w:rsidRPr="00783FDB">
              <w:t>W bytes</w:t>
            </w:r>
          </w:p>
        </w:tc>
        <w:tc>
          <w:tcPr>
            <w:tcW w:w="3966" w:type="dxa"/>
          </w:tcPr>
          <w:p w:rsidR="00E35F5C" w:rsidRPr="00783FDB" w:rsidRDefault="00E35F5C" w:rsidP="00DA7128">
            <w:pPr>
              <w:pStyle w:val="TAC"/>
              <w:jc w:val="left"/>
            </w:pPr>
            <w:r w:rsidRPr="00783FDB">
              <w:t>PLMN Additional Information (coded using one of the UCS2 code options as defined in TS 31.101 [11]).</w:t>
            </w:r>
          </w:p>
        </w:tc>
        <w:tc>
          <w:tcPr>
            <w:tcW w:w="973" w:type="dxa"/>
          </w:tcPr>
          <w:p w:rsidR="00E35F5C" w:rsidRPr="00783FDB" w:rsidRDefault="00E35F5C" w:rsidP="00DA7128">
            <w:pPr>
              <w:pStyle w:val="TAC"/>
            </w:pPr>
            <w:r w:rsidRPr="00783FDB">
              <w:t>C2</w:t>
            </w:r>
          </w:p>
        </w:tc>
      </w:tr>
      <w:tr w:rsidR="00E35F5C" w:rsidTr="00DA7128">
        <w:trPr>
          <w:cantSplit/>
          <w:jc w:val="center"/>
        </w:trPr>
        <w:tc>
          <w:tcPr>
            <w:tcW w:w="6194" w:type="dxa"/>
            <w:gridSpan w:val="3"/>
          </w:tcPr>
          <w:p w:rsidR="00E35F5C" w:rsidRPr="00783FDB" w:rsidRDefault="00E35F5C" w:rsidP="00DA7128">
            <w:pPr>
              <w:pStyle w:val="TAC"/>
              <w:jc w:val="left"/>
            </w:pPr>
            <w:r w:rsidRPr="00783FDB">
              <w:t>C1: this field shall be present if the short name for network IEI is present</w:t>
            </w:r>
          </w:p>
          <w:p w:rsidR="00E35F5C" w:rsidRPr="00783FDB" w:rsidRDefault="00E35F5C" w:rsidP="00DA7128">
            <w:pPr>
              <w:pStyle w:val="TAC"/>
              <w:jc w:val="left"/>
            </w:pPr>
            <w:r w:rsidRPr="00783FDB">
              <w:t>C2: this field shall be present if the PLMN Additional Information tag is present</w:t>
            </w:r>
          </w:p>
        </w:tc>
      </w:tr>
    </w:tbl>
    <w:p w:rsidR="00E35F5C" w:rsidRDefault="00E35F5C" w:rsidP="004E2B25"/>
    <w:p w:rsidR="00E35F5C" w:rsidRDefault="00E35F5C" w:rsidP="00E35F5C">
      <w:pPr>
        <w:pStyle w:val="B1"/>
      </w:pPr>
      <w:r>
        <w:t xml:space="preserve">Unused bytes shall be set to </w:t>
      </w:r>
      <w:r>
        <w:rPr>
          <w:sz w:val="18"/>
        </w:rPr>
        <w:t>'</w:t>
      </w:r>
      <w:r>
        <w:t>FF</w:t>
      </w:r>
      <w:r>
        <w:rPr>
          <w:sz w:val="18"/>
        </w:rPr>
        <w:t>'</w:t>
      </w:r>
      <w:r>
        <w:t>.</w:t>
      </w:r>
    </w:p>
    <w:p w:rsidR="00E35F5C" w:rsidRDefault="00E35F5C" w:rsidP="00E35F5C">
      <w:pPr>
        <w:pStyle w:val="Heading3"/>
      </w:pPr>
      <w:bookmarkStart w:id="571" w:name="_Toc11052328"/>
      <w:bookmarkStart w:id="572" w:name="_Toc20389586"/>
      <w:bookmarkStart w:id="573" w:name="_Toc27771232"/>
      <w:bookmarkStart w:id="574" w:name="_Toc36465844"/>
      <w:bookmarkStart w:id="575" w:name="_Toc36466400"/>
      <w:bookmarkStart w:id="576" w:name="_Toc36473731"/>
      <w:bookmarkStart w:id="577" w:name="_Toc44927294"/>
      <w:bookmarkStart w:id="578" w:name="_Toc50963383"/>
      <w:r>
        <w:t>4.2.59</w:t>
      </w:r>
      <w:r>
        <w:tab/>
        <w:t>EF</w:t>
      </w:r>
      <w:r>
        <w:rPr>
          <w:vertAlign w:val="subscript"/>
        </w:rPr>
        <w:t>OPL</w:t>
      </w:r>
      <w:r>
        <w:t xml:space="preserve"> (Operator PLMN List)</w:t>
      </w:r>
      <w:bookmarkEnd w:id="571"/>
      <w:bookmarkEnd w:id="572"/>
      <w:bookmarkEnd w:id="573"/>
      <w:bookmarkEnd w:id="574"/>
      <w:bookmarkEnd w:id="575"/>
      <w:bookmarkEnd w:id="576"/>
      <w:bookmarkEnd w:id="577"/>
      <w:bookmarkEnd w:id="578"/>
    </w:p>
    <w:p w:rsidR="00E35F5C" w:rsidRDefault="00E35F5C" w:rsidP="00E35F5C">
      <w:r>
        <w:t>If service n°46 is "available", this file shall be present.</w:t>
      </w:r>
    </w:p>
    <w:p w:rsidR="00E35F5C" w:rsidRDefault="00E35F5C" w:rsidP="00E35F5C">
      <w:r>
        <w:t>This EF contains a prioritised list of Location Area Information (LAI) or Tracking Area Identity (TAI) identities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LAI/TAI. The ME shall use this EF in association with the EF</w:t>
      </w:r>
      <w:r>
        <w:rPr>
          <w:vertAlign w:val="subscript"/>
        </w:rPr>
        <w:t>PNN</w:t>
      </w:r>
      <w:r>
        <w:t xml:space="preserve"> in place of any network name stored within the ME's internal list and any network name received when registered to the PLMN, as defined by TS 24.008 [9] or TS 24.301 [51].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clause 4.2.89</w:t>
      </w:r>
      <w:r w:rsidRPr="00697E9F">
        <w:t>.</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'6FC6'</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598" w:type="dxa"/>
            <w:gridSpan w:val="3"/>
          </w:tcPr>
          <w:p w:rsidR="00E35F5C" w:rsidRPr="00783FDB" w:rsidRDefault="00E35F5C" w:rsidP="00DA7128">
            <w:pPr>
              <w:pStyle w:val="TAC"/>
            </w:pPr>
            <w:r w:rsidRPr="00783FDB">
              <w:t>SFI: '1A'</w:t>
            </w:r>
          </w:p>
        </w:tc>
        <w:tc>
          <w:tcPr>
            <w:tcW w:w="3914" w:type="dxa"/>
            <w:gridSpan w:val="4"/>
          </w:tcPr>
          <w:p w:rsidR="00E35F5C" w:rsidRPr="00783FDB" w:rsidRDefault="00E35F5C" w:rsidP="00DA7128">
            <w:pPr>
              <w:pStyle w:val="TAC"/>
            </w:pPr>
          </w:p>
        </w:tc>
      </w:tr>
      <w:tr w:rsidR="00E35F5C" w:rsidTr="00DA7128">
        <w:trPr>
          <w:jc w:val="center"/>
        </w:trPr>
        <w:tc>
          <w:tcPr>
            <w:tcW w:w="3598" w:type="dxa"/>
            <w:gridSpan w:val="3"/>
          </w:tcPr>
          <w:p w:rsidR="00E35F5C" w:rsidRPr="00783FDB" w:rsidRDefault="00E35F5C" w:rsidP="00DA7128">
            <w:pPr>
              <w:pStyle w:val="TAC"/>
            </w:pPr>
            <w:r w:rsidRPr="00783FDB">
              <w:t>Record length: X bytes, (X  ≥ 8)</w:t>
            </w:r>
          </w:p>
        </w:tc>
        <w:tc>
          <w:tcPr>
            <w:tcW w:w="3914"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 xml:space="preserve">1 to 7 </w:t>
            </w:r>
          </w:p>
        </w:tc>
        <w:tc>
          <w:tcPr>
            <w:tcW w:w="4018" w:type="dxa"/>
            <w:gridSpan w:val="3"/>
          </w:tcPr>
          <w:p w:rsidR="00E35F5C" w:rsidRPr="00783FDB" w:rsidRDefault="00E35F5C" w:rsidP="00DA7128">
            <w:pPr>
              <w:pStyle w:val="TAC"/>
              <w:jc w:val="left"/>
            </w:pPr>
            <w:r w:rsidRPr="00783FDB">
              <w:t>Location Area Identity/Tracking Area Identity</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7 bytes</w:t>
            </w:r>
          </w:p>
        </w:tc>
      </w:tr>
      <w:tr w:rsidR="00E35F5C" w:rsidTr="00DA7128">
        <w:trPr>
          <w:jc w:val="center"/>
        </w:trPr>
        <w:tc>
          <w:tcPr>
            <w:tcW w:w="1418" w:type="dxa"/>
          </w:tcPr>
          <w:p w:rsidR="00E35F5C" w:rsidRPr="00783FDB" w:rsidRDefault="00E35F5C" w:rsidP="00DA7128">
            <w:pPr>
              <w:pStyle w:val="TAC"/>
            </w:pPr>
            <w:r w:rsidRPr="00783FDB">
              <w:t>8</w:t>
            </w:r>
          </w:p>
        </w:tc>
        <w:tc>
          <w:tcPr>
            <w:tcW w:w="4018" w:type="dxa"/>
            <w:gridSpan w:val="3"/>
          </w:tcPr>
          <w:p w:rsidR="00E35F5C" w:rsidRPr="00783FDB" w:rsidRDefault="00E35F5C" w:rsidP="00DA7128">
            <w:pPr>
              <w:pStyle w:val="TAC"/>
              <w:jc w:val="left"/>
            </w:pPr>
            <w:r w:rsidRPr="00783FDB">
              <w:t>PLMN Network Name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bl>
    <w:p w:rsidR="00E35F5C" w:rsidRDefault="00E35F5C" w:rsidP="004E2B25"/>
    <w:p w:rsidR="00E35F5C" w:rsidRDefault="00E35F5C" w:rsidP="00E35F5C">
      <w:pPr>
        <w:pStyle w:val="B1"/>
      </w:pPr>
      <w:r>
        <w:t>-</w:t>
      </w:r>
      <w:r>
        <w:tab/>
        <w:t>Location Area Identity/Tracking Area Identity</w:t>
      </w:r>
    </w:p>
    <w:p w:rsidR="00E35F5C" w:rsidRDefault="00E35F5C" w:rsidP="00E35F5C">
      <w:pPr>
        <w:spacing w:after="0"/>
      </w:pPr>
      <w:r>
        <w:t>Contents:</w:t>
      </w:r>
      <w:r>
        <w:br/>
        <w:t>Location Area Information, this comprises of the MCC, MNC and LAC</w:t>
      </w:r>
    </w:p>
    <w:p w:rsidR="00E35F5C" w:rsidRDefault="00E35F5C" w:rsidP="00E35F5C">
      <w:r>
        <w:t>Tracking Area Identity, this comprises of the MCC, MNC and TAC</w:t>
      </w:r>
    </w:p>
    <w:p w:rsidR="00E35F5C" w:rsidRDefault="00E35F5C" w:rsidP="00E35F5C">
      <w:r>
        <w:t xml:space="preserve">Coding: </w:t>
      </w:r>
      <w:r>
        <w:br/>
        <w:t>PLMN : according to TS 24.008 [9]/TS 24.301 [51]</w:t>
      </w:r>
      <w:r>
        <w:br/>
        <w:t>A BCD value of 'D' in any of the MCC and/or MNC digits shall be used to indicate a "wild" value for that corresponding MCC/MNC digit</w:t>
      </w:r>
    </w:p>
    <w:p w:rsidR="00E35F5C" w:rsidRDefault="00E35F5C" w:rsidP="00E35F5C">
      <w:r>
        <w:tab/>
        <w:t>LAC/TAC : according to TS 24.008 [9]/TS 24.301 [51]</w:t>
      </w:r>
    </w:p>
    <w:p w:rsidR="00E35F5C" w:rsidRDefault="00E35F5C" w:rsidP="00E35F5C">
      <w:pPr>
        <w:pStyle w:val="B3"/>
        <w:ind w:left="900" w:firstLine="0"/>
      </w:pPr>
      <w:r>
        <w:t>Two values for the LAC/TAC are stored in order to allow a range of LAC/TAC values to be specified for a given PLMN. A value of '0000' stored in bytes 4 to 5 and a value of 'FFFE' stored in bytes 6 to 7 shall be used to indicate the entire range of LACs/TACs for the given PLMN. In the case where only a single LAC/TAC value is to be specified then the value stored in bytes 4 to 5 shall be identical to the value stored in bytes 6 to 7 for the given PLMN. If a range of LAC/TAC values are to be specified, then the value stored in bytes 4 to 5 shall be the start of the LAC/TAC range and the value stored in bytes 6 to 7 shall be the end of the LAC/TAC range for the given PLMN.</w:t>
      </w:r>
    </w:p>
    <w:p w:rsidR="00E35F5C" w:rsidRDefault="00E35F5C" w:rsidP="00E35F5C">
      <w:pPr>
        <w:pStyle w:val="B1"/>
      </w:pPr>
      <w:r>
        <w:t>-</w:t>
      </w:r>
      <w:r>
        <w:tab/>
        <w:t>PLMN Network Name Record Identifier</w:t>
      </w:r>
    </w:p>
    <w:p w:rsidR="00E35F5C" w:rsidRDefault="00E35F5C" w:rsidP="00E35F5C">
      <w:r>
        <w:t>Contents:</w:t>
      </w:r>
      <w:r>
        <w:br/>
        <w:t>Identifier of operator name to be displayed</w:t>
      </w:r>
    </w:p>
    <w:p w:rsidR="00E35F5C" w:rsidRDefault="00E35F5C" w:rsidP="00E35F5C">
      <w:r>
        <w:t>Coding:</w:t>
      </w:r>
      <w:r>
        <w:br/>
        <w:t>A value of '00' indicates that the name is to be taken from other sources, see TS 22.101 [24]</w:t>
      </w:r>
    </w:p>
    <w:p w:rsidR="00E35F5C" w:rsidRDefault="00E35F5C" w:rsidP="00E35F5C">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E35F5C" w:rsidRDefault="00E35F5C" w:rsidP="00E35F5C">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E35F5C" w:rsidRDefault="00E35F5C" w:rsidP="00E35F5C">
      <w:pPr>
        <w:pStyle w:val="Heading3"/>
      </w:pPr>
      <w:bookmarkStart w:id="579" w:name="_Toc11052329"/>
      <w:bookmarkStart w:id="580" w:name="_Toc20389587"/>
      <w:bookmarkStart w:id="581" w:name="_Toc27771233"/>
      <w:bookmarkStart w:id="582" w:name="_Toc36465845"/>
      <w:bookmarkStart w:id="583" w:name="_Toc36466401"/>
      <w:bookmarkStart w:id="584" w:name="_Toc36473732"/>
      <w:bookmarkStart w:id="585" w:name="_Toc44927295"/>
      <w:bookmarkStart w:id="586" w:name="_Toc50963384"/>
      <w:r>
        <w:t>4.2.60</w:t>
      </w:r>
      <w:r>
        <w:tab/>
        <w:t>EF</w:t>
      </w:r>
      <w:r>
        <w:rPr>
          <w:vertAlign w:val="subscript"/>
        </w:rPr>
        <w:t>MBDN</w:t>
      </w:r>
      <w:r>
        <w:t xml:space="preserve"> (Mailbox Dialling Numbers)</w:t>
      </w:r>
      <w:bookmarkEnd w:id="579"/>
      <w:bookmarkEnd w:id="580"/>
      <w:bookmarkEnd w:id="581"/>
      <w:bookmarkEnd w:id="582"/>
      <w:bookmarkEnd w:id="583"/>
      <w:bookmarkEnd w:id="584"/>
      <w:bookmarkEnd w:id="585"/>
      <w:bookmarkEnd w:id="586"/>
    </w:p>
    <w:p w:rsidR="00E35F5C" w:rsidRDefault="00E35F5C" w:rsidP="00E35F5C">
      <w:r>
        <w:t>If service n°47 is "available", this file shall be present.</w:t>
      </w:r>
    </w:p>
    <w:p w:rsidR="00E35F5C" w:rsidRDefault="00E35F5C" w:rsidP="00E35F5C">
      <w:r>
        <w:t>This EF contains dialling numbers to access mailboxes associated with Voicemail, Fax, Electronic Mail and other messages. It may also contain associated alpha</w:t>
      </w:r>
      <w:r>
        <w:noBreakHyphen/>
        <w:t>tags for each supported mailbox. Each dialling number shall be associated with a message waiting indication group type using EF</w:t>
      </w:r>
      <w:r>
        <w:rPr>
          <w:vertAlign w:val="subscript"/>
        </w:rPr>
        <w:t>MBI</w:t>
      </w:r>
      <w:r>
        <w:t xml:space="preserve"> (see TS 23.038 [5] for message waiting indication group types).</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'6FC7'</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X+14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Default="00E35F5C" w:rsidP="00DA7128">
            <w:pPr>
              <w:pStyle w:val="TAC"/>
              <w:rPr>
                <w:lang w:val="fr-FR"/>
              </w:rPr>
            </w:pPr>
            <w:r>
              <w:rPr>
                <w:lang w:val="fr-FR"/>
              </w:rPr>
              <w:t>Bytes</w:t>
            </w:r>
          </w:p>
        </w:tc>
        <w:tc>
          <w:tcPr>
            <w:tcW w:w="4018" w:type="dxa"/>
            <w:gridSpan w:val="3"/>
          </w:tcPr>
          <w:p w:rsidR="00E35F5C" w:rsidRDefault="00E35F5C" w:rsidP="00DA7128">
            <w:pPr>
              <w:pStyle w:val="TAC"/>
              <w:rPr>
                <w:lang w:val="fr-FR"/>
              </w:rPr>
            </w:pPr>
            <w:r>
              <w:rPr>
                <w:lang w:val="fr-FR"/>
              </w:rPr>
              <w:t>Description</w:t>
            </w:r>
          </w:p>
        </w:tc>
        <w:tc>
          <w:tcPr>
            <w:tcW w:w="593" w:type="dxa"/>
            <w:gridSpan w:val="2"/>
          </w:tcPr>
          <w:p w:rsidR="00E35F5C" w:rsidRDefault="00E35F5C" w:rsidP="00DA7128">
            <w:pPr>
              <w:pStyle w:val="TAC"/>
              <w:rPr>
                <w:lang w:val="fr-FR"/>
              </w:rPr>
            </w:pPr>
            <w:r>
              <w:rPr>
                <w:lang w:val="fr-FR"/>
              </w:rPr>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Default="00E35F5C" w:rsidP="00DA7128">
            <w:pPr>
              <w:pStyle w:val="TAC"/>
              <w:jc w:val="left"/>
              <w:rPr>
                <w:lang w:val="fr-FR"/>
              </w:rPr>
            </w:pPr>
            <w:r>
              <w:rPr>
                <w:lang w:val="fr-FR"/>
              </w:rPr>
              <w:t>Alpha Identifier</w:t>
            </w:r>
          </w:p>
        </w:tc>
        <w:tc>
          <w:tcPr>
            <w:tcW w:w="593" w:type="dxa"/>
            <w:gridSpan w:val="2"/>
          </w:tcPr>
          <w:p w:rsidR="00E35F5C" w:rsidRDefault="00E35F5C" w:rsidP="00DA7128">
            <w:pPr>
              <w:pStyle w:val="TAC"/>
              <w:rPr>
                <w:lang w:val="fr-FR"/>
              </w:rPr>
            </w:pPr>
            <w:r>
              <w:rPr>
                <w:lang w:val="fr-FR"/>
              </w:rPr>
              <w:t>O</w:t>
            </w:r>
          </w:p>
        </w:tc>
        <w:tc>
          <w:tcPr>
            <w:tcW w:w="1483"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Dialling Number/SSC contents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Capability/Configuration2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 6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bl>
    <w:p w:rsidR="00E35F5C" w:rsidRDefault="00E35F5C" w:rsidP="004E2B25"/>
    <w:p w:rsidR="00E35F5C" w:rsidRDefault="00E35F5C" w:rsidP="00E35F5C">
      <w:pPr>
        <w:spacing w:after="120"/>
      </w:pPr>
      <w:r>
        <w:t>For contents and coding of all data items see the respective data items of the EF</w:t>
      </w:r>
      <w:r>
        <w:rPr>
          <w:vertAlign w:val="subscript"/>
        </w:rPr>
        <w:t>ADN</w:t>
      </w:r>
      <w:r>
        <w:t xml:space="preserve"> (</w:t>
      </w:r>
      <w:r>
        <w:rPr>
          <w:lang w:eastAsia="ja-JP"/>
        </w:rPr>
        <w:t>clause</w:t>
      </w:r>
      <w:r>
        <w:t xml:space="preserve"> </w:t>
      </w:r>
      <w:r>
        <w:rPr>
          <w:rFonts w:eastAsia="MS Mincho"/>
        </w:rPr>
        <w:t>4.4.2.3</w:t>
      </w:r>
      <w:r>
        <w:t>), with the exception that extension records are stored in the EF</w:t>
      </w:r>
      <w:r>
        <w:rPr>
          <w:vertAlign w:val="subscript"/>
        </w:rPr>
        <w:t>EXT6</w:t>
      </w:r>
      <w:r>
        <w:t xml:space="preserve"> and with the exception that Capability/Configuration parameters are stored in the EF</w:t>
      </w:r>
      <w:r>
        <w:rPr>
          <w:vertAlign w:val="subscript"/>
        </w:rPr>
        <w:t>CCP2.</w:t>
      </w:r>
    </w:p>
    <w:p w:rsidR="00E35F5C" w:rsidRDefault="00E35F5C" w:rsidP="00E35F5C">
      <w:pPr>
        <w:pStyle w:val="NO"/>
      </w:pPr>
      <w:r>
        <w:t>NOTE:</w:t>
      </w:r>
      <w:r>
        <w:tab/>
        <w:t>The value of X (the number of bytes in the alpha</w:t>
      </w:r>
      <w:r>
        <w:noBreakHyphen/>
        <w:t>identifier) may be different to the length denoted X in EF</w:t>
      </w:r>
      <w:r>
        <w:rPr>
          <w:vertAlign w:val="subscript"/>
        </w:rPr>
        <w:t>ADN</w:t>
      </w:r>
      <w:r>
        <w:t>.</w:t>
      </w:r>
    </w:p>
    <w:p w:rsidR="00E35F5C" w:rsidRDefault="00E35F5C" w:rsidP="00E35F5C">
      <w:pPr>
        <w:pStyle w:val="Heading3"/>
      </w:pPr>
      <w:bookmarkStart w:id="587" w:name="_Toc11052330"/>
      <w:bookmarkStart w:id="588" w:name="_Toc20389588"/>
      <w:bookmarkStart w:id="589" w:name="_Toc27771234"/>
      <w:bookmarkStart w:id="590" w:name="_Toc36465846"/>
      <w:bookmarkStart w:id="591" w:name="_Toc36466402"/>
      <w:bookmarkStart w:id="592" w:name="_Toc36473733"/>
      <w:bookmarkStart w:id="593" w:name="_Toc44927296"/>
      <w:bookmarkStart w:id="594" w:name="_Toc50963385"/>
      <w:r>
        <w:t>4.2.61</w:t>
      </w:r>
      <w:r>
        <w:tab/>
        <w:t>EF</w:t>
      </w:r>
      <w:r>
        <w:rPr>
          <w:vertAlign w:val="subscript"/>
        </w:rPr>
        <w:t>EXT6</w:t>
      </w:r>
      <w:r>
        <w:t xml:space="preserve"> (Extension6)</w:t>
      </w:r>
      <w:bookmarkEnd w:id="587"/>
      <w:bookmarkEnd w:id="588"/>
      <w:bookmarkEnd w:id="589"/>
      <w:bookmarkEnd w:id="590"/>
      <w:bookmarkEnd w:id="591"/>
      <w:bookmarkEnd w:id="592"/>
      <w:bookmarkEnd w:id="593"/>
      <w:bookmarkEnd w:id="594"/>
    </w:p>
    <w:p w:rsidR="00E35F5C" w:rsidRDefault="00E35F5C" w:rsidP="00E35F5C">
      <w:r>
        <w:t>This EF contains extension data of an MBDN (see MBDN in 4.2.60).</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'6FC8'</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Default="00E35F5C" w:rsidP="00DA7128">
            <w:pPr>
              <w:pStyle w:val="TAC"/>
              <w:rPr>
                <w:lang w:val="fr-FR"/>
              </w:rPr>
            </w:pPr>
            <w:r>
              <w:rPr>
                <w:lang w:val="fr-FR"/>
              </w:rPr>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Pr="00783FDB" w:rsidRDefault="00E35F5C" w:rsidP="00DA7128">
            <w:pPr>
              <w:pStyle w:val="TAC"/>
            </w:pPr>
            <w:r w:rsidRPr="00783FDB">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Default="00E35F5C" w:rsidP="00DA7128">
            <w:pPr>
              <w:pStyle w:val="TAC"/>
              <w:rPr>
                <w:lang w:val="fr-FR"/>
              </w:rPr>
            </w:pPr>
            <w:r>
              <w:rPr>
                <w:lang w:val="fr-FR"/>
              </w:rPr>
              <w:t>M</w:t>
            </w:r>
          </w:p>
        </w:tc>
        <w:tc>
          <w:tcPr>
            <w:tcW w:w="1518" w:type="dxa"/>
          </w:tcPr>
          <w:p w:rsidR="00E35F5C" w:rsidRPr="00783FDB" w:rsidRDefault="00E35F5C" w:rsidP="00DA7128">
            <w:pPr>
              <w:pStyle w:val="TAC"/>
            </w:pPr>
            <w:r w:rsidRPr="00783FDB">
              <w:t>1 byte</w:t>
            </w:r>
          </w:p>
        </w:tc>
      </w:tr>
    </w:tbl>
    <w:p w:rsidR="00E35F5C" w:rsidRDefault="00E35F5C" w:rsidP="004E2B25"/>
    <w:p w:rsidR="00E35F5C" w:rsidRDefault="00E35F5C" w:rsidP="00E35F5C">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E35F5C" w:rsidRPr="00124912" w:rsidRDefault="00E35F5C" w:rsidP="00E35F5C">
      <w:pPr>
        <w:pStyle w:val="Heading3"/>
      </w:pPr>
      <w:bookmarkStart w:id="595" w:name="_Toc11052331"/>
      <w:bookmarkStart w:id="596" w:name="_Toc20389589"/>
      <w:bookmarkStart w:id="597" w:name="_Toc27771235"/>
      <w:bookmarkStart w:id="598" w:name="_Toc36465847"/>
      <w:bookmarkStart w:id="599" w:name="_Toc36466403"/>
      <w:bookmarkStart w:id="600" w:name="_Toc36473734"/>
      <w:bookmarkStart w:id="601" w:name="_Toc44927297"/>
      <w:bookmarkStart w:id="602" w:name="_Toc50963386"/>
      <w:r w:rsidRPr="00124912">
        <w:t>4.2.62</w:t>
      </w:r>
      <w:r w:rsidRPr="00124912">
        <w:tab/>
        <w:t>EF</w:t>
      </w:r>
      <w:r w:rsidRPr="00124912">
        <w:rPr>
          <w:vertAlign w:val="subscript"/>
        </w:rPr>
        <w:t>MBI</w:t>
      </w:r>
      <w:r w:rsidRPr="00124912">
        <w:t xml:space="preserve"> (Mailbox Identifier)</w:t>
      </w:r>
      <w:bookmarkEnd w:id="595"/>
      <w:bookmarkEnd w:id="596"/>
      <w:bookmarkEnd w:id="597"/>
      <w:bookmarkEnd w:id="598"/>
      <w:bookmarkEnd w:id="599"/>
      <w:bookmarkEnd w:id="600"/>
      <w:bookmarkEnd w:id="601"/>
      <w:bookmarkEnd w:id="602"/>
    </w:p>
    <w:p w:rsidR="00E35F5C" w:rsidRDefault="00E35F5C" w:rsidP="00E35F5C">
      <w:r>
        <w:t>If service n°47 is "available", this file shall be present.</w:t>
      </w:r>
    </w:p>
    <w:p w:rsidR="00E35F5C" w:rsidRDefault="00E35F5C" w:rsidP="00E35F5C">
      <w:r>
        <w:t>This EF contains information to associate mailbox dialling numbers in EF</w:t>
      </w:r>
      <w:r>
        <w:rPr>
          <w:vertAlign w:val="subscript"/>
        </w:rPr>
        <w:t>MBDN</w:t>
      </w:r>
      <w:r>
        <w:t xml:space="preserve"> with a message waiting indication group type and subscriber profile (as defined in TS 23.097 [36]). A message waiting indication group type may either be Voicemail, Fax, Electronic Mail, Other or Videomail (as defined in TS 23.040 [6]).</w:t>
      </w:r>
    </w:p>
    <w:p w:rsidR="00E35F5C" w:rsidRDefault="00E35F5C" w:rsidP="00E35F5C">
      <w:r>
        <w:t>This EF contains as many records as there are subscriber profiles (shall be record to subscriber profile). Each record</w:t>
      </w:r>
      <w:r>
        <w:rPr>
          <w:vertAlign w:val="subscript"/>
        </w:rPr>
        <w:t xml:space="preserve"> </w:t>
      </w:r>
      <w:r>
        <w:t>contains references to mailbox dialling numbers in EF</w:t>
      </w:r>
      <w:r>
        <w:rPr>
          <w:vertAlign w:val="subscript"/>
        </w:rPr>
        <w:t>MBDN</w:t>
      </w:r>
      <w:r>
        <w:t xml:space="preserve"> (one reference for each message waiting indication group type).</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'6FC9'</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X bytes, (X ≥ 4)</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Default="00E35F5C" w:rsidP="00DA7128">
            <w:pPr>
              <w:pStyle w:val="TAC"/>
              <w:rPr>
                <w:lang w:val="fr-FR"/>
              </w:rPr>
            </w:pPr>
            <w:r>
              <w:rPr>
                <w:lang w:val="fr-FR"/>
              </w:rPr>
              <w:t>Bytes</w:t>
            </w:r>
          </w:p>
        </w:tc>
        <w:tc>
          <w:tcPr>
            <w:tcW w:w="4018" w:type="dxa"/>
            <w:gridSpan w:val="3"/>
          </w:tcPr>
          <w:p w:rsidR="00E35F5C" w:rsidRDefault="00E35F5C" w:rsidP="00DA7128">
            <w:pPr>
              <w:pStyle w:val="TAC"/>
              <w:rPr>
                <w:lang w:val="fr-FR"/>
              </w:rPr>
            </w:pPr>
            <w:r>
              <w:rPr>
                <w:lang w:val="fr-FR"/>
              </w:rPr>
              <w:t>Description</w:t>
            </w:r>
          </w:p>
        </w:tc>
        <w:tc>
          <w:tcPr>
            <w:tcW w:w="593" w:type="dxa"/>
            <w:gridSpan w:val="2"/>
          </w:tcPr>
          <w:p w:rsidR="00E35F5C" w:rsidRDefault="00E35F5C" w:rsidP="00DA7128">
            <w:pPr>
              <w:pStyle w:val="TAC"/>
              <w:rPr>
                <w:lang w:val="fr-FR"/>
              </w:rPr>
            </w:pPr>
            <w:r>
              <w:rPr>
                <w:lang w:val="fr-FR"/>
              </w:rPr>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w:t>
            </w:r>
          </w:p>
        </w:tc>
        <w:tc>
          <w:tcPr>
            <w:tcW w:w="4018" w:type="dxa"/>
            <w:gridSpan w:val="3"/>
          </w:tcPr>
          <w:p w:rsidR="00E35F5C" w:rsidRPr="00783FDB" w:rsidRDefault="00E35F5C" w:rsidP="00DA7128">
            <w:pPr>
              <w:pStyle w:val="TAC"/>
              <w:jc w:val="left"/>
            </w:pPr>
            <w:r w:rsidRPr="00783FDB">
              <w:t>Mailbox Dialling Number Identifier – Voicemail</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2</w:t>
            </w:r>
          </w:p>
        </w:tc>
        <w:tc>
          <w:tcPr>
            <w:tcW w:w="4018" w:type="dxa"/>
            <w:gridSpan w:val="3"/>
          </w:tcPr>
          <w:p w:rsidR="00E35F5C" w:rsidRPr="00783FDB" w:rsidRDefault="00E35F5C" w:rsidP="00DA7128">
            <w:pPr>
              <w:pStyle w:val="TAC"/>
              <w:jc w:val="left"/>
            </w:pPr>
            <w:r w:rsidRPr="00783FDB">
              <w:t>Mailbox Dialling Number Identifier – Fax</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3</w:t>
            </w:r>
          </w:p>
        </w:tc>
        <w:tc>
          <w:tcPr>
            <w:tcW w:w="4018" w:type="dxa"/>
            <w:gridSpan w:val="3"/>
          </w:tcPr>
          <w:p w:rsidR="00E35F5C" w:rsidRPr="00783FDB" w:rsidRDefault="00E35F5C" w:rsidP="00DA7128">
            <w:pPr>
              <w:pStyle w:val="TAC"/>
              <w:jc w:val="left"/>
            </w:pPr>
            <w:r w:rsidRPr="00783FDB">
              <w:t>Mailbox Dialling Number Identifier – Electronic Mail</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4</w:t>
            </w:r>
          </w:p>
        </w:tc>
        <w:tc>
          <w:tcPr>
            <w:tcW w:w="4018" w:type="dxa"/>
            <w:gridSpan w:val="3"/>
          </w:tcPr>
          <w:p w:rsidR="00E35F5C" w:rsidRPr="00783FDB" w:rsidRDefault="00E35F5C" w:rsidP="00DA7128">
            <w:pPr>
              <w:pStyle w:val="TAC"/>
              <w:jc w:val="left"/>
            </w:pPr>
            <w:r w:rsidRPr="00783FDB">
              <w:t>Mailbox Dialling Number Identifier – Other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1byte</w:t>
            </w:r>
          </w:p>
        </w:tc>
      </w:tr>
      <w:tr w:rsidR="00E35F5C" w:rsidTr="00DA7128">
        <w:trPr>
          <w:jc w:val="center"/>
        </w:trPr>
        <w:tc>
          <w:tcPr>
            <w:tcW w:w="1418" w:type="dxa"/>
          </w:tcPr>
          <w:p w:rsidR="00E35F5C" w:rsidRPr="00783FDB" w:rsidRDefault="00E35F5C" w:rsidP="00DA7128">
            <w:pPr>
              <w:pStyle w:val="TAC"/>
            </w:pPr>
            <w:r w:rsidRPr="00783FDB">
              <w:t>5</w:t>
            </w:r>
          </w:p>
        </w:tc>
        <w:tc>
          <w:tcPr>
            <w:tcW w:w="4018" w:type="dxa"/>
            <w:gridSpan w:val="3"/>
          </w:tcPr>
          <w:p w:rsidR="00E35F5C" w:rsidRPr="00783FDB" w:rsidRDefault="00E35F5C" w:rsidP="00DA7128">
            <w:pPr>
              <w:pStyle w:val="TAC"/>
              <w:jc w:val="left"/>
            </w:pPr>
            <w:r w:rsidRPr="00783FDB">
              <w:t>Mailbox Dialling Number Identifier – Videomail</w:t>
            </w:r>
          </w:p>
        </w:tc>
        <w:tc>
          <w:tcPr>
            <w:tcW w:w="593" w:type="dxa"/>
            <w:gridSpan w:val="2"/>
          </w:tcPr>
          <w:p w:rsidR="00E35F5C" w:rsidRPr="00783FDB" w:rsidRDefault="00E35F5C" w:rsidP="00DA7128">
            <w:pPr>
              <w:pStyle w:val="TAC"/>
            </w:pPr>
            <w:r w:rsidRPr="00783FDB">
              <w:t>O</w:t>
            </w:r>
          </w:p>
        </w:tc>
        <w:tc>
          <w:tcPr>
            <w:tcW w:w="1484" w:type="dxa"/>
          </w:tcPr>
          <w:p w:rsidR="00E35F5C" w:rsidRPr="00783FDB" w:rsidRDefault="00E35F5C" w:rsidP="00DA7128">
            <w:pPr>
              <w:pStyle w:val="TAC"/>
            </w:pPr>
            <w:r w:rsidRPr="00783FDB">
              <w:t>1 byte</w:t>
            </w:r>
          </w:p>
        </w:tc>
      </w:tr>
    </w:tbl>
    <w:p w:rsidR="00E35F5C" w:rsidRDefault="00E35F5C" w:rsidP="004E2B25"/>
    <w:p w:rsidR="00E35F5C" w:rsidRDefault="00E35F5C" w:rsidP="00E35F5C">
      <w:pPr>
        <w:pStyle w:val="B1"/>
        <w:spacing w:after="0"/>
      </w:pPr>
      <w:r>
        <w:noBreakHyphen/>
      </w:r>
      <w:r>
        <w:tab/>
        <w:t>Mailbox Dialling Number Identifier (message waiting group type = Voicemail, Fax, Electronic Mail, Other or Videomail).</w:t>
      </w:r>
    </w:p>
    <w:p w:rsidR="00E35F5C" w:rsidRDefault="00E35F5C" w:rsidP="00E35F5C">
      <w:r>
        <w:t>Contents:</w:t>
      </w:r>
    </w:p>
    <w:p w:rsidR="00E35F5C" w:rsidRDefault="00E35F5C" w:rsidP="00E35F5C">
      <w:pPr>
        <w:pStyle w:val="B1"/>
      </w:pPr>
      <w:r>
        <w:tab/>
        <w:t>Identifies the mailbox dialling number to be associated with message waiting type.</w:t>
      </w:r>
    </w:p>
    <w:p w:rsidR="00E35F5C" w:rsidRDefault="00E35F5C" w:rsidP="00E35F5C">
      <w:pPr>
        <w:spacing w:after="0"/>
      </w:pPr>
    </w:p>
    <w:p w:rsidR="00E35F5C" w:rsidRDefault="00E35F5C" w:rsidP="00E35F5C">
      <w:r>
        <w:t>Coding:</w:t>
      </w:r>
      <w:r>
        <w:br/>
        <w:t>'00' – no mailbox dialling number associated with message waiting indication group type.</w:t>
      </w:r>
      <w:r>
        <w:br/>
        <w:t>'xx' – record number in EF</w:t>
      </w:r>
      <w:r>
        <w:rPr>
          <w:vertAlign w:val="subscript"/>
        </w:rPr>
        <w:t>MBDN</w:t>
      </w:r>
      <w:r>
        <w:t xml:space="preserve"> associated with message waiting indication group type.</w:t>
      </w:r>
    </w:p>
    <w:p w:rsidR="00E35F5C" w:rsidRDefault="00E35F5C" w:rsidP="00E35F5C">
      <w:pPr>
        <w:pStyle w:val="Heading3"/>
      </w:pPr>
      <w:bookmarkStart w:id="603" w:name="_Toc11052332"/>
      <w:bookmarkStart w:id="604" w:name="_Toc20389590"/>
      <w:bookmarkStart w:id="605" w:name="_Toc27771236"/>
      <w:bookmarkStart w:id="606" w:name="_Toc36465848"/>
      <w:bookmarkStart w:id="607" w:name="_Toc36466404"/>
      <w:bookmarkStart w:id="608" w:name="_Toc36473735"/>
      <w:bookmarkStart w:id="609" w:name="_Toc44927298"/>
      <w:bookmarkStart w:id="610" w:name="_Toc50963387"/>
      <w:r>
        <w:t>4.2.63</w:t>
      </w:r>
      <w:r>
        <w:tab/>
        <w:t>EF</w:t>
      </w:r>
      <w:r>
        <w:rPr>
          <w:vertAlign w:val="subscript"/>
        </w:rPr>
        <w:t>MWIS</w:t>
      </w:r>
      <w:r>
        <w:t xml:space="preserve"> (Message Waiting Indication Status)</w:t>
      </w:r>
      <w:bookmarkEnd w:id="603"/>
      <w:bookmarkEnd w:id="604"/>
      <w:bookmarkEnd w:id="605"/>
      <w:bookmarkEnd w:id="606"/>
      <w:bookmarkEnd w:id="607"/>
      <w:bookmarkEnd w:id="608"/>
      <w:bookmarkEnd w:id="609"/>
      <w:bookmarkEnd w:id="610"/>
    </w:p>
    <w:p w:rsidR="00E35F5C" w:rsidRDefault="00E35F5C" w:rsidP="00E35F5C">
      <w:r>
        <w:t>If service n°48 is "available", this file shall be present.</w:t>
      </w:r>
    </w:p>
    <w:p w:rsidR="00E35F5C" w:rsidRDefault="00E35F5C" w:rsidP="00E35F5C">
      <w:r>
        <w:t>This EF contains the status of indicators that define whether or not a Voicemail, Fax, Electronic Mail, Other or Videomail message is waiting (as defined in TS 23.040 [6]). The ME uses the status after re-activation to determine whether or not to display the respective message-waiting indication on its display.</w:t>
      </w:r>
    </w:p>
    <w:p w:rsidR="00E35F5C" w:rsidRDefault="00E35F5C" w:rsidP="00E35F5C">
      <w:r>
        <w:t>This EF contains as many records as there are subscriber profiles (shall be record to subscriber profile) as defined in TS 23.097 [36] for MSP.</w:t>
      </w:r>
    </w:p>
    <w:p w:rsidR="00E35F5C"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E35F5C"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'6FCA'</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 bytes, (X  ≥ 5)</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high</w:t>
            </w:r>
          </w:p>
        </w:tc>
      </w:tr>
      <w:tr w:rsidR="00E35F5C"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Message Waiting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2</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Number of Voicemail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3</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Number of Fax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4</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Number of Electronic 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5</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Number of Other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6</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Number of Videomail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bl>
    <w:p w:rsidR="00E35F5C" w:rsidRDefault="00E35F5C" w:rsidP="004E2B25"/>
    <w:p w:rsidR="00E35F5C" w:rsidRDefault="00E35F5C" w:rsidP="00E35F5C">
      <w:pPr>
        <w:pStyle w:val="B1"/>
        <w:spacing w:after="0"/>
      </w:pPr>
      <w:r>
        <w:t>Message Waiting Indication Status</w:t>
      </w:r>
    </w:p>
    <w:p w:rsidR="00E35F5C" w:rsidRDefault="00E35F5C" w:rsidP="00E35F5C">
      <w:pPr>
        <w:spacing w:after="0"/>
      </w:pPr>
      <w:r>
        <w:t>Contents:</w:t>
      </w:r>
    </w:p>
    <w:p w:rsidR="00E35F5C" w:rsidRDefault="00E35F5C" w:rsidP="00E35F5C">
      <w:pPr>
        <w:pStyle w:val="B3"/>
        <w:spacing w:after="0"/>
      </w:pPr>
      <w:r>
        <w:tab/>
        <w:t>Indicates the status of the message-waiting indication.</w:t>
      </w:r>
    </w:p>
    <w:p w:rsidR="00E35F5C" w:rsidRDefault="00E35F5C" w:rsidP="00E35F5C">
      <w:pPr>
        <w:spacing w:after="0"/>
      </w:pPr>
    </w:p>
    <w:p w:rsidR="00E35F5C" w:rsidRDefault="00E35F5C" w:rsidP="00E35F5C">
      <w:pPr>
        <w:spacing w:after="0"/>
      </w:pPr>
      <w:r>
        <w:t>Coding:</w:t>
      </w:r>
    </w:p>
    <w:p w:rsidR="00E35F5C" w:rsidRDefault="00E35F5C" w:rsidP="00E35F5C">
      <w:pPr>
        <w:pStyle w:val="B3"/>
        <w:spacing w:after="0"/>
      </w:pPr>
      <w:r>
        <w:t>The indicator status for each indicator type is 1 bit long and set as follows:</w:t>
      </w:r>
    </w:p>
    <w:p w:rsidR="00E35F5C" w:rsidRDefault="00E35F5C" w:rsidP="00E35F5C">
      <w:pPr>
        <w:pStyle w:val="B3"/>
        <w:spacing w:after="0"/>
      </w:pPr>
      <w:r>
        <w:t>bit = 1: Set Indication Active</w:t>
      </w:r>
    </w:p>
    <w:p w:rsidR="00E35F5C" w:rsidRDefault="00E35F5C" w:rsidP="00E35F5C">
      <w:pPr>
        <w:pStyle w:val="B3"/>
      </w:pPr>
      <w:r>
        <w:t>bit = 0: Set Indication Inactive</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Voicemail</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Fax</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Electronic Mail</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Other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Videomail</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FP"/>
      </w:pPr>
    </w:p>
    <w:p w:rsidR="00E35F5C" w:rsidRDefault="00E35F5C" w:rsidP="00E35F5C">
      <w:pPr>
        <w:pStyle w:val="B1"/>
      </w:pPr>
      <w:r>
        <w:t>Number of Voicemail Messages Waiting</w:t>
      </w:r>
    </w:p>
    <w:p w:rsidR="00E35F5C" w:rsidRDefault="00E35F5C" w:rsidP="00E35F5C">
      <w:r>
        <w:t>Contents:</w:t>
      </w:r>
    </w:p>
    <w:p w:rsidR="00E35F5C" w:rsidRDefault="00E35F5C" w:rsidP="00E35F5C">
      <w:r>
        <w:tab/>
        <w:t>Contains the number of voicemail messages waiting (see TS 23.040 [6]).</w:t>
      </w:r>
    </w:p>
    <w:p w:rsidR="00E35F5C" w:rsidRDefault="00E35F5C" w:rsidP="00E35F5C">
      <w:r>
        <w:t>Coding:</w:t>
      </w:r>
      <w:r>
        <w:br/>
      </w:r>
      <w:r>
        <w:tab/>
        <w:t>Binary.</w:t>
      </w:r>
    </w:p>
    <w:p w:rsidR="00E35F5C" w:rsidRDefault="00E35F5C" w:rsidP="00E35F5C">
      <w:pPr>
        <w:pStyle w:val="B1"/>
      </w:pPr>
      <w:r>
        <w:t>Number of Fax Messages Waiting</w:t>
      </w:r>
    </w:p>
    <w:p w:rsidR="00E35F5C" w:rsidRDefault="00E35F5C" w:rsidP="00E35F5C">
      <w:r>
        <w:t>Contents:</w:t>
      </w:r>
    </w:p>
    <w:p w:rsidR="00E35F5C" w:rsidRDefault="00E35F5C" w:rsidP="00E35F5C">
      <w:r>
        <w:tab/>
        <w:t>Contains the number of fax messages waiting (see TS 23.040 [6]).</w:t>
      </w:r>
    </w:p>
    <w:p w:rsidR="00E35F5C" w:rsidRDefault="00E35F5C" w:rsidP="00E35F5C">
      <w:r>
        <w:t>Coding:</w:t>
      </w:r>
    </w:p>
    <w:p w:rsidR="00E35F5C" w:rsidRDefault="00E35F5C" w:rsidP="00E35F5C">
      <w:pPr>
        <w:pStyle w:val="B3"/>
      </w:pPr>
      <w:r>
        <w:tab/>
        <w:t>Binary.</w:t>
      </w:r>
    </w:p>
    <w:p w:rsidR="00E35F5C" w:rsidRDefault="00E35F5C" w:rsidP="00E35F5C">
      <w:pPr>
        <w:pStyle w:val="B1"/>
      </w:pPr>
      <w:r>
        <w:t>Number of Electronic Mail Messages Waiting</w:t>
      </w:r>
    </w:p>
    <w:p w:rsidR="00E35F5C" w:rsidRDefault="00E35F5C" w:rsidP="00E35F5C">
      <w:r>
        <w:t>Contents:</w:t>
      </w:r>
    </w:p>
    <w:p w:rsidR="00E35F5C" w:rsidRDefault="00E35F5C" w:rsidP="00E35F5C">
      <w:r>
        <w:tab/>
        <w:t>Contains the number of electronic mail messages waiting (see TS 23.040 [6])</w:t>
      </w:r>
    </w:p>
    <w:p w:rsidR="00E35F5C" w:rsidRDefault="00E35F5C" w:rsidP="00E35F5C">
      <w:r>
        <w:t>Coding:</w:t>
      </w:r>
    </w:p>
    <w:p w:rsidR="00E35F5C" w:rsidRDefault="00E35F5C" w:rsidP="00E35F5C">
      <w:pPr>
        <w:pStyle w:val="B3"/>
      </w:pPr>
      <w:r>
        <w:tab/>
        <w:t>Binary.</w:t>
      </w:r>
    </w:p>
    <w:p w:rsidR="00E35F5C" w:rsidRDefault="00E35F5C" w:rsidP="00E35F5C">
      <w:pPr>
        <w:pStyle w:val="B1"/>
      </w:pPr>
      <w:r>
        <w:t>Number of Other Messages Waiting</w:t>
      </w:r>
    </w:p>
    <w:p w:rsidR="00E35F5C" w:rsidRDefault="00E35F5C" w:rsidP="00E35F5C">
      <w:r>
        <w:t>Contents:</w:t>
      </w:r>
    </w:p>
    <w:p w:rsidR="00E35F5C" w:rsidRDefault="00E35F5C" w:rsidP="00E35F5C">
      <w:r>
        <w:tab/>
        <w:t xml:space="preserve">Contains the number of other messages waiting (see TS 23.040 [6]). </w:t>
      </w:r>
    </w:p>
    <w:p w:rsidR="00E35F5C" w:rsidRDefault="00E35F5C" w:rsidP="00E35F5C">
      <w:r>
        <w:t>Coding:</w:t>
      </w:r>
    </w:p>
    <w:p w:rsidR="00E35F5C" w:rsidRDefault="00E35F5C" w:rsidP="00E35F5C">
      <w:pPr>
        <w:pStyle w:val="B3"/>
      </w:pPr>
      <w:r>
        <w:tab/>
        <w:t>Binary.</w:t>
      </w:r>
    </w:p>
    <w:p w:rsidR="00E35F5C" w:rsidRDefault="00E35F5C" w:rsidP="00E35F5C">
      <w:pPr>
        <w:pStyle w:val="B1"/>
      </w:pPr>
      <w:r>
        <w:t>Number of Videomail Messages Waiting</w:t>
      </w:r>
    </w:p>
    <w:p w:rsidR="00E35F5C" w:rsidRDefault="00E35F5C" w:rsidP="00E35F5C">
      <w:r>
        <w:t>Contents:</w:t>
      </w:r>
    </w:p>
    <w:p w:rsidR="00E35F5C" w:rsidRDefault="00E35F5C" w:rsidP="00E35F5C">
      <w:r>
        <w:tab/>
        <w:t xml:space="preserve">Contains the number of Videomail messages waiting (see TS 23.040 [6]). </w:t>
      </w:r>
    </w:p>
    <w:p w:rsidR="00E35F5C" w:rsidRDefault="00E35F5C" w:rsidP="00E35F5C">
      <w:r>
        <w:t>Coding:</w:t>
      </w:r>
    </w:p>
    <w:p w:rsidR="00E35F5C" w:rsidRDefault="00E35F5C" w:rsidP="00E35F5C">
      <w:pPr>
        <w:pStyle w:val="B3"/>
        <w:ind w:left="568"/>
      </w:pPr>
      <w:r>
        <w:tab/>
        <w:t>Binary.</w:t>
      </w:r>
    </w:p>
    <w:p w:rsidR="00E35F5C" w:rsidRDefault="00E35F5C" w:rsidP="00E35F5C">
      <w:pPr>
        <w:pStyle w:val="Heading3"/>
        <w:ind w:left="0" w:firstLine="0"/>
      </w:pPr>
      <w:bookmarkStart w:id="611" w:name="_Toc11052333"/>
      <w:bookmarkStart w:id="612" w:name="_Toc20389591"/>
      <w:bookmarkStart w:id="613" w:name="_Toc27771237"/>
      <w:bookmarkStart w:id="614" w:name="_Toc36465849"/>
      <w:bookmarkStart w:id="615" w:name="_Toc36466405"/>
      <w:bookmarkStart w:id="616" w:name="_Toc36473736"/>
      <w:bookmarkStart w:id="617" w:name="_Toc44927299"/>
      <w:bookmarkStart w:id="618" w:name="_Toc50963388"/>
      <w:r>
        <w:lastRenderedPageBreak/>
        <w:t>4.2.64</w:t>
      </w:r>
      <w:r>
        <w:tab/>
        <w:t>EF</w:t>
      </w:r>
      <w:r>
        <w:rPr>
          <w:vertAlign w:val="subscript"/>
        </w:rPr>
        <w:t>CFIS</w:t>
      </w:r>
      <w:r>
        <w:t xml:space="preserve"> (Call Forwarding Indication Status)</w:t>
      </w:r>
      <w:bookmarkEnd w:id="611"/>
      <w:bookmarkEnd w:id="612"/>
      <w:bookmarkEnd w:id="613"/>
      <w:bookmarkEnd w:id="614"/>
      <w:bookmarkEnd w:id="615"/>
      <w:bookmarkEnd w:id="616"/>
      <w:bookmarkEnd w:id="617"/>
      <w:bookmarkEnd w:id="618"/>
    </w:p>
    <w:p w:rsidR="00E35F5C" w:rsidRDefault="00E35F5C" w:rsidP="00E35F5C">
      <w:r>
        <w:t>If service n°49 is "available", this file shall be present.</w:t>
      </w:r>
    </w:p>
    <w:p w:rsidR="00E35F5C" w:rsidRDefault="00E35F5C" w:rsidP="00E35F5C">
      <w:r>
        <w:t xml:space="preserve">This EF contains the status of indicators that are used to record whether call forward is active. The ME uses the status after re-activation to determine whether or not to display the respective Call Forwarding indicator on its display. </w:t>
      </w:r>
    </w:p>
    <w:p w:rsidR="00E35F5C" w:rsidRDefault="00E35F5C" w:rsidP="00E35F5C">
      <w:r>
        <w:t>This EF contains as many records as there are subscriber profiles (shall be record to subscriber profile) as defined in TS 23.097 [36] for MSP.</w:t>
      </w:r>
    </w:p>
    <w:p w:rsidR="00E35F5C"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E35F5C"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'6FCB'</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16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MSP number</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2</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CFU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3</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Length of BCD number</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4</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TON and NPI</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5 to 14</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Dialling Number</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10 bytes</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15</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Capability/Configuration2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rPr>
          <w:cantSplit/>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16</w:t>
            </w:r>
          </w:p>
        </w:tc>
        <w:tc>
          <w:tcPr>
            <w:tcW w:w="3923"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Extension 7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5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bl>
    <w:p w:rsidR="00E35F5C" w:rsidRDefault="00E35F5C" w:rsidP="004E2B25"/>
    <w:p w:rsidR="00E35F5C" w:rsidRDefault="00E35F5C" w:rsidP="00E35F5C">
      <w:pPr>
        <w:ind w:left="1136" w:hanging="852"/>
      </w:pPr>
      <w:r>
        <w:t>NOTE:</w:t>
      </w:r>
      <w:r>
        <w:tab/>
        <w:t>For contents and coding of data items not detailed below, see the respective data items of EF</w:t>
      </w:r>
      <w:r>
        <w:rPr>
          <w:vertAlign w:val="subscript"/>
        </w:rPr>
        <w:t>ADN</w:t>
      </w:r>
      <w:r>
        <w:t xml:space="preserve"> (</w:t>
      </w:r>
      <w:r>
        <w:rPr>
          <w:lang w:eastAsia="ja-JP"/>
        </w:rPr>
        <w:t>clause</w:t>
      </w:r>
      <w:r>
        <w:t xml:space="preserve"> </w:t>
      </w:r>
      <w:r>
        <w:rPr>
          <w:rFonts w:eastAsia="MS Mincho"/>
        </w:rPr>
        <w:t>4.4.2.3</w:t>
      </w:r>
      <w:r>
        <w:t>), Capability/Configuration2 Record Identifier and Extension 7 Record Identifier.</w:t>
      </w:r>
    </w:p>
    <w:p w:rsidR="00E35F5C" w:rsidRDefault="00E35F5C" w:rsidP="00E35F5C">
      <w:pPr>
        <w:pStyle w:val="B1"/>
      </w:pPr>
      <w:r>
        <w:t>MSP number:</w:t>
      </w:r>
    </w:p>
    <w:p w:rsidR="00E35F5C" w:rsidRDefault="00E35F5C" w:rsidP="00E35F5C">
      <w:r>
        <w:t>Contents:</w:t>
      </w:r>
      <w:r>
        <w:br/>
      </w:r>
      <w:r>
        <w:tab/>
        <w:t>The MSP number contains the Profile Identity of the subscriber profile. The Profile Identity shall be between 1and 4 as defined in TS 23.097 [36] for MSP.</w:t>
      </w:r>
    </w:p>
    <w:p w:rsidR="00E35F5C" w:rsidRDefault="00E35F5C" w:rsidP="00E35F5C">
      <w:r>
        <w:t>Coding:</w:t>
      </w:r>
    </w:p>
    <w:p w:rsidR="00E35F5C" w:rsidRDefault="00E35F5C" w:rsidP="00E35F5C">
      <w:r>
        <w:t>Binary.</w:t>
      </w:r>
    </w:p>
    <w:p w:rsidR="00E35F5C" w:rsidRDefault="00E35F5C" w:rsidP="00E35F5C">
      <w:pPr>
        <w:pStyle w:val="B1"/>
      </w:pPr>
      <w:r>
        <w:t>CFU indicator status:</w:t>
      </w:r>
    </w:p>
    <w:p w:rsidR="00E35F5C" w:rsidRDefault="00E35F5C" w:rsidP="00E35F5C">
      <w:r>
        <w:t>Contents:</w:t>
      </w:r>
      <w:r>
        <w:br/>
        <w:t>Indicates the status of the call forward unconditional indicator. Service code = 21 (CFU) or 002 (for CFU part of all CF), as defined in TS 22.030 [4]</w:t>
      </w:r>
    </w:p>
    <w:p w:rsidR="00E35F5C" w:rsidRDefault="00E35F5C" w:rsidP="00E35F5C">
      <w:r>
        <w:t>Coding:</w:t>
      </w:r>
      <w:r>
        <w:br/>
        <w:t>The indicator status for each indicator type is 1 bit long and is set as follows:</w:t>
      </w:r>
      <w:r>
        <w:br/>
        <w:t>bit = 1: Set indication active</w:t>
      </w:r>
      <w:r>
        <w:br/>
        <w:t>bit = 0: Set indication inactive.</w:t>
      </w:r>
    </w:p>
    <w:p w:rsidR="00E35F5C" w:rsidRDefault="00E35F5C" w:rsidP="00E35F5C">
      <w:pPr>
        <w:pStyle w:val="TH"/>
        <w:spacing w:before="0" w:after="0"/>
        <w:rPr>
          <w:sz w:val="8"/>
          <w:szCs w:val="8"/>
        </w:rPr>
      </w:pPr>
    </w:p>
    <w:tbl>
      <w:tblPr>
        <w:tblW w:w="9951"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29"/>
      </w:tblGrid>
      <w:tr w:rsidR="00E35F5C" w:rsidTr="00DA7128">
        <w:trPr>
          <w:gridAfter w:val="2"/>
          <w:wAfter w:w="5527"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Voice</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11 (Telephony), as defined in TS 22.030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CFU indicator status – Fax </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13 (Fax), as defined in TS 22.030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data teleservices</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12 (Data (Teleservices)), as defined in TS 22.030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SMS</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16 (SMS), as defined in TS 22.030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bearer services</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20 (Data (Bearer Services)), as defined in TS 22.030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(e.g. for other MMI service codes)</w:t>
            </w:r>
          </w:p>
        </w:tc>
      </w:tr>
    </w:tbl>
    <w:p w:rsidR="00E35F5C" w:rsidRDefault="00E35F5C" w:rsidP="00E35F5C">
      <w:pPr>
        <w:pStyle w:val="FP"/>
      </w:pPr>
    </w:p>
    <w:p w:rsidR="00E35F5C" w:rsidRDefault="00E35F5C" w:rsidP="00E35F5C">
      <w:pPr>
        <w:pStyle w:val="Heading3"/>
      </w:pPr>
      <w:bookmarkStart w:id="619" w:name="_Toc11052334"/>
      <w:bookmarkStart w:id="620" w:name="_Toc20389592"/>
      <w:bookmarkStart w:id="621" w:name="_Toc27771238"/>
      <w:bookmarkStart w:id="622" w:name="_Toc36465850"/>
      <w:bookmarkStart w:id="623" w:name="_Toc36466406"/>
      <w:bookmarkStart w:id="624" w:name="_Toc36473737"/>
      <w:bookmarkStart w:id="625" w:name="_Toc44927300"/>
      <w:bookmarkStart w:id="626" w:name="_Toc50963389"/>
      <w:r>
        <w:t>4.2.65</w:t>
      </w:r>
      <w:r>
        <w:tab/>
        <w:t>EF</w:t>
      </w:r>
      <w:r>
        <w:rPr>
          <w:vertAlign w:val="subscript"/>
        </w:rPr>
        <w:t>EXT7</w:t>
      </w:r>
      <w:r>
        <w:t xml:space="preserve"> (Extension7)</w:t>
      </w:r>
      <w:bookmarkEnd w:id="619"/>
      <w:bookmarkEnd w:id="620"/>
      <w:bookmarkEnd w:id="621"/>
      <w:bookmarkEnd w:id="622"/>
      <w:bookmarkEnd w:id="623"/>
      <w:bookmarkEnd w:id="624"/>
      <w:bookmarkEnd w:id="625"/>
      <w:bookmarkEnd w:id="626"/>
    </w:p>
    <w:p w:rsidR="00E35F5C" w:rsidRDefault="00E35F5C" w:rsidP="00E35F5C">
      <w:r>
        <w:t>This EF contains extension data of a CFIS (Call Forwarding Indication Status - see 4.2.64).</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'6FCC'</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8"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4E2B25"/>
    <w:p w:rsidR="00E35F5C" w:rsidRDefault="00E35F5C" w:rsidP="00E35F5C">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E35F5C" w:rsidRDefault="00E35F5C" w:rsidP="00E35F5C">
      <w:pPr>
        <w:pStyle w:val="Heading3"/>
        <w:rPr>
          <w:lang w:val="en-US"/>
        </w:rPr>
      </w:pPr>
      <w:bookmarkStart w:id="627" w:name="_Toc11052335"/>
      <w:bookmarkStart w:id="628" w:name="_Toc20389593"/>
      <w:bookmarkStart w:id="629" w:name="_Toc27771239"/>
      <w:bookmarkStart w:id="630" w:name="_Toc36465851"/>
      <w:bookmarkStart w:id="631" w:name="_Toc36466407"/>
      <w:bookmarkStart w:id="632" w:name="_Toc36473738"/>
      <w:bookmarkStart w:id="633" w:name="_Toc44927301"/>
      <w:bookmarkStart w:id="634" w:name="_Toc50963390"/>
      <w:r>
        <w:rPr>
          <w:lang w:val="en-US"/>
        </w:rPr>
        <w:t>4.2.66</w:t>
      </w:r>
      <w:r>
        <w:rPr>
          <w:lang w:val="en-US"/>
        </w:rPr>
        <w:tab/>
      </w:r>
      <w:r>
        <w:t>EF</w:t>
      </w:r>
      <w:r>
        <w:rPr>
          <w:vertAlign w:val="subscript"/>
        </w:rPr>
        <w:t>SPDI</w:t>
      </w:r>
      <w:r>
        <w:rPr>
          <w:lang w:val="en-US"/>
        </w:rPr>
        <w:t xml:space="preserve"> (Service Provider Display Information)</w:t>
      </w:r>
      <w:bookmarkEnd w:id="627"/>
      <w:bookmarkEnd w:id="628"/>
      <w:bookmarkEnd w:id="629"/>
      <w:bookmarkEnd w:id="630"/>
      <w:bookmarkEnd w:id="631"/>
      <w:bookmarkEnd w:id="632"/>
      <w:bookmarkEnd w:id="633"/>
      <w:bookmarkEnd w:id="634"/>
    </w:p>
    <w:p w:rsidR="00E35F5C" w:rsidRDefault="00E35F5C" w:rsidP="00E35F5C">
      <w:pPr>
        <w:keepNext/>
        <w:keepLines/>
      </w:pPr>
      <w:r>
        <w:t>If service n°51 is "available", this file shall be present.</w:t>
      </w:r>
    </w:p>
    <w:p w:rsidR="00E35F5C" w:rsidRDefault="00E35F5C" w:rsidP="00E35F5C">
      <w:pPr>
        <w:keepNext/>
        <w:keepLines/>
      </w:pPr>
      <w:r>
        <w:t>This EF contains information regarding the service provider display i.e. the service provider PLMN list.</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'6FCD'</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'1B'</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x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TLV object(s) containing Service Provider information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4E2B25"/>
    <w:p w:rsidR="004E2B25" w:rsidRDefault="004E2B25" w:rsidP="00E35F5C">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4252"/>
      </w:tblGrid>
      <w:tr w:rsidR="00E35F5C" w:rsidTr="00DA7128">
        <w:trPr>
          <w:jc w:val="center"/>
        </w:trPr>
        <w:tc>
          <w:tcPr>
            <w:tcW w:w="3260" w:type="dxa"/>
          </w:tcPr>
          <w:p w:rsidR="00E35F5C" w:rsidRPr="00783FDB" w:rsidRDefault="00E35F5C" w:rsidP="00DA7128">
            <w:pPr>
              <w:pStyle w:val="TAH"/>
            </w:pPr>
            <w:r w:rsidRPr="00783FDB">
              <w:t>Tag Value</w:t>
            </w:r>
          </w:p>
        </w:tc>
        <w:tc>
          <w:tcPr>
            <w:tcW w:w="4252" w:type="dxa"/>
          </w:tcPr>
          <w:p w:rsidR="00E35F5C" w:rsidRPr="00783FDB" w:rsidRDefault="00E35F5C" w:rsidP="00DA7128">
            <w:pPr>
              <w:pStyle w:val="TAH"/>
            </w:pPr>
            <w:r w:rsidRPr="00783FDB">
              <w:t>Tag Description</w:t>
            </w:r>
          </w:p>
        </w:tc>
      </w:tr>
      <w:tr w:rsidR="00E35F5C" w:rsidTr="00DA7128">
        <w:trPr>
          <w:jc w:val="center"/>
        </w:trPr>
        <w:tc>
          <w:tcPr>
            <w:tcW w:w="3260" w:type="dxa"/>
          </w:tcPr>
          <w:p w:rsidR="00E35F5C" w:rsidRDefault="00E35F5C" w:rsidP="00DA7128">
            <w:pPr>
              <w:pStyle w:val="TAL"/>
              <w:jc w:val="center"/>
            </w:pPr>
            <w:r>
              <w:t>'A3'</w:t>
            </w:r>
          </w:p>
        </w:tc>
        <w:tc>
          <w:tcPr>
            <w:tcW w:w="4252" w:type="dxa"/>
          </w:tcPr>
          <w:p w:rsidR="00E35F5C" w:rsidRDefault="00E35F5C" w:rsidP="00DA7128">
            <w:pPr>
              <w:pStyle w:val="TAL"/>
              <w:jc w:val="center"/>
            </w:pPr>
            <w:r>
              <w:t>Service provider display information Tag</w:t>
            </w:r>
          </w:p>
        </w:tc>
      </w:tr>
      <w:tr w:rsidR="00E35F5C" w:rsidTr="00DA7128">
        <w:trPr>
          <w:jc w:val="center"/>
        </w:trPr>
        <w:tc>
          <w:tcPr>
            <w:tcW w:w="3260" w:type="dxa"/>
          </w:tcPr>
          <w:p w:rsidR="00E35F5C" w:rsidRDefault="00E35F5C" w:rsidP="00DA7128">
            <w:pPr>
              <w:pStyle w:val="TAL"/>
              <w:jc w:val="center"/>
            </w:pPr>
            <w:r>
              <w:t>'80'</w:t>
            </w:r>
          </w:p>
        </w:tc>
        <w:tc>
          <w:tcPr>
            <w:tcW w:w="4252" w:type="dxa"/>
          </w:tcPr>
          <w:p w:rsidR="00E35F5C" w:rsidRDefault="00E35F5C" w:rsidP="00DA7128">
            <w:pPr>
              <w:pStyle w:val="TAL"/>
              <w:jc w:val="center"/>
            </w:pPr>
            <w:r>
              <w:t>Service provider PLMN list tag</w:t>
            </w:r>
          </w:p>
        </w:tc>
      </w:tr>
    </w:tbl>
    <w:p w:rsidR="00E35F5C" w:rsidRDefault="00E35F5C" w:rsidP="004E2B25"/>
    <w:p w:rsidR="00E35F5C" w:rsidRDefault="00E35F5C" w:rsidP="00E35F5C">
      <w:r>
        <w:t xml:space="preserve">The service provider display information object is a constructed TLV </w:t>
      </w:r>
      <w:r w:rsidRPr="00994DD1">
        <w:t>coded according to ISO/IEC </w:t>
      </w:r>
      <w:r>
        <w:t>8825-1</w:t>
      </w:r>
      <w:r w:rsidRPr="00994DD1">
        <w:t> [35]</w:t>
      </w:r>
      <w:r>
        <w:t>.</w:t>
      </w:r>
    </w:p>
    <w:p w:rsidR="00E35F5C" w:rsidRDefault="00E35F5C" w:rsidP="00E35F5C">
      <w:pPr>
        <w:pStyle w:val="B1"/>
        <w:spacing w:after="0"/>
      </w:pPr>
      <w:r>
        <w:noBreakHyphen/>
      </w:r>
      <w:r>
        <w:tab/>
        <w:t>Service provider PLMN list</w:t>
      </w:r>
    </w:p>
    <w:p w:rsidR="00E35F5C" w:rsidRDefault="00E35F5C" w:rsidP="00E35F5C">
      <w:pPr>
        <w:spacing w:after="0"/>
      </w:pPr>
      <w:r>
        <w:t>Contents:</w:t>
      </w:r>
    </w:p>
    <w:p w:rsidR="00E35F5C" w:rsidRDefault="00E35F5C" w:rsidP="00E35F5C">
      <w:pPr>
        <w:ind w:left="849"/>
      </w:pPr>
      <w:r>
        <w:t xml:space="preserve">This TLV contains a list of n PLMNs in which the Service Provider Name shall be displayed, as defined in </w:t>
      </w:r>
      <w:r>
        <w:rPr>
          <w:lang w:eastAsia="ja-JP"/>
        </w:rPr>
        <w:t>clause</w:t>
      </w:r>
      <w:r>
        <w:t xml:space="preserve"> 4.2.12 (EF</w:t>
      </w:r>
      <w:r>
        <w:rPr>
          <w:vertAlign w:val="subscript"/>
        </w:rPr>
        <w:t>SPN</w:t>
      </w:r>
      <w:r>
        <w:t>).</w:t>
      </w:r>
    </w:p>
    <w:p w:rsidR="00E35F5C" w:rsidRDefault="00E35F5C" w:rsidP="00E35F5C">
      <w:r>
        <w:t>Coding:</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387"/>
        <w:gridCol w:w="1134"/>
        <w:gridCol w:w="1134"/>
      </w:tblGrid>
      <w:tr w:rsidR="00E35F5C" w:rsidTr="00DA7128">
        <w:trPr>
          <w:cantSplit/>
          <w:jc w:val="center"/>
        </w:trPr>
        <w:tc>
          <w:tcPr>
            <w:tcW w:w="5387" w:type="dxa"/>
          </w:tcPr>
          <w:p w:rsidR="00E35F5C" w:rsidRDefault="00E35F5C" w:rsidP="00DA7128">
            <w:pPr>
              <w:pStyle w:val="TAL"/>
              <w:rPr>
                <w:b/>
              </w:rPr>
            </w:pPr>
            <w:r>
              <w:rPr>
                <w:b/>
              </w:rPr>
              <w:t>Description</w:t>
            </w:r>
          </w:p>
        </w:tc>
        <w:tc>
          <w:tcPr>
            <w:tcW w:w="1134" w:type="dxa"/>
          </w:tcPr>
          <w:p w:rsidR="00E35F5C" w:rsidRDefault="00E35F5C" w:rsidP="00DA7128">
            <w:pPr>
              <w:pStyle w:val="TAL"/>
              <w:jc w:val="center"/>
              <w:rPr>
                <w:b/>
              </w:rPr>
            </w:pPr>
            <w:r>
              <w:rPr>
                <w:b/>
              </w:rPr>
              <w:t>M/O</w:t>
            </w:r>
          </w:p>
        </w:tc>
        <w:tc>
          <w:tcPr>
            <w:tcW w:w="1134" w:type="dxa"/>
          </w:tcPr>
          <w:p w:rsidR="00E35F5C" w:rsidRDefault="00E35F5C" w:rsidP="00DA7128">
            <w:pPr>
              <w:pStyle w:val="TAL"/>
              <w:jc w:val="center"/>
              <w:rPr>
                <w:b/>
              </w:rPr>
            </w:pPr>
            <w:r>
              <w:rPr>
                <w:b/>
              </w:rPr>
              <w:t>Length</w:t>
            </w:r>
          </w:p>
        </w:tc>
      </w:tr>
      <w:tr w:rsidR="00E35F5C" w:rsidTr="00DA7128">
        <w:trPr>
          <w:cantSplit/>
          <w:jc w:val="center"/>
        </w:trPr>
        <w:tc>
          <w:tcPr>
            <w:tcW w:w="5387" w:type="dxa"/>
          </w:tcPr>
          <w:p w:rsidR="00E35F5C" w:rsidRDefault="00E35F5C" w:rsidP="00DA7128">
            <w:pPr>
              <w:pStyle w:val="TAL"/>
            </w:pPr>
            <w:r>
              <w:t>Service provider PLMN list tag</w:t>
            </w:r>
          </w:p>
        </w:tc>
        <w:tc>
          <w:tcPr>
            <w:tcW w:w="1134" w:type="dxa"/>
          </w:tcPr>
          <w:p w:rsidR="00E35F5C" w:rsidRDefault="00E35F5C" w:rsidP="00DA7128">
            <w:pPr>
              <w:pStyle w:val="TAL"/>
              <w:jc w:val="center"/>
            </w:pPr>
            <w:r>
              <w:t>M</w:t>
            </w:r>
          </w:p>
        </w:tc>
        <w:tc>
          <w:tcPr>
            <w:tcW w:w="1134" w:type="dxa"/>
          </w:tcPr>
          <w:p w:rsidR="00E35F5C" w:rsidRDefault="00E35F5C" w:rsidP="00DA7128">
            <w:pPr>
              <w:pStyle w:val="TAL"/>
              <w:jc w:val="center"/>
            </w:pPr>
            <w:r>
              <w:t>1 byte</w:t>
            </w:r>
          </w:p>
        </w:tc>
      </w:tr>
      <w:tr w:rsidR="00E35F5C" w:rsidTr="00DA7128">
        <w:trPr>
          <w:cantSplit/>
          <w:jc w:val="center"/>
        </w:trPr>
        <w:tc>
          <w:tcPr>
            <w:tcW w:w="5387" w:type="dxa"/>
          </w:tcPr>
          <w:p w:rsidR="00E35F5C" w:rsidRDefault="00E35F5C" w:rsidP="00DA7128">
            <w:pPr>
              <w:pStyle w:val="TAL"/>
            </w:pPr>
            <w:r>
              <w:t>Length (see note)</w:t>
            </w:r>
          </w:p>
        </w:tc>
        <w:tc>
          <w:tcPr>
            <w:tcW w:w="1134" w:type="dxa"/>
          </w:tcPr>
          <w:p w:rsidR="00E35F5C" w:rsidRDefault="00E35F5C" w:rsidP="00DA7128">
            <w:pPr>
              <w:pStyle w:val="TAL"/>
              <w:jc w:val="center"/>
            </w:pPr>
            <w:r>
              <w:t>M</w:t>
            </w:r>
          </w:p>
        </w:tc>
        <w:tc>
          <w:tcPr>
            <w:tcW w:w="1134" w:type="dxa"/>
          </w:tcPr>
          <w:p w:rsidR="00E35F5C" w:rsidRDefault="00E35F5C" w:rsidP="00DA7128">
            <w:pPr>
              <w:pStyle w:val="TAL"/>
              <w:jc w:val="center"/>
            </w:pPr>
            <w:r>
              <w:t>x bytes</w:t>
            </w:r>
          </w:p>
        </w:tc>
      </w:tr>
      <w:tr w:rsidR="00E35F5C" w:rsidTr="00DA7128">
        <w:trPr>
          <w:cantSplit/>
          <w:jc w:val="center"/>
        </w:trPr>
        <w:tc>
          <w:tcPr>
            <w:tcW w:w="5387" w:type="dxa"/>
          </w:tcPr>
          <w:p w:rsidR="00E35F5C" w:rsidRDefault="00E35F5C" w:rsidP="00DA7128">
            <w:pPr>
              <w:pStyle w:val="TAL"/>
            </w:pPr>
            <w:r>
              <w:t>1</w:t>
            </w:r>
            <w:r>
              <w:rPr>
                <w:vertAlign w:val="superscript"/>
              </w:rPr>
              <w:t>st</w:t>
            </w:r>
            <w:r>
              <w:t xml:space="preserve"> PLMN entry</w:t>
            </w:r>
          </w:p>
        </w:tc>
        <w:tc>
          <w:tcPr>
            <w:tcW w:w="1134" w:type="dxa"/>
          </w:tcPr>
          <w:p w:rsidR="00E35F5C" w:rsidRDefault="00E35F5C" w:rsidP="00DA7128">
            <w:pPr>
              <w:pStyle w:val="TAL"/>
              <w:jc w:val="center"/>
            </w:pPr>
            <w:r>
              <w:t>M</w:t>
            </w:r>
          </w:p>
        </w:tc>
        <w:tc>
          <w:tcPr>
            <w:tcW w:w="1134" w:type="dxa"/>
          </w:tcPr>
          <w:p w:rsidR="00E35F5C" w:rsidRDefault="00E35F5C" w:rsidP="00DA7128">
            <w:pPr>
              <w:pStyle w:val="TAL"/>
              <w:jc w:val="center"/>
            </w:pPr>
            <w:r>
              <w:t>3 bytes</w:t>
            </w:r>
          </w:p>
        </w:tc>
      </w:tr>
      <w:tr w:rsidR="00E35F5C" w:rsidTr="00DA7128">
        <w:trPr>
          <w:cantSplit/>
          <w:jc w:val="center"/>
        </w:trPr>
        <w:tc>
          <w:tcPr>
            <w:tcW w:w="5387" w:type="dxa"/>
          </w:tcPr>
          <w:p w:rsidR="00E35F5C" w:rsidRDefault="00E35F5C" w:rsidP="00DA7128">
            <w:pPr>
              <w:pStyle w:val="TAL"/>
            </w:pPr>
            <w:r>
              <w:t>2</w:t>
            </w:r>
            <w:r>
              <w:rPr>
                <w:vertAlign w:val="superscript"/>
              </w:rPr>
              <w:t>nd</w:t>
            </w:r>
            <w:r>
              <w:t xml:space="preserve"> PLMN entry</w:t>
            </w:r>
          </w:p>
        </w:tc>
        <w:tc>
          <w:tcPr>
            <w:tcW w:w="1134" w:type="dxa"/>
          </w:tcPr>
          <w:p w:rsidR="00E35F5C" w:rsidRDefault="00E35F5C" w:rsidP="00DA7128">
            <w:pPr>
              <w:pStyle w:val="TAL"/>
              <w:jc w:val="center"/>
            </w:pPr>
            <w:r>
              <w:t>O</w:t>
            </w:r>
          </w:p>
        </w:tc>
        <w:tc>
          <w:tcPr>
            <w:tcW w:w="1134" w:type="dxa"/>
          </w:tcPr>
          <w:p w:rsidR="00E35F5C" w:rsidRDefault="00E35F5C" w:rsidP="00DA7128">
            <w:pPr>
              <w:pStyle w:val="TAL"/>
              <w:jc w:val="center"/>
            </w:pPr>
            <w:r>
              <w:t>3 bytes</w:t>
            </w:r>
          </w:p>
        </w:tc>
      </w:tr>
      <w:tr w:rsidR="00E35F5C" w:rsidTr="00DA7128">
        <w:trPr>
          <w:cantSplit/>
          <w:jc w:val="center"/>
        </w:trPr>
        <w:tc>
          <w:tcPr>
            <w:tcW w:w="5387" w:type="dxa"/>
          </w:tcPr>
          <w:p w:rsidR="00E35F5C" w:rsidRDefault="00E35F5C" w:rsidP="00DA7128">
            <w:pPr>
              <w:pStyle w:val="TAL"/>
            </w:pPr>
            <w:r>
              <w:t>3</w:t>
            </w:r>
            <w:r>
              <w:rPr>
                <w:vertAlign w:val="superscript"/>
              </w:rPr>
              <w:t>rd</w:t>
            </w:r>
            <w:r>
              <w:t xml:space="preserve"> PLMN entry</w:t>
            </w:r>
          </w:p>
        </w:tc>
        <w:tc>
          <w:tcPr>
            <w:tcW w:w="1134" w:type="dxa"/>
          </w:tcPr>
          <w:p w:rsidR="00E35F5C" w:rsidRDefault="00E35F5C" w:rsidP="00DA7128">
            <w:pPr>
              <w:pStyle w:val="TAL"/>
              <w:jc w:val="center"/>
            </w:pPr>
            <w:r>
              <w:t>O</w:t>
            </w:r>
          </w:p>
        </w:tc>
        <w:tc>
          <w:tcPr>
            <w:tcW w:w="1134" w:type="dxa"/>
          </w:tcPr>
          <w:p w:rsidR="00E35F5C" w:rsidRDefault="00E35F5C" w:rsidP="00DA7128">
            <w:pPr>
              <w:pStyle w:val="TAL"/>
              <w:jc w:val="center"/>
            </w:pPr>
            <w:r>
              <w:t>3 bytes</w:t>
            </w:r>
          </w:p>
        </w:tc>
      </w:tr>
      <w:tr w:rsidR="00E35F5C" w:rsidTr="00DA7128">
        <w:trPr>
          <w:cantSplit/>
          <w:jc w:val="center"/>
        </w:trPr>
        <w:tc>
          <w:tcPr>
            <w:tcW w:w="5387" w:type="dxa"/>
          </w:tcPr>
          <w:p w:rsidR="00E35F5C" w:rsidRDefault="00E35F5C" w:rsidP="00DA7128">
            <w:pPr>
              <w:pStyle w:val="TAL"/>
            </w:pPr>
            <w:r>
              <w:t>…</w:t>
            </w:r>
          </w:p>
        </w:tc>
        <w:tc>
          <w:tcPr>
            <w:tcW w:w="1134" w:type="dxa"/>
          </w:tcPr>
          <w:p w:rsidR="00E35F5C" w:rsidRDefault="00E35F5C" w:rsidP="00DA7128">
            <w:pPr>
              <w:pStyle w:val="TAL"/>
              <w:jc w:val="center"/>
            </w:pPr>
          </w:p>
        </w:tc>
        <w:tc>
          <w:tcPr>
            <w:tcW w:w="1134" w:type="dxa"/>
          </w:tcPr>
          <w:p w:rsidR="00E35F5C" w:rsidRDefault="00E35F5C" w:rsidP="00DA7128">
            <w:pPr>
              <w:pStyle w:val="TAL"/>
              <w:jc w:val="center"/>
            </w:pPr>
          </w:p>
        </w:tc>
      </w:tr>
      <w:tr w:rsidR="00E35F5C" w:rsidTr="00DA7128">
        <w:trPr>
          <w:cantSplit/>
          <w:jc w:val="center"/>
        </w:trPr>
        <w:tc>
          <w:tcPr>
            <w:tcW w:w="5387" w:type="dxa"/>
          </w:tcPr>
          <w:p w:rsidR="00E35F5C" w:rsidRDefault="00E35F5C" w:rsidP="00DA7128">
            <w:pPr>
              <w:pStyle w:val="TAL"/>
            </w:pPr>
            <w:r>
              <w:t>n</w:t>
            </w:r>
            <w:r>
              <w:rPr>
                <w:vertAlign w:val="superscript"/>
              </w:rPr>
              <w:t>th</w:t>
            </w:r>
            <w:r>
              <w:t xml:space="preserve"> PLMN entry</w:t>
            </w:r>
          </w:p>
        </w:tc>
        <w:tc>
          <w:tcPr>
            <w:tcW w:w="1134" w:type="dxa"/>
          </w:tcPr>
          <w:p w:rsidR="00E35F5C" w:rsidRDefault="00E35F5C" w:rsidP="00DA7128">
            <w:pPr>
              <w:pStyle w:val="TAL"/>
              <w:jc w:val="center"/>
            </w:pPr>
            <w:r>
              <w:t>O</w:t>
            </w:r>
          </w:p>
        </w:tc>
        <w:tc>
          <w:tcPr>
            <w:tcW w:w="1134" w:type="dxa"/>
          </w:tcPr>
          <w:p w:rsidR="00E35F5C" w:rsidRDefault="00E35F5C" w:rsidP="00DA7128">
            <w:pPr>
              <w:pStyle w:val="TAL"/>
              <w:jc w:val="center"/>
            </w:pPr>
            <w:r>
              <w:t>3 bytes</w:t>
            </w:r>
          </w:p>
        </w:tc>
      </w:tr>
      <w:tr w:rsidR="00E35F5C" w:rsidTr="00DA7128">
        <w:trPr>
          <w:cantSplit/>
          <w:jc w:val="center"/>
        </w:trPr>
        <w:tc>
          <w:tcPr>
            <w:tcW w:w="7655" w:type="dxa"/>
            <w:gridSpan w:val="3"/>
          </w:tcPr>
          <w:p w:rsidR="00E35F5C" w:rsidRDefault="00E35F5C" w:rsidP="00DA7128">
            <w:pPr>
              <w:pStyle w:val="TAL"/>
            </w:pPr>
            <w:r>
              <w:t xml:space="preserve">Note: the length is 3*n bytes, where n denotes the number of PLMN entries. The length can be coded on one or more bytes </w:t>
            </w:r>
            <w:r w:rsidRPr="00994DD1">
              <w:t>according to ISO/IEC </w:t>
            </w:r>
            <w:r>
              <w:t>8825-1</w:t>
            </w:r>
            <w:r w:rsidRPr="00994DD1">
              <w:t> [35]</w:t>
            </w:r>
            <w:r>
              <w:t>.</w:t>
            </w:r>
          </w:p>
        </w:tc>
      </w:tr>
    </w:tbl>
    <w:p w:rsidR="00E35F5C" w:rsidRDefault="00E35F5C" w:rsidP="004E2B25"/>
    <w:p w:rsidR="00E35F5C" w:rsidRDefault="00E35F5C" w:rsidP="00E35F5C">
      <w:pPr>
        <w:spacing w:after="0"/>
      </w:pPr>
      <w:r>
        <w:t>Each PLMN is coded as follows:</w:t>
      </w:r>
    </w:p>
    <w:p w:rsidR="00E35F5C" w:rsidRDefault="00E35F5C" w:rsidP="00E35F5C">
      <w:pPr>
        <w:spacing w:after="0"/>
        <w:ind w:left="1133"/>
      </w:pPr>
      <w:r>
        <w:t xml:space="preserve">Mobile Country Code (MCC) followed by the Mobile Network Code (MNC) according to </w:t>
      </w:r>
      <w:r>
        <w:rPr>
          <w:rFonts w:eastAsia="MS Mincho" w:hint="eastAsia"/>
          <w:lang w:eastAsia="ja-JP"/>
        </w:rPr>
        <w:t>TS 24.008</w:t>
      </w:r>
      <w:r>
        <w:t> </w:t>
      </w:r>
      <w:r>
        <w:rPr>
          <w:rFonts w:eastAsia="MS Mincho" w:hint="eastAsia"/>
          <w:lang w:eastAsia="ja-JP"/>
        </w:rPr>
        <w:t>[9]</w:t>
      </w:r>
      <w:r>
        <w:t>.</w:t>
      </w:r>
    </w:p>
    <w:p w:rsidR="00E35F5C" w:rsidRDefault="00E35F5C" w:rsidP="00E35F5C">
      <w:pPr>
        <w:ind w:left="1133"/>
      </w:pPr>
      <w:r>
        <w:t>In case a PLMN entry is not used, it shall be set to 'FF FF FF'.</w:t>
      </w:r>
    </w:p>
    <w:p w:rsidR="00E35F5C" w:rsidRDefault="00E35F5C" w:rsidP="00E35F5C">
      <w:pPr>
        <w:pStyle w:val="Heading3"/>
        <w:rPr>
          <w:bCs/>
          <w:lang w:val="en-US"/>
        </w:rPr>
      </w:pPr>
      <w:bookmarkStart w:id="635" w:name="_Toc11052336"/>
      <w:bookmarkStart w:id="636" w:name="_Toc20389594"/>
      <w:bookmarkStart w:id="637" w:name="_Toc27771240"/>
      <w:bookmarkStart w:id="638" w:name="_Toc36465852"/>
      <w:bookmarkStart w:id="639" w:name="_Toc36466408"/>
      <w:bookmarkStart w:id="640" w:name="_Toc36473739"/>
      <w:bookmarkStart w:id="641" w:name="_Toc44927302"/>
      <w:bookmarkStart w:id="642" w:name="_Toc50963391"/>
      <w:r>
        <w:rPr>
          <w:bCs/>
          <w:lang w:val="en-US"/>
        </w:rPr>
        <w:t>4.2.67</w:t>
      </w:r>
      <w:r>
        <w:rPr>
          <w:bCs/>
          <w:lang w:val="en-US"/>
        </w:rPr>
        <w:tab/>
        <w:t>EF</w:t>
      </w:r>
      <w:r>
        <w:rPr>
          <w:bCs/>
          <w:vertAlign w:val="subscript"/>
          <w:lang w:val="en-US"/>
        </w:rPr>
        <w:t xml:space="preserve">MMSN </w:t>
      </w:r>
      <w:r>
        <w:rPr>
          <w:bCs/>
          <w:lang w:val="en-US"/>
        </w:rPr>
        <w:t>(MMS Notification)</w:t>
      </w:r>
      <w:bookmarkEnd w:id="635"/>
      <w:bookmarkEnd w:id="636"/>
      <w:bookmarkEnd w:id="637"/>
      <w:bookmarkEnd w:id="638"/>
      <w:bookmarkEnd w:id="639"/>
      <w:bookmarkEnd w:id="640"/>
      <w:bookmarkEnd w:id="641"/>
      <w:bookmarkEnd w:id="642"/>
    </w:p>
    <w:p w:rsidR="00E35F5C" w:rsidRPr="00124912" w:rsidRDefault="00E35F5C" w:rsidP="00E35F5C">
      <w:pPr>
        <w:pStyle w:val="BodyText"/>
        <w:rPr>
          <w:lang w:val="en-GB"/>
        </w:rPr>
      </w:pPr>
      <w:r w:rsidRPr="00124912">
        <w:rPr>
          <w:lang w:val="en-GB"/>
        </w:rPr>
        <w:t>If service n°52 is "available", this file shall be present.</w:t>
      </w:r>
    </w:p>
    <w:p w:rsidR="00E35F5C" w:rsidRDefault="00E35F5C" w:rsidP="00E35F5C">
      <w:pPr>
        <w:rPr>
          <w:lang w:val="en-US"/>
        </w:rPr>
      </w:pPr>
      <w:r>
        <w:rPr>
          <w:lang w:val="en-US"/>
        </w:rPr>
        <w:t xml:space="preserve">This EF contains information in accordance with </w:t>
      </w:r>
      <w:r>
        <w:rPr>
          <w:rFonts w:eastAsia="MS Mincho" w:hint="eastAsia"/>
          <w:lang w:val="en-US" w:eastAsia="ja-JP"/>
        </w:rPr>
        <w:t>TS 23.</w:t>
      </w:r>
      <w:r>
        <w:rPr>
          <w:rFonts w:eastAsia="MS Mincho"/>
          <w:lang w:val="en-US" w:eastAsia="ja-JP"/>
        </w:rPr>
        <w:t>1</w:t>
      </w:r>
      <w:r>
        <w:rPr>
          <w:rFonts w:eastAsia="MS Mincho" w:hint="eastAsia"/>
          <w:lang w:val="en-US" w:eastAsia="ja-JP"/>
        </w:rPr>
        <w:t>40</w:t>
      </w:r>
      <w:r>
        <w:rPr>
          <w:lang w:val="en-US"/>
        </w:rPr>
        <w:t xml:space="preserve"> [38] and </w:t>
      </w:r>
      <w:r>
        <w:t>X.S0016</w:t>
      </w:r>
      <w:r>
        <w:noBreakHyphen/>
        <w:t>000</w:t>
      </w:r>
      <w:r>
        <w:noBreakHyphen/>
        <w:t>A v1.0</w:t>
      </w:r>
      <w:r>
        <w:rPr>
          <w:lang w:val="en-CA"/>
        </w:rPr>
        <w:t xml:space="preserve"> [45] </w:t>
      </w:r>
      <w:r>
        <w:rPr>
          <w:lang w:val="en-US"/>
        </w:rPr>
        <w:t>comprising MMS notifications (and associated parameters) which have been received by the UE from the network. A 3GPP terminal needs only to support the MMS implementation specified in TS 23.140 [38].</w:t>
      </w:r>
    </w:p>
    <w:p w:rsidR="00E35F5C" w:rsidRDefault="00E35F5C" w:rsidP="004E2B25">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142"/>
        <w:gridCol w:w="1416"/>
      </w:tblGrid>
      <w:tr w:rsidR="00E35F5C" w:rsidTr="00DA7128">
        <w:trPr>
          <w:trHeight w:val="240"/>
        </w:trPr>
        <w:tc>
          <w:tcPr>
            <w:tcW w:w="2693" w:type="dxa"/>
            <w:gridSpan w:val="2"/>
          </w:tcPr>
          <w:p w:rsidR="00E35F5C" w:rsidRDefault="00E35F5C" w:rsidP="00DA7128">
            <w:pPr>
              <w:pStyle w:val="TAC"/>
              <w:rPr>
                <w:lang w:val="en-US"/>
              </w:rPr>
            </w:pPr>
            <w:r>
              <w:rPr>
                <w:lang w:val="en-US"/>
              </w:rPr>
              <w:t>Identifier: '6FCE'</w:t>
            </w:r>
          </w:p>
        </w:tc>
        <w:tc>
          <w:tcPr>
            <w:tcW w:w="3261" w:type="dxa"/>
            <w:gridSpan w:val="3"/>
          </w:tcPr>
          <w:p w:rsidR="00E35F5C" w:rsidRDefault="00E35F5C" w:rsidP="00DA7128">
            <w:pPr>
              <w:pStyle w:val="TAC"/>
              <w:rPr>
                <w:lang w:val="en-US"/>
              </w:rPr>
            </w:pPr>
            <w:r>
              <w:rPr>
                <w:lang w:val="en-US"/>
              </w:rPr>
              <w:t>Structure: Linear fixed</w:t>
            </w:r>
          </w:p>
        </w:tc>
        <w:tc>
          <w:tcPr>
            <w:tcW w:w="1558" w:type="dxa"/>
            <w:gridSpan w:val="2"/>
          </w:tcPr>
          <w:p w:rsidR="00E35F5C" w:rsidRDefault="00E35F5C" w:rsidP="00DA7128">
            <w:pPr>
              <w:pStyle w:val="TAC"/>
              <w:rPr>
                <w:lang w:val="en-US"/>
              </w:rPr>
            </w:pPr>
            <w:r>
              <w:rPr>
                <w:lang w:val="en-US"/>
              </w:rPr>
              <w:t>Optional</w:t>
            </w:r>
          </w:p>
        </w:tc>
      </w:tr>
      <w:tr w:rsidR="00E35F5C" w:rsidTr="00DA7128">
        <w:trPr>
          <w:trHeight w:val="240"/>
        </w:trPr>
        <w:tc>
          <w:tcPr>
            <w:tcW w:w="3686" w:type="dxa"/>
            <w:gridSpan w:val="3"/>
          </w:tcPr>
          <w:p w:rsidR="00E35F5C" w:rsidRDefault="00E35F5C" w:rsidP="00DA7128">
            <w:pPr>
              <w:pStyle w:val="TAC"/>
              <w:rPr>
                <w:lang w:val="en-US"/>
              </w:rPr>
            </w:pPr>
            <w:r>
              <w:rPr>
                <w:lang w:val="en-US"/>
              </w:rPr>
              <w:t>Record length: 4+X bytes</w:t>
            </w:r>
          </w:p>
        </w:tc>
        <w:tc>
          <w:tcPr>
            <w:tcW w:w="3826" w:type="dxa"/>
            <w:gridSpan w:val="4"/>
          </w:tcPr>
          <w:p w:rsidR="00E35F5C" w:rsidRDefault="00E35F5C" w:rsidP="00DA7128">
            <w:pPr>
              <w:pStyle w:val="TAL"/>
              <w:rPr>
                <w:lang w:val="en-US"/>
              </w:rPr>
            </w:pPr>
            <w:r>
              <w:rPr>
                <w:lang w:val="en-US"/>
              </w:rPr>
              <w:t>Update activity: low</w:t>
            </w:r>
          </w:p>
        </w:tc>
      </w:tr>
      <w:tr w:rsidR="00E35F5C" w:rsidTr="00DA7128">
        <w:trPr>
          <w:trHeight w:val="240"/>
        </w:trPr>
        <w:tc>
          <w:tcPr>
            <w:tcW w:w="7512" w:type="dxa"/>
            <w:gridSpan w:val="7"/>
          </w:tcPr>
          <w:p w:rsidR="00E35F5C" w:rsidRDefault="00E35F5C" w:rsidP="00DA7128">
            <w:pPr>
              <w:pStyle w:val="TAL"/>
              <w:rPr>
                <w:lang w:val="en-US"/>
              </w:rPr>
            </w:pPr>
            <w:r>
              <w:rPr>
                <w:lang w:val="en-US"/>
              </w:rPr>
              <w:t>Access Conditions:</w:t>
            </w:r>
          </w:p>
          <w:p w:rsidR="00E35F5C" w:rsidRDefault="00E35F5C" w:rsidP="00DA7128">
            <w:pPr>
              <w:pStyle w:val="TAL"/>
              <w:rPr>
                <w:lang w:val="en-US"/>
              </w:rPr>
            </w:pPr>
            <w:r>
              <w:rPr>
                <w:lang w:val="en-US"/>
              </w:rPr>
              <w:tab/>
              <w:t>READ                           PIN</w:t>
            </w:r>
            <w:r>
              <w:rPr>
                <w:lang w:val="en-US"/>
              </w:rPr>
              <w:tab/>
            </w:r>
          </w:p>
          <w:p w:rsidR="00E35F5C" w:rsidRDefault="00E35F5C" w:rsidP="00DA7128">
            <w:pPr>
              <w:pStyle w:val="TAL"/>
              <w:rPr>
                <w:lang w:val="en-US"/>
              </w:rPr>
            </w:pPr>
            <w:r>
              <w:rPr>
                <w:lang w:val="en-US"/>
              </w:rPr>
              <w:tab/>
              <w:t>UPDATE                      PIN</w:t>
            </w:r>
          </w:p>
          <w:p w:rsidR="00E35F5C" w:rsidRDefault="00E35F5C" w:rsidP="00DA7128">
            <w:pPr>
              <w:pStyle w:val="TAL"/>
              <w:rPr>
                <w:lang w:val="en-US"/>
              </w:rPr>
            </w:pPr>
            <w:r>
              <w:rPr>
                <w:lang w:val="en-US"/>
              </w:rPr>
              <w:tab/>
              <w:t>DEACTIVATE              ADM</w:t>
            </w:r>
            <w:r>
              <w:rPr>
                <w:lang w:val="en-US"/>
              </w:rPr>
              <w:tab/>
            </w:r>
          </w:p>
          <w:p w:rsidR="00E35F5C" w:rsidRDefault="00E35F5C" w:rsidP="00DA7128">
            <w:pPr>
              <w:pStyle w:val="TAL"/>
              <w:rPr>
                <w:lang w:val="en-US"/>
              </w:rPr>
            </w:pPr>
            <w:r>
              <w:rPr>
                <w:lang w:val="en-US"/>
              </w:rPr>
              <w:tab/>
              <w:t>ACTIVATE                   ADM</w:t>
            </w:r>
            <w:r>
              <w:rPr>
                <w:lang w:val="en-US"/>
              </w:rPr>
              <w:tab/>
            </w:r>
          </w:p>
        </w:tc>
      </w:tr>
      <w:tr w:rsidR="00E35F5C" w:rsidTr="00DA7128">
        <w:trPr>
          <w:trHeight w:val="240"/>
        </w:trPr>
        <w:tc>
          <w:tcPr>
            <w:tcW w:w="1275" w:type="dxa"/>
          </w:tcPr>
          <w:p w:rsidR="00E35F5C" w:rsidRDefault="00E35F5C" w:rsidP="00DA7128">
            <w:pPr>
              <w:pStyle w:val="TAC"/>
              <w:rPr>
                <w:lang w:val="en-US"/>
              </w:rPr>
            </w:pPr>
            <w:r>
              <w:rPr>
                <w:lang w:val="en-US"/>
              </w:rPr>
              <w:t>Bytes</w:t>
            </w:r>
          </w:p>
        </w:tc>
        <w:tc>
          <w:tcPr>
            <w:tcW w:w="4112" w:type="dxa"/>
            <w:gridSpan w:val="3"/>
          </w:tcPr>
          <w:p w:rsidR="00E35F5C" w:rsidRDefault="00E35F5C" w:rsidP="00DA7128">
            <w:pPr>
              <w:pStyle w:val="TAC"/>
              <w:rPr>
                <w:lang w:val="en-US"/>
              </w:rPr>
            </w:pPr>
            <w:r>
              <w:rPr>
                <w:lang w:val="en-US"/>
              </w:rPr>
              <w:t>Description</w:t>
            </w:r>
          </w:p>
        </w:tc>
        <w:tc>
          <w:tcPr>
            <w:tcW w:w="709" w:type="dxa"/>
            <w:gridSpan w:val="2"/>
          </w:tcPr>
          <w:p w:rsidR="00E35F5C" w:rsidRDefault="00E35F5C" w:rsidP="00DA7128">
            <w:pPr>
              <w:pStyle w:val="TAC"/>
              <w:rPr>
                <w:lang w:val="en-US"/>
              </w:rPr>
            </w:pPr>
            <w:r>
              <w:rPr>
                <w:lang w:val="en-US"/>
              </w:rPr>
              <w:t>M/O</w:t>
            </w:r>
          </w:p>
        </w:tc>
        <w:tc>
          <w:tcPr>
            <w:tcW w:w="1416" w:type="dxa"/>
          </w:tcPr>
          <w:p w:rsidR="00E35F5C" w:rsidRDefault="00E35F5C" w:rsidP="00DA7128">
            <w:pPr>
              <w:pStyle w:val="TAC"/>
              <w:rPr>
                <w:lang w:val="en-US"/>
              </w:rPr>
            </w:pPr>
            <w:r>
              <w:rPr>
                <w:lang w:val="en-US"/>
              </w:rPr>
              <w:t>Length</w:t>
            </w:r>
          </w:p>
        </w:tc>
      </w:tr>
      <w:tr w:rsidR="00E35F5C" w:rsidTr="00DA7128">
        <w:trPr>
          <w:trHeight w:val="240"/>
        </w:trPr>
        <w:tc>
          <w:tcPr>
            <w:tcW w:w="1275" w:type="dxa"/>
          </w:tcPr>
          <w:p w:rsidR="00E35F5C" w:rsidRDefault="00E35F5C" w:rsidP="00DA7128">
            <w:pPr>
              <w:pStyle w:val="TAC"/>
              <w:rPr>
                <w:lang w:val="en-US"/>
              </w:rPr>
            </w:pPr>
            <w:r>
              <w:rPr>
                <w:lang w:val="en-US"/>
              </w:rPr>
              <w:t xml:space="preserve">1 to 2 </w:t>
            </w:r>
          </w:p>
        </w:tc>
        <w:tc>
          <w:tcPr>
            <w:tcW w:w="4112" w:type="dxa"/>
            <w:gridSpan w:val="3"/>
          </w:tcPr>
          <w:p w:rsidR="00E35F5C" w:rsidRDefault="00E35F5C" w:rsidP="00DA7128">
            <w:pPr>
              <w:pStyle w:val="TAL"/>
              <w:rPr>
                <w:lang w:val="en-US"/>
              </w:rPr>
            </w:pPr>
            <w:r>
              <w:rPr>
                <w:lang w:val="en-US"/>
              </w:rPr>
              <w:t>MMS Status</w:t>
            </w:r>
          </w:p>
        </w:tc>
        <w:tc>
          <w:tcPr>
            <w:tcW w:w="709" w:type="dxa"/>
            <w:gridSpan w:val="2"/>
          </w:tcPr>
          <w:p w:rsidR="00E35F5C" w:rsidRDefault="00E35F5C" w:rsidP="00DA7128">
            <w:pPr>
              <w:pStyle w:val="TAC"/>
              <w:rPr>
                <w:lang w:val="fr-FR"/>
              </w:rPr>
            </w:pPr>
            <w:r>
              <w:rPr>
                <w:lang w:val="fr-FR"/>
              </w:rPr>
              <w:t>M</w:t>
            </w:r>
          </w:p>
        </w:tc>
        <w:tc>
          <w:tcPr>
            <w:tcW w:w="1416" w:type="dxa"/>
          </w:tcPr>
          <w:p w:rsidR="00E35F5C" w:rsidRDefault="00E35F5C" w:rsidP="00DA7128">
            <w:pPr>
              <w:pStyle w:val="TAC"/>
              <w:rPr>
                <w:lang w:val="fr-FR"/>
              </w:rPr>
            </w:pPr>
            <w:r>
              <w:rPr>
                <w:lang w:val="fr-FR"/>
              </w:rPr>
              <w:t>2 bytes</w:t>
            </w:r>
          </w:p>
        </w:tc>
      </w:tr>
      <w:tr w:rsidR="00E35F5C" w:rsidTr="00DA7128">
        <w:trPr>
          <w:trHeight w:val="240"/>
        </w:trPr>
        <w:tc>
          <w:tcPr>
            <w:tcW w:w="1275" w:type="dxa"/>
          </w:tcPr>
          <w:p w:rsidR="00E35F5C" w:rsidRDefault="00E35F5C" w:rsidP="00DA7128">
            <w:pPr>
              <w:pStyle w:val="TAC"/>
              <w:rPr>
                <w:lang w:val="fr-FR"/>
              </w:rPr>
            </w:pPr>
            <w:r>
              <w:rPr>
                <w:lang w:val="fr-FR"/>
              </w:rPr>
              <w:t>3</w:t>
            </w:r>
          </w:p>
        </w:tc>
        <w:tc>
          <w:tcPr>
            <w:tcW w:w="4112" w:type="dxa"/>
            <w:gridSpan w:val="3"/>
          </w:tcPr>
          <w:p w:rsidR="00E35F5C" w:rsidRDefault="00E35F5C" w:rsidP="00DA7128">
            <w:pPr>
              <w:pStyle w:val="TAL"/>
              <w:rPr>
                <w:lang w:val="fr-FR"/>
              </w:rPr>
            </w:pPr>
            <w:r>
              <w:rPr>
                <w:lang w:val="fr-FR"/>
              </w:rPr>
              <w:t>MMS Implementation</w:t>
            </w:r>
          </w:p>
        </w:tc>
        <w:tc>
          <w:tcPr>
            <w:tcW w:w="709" w:type="dxa"/>
            <w:gridSpan w:val="2"/>
          </w:tcPr>
          <w:p w:rsidR="00E35F5C" w:rsidRDefault="00E35F5C" w:rsidP="00DA7128">
            <w:pPr>
              <w:pStyle w:val="TAC"/>
              <w:rPr>
                <w:lang w:val="en-US"/>
              </w:rPr>
            </w:pPr>
            <w:r>
              <w:rPr>
                <w:lang w:val="en-US"/>
              </w:rPr>
              <w:t>M</w:t>
            </w:r>
          </w:p>
        </w:tc>
        <w:tc>
          <w:tcPr>
            <w:tcW w:w="1416" w:type="dxa"/>
          </w:tcPr>
          <w:p w:rsidR="00E35F5C" w:rsidRDefault="00E35F5C" w:rsidP="00DA7128">
            <w:pPr>
              <w:pStyle w:val="TAC"/>
              <w:rPr>
                <w:lang w:val="en-US"/>
              </w:rPr>
            </w:pPr>
            <w:r>
              <w:rPr>
                <w:lang w:val="en-US"/>
              </w:rPr>
              <w:t>1 byte</w:t>
            </w:r>
          </w:p>
        </w:tc>
      </w:tr>
      <w:tr w:rsidR="00E35F5C" w:rsidTr="00DA7128">
        <w:trPr>
          <w:trHeight w:val="240"/>
        </w:trPr>
        <w:tc>
          <w:tcPr>
            <w:tcW w:w="1275" w:type="dxa"/>
          </w:tcPr>
          <w:p w:rsidR="00E35F5C" w:rsidRDefault="00E35F5C" w:rsidP="00DA7128">
            <w:pPr>
              <w:pStyle w:val="TAC"/>
              <w:rPr>
                <w:lang w:val="en-US"/>
              </w:rPr>
            </w:pPr>
            <w:r>
              <w:rPr>
                <w:lang w:val="en-US"/>
              </w:rPr>
              <w:t>4 to X+3</w:t>
            </w:r>
          </w:p>
        </w:tc>
        <w:tc>
          <w:tcPr>
            <w:tcW w:w="4112" w:type="dxa"/>
            <w:gridSpan w:val="3"/>
          </w:tcPr>
          <w:p w:rsidR="00E35F5C" w:rsidRDefault="00E35F5C" w:rsidP="00DA7128">
            <w:pPr>
              <w:pStyle w:val="TAL"/>
              <w:rPr>
                <w:lang w:val="fr-FR"/>
              </w:rPr>
            </w:pPr>
            <w:r>
              <w:rPr>
                <w:lang w:val="fr-FR"/>
              </w:rPr>
              <w:t>MMS Notification</w:t>
            </w:r>
          </w:p>
        </w:tc>
        <w:tc>
          <w:tcPr>
            <w:tcW w:w="709" w:type="dxa"/>
            <w:gridSpan w:val="2"/>
          </w:tcPr>
          <w:p w:rsidR="00E35F5C" w:rsidRDefault="00E35F5C" w:rsidP="00DA7128">
            <w:pPr>
              <w:pStyle w:val="TAC"/>
              <w:rPr>
                <w:lang w:val="fr-FR"/>
              </w:rPr>
            </w:pPr>
            <w:r>
              <w:rPr>
                <w:lang w:val="fr-FR"/>
              </w:rPr>
              <w:t>M</w:t>
            </w:r>
          </w:p>
        </w:tc>
        <w:tc>
          <w:tcPr>
            <w:tcW w:w="1416" w:type="dxa"/>
          </w:tcPr>
          <w:p w:rsidR="00E35F5C" w:rsidRDefault="00E35F5C" w:rsidP="00DA7128">
            <w:pPr>
              <w:pStyle w:val="TAC"/>
              <w:rPr>
                <w:lang w:val="en-US"/>
              </w:rPr>
            </w:pPr>
            <w:r>
              <w:rPr>
                <w:lang w:val="en-US"/>
              </w:rPr>
              <w:t>X bytes</w:t>
            </w:r>
          </w:p>
        </w:tc>
      </w:tr>
      <w:tr w:rsidR="00E35F5C" w:rsidTr="00DA7128">
        <w:trPr>
          <w:trHeight w:val="240"/>
        </w:trPr>
        <w:tc>
          <w:tcPr>
            <w:tcW w:w="1275" w:type="dxa"/>
          </w:tcPr>
          <w:p w:rsidR="00E35F5C" w:rsidRDefault="00E35F5C" w:rsidP="00DA7128">
            <w:pPr>
              <w:pStyle w:val="TAC"/>
              <w:rPr>
                <w:lang w:val="en-US"/>
              </w:rPr>
            </w:pPr>
            <w:r>
              <w:rPr>
                <w:lang w:val="en-US"/>
              </w:rPr>
              <w:t>X+4</w:t>
            </w:r>
          </w:p>
        </w:tc>
        <w:tc>
          <w:tcPr>
            <w:tcW w:w="4112" w:type="dxa"/>
            <w:gridSpan w:val="3"/>
          </w:tcPr>
          <w:p w:rsidR="00E35F5C" w:rsidRDefault="00E35F5C" w:rsidP="00DA7128">
            <w:pPr>
              <w:pStyle w:val="TAL"/>
              <w:rPr>
                <w:lang w:val="en-US"/>
              </w:rPr>
            </w:pPr>
            <w:r>
              <w:rPr>
                <w:lang w:val="en-US"/>
              </w:rPr>
              <w:t>Extension file record number</w:t>
            </w:r>
          </w:p>
        </w:tc>
        <w:tc>
          <w:tcPr>
            <w:tcW w:w="709" w:type="dxa"/>
            <w:gridSpan w:val="2"/>
          </w:tcPr>
          <w:p w:rsidR="00E35F5C" w:rsidRDefault="00E35F5C" w:rsidP="00DA7128">
            <w:pPr>
              <w:pStyle w:val="TAC"/>
              <w:rPr>
                <w:lang w:val="en-US"/>
              </w:rPr>
            </w:pPr>
            <w:r>
              <w:rPr>
                <w:lang w:val="en-US"/>
              </w:rPr>
              <w:t>M</w:t>
            </w:r>
          </w:p>
        </w:tc>
        <w:tc>
          <w:tcPr>
            <w:tcW w:w="1416" w:type="dxa"/>
          </w:tcPr>
          <w:p w:rsidR="00E35F5C" w:rsidRDefault="00E35F5C" w:rsidP="00DA7128">
            <w:pPr>
              <w:pStyle w:val="TAC"/>
              <w:rPr>
                <w:lang w:val="en-US"/>
              </w:rPr>
            </w:pPr>
            <w:r>
              <w:rPr>
                <w:lang w:val="en-US"/>
              </w:rPr>
              <w:t>1 byte</w:t>
            </w:r>
          </w:p>
        </w:tc>
      </w:tr>
    </w:tbl>
    <w:p w:rsidR="00E35F5C" w:rsidRDefault="00E35F5C" w:rsidP="004E2B25"/>
    <w:p w:rsidR="00E35F5C" w:rsidRDefault="00E35F5C" w:rsidP="00E35F5C">
      <w:pPr>
        <w:spacing w:after="0"/>
        <w:rPr>
          <w:lang w:val="en-US"/>
        </w:rPr>
      </w:pPr>
      <w:r>
        <w:rPr>
          <w:lang w:val="en-US"/>
        </w:rPr>
        <w:t>-  MMS Status</w:t>
      </w:r>
    </w:p>
    <w:p w:rsidR="00E35F5C" w:rsidRDefault="00E35F5C" w:rsidP="00E35F5C">
      <w:pPr>
        <w:spacing w:after="0"/>
        <w:rPr>
          <w:lang w:val="en-US"/>
        </w:rPr>
      </w:pPr>
      <w:r>
        <w:rPr>
          <w:lang w:val="en-US"/>
        </w:rPr>
        <w:t>Content:</w:t>
      </w:r>
    </w:p>
    <w:p w:rsidR="00E35F5C" w:rsidRDefault="00E35F5C" w:rsidP="00E35F5C">
      <w:pPr>
        <w:spacing w:after="0"/>
        <w:ind w:hanging="143"/>
        <w:rPr>
          <w:lang w:val="en-US"/>
        </w:rPr>
      </w:pPr>
      <w:r>
        <w:rPr>
          <w:lang w:val="en-US"/>
        </w:rPr>
        <w:t xml:space="preserve">The status bytes contain the status information of the notification. </w:t>
      </w: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rPr>
          <w:lang w:val="en-US"/>
        </w:rPr>
        <w:lastRenderedPageBreak/>
        <w:t>b1 indicates whether there is valid data or if the location is free. B2 indicates whether the MMS notification has been read or not. Bits b3-b4 of the first byte indicate the MM retrieval, MM rejection, or MM forwarding status,  Bits b5-b8 of the first byte and the entire second byte are reserved for future use.</w:t>
      </w:r>
    </w:p>
    <w:p w:rsidR="00E35F5C" w:rsidRDefault="00E35F5C" w:rsidP="00E35F5C">
      <w:pPr>
        <w:pStyle w:val="FP"/>
      </w:pPr>
    </w:p>
    <w:p w:rsidR="00E35F5C" w:rsidRDefault="00E35F5C" w:rsidP="00E35F5C">
      <w:pPr>
        <w:rPr>
          <w:lang w:val="en-US"/>
        </w:rPr>
      </w:pPr>
      <w:r>
        <w:rPr>
          <w:lang w:val="en-US"/>
        </w:rPr>
        <w:t>First byte:</w:t>
      </w:r>
    </w:p>
    <w:p w:rsidR="00E35F5C" w:rsidRDefault="00E35F5C" w:rsidP="004E2B25">
      <w:pPr>
        <w:pStyle w:val="TH"/>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E35F5C" w:rsidTr="00DA7128">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b6</w:t>
            </w:r>
          </w:p>
        </w:tc>
        <w:tc>
          <w:tcPr>
            <w:tcW w:w="42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E35F5C" w:rsidRDefault="00E35F5C" w:rsidP="00DA7128">
            <w:pPr>
              <w:jc w:val="right"/>
              <w:rPr>
                <w:rFonts w:ascii="Courier New" w:hAnsi="Courier New"/>
                <w:snapToGrid w:val="0"/>
                <w:color w:val="000000"/>
                <w:sz w:val="16"/>
              </w:rPr>
            </w:pPr>
          </w:p>
        </w:tc>
      </w:tr>
      <w:tr w:rsidR="00E35F5C" w:rsidTr="00DA7128">
        <w:trPr>
          <w:cantSplit/>
          <w:trHeight w:val="130"/>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top w:val="single" w:sz="4" w:space="0" w:color="auto"/>
              <w:right w:val="single" w:sz="4" w:space="0" w:color="auto"/>
            </w:tcBorders>
          </w:tcPr>
          <w:p w:rsidR="00E35F5C" w:rsidRDefault="00E35F5C" w:rsidP="00DA7128">
            <w:pPr>
              <w:jc w:val="center"/>
              <w:rPr>
                <w:rFonts w:ascii="Courier New" w:hAnsi="Courier New"/>
                <w:snapToGrid w:val="0"/>
                <w:color w:val="000000"/>
                <w:sz w:val="16"/>
              </w:rPr>
            </w:pPr>
          </w:p>
        </w:tc>
        <w:tc>
          <w:tcPr>
            <w:tcW w:w="214" w:type="dxa"/>
            <w:tcBorders>
              <w:top w:val="single" w:sz="4" w:space="0" w:color="auto"/>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Pr>
          <w:p w:rsidR="00E35F5C" w:rsidRDefault="00E35F5C" w:rsidP="00DA7128">
            <w:pPr>
              <w:jc w:val="center"/>
              <w:rPr>
                <w:rFonts w:ascii="Courier New" w:hAnsi="Courier New"/>
                <w:snapToGrid w:val="0"/>
                <w:color w:val="000000"/>
                <w:sz w:val="16"/>
              </w:rPr>
            </w:pPr>
          </w:p>
        </w:tc>
        <w:tc>
          <w:tcPr>
            <w:tcW w:w="214"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5103" w:type="dxa"/>
          </w:tcPr>
          <w:p w:rsidR="00E35F5C" w:rsidRDefault="00E35F5C" w:rsidP="00DA7128">
            <w:pPr>
              <w:jc w:val="right"/>
              <w:rPr>
                <w:rFonts w:ascii="Courier New" w:hAnsi="Courier New"/>
                <w:snapToGrid w:val="0"/>
                <w:color w:val="000000"/>
                <w:sz w:val="16"/>
              </w:rPr>
            </w:pP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Free space</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Used space</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 xml:space="preserve">Notification not read </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Notification read</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MM not retrieved</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MM retrieved</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0</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MM rejected</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2" w:type="dxa"/>
          </w:tcPr>
          <w:p w:rsidR="00E35F5C" w:rsidRDefault="00E35F5C" w:rsidP="00DA7128">
            <w:pPr>
              <w:jc w:val="center"/>
              <w:rPr>
                <w:rFonts w:ascii="Courier New" w:hAnsi="Courier New"/>
                <w:snapToGrid w:val="0"/>
                <w:color w:val="000000"/>
                <w:sz w:val="16"/>
              </w:rPr>
            </w:pPr>
          </w:p>
        </w:tc>
        <w:tc>
          <w:tcPr>
            <w:tcW w:w="213" w:type="dxa"/>
            <w:tcBorders>
              <w:left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213" w:type="dxa"/>
            <w:tcBorders>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tcBorders>
          </w:tcPr>
          <w:p w:rsidR="00E35F5C" w:rsidRDefault="00E35F5C" w:rsidP="00DA7128">
            <w:pPr>
              <w:jc w:val="center"/>
              <w:rPr>
                <w:rFonts w:ascii="Courier New" w:hAnsi="Courier New"/>
                <w:snapToGrid w:val="0"/>
                <w:sz w:val="16"/>
              </w:rPr>
            </w:pPr>
          </w:p>
        </w:tc>
        <w:tc>
          <w:tcPr>
            <w:tcW w:w="426"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X</w:t>
            </w:r>
          </w:p>
        </w:tc>
        <w:tc>
          <w:tcPr>
            <w:tcW w:w="425" w:type="dxa"/>
            <w:gridSpan w:val="2"/>
          </w:tcPr>
          <w:p w:rsidR="00E35F5C" w:rsidRDefault="00E35F5C" w:rsidP="00DA7128">
            <w:pPr>
              <w:jc w:val="center"/>
              <w:rPr>
                <w:rFonts w:ascii="Courier New" w:hAnsi="Courier New"/>
                <w:snapToGrid w:val="0"/>
                <w:sz w:val="16"/>
              </w:rPr>
            </w:pPr>
            <w:r>
              <w:rPr>
                <w:rFonts w:ascii="Courier New" w:hAnsi="Courier New"/>
                <w:snapToGrid w:val="0"/>
                <w:sz w:val="16"/>
              </w:rPr>
              <w:t>1</w:t>
            </w: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MM forwarded</w:t>
            </w:r>
          </w:p>
        </w:tc>
      </w:tr>
      <w:tr w:rsidR="00E35F5C" w:rsidTr="00DA7128">
        <w:trPr>
          <w:cantSplit/>
          <w:trHeight w:val="247"/>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bottom w:val="single" w:sz="4" w:space="0" w:color="auto"/>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bottom w:val="single" w:sz="4" w:space="0" w:color="auto"/>
            </w:tcBorders>
          </w:tcPr>
          <w:p w:rsidR="00E35F5C" w:rsidRDefault="00E35F5C" w:rsidP="00DA7128">
            <w:pPr>
              <w:jc w:val="center"/>
              <w:rPr>
                <w:rFonts w:ascii="Courier New" w:hAnsi="Courier New"/>
                <w:snapToGrid w:val="0"/>
                <w:sz w:val="16"/>
              </w:rPr>
            </w:pPr>
          </w:p>
        </w:tc>
        <w:tc>
          <w:tcPr>
            <w:tcW w:w="213" w:type="dxa"/>
            <w:tcBorders>
              <w:bottom w:val="single" w:sz="4" w:space="0" w:color="auto"/>
              <w:right w:val="single" w:sz="4" w:space="0" w:color="auto"/>
            </w:tcBorders>
          </w:tcPr>
          <w:p w:rsidR="00E35F5C" w:rsidRDefault="00E35F5C" w:rsidP="00DA7128">
            <w:pPr>
              <w:jc w:val="center"/>
              <w:rPr>
                <w:rFonts w:ascii="Courier New" w:hAnsi="Courier New"/>
                <w:snapToGrid w:val="0"/>
                <w:sz w:val="16"/>
              </w:rPr>
            </w:pPr>
          </w:p>
        </w:tc>
        <w:tc>
          <w:tcPr>
            <w:tcW w:w="214" w:type="dxa"/>
            <w:tcBorders>
              <w:left w:val="single" w:sz="4" w:space="0" w:color="auto"/>
              <w:bottom w:val="single" w:sz="4" w:space="0" w:color="auto"/>
            </w:tcBorders>
          </w:tcPr>
          <w:p w:rsidR="00E35F5C" w:rsidRDefault="00E35F5C" w:rsidP="00DA7128">
            <w:pPr>
              <w:jc w:val="center"/>
              <w:rPr>
                <w:rFonts w:ascii="Courier New" w:hAnsi="Courier New"/>
                <w:snapToGrid w:val="0"/>
                <w:sz w:val="16"/>
              </w:rPr>
            </w:pPr>
          </w:p>
        </w:tc>
        <w:tc>
          <w:tcPr>
            <w:tcW w:w="426" w:type="dxa"/>
            <w:gridSpan w:val="2"/>
            <w:tcBorders>
              <w:bottom w:val="single" w:sz="4" w:space="0" w:color="auto"/>
            </w:tcBorders>
          </w:tcPr>
          <w:p w:rsidR="00E35F5C" w:rsidRDefault="00E35F5C" w:rsidP="00DA7128">
            <w:pPr>
              <w:jc w:val="center"/>
              <w:rPr>
                <w:rFonts w:ascii="Courier New" w:hAnsi="Courier New"/>
                <w:snapToGrid w:val="0"/>
                <w:sz w:val="16"/>
              </w:rPr>
            </w:pPr>
          </w:p>
        </w:tc>
        <w:tc>
          <w:tcPr>
            <w:tcW w:w="425" w:type="dxa"/>
            <w:gridSpan w:val="2"/>
            <w:tcBorders>
              <w:bottom w:val="single" w:sz="4" w:space="0" w:color="auto"/>
            </w:tcBorders>
          </w:tcPr>
          <w:p w:rsidR="00E35F5C" w:rsidRDefault="00E35F5C" w:rsidP="00DA7128">
            <w:pPr>
              <w:jc w:val="center"/>
              <w:rPr>
                <w:rFonts w:ascii="Courier New" w:hAnsi="Courier New"/>
                <w:snapToGrid w:val="0"/>
                <w:sz w:val="16"/>
              </w:rPr>
            </w:pPr>
          </w:p>
        </w:tc>
        <w:tc>
          <w:tcPr>
            <w:tcW w:w="425" w:type="dxa"/>
            <w:gridSpan w:val="2"/>
            <w:tcBorders>
              <w:bottom w:val="single" w:sz="4" w:space="0" w:color="auto"/>
            </w:tcBorders>
          </w:tcPr>
          <w:p w:rsidR="00E35F5C" w:rsidRDefault="00E35F5C" w:rsidP="00DA7128">
            <w:pPr>
              <w:jc w:val="center"/>
              <w:rPr>
                <w:rFonts w:ascii="Courier New" w:hAnsi="Courier New"/>
                <w:snapToGrid w:val="0"/>
                <w:sz w:val="16"/>
              </w:rPr>
            </w:pPr>
          </w:p>
        </w:tc>
        <w:tc>
          <w:tcPr>
            <w:tcW w:w="425" w:type="dxa"/>
            <w:gridSpan w:val="2"/>
            <w:tcBorders>
              <w:bottom w:val="single" w:sz="4" w:space="0" w:color="auto"/>
            </w:tcBorders>
          </w:tcPr>
          <w:p w:rsidR="00E35F5C" w:rsidRDefault="00E35F5C" w:rsidP="00DA7128">
            <w:pPr>
              <w:jc w:val="center"/>
              <w:rPr>
                <w:rFonts w:ascii="Courier New" w:hAnsi="Courier New"/>
                <w:snapToGrid w:val="0"/>
                <w:sz w:val="16"/>
              </w:rPr>
            </w:pPr>
          </w:p>
        </w:tc>
        <w:tc>
          <w:tcPr>
            <w:tcW w:w="5103" w:type="dxa"/>
          </w:tcPr>
          <w:p w:rsidR="00E35F5C" w:rsidRDefault="00E35F5C" w:rsidP="00DA7128">
            <w:pPr>
              <w:rPr>
                <w:rFonts w:ascii="Courier New" w:hAnsi="Courier New"/>
                <w:snapToGrid w:val="0"/>
                <w:sz w:val="16"/>
              </w:rPr>
            </w:pPr>
            <w:r>
              <w:rPr>
                <w:rFonts w:ascii="Courier New" w:hAnsi="Courier New"/>
                <w:snapToGrid w:val="0"/>
                <w:sz w:val="16"/>
              </w:rPr>
              <w:t>Reserved for future use</w:t>
            </w:r>
          </w:p>
        </w:tc>
      </w:tr>
    </w:tbl>
    <w:p w:rsidR="00E35F5C" w:rsidRDefault="00E35F5C" w:rsidP="00E35F5C">
      <w:pPr>
        <w:pStyle w:val="FP"/>
      </w:pPr>
    </w:p>
    <w:p w:rsidR="00E35F5C" w:rsidRDefault="00E35F5C" w:rsidP="00E35F5C">
      <w:pPr>
        <w:rPr>
          <w:lang w:val="en-US"/>
        </w:rPr>
      </w:pPr>
      <w:r>
        <w:rPr>
          <w:lang w:val="en-US"/>
        </w:rPr>
        <w:t>Second byte:</w:t>
      </w:r>
    </w:p>
    <w:p w:rsidR="00E35F5C" w:rsidRDefault="00E35F5C" w:rsidP="004E2B25">
      <w:pPr>
        <w:pStyle w:val="TH"/>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2"/>
        <w:gridCol w:w="214"/>
        <w:gridCol w:w="213"/>
        <w:gridCol w:w="213"/>
        <w:gridCol w:w="212"/>
        <w:gridCol w:w="213"/>
        <w:gridCol w:w="212"/>
        <w:gridCol w:w="213"/>
        <w:gridCol w:w="212"/>
        <w:gridCol w:w="213"/>
        <w:gridCol w:w="5103"/>
      </w:tblGrid>
      <w:tr w:rsidR="00E35F5C" w:rsidTr="00DA7128">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b6</w:t>
            </w:r>
          </w:p>
        </w:tc>
        <w:tc>
          <w:tcPr>
            <w:tcW w:w="426"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E35F5C" w:rsidRDefault="00E35F5C" w:rsidP="00DA7128">
            <w:pPr>
              <w:jc w:val="right"/>
              <w:rPr>
                <w:rFonts w:ascii="Courier New" w:hAnsi="Courier New"/>
                <w:snapToGrid w:val="0"/>
                <w:color w:val="000000"/>
                <w:sz w:val="16"/>
              </w:rPr>
            </w:pPr>
          </w:p>
        </w:tc>
      </w:tr>
      <w:tr w:rsidR="00E35F5C" w:rsidTr="00DA7128">
        <w:trPr>
          <w:cantSplit/>
          <w:trHeight w:val="130"/>
        </w:trPr>
        <w:tc>
          <w:tcPr>
            <w:tcW w:w="228" w:type="dxa"/>
          </w:tcPr>
          <w:p w:rsidR="00E35F5C" w:rsidRDefault="00E35F5C" w:rsidP="00DA7128">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top w:val="single" w:sz="4" w:space="0" w:color="auto"/>
              <w:bottom w:val="single" w:sz="4" w:space="0" w:color="auto"/>
              <w:right w:val="single" w:sz="4" w:space="0" w:color="auto"/>
            </w:tcBorders>
          </w:tcPr>
          <w:p w:rsidR="00E35F5C" w:rsidRDefault="00E35F5C" w:rsidP="00DA7128">
            <w:pPr>
              <w:jc w:val="center"/>
              <w:rPr>
                <w:rFonts w:ascii="Courier New" w:hAnsi="Courier New"/>
                <w:snapToGrid w:val="0"/>
                <w:color w:val="000000"/>
                <w:sz w:val="16"/>
              </w:rPr>
            </w:pPr>
          </w:p>
        </w:tc>
        <w:tc>
          <w:tcPr>
            <w:tcW w:w="214" w:type="dxa"/>
            <w:tcBorders>
              <w:top w:val="single" w:sz="4" w:space="0" w:color="auto"/>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4"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212" w:type="dxa"/>
            <w:tcBorders>
              <w:bottom w:val="single" w:sz="4" w:space="0" w:color="auto"/>
            </w:tcBorders>
          </w:tcPr>
          <w:p w:rsidR="00E35F5C" w:rsidRDefault="00E35F5C" w:rsidP="00DA7128">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E35F5C" w:rsidRDefault="00E35F5C" w:rsidP="00DA7128">
            <w:pPr>
              <w:jc w:val="center"/>
              <w:rPr>
                <w:rFonts w:ascii="Courier New" w:hAnsi="Courier New"/>
                <w:snapToGrid w:val="0"/>
                <w:color w:val="000000"/>
                <w:sz w:val="16"/>
              </w:rPr>
            </w:pPr>
          </w:p>
        </w:tc>
        <w:tc>
          <w:tcPr>
            <w:tcW w:w="5103" w:type="dxa"/>
          </w:tcPr>
          <w:p w:rsidR="00E35F5C" w:rsidRDefault="00E35F5C" w:rsidP="00DA7128">
            <w:pPr>
              <w:rPr>
                <w:rFonts w:ascii="Courier New" w:hAnsi="Courier New"/>
                <w:snapToGrid w:val="0"/>
                <w:color w:val="000000"/>
                <w:sz w:val="16"/>
              </w:rPr>
            </w:pPr>
            <w:r>
              <w:rPr>
                <w:rFonts w:ascii="Courier New" w:hAnsi="Courier New"/>
                <w:snapToGrid w:val="0"/>
                <w:sz w:val="16"/>
              </w:rPr>
              <w:t>Reserved for future use</w:t>
            </w:r>
          </w:p>
        </w:tc>
      </w:tr>
    </w:tbl>
    <w:p w:rsidR="00E35F5C" w:rsidRDefault="00E35F5C" w:rsidP="00E35F5C">
      <w:pPr>
        <w:pStyle w:val="FP"/>
      </w:pPr>
    </w:p>
    <w:p w:rsidR="00E35F5C" w:rsidRDefault="00E35F5C" w:rsidP="00E35F5C">
      <w:pPr>
        <w:pStyle w:val="B1"/>
        <w:spacing w:after="0"/>
        <w:rPr>
          <w:lang w:val="fr-FR"/>
        </w:rPr>
      </w:pPr>
      <w:r>
        <w:rPr>
          <w:lang w:val="fr-FR"/>
        </w:rPr>
        <w:t>-  MMS Implementation</w:t>
      </w:r>
    </w:p>
    <w:p w:rsidR="00E35F5C" w:rsidRDefault="00E35F5C" w:rsidP="00E35F5C">
      <w:pPr>
        <w:spacing w:after="0"/>
        <w:rPr>
          <w:lang w:val="fr-FR"/>
        </w:rPr>
      </w:pPr>
      <w:r>
        <w:rPr>
          <w:lang w:val="fr-FR"/>
        </w:rPr>
        <w:t>Contents:</w:t>
      </w:r>
    </w:p>
    <w:p w:rsidR="00E35F5C" w:rsidRDefault="00E35F5C" w:rsidP="00E35F5C">
      <w:pPr>
        <w:spacing w:after="0"/>
        <w:ind w:hanging="143"/>
        <w:rPr>
          <w:lang w:val="en-US"/>
        </w:rPr>
      </w:pPr>
      <w:r>
        <w:t>The MMS Implementation indicates the used implementation type, e.g. WAP.</w:t>
      </w: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t>Allocation of bits:</w:t>
      </w:r>
    </w:p>
    <w:p w:rsidR="00E35F5C" w:rsidRDefault="00E35F5C" w:rsidP="00E35F5C">
      <w:pPr>
        <w:spacing w:after="0"/>
        <w:ind w:hanging="143"/>
      </w:pPr>
      <w:r>
        <w:t>Bit number</w:t>
      </w:r>
      <w:r>
        <w:tab/>
        <w:t>Parameter indicated</w:t>
      </w:r>
    </w:p>
    <w:p w:rsidR="00E35F5C" w:rsidRDefault="00E35F5C" w:rsidP="00E35F5C">
      <w:pPr>
        <w:spacing w:after="0"/>
        <w:rPr>
          <w:lang w:val="en-US"/>
        </w:rPr>
      </w:pPr>
      <w:r>
        <w:t xml:space="preserve">      1</w:t>
      </w:r>
      <w:r>
        <w:tab/>
        <w:t xml:space="preserve">WAP implementation of MMS as defined in </w:t>
      </w:r>
      <w:r>
        <w:rPr>
          <w:lang w:val="en-US"/>
        </w:rPr>
        <w:t>TS 23.140 [38]</w:t>
      </w:r>
    </w:p>
    <w:p w:rsidR="00E35F5C" w:rsidRDefault="00E35F5C" w:rsidP="00E35F5C">
      <w:pPr>
        <w:spacing w:after="0"/>
        <w:rPr>
          <w:lang w:val="en-CA"/>
        </w:rPr>
      </w:pPr>
      <w:r>
        <w:t xml:space="preserve">      2</w:t>
      </w:r>
      <w:r>
        <w:tab/>
        <w:t>Reserved for 3GPP2: M-IMAP implementation of MMS as defined in X.S0016</w:t>
      </w:r>
      <w:r>
        <w:noBreakHyphen/>
        <w:t>000</w:t>
      </w:r>
      <w:r>
        <w:noBreakHyphen/>
        <w:t>A v1.0</w:t>
      </w:r>
      <w:r>
        <w:rPr>
          <w:lang w:val="en-CA"/>
        </w:rPr>
        <w:t> [45]</w:t>
      </w:r>
    </w:p>
    <w:p w:rsidR="00E35F5C" w:rsidRDefault="00E35F5C" w:rsidP="00E35F5C">
      <w:pPr>
        <w:spacing w:after="0"/>
      </w:pPr>
      <w:r>
        <w:t xml:space="preserve">      3</w:t>
      </w:r>
      <w:r>
        <w:tab/>
        <w:t>Reserved for 3GPP2: SIP implementation of MMS as defined in X.S0016</w:t>
      </w:r>
      <w:r>
        <w:noBreakHyphen/>
        <w:t>000</w:t>
      </w:r>
      <w:r>
        <w:noBreakHyphen/>
        <w:t>A v1.0</w:t>
      </w:r>
      <w:r>
        <w:rPr>
          <w:lang w:val="en-CA"/>
        </w:rPr>
        <w:t xml:space="preserve"> [45] </w:t>
      </w:r>
    </w:p>
    <w:p w:rsidR="00E35F5C" w:rsidRDefault="00E35F5C" w:rsidP="00E35F5C">
      <w:pPr>
        <w:spacing w:after="0"/>
      </w:pPr>
      <w:r>
        <w:t xml:space="preserve">      4-8</w:t>
      </w:r>
      <w:r>
        <w:tab/>
        <w:t>Reserved for future use</w:t>
      </w:r>
    </w:p>
    <w:p w:rsidR="00E35F5C" w:rsidRDefault="00E35F5C" w:rsidP="00E35F5C">
      <w:pPr>
        <w:spacing w:after="0"/>
      </w:pPr>
    </w:p>
    <w:p w:rsidR="00E35F5C" w:rsidRDefault="00E35F5C" w:rsidP="00E35F5C">
      <w:pPr>
        <w:spacing w:after="0"/>
        <w:ind w:hanging="143"/>
      </w:pPr>
      <w:r>
        <w:t>Bit value</w:t>
      </w:r>
      <w:r>
        <w:tab/>
        <w:t>Meaning</w:t>
      </w:r>
    </w:p>
    <w:p w:rsidR="00E35F5C" w:rsidRDefault="00E35F5C" w:rsidP="00E35F5C">
      <w:pPr>
        <w:spacing w:after="0"/>
        <w:rPr>
          <w:b/>
        </w:rPr>
      </w:pPr>
      <w:r>
        <w:t>0</w:t>
      </w:r>
      <w:r>
        <w:tab/>
        <w:t>Implementation not supported.</w:t>
      </w:r>
    </w:p>
    <w:p w:rsidR="00E35F5C" w:rsidRDefault="00E35F5C" w:rsidP="00E35F5C">
      <w:pPr>
        <w:spacing w:after="0"/>
      </w:pPr>
      <w:r>
        <w:t>1</w:t>
      </w:r>
      <w:r>
        <w:tab/>
        <w:t>Implementation supported.</w:t>
      </w:r>
    </w:p>
    <w:p w:rsidR="00E35F5C" w:rsidRDefault="00E35F5C" w:rsidP="00E35F5C">
      <w:pPr>
        <w:spacing w:after="0"/>
        <w:rPr>
          <w:lang w:val="en-US"/>
        </w:rPr>
      </w:pPr>
    </w:p>
    <w:p w:rsidR="00E35F5C" w:rsidRDefault="00E35F5C" w:rsidP="00E35F5C">
      <w:pPr>
        <w:pStyle w:val="B1"/>
        <w:spacing w:after="0"/>
        <w:rPr>
          <w:lang w:val="en-US"/>
        </w:rPr>
      </w:pPr>
      <w:r>
        <w:rPr>
          <w:lang w:val="en-US"/>
        </w:rPr>
        <w:t>-  MMS Notification</w:t>
      </w:r>
    </w:p>
    <w:p w:rsidR="00E35F5C" w:rsidRDefault="00E35F5C" w:rsidP="00E35F5C">
      <w:pPr>
        <w:spacing w:after="0"/>
        <w:rPr>
          <w:lang w:val="en-US"/>
        </w:rPr>
      </w:pPr>
      <w:r>
        <w:rPr>
          <w:lang w:val="en-US"/>
        </w:rPr>
        <w:t>Contents:</w:t>
      </w:r>
    </w:p>
    <w:p w:rsidR="00E35F5C" w:rsidRDefault="00E35F5C" w:rsidP="00E35F5C">
      <w:pPr>
        <w:spacing w:after="0"/>
        <w:ind w:hanging="143"/>
        <w:rPr>
          <w:lang w:val="en-US"/>
        </w:rPr>
      </w:pPr>
      <w:r>
        <w:rPr>
          <w:lang w:val="en-US"/>
        </w:rPr>
        <w:t xml:space="preserve">The MMS Notification contains the MMS notification.  </w:t>
      </w: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rPr>
          <w:lang w:val="en-US"/>
        </w:rPr>
        <w:t>The MMS Notification is coded according to the MMS Implementation as indicated in Byte 3.</w:t>
      </w:r>
    </w:p>
    <w:p w:rsidR="00E35F5C" w:rsidRDefault="00E35F5C" w:rsidP="00E35F5C">
      <w:pPr>
        <w:spacing w:after="0"/>
        <w:ind w:firstLine="708"/>
        <w:rPr>
          <w:lang w:val="en-US"/>
        </w:rPr>
      </w:pPr>
      <w:r>
        <w:rPr>
          <w:lang w:val="en-US"/>
        </w:rPr>
        <w:t>Any unused byte shall be set to 'FF'.</w:t>
      </w:r>
    </w:p>
    <w:p w:rsidR="00E35F5C" w:rsidRDefault="00E35F5C" w:rsidP="00E35F5C">
      <w:pPr>
        <w:spacing w:after="0"/>
        <w:rPr>
          <w:lang w:val="en-US"/>
        </w:rPr>
      </w:pPr>
    </w:p>
    <w:p w:rsidR="00E35F5C" w:rsidRDefault="00E35F5C" w:rsidP="00E35F5C">
      <w:pPr>
        <w:pStyle w:val="B1"/>
        <w:spacing w:after="0"/>
      </w:pPr>
      <w:r>
        <w:t>-  Extension file record number</w:t>
      </w:r>
    </w:p>
    <w:p w:rsidR="00E35F5C" w:rsidRDefault="00E35F5C" w:rsidP="00E35F5C">
      <w:pPr>
        <w:spacing w:after="0"/>
      </w:pPr>
      <w:r>
        <w:t>Contents:</w:t>
      </w:r>
    </w:p>
    <w:p w:rsidR="00E35F5C" w:rsidRDefault="00E35F5C" w:rsidP="00E35F5C">
      <w:pPr>
        <w:spacing w:after="0"/>
        <w:ind w:hanging="143"/>
      </w:pPr>
      <w:r>
        <w:t>-</w:t>
      </w:r>
      <w:r>
        <w:tab/>
        <w:t>extension file record number. This byte identifies the number of a record in the EF</w:t>
      </w:r>
      <w:r>
        <w:rPr>
          <w:vertAlign w:val="subscript"/>
        </w:rPr>
        <w:t xml:space="preserve">EXT8 </w:t>
      </w:r>
      <w:r>
        <w:t>containing extension data for the notification information. The use of this byte is optional. If it is not used it shall be set to 'FF'.</w:t>
      </w:r>
    </w:p>
    <w:p w:rsidR="00E35F5C" w:rsidRDefault="00E35F5C" w:rsidP="00E35F5C">
      <w:pPr>
        <w:spacing w:after="0"/>
      </w:pPr>
      <w:r>
        <w:t>Coding:</w:t>
      </w:r>
    </w:p>
    <w:p w:rsidR="00E35F5C" w:rsidRDefault="00E35F5C" w:rsidP="00E35F5C">
      <w:pPr>
        <w:spacing w:after="0"/>
        <w:ind w:hanging="143"/>
      </w:pPr>
      <w:r>
        <w:lastRenderedPageBreak/>
        <w:t>-</w:t>
      </w:r>
      <w:r>
        <w:tab/>
        <w:t>binary.</w:t>
      </w:r>
    </w:p>
    <w:p w:rsidR="00E35F5C" w:rsidRDefault="00E35F5C" w:rsidP="00E35F5C"/>
    <w:p w:rsidR="00E35F5C" w:rsidRDefault="00E35F5C" w:rsidP="00E35F5C">
      <w:pPr>
        <w:pStyle w:val="Heading3"/>
      </w:pPr>
      <w:bookmarkStart w:id="643" w:name="_Toc11052337"/>
      <w:bookmarkStart w:id="644" w:name="_Toc20389595"/>
      <w:bookmarkStart w:id="645" w:name="_Toc27771241"/>
      <w:bookmarkStart w:id="646" w:name="_Toc36465853"/>
      <w:bookmarkStart w:id="647" w:name="_Toc36466409"/>
      <w:bookmarkStart w:id="648" w:name="_Toc36473740"/>
      <w:bookmarkStart w:id="649" w:name="_Toc44927303"/>
      <w:bookmarkStart w:id="650" w:name="_Toc50963392"/>
      <w:r>
        <w:rPr>
          <w:lang w:val="en-US"/>
        </w:rPr>
        <w:t>4.2.68</w:t>
      </w:r>
      <w:r>
        <w:rPr>
          <w:lang w:val="en-US"/>
        </w:rPr>
        <w:tab/>
        <w:t>EF</w:t>
      </w:r>
      <w:r>
        <w:rPr>
          <w:vertAlign w:val="subscript"/>
          <w:lang w:val="en-US"/>
        </w:rPr>
        <w:t xml:space="preserve">EXT8 </w:t>
      </w:r>
      <w:r>
        <w:rPr>
          <w:lang w:val="en-US"/>
        </w:rPr>
        <w:t>(Extension 8)</w:t>
      </w:r>
      <w:bookmarkEnd w:id="643"/>
      <w:bookmarkEnd w:id="644"/>
      <w:bookmarkEnd w:id="645"/>
      <w:bookmarkEnd w:id="646"/>
      <w:bookmarkEnd w:id="647"/>
      <w:bookmarkEnd w:id="648"/>
      <w:bookmarkEnd w:id="649"/>
      <w:bookmarkEnd w:id="650"/>
    </w:p>
    <w:p w:rsidR="00E35F5C" w:rsidRDefault="00E35F5C" w:rsidP="00E35F5C">
      <w:r>
        <w:t>If service n°53 is "available", this file shall be present.</w:t>
      </w:r>
    </w:p>
    <w:p w:rsidR="00E35F5C" w:rsidRDefault="00E35F5C" w:rsidP="00E35F5C">
      <w:r>
        <w:t>This EF contains extension data of a MMS Notification (Multimedia Messaging Service - see 4.2.67).</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'6FCF'</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X+2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Default="00E35F5C" w:rsidP="00DA7128">
            <w:pPr>
              <w:pStyle w:val="TAC"/>
              <w:rPr>
                <w:lang w:val="en-US"/>
              </w:rPr>
            </w:pPr>
            <w:r>
              <w:rPr>
                <w:lang w:val="en-US"/>
              </w:rPr>
              <w:t>Bytes</w:t>
            </w:r>
          </w:p>
        </w:tc>
        <w:tc>
          <w:tcPr>
            <w:tcW w:w="4112" w:type="dxa"/>
            <w:gridSpan w:val="3"/>
          </w:tcPr>
          <w:p w:rsidR="00E35F5C" w:rsidRDefault="00E35F5C" w:rsidP="00DA7128">
            <w:pPr>
              <w:pStyle w:val="TAC"/>
              <w:rPr>
                <w:lang w:val="en-US"/>
              </w:rPr>
            </w:pPr>
            <w:r>
              <w:rPr>
                <w:lang w:val="en-US"/>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X+1</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Tr="00DA7128">
        <w:trPr>
          <w:jc w:val="center"/>
        </w:trPr>
        <w:tc>
          <w:tcPr>
            <w:tcW w:w="1275" w:type="dxa"/>
          </w:tcPr>
          <w:p w:rsidR="00E35F5C" w:rsidRPr="00783FDB" w:rsidRDefault="00E35F5C" w:rsidP="00DA7128">
            <w:pPr>
              <w:pStyle w:val="TAC"/>
            </w:pPr>
            <w:r w:rsidRPr="00783FDB">
              <w:t xml:space="preserve">X+2 </w:t>
            </w:r>
          </w:p>
        </w:tc>
        <w:tc>
          <w:tcPr>
            <w:tcW w:w="4112" w:type="dxa"/>
            <w:gridSpan w:val="3"/>
          </w:tcPr>
          <w:p w:rsidR="00E35F5C" w:rsidRPr="00783FDB" w:rsidRDefault="00E35F5C" w:rsidP="00DA7128">
            <w:pPr>
              <w:pStyle w:val="TAC"/>
              <w:jc w:val="left"/>
            </w:pPr>
            <w:r w:rsidRPr="00783FDB">
              <w:t>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4E2B25"/>
    <w:p w:rsidR="00E35F5C" w:rsidRDefault="00E35F5C" w:rsidP="00E35F5C">
      <w:r>
        <w:t>The structure of this EF is identical to the structure of EF</w:t>
      </w:r>
      <w:r>
        <w:rPr>
          <w:vertAlign w:val="subscript"/>
        </w:rPr>
        <w:t>EXT1</w:t>
      </w:r>
      <w:r>
        <w:t xml:space="preserve"> (see clause 4.4.2.4).</w:t>
      </w:r>
    </w:p>
    <w:p w:rsidR="00E35F5C" w:rsidRDefault="00E35F5C" w:rsidP="00E35F5C">
      <w:pPr>
        <w:pStyle w:val="B1"/>
        <w:keepNext/>
        <w:spacing w:after="0"/>
      </w:pPr>
      <w:r>
        <w:t>-</w:t>
      </w:r>
      <w:r>
        <w:tab/>
        <w:t>Record type.</w:t>
      </w:r>
    </w:p>
    <w:p w:rsidR="00E35F5C" w:rsidRDefault="00E35F5C" w:rsidP="00E35F5C">
      <w:pPr>
        <w:spacing w:after="0"/>
      </w:pPr>
      <w:r>
        <w:t>Contents:</w:t>
      </w:r>
    </w:p>
    <w:p w:rsidR="00E35F5C" w:rsidRDefault="00E35F5C" w:rsidP="00E35F5C">
      <w:r>
        <w:t>type of the record, see clause 4.4.2.4</w:t>
      </w:r>
    </w:p>
    <w:p w:rsidR="00E35F5C" w:rsidRDefault="00E35F5C" w:rsidP="00E35F5C">
      <w:pPr>
        <w:keepNext/>
        <w:spacing w:after="0"/>
      </w:pPr>
      <w:r>
        <w:t>Coding:</w:t>
      </w:r>
    </w:p>
    <w:p w:rsidR="00E35F5C" w:rsidRDefault="00E35F5C" w:rsidP="00E35F5C">
      <w:pPr>
        <w:keepNext/>
      </w:pPr>
      <w:r>
        <w:t>according to the "additional data" type</w:t>
      </w:r>
    </w:p>
    <w:p w:rsidR="00E35F5C" w:rsidRDefault="00E35F5C" w:rsidP="00E35F5C">
      <w:pPr>
        <w:pStyle w:val="B1"/>
        <w:keepNext/>
        <w:spacing w:after="0"/>
      </w:pPr>
      <w:r>
        <w:noBreakHyphen/>
      </w:r>
      <w:r>
        <w:tab/>
        <w:t>Extension data.</w:t>
      </w:r>
    </w:p>
    <w:p w:rsidR="00E35F5C" w:rsidRDefault="00E35F5C" w:rsidP="00E35F5C">
      <w:r>
        <w:t>Contents:</w:t>
      </w:r>
      <w:r>
        <w:br/>
        <w:t>additional data (MMS notification extension)</w:t>
      </w:r>
    </w:p>
    <w:p w:rsidR="00E35F5C" w:rsidRDefault="00E35F5C" w:rsidP="00E35F5C">
      <w:pPr>
        <w:keepNext/>
        <w:spacing w:after="0"/>
      </w:pPr>
      <w:r>
        <w:t>Coding:</w:t>
      </w:r>
    </w:p>
    <w:p w:rsidR="00E35F5C" w:rsidRDefault="00E35F5C" w:rsidP="00E35F5C">
      <w:r>
        <w:t>the first byte of the extension data gives the number of bytes of the remainder of the MMS notification in this record. The following bytes contain the extension of the MMS notification.</w:t>
      </w:r>
    </w:p>
    <w:p w:rsidR="00E35F5C" w:rsidRDefault="00E35F5C" w:rsidP="00E35F5C">
      <w:pPr>
        <w:pStyle w:val="B1"/>
        <w:keepNext/>
        <w:spacing w:after="0"/>
      </w:pPr>
      <w:r>
        <w:noBreakHyphen/>
      </w:r>
      <w:r>
        <w:tab/>
        <w:t>Identifier.</w:t>
      </w:r>
    </w:p>
    <w:p w:rsidR="00E35F5C" w:rsidRDefault="00E35F5C" w:rsidP="00E35F5C">
      <w:r>
        <w:t>Contents:</w:t>
      </w:r>
      <w:r>
        <w:br/>
        <w:t>identifier of the next extension record (in EXT8) to enable longer storage of information.</w:t>
      </w:r>
    </w:p>
    <w:p w:rsidR="00E35F5C" w:rsidRDefault="00E35F5C" w:rsidP="00E35F5C">
      <w:r>
        <w:t>Coding:</w:t>
      </w:r>
      <w:r>
        <w:br/>
        <w:t>record number of next record. 'FF' identifies the end of the chain.</w:t>
      </w:r>
    </w:p>
    <w:p w:rsidR="00E35F5C" w:rsidRDefault="00E35F5C" w:rsidP="00E35F5C">
      <w:pPr>
        <w:pStyle w:val="Heading3"/>
        <w:rPr>
          <w:bCs/>
          <w:lang w:val="en-US"/>
        </w:rPr>
      </w:pPr>
      <w:bookmarkStart w:id="651" w:name="_Toc11052338"/>
      <w:bookmarkStart w:id="652" w:name="_Toc20389596"/>
      <w:bookmarkStart w:id="653" w:name="_Toc27771242"/>
      <w:bookmarkStart w:id="654" w:name="_Toc36465854"/>
      <w:bookmarkStart w:id="655" w:name="_Toc36466410"/>
      <w:bookmarkStart w:id="656" w:name="_Toc36473741"/>
      <w:bookmarkStart w:id="657" w:name="_Toc44927304"/>
      <w:bookmarkStart w:id="658" w:name="_Toc50963393"/>
      <w:r>
        <w:rPr>
          <w:bCs/>
          <w:lang w:val="en-US"/>
        </w:rPr>
        <w:t>4.2.69</w:t>
      </w:r>
      <w:r>
        <w:rPr>
          <w:bCs/>
          <w:lang w:val="en-US"/>
        </w:rPr>
        <w:tab/>
        <w:t>EF</w:t>
      </w:r>
      <w:r>
        <w:rPr>
          <w:bCs/>
          <w:vertAlign w:val="subscript"/>
          <w:lang w:val="en-US"/>
        </w:rPr>
        <w:t xml:space="preserve">MMSICP </w:t>
      </w:r>
      <w:r>
        <w:rPr>
          <w:bCs/>
          <w:lang w:val="en-US"/>
        </w:rPr>
        <w:t>(MMS Issuer Connectivity Parameters)</w:t>
      </w:r>
      <w:bookmarkEnd w:id="651"/>
      <w:bookmarkEnd w:id="652"/>
      <w:bookmarkEnd w:id="653"/>
      <w:bookmarkEnd w:id="654"/>
      <w:bookmarkEnd w:id="655"/>
      <w:bookmarkEnd w:id="656"/>
      <w:bookmarkEnd w:id="657"/>
      <w:bookmarkEnd w:id="658"/>
      <w:r>
        <w:rPr>
          <w:bCs/>
          <w:lang w:val="en-US"/>
        </w:rPr>
        <w:t xml:space="preserve"> </w:t>
      </w:r>
    </w:p>
    <w:p w:rsidR="00E35F5C" w:rsidRPr="00656F6A" w:rsidRDefault="00E35F5C" w:rsidP="00E35F5C">
      <w:r>
        <w:t>If service n°52 is "available", this file shall be present.</w:t>
      </w:r>
    </w:p>
    <w:p w:rsidR="00E35F5C" w:rsidRDefault="00E35F5C" w:rsidP="00E35F5C">
      <w:r>
        <w:t>This EF contains values for Multimedia Messaging Connectivity Parameters as determined by the issuer, which can be used by the ME for MMS network connection. This file may contain one or more sets of Multimedia Messaging Issuer Connectivity Parameters. The first set of Multimedia Messaging Issuer Connectivity Parameters is used as the default set. Each set of Multimedia Messaging Issuer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E35F5C" w:rsidRDefault="00E35F5C" w:rsidP="004E2B25">
      <w:pPr>
        <w:pStyle w:val="TH"/>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E35F5C" w:rsidTr="00DA7128">
        <w:trPr>
          <w:trHeight w:val="240"/>
        </w:trPr>
        <w:tc>
          <w:tcPr>
            <w:tcW w:w="3685" w:type="dxa"/>
            <w:gridSpan w:val="2"/>
          </w:tcPr>
          <w:p w:rsidR="00E35F5C" w:rsidRDefault="00E35F5C" w:rsidP="00DA7128">
            <w:pPr>
              <w:pStyle w:val="TAC"/>
              <w:rPr>
                <w:lang w:val="fr-FR"/>
              </w:rPr>
            </w:pPr>
            <w:r>
              <w:rPr>
                <w:lang w:val="fr-FR"/>
              </w:rPr>
              <w:t>Identifier: '6FD0'</w:t>
            </w:r>
          </w:p>
        </w:tc>
        <w:tc>
          <w:tcPr>
            <w:tcW w:w="3261" w:type="dxa"/>
            <w:gridSpan w:val="3"/>
          </w:tcPr>
          <w:p w:rsidR="00E35F5C" w:rsidRDefault="00E35F5C" w:rsidP="00DA7128">
            <w:pPr>
              <w:pStyle w:val="TAC"/>
              <w:rPr>
                <w:lang w:val="fr-FR"/>
              </w:rPr>
            </w:pPr>
            <w:r>
              <w:rPr>
                <w:lang w:val="fr-FR"/>
              </w:rPr>
              <w:t>Structure: Transparent</w:t>
            </w:r>
          </w:p>
        </w:tc>
        <w:tc>
          <w:tcPr>
            <w:tcW w:w="1985" w:type="dxa"/>
            <w:gridSpan w:val="2"/>
          </w:tcPr>
          <w:p w:rsidR="00E35F5C" w:rsidRDefault="00E35F5C" w:rsidP="00DA7128">
            <w:pPr>
              <w:pStyle w:val="TAC"/>
              <w:rPr>
                <w:lang w:val="en-US"/>
              </w:rPr>
            </w:pPr>
            <w:r>
              <w:rPr>
                <w:lang w:val="en-US"/>
              </w:rPr>
              <w:t>Optional</w:t>
            </w:r>
          </w:p>
        </w:tc>
      </w:tr>
      <w:tr w:rsidR="00E35F5C" w:rsidTr="00DA7128">
        <w:trPr>
          <w:trHeight w:val="240"/>
        </w:trPr>
        <w:tc>
          <w:tcPr>
            <w:tcW w:w="4678" w:type="dxa"/>
            <w:gridSpan w:val="3"/>
          </w:tcPr>
          <w:p w:rsidR="00E35F5C" w:rsidRDefault="00E35F5C" w:rsidP="00DA7128">
            <w:pPr>
              <w:pStyle w:val="TAC"/>
              <w:rPr>
                <w:lang w:val="en-US"/>
              </w:rPr>
            </w:pPr>
            <w:r>
              <w:rPr>
                <w:lang w:val="en-US"/>
              </w:rPr>
              <w:t>File Size: X</w:t>
            </w:r>
            <w:r>
              <w:rPr>
                <w:vertAlign w:val="subscript"/>
                <w:lang w:val="en-US"/>
              </w:rPr>
              <w:t>1</w:t>
            </w:r>
            <w:r>
              <w:rPr>
                <w:lang w:val="en-US"/>
              </w:rPr>
              <w:t>+…+ X</w:t>
            </w:r>
            <w:r>
              <w:rPr>
                <w:vertAlign w:val="subscript"/>
                <w:lang w:val="en-US"/>
              </w:rPr>
              <w:t>n</w:t>
            </w:r>
            <w:r>
              <w:rPr>
                <w:lang w:val="en-US"/>
              </w:rPr>
              <w:t xml:space="preserve"> bytes </w:t>
            </w:r>
          </w:p>
        </w:tc>
        <w:tc>
          <w:tcPr>
            <w:tcW w:w="4253" w:type="dxa"/>
            <w:gridSpan w:val="4"/>
          </w:tcPr>
          <w:p w:rsidR="00E35F5C" w:rsidRDefault="00E35F5C" w:rsidP="00DA7128">
            <w:pPr>
              <w:pStyle w:val="TAC"/>
              <w:rPr>
                <w:lang w:val="en-US"/>
              </w:rPr>
            </w:pPr>
            <w:r>
              <w:rPr>
                <w:lang w:val="en-US"/>
              </w:rPr>
              <w:t>Update activity: low</w:t>
            </w:r>
          </w:p>
        </w:tc>
      </w:tr>
      <w:tr w:rsidR="00E35F5C" w:rsidTr="00DA7128">
        <w:trPr>
          <w:trHeight w:val="240"/>
        </w:trPr>
        <w:tc>
          <w:tcPr>
            <w:tcW w:w="8931" w:type="dxa"/>
            <w:gridSpan w:val="7"/>
          </w:tcPr>
          <w:p w:rsidR="00E35F5C" w:rsidRDefault="00E35F5C" w:rsidP="00DA7128">
            <w:pPr>
              <w:pStyle w:val="TAC"/>
              <w:tabs>
                <w:tab w:val="left" w:pos="601"/>
                <w:tab w:val="left" w:pos="3153"/>
              </w:tabs>
              <w:spacing w:before="120"/>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ADM</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trHeight w:val="240"/>
        </w:trPr>
        <w:tc>
          <w:tcPr>
            <w:tcW w:w="3060" w:type="dxa"/>
          </w:tcPr>
          <w:p w:rsidR="00E35F5C" w:rsidRDefault="00E35F5C" w:rsidP="00DA7128">
            <w:pPr>
              <w:pStyle w:val="TAC"/>
              <w:rPr>
                <w:lang w:val="en-US"/>
              </w:rPr>
            </w:pPr>
            <w:r>
              <w:rPr>
                <w:lang w:val="en-US"/>
              </w:rPr>
              <w:t>Bytes</w:t>
            </w:r>
          </w:p>
        </w:tc>
        <w:tc>
          <w:tcPr>
            <w:tcW w:w="3416" w:type="dxa"/>
            <w:gridSpan w:val="3"/>
          </w:tcPr>
          <w:p w:rsidR="00E35F5C" w:rsidRDefault="00E35F5C" w:rsidP="00DA7128">
            <w:pPr>
              <w:pStyle w:val="TAC"/>
              <w:rPr>
                <w:lang w:val="en-US"/>
              </w:rPr>
            </w:pPr>
            <w:r>
              <w:rPr>
                <w:lang w:val="en-US"/>
              </w:rPr>
              <w:t>Description</w:t>
            </w:r>
          </w:p>
        </w:tc>
        <w:tc>
          <w:tcPr>
            <w:tcW w:w="895" w:type="dxa"/>
            <w:gridSpan w:val="2"/>
          </w:tcPr>
          <w:p w:rsidR="00E35F5C" w:rsidRDefault="00E35F5C" w:rsidP="00DA7128">
            <w:pPr>
              <w:pStyle w:val="TAC"/>
              <w:rPr>
                <w:lang w:val="en-US"/>
              </w:rPr>
            </w:pPr>
            <w:r>
              <w:rPr>
                <w:lang w:val="en-US"/>
              </w:rPr>
              <w:t>M/O</w:t>
            </w:r>
          </w:p>
        </w:tc>
        <w:tc>
          <w:tcPr>
            <w:tcW w:w="1560" w:type="dxa"/>
          </w:tcPr>
          <w:p w:rsidR="00E35F5C" w:rsidRDefault="00E35F5C" w:rsidP="00DA7128">
            <w:pPr>
              <w:pStyle w:val="TAC"/>
              <w:rPr>
                <w:lang w:val="en-US"/>
              </w:rPr>
            </w:pPr>
            <w:r>
              <w:rPr>
                <w:lang w:val="en-US"/>
              </w:rPr>
              <w:t>Length</w:t>
            </w:r>
          </w:p>
        </w:tc>
      </w:tr>
      <w:tr w:rsidR="00E35F5C" w:rsidTr="00DA7128">
        <w:trPr>
          <w:trHeight w:val="240"/>
        </w:trPr>
        <w:tc>
          <w:tcPr>
            <w:tcW w:w="3060" w:type="dxa"/>
          </w:tcPr>
          <w:p w:rsidR="00E35F5C" w:rsidRDefault="00E35F5C" w:rsidP="00DA7128">
            <w:pPr>
              <w:pStyle w:val="TAC"/>
              <w:rPr>
                <w:lang w:val="en-US"/>
              </w:rPr>
            </w:pPr>
            <w:r>
              <w:rPr>
                <w:lang w:val="en-US"/>
              </w:rPr>
              <w:t>1 to X</w:t>
            </w:r>
            <w:r>
              <w:rPr>
                <w:vertAlign w:val="subscript"/>
                <w:lang w:val="en-US"/>
              </w:rPr>
              <w:t>1</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Default="00E35F5C" w:rsidP="00DA7128">
            <w:pPr>
              <w:pStyle w:val="TAC"/>
              <w:rPr>
                <w:lang w:val="it-IT"/>
              </w:rPr>
            </w:pPr>
            <w:r>
              <w:rPr>
                <w:lang w:val="it-IT"/>
              </w:rPr>
              <w:t>M</w:t>
            </w:r>
          </w:p>
        </w:tc>
        <w:tc>
          <w:tcPr>
            <w:tcW w:w="1560" w:type="dxa"/>
          </w:tcPr>
          <w:p w:rsidR="00E35F5C" w:rsidRDefault="00E35F5C" w:rsidP="00DA7128">
            <w:pPr>
              <w:pStyle w:val="TAC"/>
              <w:rPr>
                <w:lang w:val="en-US"/>
              </w:rPr>
            </w:pPr>
            <w:r>
              <w:rPr>
                <w:lang w:val="en-US"/>
              </w:rPr>
              <w:t>X</w:t>
            </w:r>
            <w:r>
              <w:rPr>
                <w:vertAlign w:val="subscript"/>
                <w:lang w:val="en-US"/>
              </w:rPr>
              <w:t>1</w:t>
            </w:r>
            <w:r>
              <w:rPr>
                <w:lang w:val="en-US"/>
              </w:rPr>
              <w:t xml:space="preserve"> bytes</w:t>
            </w:r>
          </w:p>
        </w:tc>
      </w:tr>
      <w:tr w:rsidR="00E35F5C" w:rsidTr="00DA7128">
        <w:trPr>
          <w:trHeight w:val="240"/>
        </w:trPr>
        <w:tc>
          <w:tcPr>
            <w:tcW w:w="3060" w:type="dxa"/>
          </w:tcPr>
          <w:p w:rsidR="00E35F5C" w:rsidRDefault="00E35F5C" w:rsidP="00DA7128">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Default="00E35F5C" w:rsidP="00DA7128">
            <w:pPr>
              <w:pStyle w:val="TAC"/>
              <w:rPr>
                <w:lang w:val="it-IT"/>
              </w:rPr>
            </w:pPr>
            <w:r>
              <w:rPr>
                <w:lang w:val="it-IT"/>
              </w:rPr>
              <w:t>O</w:t>
            </w:r>
          </w:p>
        </w:tc>
        <w:tc>
          <w:tcPr>
            <w:tcW w:w="1560" w:type="dxa"/>
          </w:tcPr>
          <w:p w:rsidR="00E35F5C" w:rsidRDefault="00E35F5C" w:rsidP="00DA7128">
            <w:pPr>
              <w:pStyle w:val="TAC"/>
              <w:rPr>
                <w:lang w:val="en-US"/>
              </w:rPr>
            </w:pPr>
            <w:r>
              <w:rPr>
                <w:lang w:val="en-US"/>
              </w:rPr>
              <w:t>X</w:t>
            </w:r>
            <w:r>
              <w:rPr>
                <w:vertAlign w:val="subscript"/>
                <w:lang w:val="en-US"/>
              </w:rPr>
              <w:t>2</w:t>
            </w:r>
            <w:r>
              <w:rPr>
                <w:lang w:val="en-US"/>
              </w:rPr>
              <w:t xml:space="preserve"> bytes</w:t>
            </w:r>
          </w:p>
        </w:tc>
      </w:tr>
      <w:tr w:rsidR="00E35F5C" w:rsidTr="00DA7128">
        <w:trPr>
          <w:trHeight w:val="240"/>
        </w:trPr>
        <w:tc>
          <w:tcPr>
            <w:tcW w:w="3060" w:type="dxa"/>
          </w:tcPr>
          <w:p w:rsidR="00E35F5C" w:rsidRDefault="00E35F5C" w:rsidP="00DA7128">
            <w:pPr>
              <w:pStyle w:val="TAC"/>
              <w:rPr>
                <w:lang w:val="en-US"/>
              </w:rPr>
            </w:pPr>
            <w:r>
              <w:rPr>
                <w:lang w:val="en-US"/>
              </w:rPr>
              <w:t>…</w:t>
            </w:r>
          </w:p>
        </w:tc>
        <w:tc>
          <w:tcPr>
            <w:tcW w:w="3416" w:type="dxa"/>
            <w:gridSpan w:val="3"/>
          </w:tcPr>
          <w:p w:rsidR="00E35F5C" w:rsidRDefault="00E35F5C" w:rsidP="00DA7128">
            <w:pPr>
              <w:pStyle w:val="TAC"/>
              <w:jc w:val="left"/>
              <w:rPr>
                <w:lang w:val="it-IT"/>
              </w:rPr>
            </w:pPr>
            <w:r>
              <w:rPr>
                <w:lang w:val="it-IT"/>
              </w:rPr>
              <w:t>…</w:t>
            </w:r>
          </w:p>
        </w:tc>
        <w:tc>
          <w:tcPr>
            <w:tcW w:w="895" w:type="dxa"/>
            <w:gridSpan w:val="2"/>
          </w:tcPr>
          <w:p w:rsidR="00E35F5C" w:rsidRDefault="00E35F5C" w:rsidP="00DA7128">
            <w:pPr>
              <w:pStyle w:val="TAC"/>
              <w:rPr>
                <w:lang w:val="it-IT"/>
              </w:rPr>
            </w:pPr>
          </w:p>
        </w:tc>
        <w:tc>
          <w:tcPr>
            <w:tcW w:w="1560" w:type="dxa"/>
          </w:tcPr>
          <w:p w:rsidR="00E35F5C" w:rsidRDefault="00E35F5C" w:rsidP="00DA7128">
            <w:pPr>
              <w:pStyle w:val="TAC"/>
              <w:rPr>
                <w:lang w:val="en-US"/>
              </w:rPr>
            </w:pPr>
          </w:p>
        </w:tc>
      </w:tr>
      <w:tr w:rsidR="00E35F5C" w:rsidTr="00DA7128">
        <w:trPr>
          <w:trHeight w:val="240"/>
        </w:trPr>
        <w:tc>
          <w:tcPr>
            <w:tcW w:w="3060" w:type="dxa"/>
          </w:tcPr>
          <w:p w:rsidR="00E35F5C" w:rsidRDefault="00E35F5C" w:rsidP="00DA7128">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Default="00E35F5C" w:rsidP="00DA7128">
            <w:pPr>
              <w:pStyle w:val="TAC"/>
              <w:rPr>
                <w:lang w:val="it-IT"/>
              </w:rPr>
            </w:pPr>
            <w:r>
              <w:rPr>
                <w:lang w:val="it-IT"/>
              </w:rPr>
              <w:t>O</w:t>
            </w:r>
          </w:p>
        </w:tc>
        <w:tc>
          <w:tcPr>
            <w:tcW w:w="1560" w:type="dxa"/>
          </w:tcPr>
          <w:p w:rsidR="00E35F5C" w:rsidRDefault="00E35F5C" w:rsidP="00DA7128">
            <w:pPr>
              <w:pStyle w:val="TAC"/>
              <w:rPr>
                <w:lang w:val="en-US"/>
              </w:rPr>
            </w:pPr>
            <w:r>
              <w:rPr>
                <w:lang w:val="en-US"/>
              </w:rPr>
              <w:t>X</w:t>
            </w:r>
            <w:r>
              <w:rPr>
                <w:vertAlign w:val="subscript"/>
                <w:lang w:val="en-US"/>
              </w:rPr>
              <w:t>n</w:t>
            </w:r>
            <w:r>
              <w:rPr>
                <w:lang w:val="en-US"/>
              </w:rPr>
              <w:t xml:space="preserve"> bytes</w:t>
            </w:r>
          </w:p>
        </w:tc>
      </w:tr>
    </w:tbl>
    <w:p w:rsidR="00E35F5C" w:rsidRDefault="00E35F5C" w:rsidP="00E35F5C">
      <w:pPr>
        <w:pStyle w:val="FP"/>
        <w:rPr>
          <w:lang w:val="en-US"/>
        </w:rPr>
      </w:pPr>
    </w:p>
    <w:p w:rsidR="00E35F5C" w:rsidRDefault="00E35F5C" w:rsidP="00E35F5C">
      <w:r>
        <w:t xml:space="preserve">MMS </w:t>
      </w:r>
      <w:r>
        <w:rPr>
          <w:lang w:val="it-IT"/>
        </w:rPr>
        <w:t>Connectivity</w:t>
      </w:r>
      <w:r>
        <w:t xml:space="preserve"> Parameters tags</w:t>
      </w:r>
    </w:p>
    <w:p w:rsidR="00E35F5C" w:rsidRDefault="00E35F5C" w:rsidP="004E2B25">
      <w:pPr>
        <w:pStyle w:val="TH"/>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Pr>
          <w:p w:rsidR="00E35F5C" w:rsidRDefault="00E35F5C" w:rsidP="00DA7128">
            <w:pPr>
              <w:pStyle w:val="TAH"/>
              <w:rPr>
                <w:lang w:val="en-US"/>
              </w:rPr>
            </w:pPr>
            <w:r>
              <w:rPr>
                <w:lang w:val="en-US"/>
              </w:rPr>
              <w:t>Description</w:t>
            </w:r>
          </w:p>
        </w:tc>
        <w:tc>
          <w:tcPr>
            <w:tcW w:w="1980" w:type="dxa"/>
          </w:tcPr>
          <w:p w:rsidR="00E35F5C" w:rsidRDefault="00E35F5C" w:rsidP="00DA7128">
            <w:pPr>
              <w:pStyle w:val="TAH"/>
              <w:rPr>
                <w:lang w:val="en-US"/>
              </w:rPr>
            </w:pPr>
            <w:r>
              <w:rPr>
                <w:lang w:val="en-US"/>
              </w:rPr>
              <w:t>Tag Value</w:t>
            </w:r>
          </w:p>
        </w:tc>
      </w:tr>
      <w:tr w:rsidR="00E35F5C" w:rsidTr="00DA7128">
        <w:tc>
          <w:tcPr>
            <w:tcW w:w="5490" w:type="dxa"/>
          </w:tcPr>
          <w:p w:rsidR="00E35F5C" w:rsidRDefault="00E35F5C" w:rsidP="00DA7128">
            <w:pPr>
              <w:pStyle w:val="TAL"/>
              <w:rPr>
                <w:b/>
                <w:lang w:val="en-US"/>
              </w:rPr>
            </w:pPr>
            <w:r>
              <w:t xml:space="preserve">MMS </w:t>
            </w:r>
            <w:r>
              <w:rPr>
                <w:lang w:val="it-IT"/>
              </w:rPr>
              <w:t>Connectivity</w:t>
            </w:r>
            <w:r>
              <w:t xml:space="preserve"> Parameters Tag</w:t>
            </w:r>
          </w:p>
        </w:tc>
        <w:tc>
          <w:tcPr>
            <w:tcW w:w="1980" w:type="dxa"/>
          </w:tcPr>
          <w:p w:rsidR="00E35F5C" w:rsidRDefault="00E35F5C" w:rsidP="00DA7128">
            <w:pPr>
              <w:pStyle w:val="TAC"/>
              <w:rPr>
                <w:b/>
                <w:lang w:val="en-US"/>
              </w:rPr>
            </w:pPr>
            <w:r w:rsidRPr="00783FDB">
              <w:t>'AB'</w:t>
            </w:r>
          </w:p>
        </w:tc>
      </w:tr>
      <w:tr w:rsidR="00E35F5C" w:rsidTr="00DA7128">
        <w:tc>
          <w:tcPr>
            <w:tcW w:w="5490" w:type="dxa"/>
          </w:tcPr>
          <w:p w:rsidR="00E35F5C" w:rsidRDefault="00E35F5C" w:rsidP="00DA7128">
            <w:pPr>
              <w:pStyle w:val="TAL"/>
              <w:rPr>
                <w:b/>
                <w:lang w:val="en-US"/>
              </w:rPr>
            </w:pPr>
            <w:r>
              <w:t xml:space="preserve">       MMS Implementation Tag</w:t>
            </w:r>
          </w:p>
        </w:tc>
        <w:tc>
          <w:tcPr>
            <w:tcW w:w="1980" w:type="dxa"/>
          </w:tcPr>
          <w:p w:rsidR="00E35F5C" w:rsidRDefault="00E35F5C" w:rsidP="00DA7128">
            <w:pPr>
              <w:pStyle w:val="TAC"/>
              <w:rPr>
                <w:b/>
                <w:lang w:val="en-US"/>
              </w:rPr>
            </w:pPr>
            <w:r>
              <w:t>'</w:t>
            </w:r>
            <w:r w:rsidRPr="00783FDB">
              <w:t>80</w:t>
            </w:r>
            <w:r>
              <w:t>'</w:t>
            </w:r>
          </w:p>
        </w:tc>
      </w:tr>
      <w:tr w:rsidR="00E35F5C" w:rsidTr="00DA7128">
        <w:tc>
          <w:tcPr>
            <w:tcW w:w="5490" w:type="dxa"/>
          </w:tcPr>
          <w:p w:rsidR="00E35F5C" w:rsidRDefault="00E35F5C" w:rsidP="00DA7128">
            <w:pPr>
              <w:pStyle w:val="TAL"/>
              <w:rPr>
                <w:snapToGrid w:val="0"/>
              </w:rPr>
            </w:pPr>
            <w:r>
              <w:rPr>
                <w:snapToGrid w:val="0"/>
              </w:rPr>
              <w:t>MMS Relay/Server Tag</w:t>
            </w:r>
          </w:p>
        </w:tc>
        <w:tc>
          <w:tcPr>
            <w:tcW w:w="1980" w:type="dxa"/>
          </w:tcPr>
          <w:p w:rsidR="00E35F5C" w:rsidRDefault="00E35F5C" w:rsidP="00DA7128">
            <w:pPr>
              <w:pStyle w:val="TAC"/>
              <w:rPr>
                <w:lang w:val="en-US"/>
              </w:rPr>
            </w:pPr>
            <w:r>
              <w:rPr>
                <w:lang w:val="en-US"/>
              </w:rPr>
              <w:t>'81'</w:t>
            </w:r>
          </w:p>
        </w:tc>
      </w:tr>
      <w:tr w:rsidR="00E35F5C" w:rsidTr="00DA7128">
        <w:tc>
          <w:tcPr>
            <w:tcW w:w="5490" w:type="dxa"/>
          </w:tcPr>
          <w:p w:rsidR="00E35F5C" w:rsidRDefault="00E35F5C" w:rsidP="00DA7128">
            <w:pPr>
              <w:pStyle w:val="TAL"/>
              <w:rPr>
                <w:snapToGrid w:val="0"/>
              </w:rPr>
            </w:pPr>
            <w:r>
              <w:t>Interface to Core Network and Bearer Information Tag</w:t>
            </w:r>
          </w:p>
        </w:tc>
        <w:tc>
          <w:tcPr>
            <w:tcW w:w="1980" w:type="dxa"/>
          </w:tcPr>
          <w:p w:rsidR="00E35F5C" w:rsidRDefault="00E35F5C" w:rsidP="00DA7128">
            <w:pPr>
              <w:pStyle w:val="TAC"/>
              <w:rPr>
                <w:snapToGrid w:val="0"/>
                <w:lang w:val="en-US"/>
              </w:rPr>
            </w:pPr>
            <w:r>
              <w:rPr>
                <w:snapToGrid w:val="0"/>
                <w:lang w:val="en-US"/>
              </w:rPr>
              <w:t>'82'</w:t>
            </w:r>
          </w:p>
        </w:tc>
      </w:tr>
      <w:tr w:rsidR="00E35F5C" w:rsidTr="00DA7128">
        <w:tc>
          <w:tcPr>
            <w:tcW w:w="5490" w:type="dxa"/>
          </w:tcPr>
          <w:p w:rsidR="00E35F5C" w:rsidRDefault="00E35F5C" w:rsidP="00DA7128">
            <w:pPr>
              <w:pStyle w:val="TAL"/>
            </w:pPr>
            <w:r>
              <w:rPr>
                <w:snapToGrid w:val="0"/>
              </w:rPr>
              <w:t>GatewayTag</w:t>
            </w:r>
          </w:p>
        </w:tc>
        <w:tc>
          <w:tcPr>
            <w:tcW w:w="1980" w:type="dxa"/>
          </w:tcPr>
          <w:p w:rsidR="00E35F5C" w:rsidRDefault="00E35F5C" w:rsidP="00DA7128">
            <w:pPr>
              <w:pStyle w:val="TAC"/>
              <w:rPr>
                <w:snapToGrid w:val="0"/>
                <w:lang w:val="en-US"/>
              </w:rPr>
            </w:pPr>
            <w:r>
              <w:rPr>
                <w:snapToGrid w:val="0"/>
                <w:lang w:val="en-US"/>
              </w:rPr>
              <w:t>'83'</w:t>
            </w:r>
          </w:p>
        </w:tc>
      </w:tr>
      <w:tr w:rsidR="00E35F5C" w:rsidTr="00DA7128">
        <w:tc>
          <w:tcPr>
            <w:tcW w:w="5490" w:type="dxa"/>
          </w:tcPr>
          <w:p w:rsidR="00E35F5C" w:rsidRPr="003014CC" w:rsidRDefault="00E35F5C" w:rsidP="00DA7128">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Mechanism Tag</w:t>
            </w:r>
          </w:p>
        </w:tc>
        <w:tc>
          <w:tcPr>
            <w:tcW w:w="1980" w:type="dxa"/>
          </w:tcPr>
          <w:p w:rsidR="00E35F5C" w:rsidRPr="003014CC" w:rsidRDefault="00E35F5C" w:rsidP="00DA7128">
            <w:pPr>
              <w:pStyle w:val="TAC"/>
              <w:rPr>
                <w:rFonts w:cs="Arial"/>
                <w:snapToGrid w:val="0"/>
                <w:sz w:val="16"/>
                <w:szCs w:val="16"/>
                <w:lang w:val="en-US"/>
              </w:rPr>
            </w:pPr>
            <w:r w:rsidRPr="003014CC">
              <w:rPr>
                <w:rFonts w:cs="Arial"/>
                <w:snapToGrid w:val="0"/>
                <w:sz w:val="16"/>
                <w:szCs w:val="16"/>
                <w:lang w:val="en-US"/>
              </w:rPr>
              <w:t>'84'</w:t>
            </w:r>
          </w:p>
        </w:tc>
      </w:tr>
      <w:tr w:rsidR="00E35F5C" w:rsidTr="00DA7128">
        <w:tc>
          <w:tcPr>
            <w:tcW w:w="5490" w:type="dxa"/>
          </w:tcPr>
          <w:p w:rsidR="00E35F5C" w:rsidRPr="003014CC" w:rsidRDefault="00E35F5C" w:rsidP="00DA7128">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User Name Tag</w:t>
            </w:r>
          </w:p>
        </w:tc>
        <w:tc>
          <w:tcPr>
            <w:tcW w:w="1980" w:type="dxa"/>
          </w:tcPr>
          <w:p w:rsidR="00E35F5C" w:rsidRPr="003014CC" w:rsidRDefault="00E35F5C" w:rsidP="00DA7128">
            <w:pPr>
              <w:pStyle w:val="TAC"/>
              <w:rPr>
                <w:rFonts w:cs="Arial"/>
                <w:snapToGrid w:val="0"/>
                <w:sz w:val="16"/>
                <w:szCs w:val="16"/>
                <w:lang w:val="en-US"/>
              </w:rPr>
            </w:pPr>
            <w:r w:rsidRPr="003014CC">
              <w:rPr>
                <w:rFonts w:cs="Arial"/>
                <w:snapToGrid w:val="0"/>
                <w:sz w:val="16"/>
                <w:szCs w:val="16"/>
                <w:lang w:val="en-US"/>
              </w:rPr>
              <w:t>'85'</w:t>
            </w:r>
          </w:p>
        </w:tc>
      </w:tr>
    </w:tbl>
    <w:p w:rsidR="00E35F5C" w:rsidRDefault="00E35F5C" w:rsidP="00E35F5C">
      <w:pPr>
        <w:pStyle w:val="FP"/>
        <w:rPr>
          <w:lang w:val="en-US"/>
        </w:rPr>
      </w:pPr>
    </w:p>
    <w:p w:rsidR="00E35F5C" w:rsidRDefault="00E35F5C" w:rsidP="00E35F5C">
      <w:r>
        <w:t>-</w:t>
      </w:r>
      <w:r>
        <w:tab/>
        <w:t xml:space="preserve">MMS </w:t>
      </w:r>
      <w:r>
        <w:rPr>
          <w:lang w:val="it-IT"/>
        </w:rPr>
        <w:t>Connectivity</w:t>
      </w:r>
      <w:r>
        <w:t xml:space="preserve"> Parameters contents</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Pr>
          <w:p w:rsidR="00E35F5C" w:rsidRDefault="00E35F5C" w:rsidP="00DA7128">
            <w:pPr>
              <w:pStyle w:val="TAH"/>
              <w:rPr>
                <w:lang w:val="en-US"/>
              </w:rPr>
            </w:pPr>
            <w:r>
              <w:rPr>
                <w:lang w:val="en-US"/>
              </w:rPr>
              <w:t>Description</w:t>
            </w:r>
          </w:p>
        </w:tc>
        <w:tc>
          <w:tcPr>
            <w:tcW w:w="1644" w:type="dxa"/>
          </w:tcPr>
          <w:p w:rsidR="00E35F5C" w:rsidRDefault="00E35F5C" w:rsidP="00DA7128">
            <w:pPr>
              <w:pStyle w:val="TAH"/>
              <w:rPr>
                <w:lang w:val="en-US"/>
              </w:rPr>
            </w:pPr>
            <w:r>
              <w:rPr>
                <w:lang w:val="en-US"/>
              </w:rPr>
              <w:t>Value</w:t>
            </w:r>
          </w:p>
        </w:tc>
        <w:tc>
          <w:tcPr>
            <w:tcW w:w="876" w:type="dxa"/>
          </w:tcPr>
          <w:p w:rsidR="00E35F5C" w:rsidRDefault="00E35F5C" w:rsidP="00DA7128">
            <w:pPr>
              <w:pStyle w:val="TAH"/>
              <w:rPr>
                <w:lang w:val="en-US"/>
              </w:rPr>
            </w:pPr>
            <w:r>
              <w:rPr>
                <w:lang w:val="en-US"/>
              </w:rPr>
              <w:t>M/O</w:t>
            </w:r>
          </w:p>
        </w:tc>
        <w:tc>
          <w:tcPr>
            <w:tcW w:w="1621" w:type="dxa"/>
          </w:tcPr>
          <w:p w:rsidR="00E35F5C" w:rsidRDefault="00E35F5C" w:rsidP="00DA7128">
            <w:pPr>
              <w:pStyle w:val="TAH"/>
              <w:rPr>
                <w:lang w:val="en-US"/>
              </w:rPr>
            </w:pPr>
            <w:r>
              <w:rPr>
                <w:lang w:val="en-US"/>
              </w:rPr>
              <w:t>Length (bytes)</w:t>
            </w:r>
          </w:p>
        </w:tc>
      </w:tr>
      <w:tr w:rsidR="00E35F5C" w:rsidTr="00DA7128">
        <w:tc>
          <w:tcPr>
            <w:tcW w:w="3420" w:type="dxa"/>
          </w:tcPr>
          <w:p w:rsidR="00E35F5C" w:rsidRDefault="00E35F5C" w:rsidP="00DA7128">
            <w:pPr>
              <w:pStyle w:val="TAL"/>
              <w:rPr>
                <w:snapToGrid w:val="0"/>
                <w:lang w:val="en-US"/>
              </w:rPr>
            </w:pPr>
            <w:r>
              <w:rPr>
                <w:snapToGrid w:val="0"/>
                <w:lang w:val="en-US"/>
              </w:rPr>
              <w:t>MMS Connectivity Parameters Tag</w:t>
            </w:r>
          </w:p>
        </w:tc>
        <w:tc>
          <w:tcPr>
            <w:tcW w:w="1644" w:type="dxa"/>
          </w:tcPr>
          <w:p w:rsidR="00E35F5C" w:rsidRDefault="00E35F5C" w:rsidP="00DA7128">
            <w:pPr>
              <w:pStyle w:val="TAC"/>
              <w:rPr>
                <w:snapToGrid w:val="0"/>
                <w:lang w:val="en-US"/>
              </w:rPr>
            </w:pPr>
            <w:r>
              <w:rPr>
                <w:snapToGrid w:val="0"/>
                <w:lang w:val="en-US"/>
              </w:rPr>
              <w:t>'AB'</w:t>
            </w:r>
          </w:p>
        </w:tc>
        <w:tc>
          <w:tcPr>
            <w:tcW w:w="876" w:type="dxa"/>
          </w:tcPr>
          <w:p w:rsidR="00E35F5C" w:rsidRDefault="00E35F5C" w:rsidP="00DA7128">
            <w:pPr>
              <w:pStyle w:val="TAC"/>
              <w:rPr>
                <w:snapToGrid w:val="0"/>
                <w:lang w:val="en-US"/>
              </w:rPr>
            </w:pPr>
            <w:r>
              <w:rPr>
                <w:snapToGrid w:val="0"/>
                <w:lang w:val="en-US"/>
              </w:rPr>
              <w:t>M</w:t>
            </w:r>
          </w:p>
        </w:tc>
        <w:tc>
          <w:tcPr>
            <w:tcW w:w="1621" w:type="dxa"/>
          </w:tcPr>
          <w:p w:rsidR="00E35F5C" w:rsidRDefault="00E35F5C" w:rsidP="00DA7128">
            <w:pPr>
              <w:pStyle w:val="TAC"/>
              <w:rPr>
                <w:snapToGrid w:val="0"/>
                <w:lang w:val="en-US"/>
              </w:rPr>
            </w:pPr>
            <w:r>
              <w:rPr>
                <w:snapToGrid w:val="0"/>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fr-FR"/>
              </w:rPr>
            </w:pPr>
            <w:r>
              <w:rPr>
                <w:snapToGrid w:val="0"/>
                <w:lang w:val="fr-FR"/>
              </w:rPr>
              <w:t>Note 1</w:t>
            </w:r>
          </w:p>
        </w:tc>
        <w:tc>
          <w:tcPr>
            <w:tcW w:w="876" w:type="dxa"/>
          </w:tcPr>
          <w:p w:rsidR="00E35F5C" w:rsidRDefault="00E35F5C" w:rsidP="00DA7128">
            <w:pPr>
              <w:pStyle w:val="TAC"/>
              <w:rPr>
                <w:snapToGrid w:val="0"/>
                <w:lang w:val="fr-FR"/>
              </w:rPr>
            </w:pPr>
            <w:r>
              <w:rPr>
                <w:snapToGrid w:val="0"/>
                <w:lang w:val="fr-FR"/>
              </w:rPr>
              <w:t>M</w:t>
            </w:r>
          </w:p>
        </w:tc>
        <w:tc>
          <w:tcPr>
            <w:tcW w:w="1621" w:type="dxa"/>
          </w:tcPr>
          <w:p w:rsidR="00E35F5C" w:rsidRDefault="00E35F5C" w:rsidP="00DA7128">
            <w:pPr>
              <w:pStyle w:val="TAC"/>
              <w:rPr>
                <w:snapToGrid w:val="0"/>
                <w:lang w:val="fr-FR"/>
              </w:rPr>
            </w:pPr>
            <w:r>
              <w:rPr>
                <w:snapToGrid w:val="0"/>
                <w:lang w:val="fr-FR"/>
              </w:rPr>
              <w:t>Note 2</w:t>
            </w:r>
          </w:p>
        </w:tc>
      </w:tr>
      <w:tr w:rsidR="00E35F5C" w:rsidTr="00DA7128">
        <w:tc>
          <w:tcPr>
            <w:tcW w:w="3420" w:type="dxa"/>
          </w:tcPr>
          <w:p w:rsidR="00E35F5C" w:rsidRDefault="00E35F5C" w:rsidP="00DA7128">
            <w:pPr>
              <w:pStyle w:val="TAL"/>
              <w:rPr>
                <w:lang w:val="fr-FR"/>
              </w:rPr>
            </w:pPr>
            <w:r>
              <w:rPr>
                <w:snapToGrid w:val="0"/>
                <w:lang w:val="fr-FR"/>
              </w:rPr>
              <w:t>MMS Implementation Tag</w:t>
            </w:r>
          </w:p>
        </w:tc>
        <w:tc>
          <w:tcPr>
            <w:tcW w:w="1644" w:type="dxa"/>
          </w:tcPr>
          <w:p w:rsidR="00E35F5C" w:rsidRDefault="00E35F5C" w:rsidP="00DA7128">
            <w:pPr>
              <w:pStyle w:val="TAC"/>
              <w:rPr>
                <w:lang w:val="en-US"/>
              </w:rPr>
            </w:pPr>
            <w:r>
              <w:rPr>
                <w:snapToGrid w:val="0"/>
                <w:lang w:val="en-US"/>
              </w:rPr>
              <w:t>'80'</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Length</w:t>
            </w:r>
          </w:p>
        </w:tc>
        <w:tc>
          <w:tcPr>
            <w:tcW w:w="1644" w:type="dxa"/>
          </w:tcPr>
          <w:p w:rsidR="00E35F5C" w:rsidRDefault="00E35F5C" w:rsidP="00DA7128">
            <w:pPr>
              <w:pStyle w:val="TAC"/>
              <w:rPr>
                <w:lang w:val="fr-FR"/>
              </w:rPr>
            </w:pPr>
            <w:r>
              <w:rPr>
                <w:snapToGrid w:val="0"/>
                <w:lang w:val="fr-FR"/>
              </w:rPr>
              <w:t>1</w:t>
            </w:r>
          </w:p>
        </w:tc>
        <w:tc>
          <w:tcPr>
            <w:tcW w:w="876" w:type="dxa"/>
          </w:tcPr>
          <w:p w:rsidR="00E35F5C" w:rsidRDefault="00E35F5C" w:rsidP="00DA7128">
            <w:pPr>
              <w:pStyle w:val="TAC"/>
              <w:rPr>
                <w:lang w:val="fr-FR"/>
              </w:rPr>
            </w:pPr>
            <w:r>
              <w:rPr>
                <w:snapToGrid w:val="0"/>
                <w:lang w:val="fr-FR"/>
              </w:rPr>
              <w:t>M</w:t>
            </w:r>
          </w:p>
        </w:tc>
        <w:tc>
          <w:tcPr>
            <w:tcW w:w="1621" w:type="dxa"/>
          </w:tcPr>
          <w:p w:rsidR="00E35F5C" w:rsidRDefault="00E35F5C" w:rsidP="00DA7128">
            <w:pPr>
              <w:pStyle w:val="TAC"/>
              <w:rPr>
                <w:lang w:val="fr-FR"/>
              </w:rPr>
            </w:pPr>
            <w:r>
              <w:rPr>
                <w:lang w:val="fr-FR"/>
              </w:rPr>
              <w:t>1</w:t>
            </w:r>
          </w:p>
        </w:tc>
      </w:tr>
      <w:tr w:rsidR="00E35F5C" w:rsidTr="00DA7128">
        <w:tc>
          <w:tcPr>
            <w:tcW w:w="3420" w:type="dxa"/>
          </w:tcPr>
          <w:p w:rsidR="00E35F5C" w:rsidRDefault="00E35F5C" w:rsidP="00DA7128">
            <w:pPr>
              <w:pStyle w:val="TAL"/>
              <w:rPr>
                <w:snapToGrid w:val="0"/>
                <w:lang w:val="fr-FR"/>
              </w:rPr>
            </w:pPr>
            <w:r>
              <w:rPr>
                <w:snapToGrid w:val="0"/>
                <w:lang w:val="fr-FR"/>
              </w:rPr>
              <w:t>MMS Implementation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M</w:t>
            </w:r>
          </w:p>
        </w:tc>
        <w:tc>
          <w:tcPr>
            <w:tcW w:w="1621" w:type="dxa"/>
          </w:tcPr>
          <w:p w:rsidR="00E35F5C" w:rsidRDefault="00E35F5C" w:rsidP="00DA7128">
            <w:pPr>
              <w:pStyle w:val="TAC"/>
              <w:rPr>
                <w:snapToGrid w:val="0"/>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MMS Relay/Server Tag</w:t>
            </w:r>
          </w:p>
        </w:tc>
        <w:tc>
          <w:tcPr>
            <w:tcW w:w="1644" w:type="dxa"/>
          </w:tcPr>
          <w:p w:rsidR="00E35F5C" w:rsidRDefault="00E35F5C" w:rsidP="00DA7128">
            <w:pPr>
              <w:pStyle w:val="TAC"/>
              <w:rPr>
                <w:lang w:val="en-US"/>
              </w:rPr>
            </w:pPr>
            <w:r>
              <w:rPr>
                <w:snapToGrid w:val="0"/>
                <w:lang w:val="en-US"/>
              </w:rPr>
              <w:t>'81'</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Length</w:t>
            </w:r>
          </w:p>
        </w:tc>
        <w:tc>
          <w:tcPr>
            <w:tcW w:w="1644" w:type="dxa"/>
          </w:tcPr>
          <w:p w:rsidR="00E35F5C" w:rsidRDefault="00E35F5C" w:rsidP="00DA7128">
            <w:pPr>
              <w:pStyle w:val="TAC"/>
              <w:rPr>
                <w:lang w:val="en-US"/>
              </w:rPr>
            </w:pPr>
            <w:r>
              <w:rPr>
                <w:snapToGrid w:val="0"/>
                <w:lang w:val="en-US"/>
              </w:rPr>
              <w:t>X1</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snapToGrid w:val="0"/>
                <w:lang w:val="en-US"/>
              </w:rPr>
              <w:t>Note 2</w:t>
            </w:r>
          </w:p>
        </w:tc>
      </w:tr>
      <w:tr w:rsidR="00E35F5C" w:rsidTr="00DA7128">
        <w:tc>
          <w:tcPr>
            <w:tcW w:w="3420" w:type="dxa"/>
          </w:tcPr>
          <w:p w:rsidR="00E35F5C" w:rsidRDefault="00E35F5C" w:rsidP="00DA7128">
            <w:pPr>
              <w:pStyle w:val="TAL"/>
              <w:rPr>
                <w:lang w:val="en-US"/>
              </w:rPr>
            </w:pPr>
            <w:r>
              <w:rPr>
                <w:snapToGrid w:val="0"/>
                <w:lang w:val="en-US"/>
              </w:rPr>
              <w:t>MMS Relay/Server Address</w:t>
            </w:r>
          </w:p>
        </w:tc>
        <w:tc>
          <w:tcPr>
            <w:tcW w:w="1644" w:type="dxa"/>
          </w:tcPr>
          <w:p w:rsidR="00E35F5C" w:rsidRDefault="00E35F5C" w:rsidP="00DA7128">
            <w:pPr>
              <w:pStyle w:val="TAC"/>
              <w:rPr>
                <w:lang w:val="en-US"/>
              </w:rPr>
            </w:pPr>
            <w:r>
              <w:rPr>
                <w:snapToGrid w:val="0"/>
                <w:lang w:val="en-US"/>
              </w:rPr>
              <w:t>--</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lang w:val="en-US"/>
              </w:rPr>
              <w:t>X1</w:t>
            </w:r>
          </w:p>
        </w:tc>
      </w:tr>
      <w:tr w:rsidR="00E35F5C" w:rsidTr="00DA7128">
        <w:tc>
          <w:tcPr>
            <w:tcW w:w="3420" w:type="dxa"/>
          </w:tcPr>
          <w:p w:rsidR="00E35F5C" w:rsidRDefault="00E35F5C" w:rsidP="00DA7128">
            <w:pPr>
              <w:pStyle w:val="TAL"/>
              <w:rPr>
                <w:snapToGrid w:val="0"/>
                <w:lang w:val="en-US"/>
              </w:rPr>
            </w:pPr>
            <w:r>
              <w:rPr>
                <w:snapToGrid w:val="0"/>
              </w:rPr>
              <w:t>MMS Authentication Mechanism Tag</w:t>
            </w:r>
          </w:p>
        </w:tc>
        <w:tc>
          <w:tcPr>
            <w:tcW w:w="1644" w:type="dxa"/>
          </w:tcPr>
          <w:p w:rsidR="00E35F5C" w:rsidRDefault="00E35F5C" w:rsidP="00DA7128">
            <w:pPr>
              <w:pStyle w:val="TAC"/>
              <w:rPr>
                <w:snapToGrid w:val="0"/>
                <w:lang w:val="en-US"/>
              </w:rPr>
            </w:pPr>
            <w:r>
              <w:rPr>
                <w:snapToGrid w:val="0"/>
                <w:lang w:val="en-US"/>
              </w:rPr>
              <w:t>'84'</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lang w:val="en-US"/>
              </w:rPr>
              <w:t>1</w:t>
            </w:r>
          </w:p>
        </w:tc>
      </w:tr>
      <w:tr w:rsidR="00E35F5C" w:rsidTr="00DA7128">
        <w:tc>
          <w:tcPr>
            <w:tcW w:w="3420" w:type="dxa"/>
          </w:tcPr>
          <w:p w:rsidR="00E35F5C" w:rsidRDefault="00E35F5C" w:rsidP="00DA7128">
            <w:pPr>
              <w:pStyle w:val="TAL"/>
              <w:rPr>
                <w:snapToGrid w:val="0"/>
              </w:rPr>
            </w:pPr>
            <w:r>
              <w:rPr>
                <w:snapToGrid w:val="0"/>
                <w:lang w:val="en-US"/>
              </w:rPr>
              <w:t>Length</w:t>
            </w:r>
          </w:p>
        </w:tc>
        <w:tc>
          <w:tcPr>
            <w:tcW w:w="1644" w:type="dxa"/>
          </w:tcPr>
          <w:p w:rsidR="00E35F5C" w:rsidRDefault="00E35F5C" w:rsidP="00DA7128">
            <w:pPr>
              <w:pStyle w:val="TAC"/>
              <w:rPr>
                <w:snapToGrid w:val="0"/>
                <w:lang w:val="en-US"/>
              </w:rPr>
            </w:pPr>
            <w:r>
              <w:rPr>
                <w:snapToGrid w:val="0"/>
                <w:lang w:val="en-US"/>
              </w:rPr>
              <w:t>X2</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snapToGrid w:val="0"/>
                <w:lang w:val="en-US"/>
              </w:rPr>
              <w:t>Note 2</w:t>
            </w:r>
          </w:p>
        </w:tc>
      </w:tr>
      <w:tr w:rsidR="00E35F5C" w:rsidTr="00DA7128">
        <w:tc>
          <w:tcPr>
            <w:tcW w:w="3420" w:type="dxa"/>
          </w:tcPr>
          <w:p w:rsidR="00E35F5C" w:rsidRDefault="00E35F5C" w:rsidP="00DA7128">
            <w:pPr>
              <w:pStyle w:val="TAL"/>
              <w:rPr>
                <w:snapToGrid w:val="0"/>
              </w:rPr>
            </w:pPr>
            <w:r>
              <w:rPr>
                <w:snapToGrid w:val="0"/>
              </w:rPr>
              <w:t>MMS Authentication Mechanism</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lang w:val="en-US"/>
              </w:rPr>
              <w:t>X2</w:t>
            </w:r>
          </w:p>
        </w:tc>
      </w:tr>
      <w:tr w:rsidR="00E35F5C" w:rsidTr="00DA7128">
        <w:tc>
          <w:tcPr>
            <w:tcW w:w="3420" w:type="dxa"/>
          </w:tcPr>
          <w:p w:rsidR="00E35F5C" w:rsidRDefault="00E35F5C" w:rsidP="00DA7128">
            <w:pPr>
              <w:pStyle w:val="TAL"/>
              <w:rPr>
                <w:snapToGrid w:val="0"/>
              </w:rPr>
            </w:pPr>
            <w:r>
              <w:rPr>
                <w:snapToGrid w:val="0"/>
              </w:rPr>
              <w:t>MMS Authentication User Name Tag</w:t>
            </w:r>
          </w:p>
        </w:tc>
        <w:tc>
          <w:tcPr>
            <w:tcW w:w="1644" w:type="dxa"/>
          </w:tcPr>
          <w:p w:rsidR="00E35F5C" w:rsidRDefault="00E35F5C" w:rsidP="00DA7128">
            <w:pPr>
              <w:pStyle w:val="TAC"/>
              <w:rPr>
                <w:snapToGrid w:val="0"/>
                <w:lang w:val="en-US"/>
              </w:rPr>
            </w:pPr>
            <w:r>
              <w:rPr>
                <w:snapToGrid w:val="0"/>
                <w:lang w:val="en-US"/>
              </w:rPr>
              <w:t>'85'</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lang w:val="en-US"/>
              </w:rPr>
              <w:t>1</w:t>
            </w:r>
          </w:p>
        </w:tc>
      </w:tr>
      <w:tr w:rsidR="00E35F5C" w:rsidTr="00DA7128">
        <w:tc>
          <w:tcPr>
            <w:tcW w:w="3420" w:type="dxa"/>
          </w:tcPr>
          <w:p w:rsidR="00E35F5C" w:rsidRDefault="00E35F5C" w:rsidP="00DA7128">
            <w:pPr>
              <w:pStyle w:val="TAL"/>
              <w:rPr>
                <w:snapToGrid w:val="0"/>
              </w:rPr>
            </w:pPr>
            <w:r>
              <w:rPr>
                <w:snapToGrid w:val="0"/>
                <w:lang w:val="en-US"/>
              </w:rPr>
              <w:t>Length</w:t>
            </w:r>
          </w:p>
        </w:tc>
        <w:tc>
          <w:tcPr>
            <w:tcW w:w="1644" w:type="dxa"/>
          </w:tcPr>
          <w:p w:rsidR="00E35F5C" w:rsidRDefault="00E35F5C" w:rsidP="00DA7128">
            <w:pPr>
              <w:pStyle w:val="TAC"/>
              <w:rPr>
                <w:snapToGrid w:val="0"/>
                <w:lang w:val="en-US"/>
              </w:rPr>
            </w:pPr>
            <w:r>
              <w:rPr>
                <w:snapToGrid w:val="0"/>
                <w:lang w:val="en-US"/>
              </w:rPr>
              <w:t>X3</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snapToGrid w:val="0"/>
                <w:lang w:val="en-US"/>
              </w:rPr>
              <w:t>Note 2</w:t>
            </w:r>
          </w:p>
        </w:tc>
      </w:tr>
      <w:tr w:rsidR="00E35F5C" w:rsidTr="00DA7128">
        <w:tc>
          <w:tcPr>
            <w:tcW w:w="3420" w:type="dxa"/>
          </w:tcPr>
          <w:p w:rsidR="00E35F5C" w:rsidRDefault="00E35F5C" w:rsidP="00DA7128">
            <w:pPr>
              <w:pStyle w:val="TAL"/>
              <w:rPr>
                <w:snapToGrid w:val="0"/>
              </w:rPr>
            </w:pPr>
            <w:r>
              <w:rPr>
                <w:snapToGrid w:val="0"/>
              </w:rPr>
              <w:t>MMS Authentication User Name</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C1</w:t>
            </w:r>
          </w:p>
        </w:tc>
        <w:tc>
          <w:tcPr>
            <w:tcW w:w="1621" w:type="dxa"/>
          </w:tcPr>
          <w:p w:rsidR="00E35F5C" w:rsidRDefault="00E35F5C" w:rsidP="00DA7128">
            <w:pPr>
              <w:pStyle w:val="TAC"/>
              <w:rPr>
                <w:lang w:val="en-US"/>
              </w:rPr>
            </w:pPr>
            <w:r>
              <w:rPr>
                <w:lang w:val="en-US"/>
              </w:rPr>
              <w:t>X3</w:t>
            </w:r>
          </w:p>
        </w:tc>
      </w:tr>
      <w:tr w:rsidR="00E35F5C" w:rsidTr="00DA7128">
        <w:tc>
          <w:tcPr>
            <w:tcW w:w="3420" w:type="dxa"/>
          </w:tcPr>
          <w:p w:rsidR="00E35F5C" w:rsidRDefault="00E35F5C" w:rsidP="00DA7128">
            <w:pPr>
              <w:pStyle w:val="TAL"/>
              <w:rPr>
                <w:snapToGrid w:val="0"/>
                <w:lang w:val="en-US"/>
              </w:rPr>
            </w:pPr>
            <w:r>
              <w:t>1</w:t>
            </w:r>
            <w:r>
              <w:rPr>
                <w:vertAlign w:val="superscript"/>
              </w:rPr>
              <w:t>st</w:t>
            </w:r>
            <w:r>
              <w:t xml:space="preserve"> Interface to Core Network and Bearer Information Tag (highest priority)</w:t>
            </w:r>
          </w:p>
        </w:tc>
        <w:tc>
          <w:tcPr>
            <w:tcW w:w="1644" w:type="dxa"/>
          </w:tcPr>
          <w:p w:rsidR="00E35F5C" w:rsidRDefault="00E35F5C" w:rsidP="00DA7128">
            <w:pPr>
              <w:pStyle w:val="TAC"/>
              <w:rPr>
                <w:snapToGrid w:val="0"/>
                <w:lang w:val="en-US"/>
              </w:rPr>
            </w:pPr>
            <w:r>
              <w:rPr>
                <w:snapToGrid w:val="0"/>
                <w:lang w:val="en-US"/>
              </w:rPr>
              <w:t>'82'</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fr-FR"/>
              </w:rPr>
            </w:pPr>
            <w:r>
              <w:rPr>
                <w:snapToGrid w:val="0"/>
                <w:lang w:val="fr-FR"/>
              </w:rPr>
              <w:t>Y1</w:t>
            </w:r>
          </w:p>
        </w:tc>
        <w:tc>
          <w:tcPr>
            <w:tcW w:w="876" w:type="dxa"/>
          </w:tcPr>
          <w:p w:rsidR="00E35F5C" w:rsidRDefault="00E35F5C" w:rsidP="00DA7128">
            <w:pPr>
              <w:pStyle w:val="TAC"/>
              <w:rPr>
                <w:snapToGrid w:val="0"/>
                <w:lang w:val="fr-FR"/>
              </w:rPr>
            </w:pPr>
            <w:r>
              <w:rPr>
                <w:snapToGrid w:val="0"/>
                <w:lang w:val="en-US"/>
              </w:rPr>
              <w:t>C2</w:t>
            </w:r>
          </w:p>
        </w:tc>
        <w:tc>
          <w:tcPr>
            <w:tcW w:w="1621" w:type="dxa"/>
          </w:tcPr>
          <w:p w:rsidR="00E35F5C" w:rsidRDefault="00E35F5C" w:rsidP="00DA7128">
            <w:pPr>
              <w:pStyle w:val="TAC"/>
              <w:rPr>
                <w:lang w:val="fr-FR"/>
              </w:rPr>
            </w:pPr>
            <w:r>
              <w:rPr>
                <w:lang w:val="fr-FR"/>
              </w:rPr>
              <w:t>Note 2</w:t>
            </w:r>
          </w:p>
        </w:tc>
      </w:tr>
      <w:tr w:rsidR="00E35F5C" w:rsidTr="00DA7128">
        <w:tc>
          <w:tcPr>
            <w:tcW w:w="3420" w:type="dxa"/>
          </w:tcPr>
          <w:p w:rsidR="00E35F5C" w:rsidRDefault="00E35F5C" w:rsidP="00DA7128">
            <w:pPr>
              <w:pStyle w:val="TAL"/>
              <w:rPr>
                <w:snapToGrid w:val="0"/>
                <w:lang w:val="en-US"/>
              </w:rPr>
            </w:pPr>
            <w:r>
              <w:t>1</w:t>
            </w:r>
            <w:r>
              <w:rPr>
                <w:vertAlign w:val="superscript"/>
              </w:rPr>
              <w:t>st</w:t>
            </w:r>
            <w:r>
              <w:t xml:space="preserve"> Interface to Core Network and Bearer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Y1</w:t>
            </w:r>
          </w:p>
        </w:tc>
      </w:tr>
      <w:tr w:rsidR="00E35F5C" w:rsidTr="00DA7128">
        <w:tc>
          <w:tcPr>
            <w:tcW w:w="3420" w:type="dxa"/>
          </w:tcPr>
          <w:p w:rsidR="00E35F5C" w:rsidRDefault="00E35F5C" w:rsidP="00DA7128">
            <w:pPr>
              <w:pStyle w:val="TAL"/>
              <w:rPr>
                <w:snapToGrid w:val="0"/>
                <w:lang w:val="en-US"/>
              </w:rPr>
            </w:pPr>
            <w:r>
              <w:t>2</w:t>
            </w:r>
            <w:r>
              <w:rPr>
                <w:vertAlign w:val="superscript"/>
              </w:rPr>
              <w:t>nd</w:t>
            </w:r>
            <w:r>
              <w:t xml:space="preserve"> Interface to Core Network and Bearer Information Tag</w:t>
            </w:r>
          </w:p>
        </w:tc>
        <w:tc>
          <w:tcPr>
            <w:tcW w:w="1644" w:type="dxa"/>
          </w:tcPr>
          <w:p w:rsidR="00E35F5C" w:rsidRDefault="00E35F5C" w:rsidP="00DA7128">
            <w:pPr>
              <w:pStyle w:val="TAC"/>
              <w:rPr>
                <w:snapToGrid w:val="0"/>
                <w:lang w:val="en-US"/>
              </w:rPr>
            </w:pPr>
            <w:r>
              <w:rPr>
                <w:snapToGrid w:val="0"/>
                <w:lang w:val="en-US"/>
              </w:rPr>
              <w:t>'82'</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fr-FR"/>
              </w:rPr>
            </w:pPr>
            <w:r>
              <w:rPr>
                <w:snapToGrid w:val="0"/>
                <w:lang w:val="fr-FR"/>
              </w:rPr>
              <w:t>Y2</w:t>
            </w:r>
          </w:p>
        </w:tc>
        <w:tc>
          <w:tcPr>
            <w:tcW w:w="876" w:type="dxa"/>
          </w:tcPr>
          <w:p w:rsidR="00E35F5C" w:rsidRDefault="00E35F5C" w:rsidP="00DA7128">
            <w:pPr>
              <w:pStyle w:val="TAC"/>
              <w:rPr>
                <w:snapToGrid w:val="0"/>
                <w:lang w:val="fr-FR"/>
              </w:rPr>
            </w:pPr>
            <w:r>
              <w:rPr>
                <w:snapToGrid w:val="0"/>
                <w:lang w:val="en-US"/>
              </w:rPr>
              <w:t>C2</w:t>
            </w:r>
          </w:p>
        </w:tc>
        <w:tc>
          <w:tcPr>
            <w:tcW w:w="1621" w:type="dxa"/>
          </w:tcPr>
          <w:p w:rsidR="00E35F5C" w:rsidRDefault="00E35F5C" w:rsidP="00DA7128">
            <w:pPr>
              <w:pStyle w:val="TAC"/>
              <w:rPr>
                <w:lang w:val="fr-FR"/>
              </w:rPr>
            </w:pPr>
            <w:r>
              <w:rPr>
                <w:lang w:val="fr-FR"/>
              </w:rPr>
              <w:t>Note 2</w:t>
            </w:r>
          </w:p>
        </w:tc>
      </w:tr>
      <w:tr w:rsidR="00E35F5C" w:rsidTr="00DA7128">
        <w:tc>
          <w:tcPr>
            <w:tcW w:w="3420" w:type="dxa"/>
          </w:tcPr>
          <w:p w:rsidR="00E35F5C" w:rsidRDefault="00E35F5C" w:rsidP="00DA7128">
            <w:pPr>
              <w:pStyle w:val="TAL"/>
              <w:rPr>
                <w:snapToGrid w:val="0"/>
                <w:lang w:val="en-US"/>
              </w:rPr>
            </w:pPr>
            <w:r>
              <w:t>2</w:t>
            </w:r>
            <w:r>
              <w:rPr>
                <w:vertAlign w:val="superscript"/>
              </w:rPr>
              <w:t>nd</w:t>
            </w:r>
            <w:r>
              <w:t xml:space="preserve"> Interface to Core Network and Bearer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Y2</w:t>
            </w:r>
          </w:p>
        </w:tc>
      </w:tr>
      <w:tr w:rsidR="00E35F5C" w:rsidTr="00DA7128">
        <w:tc>
          <w:tcPr>
            <w:tcW w:w="3420" w:type="dxa"/>
          </w:tcPr>
          <w:p w:rsidR="00E35F5C" w:rsidRPr="00783FDB" w:rsidRDefault="00E35F5C" w:rsidP="00DA7128">
            <w:pPr>
              <w:pStyle w:val="TAC"/>
            </w:pPr>
            <w:r w:rsidRPr="00783FDB">
              <w:t>…</w:t>
            </w:r>
          </w:p>
        </w:tc>
        <w:tc>
          <w:tcPr>
            <w:tcW w:w="1644" w:type="dxa"/>
          </w:tcPr>
          <w:p w:rsidR="00E35F5C" w:rsidRDefault="00E35F5C" w:rsidP="00DA7128">
            <w:pPr>
              <w:pStyle w:val="TAC"/>
              <w:rPr>
                <w:snapToGrid w:val="0"/>
                <w:lang w:val="en-US"/>
              </w:rPr>
            </w:pPr>
          </w:p>
        </w:tc>
        <w:tc>
          <w:tcPr>
            <w:tcW w:w="876" w:type="dxa"/>
          </w:tcPr>
          <w:p w:rsidR="00E35F5C" w:rsidRDefault="00E35F5C" w:rsidP="00DA7128">
            <w:pPr>
              <w:pStyle w:val="TAC"/>
              <w:rPr>
                <w:snapToGrid w:val="0"/>
                <w:lang w:val="en-US"/>
              </w:rPr>
            </w:pPr>
          </w:p>
        </w:tc>
        <w:tc>
          <w:tcPr>
            <w:tcW w:w="1621" w:type="dxa"/>
          </w:tcPr>
          <w:p w:rsidR="00E35F5C" w:rsidRDefault="00E35F5C" w:rsidP="00DA7128">
            <w:pPr>
              <w:pStyle w:val="TAC"/>
              <w:rPr>
                <w:lang w:val="en-US"/>
              </w:rPr>
            </w:pPr>
          </w:p>
        </w:tc>
      </w:tr>
      <w:tr w:rsidR="00E35F5C" w:rsidTr="00DA7128">
        <w:tc>
          <w:tcPr>
            <w:tcW w:w="3420" w:type="dxa"/>
          </w:tcPr>
          <w:p w:rsidR="00E35F5C" w:rsidRDefault="00E35F5C" w:rsidP="00DA7128">
            <w:pPr>
              <w:pStyle w:val="TAL"/>
              <w:rPr>
                <w:snapToGrid w:val="0"/>
                <w:lang w:val="en-US"/>
              </w:rPr>
            </w:pPr>
            <w:r>
              <w:t>N</w:t>
            </w:r>
            <w:r>
              <w:rPr>
                <w:vertAlign w:val="superscript"/>
              </w:rPr>
              <w:t>th</w:t>
            </w:r>
            <w:r>
              <w:t xml:space="preserve"> Interface to Core Network and Bearer Information Tag (lowest priority)</w:t>
            </w:r>
          </w:p>
        </w:tc>
        <w:tc>
          <w:tcPr>
            <w:tcW w:w="1644" w:type="dxa"/>
          </w:tcPr>
          <w:p w:rsidR="00E35F5C" w:rsidRDefault="00E35F5C" w:rsidP="00DA7128">
            <w:pPr>
              <w:pStyle w:val="TAC"/>
              <w:rPr>
                <w:snapToGrid w:val="0"/>
                <w:lang w:val="en-US"/>
              </w:rPr>
            </w:pPr>
            <w:r>
              <w:rPr>
                <w:snapToGrid w:val="0"/>
                <w:lang w:val="en-US"/>
              </w:rPr>
              <w:t>'82'</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fr-FR"/>
              </w:rPr>
            </w:pPr>
            <w:r>
              <w:rPr>
                <w:snapToGrid w:val="0"/>
                <w:lang w:val="fr-FR"/>
              </w:rPr>
              <w:t>Y3</w:t>
            </w:r>
          </w:p>
        </w:tc>
        <w:tc>
          <w:tcPr>
            <w:tcW w:w="876" w:type="dxa"/>
          </w:tcPr>
          <w:p w:rsidR="00E35F5C" w:rsidRDefault="00E35F5C" w:rsidP="00DA7128">
            <w:pPr>
              <w:pStyle w:val="TAC"/>
              <w:rPr>
                <w:snapToGrid w:val="0"/>
                <w:lang w:val="fr-FR"/>
              </w:rPr>
            </w:pPr>
            <w:r>
              <w:rPr>
                <w:snapToGrid w:val="0"/>
                <w:lang w:val="en-US"/>
              </w:rPr>
              <w:t>C2</w:t>
            </w:r>
          </w:p>
        </w:tc>
        <w:tc>
          <w:tcPr>
            <w:tcW w:w="1621" w:type="dxa"/>
          </w:tcPr>
          <w:p w:rsidR="00E35F5C" w:rsidRDefault="00E35F5C" w:rsidP="00DA7128">
            <w:pPr>
              <w:pStyle w:val="TAC"/>
              <w:rPr>
                <w:lang w:val="fr-FR"/>
              </w:rPr>
            </w:pPr>
            <w:r>
              <w:rPr>
                <w:lang w:val="fr-FR"/>
              </w:rPr>
              <w:t>Note 2</w:t>
            </w:r>
          </w:p>
        </w:tc>
      </w:tr>
      <w:tr w:rsidR="00E35F5C" w:rsidTr="00DA7128">
        <w:tc>
          <w:tcPr>
            <w:tcW w:w="3420" w:type="dxa"/>
          </w:tcPr>
          <w:p w:rsidR="00E35F5C" w:rsidRDefault="00E35F5C" w:rsidP="00DA7128">
            <w:pPr>
              <w:pStyle w:val="TAL"/>
              <w:rPr>
                <w:snapToGrid w:val="0"/>
                <w:lang w:val="en-US"/>
              </w:rPr>
            </w:pPr>
            <w:r>
              <w:t>N</w:t>
            </w:r>
            <w:r>
              <w:rPr>
                <w:vertAlign w:val="superscript"/>
              </w:rPr>
              <w:t>th</w:t>
            </w:r>
            <w:r>
              <w:t xml:space="preserve"> Interface to Core Network and Bearer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C2</w:t>
            </w:r>
          </w:p>
        </w:tc>
        <w:tc>
          <w:tcPr>
            <w:tcW w:w="1621" w:type="dxa"/>
          </w:tcPr>
          <w:p w:rsidR="00E35F5C" w:rsidRDefault="00E35F5C" w:rsidP="00DA7128">
            <w:pPr>
              <w:pStyle w:val="TAC"/>
              <w:rPr>
                <w:lang w:val="en-US"/>
              </w:rPr>
            </w:pPr>
            <w:r>
              <w:rPr>
                <w:lang w:val="en-US"/>
              </w:rPr>
              <w:t>Y3</w:t>
            </w:r>
          </w:p>
        </w:tc>
      </w:tr>
      <w:tr w:rsidR="00E35F5C" w:rsidTr="00DA7128">
        <w:tc>
          <w:tcPr>
            <w:tcW w:w="3420" w:type="dxa"/>
          </w:tcPr>
          <w:p w:rsidR="00E35F5C" w:rsidRDefault="00E35F5C" w:rsidP="00DA7128">
            <w:pPr>
              <w:pStyle w:val="TAL"/>
            </w:pPr>
            <w:r>
              <w:rPr>
                <w:snapToGrid w:val="0"/>
                <w:lang w:val="en-US"/>
              </w:rPr>
              <w:t>GatewayTag</w:t>
            </w:r>
          </w:p>
        </w:tc>
        <w:tc>
          <w:tcPr>
            <w:tcW w:w="1644" w:type="dxa"/>
          </w:tcPr>
          <w:p w:rsidR="00E35F5C" w:rsidRDefault="00E35F5C" w:rsidP="00DA7128">
            <w:pPr>
              <w:pStyle w:val="TAC"/>
              <w:rPr>
                <w:snapToGrid w:val="0"/>
                <w:lang w:val="en-US"/>
              </w:rPr>
            </w:pPr>
            <w:r>
              <w:rPr>
                <w:snapToGrid w:val="0"/>
                <w:lang w:val="en-US"/>
              </w:rPr>
              <w:t>'83'</w:t>
            </w:r>
          </w:p>
        </w:tc>
        <w:tc>
          <w:tcPr>
            <w:tcW w:w="876" w:type="dxa"/>
          </w:tcPr>
          <w:p w:rsidR="00E35F5C" w:rsidRDefault="00E35F5C" w:rsidP="00DA7128">
            <w:pPr>
              <w:pStyle w:val="TAC"/>
              <w:rPr>
                <w:snapToGrid w:val="0"/>
                <w:lang w:val="en-US"/>
              </w:rPr>
            </w:pPr>
            <w:r>
              <w:rPr>
                <w:snapToGrid w:val="0"/>
                <w:lang w:val="en-US"/>
              </w:rPr>
              <w:t>O</w:t>
            </w:r>
          </w:p>
        </w:tc>
        <w:tc>
          <w:tcPr>
            <w:tcW w:w="1621" w:type="dxa"/>
          </w:tcPr>
          <w:p w:rsidR="00E35F5C" w:rsidRDefault="00E35F5C" w:rsidP="00DA7128">
            <w:pPr>
              <w:pStyle w:val="TAC"/>
              <w:rPr>
                <w:lang w:val="en-US"/>
              </w:rPr>
            </w:pPr>
            <w:r>
              <w:rPr>
                <w:snapToGrid w:val="0"/>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en-US"/>
              </w:rPr>
            </w:pPr>
            <w:r>
              <w:rPr>
                <w:lang w:val="en-US"/>
              </w:rPr>
              <w:t>Z</w:t>
            </w:r>
          </w:p>
        </w:tc>
        <w:tc>
          <w:tcPr>
            <w:tcW w:w="876" w:type="dxa"/>
          </w:tcPr>
          <w:p w:rsidR="00E35F5C" w:rsidRDefault="00E35F5C" w:rsidP="00DA7128">
            <w:pPr>
              <w:pStyle w:val="TAC"/>
              <w:rPr>
                <w:snapToGrid w:val="0"/>
                <w:lang w:val="en-US"/>
              </w:rPr>
            </w:pPr>
            <w:r>
              <w:rPr>
                <w:snapToGrid w:val="0"/>
                <w:lang w:val="en-US"/>
              </w:rPr>
              <w:t>O</w:t>
            </w:r>
          </w:p>
        </w:tc>
        <w:tc>
          <w:tcPr>
            <w:tcW w:w="1621" w:type="dxa"/>
          </w:tcPr>
          <w:p w:rsidR="00E35F5C" w:rsidRDefault="00E35F5C" w:rsidP="00DA7128">
            <w:pPr>
              <w:pStyle w:val="TAC"/>
              <w:rPr>
                <w:snapToGrid w:val="0"/>
                <w:lang w:val="en-US"/>
              </w:rPr>
            </w:pPr>
            <w:r>
              <w:rPr>
                <w:snapToGrid w:val="0"/>
                <w:lang w:val="en-US"/>
              </w:rPr>
              <w:t>Note 2</w:t>
            </w:r>
          </w:p>
        </w:tc>
      </w:tr>
      <w:tr w:rsidR="00E35F5C" w:rsidTr="00DA7128">
        <w:tc>
          <w:tcPr>
            <w:tcW w:w="3420" w:type="dxa"/>
          </w:tcPr>
          <w:p w:rsidR="00E35F5C" w:rsidRDefault="00E35F5C" w:rsidP="00DA7128">
            <w:pPr>
              <w:pStyle w:val="TAL"/>
              <w:rPr>
                <w:snapToGrid w:val="0"/>
                <w:lang w:val="en-US"/>
              </w:rPr>
            </w:pPr>
            <w:r>
              <w:rPr>
                <w:snapToGrid w:val="0"/>
                <w:lang w:val="en-US"/>
              </w:rPr>
              <w:t>Gateway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O</w:t>
            </w:r>
          </w:p>
        </w:tc>
        <w:tc>
          <w:tcPr>
            <w:tcW w:w="1621" w:type="dxa"/>
          </w:tcPr>
          <w:p w:rsidR="00E35F5C" w:rsidRDefault="00E35F5C" w:rsidP="00DA7128">
            <w:pPr>
              <w:pStyle w:val="TAC"/>
              <w:rPr>
                <w:snapToGrid w:val="0"/>
                <w:lang w:val="en-US"/>
              </w:rPr>
            </w:pPr>
            <w:r>
              <w:rPr>
                <w:snapToGrid w:val="0"/>
                <w:lang w:val="en-US"/>
              </w:rPr>
              <w:t>Z</w:t>
            </w:r>
          </w:p>
        </w:tc>
      </w:tr>
      <w:tr w:rsidR="00E35F5C" w:rsidTr="00DA7128">
        <w:trPr>
          <w:cantSplit/>
        </w:trPr>
        <w:tc>
          <w:tcPr>
            <w:tcW w:w="7561" w:type="dxa"/>
            <w:gridSpan w:val="4"/>
          </w:tcPr>
          <w:p w:rsidR="00E35F5C" w:rsidRDefault="00E35F5C" w:rsidP="00DA7128">
            <w:pPr>
              <w:pStyle w:val="TAN"/>
              <w:rPr>
                <w:lang w:val="en-US"/>
              </w:rPr>
            </w:pPr>
            <w:r>
              <w:rPr>
                <w:lang w:val="en-US"/>
              </w:rPr>
              <w:t>Note 1:</w:t>
            </w:r>
            <w:r>
              <w:rPr>
                <w:lang w:val="en-US"/>
              </w:rPr>
              <w:tab/>
              <w:t>This is the total size of the constructed TLV object.</w:t>
            </w:r>
          </w:p>
          <w:p w:rsidR="00E35F5C" w:rsidRDefault="00E35F5C" w:rsidP="00DA7128">
            <w:pPr>
              <w:pStyle w:val="TAN"/>
              <w:rPr>
                <w:lang w:val="en-US"/>
              </w:rPr>
            </w:pPr>
            <w:r>
              <w:rPr>
                <w:lang w:val="en-US"/>
              </w:rPr>
              <w:t>Note 2:</w:t>
            </w:r>
            <w:r>
              <w:rPr>
                <w:lang w:val="en-US"/>
              </w:rPr>
              <w:tab/>
              <w:t>The length is coded according to ISO/IEC 8825-1 [35].</w:t>
            </w:r>
          </w:p>
          <w:p w:rsidR="00E35F5C" w:rsidRDefault="00E35F5C" w:rsidP="00DA7128">
            <w:pPr>
              <w:pStyle w:val="TAN"/>
              <w:rPr>
                <w:lang w:val="en-US"/>
              </w:rPr>
            </w:pPr>
            <w:r>
              <w:rPr>
                <w:lang w:val="en-US"/>
              </w:rPr>
              <w:t>C1:</w:t>
            </w:r>
            <w:r>
              <w:rPr>
                <w:lang w:val="en-US"/>
              </w:rPr>
              <w:tab/>
            </w:r>
            <w:r>
              <w:t xml:space="preserve">Reserved for 3GPP2: </w:t>
            </w:r>
            <w:r>
              <w:rPr>
                <w:lang w:val="en-US"/>
              </w:rPr>
              <w:t>only present if M-IMAP or SIP indicated in tag 80.</w:t>
            </w:r>
          </w:p>
          <w:p w:rsidR="00E35F5C" w:rsidRDefault="00E35F5C" w:rsidP="00DA7128">
            <w:pPr>
              <w:pStyle w:val="TAN"/>
              <w:rPr>
                <w:lang w:val="en-US"/>
              </w:rPr>
            </w:pPr>
            <w:r>
              <w:rPr>
                <w:lang w:val="en-US"/>
              </w:rPr>
              <w:t>C2:</w:t>
            </w:r>
            <w:r>
              <w:rPr>
                <w:lang w:val="en-US"/>
              </w:rPr>
              <w:tab/>
              <w:t>Only present if WAP is indicated in tag 80.</w:t>
            </w:r>
          </w:p>
        </w:tc>
      </w:tr>
    </w:tbl>
    <w:p w:rsidR="00E35F5C" w:rsidRDefault="00E35F5C" w:rsidP="00E35F5C">
      <w:pPr>
        <w:pStyle w:val="FP"/>
      </w:pPr>
    </w:p>
    <w:p w:rsidR="00E35F5C" w:rsidRPr="00656F6A" w:rsidRDefault="00E35F5C" w:rsidP="00E35F5C">
      <w:pPr>
        <w:pStyle w:val="B1"/>
        <w:spacing w:after="0"/>
        <w:ind w:left="0" w:firstLine="0"/>
      </w:pPr>
      <w:r w:rsidRPr="00656F6A">
        <w:t>-</w:t>
      </w:r>
      <w:r w:rsidRPr="00656F6A">
        <w:tab/>
        <w:t>MMS Implementation Tag '80'</w:t>
      </w:r>
    </w:p>
    <w:p w:rsidR="00E35F5C" w:rsidRDefault="00E35F5C" w:rsidP="00E35F5C">
      <w:r>
        <w:t>See clause 4.2.67 for contents and coding.</w:t>
      </w:r>
    </w:p>
    <w:p w:rsidR="00E35F5C" w:rsidRPr="00656F6A" w:rsidRDefault="00E35F5C" w:rsidP="00E35F5C">
      <w:pPr>
        <w:pStyle w:val="B1"/>
        <w:spacing w:after="0"/>
        <w:ind w:left="0" w:firstLine="0"/>
      </w:pPr>
      <w:r w:rsidRPr="00656F6A">
        <w:t>-</w:t>
      </w:r>
      <w:r w:rsidRPr="00656F6A">
        <w:tab/>
        <w:t>MMS Relay/server Tag '81'</w:t>
      </w:r>
    </w:p>
    <w:p w:rsidR="00E35F5C" w:rsidRDefault="00E35F5C" w:rsidP="00E35F5C">
      <w:pPr>
        <w:spacing w:after="0"/>
        <w:ind w:firstLine="567"/>
      </w:pPr>
      <w:r>
        <w:t>Contents:</w:t>
      </w:r>
    </w:p>
    <w:p w:rsidR="00E35F5C" w:rsidRDefault="00E35F5C" w:rsidP="00E35F5C">
      <w:pPr>
        <w:spacing w:after="0"/>
        <w:ind w:hanging="143"/>
      </w:pPr>
      <w:r>
        <w:t>The MMS relay/server contains the address of the associated MMS relay/server.</w:t>
      </w:r>
    </w:p>
    <w:p w:rsidR="00E35F5C" w:rsidRDefault="00E35F5C" w:rsidP="00E35F5C">
      <w:pPr>
        <w:spacing w:after="0"/>
      </w:pPr>
      <w:r>
        <w:t xml:space="preserve">Coding: </w:t>
      </w:r>
    </w:p>
    <w:p w:rsidR="00E35F5C" w:rsidRDefault="00E35F5C" w:rsidP="00E35F5C">
      <w:pPr>
        <w:spacing w:after="0"/>
        <w:ind w:hanging="143"/>
      </w:pPr>
      <w:r>
        <w:t>The MMS relay/server address is coded according to the guideline provided in TS 23.140 [38].</w:t>
      </w:r>
    </w:p>
    <w:p w:rsidR="00E35F5C" w:rsidRDefault="00E35F5C" w:rsidP="00E35F5C">
      <w:pPr>
        <w:spacing w:after="0"/>
        <w:ind w:hanging="143"/>
      </w:pPr>
    </w:p>
    <w:p w:rsidR="00E35F5C" w:rsidRPr="00656F6A" w:rsidRDefault="00E35F5C" w:rsidP="00E35F5C">
      <w:pPr>
        <w:pStyle w:val="B1"/>
        <w:spacing w:after="0"/>
        <w:ind w:left="0" w:firstLine="0"/>
      </w:pPr>
      <w:r w:rsidRPr="00656F6A">
        <w:t>-</w:t>
      </w:r>
      <w:r w:rsidRPr="00656F6A">
        <w:tab/>
      </w:r>
      <w:r>
        <w:rPr>
          <w:snapToGrid w:val="0"/>
        </w:rPr>
        <w:t>MMS Authentication Mechanism</w:t>
      </w:r>
      <w:r w:rsidRPr="00656F6A">
        <w:t xml:space="preserve"> Tag '84'</w:t>
      </w:r>
    </w:p>
    <w:p w:rsidR="00E35F5C" w:rsidRDefault="00E35F5C" w:rsidP="00E35F5C">
      <w:pPr>
        <w:spacing w:after="0"/>
        <w:ind w:firstLine="567"/>
      </w:pPr>
      <w:r>
        <w:t>Contents:</w:t>
      </w:r>
    </w:p>
    <w:p w:rsidR="00E35F5C" w:rsidRDefault="00E35F5C" w:rsidP="00E35F5C">
      <w:pPr>
        <w:spacing w:after="0"/>
        <w:ind w:hanging="143"/>
      </w:pPr>
      <w:r>
        <w:t>The MMS authentication mechanism contains the authentication mechanism used for M-IMAP and SIP.</w:t>
      </w:r>
    </w:p>
    <w:p w:rsidR="00E35F5C" w:rsidRDefault="00E35F5C" w:rsidP="00E35F5C">
      <w:pPr>
        <w:spacing w:after="0"/>
      </w:pPr>
      <w:r>
        <w:t xml:space="preserve">Coding: </w:t>
      </w:r>
    </w:p>
    <w:p w:rsidR="00E35F5C" w:rsidRDefault="00E35F5C" w:rsidP="00E35F5C">
      <w:pPr>
        <w:spacing w:after="0"/>
        <w:ind w:hanging="143"/>
      </w:pPr>
      <w:r>
        <w:t>The MMS authentication mechanism is coded according to the guidelines provided in X.S0016</w:t>
      </w:r>
      <w:r>
        <w:noBreakHyphen/>
        <w:t>000</w:t>
      </w:r>
      <w:r>
        <w:noBreakHyphen/>
        <w:t>A v1.0 [45].</w:t>
      </w:r>
    </w:p>
    <w:p w:rsidR="00E35F5C" w:rsidRDefault="00E35F5C" w:rsidP="00E35F5C">
      <w:pPr>
        <w:spacing w:after="0"/>
        <w:ind w:hanging="143"/>
      </w:pPr>
    </w:p>
    <w:p w:rsidR="00E35F5C" w:rsidRPr="00656F6A" w:rsidRDefault="00E35F5C" w:rsidP="00E35F5C">
      <w:pPr>
        <w:pStyle w:val="B1"/>
        <w:spacing w:after="0"/>
        <w:ind w:left="0" w:firstLine="0"/>
      </w:pPr>
      <w:r w:rsidRPr="00656F6A">
        <w:t>-</w:t>
      </w:r>
      <w:r w:rsidRPr="00656F6A">
        <w:tab/>
      </w:r>
      <w:r>
        <w:rPr>
          <w:snapToGrid w:val="0"/>
        </w:rPr>
        <w:t xml:space="preserve">MMS Authentication User Name </w:t>
      </w:r>
      <w:r w:rsidRPr="00656F6A">
        <w:t>Tag '85'</w:t>
      </w:r>
    </w:p>
    <w:p w:rsidR="00E35F5C" w:rsidRDefault="00E35F5C" w:rsidP="00E35F5C">
      <w:pPr>
        <w:spacing w:after="0"/>
        <w:ind w:firstLine="567"/>
      </w:pPr>
      <w:r>
        <w:t>Contents:</w:t>
      </w:r>
    </w:p>
    <w:p w:rsidR="00E35F5C" w:rsidRDefault="00E35F5C" w:rsidP="00E35F5C">
      <w:pPr>
        <w:spacing w:after="0"/>
        <w:ind w:hanging="143"/>
      </w:pPr>
      <w:r>
        <w:t xml:space="preserve">The </w:t>
      </w:r>
      <w:r>
        <w:rPr>
          <w:snapToGrid w:val="0"/>
        </w:rPr>
        <w:t xml:space="preserve">MMS Authentication User Name </w:t>
      </w:r>
      <w:r>
        <w:t>contains the authentication user name used for M-IMAP and SIP.</w:t>
      </w:r>
    </w:p>
    <w:p w:rsidR="00E35F5C" w:rsidRDefault="00E35F5C" w:rsidP="00E35F5C">
      <w:pPr>
        <w:spacing w:after="0"/>
      </w:pPr>
      <w:r>
        <w:t xml:space="preserve">Coding: </w:t>
      </w:r>
    </w:p>
    <w:p w:rsidR="00E35F5C" w:rsidRDefault="00E35F5C" w:rsidP="00E35F5C">
      <w:pPr>
        <w:spacing w:after="0"/>
        <w:ind w:hanging="143"/>
      </w:pPr>
      <w:r>
        <w:t xml:space="preserve">The MMS authentication </w:t>
      </w:r>
      <w:r>
        <w:rPr>
          <w:snapToGrid w:val="0"/>
        </w:rPr>
        <w:t xml:space="preserve">User Name </w:t>
      </w:r>
      <w:r>
        <w:t>is coded according to the guidelines provided in X.S0016</w:t>
      </w:r>
      <w:r>
        <w:noBreakHyphen/>
        <w:t>000</w:t>
      </w:r>
      <w:r>
        <w:noBreakHyphen/>
        <w:t>A v1.0 [45].</w:t>
      </w:r>
    </w:p>
    <w:p w:rsidR="00E35F5C" w:rsidRDefault="00E35F5C" w:rsidP="00E35F5C">
      <w:pPr>
        <w:spacing w:after="0"/>
        <w:ind w:hanging="143"/>
      </w:pPr>
    </w:p>
    <w:p w:rsidR="00E35F5C" w:rsidRPr="00656F6A" w:rsidRDefault="00E35F5C" w:rsidP="00E35F5C">
      <w:pPr>
        <w:pStyle w:val="B1"/>
        <w:spacing w:after="0"/>
        <w:ind w:left="0" w:firstLine="0"/>
      </w:pPr>
      <w:r w:rsidRPr="00656F6A">
        <w:t>-</w:t>
      </w:r>
      <w:r w:rsidRPr="00656F6A">
        <w:tab/>
        <w:t>Interface to Core Network and Bearer Information Tag '82'</w:t>
      </w:r>
    </w:p>
    <w:p w:rsidR="00E35F5C" w:rsidRDefault="00E35F5C" w:rsidP="00E35F5C">
      <w:pPr>
        <w:spacing w:after="0"/>
      </w:pPr>
      <w:r>
        <w:t xml:space="preserve">Contents: </w:t>
      </w:r>
    </w:p>
    <w:p w:rsidR="00E35F5C" w:rsidRDefault="00E35F5C" w:rsidP="00E35F5C">
      <w:pPr>
        <w:spacing w:after="0"/>
        <w:ind w:hanging="143"/>
      </w:pPr>
      <w:r>
        <w:lastRenderedPageBreak/>
        <w:t>The Interface to Core Network and Bearer Information may contain the following information to set up the bearer: Bearer, Address, Type of address, Speed, Call type, Authentication type, Authentication id, Authentication password.</w:t>
      </w:r>
    </w:p>
    <w:p w:rsidR="00E35F5C" w:rsidRDefault="00E35F5C" w:rsidP="00E35F5C">
      <w:pPr>
        <w:spacing w:after="0"/>
      </w:pPr>
      <w:r>
        <w:t xml:space="preserve">Coding: </w:t>
      </w:r>
    </w:p>
    <w:p w:rsidR="00E35F5C" w:rsidRDefault="00E35F5C" w:rsidP="00E35F5C">
      <w:pPr>
        <w:spacing w:after="0"/>
        <w:ind w:hanging="143"/>
      </w:pPr>
      <w:r>
        <w:t>The coding is according to the guideline provided in TS 23.140 [38].</w:t>
      </w:r>
    </w:p>
    <w:p w:rsidR="00E35F5C" w:rsidRPr="00656F6A" w:rsidRDefault="00E35F5C" w:rsidP="00E35F5C">
      <w:pPr>
        <w:pStyle w:val="B1"/>
        <w:spacing w:after="0"/>
        <w:ind w:left="0" w:firstLine="0"/>
      </w:pPr>
    </w:p>
    <w:p w:rsidR="00E35F5C" w:rsidRPr="00656F6A" w:rsidRDefault="00E35F5C" w:rsidP="00E35F5C">
      <w:pPr>
        <w:pStyle w:val="B1"/>
        <w:spacing w:after="0"/>
        <w:ind w:left="0" w:firstLine="0"/>
      </w:pPr>
      <w:r w:rsidRPr="00656F6A">
        <w:t>-</w:t>
      </w:r>
      <w:r w:rsidRPr="00656F6A">
        <w:tab/>
        <w:t>Gateway Tag '83'</w:t>
      </w:r>
    </w:p>
    <w:p w:rsidR="00E35F5C" w:rsidRDefault="00E35F5C" w:rsidP="00E35F5C">
      <w:pPr>
        <w:spacing w:after="0"/>
      </w:pPr>
      <w:r>
        <w:t xml:space="preserve">Contents: </w:t>
      </w:r>
    </w:p>
    <w:p w:rsidR="00E35F5C" w:rsidRDefault="00E35F5C" w:rsidP="00E35F5C">
      <w:pPr>
        <w:spacing w:after="0"/>
        <w:ind w:hanging="143"/>
      </w:pPr>
      <w:r>
        <w:t>The Gateway may contain the following information; Address, Type of address, Port, Service, Authentication type, Authentication id and Authentication password.</w:t>
      </w:r>
    </w:p>
    <w:p w:rsidR="00E35F5C" w:rsidRDefault="00E35F5C" w:rsidP="00E35F5C">
      <w:pPr>
        <w:spacing w:after="0"/>
      </w:pPr>
      <w:r>
        <w:t xml:space="preserve">Coding: </w:t>
      </w:r>
    </w:p>
    <w:p w:rsidR="00E35F5C" w:rsidRDefault="00E35F5C" w:rsidP="00E35F5C">
      <w:pPr>
        <w:spacing w:after="0"/>
        <w:ind w:hanging="143"/>
      </w:pPr>
      <w:r>
        <w:t>The coding is according to the guideline provided in TS 23.140 [38].</w:t>
      </w:r>
    </w:p>
    <w:p w:rsidR="00E35F5C" w:rsidRPr="00656F6A" w:rsidRDefault="00E35F5C" w:rsidP="00E35F5C">
      <w:pPr>
        <w:pStyle w:val="B1"/>
        <w:spacing w:after="0"/>
        <w:ind w:left="0" w:firstLine="0"/>
      </w:pPr>
    </w:p>
    <w:p w:rsidR="00E35F5C" w:rsidRPr="00656F6A" w:rsidRDefault="00E35F5C" w:rsidP="00E35F5C">
      <w:r w:rsidRPr="00656F6A">
        <w:t xml:space="preserve">Unused bytes shall be set to </w:t>
      </w:r>
      <w:r>
        <w:t>'FF'.</w:t>
      </w:r>
    </w:p>
    <w:p w:rsidR="00E35F5C" w:rsidRDefault="00E35F5C" w:rsidP="00E35F5C">
      <w:r>
        <w:t>An Example for the coding of these parameters can be found in Annex J.2.</w:t>
      </w:r>
    </w:p>
    <w:p w:rsidR="00E35F5C" w:rsidRPr="00656F6A" w:rsidRDefault="00E35F5C" w:rsidP="00E35F5C">
      <w:pPr>
        <w:pStyle w:val="Heading3"/>
        <w:rPr>
          <w:bCs/>
        </w:rPr>
      </w:pPr>
      <w:bookmarkStart w:id="659" w:name="_Toc11052339"/>
      <w:bookmarkStart w:id="660" w:name="_Toc20389597"/>
      <w:bookmarkStart w:id="661" w:name="_Toc27771243"/>
      <w:bookmarkStart w:id="662" w:name="_Toc36465855"/>
      <w:bookmarkStart w:id="663" w:name="_Toc36466411"/>
      <w:bookmarkStart w:id="664" w:name="_Toc36473742"/>
      <w:bookmarkStart w:id="665" w:name="_Toc44927305"/>
      <w:bookmarkStart w:id="666" w:name="_Toc50963394"/>
      <w:r>
        <w:rPr>
          <w:bCs/>
          <w:lang w:val="en-US"/>
        </w:rPr>
        <w:t>4.2.70</w:t>
      </w:r>
      <w:r>
        <w:rPr>
          <w:bCs/>
          <w:lang w:val="en-US"/>
        </w:rPr>
        <w:tab/>
        <w:t>EF</w:t>
      </w:r>
      <w:r>
        <w:rPr>
          <w:bCs/>
          <w:vertAlign w:val="subscript"/>
          <w:lang w:val="en-US"/>
        </w:rPr>
        <w:t>MMSUP</w:t>
      </w:r>
      <w:r>
        <w:rPr>
          <w:bCs/>
          <w:lang w:val="en-US"/>
        </w:rPr>
        <w:t xml:space="preserve"> (MMS User Preferences)</w:t>
      </w:r>
      <w:bookmarkEnd w:id="659"/>
      <w:bookmarkEnd w:id="660"/>
      <w:bookmarkEnd w:id="661"/>
      <w:bookmarkEnd w:id="662"/>
      <w:bookmarkEnd w:id="663"/>
      <w:bookmarkEnd w:id="664"/>
      <w:bookmarkEnd w:id="665"/>
      <w:bookmarkEnd w:id="666"/>
      <w:r w:rsidRPr="00656F6A">
        <w:rPr>
          <w:bCs/>
        </w:rPr>
        <w:t xml:space="preserve"> </w:t>
      </w:r>
    </w:p>
    <w:p w:rsidR="00E35F5C" w:rsidRPr="00656F6A" w:rsidRDefault="00E35F5C" w:rsidP="00E35F5C">
      <w:r>
        <w:t>If service n°52 is "available", this file shall be present.</w:t>
      </w:r>
    </w:p>
    <w:p w:rsidR="00E35F5C" w:rsidRPr="00656F6A" w:rsidRDefault="00E35F5C" w:rsidP="00E35F5C">
      <w:r w:rsidRPr="00656F6A">
        <w:t xml:space="preserve">This EF contains values for Multimedia Messaging Service User Preferences, which can be used by the ME for user assistance in preparation of mobile multimedia messages (e.g. default values for parameters that are often used). </w:t>
      </w:r>
    </w:p>
    <w:p w:rsidR="00E35F5C" w:rsidRDefault="00E35F5C" w:rsidP="004E2B25">
      <w:pPr>
        <w:pStyle w:val="TH"/>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E35F5C" w:rsidTr="00DA7128">
        <w:trPr>
          <w:trHeight w:val="240"/>
        </w:trPr>
        <w:tc>
          <w:tcPr>
            <w:tcW w:w="3685" w:type="dxa"/>
            <w:gridSpan w:val="2"/>
          </w:tcPr>
          <w:p w:rsidR="00E35F5C" w:rsidRDefault="00E35F5C" w:rsidP="00DA7128">
            <w:pPr>
              <w:pStyle w:val="TAC"/>
              <w:rPr>
                <w:lang w:val="en-US"/>
              </w:rPr>
            </w:pPr>
            <w:r>
              <w:rPr>
                <w:lang w:val="en-US"/>
              </w:rPr>
              <w:t>Identifier: '6FD1'</w:t>
            </w:r>
          </w:p>
        </w:tc>
        <w:tc>
          <w:tcPr>
            <w:tcW w:w="3261" w:type="dxa"/>
            <w:gridSpan w:val="3"/>
          </w:tcPr>
          <w:p w:rsidR="00E35F5C" w:rsidRDefault="00E35F5C" w:rsidP="00DA7128">
            <w:pPr>
              <w:pStyle w:val="TAC"/>
              <w:rPr>
                <w:lang w:val="en-US"/>
              </w:rPr>
            </w:pPr>
            <w:r>
              <w:rPr>
                <w:lang w:val="en-US"/>
              </w:rPr>
              <w:t>Structure: Linear Fixed</w:t>
            </w:r>
          </w:p>
        </w:tc>
        <w:tc>
          <w:tcPr>
            <w:tcW w:w="1985" w:type="dxa"/>
            <w:gridSpan w:val="2"/>
          </w:tcPr>
          <w:p w:rsidR="00E35F5C" w:rsidRDefault="00E35F5C" w:rsidP="00DA7128">
            <w:pPr>
              <w:pStyle w:val="TAC"/>
              <w:rPr>
                <w:lang w:val="en-US"/>
              </w:rPr>
            </w:pPr>
            <w:r>
              <w:rPr>
                <w:lang w:val="en-US"/>
              </w:rPr>
              <w:t>Optional</w:t>
            </w:r>
          </w:p>
        </w:tc>
      </w:tr>
      <w:tr w:rsidR="00E35F5C" w:rsidTr="00DA7128">
        <w:trPr>
          <w:trHeight w:val="240"/>
        </w:trPr>
        <w:tc>
          <w:tcPr>
            <w:tcW w:w="4678" w:type="dxa"/>
            <w:gridSpan w:val="3"/>
          </w:tcPr>
          <w:p w:rsidR="00E35F5C" w:rsidRDefault="00E35F5C" w:rsidP="00DA7128">
            <w:pPr>
              <w:pStyle w:val="TAC"/>
              <w:rPr>
                <w:lang w:val="en-US"/>
              </w:rPr>
            </w:pPr>
            <w:r>
              <w:rPr>
                <w:lang w:val="en-US"/>
              </w:rPr>
              <w:t xml:space="preserve">Record Length:  X bytes </w:t>
            </w:r>
          </w:p>
        </w:tc>
        <w:tc>
          <w:tcPr>
            <w:tcW w:w="4253" w:type="dxa"/>
            <w:gridSpan w:val="4"/>
          </w:tcPr>
          <w:p w:rsidR="00E35F5C" w:rsidRDefault="00E35F5C" w:rsidP="00DA7128">
            <w:pPr>
              <w:pStyle w:val="TAC"/>
              <w:rPr>
                <w:lang w:val="en-US"/>
              </w:rPr>
            </w:pPr>
            <w:r>
              <w:rPr>
                <w:lang w:val="en-US"/>
              </w:rPr>
              <w:t>Update activity: low</w:t>
            </w:r>
          </w:p>
        </w:tc>
      </w:tr>
      <w:tr w:rsidR="00E35F5C" w:rsidTr="00DA7128">
        <w:trPr>
          <w:trHeight w:val="240"/>
        </w:trPr>
        <w:tc>
          <w:tcPr>
            <w:tcW w:w="8931" w:type="dxa"/>
            <w:gridSpan w:val="7"/>
          </w:tcPr>
          <w:p w:rsidR="00E35F5C" w:rsidRDefault="00E35F5C" w:rsidP="00DA7128">
            <w:pPr>
              <w:pStyle w:val="TAC"/>
              <w:tabs>
                <w:tab w:val="left" w:pos="601"/>
                <w:tab w:val="left" w:pos="3153"/>
              </w:tabs>
              <w:spacing w:before="120"/>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PIN</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trHeight w:val="240"/>
        </w:trPr>
        <w:tc>
          <w:tcPr>
            <w:tcW w:w="3060" w:type="dxa"/>
          </w:tcPr>
          <w:p w:rsidR="00E35F5C" w:rsidRDefault="00E35F5C" w:rsidP="00DA7128">
            <w:pPr>
              <w:pStyle w:val="TAC"/>
              <w:rPr>
                <w:lang w:val="en-US"/>
              </w:rPr>
            </w:pPr>
            <w:r>
              <w:rPr>
                <w:lang w:val="en-US"/>
              </w:rPr>
              <w:t>Bytes</w:t>
            </w:r>
          </w:p>
        </w:tc>
        <w:tc>
          <w:tcPr>
            <w:tcW w:w="3416" w:type="dxa"/>
            <w:gridSpan w:val="3"/>
          </w:tcPr>
          <w:p w:rsidR="00E35F5C" w:rsidRDefault="00E35F5C" w:rsidP="00DA7128">
            <w:pPr>
              <w:pStyle w:val="TAC"/>
              <w:rPr>
                <w:lang w:val="en-US"/>
              </w:rPr>
            </w:pPr>
            <w:r>
              <w:rPr>
                <w:lang w:val="en-US"/>
              </w:rPr>
              <w:t>Description</w:t>
            </w:r>
          </w:p>
        </w:tc>
        <w:tc>
          <w:tcPr>
            <w:tcW w:w="895" w:type="dxa"/>
            <w:gridSpan w:val="2"/>
          </w:tcPr>
          <w:p w:rsidR="00E35F5C" w:rsidRDefault="00E35F5C" w:rsidP="00DA7128">
            <w:pPr>
              <w:pStyle w:val="TAC"/>
              <w:rPr>
                <w:lang w:val="en-US"/>
              </w:rPr>
            </w:pPr>
            <w:r>
              <w:rPr>
                <w:lang w:val="en-US"/>
              </w:rPr>
              <w:t>M/O</w:t>
            </w:r>
          </w:p>
        </w:tc>
        <w:tc>
          <w:tcPr>
            <w:tcW w:w="1560" w:type="dxa"/>
          </w:tcPr>
          <w:p w:rsidR="00E35F5C" w:rsidRDefault="00E35F5C" w:rsidP="00DA7128">
            <w:pPr>
              <w:pStyle w:val="TAC"/>
              <w:rPr>
                <w:lang w:val="en-US"/>
              </w:rPr>
            </w:pPr>
            <w:r>
              <w:rPr>
                <w:lang w:val="en-US"/>
              </w:rPr>
              <w:t>Length</w:t>
            </w:r>
          </w:p>
        </w:tc>
      </w:tr>
      <w:tr w:rsidR="00E35F5C" w:rsidTr="00DA7128">
        <w:trPr>
          <w:trHeight w:val="240"/>
        </w:trPr>
        <w:tc>
          <w:tcPr>
            <w:tcW w:w="3060" w:type="dxa"/>
          </w:tcPr>
          <w:p w:rsidR="00E35F5C" w:rsidRDefault="00E35F5C" w:rsidP="00DA7128">
            <w:pPr>
              <w:pStyle w:val="TAC"/>
              <w:rPr>
                <w:lang w:val="en-US"/>
              </w:rPr>
            </w:pPr>
            <w:r>
              <w:rPr>
                <w:lang w:val="en-US"/>
              </w:rPr>
              <w:t>1 to X</w:t>
            </w:r>
          </w:p>
        </w:tc>
        <w:tc>
          <w:tcPr>
            <w:tcW w:w="3416" w:type="dxa"/>
            <w:gridSpan w:val="3"/>
          </w:tcPr>
          <w:p w:rsidR="00E35F5C" w:rsidRPr="00783FDB" w:rsidRDefault="00E35F5C" w:rsidP="00DA7128">
            <w:pPr>
              <w:pStyle w:val="TAC"/>
              <w:jc w:val="left"/>
            </w:pPr>
            <w:r w:rsidRPr="00783FDB">
              <w:t>MMS User Preference TLV Objects</w:t>
            </w:r>
          </w:p>
        </w:tc>
        <w:tc>
          <w:tcPr>
            <w:tcW w:w="895" w:type="dxa"/>
            <w:gridSpan w:val="2"/>
          </w:tcPr>
          <w:p w:rsidR="00E35F5C" w:rsidRDefault="00E35F5C" w:rsidP="00DA7128">
            <w:pPr>
              <w:pStyle w:val="TAC"/>
              <w:rPr>
                <w:lang w:val="it-IT"/>
              </w:rPr>
            </w:pPr>
            <w:r>
              <w:rPr>
                <w:lang w:val="it-IT"/>
              </w:rPr>
              <w:t>M</w:t>
            </w:r>
          </w:p>
        </w:tc>
        <w:tc>
          <w:tcPr>
            <w:tcW w:w="1560" w:type="dxa"/>
          </w:tcPr>
          <w:p w:rsidR="00E35F5C" w:rsidRDefault="00E35F5C" w:rsidP="00DA7128">
            <w:pPr>
              <w:pStyle w:val="TAC"/>
              <w:rPr>
                <w:lang w:val="en-US"/>
              </w:rPr>
            </w:pPr>
            <w:r>
              <w:rPr>
                <w:lang w:val="en-US"/>
              </w:rPr>
              <w:t>X bytes</w:t>
            </w:r>
          </w:p>
        </w:tc>
      </w:tr>
    </w:tbl>
    <w:p w:rsidR="00E35F5C" w:rsidRDefault="00E35F5C" w:rsidP="00E35F5C"/>
    <w:p w:rsidR="00E35F5C" w:rsidRDefault="00E35F5C" w:rsidP="00E35F5C">
      <w:r>
        <w:t>MMS User Preference  tags</w:t>
      </w:r>
    </w:p>
    <w:p w:rsidR="00E35F5C" w:rsidRDefault="00E35F5C" w:rsidP="004E2B25">
      <w:pPr>
        <w:pStyle w:val="TH"/>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Pr>
          <w:p w:rsidR="00E35F5C" w:rsidRDefault="00E35F5C" w:rsidP="00DA7128">
            <w:pPr>
              <w:pStyle w:val="TAH"/>
              <w:rPr>
                <w:lang w:val="en-US"/>
              </w:rPr>
            </w:pPr>
            <w:r>
              <w:rPr>
                <w:lang w:val="en-US"/>
              </w:rPr>
              <w:t>Description</w:t>
            </w:r>
          </w:p>
        </w:tc>
        <w:tc>
          <w:tcPr>
            <w:tcW w:w="1980" w:type="dxa"/>
          </w:tcPr>
          <w:p w:rsidR="00E35F5C" w:rsidRDefault="00E35F5C" w:rsidP="00DA7128">
            <w:pPr>
              <w:pStyle w:val="TAH"/>
              <w:rPr>
                <w:lang w:val="en-US"/>
              </w:rPr>
            </w:pPr>
            <w:r>
              <w:rPr>
                <w:lang w:val="en-US"/>
              </w:rPr>
              <w:t>Tag Value</w:t>
            </w:r>
          </w:p>
        </w:tc>
      </w:tr>
      <w:tr w:rsidR="00E35F5C" w:rsidTr="00DA7128">
        <w:tc>
          <w:tcPr>
            <w:tcW w:w="5490" w:type="dxa"/>
          </w:tcPr>
          <w:p w:rsidR="00E35F5C" w:rsidRDefault="00E35F5C" w:rsidP="00DA7128">
            <w:pPr>
              <w:pStyle w:val="TAL"/>
              <w:rPr>
                <w:b/>
                <w:lang w:val="fr-FR"/>
              </w:rPr>
            </w:pPr>
            <w:r>
              <w:t>MMS Implementation  Tag</w:t>
            </w:r>
          </w:p>
        </w:tc>
        <w:tc>
          <w:tcPr>
            <w:tcW w:w="1980" w:type="dxa"/>
          </w:tcPr>
          <w:p w:rsidR="00E35F5C" w:rsidRDefault="00E35F5C" w:rsidP="00DA7128">
            <w:pPr>
              <w:pStyle w:val="TAC"/>
              <w:rPr>
                <w:b/>
                <w:lang w:val="en-US"/>
              </w:rPr>
            </w:pPr>
            <w:r w:rsidRPr="00783FDB">
              <w:t>'80'</w:t>
            </w:r>
          </w:p>
        </w:tc>
      </w:tr>
      <w:tr w:rsidR="00E35F5C" w:rsidTr="00DA7128">
        <w:tc>
          <w:tcPr>
            <w:tcW w:w="5490" w:type="dxa"/>
          </w:tcPr>
          <w:p w:rsidR="00E35F5C" w:rsidRDefault="00E35F5C" w:rsidP="00DA7128">
            <w:pPr>
              <w:pStyle w:val="TAL"/>
            </w:pPr>
            <w:r>
              <w:t>MMS  User preference profile name  Tag</w:t>
            </w:r>
          </w:p>
        </w:tc>
        <w:tc>
          <w:tcPr>
            <w:tcW w:w="1980" w:type="dxa"/>
          </w:tcPr>
          <w:p w:rsidR="00E35F5C" w:rsidRPr="00783FDB" w:rsidRDefault="00E35F5C" w:rsidP="00DA7128">
            <w:pPr>
              <w:pStyle w:val="TAC"/>
            </w:pPr>
            <w:r w:rsidRPr="00783FDB">
              <w:t>'81'</w:t>
            </w:r>
          </w:p>
        </w:tc>
      </w:tr>
      <w:tr w:rsidR="00E35F5C" w:rsidTr="00DA7128">
        <w:tc>
          <w:tcPr>
            <w:tcW w:w="5490" w:type="dxa"/>
          </w:tcPr>
          <w:p w:rsidR="00E35F5C" w:rsidRDefault="00E35F5C" w:rsidP="00DA7128">
            <w:pPr>
              <w:pStyle w:val="TAL"/>
            </w:pPr>
            <w:r>
              <w:t>MMS User Preference information Tag</w:t>
            </w:r>
          </w:p>
        </w:tc>
        <w:tc>
          <w:tcPr>
            <w:tcW w:w="1980" w:type="dxa"/>
          </w:tcPr>
          <w:p w:rsidR="00E35F5C" w:rsidRPr="00783FDB" w:rsidRDefault="00E35F5C" w:rsidP="00DA7128">
            <w:pPr>
              <w:pStyle w:val="TAC"/>
            </w:pPr>
            <w:r w:rsidRPr="00783FDB">
              <w:t>'82'</w:t>
            </w:r>
          </w:p>
        </w:tc>
      </w:tr>
    </w:tbl>
    <w:p w:rsidR="00E35F5C" w:rsidRDefault="00E35F5C" w:rsidP="00E35F5C">
      <w:pPr>
        <w:pStyle w:val="FP"/>
        <w:rPr>
          <w:lang w:val="en-US"/>
        </w:rPr>
      </w:pPr>
    </w:p>
    <w:p w:rsidR="00E35F5C" w:rsidRDefault="00E35F5C" w:rsidP="00E35F5C">
      <w:pPr>
        <w:rPr>
          <w:lang w:val="en-US"/>
        </w:rPr>
      </w:pPr>
      <w:r>
        <w:rPr>
          <w:lang w:val="en-US"/>
        </w:rPr>
        <w:t>MMS User Preference 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Pr>
          <w:p w:rsidR="00E35F5C" w:rsidRDefault="00E35F5C" w:rsidP="00DA7128">
            <w:pPr>
              <w:pStyle w:val="TAH"/>
              <w:rPr>
                <w:lang w:val="en-US"/>
              </w:rPr>
            </w:pPr>
            <w:r>
              <w:rPr>
                <w:lang w:val="en-US"/>
              </w:rPr>
              <w:t>Description</w:t>
            </w:r>
          </w:p>
        </w:tc>
        <w:tc>
          <w:tcPr>
            <w:tcW w:w="1644" w:type="dxa"/>
          </w:tcPr>
          <w:p w:rsidR="00E35F5C" w:rsidRDefault="00E35F5C" w:rsidP="00DA7128">
            <w:pPr>
              <w:pStyle w:val="TAH"/>
              <w:rPr>
                <w:lang w:val="en-US"/>
              </w:rPr>
            </w:pPr>
            <w:r>
              <w:rPr>
                <w:lang w:val="en-US"/>
              </w:rPr>
              <w:t>Value</w:t>
            </w:r>
          </w:p>
        </w:tc>
        <w:tc>
          <w:tcPr>
            <w:tcW w:w="876" w:type="dxa"/>
          </w:tcPr>
          <w:p w:rsidR="00E35F5C" w:rsidRDefault="00E35F5C" w:rsidP="00DA7128">
            <w:pPr>
              <w:pStyle w:val="TAH"/>
              <w:rPr>
                <w:lang w:val="en-US"/>
              </w:rPr>
            </w:pPr>
            <w:r>
              <w:rPr>
                <w:lang w:val="en-US"/>
              </w:rPr>
              <w:t>M/O</w:t>
            </w:r>
          </w:p>
        </w:tc>
        <w:tc>
          <w:tcPr>
            <w:tcW w:w="1621" w:type="dxa"/>
          </w:tcPr>
          <w:p w:rsidR="00E35F5C" w:rsidRDefault="00E35F5C" w:rsidP="00DA7128">
            <w:pPr>
              <w:pStyle w:val="TAH"/>
              <w:rPr>
                <w:lang w:val="en-US"/>
              </w:rPr>
            </w:pPr>
            <w:r>
              <w:rPr>
                <w:lang w:val="en-US"/>
              </w:rPr>
              <w:t>Length (bytes)</w:t>
            </w:r>
          </w:p>
        </w:tc>
      </w:tr>
      <w:tr w:rsidR="00E35F5C" w:rsidTr="00DA7128">
        <w:tc>
          <w:tcPr>
            <w:tcW w:w="3420" w:type="dxa"/>
          </w:tcPr>
          <w:p w:rsidR="00E35F5C" w:rsidRDefault="00E35F5C" w:rsidP="00DA7128">
            <w:pPr>
              <w:pStyle w:val="TAL"/>
              <w:rPr>
                <w:snapToGrid w:val="0"/>
                <w:lang w:val="fr-FR"/>
              </w:rPr>
            </w:pPr>
            <w:r>
              <w:rPr>
                <w:snapToGrid w:val="0"/>
                <w:lang w:val="fr-FR"/>
              </w:rPr>
              <w:t>MMS Implementation Tag</w:t>
            </w:r>
          </w:p>
        </w:tc>
        <w:tc>
          <w:tcPr>
            <w:tcW w:w="1644" w:type="dxa"/>
          </w:tcPr>
          <w:p w:rsidR="00E35F5C" w:rsidRDefault="00E35F5C" w:rsidP="00DA7128">
            <w:pPr>
              <w:pStyle w:val="TAC"/>
              <w:rPr>
                <w:snapToGrid w:val="0"/>
                <w:lang w:val="en-US"/>
              </w:rPr>
            </w:pPr>
            <w:r>
              <w:rPr>
                <w:snapToGrid w:val="0"/>
                <w:lang w:val="en-US"/>
              </w:rPr>
              <w:t>'80'</w:t>
            </w:r>
          </w:p>
        </w:tc>
        <w:tc>
          <w:tcPr>
            <w:tcW w:w="876" w:type="dxa"/>
          </w:tcPr>
          <w:p w:rsidR="00E35F5C" w:rsidRDefault="00E35F5C" w:rsidP="00DA7128">
            <w:pPr>
              <w:pStyle w:val="TAC"/>
              <w:rPr>
                <w:snapToGrid w:val="0"/>
                <w:lang w:val="en-US"/>
              </w:rPr>
            </w:pPr>
            <w:r>
              <w:rPr>
                <w:snapToGrid w:val="0"/>
                <w:lang w:val="en-US"/>
              </w:rPr>
              <w:t>M</w:t>
            </w:r>
          </w:p>
        </w:tc>
        <w:tc>
          <w:tcPr>
            <w:tcW w:w="1621" w:type="dxa"/>
          </w:tcPr>
          <w:p w:rsidR="00E35F5C" w:rsidRDefault="00E35F5C" w:rsidP="00DA7128">
            <w:pPr>
              <w:pStyle w:val="TAC"/>
              <w:rPr>
                <w:snapToGrid w:val="0"/>
                <w:lang w:val="en-US"/>
              </w:rPr>
            </w:pPr>
            <w:r>
              <w:rPr>
                <w:snapToGrid w:val="0"/>
                <w:lang w:val="en-US"/>
              </w:rPr>
              <w:t>1</w:t>
            </w:r>
          </w:p>
        </w:tc>
      </w:tr>
      <w:tr w:rsidR="00E35F5C" w:rsidTr="00DA7128">
        <w:tc>
          <w:tcPr>
            <w:tcW w:w="3420" w:type="dxa"/>
          </w:tcPr>
          <w:p w:rsidR="00E35F5C" w:rsidRDefault="00E35F5C" w:rsidP="00DA7128">
            <w:pPr>
              <w:pStyle w:val="TAL"/>
              <w:rPr>
                <w:snapToGrid w:val="0"/>
                <w:lang w:val="en-US"/>
              </w:rPr>
            </w:pPr>
            <w:r>
              <w:rPr>
                <w:snapToGrid w:val="0"/>
                <w:lang w:val="en-US"/>
              </w:rPr>
              <w:t>Length</w:t>
            </w:r>
          </w:p>
        </w:tc>
        <w:tc>
          <w:tcPr>
            <w:tcW w:w="1644" w:type="dxa"/>
          </w:tcPr>
          <w:p w:rsidR="00E35F5C" w:rsidRDefault="00E35F5C" w:rsidP="00DA7128">
            <w:pPr>
              <w:pStyle w:val="TAC"/>
              <w:rPr>
                <w:snapToGrid w:val="0"/>
                <w:lang w:val="fr-FR"/>
              </w:rPr>
            </w:pPr>
            <w:r>
              <w:rPr>
                <w:snapToGrid w:val="0"/>
                <w:lang w:val="fr-FR"/>
              </w:rPr>
              <w:t>1</w:t>
            </w:r>
          </w:p>
        </w:tc>
        <w:tc>
          <w:tcPr>
            <w:tcW w:w="876" w:type="dxa"/>
          </w:tcPr>
          <w:p w:rsidR="00E35F5C" w:rsidRDefault="00E35F5C" w:rsidP="00DA7128">
            <w:pPr>
              <w:pStyle w:val="TAC"/>
              <w:rPr>
                <w:snapToGrid w:val="0"/>
                <w:lang w:val="fr-FR"/>
              </w:rPr>
            </w:pPr>
            <w:r>
              <w:rPr>
                <w:snapToGrid w:val="0"/>
                <w:lang w:val="fr-FR"/>
              </w:rPr>
              <w:t>M</w:t>
            </w:r>
          </w:p>
        </w:tc>
        <w:tc>
          <w:tcPr>
            <w:tcW w:w="1621" w:type="dxa"/>
          </w:tcPr>
          <w:p w:rsidR="00E35F5C" w:rsidRDefault="00E35F5C" w:rsidP="00DA7128">
            <w:pPr>
              <w:pStyle w:val="TAC"/>
              <w:rPr>
                <w:snapToGrid w:val="0"/>
                <w:lang w:val="fr-FR"/>
              </w:rPr>
            </w:pPr>
            <w:r>
              <w:rPr>
                <w:lang w:val="fr-FR"/>
              </w:rPr>
              <w:t>Note</w:t>
            </w:r>
          </w:p>
        </w:tc>
      </w:tr>
      <w:tr w:rsidR="00E35F5C" w:rsidTr="00DA7128">
        <w:tc>
          <w:tcPr>
            <w:tcW w:w="3420" w:type="dxa"/>
          </w:tcPr>
          <w:p w:rsidR="00E35F5C" w:rsidRDefault="00E35F5C" w:rsidP="00DA7128">
            <w:pPr>
              <w:pStyle w:val="TAL"/>
              <w:rPr>
                <w:snapToGrid w:val="0"/>
                <w:lang w:val="fr-FR"/>
              </w:rPr>
            </w:pPr>
            <w:r>
              <w:rPr>
                <w:snapToGrid w:val="0"/>
                <w:lang w:val="fr-FR"/>
              </w:rPr>
              <w:t>MMS Implementation information</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M</w:t>
            </w:r>
          </w:p>
        </w:tc>
        <w:tc>
          <w:tcPr>
            <w:tcW w:w="1621" w:type="dxa"/>
          </w:tcPr>
          <w:p w:rsidR="00E35F5C" w:rsidRDefault="00E35F5C" w:rsidP="00DA7128">
            <w:pPr>
              <w:pStyle w:val="TAC"/>
              <w:rPr>
                <w:snapToGrid w:val="0"/>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MMS User preference profile name Tag</w:t>
            </w:r>
          </w:p>
        </w:tc>
        <w:tc>
          <w:tcPr>
            <w:tcW w:w="1644" w:type="dxa"/>
          </w:tcPr>
          <w:p w:rsidR="00E35F5C" w:rsidRDefault="00E35F5C" w:rsidP="00DA7128">
            <w:pPr>
              <w:pStyle w:val="TAC"/>
              <w:rPr>
                <w:lang w:val="en-US"/>
              </w:rPr>
            </w:pPr>
            <w:r>
              <w:rPr>
                <w:snapToGrid w:val="0"/>
                <w:lang w:val="en-US"/>
              </w:rPr>
              <w:t>'81'</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Length</w:t>
            </w:r>
          </w:p>
        </w:tc>
        <w:tc>
          <w:tcPr>
            <w:tcW w:w="1644" w:type="dxa"/>
          </w:tcPr>
          <w:p w:rsidR="00E35F5C" w:rsidRDefault="00E35F5C" w:rsidP="00DA7128">
            <w:pPr>
              <w:pStyle w:val="TAC"/>
              <w:rPr>
                <w:lang w:val="en-US"/>
              </w:rPr>
            </w:pPr>
            <w:r>
              <w:rPr>
                <w:snapToGrid w:val="0"/>
                <w:lang w:val="en-US"/>
              </w:rPr>
              <w:t>X</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lang w:val="en-US"/>
              </w:rPr>
              <w:t>Note</w:t>
            </w:r>
          </w:p>
        </w:tc>
      </w:tr>
      <w:tr w:rsidR="00E35F5C" w:rsidTr="00DA7128">
        <w:tc>
          <w:tcPr>
            <w:tcW w:w="3420" w:type="dxa"/>
          </w:tcPr>
          <w:p w:rsidR="00E35F5C" w:rsidRDefault="00E35F5C" w:rsidP="00DA7128">
            <w:pPr>
              <w:pStyle w:val="TAL"/>
              <w:rPr>
                <w:snapToGrid w:val="0"/>
                <w:lang w:val="en-US"/>
              </w:rPr>
            </w:pPr>
            <w:r>
              <w:rPr>
                <w:snapToGrid w:val="0"/>
                <w:lang w:val="en-US"/>
              </w:rPr>
              <w:t>MMS User profile name</w:t>
            </w:r>
          </w:p>
        </w:tc>
        <w:tc>
          <w:tcPr>
            <w:tcW w:w="1644" w:type="dxa"/>
          </w:tcPr>
          <w:p w:rsidR="00E35F5C" w:rsidRDefault="00E35F5C" w:rsidP="00DA7128">
            <w:pPr>
              <w:pStyle w:val="TAC"/>
              <w:rPr>
                <w:snapToGrid w:val="0"/>
                <w:lang w:val="en-US"/>
              </w:rPr>
            </w:pPr>
            <w:r>
              <w:rPr>
                <w:snapToGrid w:val="0"/>
                <w:lang w:val="en-US"/>
              </w:rPr>
              <w:t>--</w:t>
            </w:r>
          </w:p>
        </w:tc>
        <w:tc>
          <w:tcPr>
            <w:tcW w:w="876" w:type="dxa"/>
          </w:tcPr>
          <w:p w:rsidR="00E35F5C" w:rsidRDefault="00E35F5C" w:rsidP="00DA7128">
            <w:pPr>
              <w:pStyle w:val="TAC"/>
              <w:rPr>
                <w:snapToGrid w:val="0"/>
                <w:lang w:val="en-US"/>
              </w:rPr>
            </w:pPr>
            <w:r>
              <w:rPr>
                <w:snapToGrid w:val="0"/>
                <w:lang w:val="en-US"/>
              </w:rPr>
              <w:t>M</w:t>
            </w:r>
          </w:p>
        </w:tc>
        <w:tc>
          <w:tcPr>
            <w:tcW w:w="1621" w:type="dxa"/>
          </w:tcPr>
          <w:p w:rsidR="00E35F5C" w:rsidRDefault="00E35F5C" w:rsidP="00DA7128">
            <w:pPr>
              <w:pStyle w:val="TAC"/>
              <w:rPr>
                <w:snapToGrid w:val="0"/>
                <w:lang w:val="en-US"/>
              </w:rPr>
            </w:pPr>
            <w:r>
              <w:rPr>
                <w:snapToGrid w:val="0"/>
                <w:lang w:val="en-US"/>
              </w:rPr>
              <w:t>X</w:t>
            </w:r>
          </w:p>
        </w:tc>
      </w:tr>
      <w:tr w:rsidR="00E35F5C" w:rsidTr="00DA7128">
        <w:tc>
          <w:tcPr>
            <w:tcW w:w="3420" w:type="dxa"/>
          </w:tcPr>
          <w:p w:rsidR="00E35F5C" w:rsidRDefault="00E35F5C" w:rsidP="00DA7128">
            <w:pPr>
              <w:pStyle w:val="TAL"/>
              <w:rPr>
                <w:lang w:val="en-US"/>
              </w:rPr>
            </w:pPr>
            <w:r>
              <w:t>MMS User Preference information Tag</w:t>
            </w:r>
          </w:p>
        </w:tc>
        <w:tc>
          <w:tcPr>
            <w:tcW w:w="1644" w:type="dxa"/>
          </w:tcPr>
          <w:p w:rsidR="00E35F5C" w:rsidRDefault="00E35F5C" w:rsidP="00DA7128">
            <w:pPr>
              <w:pStyle w:val="TAC"/>
              <w:rPr>
                <w:lang w:val="en-US"/>
              </w:rPr>
            </w:pPr>
            <w:r>
              <w:rPr>
                <w:snapToGrid w:val="0"/>
                <w:lang w:val="en-US"/>
              </w:rPr>
              <w:t>'82'</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snapToGrid w:val="0"/>
                <w:lang w:val="en-US"/>
              </w:rPr>
              <w:t>1</w:t>
            </w:r>
          </w:p>
        </w:tc>
      </w:tr>
      <w:tr w:rsidR="00E35F5C" w:rsidTr="00DA7128">
        <w:tc>
          <w:tcPr>
            <w:tcW w:w="3420" w:type="dxa"/>
          </w:tcPr>
          <w:p w:rsidR="00E35F5C" w:rsidRDefault="00E35F5C" w:rsidP="00DA7128">
            <w:pPr>
              <w:pStyle w:val="TAL"/>
              <w:rPr>
                <w:lang w:val="en-US"/>
              </w:rPr>
            </w:pPr>
            <w:r>
              <w:rPr>
                <w:snapToGrid w:val="0"/>
                <w:lang w:val="en-US"/>
              </w:rPr>
              <w:t>Length</w:t>
            </w:r>
          </w:p>
        </w:tc>
        <w:tc>
          <w:tcPr>
            <w:tcW w:w="1644" w:type="dxa"/>
          </w:tcPr>
          <w:p w:rsidR="00E35F5C" w:rsidRDefault="00E35F5C" w:rsidP="00DA7128">
            <w:pPr>
              <w:pStyle w:val="TAC"/>
              <w:rPr>
                <w:lang w:val="fr-FR"/>
              </w:rPr>
            </w:pPr>
            <w:r>
              <w:rPr>
                <w:snapToGrid w:val="0"/>
                <w:lang w:val="fr-FR"/>
              </w:rPr>
              <w:t>Y</w:t>
            </w:r>
          </w:p>
        </w:tc>
        <w:tc>
          <w:tcPr>
            <w:tcW w:w="876" w:type="dxa"/>
          </w:tcPr>
          <w:p w:rsidR="00E35F5C" w:rsidRDefault="00E35F5C" w:rsidP="00DA7128">
            <w:pPr>
              <w:pStyle w:val="TAC"/>
              <w:rPr>
                <w:lang w:val="fr-FR"/>
              </w:rPr>
            </w:pPr>
            <w:r>
              <w:rPr>
                <w:snapToGrid w:val="0"/>
                <w:lang w:val="fr-FR"/>
              </w:rPr>
              <w:t>M</w:t>
            </w:r>
          </w:p>
        </w:tc>
        <w:tc>
          <w:tcPr>
            <w:tcW w:w="1621" w:type="dxa"/>
          </w:tcPr>
          <w:p w:rsidR="00E35F5C" w:rsidRDefault="00E35F5C" w:rsidP="00DA7128">
            <w:pPr>
              <w:pStyle w:val="TAC"/>
              <w:rPr>
                <w:lang w:val="fr-FR"/>
              </w:rPr>
            </w:pPr>
            <w:r>
              <w:rPr>
                <w:snapToGrid w:val="0"/>
                <w:lang w:val="fr-FR"/>
              </w:rPr>
              <w:t>Note</w:t>
            </w:r>
          </w:p>
        </w:tc>
      </w:tr>
      <w:tr w:rsidR="00E35F5C" w:rsidTr="00DA7128">
        <w:tc>
          <w:tcPr>
            <w:tcW w:w="3420" w:type="dxa"/>
          </w:tcPr>
          <w:p w:rsidR="00E35F5C" w:rsidRDefault="00E35F5C" w:rsidP="00DA7128">
            <w:pPr>
              <w:pStyle w:val="TAL"/>
              <w:rPr>
                <w:rFonts w:ascii="Times New Roman" w:hAnsi="Times New Roman"/>
                <w:lang w:val="en-US"/>
              </w:rPr>
            </w:pPr>
            <w:r>
              <w:t>MMS User Preference information</w:t>
            </w:r>
          </w:p>
        </w:tc>
        <w:tc>
          <w:tcPr>
            <w:tcW w:w="1644" w:type="dxa"/>
          </w:tcPr>
          <w:p w:rsidR="00E35F5C" w:rsidRDefault="00E35F5C" w:rsidP="00DA7128">
            <w:pPr>
              <w:pStyle w:val="TAC"/>
              <w:rPr>
                <w:lang w:val="en-US"/>
              </w:rPr>
            </w:pPr>
            <w:r>
              <w:rPr>
                <w:snapToGrid w:val="0"/>
                <w:lang w:val="en-US"/>
              </w:rPr>
              <w:t>--</w:t>
            </w:r>
          </w:p>
        </w:tc>
        <w:tc>
          <w:tcPr>
            <w:tcW w:w="876" w:type="dxa"/>
          </w:tcPr>
          <w:p w:rsidR="00E35F5C" w:rsidRDefault="00E35F5C" w:rsidP="00DA7128">
            <w:pPr>
              <w:pStyle w:val="TAC"/>
              <w:rPr>
                <w:lang w:val="en-US"/>
              </w:rPr>
            </w:pPr>
            <w:r>
              <w:rPr>
                <w:snapToGrid w:val="0"/>
                <w:lang w:val="en-US"/>
              </w:rPr>
              <w:t>M</w:t>
            </w:r>
          </w:p>
        </w:tc>
        <w:tc>
          <w:tcPr>
            <w:tcW w:w="1621" w:type="dxa"/>
          </w:tcPr>
          <w:p w:rsidR="00E35F5C" w:rsidRDefault="00E35F5C" w:rsidP="00DA7128">
            <w:pPr>
              <w:pStyle w:val="TAC"/>
              <w:rPr>
                <w:lang w:val="en-US"/>
              </w:rPr>
            </w:pPr>
            <w:r>
              <w:rPr>
                <w:lang w:val="en-US"/>
              </w:rPr>
              <w:t>Y</w:t>
            </w:r>
          </w:p>
        </w:tc>
      </w:tr>
      <w:tr w:rsidR="00E35F5C" w:rsidTr="00DA7128">
        <w:trPr>
          <w:cantSplit/>
        </w:trPr>
        <w:tc>
          <w:tcPr>
            <w:tcW w:w="7561" w:type="dxa"/>
            <w:gridSpan w:val="4"/>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656F6A" w:rsidRDefault="00E35F5C" w:rsidP="00E35F5C">
      <w:pPr>
        <w:pStyle w:val="B1"/>
        <w:spacing w:after="0"/>
        <w:ind w:left="0" w:firstLine="0"/>
      </w:pPr>
      <w:r w:rsidRPr="00656F6A">
        <w:t>-</w:t>
      </w:r>
      <w:r w:rsidRPr="00656F6A">
        <w:tab/>
        <w:t>MMS Implementation Tag '80'</w:t>
      </w:r>
    </w:p>
    <w:p w:rsidR="00E35F5C" w:rsidRPr="00656F6A" w:rsidRDefault="00E35F5C" w:rsidP="00E35F5C">
      <w:r w:rsidRPr="00656F6A">
        <w:lastRenderedPageBreak/>
        <w:t>For contents and coding see 4.2.67</w:t>
      </w:r>
    </w:p>
    <w:p w:rsidR="00E35F5C" w:rsidRPr="00656F6A" w:rsidRDefault="00E35F5C" w:rsidP="00E35F5C">
      <w:pPr>
        <w:pStyle w:val="B1"/>
        <w:spacing w:after="0"/>
        <w:ind w:left="0" w:firstLine="0"/>
      </w:pPr>
      <w:r w:rsidRPr="00656F6A">
        <w:t>-</w:t>
      </w:r>
      <w:r w:rsidRPr="00656F6A">
        <w:tab/>
        <w:t>MMS User preference profile name Tag '81'</w:t>
      </w:r>
    </w:p>
    <w:p w:rsidR="00E35F5C" w:rsidRPr="00656F6A" w:rsidRDefault="00E35F5C" w:rsidP="00E35F5C">
      <w:pPr>
        <w:spacing w:after="0"/>
      </w:pPr>
      <w:r w:rsidRPr="00656F6A">
        <w:t>Contents:</w:t>
      </w:r>
    </w:p>
    <w:p w:rsidR="00E35F5C" w:rsidRPr="00656F6A" w:rsidRDefault="00E35F5C" w:rsidP="00E35F5C">
      <w:pPr>
        <w:spacing w:after="0"/>
        <w:ind w:hanging="143"/>
      </w:pPr>
      <w:r w:rsidRPr="00656F6A">
        <w:t>Alpha tagging of the MMS user preference profile.</w:t>
      </w:r>
    </w:p>
    <w:p w:rsidR="00E35F5C" w:rsidRPr="00656F6A" w:rsidRDefault="00E35F5C" w:rsidP="00E35F5C">
      <w:pPr>
        <w:spacing w:after="0"/>
      </w:pPr>
      <w:r w:rsidRPr="00656F6A">
        <w:t>Coding:</w:t>
      </w:r>
    </w:p>
    <w:p w:rsidR="00E35F5C" w:rsidRPr="00656F6A" w:rsidRDefault="00E35F5C" w:rsidP="00E35F5C">
      <w:pPr>
        <w:spacing w:after="0"/>
        <w:ind w:hanging="143"/>
      </w:pPr>
      <w:r w:rsidRPr="00656F6A">
        <w:t>this alpha</w:t>
      </w:r>
      <w:r w:rsidRPr="00656F6A">
        <w:noBreakHyphen/>
        <w:t>tagging shall use either:</w:t>
      </w:r>
    </w:p>
    <w:p w:rsidR="00E35F5C" w:rsidRPr="00656F6A" w:rsidRDefault="00E35F5C" w:rsidP="00E35F5C">
      <w:pPr>
        <w:spacing w:after="0"/>
        <w:ind w:hanging="143"/>
      </w:pPr>
      <w:r w:rsidRPr="00656F6A">
        <w:t>-</w:t>
      </w:r>
      <w:r w:rsidRPr="00656F6A">
        <w:tab/>
        <w:t>the SMS default 7</w:t>
      </w:r>
      <w:r w:rsidRPr="00656F6A">
        <w:noBreakHyphen/>
        <w:t xml:space="preserve">bit coded alphabet as defined in </w:t>
      </w:r>
      <w:r w:rsidRPr="00656F6A">
        <w:rPr>
          <w:rFonts w:hint="eastAsia"/>
        </w:rPr>
        <w:t>TS 23.038</w:t>
      </w:r>
      <w:r w:rsidRPr="00656F6A">
        <w:t> [5] with bit 8 set to 0. The alpha identifier shall be left justified.</w:t>
      </w:r>
    </w:p>
    <w:p w:rsidR="00E35F5C" w:rsidRPr="00656F6A" w:rsidRDefault="00E35F5C" w:rsidP="00E35F5C">
      <w:pPr>
        <w:spacing w:after="0"/>
        <w:ind w:hanging="143"/>
      </w:pPr>
      <w:r w:rsidRPr="00656F6A">
        <w:t>Or:</w:t>
      </w:r>
    </w:p>
    <w:p w:rsidR="00E35F5C" w:rsidRPr="00656F6A" w:rsidRDefault="00E35F5C" w:rsidP="00E35F5C">
      <w:pPr>
        <w:spacing w:after="0"/>
        <w:ind w:hanging="143"/>
      </w:pPr>
      <w:r w:rsidRPr="00656F6A">
        <w:t>-</w:t>
      </w:r>
      <w:r w:rsidRPr="00656F6A">
        <w:tab/>
        <w:t>one of the UCS2 coded options as defined in the annex of TS 31.101 [11].</w:t>
      </w:r>
    </w:p>
    <w:p w:rsidR="00E35F5C" w:rsidRPr="00656F6A" w:rsidRDefault="00E35F5C" w:rsidP="00E35F5C">
      <w:pPr>
        <w:spacing w:after="0"/>
      </w:pPr>
    </w:p>
    <w:p w:rsidR="00E35F5C" w:rsidRPr="00656F6A" w:rsidRDefault="00E35F5C" w:rsidP="00E35F5C">
      <w:pPr>
        <w:pStyle w:val="B1"/>
        <w:spacing w:after="0"/>
        <w:ind w:left="0" w:firstLine="0"/>
      </w:pPr>
    </w:p>
    <w:p w:rsidR="00E35F5C" w:rsidRPr="00656F6A" w:rsidRDefault="00E35F5C" w:rsidP="00E35F5C">
      <w:pPr>
        <w:pStyle w:val="B1"/>
        <w:spacing w:after="0"/>
        <w:ind w:left="0" w:firstLine="0"/>
      </w:pPr>
      <w:r w:rsidRPr="00656F6A">
        <w:t>-</w:t>
      </w:r>
      <w:r w:rsidRPr="00656F6A">
        <w:tab/>
        <w:t>MMS User Preference information Tag '82'</w:t>
      </w:r>
    </w:p>
    <w:p w:rsidR="00E35F5C" w:rsidRPr="00656F6A" w:rsidRDefault="00E35F5C" w:rsidP="00E35F5C">
      <w:pPr>
        <w:spacing w:after="0"/>
      </w:pPr>
      <w:r w:rsidRPr="00656F6A">
        <w:t>Contents:</w:t>
      </w:r>
    </w:p>
    <w:p w:rsidR="00E35F5C" w:rsidRPr="00656F6A" w:rsidRDefault="00E35F5C" w:rsidP="00E35F5C">
      <w:pPr>
        <w:spacing w:after="0"/>
        <w:ind w:hanging="143"/>
      </w:pPr>
      <w:r w:rsidRPr="00656F6A">
        <w:t>The following information elements may be coded; Sender Visibility, Delivery Report, Read-Reply, Priority, Time of Expiry and Earliest Delivery Time.</w:t>
      </w:r>
    </w:p>
    <w:p w:rsidR="00E35F5C" w:rsidRPr="00656F6A" w:rsidRDefault="00E35F5C" w:rsidP="00E35F5C">
      <w:pPr>
        <w:spacing w:after="0"/>
      </w:pPr>
      <w:r w:rsidRPr="00656F6A">
        <w:t>Coding:</w:t>
      </w:r>
    </w:p>
    <w:p w:rsidR="00E35F5C" w:rsidRPr="00656F6A" w:rsidRDefault="00E35F5C" w:rsidP="00E35F5C">
      <w:pPr>
        <w:spacing w:after="0"/>
        <w:ind w:hanging="143"/>
      </w:pPr>
      <w:r w:rsidRPr="00656F6A">
        <w:t>Depending upon the MMS implementation as indicated in Tag '80'.</w:t>
      </w:r>
    </w:p>
    <w:p w:rsidR="00E35F5C" w:rsidRPr="00656F6A" w:rsidRDefault="00E35F5C" w:rsidP="00E35F5C">
      <w:pPr>
        <w:spacing w:after="0"/>
        <w:ind w:hanging="143"/>
      </w:pPr>
    </w:p>
    <w:p w:rsidR="00E35F5C" w:rsidRDefault="00E35F5C" w:rsidP="00E35F5C">
      <w:r>
        <w:t>An Example for the coding of these parameters can be found in Annex J.1.</w:t>
      </w:r>
    </w:p>
    <w:p w:rsidR="00E35F5C" w:rsidRDefault="00E35F5C" w:rsidP="00E35F5C">
      <w:pPr>
        <w:pStyle w:val="Heading3"/>
        <w:rPr>
          <w:bCs/>
        </w:rPr>
      </w:pPr>
      <w:bookmarkStart w:id="667" w:name="_Toc11052340"/>
      <w:bookmarkStart w:id="668" w:name="_Toc20389598"/>
      <w:bookmarkStart w:id="669" w:name="_Toc27771244"/>
      <w:bookmarkStart w:id="670" w:name="_Toc36465856"/>
      <w:bookmarkStart w:id="671" w:name="_Toc36466412"/>
      <w:bookmarkStart w:id="672" w:name="_Toc36473743"/>
      <w:bookmarkStart w:id="673" w:name="_Toc44927306"/>
      <w:bookmarkStart w:id="674" w:name="_Toc50963395"/>
      <w:r>
        <w:rPr>
          <w:bCs/>
        </w:rPr>
        <w:t>4.2.71</w:t>
      </w:r>
      <w:r>
        <w:rPr>
          <w:bCs/>
        </w:rPr>
        <w:tab/>
        <w:t>EF</w:t>
      </w:r>
      <w:r>
        <w:rPr>
          <w:bCs/>
          <w:vertAlign w:val="subscript"/>
        </w:rPr>
        <w:t xml:space="preserve">MMSUCP </w:t>
      </w:r>
      <w:r>
        <w:rPr>
          <w:bCs/>
        </w:rPr>
        <w:t>(MMS User Connectivity Parameters)</w:t>
      </w:r>
      <w:bookmarkEnd w:id="667"/>
      <w:bookmarkEnd w:id="668"/>
      <w:bookmarkEnd w:id="669"/>
      <w:bookmarkEnd w:id="670"/>
      <w:bookmarkEnd w:id="671"/>
      <w:bookmarkEnd w:id="672"/>
      <w:bookmarkEnd w:id="673"/>
      <w:bookmarkEnd w:id="674"/>
      <w:r>
        <w:rPr>
          <w:bCs/>
        </w:rPr>
        <w:t xml:space="preserve"> </w:t>
      </w:r>
    </w:p>
    <w:p w:rsidR="00E35F5C" w:rsidRDefault="00E35F5C" w:rsidP="00E35F5C">
      <w:r>
        <w:t>If service n°52 and n°55 are "available", this file shall be present.</w:t>
      </w:r>
    </w:p>
    <w:p w:rsidR="00E35F5C" w:rsidRDefault="00E35F5C" w:rsidP="00E35F5C">
      <w:r>
        <w:t>This EF contains values for Multimedia Messaging Connectivity Parameters as determined by the user, which can be used by the ME for MMS network connection. This file may contain one or more sets of Multimedia Messaging User Connectivity Parameters. Each set of Multimedia Messaging User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E35F5C" w:rsidRDefault="00E35F5C" w:rsidP="004E2B25">
      <w:pPr>
        <w:pStyle w:val="TH"/>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E35F5C" w:rsidTr="00DA7128">
        <w:trPr>
          <w:trHeight w:val="240"/>
        </w:trPr>
        <w:tc>
          <w:tcPr>
            <w:tcW w:w="3685" w:type="dxa"/>
            <w:gridSpan w:val="2"/>
          </w:tcPr>
          <w:p w:rsidR="00E35F5C" w:rsidRDefault="00E35F5C" w:rsidP="00DA7128">
            <w:pPr>
              <w:pStyle w:val="TAC"/>
              <w:rPr>
                <w:lang w:val="fr-FR"/>
              </w:rPr>
            </w:pPr>
            <w:r>
              <w:rPr>
                <w:lang w:val="fr-FR"/>
              </w:rPr>
              <w:t>Identifier: '6FD2'</w:t>
            </w:r>
          </w:p>
        </w:tc>
        <w:tc>
          <w:tcPr>
            <w:tcW w:w="3261" w:type="dxa"/>
            <w:gridSpan w:val="3"/>
          </w:tcPr>
          <w:p w:rsidR="00E35F5C" w:rsidRDefault="00E35F5C" w:rsidP="00DA7128">
            <w:pPr>
              <w:pStyle w:val="TAC"/>
              <w:rPr>
                <w:lang w:val="fr-FR"/>
              </w:rPr>
            </w:pPr>
            <w:r>
              <w:rPr>
                <w:lang w:val="fr-FR"/>
              </w:rPr>
              <w:t>Structure: Transparent</w:t>
            </w:r>
          </w:p>
        </w:tc>
        <w:tc>
          <w:tcPr>
            <w:tcW w:w="1985" w:type="dxa"/>
            <w:gridSpan w:val="2"/>
          </w:tcPr>
          <w:p w:rsidR="00E35F5C" w:rsidRPr="00783FDB" w:rsidRDefault="00E35F5C" w:rsidP="00DA7128">
            <w:pPr>
              <w:pStyle w:val="TAC"/>
            </w:pPr>
            <w:r w:rsidRPr="00783FDB">
              <w:t>Optional</w:t>
            </w:r>
          </w:p>
        </w:tc>
      </w:tr>
      <w:tr w:rsidR="00E35F5C" w:rsidTr="00DA7128">
        <w:trPr>
          <w:trHeight w:val="240"/>
        </w:trPr>
        <w:tc>
          <w:tcPr>
            <w:tcW w:w="4678" w:type="dxa"/>
            <w:gridSpan w:val="3"/>
          </w:tcPr>
          <w:p w:rsidR="00E35F5C" w:rsidRPr="00783FDB" w:rsidRDefault="00E35F5C" w:rsidP="00DA7128">
            <w:pPr>
              <w:pStyle w:val="TAC"/>
            </w:pPr>
            <w:r w:rsidRPr="00783FDB">
              <w:t xml:space="preserve">File Size:  </w:t>
            </w:r>
            <w:r>
              <w:rPr>
                <w:lang w:val="en-US"/>
              </w:rPr>
              <w:t>X</w:t>
            </w:r>
            <w:r>
              <w:rPr>
                <w:vertAlign w:val="subscript"/>
                <w:lang w:val="en-US"/>
              </w:rPr>
              <w:t>1</w:t>
            </w:r>
            <w:r>
              <w:rPr>
                <w:lang w:val="en-US"/>
              </w:rPr>
              <w:t>+…+ X</w:t>
            </w:r>
            <w:r>
              <w:rPr>
                <w:vertAlign w:val="subscript"/>
                <w:lang w:val="en-US"/>
              </w:rPr>
              <w:t>n</w:t>
            </w:r>
            <w:r w:rsidRPr="00783FDB">
              <w:t xml:space="preserve"> bytes </w:t>
            </w:r>
          </w:p>
        </w:tc>
        <w:tc>
          <w:tcPr>
            <w:tcW w:w="4253" w:type="dxa"/>
            <w:gridSpan w:val="4"/>
          </w:tcPr>
          <w:p w:rsidR="00E35F5C" w:rsidRPr="00783FDB" w:rsidRDefault="00E35F5C" w:rsidP="00DA7128">
            <w:pPr>
              <w:pStyle w:val="TAC"/>
            </w:pPr>
            <w:r w:rsidRPr="00783FDB">
              <w:t>Update activity: low</w:t>
            </w:r>
          </w:p>
        </w:tc>
      </w:tr>
      <w:tr w:rsidR="00E35F5C" w:rsidTr="00DA7128">
        <w:trPr>
          <w:trHeight w:val="240"/>
        </w:trPr>
        <w:tc>
          <w:tcPr>
            <w:tcW w:w="8931"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PIN/PIN2</w:t>
            </w:r>
          </w:p>
          <w:p w:rsidR="00E35F5C" w:rsidRPr="00783FDB" w:rsidRDefault="00E35F5C" w:rsidP="00DA7128">
            <w:pPr>
              <w:pStyle w:val="TAC"/>
              <w:tabs>
                <w:tab w:val="left" w:pos="601"/>
                <w:tab w:val="left" w:pos="3153"/>
              </w:tabs>
              <w:jc w:val="left"/>
            </w:pPr>
            <w:r w:rsidRPr="00783FDB">
              <w:t xml:space="preserve">                                                              (fixed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trHeight w:val="240"/>
        </w:trPr>
        <w:tc>
          <w:tcPr>
            <w:tcW w:w="3060" w:type="dxa"/>
          </w:tcPr>
          <w:p w:rsidR="00E35F5C" w:rsidRDefault="00E35F5C" w:rsidP="00DA7128">
            <w:pPr>
              <w:pStyle w:val="TAC"/>
              <w:rPr>
                <w:lang w:val="fr-FR"/>
              </w:rPr>
            </w:pPr>
            <w:r>
              <w:rPr>
                <w:lang w:val="fr-FR"/>
              </w:rPr>
              <w:t>Bytes</w:t>
            </w:r>
          </w:p>
        </w:tc>
        <w:tc>
          <w:tcPr>
            <w:tcW w:w="3416" w:type="dxa"/>
            <w:gridSpan w:val="3"/>
          </w:tcPr>
          <w:p w:rsidR="00E35F5C" w:rsidRDefault="00E35F5C" w:rsidP="00DA7128">
            <w:pPr>
              <w:pStyle w:val="TAC"/>
              <w:rPr>
                <w:lang w:val="fr-FR"/>
              </w:rPr>
            </w:pPr>
            <w:r>
              <w:rPr>
                <w:lang w:val="fr-FR"/>
              </w:rPr>
              <w:t>Description</w:t>
            </w:r>
          </w:p>
        </w:tc>
        <w:tc>
          <w:tcPr>
            <w:tcW w:w="895" w:type="dxa"/>
            <w:gridSpan w:val="2"/>
          </w:tcPr>
          <w:p w:rsidR="00E35F5C" w:rsidRDefault="00E35F5C" w:rsidP="00DA7128">
            <w:pPr>
              <w:pStyle w:val="TAC"/>
              <w:rPr>
                <w:lang w:val="fr-FR"/>
              </w:rPr>
            </w:pPr>
            <w:r>
              <w:rPr>
                <w:lang w:val="fr-FR"/>
              </w:rPr>
              <w:t>M/O</w:t>
            </w:r>
          </w:p>
        </w:tc>
        <w:tc>
          <w:tcPr>
            <w:tcW w:w="1560" w:type="dxa"/>
          </w:tcPr>
          <w:p w:rsidR="00E35F5C" w:rsidRPr="00783FDB" w:rsidRDefault="00E35F5C" w:rsidP="00DA7128">
            <w:pPr>
              <w:pStyle w:val="TAC"/>
            </w:pPr>
            <w:r w:rsidRPr="00783FDB">
              <w:t>Length</w:t>
            </w:r>
          </w:p>
        </w:tc>
      </w:tr>
      <w:tr w:rsidR="00E35F5C" w:rsidTr="00DA7128">
        <w:trPr>
          <w:trHeight w:val="240"/>
        </w:trPr>
        <w:tc>
          <w:tcPr>
            <w:tcW w:w="3060" w:type="dxa"/>
          </w:tcPr>
          <w:p w:rsidR="00E35F5C" w:rsidRPr="00783FDB" w:rsidRDefault="00E35F5C" w:rsidP="00DA7128">
            <w:pPr>
              <w:pStyle w:val="TAC"/>
            </w:pPr>
            <w:r w:rsidRPr="00783FDB">
              <w:t xml:space="preserve">1 to </w:t>
            </w:r>
            <w:r>
              <w:rPr>
                <w:lang w:val="en-US"/>
              </w:rPr>
              <w:t>X</w:t>
            </w:r>
            <w:r>
              <w:rPr>
                <w:vertAlign w:val="subscript"/>
                <w:lang w:val="en-US"/>
              </w:rPr>
              <w:t>1</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Pr="00783FDB" w:rsidRDefault="00E35F5C" w:rsidP="00DA7128">
            <w:pPr>
              <w:pStyle w:val="TAC"/>
            </w:pPr>
            <w:r w:rsidRPr="00783FDB">
              <w:t>O</w:t>
            </w:r>
          </w:p>
        </w:tc>
        <w:tc>
          <w:tcPr>
            <w:tcW w:w="1560" w:type="dxa"/>
          </w:tcPr>
          <w:p w:rsidR="00E35F5C" w:rsidRPr="00783FDB" w:rsidRDefault="00E35F5C" w:rsidP="00DA7128">
            <w:pPr>
              <w:pStyle w:val="TAC"/>
            </w:pPr>
            <w:r>
              <w:rPr>
                <w:lang w:val="en-US"/>
              </w:rPr>
              <w:t>X</w:t>
            </w:r>
            <w:r>
              <w:rPr>
                <w:vertAlign w:val="subscript"/>
                <w:lang w:val="en-US"/>
              </w:rPr>
              <w:t>1</w:t>
            </w:r>
            <w:r w:rsidRPr="00783FDB">
              <w:t xml:space="preserve"> bytes</w:t>
            </w:r>
          </w:p>
        </w:tc>
      </w:tr>
      <w:tr w:rsidR="00E35F5C" w:rsidTr="00DA7128">
        <w:trPr>
          <w:trHeight w:val="240"/>
        </w:trPr>
        <w:tc>
          <w:tcPr>
            <w:tcW w:w="3060" w:type="dxa"/>
          </w:tcPr>
          <w:p w:rsidR="00E35F5C" w:rsidRDefault="00E35F5C" w:rsidP="00DA7128">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Default="00E35F5C" w:rsidP="00DA7128">
            <w:pPr>
              <w:pStyle w:val="TAC"/>
              <w:rPr>
                <w:lang w:val="it-IT"/>
              </w:rPr>
            </w:pPr>
            <w:r>
              <w:rPr>
                <w:lang w:val="it-IT"/>
              </w:rPr>
              <w:t>O</w:t>
            </w:r>
          </w:p>
        </w:tc>
        <w:tc>
          <w:tcPr>
            <w:tcW w:w="1560" w:type="dxa"/>
          </w:tcPr>
          <w:p w:rsidR="00E35F5C" w:rsidRDefault="00E35F5C" w:rsidP="00DA7128">
            <w:pPr>
              <w:pStyle w:val="TAC"/>
              <w:rPr>
                <w:lang w:val="en-US"/>
              </w:rPr>
            </w:pPr>
            <w:r>
              <w:rPr>
                <w:lang w:val="en-US"/>
              </w:rPr>
              <w:t>X</w:t>
            </w:r>
            <w:r>
              <w:rPr>
                <w:vertAlign w:val="subscript"/>
                <w:lang w:val="en-US"/>
              </w:rPr>
              <w:t>2</w:t>
            </w:r>
            <w:r>
              <w:rPr>
                <w:lang w:val="en-US"/>
              </w:rPr>
              <w:t xml:space="preserve"> bytes</w:t>
            </w:r>
          </w:p>
        </w:tc>
      </w:tr>
      <w:tr w:rsidR="00E35F5C" w:rsidTr="00DA7128">
        <w:trPr>
          <w:trHeight w:val="240"/>
        </w:trPr>
        <w:tc>
          <w:tcPr>
            <w:tcW w:w="3060" w:type="dxa"/>
          </w:tcPr>
          <w:p w:rsidR="00E35F5C" w:rsidRDefault="00E35F5C" w:rsidP="00DA7128">
            <w:pPr>
              <w:pStyle w:val="TAC"/>
              <w:rPr>
                <w:lang w:val="en-US"/>
              </w:rPr>
            </w:pPr>
            <w:r>
              <w:rPr>
                <w:lang w:val="en-US"/>
              </w:rPr>
              <w:t>…</w:t>
            </w:r>
          </w:p>
        </w:tc>
        <w:tc>
          <w:tcPr>
            <w:tcW w:w="3416" w:type="dxa"/>
            <w:gridSpan w:val="3"/>
          </w:tcPr>
          <w:p w:rsidR="00E35F5C" w:rsidRDefault="00E35F5C" w:rsidP="00DA7128">
            <w:pPr>
              <w:pStyle w:val="TAC"/>
              <w:jc w:val="left"/>
              <w:rPr>
                <w:lang w:val="it-IT"/>
              </w:rPr>
            </w:pPr>
            <w:r>
              <w:rPr>
                <w:lang w:val="it-IT"/>
              </w:rPr>
              <w:t>…</w:t>
            </w:r>
          </w:p>
        </w:tc>
        <w:tc>
          <w:tcPr>
            <w:tcW w:w="895" w:type="dxa"/>
            <w:gridSpan w:val="2"/>
          </w:tcPr>
          <w:p w:rsidR="00E35F5C" w:rsidRDefault="00E35F5C" w:rsidP="00DA7128">
            <w:pPr>
              <w:pStyle w:val="TAC"/>
              <w:rPr>
                <w:lang w:val="it-IT"/>
              </w:rPr>
            </w:pPr>
          </w:p>
        </w:tc>
        <w:tc>
          <w:tcPr>
            <w:tcW w:w="1560" w:type="dxa"/>
          </w:tcPr>
          <w:p w:rsidR="00E35F5C" w:rsidRDefault="00E35F5C" w:rsidP="00DA7128">
            <w:pPr>
              <w:pStyle w:val="TAC"/>
              <w:rPr>
                <w:lang w:val="en-US"/>
              </w:rPr>
            </w:pPr>
          </w:p>
        </w:tc>
      </w:tr>
      <w:tr w:rsidR="00E35F5C" w:rsidTr="00DA7128">
        <w:trPr>
          <w:trHeight w:val="240"/>
        </w:trPr>
        <w:tc>
          <w:tcPr>
            <w:tcW w:w="3060" w:type="dxa"/>
          </w:tcPr>
          <w:p w:rsidR="00E35F5C" w:rsidRDefault="00E35F5C" w:rsidP="00DA7128">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E35F5C" w:rsidRPr="00783FDB" w:rsidRDefault="00E35F5C" w:rsidP="00DA7128">
            <w:pPr>
              <w:pStyle w:val="TAC"/>
              <w:jc w:val="left"/>
            </w:pPr>
            <w:r w:rsidRPr="00783FDB">
              <w:t>MMS Connectivity Parameters TLV object</w:t>
            </w:r>
          </w:p>
        </w:tc>
        <w:tc>
          <w:tcPr>
            <w:tcW w:w="895" w:type="dxa"/>
            <w:gridSpan w:val="2"/>
          </w:tcPr>
          <w:p w:rsidR="00E35F5C" w:rsidRDefault="00E35F5C" w:rsidP="00DA7128">
            <w:pPr>
              <w:pStyle w:val="TAC"/>
              <w:rPr>
                <w:lang w:val="it-IT"/>
              </w:rPr>
            </w:pPr>
            <w:r>
              <w:rPr>
                <w:lang w:val="it-IT"/>
              </w:rPr>
              <w:t>O</w:t>
            </w:r>
          </w:p>
        </w:tc>
        <w:tc>
          <w:tcPr>
            <w:tcW w:w="1560" w:type="dxa"/>
          </w:tcPr>
          <w:p w:rsidR="00E35F5C" w:rsidRDefault="00E35F5C" w:rsidP="00DA7128">
            <w:pPr>
              <w:pStyle w:val="TAC"/>
              <w:rPr>
                <w:lang w:val="en-US"/>
              </w:rPr>
            </w:pPr>
            <w:r>
              <w:rPr>
                <w:lang w:val="en-US"/>
              </w:rPr>
              <w:t>X</w:t>
            </w:r>
            <w:r>
              <w:rPr>
                <w:vertAlign w:val="subscript"/>
                <w:lang w:val="en-US"/>
              </w:rPr>
              <w:t>n</w:t>
            </w:r>
            <w:r>
              <w:rPr>
                <w:lang w:val="en-US"/>
              </w:rPr>
              <w:t xml:space="preserve"> bytes</w:t>
            </w:r>
          </w:p>
        </w:tc>
      </w:tr>
    </w:tbl>
    <w:p w:rsidR="00E35F5C" w:rsidRDefault="00E35F5C" w:rsidP="00E35F5C">
      <w:pPr>
        <w:pStyle w:val="FP"/>
        <w:rPr>
          <w:lang w:val="en-US"/>
        </w:rPr>
      </w:pPr>
    </w:p>
    <w:p w:rsidR="00E35F5C" w:rsidRDefault="00E35F5C" w:rsidP="00E35F5C">
      <w:pPr>
        <w:rPr>
          <w:snapToGrid w:val="0"/>
        </w:rPr>
      </w:pPr>
      <w:r>
        <w:rPr>
          <w:snapToGrid w:val="0"/>
        </w:rPr>
        <w:t>For the contents and coding see 4.2.69</w:t>
      </w:r>
    </w:p>
    <w:p w:rsidR="00E35F5C" w:rsidRDefault="00E35F5C" w:rsidP="00E35F5C">
      <w:pPr>
        <w:pStyle w:val="Heading3"/>
      </w:pPr>
      <w:bookmarkStart w:id="675" w:name="_Toc11052341"/>
      <w:bookmarkStart w:id="676" w:name="_Toc20389599"/>
      <w:bookmarkStart w:id="677" w:name="_Toc27771245"/>
      <w:bookmarkStart w:id="678" w:name="_Toc36465857"/>
      <w:bookmarkStart w:id="679" w:name="_Toc36466413"/>
      <w:bookmarkStart w:id="680" w:name="_Toc36473744"/>
      <w:bookmarkStart w:id="681" w:name="_Toc44927307"/>
      <w:bookmarkStart w:id="682" w:name="_Toc50963396"/>
      <w:r>
        <w:t>4.2.72</w:t>
      </w:r>
      <w:r>
        <w:tab/>
        <w:t>EF</w:t>
      </w:r>
      <w:r w:rsidRPr="00CE30C1">
        <w:rPr>
          <w:sz w:val="24"/>
          <w:szCs w:val="24"/>
          <w:vertAlign w:val="subscript"/>
        </w:rPr>
        <w:t>NIA</w:t>
      </w:r>
      <w:r>
        <w:t xml:space="preserve"> (Network's Indication of Alerting)</w:t>
      </w:r>
      <w:bookmarkEnd w:id="675"/>
      <w:bookmarkEnd w:id="676"/>
      <w:bookmarkEnd w:id="677"/>
      <w:bookmarkEnd w:id="678"/>
      <w:bookmarkEnd w:id="679"/>
      <w:bookmarkEnd w:id="680"/>
      <w:bookmarkEnd w:id="681"/>
      <w:bookmarkEnd w:id="682"/>
    </w:p>
    <w:p w:rsidR="00E35F5C" w:rsidRDefault="00E35F5C" w:rsidP="00E35F5C">
      <w:r>
        <w:t>If service n°56 is "available", this file shall be present.</w:t>
      </w:r>
    </w:p>
    <w:p w:rsidR="00E35F5C" w:rsidRDefault="00E35F5C" w:rsidP="00E35F5C">
      <w:r>
        <w:t>This EF contains categories and associated text related to the Network's indication of alerting in the MS service defined in TS 22.101 [24].</w:t>
      </w:r>
    </w:p>
    <w:p w:rsidR="00E35F5C" w:rsidRDefault="00E35F5C" w:rsidP="004E2B25">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pPr>
            <w:r w:rsidRPr="00783FDB">
              <w:t>Identifier: '6FD3'</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783FDB" w:rsidRDefault="00E35F5C" w:rsidP="00DA7128">
            <w:pPr>
              <w:pStyle w:val="TAC"/>
            </w:pPr>
            <w:r w:rsidRPr="00783FDB">
              <w:t>Record length : X+1 bytes</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trHeight w:val="240"/>
        </w:trPr>
        <w:tc>
          <w:tcPr>
            <w:tcW w:w="1275" w:type="dxa"/>
            <w:tcBorders>
              <w:bottom w:val="nil"/>
            </w:tcBorders>
          </w:tcPr>
          <w:p w:rsidR="00E35F5C" w:rsidRDefault="00E35F5C" w:rsidP="00DA7128">
            <w:pPr>
              <w:pStyle w:val="TAC"/>
              <w:rPr>
                <w:lang w:val="fr-FR"/>
              </w:rPr>
            </w:pPr>
            <w:r>
              <w:rPr>
                <w:lang w:val="fr-FR"/>
              </w:rPr>
              <w:t>Bytes</w:t>
            </w:r>
          </w:p>
        </w:tc>
        <w:tc>
          <w:tcPr>
            <w:tcW w:w="4112" w:type="dxa"/>
            <w:gridSpan w:val="3"/>
            <w:tcBorders>
              <w:bottom w:val="nil"/>
            </w:tcBorders>
          </w:tcPr>
          <w:p w:rsidR="00E35F5C" w:rsidRDefault="00E35F5C" w:rsidP="00DA7128">
            <w:pPr>
              <w:pStyle w:val="TAC"/>
              <w:rPr>
                <w:lang w:val="fr-FR"/>
              </w:rPr>
            </w:pPr>
            <w:r>
              <w:rPr>
                <w:lang w:val="fr-FR"/>
              </w:rPr>
              <w:t>Description</w:t>
            </w:r>
          </w:p>
        </w:tc>
        <w:tc>
          <w:tcPr>
            <w:tcW w:w="607" w:type="dxa"/>
            <w:gridSpan w:val="2"/>
            <w:tcBorders>
              <w:bottom w:val="nil"/>
            </w:tcBorders>
          </w:tcPr>
          <w:p w:rsidR="00E35F5C" w:rsidRDefault="00E35F5C" w:rsidP="00DA7128">
            <w:pPr>
              <w:pStyle w:val="TAC"/>
              <w:rPr>
                <w:lang w:val="en-US"/>
              </w:rPr>
            </w:pPr>
            <w:r>
              <w:rPr>
                <w:lang w:val="en-US"/>
              </w:rPr>
              <w:t>M/O</w:t>
            </w:r>
          </w:p>
        </w:tc>
        <w:tc>
          <w:tcPr>
            <w:tcW w:w="1518" w:type="dxa"/>
            <w:tcBorders>
              <w:bottom w:val="nil"/>
            </w:tcBorders>
          </w:tcPr>
          <w:p w:rsidR="00E35F5C" w:rsidRPr="00783FDB" w:rsidRDefault="00E35F5C" w:rsidP="00DA7128">
            <w:pPr>
              <w:pStyle w:val="TAC"/>
            </w:pPr>
            <w:r w:rsidRPr="00783FDB">
              <w:t>Length</w:t>
            </w:r>
          </w:p>
        </w:tc>
      </w:tr>
      <w:tr w:rsidR="00E35F5C" w:rsidTr="00DA7128">
        <w:trPr>
          <w:trHeight w:val="240"/>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Alerting category</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trHeight w:val="240"/>
        </w:trPr>
        <w:tc>
          <w:tcPr>
            <w:tcW w:w="1275" w:type="dxa"/>
            <w:tcBorders>
              <w:bottom w:val="single" w:sz="6" w:space="0" w:color="auto"/>
            </w:tcBorders>
          </w:tcPr>
          <w:p w:rsidR="00E35F5C" w:rsidRPr="00783FDB" w:rsidRDefault="00E35F5C" w:rsidP="00DA7128">
            <w:pPr>
              <w:pStyle w:val="TAC"/>
            </w:pPr>
            <w:r w:rsidRPr="00783FDB">
              <w:t>2 to X+1</w:t>
            </w:r>
          </w:p>
        </w:tc>
        <w:tc>
          <w:tcPr>
            <w:tcW w:w="4112" w:type="dxa"/>
            <w:gridSpan w:val="3"/>
            <w:tcBorders>
              <w:bottom w:val="single" w:sz="6" w:space="0" w:color="auto"/>
            </w:tcBorders>
          </w:tcPr>
          <w:p w:rsidR="00E35F5C" w:rsidRPr="00783FDB" w:rsidRDefault="00E35F5C" w:rsidP="00DA7128">
            <w:pPr>
              <w:pStyle w:val="TAC"/>
              <w:jc w:val="left"/>
            </w:pPr>
            <w:r w:rsidRPr="00783FDB">
              <w:t>Informative text</w:t>
            </w:r>
          </w:p>
        </w:tc>
        <w:tc>
          <w:tcPr>
            <w:tcW w:w="607" w:type="dxa"/>
            <w:gridSpan w:val="2"/>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Alerting category</w:t>
      </w:r>
    </w:p>
    <w:p w:rsidR="00E35F5C" w:rsidRDefault="00E35F5C" w:rsidP="00E35F5C">
      <w:r>
        <w:t>Contents:</w:t>
      </w:r>
    </w:p>
    <w:p w:rsidR="00E35F5C" w:rsidRDefault="00E35F5C" w:rsidP="00E35F5C">
      <w:pPr>
        <w:pStyle w:val="B3"/>
      </w:pPr>
      <w:r>
        <w:tab/>
        <w:t xml:space="preserve">category of alerting for terminating traffic. </w:t>
      </w:r>
    </w:p>
    <w:p w:rsidR="00E35F5C" w:rsidRDefault="00E35F5C" w:rsidP="00E35F5C">
      <w:r>
        <w:t>Coding:</w:t>
      </w:r>
    </w:p>
    <w:p w:rsidR="00E35F5C" w:rsidRDefault="00E35F5C" w:rsidP="00E35F5C">
      <w:pPr>
        <w:pStyle w:val="B3"/>
      </w:pPr>
      <w:r>
        <w:tab/>
        <w:t>according to TS 24.008 [9]. Value 'FF' means that no information on alerting category is available.</w:t>
      </w:r>
    </w:p>
    <w:p w:rsidR="00E35F5C" w:rsidRDefault="00E35F5C" w:rsidP="00E35F5C">
      <w:pPr>
        <w:pStyle w:val="B1"/>
      </w:pPr>
      <w:r>
        <w:noBreakHyphen/>
      </w:r>
      <w:r>
        <w:tab/>
        <w:t>Informative text</w:t>
      </w:r>
    </w:p>
    <w:p w:rsidR="00E35F5C" w:rsidRDefault="00E35F5C" w:rsidP="00E35F5C">
      <w:r>
        <w:t>Contents:</w:t>
      </w:r>
    </w:p>
    <w:p w:rsidR="00E35F5C" w:rsidRDefault="00E35F5C" w:rsidP="00E35F5C">
      <w:pPr>
        <w:pStyle w:val="B3"/>
      </w:pPr>
      <w:r>
        <w:tab/>
        <w:t>text describing the type of terminating traffic associated with the category.</w:t>
      </w:r>
    </w:p>
    <w:p w:rsidR="00E35F5C" w:rsidRDefault="00E35F5C" w:rsidP="00E35F5C">
      <w:r>
        <w:t>Coding:</w:t>
      </w:r>
    </w:p>
    <w:p w:rsidR="00E35F5C" w:rsidRDefault="00E35F5C" w:rsidP="00E35F5C">
      <w:pPr>
        <w:pStyle w:val="B3"/>
      </w:pPr>
      <w:r>
        <w:tab/>
        <w:t>see the coding of the Alpha Identifier item of the EF</w:t>
      </w:r>
      <w:r>
        <w:rPr>
          <w:vertAlign w:val="subscript"/>
        </w:rPr>
        <w:t>ADN</w:t>
      </w:r>
      <w:r>
        <w:t>. The maximum number of characters for this informative text is indicated in TS 22.101 [24].</w:t>
      </w:r>
    </w:p>
    <w:p w:rsidR="00E35F5C" w:rsidRDefault="00E35F5C" w:rsidP="00E35F5C">
      <w:pPr>
        <w:pStyle w:val="Heading3"/>
      </w:pPr>
      <w:bookmarkStart w:id="683" w:name="_Toc11052342"/>
      <w:bookmarkStart w:id="684" w:name="_Toc20389600"/>
      <w:bookmarkStart w:id="685" w:name="_Toc27771246"/>
      <w:bookmarkStart w:id="686" w:name="_Toc36465858"/>
      <w:bookmarkStart w:id="687" w:name="_Toc36466414"/>
      <w:bookmarkStart w:id="688" w:name="_Toc36473745"/>
      <w:bookmarkStart w:id="689" w:name="_Toc44927308"/>
      <w:bookmarkStart w:id="690" w:name="_Toc50963397"/>
      <w:r>
        <w:t>4.2.73</w:t>
      </w:r>
      <w:r>
        <w:tab/>
        <w:t>EF</w:t>
      </w:r>
      <w:r w:rsidRPr="00CE30C1">
        <w:rPr>
          <w:sz w:val="24"/>
          <w:vertAlign w:val="subscript"/>
        </w:rPr>
        <w:t>VGCS</w:t>
      </w:r>
      <w:r>
        <w:t xml:space="preserve"> (Voice Group Call Service)</w:t>
      </w:r>
      <w:bookmarkEnd w:id="683"/>
      <w:bookmarkEnd w:id="684"/>
      <w:bookmarkEnd w:id="685"/>
      <w:bookmarkEnd w:id="686"/>
      <w:bookmarkEnd w:id="687"/>
      <w:bookmarkEnd w:id="688"/>
      <w:bookmarkEnd w:id="689"/>
      <w:bookmarkEnd w:id="690"/>
    </w:p>
    <w:p w:rsidR="00E35F5C" w:rsidRDefault="00E35F5C" w:rsidP="00E35F5C">
      <w:r>
        <w:t>If service n°57 is "available", this file shall be present.</w:t>
      </w:r>
    </w:p>
    <w:p w:rsidR="00E35F5C" w:rsidRDefault="00E35F5C" w:rsidP="00E35F5C">
      <w:r>
        <w:t>This EF contains a list of those VGCS group identifiers the user has subscribed to. The elementary file is used by the ME for group call establishment and group call reception.</w:t>
      </w:r>
    </w:p>
    <w:p w:rsidR="00E35F5C" w:rsidRDefault="00E35F5C" w:rsidP="004E2B25">
      <w:pPr>
        <w:pStyle w:val="TH"/>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fr-FR"/>
              </w:rPr>
            </w:pPr>
            <w:r>
              <w:rPr>
                <w:lang w:val="fr-FR"/>
              </w:rPr>
              <w:t>Identifier: '6FB1'</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1E0D29" w:rsidRDefault="00E35F5C" w:rsidP="00DA7128">
            <w:pPr>
              <w:pStyle w:val="TAC"/>
              <w:rPr>
                <w:lang w:val="pt-BR"/>
              </w:rPr>
            </w:pPr>
            <w:r w:rsidRPr="001E0D29">
              <w:rPr>
                <w:lang w:val="pt-BR"/>
              </w:rPr>
              <w:t>File size: 4n bytes</w:t>
            </w:r>
            <w:r>
              <w:rPr>
                <w:lang w:val="pt-BR"/>
              </w:rPr>
              <w:t>,</w:t>
            </w:r>
            <w:r w:rsidRPr="001E0D29">
              <w:rPr>
                <w:lang w:val="pt-BR"/>
              </w:rPr>
              <w:t xml:space="preserve"> (</w:t>
            </w:r>
            <w:r>
              <w:rPr>
                <w:lang w:val="pt-BR"/>
              </w:rPr>
              <w:t>1</w:t>
            </w:r>
            <w:r w:rsidRPr="00783FDB">
              <w:sym w:font="Symbol" w:char="F0A3"/>
            </w:r>
            <w:r>
              <w:rPr>
                <w:lang w:val="pt-BR"/>
              </w:rPr>
              <w:t xml:space="preserve"> </w:t>
            </w:r>
            <w:r w:rsidRPr="001E0D29">
              <w:rPr>
                <w:lang w:val="pt-BR"/>
              </w:rPr>
              <w:t xml:space="preserve">n </w:t>
            </w:r>
            <w:r w:rsidRPr="00783FDB">
              <w:sym w:font="Symbol" w:char="F0A3"/>
            </w:r>
            <w:r w:rsidRPr="001E0D29">
              <w:rPr>
                <w:lang w:val="pt-BR"/>
              </w:rPr>
              <w:t xml:space="preserve"> 50)</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trHeight w:val="240"/>
        </w:trPr>
        <w:tc>
          <w:tcPr>
            <w:tcW w:w="1418" w:type="dxa"/>
          </w:tcPr>
          <w:p w:rsidR="00E35F5C" w:rsidRDefault="00E35F5C" w:rsidP="00DA7128">
            <w:pPr>
              <w:pStyle w:val="TAC"/>
              <w:rPr>
                <w:lang w:val="fr-FR"/>
              </w:rPr>
            </w:pPr>
            <w:r>
              <w:rPr>
                <w:lang w:val="fr-FR"/>
              </w:rPr>
              <w:t>Bytes</w:t>
            </w:r>
          </w:p>
        </w:tc>
        <w:tc>
          <w:tcPr>
            <w:tcW w:w="3969" w:type="dxa"/>
            <w:gridSpan w:val="3"/>
          </w:tcPr>
          <w:p w:rsidR="00E35F5C" w:rsidRDefault="00E35F5C" w:rsidP="00DA7128">
            <w:pPr>
              <w:pStyle w:val="TAC"/>
              <w:rPr>
                <w:lang w:val="fr-FR"/>
              </w:rPr>
            </w:pPr>
            <w:r>
              <w:rPr>
                <w:lang w:val="fr-FR"/>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1 to 4</w:t>
            </w:r>
          </w:p>
        </w:tc>
        <w:tc>
          <w:tcPr>
            <w:tcW w:w="3969" w:type="dxa"/>
            <w:gridSpan w:val="3"/>
          </w:tcPr>
          <w:p w:rsidR="00E35F5C" w:rsidRPr="00783FDB" w:rsidRDefault="00E35F5C" w:rsidP="00DA7128">
            <w:pPr>
              <w:pStyle w:val="TAC"/>
              <w:jc w:val="left"/>
            </w:pPr>
            <w:r w:rsidRPr="00783FDB">
              <w:t>Group ID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4 bytes</w:t>
            </w:r>
          </w:p>
        </w:tc>
      </w:tr>
      <w:tr w:rsidR="00E35F5C" w:rsidTr="00DA7128">
        <w:trPr>
          <w:trHeight w:val="240"/>
        </w:trPr>
        <w:tc>
          <w:tcPr>
            <w:tcW w:w="1418" w:type="dxa"/>
          </w:tcPr>
          <w:p w:rsidR="00E35F5C" w:rsidRPr="00783FDB" w:rsidRDefault="00E35F5C" w:rsidP="00DA7128">
            <w:pPr>
              <w:pStyle w:val="TAC"/>
            </w:pPr>
            <w:r w:rsidRPr="00783FDB">
              <w:t>5 to 8</w:t>
            </w:r>
          </w:p>
        </w:tc>
        <w:tc>
          <w:tcPr>
            <w:tcW w:w="3969" w:type="dxa"/>
            <w:gridSpan w:val="3"/>
          </w:tcPr>
          <w:p w:rsidR="00E35F5C" w:rsidRPr="00783FDB" w:rsidRDefault="00E35F5C" w:rsidP="00DA7128">
            <w:pPr>
              <w:pStyle w:val="TAC"/>
              <w:jc w:val="left"/>
            </w:pPr>
            <w:r w:rsidRPr="00783FDB">
              <w:t>Group ID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r w:rsidR="00E35F5C" w:rsidTr="00DA7128">
        <w:trPr>
          <w:trHeight w:val="240"/>
        </w:trPr>
        <w:tc>
          <w:tcPr>
            <w:tcW w:w="1418" w:type="dxa"/>
          </w:tcPr>
          <w:p w:rsidR="00E35F5C" w:rsidRPr="00783FDB" w:rsidRDefault="00E35F5C" w:rsidP="00DA7128">
            <w:pPr>
              <w:pStyle w:val="TAC"/>
            </w:pPr>
            <w:r w:rsidRPr="00783FDB">
              <w:t>:</w:t>
            </w:r>
          </w:p>
        </w:tc>
        <w:tc>
          <w:tcPr>
            <w:tcW w:w="3969" w:type="dxa"/>
            <w:gridSpan w:val="3"/>
          </w:tcPr>
          <w:p w:rsidR="00E35F5C" w:rsidRPr="00783FDB" w:rsidRDefault="00E35F5C" w:rsidP="00DA7128">
            <w:pPr>
              <w:pStyle w:val="TAC"/>
              <w:jc w:val="left"/>
            </w:pPr>
            <w:r w:rsidRPr="00783FDB">
              <w:t xml:space="preserve">     :</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trHeight w:val="240"/>
        </w:trPr>
        <w:tc>
          <w:tcPr>
            <w:tcW w:w="1418" w:type="dxa"/>
          </w:tcPr>
          <w:p w:rsidR="00E35F5C" w:rsidRPr="00783FDB" w:rsidRDefault="00E35F5C" w:rsidP="00DA7128">
            <w:pPr>
              <w:pStyle w:val="TAC"/>
            </w:pPr>
            <w:r w:rsidRPr="00783FDB">
              <w:t>(4n</w:t>
            </w:r>
            <w:r w:rsidRPr="00783FDB">
              <w:noBreakHyphen/>
              <w:t>3) to 4n</w:t>
            </w:r>
          </w:p>
        </w:tc>
        <w:tc>
          <w:tcPr>
            <w:tcW w:w="3969" w:type="dxa"/>
            <w:gridSpan w:val="3"/>
          </w:tcPr>
          <w:p w:rsidR="00E35F5C" w:rsidRPr="00783FDB" w:rsidRDefault="00E35F5C" w:rsidP="00DA7128">
            <w:pPr>
              <w:pStyle w:val="TAC"/>
              <w:jc w:val="left"/>
            </w:pPr>
            <w:r w:rsidRPr="00783FDB">
              <w:t>Group ID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bl>
    <w:p w:rsidR="00E35F5C" w:rsidRDefault="00E35F5C" w:rsidP="004E2B25"/>
    <w:p w:rsidR="00E35F5C" w:rsidRDefault="00E35F5C" w:rsidP="00E35F5C">
      <w:pPr>
        <w:pStyle w:val="B1"/>
      </w:pPr>
      <w:r>
        <w:noBreakHyphen/>
      </w:r>
      <w:r>
        <w:tab/>
        <w:t>Group ID</w:t>
      </w:r>
    </w:p>
    <w:p w:rsidR="00E35F5C" w:rsidRDefault="00E35F5C" w:rsidP="00E35F5C">
      <w:r>
        <w:t>Contents: VGCS Group ID, according to TS 23.003 [25]</w:t>
      </w:r>
    </w:p>
    <w:p w:rsidR="00E35F5C" w:rsidRDefault="00E35F5C" w:rsidP="00E35F5C">
      <w:r>
        <w:lastRenderedPageBreak/>
        <w:t xml:space="preserve">Coding: </w:t>
      </w:r>
    </w:p>
    <w:p w:rsidR="00E35F5C" w:rsidRDefault="00E35F5C" w:rsidP="00E35F5C">
      <w:pPr>
        <w:pStyle w:val="B3"/>
      </w:pPr>
      <w:r>
        <w:tab/>
        <w:t>The VGCS Group ID is of a variable length with a maximum length of 8 digits. Each VGCS Group ID is coded on four bytes, with each digit within the code being coded on four bits corresponding to BCD code. If a VGCS Group ID of less than 8 digits is chosen, then the unused nibbles shall be set to 'F'. VGCS Group ID Digit 1 is the most significant digit of the Group ID.</w:t>
      </w:r>
    </w:p>
    <w:p w:rsidR="00E35F5C" w:rsidRDefault="00E35F5C" w:rsidP="00E35F5C">
      <w:pPr>
        <w:pStyle w:val="B3"/>
        <w:keepNext/>
      </w:pPr>
      <w:r>
        <w:t>Byte 1:</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E35F5C" w:rsidRDefault="00E35F5C" w:rsidP="00E35F5C">
      <w:pPr>
        <w:pStyle w:val="FP"/>
      </w:pPr>
    </w:p>
    <w:p w:rsidR="00E35F5C" w:rsidRDefault="00E35F5C" w:rsidP="00E35F5C">
      <w:pPr>
        <w:pStyle w:val="B3"/>
        <w:keepNext/>
      </w:pPr>
      <w:r>
        <w:t>Byte 2:</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E35F5C" w:rsidRDefault="00E35F5C" w:rsidP="00E35F5C">
      <w:pPr>
        <w:pStyle w:val="FP"/>
      </w:pPr>
    </w:p>
    <w:p w:rsidR="00E35F5C" w:rsidRDefault="00E35F5C" w:rsidP="00E35F5C">
      <w:pPr>
        <w:pStyle w:val="B3"/>
        <w:keepNext/>
      </w:pPr>
      <w:r>
        <w:t>Byte 3:</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E35F5C" w:rsidRDefault="00E35F5C" w:rsidP="00E35F5C">
      <w:pPr>
        <w:pStyle w:val="FP"/>
      </w:pPr>
    </w:p>
    <w:p w:rsidR="00E35F5C" w:rsidRDefault="00E35F5C" w:rsidP="00E35F5C">
      <w:pPr>
        <w:pStyle w:val="B3"/>
        <w:keepNext/>
      </w:pPr>
      <w:r>
        <w:t>Byte 4:</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E35F5C" w:rsidRPr="001E0D29" w:rsidRDefault="00E35F5C" w:rsidP="00E35F5C">
      <w:pPr>
        <w:pStyle w:val="B4"/>
        <w:spacing w:after="0"/>
        <w:rPr>
          <w:lang w:val="pt-BR"/>
        </w:rPr>
      </w:pPr>
      <w:r w:rsidRPr="001E0D29">
        <w:rPr>
          <w:lang w:val="pt-BR"/>
        </w:rPr>
        <w:t>:</w:t>
      </w:r>
    </w:p>
    <w:p w:rsidR="00E35F5C" w:rsidRPr="001E0D29" w:rsidRDefault="00E35F5C" w:rsidP="00E35F5C">
      <w:pPr>
        <w:pStyle w:val="B4"/>
        <w:rPr>
          <w:lang w:val="pt-BR"/>
        </w:rPr>
      </w:pPr>
      <w:r w:rsidRPr="001E0D29">
        <w:rPr>
          <w:lang w:val="pt-BR"/>
        </w:rPr>
        <w:t>: etc........</w:t>
      </w:r>
    </w:p>
    <w:p w:rsidR="00E35F5C" w:rsidRDefault="00E35F5C" w:rsidP="00E35F5C">
      <w:pPr>
        <w:pStyle w:val="B3"/>
        <w:keepNext/>
        <w:rPr>
          <w:lang w:val="pt-BR"/>
        </w:rPr>
      </w:pPr>
      <w:r w:rsidRPr="001E0D29">
        <w:rPr>
          <w:snapToGrid w:val="0"/>
          <w:lang w:val="pt-BR" w:eastAsia="de-DE"/>
        </w:rPr>
        <w:lastRenderedPageBreak/>
        <w:t>Byte (4n-3) to 4n</w:t>
      </w:r>
      <w:r w:rsidRPr="001E0D29">
        <w:rPr>
          <w:lang w:val="pt-BR"/>
        </w:rPr>
        <w:t>:</w:t>
      </w:r>
    </w:p>
    <w:p w:rsidR="00E35F5C" w:rsidRPr="000C239D" w:rsidRDefault="00E35F5C" w:rsidP="004E2B25">
      <w:pPr>
        <w:pStyle w:val="TH"/>
        <w:rPr>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Pr="001E0D29"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E35F5C" w:rsidRPr="001E0D29"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E35F5C" w:rsidRDefault="00E35F5C" w:rsidP="00E35F5C">
      <w:pPr>
        <w:pStyle w:val="FP"/>
      </w:pPr>
    </w:p>
    <w:p w:rsidR="00E35F5C" w:rsidRDefault="00E35F5C" w:rsidP="00E35F5C">
      <w:pPr>
        <w:pStyle w:val="B3"/>
      </w:pPr>
      <w:r>
        <w:tab/>
        <w:t xml:space="preserve">If storage for fewer than the maximum possible number </w:t>
      </w:r>
      <w:r>
        <w:rPr>
          <w:i/>
        </w:rPr>
        <w:t>n</w:t>
      </w:r>
      <w:r>
        <w:t xml:space="preserve"> of VGCS Group Ids, is required, the excess bytes shall be set to 'FF'.</w:t>
      </w:r>
    </w:p>
    <w:p w:rsidR="00E35F5C" w:rsidRDefault="00E35F5C" w:rsidP="00E35F5C">
      <w:pPr>
        <w:pStyle w:val="Heading3"/>
      </w:pPr>
      <w:bookmarkStart w:id="691" w:name="_Toc11052343"/>
      <w:bookmarkStart w:id="692" w:name="_Toc20389601"/>
      <w:bookmarkStart w:id="693" w:name="_Toc27771247"/>
      <w:bookmarkStart w:id="694" w:name="_Toc36465859"/>
      <w:bookmarkStart w:id="695" w:name="_Toc36466415"/>
      <w:bookmarkStart w:id="696" w:name="_Toc36473746"/>
      <w:bookmarkStart w:id="697" w:name="_Toc44927309"/>
      <w:bookmarkStart w:id="698" w:name="_Toc50963398"/>
      <w:r>
        <w:t>4.2.74</w:t>
      </w:r>
      <w:r>
        <w:tab/>
        <w:t>EF</w:t>
      </w:r>
      <w:r w:rsidRPr="00CE30C1">
        <w:rPr>
          <w:sz w:val="24"/>
          <w:vertAlign w:val="subscript"/>
        </w:rPr>
        <w:t>VGCSS</w:t>
      </w:r>
      <w:r>
        <w:t xml:space="preserve"> (Voice Group Call Service Status)</w:t>
      </w:r>
      <w:bookmarkEnd w:id="691"/>
      <w:bookmarkEnd w:id="692"/>
      <w:bookmarkEnd w:id="693"/>
      <w:bookmarkEnd w:id="694"/>
      <w:bookmarkEnd w:id="695"/>
      <w:bookmarkEnd w:id="696"/>
      <w:bookmarkEnd w:id="697"/>
      <w:bookmarkEnd w:id="698"/>
    </w:p>
    <w:p w:rsidR="00E35F5C" w:rsidRDefault="00E35F5C" w:rsidP="00E35F5C">
      <w:r>
        <w:t>If service n°57 is "available", this file shall be present.</w:t>
      </w:r>
    </w:p>
    <w:p w:rsidR="00E35F5C" w:rsidRDefault="00E35F5C" w:rsidP="00E35F5C">
      <w:r>
        <w:t>This EF contains the status of activation for the VGCS group identifiers. The elementary file is directly related to the EF</w:t>
      </w:r>
      <w:r>
        <w:rPr>
          <w:vertAlign w:val="subscript"/>
        </w:rPr>
        <w:t>VGCS</w:t>
      </w:r>
      <w:r>
        <w:t>. This EF shall always be allocated if EF</w:t>
      </w:r>
      <w:r>
        <w:rPr>
          <w:vertAlign w:val="subscript"/>
        </w:rPr>
        <w:t>VGCS</w:t>
      </w:r>
      <w:r>
        <w:t xml:space="preserve"> is allocated.</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fr-FR"/>
              </w:rPr>
            </w:pPr>
            <w:r>
              <w:rPr>
                <w:lang w:val="fr-FR"/>
              </w:rPr>
              <w:t>Identifier: '6FB2'</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783FDB" w:rsidRDefault="00E35F5C" w:rsidP="00DA7128">
            <w:pPr>
              <w:pStyle w:val="TAC"/>
            </w:pPr>
            <w:r w:rsidRPr="00783FDB">
              <w:t>File size: 7 bytes</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trHeight w:val="240"/>
        </w:trPr>
        <w:tc>
          <w:tcPr>
            <w:tcW w:w="1418" w:type="dxa"/>
          </w:tcPr>
          <w:p w:rsidR="00E35F5C" w:rsidRDefault="00E35F5C" w:rsidP="00DA7128">
            <w:pPr>
              <w:pStyle w:val="TAC"/>
              <w:rPr>
                <w:lang w:val="fr-FR"/>
              </w:rPr>
            </w:pPr>
            <w:r>
              <w:rPr>
                <w:lang w:val="fr-FR"/>
              </w:rPr>
              <w:t>Bytes</w:t>
            </w:r>
          </w:p>
        </w:tc>
        <w:tc>
          <w:tcPr>
            <w:tcW w:w="3969" w:type="dxa"/>
            <w:gridSpan w:val="3"/>
          </w:tcPr>
          <w:p w:rsidR="00E35F5C" w:rsidRDefault="00E35F5C" w:rsidP="00DA7128">
            <w:pPr>
              <w:pStyle w:val="TAC"/>
              <w:rPr>
                <w:lang w:val="fr-FR"/>
              </w:rPr>
            </w:pPr>
            <w:r>
              <w:rPr>
                <w:lang w:val="fr-FR"/>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1 to 7</w:t>
            </w:r>
          </w:p>
        </w:tc>
        <w:tc>
          <w:tcPr>
            <w:tcW w:w="3969" w:type="dxa"/>
            <w:gridSpan w:val="3"/>
          </w:tcPr>
          <w:p w:rsidR="00E35F5C" w:rsidRPr="00783FDB" w:rsidRDefault="00E35F5C" w:rsidP="00DA7128">
            <w:pPr>
              <w:pStyle w:val="TAC"/>
              <w:jc w:val="left"/>
            </w:pPr>
            <w:r w:rsidRPr="00783FDB">
              <w:t>Activation/Deactivation Flags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7 bytes</w:t>
            </w:r>
          </w:p>
        </w:tc>
      </w:tr>
    </w:tbl>
    <w:p w:rsidR="00E35F5C" w:rsidRDefault="00E35F5C" w:rsidP="004E2B25"/>
    <w:p w:rsidR="00E35F5C" w:rsidRDefault="00E35F5C" w:rsidP="00E35F5C">
      <w:pPr>
        <w:keepNext/>
      </w:pPr>
      <w:r>
        <w:t>Activation/Deactivation Flags</w:t>
      </w:r>
    </w:p>
    <w:p w:rsidR="00E35F5C" w:rsidRDefault="00E35F5C" w:rsidP="00E35F5C">
      <w:pPr>
        <w:pStyle w:val="EW"/>
        <w:keepNext/>
      </w:pPr>
      <w:r>
        <w:t>Contents:</w:t>
      </w:r>
      <w:r>
        <w:tab/>
        <w:t>Activation/Deactivation Flags of the appropriate Group Ids</w:t>
      </w:r>
    </w:p>
    <w:p w:rsidR="00E35F5C" w:rsidRDefault="00E35F5C" w:rsidP="00E35F5C">
      <w:pPr>
        <w:pStyle w:val="EX"/>
      </w:pPr>
      <w:r>
        <w:t>Coding:</w:t>
      </w:r>
      <w:r>
        <w:tab/>
        <w:t xml:space="preserve">bit = 0 means </w:t>
      </w:r>
      <w:r>
        <w:noBreakHyphen/>
        <w:t xml:space="preserve"> Group ID deactivated</w:t>
      </w:r>
      <w:r>
        <w:br/>
        <w:t xml:space="preserve">bit = 1 means </w:t>
      </w:r>
      <w:r>
        <w:noBreakHyphen/>
        <w:t xml:space="preserve"> Group ID activated</w:t>
      </w:r>
    </w:p>
    <w:p w:rsidR="00E35F5C" w:rsidRDefault="00E35F5C" w:rsidP="00E35F5C">
      <w:pPr>
        <w:pStyle w:val="B3"/>
      </w:pPr>
      <w:r>
        <w:t>Byte 1:</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8</w:t>
            </w:r>
          </w:p>
        </w:tc>
      </w:tr>
    </w:tbl>
    <w:p w:rsidR="00E35F5C" w:rsidRDefault="00E35F5C" w:rsidP="00E35F5C">
      <w:pPr>
        <w:pStyle w:val="FP"/>
      </w:pPr>
    </w:p>
    <w:p w:rsidR="00E35F5C" w:rsidRDefault="00E35F5C" w:rsidP="00E35F5C">
      <w:pPr>
        <w:pStyle w:val="B3"/>
        <w:rPr>
          <w:lang w:val="fr-FR"/>
        </w:rPr>
      </w:pPr>
      <w:r>
        <w:rPr>
          <w:lang w:val="fr-FR"/>
        </w:rPr>
        <w:t>etc</w:t>
      </w:r>
      <w:r>
        <w:rPr>
          <w:lang w:val="fr-FR"/>
        </w:rPr>
        <w:tab/>
        <w:t>:    :    :    :    :    :    :    :</w:t>
      </w:r>
    </w:p>
    <w:p w:rsidR="00E35F5C" w:rsidRDefault="00E35F5C" w:rsidP="00E35F5C">
      <w:pPr>
        <w:pStyle w:val="B3"/>
        <w:keepNext/>
        <w:rPr>
          <w:lang w:val="fr-FR"/>
        </w:rPr>
      </w:pPr>
      <w:r>
        <w:rPr>
          <w:lang w:val="fr-FR"/>
        </w:rPr>
        <w:lastRenderedPageBreak/>
        <w:t>Byte 7:</w:t>
      </w:r>
    </w:p>
    <w:p w:rsidR="00E35F5C" w:rsidRDefault="00E35F5C"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49</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50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b7=1</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b8=1</w:t>
            </w:r>
          </w:p>
        </w:tc>
      </w:tr>
    </w:tbl>
    <w:p w:rsidR="00E35F5C" w:rsidRDefault="00E35F5C" w:rsidP="00E35F5C">
      <w:pPr>
        <w:pStyle w:val="FP"/>
      </w:pPr>
    </w:p>
    <w:p w:rsidR="00E35F5C" w:rsidRDefault="00E35F5C" w:rsidP="00E35F5C">
      <w:pPr>
        <w:pStyle w:val="Heading3"/>
      </w:pPr>
      <w:bookmarkStart w:id="699" w:name="_Toc11052344"/>
      <w:bookmarkStart w:id="700" w:name="_Toc20389602"/>
      <w:bookmarkStart w:id="701" w:name="_Toc27771248"/>
      <w:bookmarkStart w:id="702" w:name="_Toc36465860"/>
      <w:bookmarkStart w:id="703" w:name="_Toc36466416"/>
      <w:bookmarkStart w:id="704" w:name="_Toc36473747"/>
      <w:bookmarkStart w:id="705" w:name="_Toc44927310"/>
      <w:bookmarkStart w:id="706" w:name="_Toc50963399"/>
      <w:r>
        <w:t>4.2.75</w:t>
      </w:r>
      <w:r>
        <w:tab/>
        <w:t>EF</w:t>
      </w:r>
      <w:r w:rsidRPr="00CE30C1">
        <w:rPr>
          <w:sz w:val="24"/>
          <w:vertAlign w:val="subscript"/>
        </w:rPr>
        <w:t>VBS</w:t>
      </w:r>
      <w:r>
        <w:t xml:space="preserve"> (Voice Broadcast Service)</w:t>
      </w:r>
      <w:bookmarkEnd w:id="699"/>
      <w:bookmarkEnd w:id="700"/>
      <w:bookmarkEnd w:id="701"/>
      <w:bookmarkEnd w:id="702"/>
      <w:bookmarkEnd w:id="703"/>
      <w:bookmarkEnd w:id="704"/>
      <w:bookmarkEnd w:id="705"/>
      <w:bookmarkEnd w:id="706"/>
    </w:p>
    <w:p w:rsidR="00E35F5C" w:rsidRDefault="00E35F5C" w:rsidP="00E35F5C">
      <w:r>
        <w:t>If service n°58 is "available", this file shall be present.</w:t>
      </w:r>
    </w:p>
    <w:p w:rsidR="00E35F5C" w:rsidRDefault="00E35F5C" w:rsidP="00E35F5C">
      <w:r>
        <w:t>This EF contains a list of those VBS group identifiers the user has subscribed to. The elementary file is used by the ME for broadcast call establishment and broadcast call reception.</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fr-FR"/>
              </w:rPr>
            </w:pPr>
            <w:r>
              <w:rPr>
                <w:lang w:val="fr-FR"/>
              </w:rPr>
              <w:t>Identifier: '6FB3'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1E0D29" w:rsidRDefault="00E35F5C" w:rsidP="00DA7128">
            <w:pPr>
              <w:pStyle w:val="TAC"/>
              <w:rPr>
                <w:lang w:val="pt-BR"/>
              </w:rPr>
            </w:pPr>
            <w:r w:rsidRPr="001E0D29">
              <w:rPr>
                <w:lang w:val="pt-BR"/>
              </w:rPr>
              <w:t>File size: 4n bytes</w:t>
            </w:r>
            <w:r>
              <w:rPr>
                <w:lang w:val="pt-BR"/>
              </w:rPr>
              <w:t>,</w:t>
            </w:r>
            <w:r w:rsidRPr="001E0D29">
              <w:rPr>
                <w:lang w:val="pt-BR"/>
              </w:rPr>
              <w:t xml:space="preserve"> (</w:t>
            </w:r>
            <w:r>
              <w:rPr>
                <w:lang w:val="pt-BR"/>
              </w:rPr>
              <w:t xml:space="preserve">1 </w:t>
            </w:r>
            <w:r w:rsidRPr="00783FDB">
              <w:sym w:font="Symbol" w:char="F0A3"/>
            </w:r>
            <w:r>
              <w:rPr>
                <w:lang w:val="pt-BR"/>
              </w:rPr>
              <w:t xml:space="preserve"> </w:t>
            </w:r>
            <w:r w:rsidRPr="001E0D29">
              <w:rPr>
                <w:lang w:val="pt-BR"/>
              </w:rPr>
              <w:t xml:space="preserve">n </w:t>
            </w:r>
            <w:r w:rsidRPr="00783FDB">
              <w:sym w:font="Symbol" w:char="F0A3"/>
            </w:r>
            <w:r w:rsidRPr="001E0D29">
              <w:rPr>
                <w:lang w:val="pt-BR"/>
              </w:rPr>
              <w:t xml:space="preserve"> 50)</w:t>
            </w:r>
          </w:p>
        </w:tc>
        <w:tc>
          <w:tcPr>
            <w:tcW w:w="3826" w:type="dxa"/>
            <w:gridSpan w:val="4"/>
          </w:tcPr>
          <w:p w:rsidR="00E35F5C" w:rsidRPr="00783FDB" w:rsidRDefault="00E35F5C" w:rsidP="00DA7128">
            <w:pPr>
              <w:pStyle w:val="TAC"/>
            </w:pPr>
            <w:r w:rsidRPr="00783FDB">
              <w:t>Update activity: low</w:t>
            </w:r>
          </w:p>
        </w:tc>
      </w:tr>
      <w:tr w:rsidR="00E35F5C" w:rsidRPr="00421696"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trHeight w:val="240"/>
        </w:trPr>
        <w:tc>
          <w:tcPr>
            <w:tcW w:w="1418" w:type="dxa"/>
          </w:tcPr>
          <w:p w:rsidR="00E35F5C" w:rsidRPr="00783FDB" w:rsidRDefault="00E35F5C" w:rsidP="00DA7128">
            <w:pPr>
              <w:pStyle w:val="TAC"/>
            </w:pPr>
            <w:r w:rsidRPr="00783FDB">
              <w:t>Bytes</w:t>
            </w:r>
          </w:p>
        </w:tc>
        <w:tc>
          <w:tcPr>
            <w:tcW w:w="3969"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1 to 4</w:t>
            </w:r>
          </w:p>
        </w:tc>
        <w:tc>
          <w:tcPr>
            <w:tcW w:w="3969" w:type="dxa"/>
            <w:gridSpan w:val="3"/>
          </w:tcPr>
          <w:p w:rsidR="00E35F5C" w:rsidRPr="00783FDB" w:rsidRDefault="00E35F5C" w:rsidP="00DA7128">
            <w:pPr>
              <w:pStyle w:val="TAC"/>
              <w:jc w:val="left"/>
            </w:pPr>
            <w:r w:rsidRPr="00783FDB">
              <w:t>Group ID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4 bytes</w:t>
            </w:r>
          </w:p>
        </w:tc>
      </w:tr>
      <w:tr w:rsidR="00E35F5C" w:rsidTr="00DA7128">
        <w:trPr>
          <w:trHeight w:val="240"/>
        </w:trPr>
        <w:tc>
          <w:tcPr>
            <w:tcW w:w="1418" w:type="dxa"/>
          </w:tcPr>
          <w:p w:rsidR="00E35F5C" w:rsidRPr="00783FDB" w:rsidRDefault="00E35F5C" w:rsidP="00DA7128">
            <w:pPr>
              <w:pStyle w:val="TAC"/>
            </w:pPr>
            <w:r w:rsidRPr="00783FDB">
              <w:t>5 to 2</w:t>
            </w:r>
          </w:p>
        </w:tc>
        <w:tc>
          <w:tcPr>
            <w:tcW w:w="3969" w:type="dxa"/>
            <w:gridSpan w:val="3"/>
          </w:tcPr>
          <w:p w:rsidR="00E35F5C" w:rsidRPr="00783FDB" w:rsidRDefault="00E35F5C" w:rsidP="00DA7128">
            <w:pPr>
              <w:pStyle w:val="TAC"/>
              <w:jc w:val="left"/>
            </w:pPr>
            <w:r w:rsidRPr="00783FDB">
              <w:t>Group ID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r w:rsidR="00E35F5C" w:rsidTr="00DA7128">
        <w:trPr>
          <w:trHeight w:val="240"/>
        </w:trPr>
        <w:tc>
          <w:tcPr>
            <w:tcW w:w="1418" w:type="dxa"/>
          </w:tcPr>
          <w:p w:rsidR="00E35F5C" w:rsidRPr="00783FDB" w:rsidRDefault="00E35F5C" w:rsidP="00DA7128">
            <w:pPr>
              <w:pStyle w:val="TAC"/>
            </w:pPr>
            <w:r w:rsidRPr="00783FDB">
              <w:t>:</w:t>
            </w:r>
          </w:p>
        </w:tc>
        <w:tc>
          <w:tcPr>
            <w:tcW w:w="3969" w:type="dxa"/>
            <w:gridSpan w:val="3"/>
          </w:tcPr>
          <w:p w:rsidR="00E35F5C" w:rsidRPr="00783FDB" w:rsidRDefault="00E35F5C" w:rsidP="00DA7128">
            <w:pPr>
              <w:pStyle w:val="TAC"/>
              <w:jc w:val="left"/>
            </w:pPr>
            <w:r w:rsidRPr="00783FDB">
              <w:ta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trHeight w:val="240"/>
        </w:trPr>
        <w:tc>
          <w:tcPr>
            <w:tcW w:w="1418" w:type="dxa"/>
          </w:tcPr>
          <w:p w:rsidR="00E35F5C" w:rsidRPr="00783FDB" w:rsidRDefault="00E35F5C" w:rsidP="00DA7128">
            <w:pPr>
              <w:pStyle w:val="TAC"/>
            </w:pPr>
            <w:r w:rsidRPr="00783FDB">
              <w:t>(4n</w:t>
            </w:r>
            <w:r w:rsidRPr="00783FDB">
              <w:noBreakHyphen/>
              <w:t>3) to 4n</w:t>
            </w:r>
          </w:p>
        </w:tc>
        <w:tc>
          <w:tcPr>
            <w:tcW w:w="3969" w:type="dxa"/>
            <w:gridSpan w:val="3"/>
          </w:tcPr>
          <w:p w:rsidR="00E35F5C" w:rsidRPr="00783FDB" w:rsidRDefault="00E35F5C" w:rsidP="00DA7128">
            <w:pPr>
              <w:pStyle w:val="TAC"/>
              <w:jc w:val="left"/>
            </w:pPr>
            <w:r w:rsidRPr="00783FDB">
              <w:t>Group ID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4 bytes</w:t>
            </w:r>
          </w:p>
        </w:tc>
      </w:tr>
    </w:tbl>
    <w:p w:rsidR="00E35F5C" w:rsidRDefault="00E35F5C" w:rsidP="00E35F5C">
      <w:pPr>
        <w:pStyle w:val="FP"/>
      </w:pPr>
    </w:p>
    <w:p w:rsidR="00E35F5C" w:rsidRDefault="00E35F5C" w:rsidP="00E35F5C">
      <w:r>
        <w:t>Group ID</w:t>
      </w:r>
    </w:p>
    <w:p w:rsidR="00E35F5C" w:rsidRDefault="00E35F5C" w:rsidP="00E35F5C">
      <w:pPr>
        <w:pStyle w:val="EW"/>
      </w:pPr>
      <w:r>
        <w:t>Contents:</w:t>
      </w:r>
      <w:r>
        <w:tab/>
        <w:t>VBS Group ID, according to TS 23.003 [25]</w:t>
      </w:r>
    </w:p>
    <w:p w:rsidR="00E35F5C" w:rsidRDefault="00E35F5C" w:rsidP="00E35F5C">
      <w:pPr>
        <w:pStyle w:val="EX"/>
      </w:pPr>
      <w:r>
        <w:t>Coding:</w:t>
      </w:r>
      <w:r>
        <w:tab/>
        <w:t>The VBS Group ID is of a variable length with a maximum length of 8 digits. Each VBS Group ID is coded on four bytes, with each digit within the code being coded on four bits corresponding to BCD code. If a VBS Group ID of less than 8 digits is chosen, then the unused nibbles shall be set to 'F'. VBS Group ID Digit 1 is the most significant digit of the Group ID.</w:t>
      </w:r>
    </w:p>
    <w:p w:rsidR="00E35F5C" w:rsidRDefault="00E35F5C" w:rsidP="00E35F5C">
      <w:pPr>
        <w:pStyle w:val="B3"/>
        <w:keepNext/>
      </w:pPr>
      <w:r>
        <w:t>Byte 1:</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E35F5C" w:rsidRDefault="00E35F5C" w:rsidP="00E35F5C">
      <w:pPr>
        <w:pStyle w:val="FP"/>
      </w:pPr>
    </w:p>
    <w:p w:rsidR="00E35F5C" w:rsidRDefault="00E35F5C" w:rsidP="00E35F5C">
      <w:pPr>
        <w:pStyle w:val="B3"/>
        <w:keepNext/>
      </w:pPr>
      <w:r>
        <w:lastRenderedPageBreak/>
        <w:t>Byte 2:</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E35F5C" w:rsidRDefault="00E35F5C" w:rsidP="00E35F5C">
      <w:pPr>
        <w:pStyle w:val="FP"/>
      </w:pPr>
    </w:p>
    <w:p w:rsidR="00E35F5C" w:rsidRDefault="00E35F5C" w:rsidP="00E35F5C">
      <w:pPr>
        <w:pStyle w:val="B3"/>
        <w:keepNext/>
      </w:pPr>
      <w:r>
        <w:t>Byte 3:</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E35F5C" w:rsidRDefault="00E35F5C" w:rsidP="00E35F5C">
      <w:pPr>
        <w:pStyle w:val="FP"/>
      </w:pPr>
    </w:p>
    <w:p w:rsidR="00E35F5C" w:rsidRDefault="00E35F5C" w:rsidP="00E35F5C">
      <w:pPr>
        <w:pStyle w:val="B3"/>
        <w:keepNext/>
      </w:pPr>
      <w:r>
        <w:t>Byte 4:</w:t>
      </w:r>
    </w:p>
    <w:p w:rsidR="00E35F5C" w:rsidRDefault="00E35F5C" w:rsidP="004E2B25">
      <w:pPr>
        <w:pStyle w:val="TH"/>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E35F5C" w:rsidRPr="001E0D29" w:rsidRDefault="00E35F5C" w:rsidP="00E35F5C">
      <w:pPr>
        <w:pStyle w:val="B4"/>
        <w:spacing w:after="0"/>
        <w:rPr>
          <w:lang w:val="pt-BR"/>
        </w:rPr>
      </w:pPr>
      <w:r w:rsidRPr="001E0D29">
        <w:rPr>
          <w:lang w:val="pt-BR"/>
        </w:rPr>
        <w:t>:</w:t>
      </w:r>
    </w:p>
    <w:p w:rsidR="00E35F5C" w:rsidRPr="001E0D29" w:rsidRDefault="00E35F5C" w:rsidP="00E35F5C">
      <w:pPr>
        <w:pStyle w:val="B4"/>
        <w:rPr>
          <w:lang w:val="pt-BR"/>
        </w:rPr>
      </w:pPr>
      <w:r w:rsidRPr="001E0D29">
        <w:rPr>
          <w:lang w:val="pt-BR"/>
        </w:rPr>
        <w:t>: etc........</w:t>
      </w:r>
    </w:p>
    <w:p w:rsidR="00E35F5C" w:rsidRDefault="00E35F5C" w:rsidP="00E35F5C">
      <w:pPr>
        <w:pStyle w:val="B3"/>
        <w:keepNext/>
        <w:rPr>
          <w:lang w:val="pt-BR"/>
        </w:rPr>
      </w:pPr>
      <w:r w:rsidRPr="001E0D29">
        <w:rPr>
          <w:snapToGrid w:val="0"/>
          <w:lang w:val="pt-BR" w:eastAsia="de-DE"/>
        </w:rPr>
        <w:t>Byte (4n-3) to 4n</w:t>
      </w:r>
      <w:r w:rsidRPr="001E0D29">
        <w:rPr>
          <w:lang w:val="pt-BR"/>
        </w:rPr>
        <w:t>:</w:t>
      </w:r>
    </w:p>
    <w:p w:rsidR="00E35F5C" w:rsidRPr="000C239D" w:rsidRDefault="00E35F5C" w:rsidP="004E2B25">
      <w:pPr>
        <w:pStyle w:val="TH"/>
        <w:rPr>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Pr="001E0D29"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E35F5C" w:rsidRPr="001E0D29"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E35F5C" w:rsidRDefault="00E35F5C" w:rsidP="00E35F5C">
      <w:pPr>
        <w:pStyle w:val="FP"/>
      </w:pPr>
    </w:p>
    <w:p w:rsidR="00E35F5C" w:rsidRDefault="00E35F5C" w:rsidP="00E35F5C">
      <w:r>
        <w:t xml:space="preserve">If storage for fewer than the maximum possible number </w:t>
      </w:r>
      <w:r>
        <w:rPr>
          <w:i/>
        </w:rPr>
        <w:t>n</w:t>
      </w:r>
      <w:r>
        <w:t xml:space="preserve"> of VBS Group Ids, is required, the excess bytes shall be set to 'FF'.</w:t>
      </w:r>
    </w:p>
    <w:p w:rsidR="00E35F5C" w:rsidRDefault="00E35F5C" w:rsidP="00E35F5C">
      <w:pPr>
        <w:pStyle w:val="Heading3"/>
      </w:pPr>
      <w:bookmarkStart w:id="707" w:name="_Toc11052345"/>
      <w:bookmarkStart w:id="708" w:name="_Toc20389603"/>
      <w:bookmarkStart w:id="709" w:name="_Toc27771249"/>
      <w:bookmarkStart w:id="710" w:name="_Toc36465861"/>
      <w:bookmarkStart w:id="711" w:name="_Toc36466417"/>
      <w:bookmarkStart w:id="712" w:name="_Toc36473748"/>
      <w:bookmarkStart w:id="713" w:name="_Toc44927311"/>
      <w:bookmarkStart w:id="714" w:name="_Toc50963400"/>
      <w:r>
        <w:t>4.2.76</w:t>
      </w:r>
      <w:r>
        <w:tab/>
        <w:t>EF</w:t>
      </w:r>
      <w:r w:rsidRPr="00CE30C1">
        <w:rPr>
          <w:sz w:val="24"/>
          <w:vertAlign w:val="subscript"/>
        </w:rPr>
        <w:t>VBSS</w:t>
      </w:r>
      <w:r>
        <w:t xml:space="preserve"> (Voice Broadcast Service Status)</w:t>
      </w:r>
      <w:bookmarkEnd w:id="707"/>
      <w:bookmarkEnd w:id="708"/>
      <w:bookmarkEnd w:id="709"/>
      <w:bookmarkEnd w:id="710"/>
      <w:bookmarkEnd w:id="711"/>
      <w:bookmarkEnd w:id="712"/>
      <w:bookmarkEnd w:id="713"/>
      <w:bookmarkEnd w:id="714"/>
    </w:p>
    <w:p w:rsidR="00E35F5C" w:rsidRDefault="00E35F5C" w:rsidP="00E35F5C">
      <w:r>
        <w:t>If service n°58 is "available", this file shall be present.</w:t>
      </w:r>
    </w:p>
    <w:p w:rsidR="00E35F5C" w:rsidRDefault="00E35F5C" w:rsidP="00E35F5C">
      <w:pPr>
        <w:keepNext/>
        <w:keepLines/>
      </w:pPr>
      <w:r>
        <w:lastRenderedPageBreak/>
        <w:t>This EF contains the status of activation for the VBS group identifiers. The elementary file is directly related to the EF</w:t>
      </w:r>
      <w:r>
        <w:rPr>
          <w:vertAlign w:val="subscript"/>
        </w:rPr>
        <w:t>VBS</w:t>
      </w:r>
      <w:r>
        <w:t>. This EF shall always be allocated if EF</w:t>
      </w:r>
      <w:r>
        <w:rPr>
          <w:vertAlign w:val="subscript"/>
        </w:rPr>
        <w:t>VBS</w:t>
      </w:r>
      <w:r>
        <w:t xml:space="preserve"> is allocated.</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fr-FR"/>
              </w:rPr>
            </w:pPr>
            <w:r>
              <w:rPr>
                <w:lang w:val="fr-FR"/>
              </w:rPr>
              <w:t>Identifier: '6FB4'</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783FDB" w:rsidRDefault="00E35F5C" w:rsidP="00DA7128">
            <w:pPr>
              <w:pStyle w:val="TAC"/>
            </w:pPr>
            <w:r w:rsidRPr="00783FDB">
              <w:t>File size: 7 bytes</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PIN/ADM</w:t>
            </w:r>
          </w:p>
          <w:p w:rsidR="00E35F5C" w:rsidRPr="00783FDB" w:rsidRDefault="00E35F5C" w:rsidP="00DA7128">
            <w:pPr>
              <w:pStyle w:val="TAC"/>
              <w:tabs>
                <w:tab w:val="left" w:pos="601"/>
                <w:tab w:val="left" w:pos="3153"/>
              </w:tabs>
              <w:jc w:val="left"/>
            </w:pPr>
            <w:r>
              <w:tab/>
            </w:r>
            <w:r w:rsidRPr="00783FDB">
              <w:t>(fixed during administrative management)</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trHeight w:val="240"/>
        </w:trPr>
        <w:tc>
          <w:tcPr>
            <w:tcW w:w="1418" w:type="dxa"/>
          </w:tcPr>
          <w:p w:rsidR="00E35F5C" w:rsidRDefault="00E35F5C" w:rsidP="00DA7128">
            <w:pPr>
              <w:pStyle w:val="TAC"/>
              <w:rPr>
                <w:lang w:val="fr-FR"/>
              </w:rPr>
            </w:pPr>
            <w:r>
              <w:rPr>
                <w:lang w:val="fr-FR"/>
              </w:rPr>
              <w:t>Bytes</w:t>
            </w:r>
          </w:p>
        </w:tc>
        <w:tc>
          <w:tcPr>
            <w:tcW w:w="3969" w:type="dxa"/>
            <w:gridSpan w:val="3"/>
          </w:tcPr>
          <w:p w:rsidR="00E35F5C" w:rsidRDefault="00E35F5C" w:rsidP="00DA7128">
            <w:pPr>
              <w:pStyle w:val="TAC"/>
              <w:rPr>
                <w:lang w:val="fr-FR"/>
              </w:rPr>
            </w:pPr>
            <w:r>
              <w:rPr>
                <w:lang w:val="fr-FR"/>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1 to 7</w:t>
            </w:r>
          </w:p>
        </w:tc>
        <w:tc>
          <w:tcPr>
            <w:tcW w:w="3969" w:type="dxa"/>
            <w:gridSpan w:val="3"/>
          </w:tcPr>
          <w:p w:rsidR="00E35F5C" w:rsidRPr="00783FDB" w:rsidRDefault="00E35F5C" w:rsidP="00DA7128">
            <w:pPr>
              <w:pStyle w:val="TAC"/>
              <w:jc w:val="left"/>
            </w:pPr>
            <w:r w:rsidRPr="00783FDB">
              <w:t>Activation/Deactivation Flags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7 bytes</w:t>
            </w:r>
          </w:p>
        </w:tc>
      </w:tr>
    </w:tbl>
    <w:p w:rsidR="00E35F5C" w:rsidRDefault="00E35F5C" w:rsidP="004E2B25"/>
    <w:p w:rsidR="00E35F5C" w:rsidRDefault="00E35F5C" w:rsidP="00E35F5C">
      <w:r>
        <w:t>Activation/Deactivation Flags</w:t>
      </w:r>
    </w:p>
    <w:p w:rsidR="00E35F5C" w:rsidRDefault="00E35F5C" w:rsidP="00E35F5C">
      <w:pPr>
        <w:pStyle w:val="EW"/>
      </w:pPr>
      <w:r>
        <w:t>Contents:</w:t>
      </w:r>
      <w:r>
        <w:tab/>
        <w:t>Activation/Deactivation Flags of the appropriate Group Ids</w:t>
      </w:r>
    </w:p>
    <w:p w:rsidR="00E35F5C" w:rsidRDefault="00E35F5C" w:rsidP="00E35F5C">
      <w:pPr>
        <w:pStyle w:val="EX"/>
        <w:rPr>
          <w:vertAlign w:val="subscript"/>
        </w:rPr>
      </w:pPr>
      <w:r>
        <w:t>Coding:</w:t>
      </w:r>
      <w:r>
        <w:tab/>
        <w:t>see coding of EF</w:t>
      </w:r>
      <w:r>
        <w:rPr>
          <w:vertAlign w:val="subscript"/>
        </w:rPr>
        <w:t>VGCSS</w:t>
      </w:r>
    </w:p>
    <w:p w:rsidR="00E35F5C" w:rsidRDefault="00E35F5C" w:rsidP="00E35F5C">
      <w:pPr>
        <w:pStyle w:val="Heading3"/>
      </w:pPr>
      <w:bookmarkStart w:id="715" w:name="_Toc11052346"/>
      <w:bookmarkStart w:id="716" w:name="_Toc20389604"/>
      <w:bookmarkStart w:id="717" w:name="_Toc27771250"/>
      <w:bookmarkStart w:id="718" w:name="_Toc36465862"/>
      <w:bookmarkStart w:id="719" w:name="_Toc36466418"/>
      <w:bookmarkStart w:id="720" w:name="_Toc36473749"/>
      <w:bookmarkStart w:id="721" w:name="_Toc44927312"/>
      <w:bookmarkStart w:id="722" w:name="_Toc50963401"/>
      <w:r>
        <w:t>4.2.77</w:t>
      </w:r>
      <w:r>
        <w:tab/>
        <w:t>EF</w:t>
      </w:r>
      <w:r w:rsidRPr="00CE30C1">
        <w:rPr>
          <w:sz w:val="24"/>
          <w:vertAlign w:val="subscript"/>
        </w:rPr>
        <w:t>VGCSCA</w:t>
      </w:r>
      <w:r>
        <w:t xml:space="preserve"> (Voice Group Call Service Ciphering Algorithm)</w:t>
      </w:r>
      <w:bookmarkEnd w:id="715"/>
      <w:bookmarkEnd w:id="716"/>
      <w:bookmarkEnd w:id="717"/>
      <w:bookmarkEnd w:id="718"/>
      <w:bookmarkEnd w:id="719"/>
      <w:bookmarkEnd w:id="720"/>
      <w:bookmarkEnd w:id="721"/>
      <w:bookmarkEnd w:id="722"/>
    </w:p>
    <w:p w:rsidR="00E35F5C" w:rsidRDefault="00E35F5C" w:rsidP="00E35F5C">
      <w:pPr>
        <w:keepNext/>
        <w:keepLines/>
      </w:pPr>
      <w:r>
        <w:t>If service n°64 is "available", this file shall be present.</w:t>
      </w:r>
    </w:p>
    <w:p w:rsidR="00E35F5C" w:rsidRDefault="00E35F5C" w:rsidP="00E35F5C">
      <w:pPr>
        <w:keepNext/>
        <w:keepLines/>
      </w:pPr>
      <w:r>
        <w:t>This EF contains the ciphering algorithm identifiers for each of the Master Group Key (V_Ki) of each VGCS group that the user has subscribed to (defined in EF</w:t>
      </w:r>
      <w:r>
        <w:rPr>
          <w:b/>
          <w:vertAlign w:val="subscript"/>
        </w:rPr>
        <w:t>VGCS</w:t>
      </w:r>
      <w:r>
        <w:t>).</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en-IE"/>
              </w:rPr>
            </w:pPr>
            <w:r>
              <w:rPr>
                <w:lang w:val="en-IE"/>
              </w:rPr>
              <w:t>Identifier: '6FD4'</w:t>
            </w:r>
          </w:p>
        </w:tc>
        <w:tc>
          <w:tcPr>
            <w:tcW w:w="3261" w:type="dxa"/>
            <w:gridSpan w:val="3"/>
          </w:tcPr>
          <w:p w:rsidR="00E35F5C" w:rsidRDefault="00E35F5C" w:rsidP="00DA7128">
            <w:pPr>
              <w:pStyle w:val="TAC"/>
              <w:rPr>
                <w:lang w:val="en-IE"/>
              </w:rPr>
            </w:pPr>
            <w:r>
              <w:rPr>
                <w:lang w:val="en-IE"/>
              </w:rPr>
              <w:t>Structure: transparent</w:t>
            </w:r>
          </w:p>
        </w:tc>
        <w:tc>
          <w:tcPr>
            <w:tcW w:w="1558" w:type="dxa"/>
            <w:gridSpan w:val="2"/>
          </w:tcPr>
          <w:p w:rsidR="00E35F5C" w:rsidRPr="00783FDB" w:rsidRDefault="00E35F5C" w:rsidP="00DA7128">
            <w:pPr>
              <w:pStyle w:val="TAC"/>
            </w:pPr>
            <w:r w:rsidRPr="00783FDB">
              <w:t xml:space="preserve">Optional </w:t>
            </w:r>
          </w:p>
        </w:tc>
      </w:tr>
      <w:tr w:rsidR="00E35F5C" w:rsidTr="00DA7128">
        <w:trPr>
          <w:trHeight w:val="240"/>
        </w:trPr>
        <w:tc>
          <w:tcPr>
            <w:tcW w:w="3686" w:type="dxa"/>
            <w:gridSpan w:val="3"/>
          </w:tcPr>
          <w:p w:rsidR="00E35F5C" w:rsidRPr="001E0D29" w:rsidRDefault="00E35F5C" w:rsidP="00DA7128">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sym w:font="Symbol" w:char="F0A3"/>
            </w:r>
            <w:r>
              <w:rPr>
                <w:lang w:val="pt-BR"/>
              </w:rPr>
              <w:t xml:space="preserve"> </w:t>
            </w:r>
            <w:r w:rsidRPr="001E0D29">
              <w:rPr>
                <w:lang w:val="pt-BR"/>
              </w:rPr>
              <w:t xml:space="preserve">n </w:t>
            </w:r>
            <w:r w:rsidRPr="00783FDB">
              <w:sym w:font="Symbol" w:char="F0A3"/>
            </w:r>
            <w:r w:rsidRPr="001E0D29">
              <w:rPr>
                <w:lang w:val="pt-BR"/>
              </w:rPr>
              <w:t xml:space="preserve"> 50)</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en-US"/>
              </w:rPr>
            </w:pPr>
            <w:r w:rsidRPr="00783FDB">
              <w:tab/>
            </w:r>
            <w:r>
              <w:rPr>
                <w:lang w:val="en-US"/>
              </w:rPr>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trHeight w:val="240"/>
        </w:trPr>
        <w:tc>
          <w:tcPr>
            <w:tcW w:w="1418" w:type="dxa"/>
          </w:tcPr>
          <w:p w:rsidR="00E35F5C" w:rsidRDefault="00E35F5C" w:rsidP="00DA7128">
            <w:pPr>
              <w:pStyle w:val="TAC"/>
              <w:rPr>
                <w:lang w:val="en-US"/>
              </w:rPr>
            </w:pPr>
            <w:r>
              <w:rPr>
                <w:lang w:val="en-US"/>
              </w:rPr>
              <w:t>Bytes</w:t>
            </w:r>
          </w:p>
        </w:tc>
        <w:tc>
          <w:tcPr>
            <w:tcW w:w="3969" w:type="dxa"/>
            <w:gridSpan w:val="3"/>
          </w:tcPr>
          <w:p w:rsidR="00E35F5C" w:rsidRDefault="00E35F5C" w:rsidP="00DA7128">
            <w:pPr>
              <w:pStyle w:val="TAC"/>
              <w:rPr>
                <w:lang w:val="en-US"/>
              </w:rPr>
            </w:pPr>
            <w:r>
              <w:rPr>
                <w:lang w:val="en-US"/>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 xml:space="preserve">1 </w:t>
            </w:r>
          </w:p>
        </w:tc>
        <w:tc>
          <w:tcPr>
            <w:tcW w:w="3969" w:type="dxa"/>
            <w:gridSpan w:val="3"/>
          </w:tcPr>
          <w:p w:rsidR="00E35F5C" w:rsidRPr="00783FDB" w:rsidRDefault="00E35F5C" w:rsidP="00DA7128">
            <w:pPr>
              <w:pStyle w:val="TAC"/>
              <w:jc w:val="left"/>
            </w:pPr>
            <w:r w:rsidRPr="00783FDB">
              <w:t>VGCS Group ciphering algorithm identifier for 1</w:t>
            </w:r>
            <w:r w:rsidRPr="00783FDB">
              <w:rPr>
                <w:vertAlign w:val="superscript"/>
              </w:rPr>
              <w:t>st</w:t>
            </w:r>
            <w:r w:rsidRPr="00783FDB">
              <w:t xml:space="preserve"> V_Ki of Group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2</w:t>
            </w:r>
          </w:p>
        </w:tc>
        <w:tc>
          <w:tcPr>
            <w:tcW w:w="3969" w:type="dxa"/>
            <w:gridSpan w:val="3"/>
          </w:tcPr>
          <w:p w:rsidR="00E35F5C" w:rsidRPr="00783FDB" w:rsidRDefault="00E35F5C" w:rsidP="00DA7128">
            <w:pPr>
              <w:pStyle w:val="TAC"/>
              <w:jc w:val="left"/>
            </w:pPr>
            <w:r w:rsidRPr="00783FDB">
              <w:t>VGCS Group ciphering algorithm identifier for 2</w:t>
            </w:r>
            <w:r w:rsidRPr="00783FDB">
              <w:rPr>
                <w:vertAlign w:val="superscript"/>
              </w:rPr>
              <w:t>nd</w:t>
            </w:r>
            <w:r w:rsidRPr="00783FDB">
              <w:t xml:space="preserve"> V_Ki of Group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3</w:t>
            </w:r>
          </w:p>
        </w:tc>
        <w:tc>
          <w:tcPr>
            <w:tcW w:w="3969" w:type="dxa"/>
            <w:gridSpan w:val="3"/>
          </w:tcPr>
          <w:p w:rsidR="00E35F5C" w:rsidRDefault="00E35F5C" w:rsidP="00DA7128">
            <w:pPr>
              <w:pStyle w:val="TAC"/>
              <w:jc w:val="left"/>
              <w:rPr>
                <w:lang w:val="en-US"/>
              </w:rPr>
            </w:pPr>
            <w:r w:rsidRPr="00783FDB">
              <w:t>VGCS Group ciphering algorithm identifier for 1</w:t>
            </w:r>
            <w:r w:rsidRPr="00783FDB">
              <w:rPr>
                <w:vertAlign w:val="superscript"/>
              </w:rPr>
              <w:t>st</w:t>
            </w:r>
            <w:r w:rsidRPr="00783FDB">
              <w:t xml:space="preserve"> V_Ki of Group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4</w:t>
            </w:r>
          </w:p>
        </w:tc>
        <w:tc>
          <w:tcPr>
            <w:tcW w:w="3969" w:type="dxa"/>
            <w:gridSpan w:val="3"/>
          </w:tcPr>
          <w:p w:rsidR="00E35F5C" w:rsidRPr="00783FDB" w:rsidRDefault="00E35F5C" w:rsidP="00DA7128">
            <w:pPr>
              <w:pStyle w:val="TAC"/>
              <w:jc w:val="left"/>
            </w:pPr>
            <w:r w:rsidRPr="00783FDB">
              <w:t>VGCS Group ciphering algorithm identifier for 2</w:t>
            </w:r>
            <w:r w:rsidRPr="00783FDB">
              <w:rPr>
                <w:vertAlign w:val="superscript"/>
              </w:rPr>
              <w:t>nd</w:t>
            </w:r>
            <w:r w:rsidRPr="00783FDB">
              <w:t xml:space="preserve"> V_Ki of Group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w:t>
            </w:r>
          </w:p>
        </w:tc>
        <w:tc>
          <w:tcPr>
            <w:tcW w:w="3969" w:type="dxa"/>
            <w:gridSpan w:val="3"/>
          </w:tcPr>
          <w:p w:rsidR="00E35F5C" w:rsidRPr="00783FDB" w:rsidRDefault="00E35F5C" w:rsidP="00DA7128">
            <w:pPr>
              <w:pStyle w:val="TAC"/>
              <w:jc w:val="left"/>
            </w:pPr>
            <w:r w:rsidRPr="00783FDB">
              <w:ta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trHeight w:val="240"/>
        </w:trPr>
        <w:tc>
          <w:tcPr>
            <w:tcW w:w="1418" w:type="dxa"/>
          </w:tcPr>
          <w:p w:rsidR="00E35F5C" w:rsidRPr="00783FDB" w:rsidRDefault="00E35F5C" w:rsidP="00DA7128">
            <w:pPr>
              <w:pStyle w:val="TAC"/>
            </w:pPr>
            <w:r w:rsidRPr="00783FDB">
              <w:t>2n-1</w:t>
            </w:r>
          </w:p>
        </w:tc>
        <w:tc>
          <w:tcPr>
            <w:tcW w:w="3969" w:type="dxa"/>
            <w:gridSpan w:val="3"/>
          </w:tcPr>
          <w:p w:rsidR="00E35F5C" w:rsidRPr="00783FDB" w:rsidRDefault="00E35F5C" w:rsidP="00DA7128">
            <w:pPr>
              <w:pStyle w:val="TAC"/>
              <w:jc w:val="left"/>
            </w:pPr>
            <w:r w:rsidRPr="00783FDB">
              <w:t>VGCS Group ciphering algorithm identifier for 1</w:t>
            </w:r>
            <w:r w:rsidRPr="00783FDB">
              <w:rPr>
                <w:vertAlign w:val="superscript"/>
              </w:rPr>
              <w:t>st</w:t>
            </w:r>
            <w:r w:rsidRPr="00783FDB">
              <w:t xml:space="preserve"> V_Ki of Group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2n</w:t>
            </w:r>
          </w:p>
        </w:tc>
        <w:tc>
          <w:tcPr>
            <w:tcW w:w="3969" w:type="dxa"/>
            <w:gridSpan w:val="3"/>
          </w:tcPr>
          <w:p w:rsidR="00E35F5C" w:rsidRPr="00783FDB" w:rsidRDefault="00E35F5C" w:rsidP="00DA7128">
            <w:pPr>
              <w:pStyle w:val="TAC"/>
              <w:jc w:val="left"/>
            </w:pPr>
            <w:r w:rsidRPr="00783FDB">
              <w:t>VGCS Group ciphering algorithm identifier for 2</w:t>
            </w:r>
            <w:r w:rsidRPr="00783FDB">
              <w:rPr>
                <w:vertAlign w:val="superscript"/>
              </w:rPr>
              <w:t>nd</w:t>
            </w:r>
            <w:r w:rsidRPr="00783FDB">
              <w:t xml:space="preserve"> V_Ki of Group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bl>
    <w:p w:rsidR="00E35F5C" w:rsidRDefault="00E35F5C" w:rsidP="004E2B25">
      <w:pPr>
        <w:rPr>
          <w:lang w:val="en-IE"/>
        </w:rPr>
      </w:pPr>
    </w:p>
    <w:p w:rsidR="00E35F5C" w:rsidRDefault="00E35F5C" w:rsidP="00E35F5C">
      <w:pPr>
        <w:keepNext/>
        <w:ind w:firstLine="284"/>
      </w:pPr>
      <w:r>
        <w:lastRenderedPageBreak/>
        <w:t>Ciphering Algorithm Identifier:</w:t>
      </w:r>
    </w:p>
    <w:p w:rsidR="00E35F5C" w:rsidRDefault="00E35F5C" w:rsidP="00E35F5C">
      <w:pPr>
        <w:pStyle w:val="EW"/>
        <w:keepNext/>
      </w:pPr>
      <w:r>
        <w:t>Contents: Ciphering Algorithm identifier for the specified Master Group Key of each Voice Call Group</w:t>
      </w:r>
    </w:p>
    <w:p w:rsidR="00E35F5C" w:rsidRDefault="00E35F5C" w:rsidP="00E35F5C">
      <w:pPr>
        <w:pStyle w:val="EX"/>
        <w:keepNext/>
      </w:pPr>
      <w:r>
        <w:t>Coding:</w:t>
      </w:r>
    </w:p>
    <w:p w:rsidR="00E35F5C" w:rsidRDefault="00E35F5C" w:rsidP="00E35F5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9"/>
      </w:tblGrid>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rsidRPr="002B019B">
              <w:t>Value</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00</w:t>
            </w:r>
            <w:r>
              <w:t>'</w:t>
            </w:r>
            <w:r w:rsidRPr="002B019B">
              <w:t xml:space="preserve"> no ciphering</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01</w:t>
            </w:r>
            <w:r>
              <w:t>'</w:t>
            </w:r>
            <w:r w:rsidRPr="002B019B">
              <w:t xml:space="preserve"> ciphering with algorithm GSM A5/1</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02</w:t>
            </w:r>
            <w:r>
              <w:t>'</w:t>
            </w:r>
            <w:r w:rsidRPr="002B019B">
              <w:t xml:space="preserve"> ciphering with algorithm GSM A5/2</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03</w:t>
            </w:r>
            <w:r>
              <w:t>'</w:t>
            </w:r>
            <w:r w:rsidRPr="002B019B">
              <w:t xml:space="preserve"> ciphering with algorithm GSM A5/3</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04</w:t>
            </w:r>
            <w:r>
              <w:t>'</w:t>
            </w:r>
            <w:r w:rsidRPr="002B019B">
              <w:t xml:space="preserve"> ciphering with algorithm GSM A5/4</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05</w:t>
            </w:r>
            <w:r>
              <w:t>'</w:t>
            </w:r>
            <w:r w:rsidRPr="002B019B">
              <w:t xml:space="preserve"> ciphering with algorithm GSM A5/5</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06</w:t>
            </w:r>
            <w:r>
              <w:t>'</w:t>
            </w:r>
            <w:r w:rsidRPr="002B019B">
              <w:t xml:space="preserve"> ciphering with algorithm GSM A5/6</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07</w:t>
            </w:r>
            <w:r>
              <w:t>'</w:t>
            </w:r>
            <w:r w:rsidRPr="002B019B">
              <w:t xml:space="preserve"> ciphering with algorithm GSM A5/7</w:t>
            </w:r>
          </w:p>
        </w:tc>
      </w:tr>
      <w:tr w:rsidR="00E35F5C" w:rsidRPr="002B019B" w:rsidTr="00DA7128">
        <w:trPr>
          <w:jc w:val="center"/>
        </w:trPr>
        <w:tc>
          <w:tcPr>
            <w:tcW w:w="6489" w:type="dxa"/>
            <w:tcBorders>
              <w:top w:val="nil"/>
              <w:left w:val="nil"/>
              <w:bottom w:val="nil"/>
              <w:right w:val="nil"/>
            </w:tcBorders>
          </w:tcPr>
          <w:p w:rsidR="00E35F5C" w:rsidRPr="002B019B" w:rsidRDefault="00E35F5C" w:rsidP="00DA7128">
            <w:pPr>
              <w:pStyle w:val="TAL"/>
            </w:pPr>
            <w:r>
              <w:t>'</w:t>
            </w:r>
            <w:r w:rsidRPr="002B019B">
              <w:t>08</w:t>
            </w:r>
            <w:r>
              <w:t>'</w:t>
            </w:r>
            <w:r w:rsidRPr="002B019B">
              <w:t xml:space="preserve"> to </w:t>
            </w:r>
            <w:r>
              <w:t>'</w:t>
            </w:r>
            <w:r w:rsidRPr="002B019B">
              <w:t>FF</w:t>
            </w:r>
            <w:r>
              <w:t>'</w:t>
            </w:r>
            <w:r w:rsidRPr="002B019B">
              <w:t xml:space="preserve"> RFU</w:t>
            </w:r>
          </w:p>
        </w:tc>
      </w:tr>
    </w:tbl>
    <w:p w:rsidR="00E35F5C" w:rsidRDefault="00E35F5C" w:rsidP="00E35F5C">
      <w:pPr>
        <w:pStyle w:val="FP"/>
      </w:pPr>
    </w:p>
    <w:p w:rsidR="00E35F5C" w:rsidRDefault="00E35F5C" w:rsidP="00E35F5C">
      <w:pPr>
        <w:pStyle w:val="Heading3"/>
      </w:pPr>
      <w:bookmarkStart w:id="723" w:name="_Toc11052347"/>
      <w:bookmarkStart w:id="724" w:name="_Toc20389605"/>
      <w:bookmarkStart w:id="725" w:name="_Toc27771251"/>
      <w:bookmarkStart w:id="726" w:name="_Toc36465863"/>
      <w:bookmarkStart w:id="727" w:name="_Toc36466419"/>
      <w:bookmarkStart w:id="728" w:name="_Toc36473750"/>
      <w:bookmarkStart w:id="729" w:name="_Toc44927313"/>
      <w:bookmarkStart w:id="730" w:name="_Toc50963402"/>
      <w:r>
        <w:t>4.2.78</w:t>
      </w:r>
      <w:r>
        <w:tab/>
        <w:t>EF</w:t>
      </w:r>
      <w:r w:rsidRPr="00CE30C1">
        <w:rPr>
          <w:sz w:val="24"/>
          <w:vertAlign w:val="subscript"/>
        </w:rPr>
        <w:t>VBSCA</w:t>
      </w:r>
      <w:r>
        <w:t xml:space="preserve"> (Voice Broadcast Service Ciphering Algorithm)</w:t>
      </w:r>
      <w:bookmarkEnd w:id="723"/>
      <w:bookmarkEnd w:id="724"/>
      <w:bookmarkEnd w:id="725"/>
      <w:bookmarkEnd w:id="726"/>
      <w:bookmarkEnd w:id="727"/>
      <w:bookmarkEnd w:id="728"/>
      <w:bookmarkEnd w:id="729"/>
      <w:bookmarkEnd w:id="730"/>
    </w:p>
    <w:p w:rsidR="00E35F5C" w:rsidRDefault="00E35F5C" w:rsidP="00E35F5C">
      <w:pPr>
        <w:keepNext/>
        <w:keepLines/>
      </w:pPr>
      <w:r>
        <w:t>If service n°65 is "available", this file shall be present.</w:t>
      </w:r>
    </w:p>
    <w:p w:rsidR="00E35F5C" w:rsidRDefault="00E35F5C" w:rsidP="00E35F5C">
      <w:pPr>
        <w:keepNext/>
        <w:keepLines/>
      </w:pPr>
      <w:r>
        <w:t>This EF contains the ciphering algorithm identifiers for each of the Master Group Key (V_Ki) of each VBS group that the user has subscribed to (defined in EF</w:t>
      </w:r>
      <w:r>
        <w:rPr>
          <w:b/>
          <w:vertAlign w:val="subscript"/>
        </w:rPr>
        <w:t>VBS</w:t>
      </w:r>
      <w:r>
        <w:t>).</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E35F5C" w:rsidTr="00DA7128">
        <w:trPr>
          <w:trHeight w:val="240"/>
        </w:trPr>
        <w:tc>
          <w:tcPr>
            <w:tcW w:w="2693" w:type="dxa"/>
            <w:gridSpan w:val="2"/>
          </w:tcPr>
          <w:p w:rsidR="00E35F5C" w:rsidRDefault="00E35F5C" w:rsidP="00DA7128">
            <w:pPr>
              <w:pStyle w:val="TAC"/>
              <w:rPr>
                <w:lang w:val="fr-FR"/>
              </w:rPr>
            </w:pPr>
            <w:r>
              <w:rPr>
                <w:lang w:val="fr-FR"/>
              </w:rPr>
              <w:t>Identifier: '6FD5'</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 xml:space="preserve">Optional </w:t>
            </w:r>
          </w:p>
        </w:tc>
      </w:tr>
      <w:tr w:rsidR="00E35F5C" w:rsidTr="00DA7128">
        <w:trPr>
          <w:trHeight w:val="240"/>
        </w:trPr>
        <w:tc>
          <w:tcPr>
            <w:tcW w:w="3686" w:type="dxa"/>
            <w:gridSpan w:val="3"/>
          </w:tcPr>
          <w:p w:rsidR="00E35F5C" w:rsidRPr="001E0D29" w:rsidRDefault="00E35F5C" w:rsidP="00DA7128">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sym w:font="Symbol" w:char="F0A3"/>
            </w:r>
            <w:r>
              <w:rPr>
                <w:lang w:val="pt-BR"/>
              </w:rPr>
              <w:t xml:space="preserve"> </w:t>
            </w:r>
            <w:r w:rsidRPr="001E0D29">
              <w:rPr>
                <w:lang w:val="pt-BR"/>
              </w:rPr>
              <w:t xml:space="preserve">n </w:t>
            </w:r>
            <w:r w:rsidRPr="00783FDB">
              <w:sym w:font="Symbol" w:char="F0A3"/>
            </w:r>
            <w:r w:rsidRPr="001E0D29">
              <w:rPr>
                <w:lang w:val="pt-BR"/>
              </w:rPr>
              <w:t xml:space="preserve"> 50)</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en-US"/>
              </w:rPr>
            </w:pPr>
            <w:r w:rsidRPr="00783FDB">
              <w:tab/>
            </w:r>
            <w:r>
              <w:rPr>
                <w:lang w:val="en-US"/>
              </w:rPr>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trHeight w:val="240"/>
        </w:trPr>
        <w:tc>
          <w:tcPr>
            <w:tcW w:w="1418" w:type="dxa"/>
          </w:tcPr>
          <w:p w:rsidR="00E35F5C" w:rsidRDefault="00E35F5C" w:rsidP="00DA7128">
            <w:pPr>
              <w:pStyle w:val="TAC"/>
              <w:rPr>
                <w:lang w:val="en-US"/>
              </w:rPr>
            </w:pPr>
            <w:r>
              <w:rPr>
                <w:lang w:val="en-US"/>
              </w:rPr>
              <w:t>Bytes</w:t>
            </w:r>
          </w:p>
        </w:tc>
        <w:tc>
          <w:tcPr>
            <w:tcW w:w="3969" w:type="dxa"/>
            <w:gridSpan w:val="3"/>
          </w:tcPr>
          <w:p w:rsidR="00E35F5C" w:rsidRDefault="00E35F5C" w:rsidP="00DA7128">
            <w:pPr>
              <w:pStyle w:val="TAC"/>
              <w:rPr>
                <w:lang w:val="en-US"/>
              </w:rPr>
            </w:pPr>
            <w:r>
              <w:rPr>
                <w:lang w:val="en-US"/>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418" w:type="dxa"/>
          </w:tcPr>
          <w:p w:rsidR="00E35F5C" w:rsidRPr="00783FDB" w:rsidRDefault="00E35F5C" w:rsidP="00DA7128">
            <w:pPr>
              <w:pStyle w:val="TAC"/>
            </w:pPr>
            <w:r w:rsidRPr="00783FDB">
              <w:t xml:space="preserve">1 </w:t>
            </w:r>
          </w:p>
        </w:tc>
        <w:tc>
          <w:tcPr>
            <w:tcW w:w="3969" w:type="dxa"/>
            <w:gridSpan w:val="3"/>
          </w:tcPr>
          <w:p w:rsidR="00E35F5C" w:rsidRPr="00783FDB" w:rsidRDefault="00E35F5C" w:rsidP="00DA7128">
            <w:pPr>
              <w:pStyle w:val="TAC"/>
              <w:jc w:val="left"/>
            </w:pPr>
            <w:r w:rsidRPr="00783FDB">
              <w:t>VBS Group ciphering algorithm identifier for 1</w:t>
            </w:r>
            <w:r w:rsidRPr="00783FDB">
              <w:rPr>
                <w:vertAlign w:val="superscript"/>
              </w:rPr>
              <w:t>st</w:t>
            </w:r>
            <w:r w:rsidRPr="00783FDB">
              <w:t xml:space="preserve"> V_Ki of Group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2</w:t>
            </w:r>
          </w:p>
        </w:tc>
        <w:tc>
          <w:tcPr>
            <w:tcW w:w="3969" w:type="dxa"/>
            <w:gridSpan w:val="3"/>
          </w:tcPr>
          <w:p w:rsidR="00E35F5C" w:rsidRPr="00783FDB" w:rsidRDefault="00E35F5C" w:rsidP="00DA7128">
            <w:pPr>
              <w:pStyle w:val="TAC"/>
              <w:jc w:val="left"/>
            </w:pPr>
            <w:r w:rsidRPr="00783FDB">
              <w:t>VBS Group ciphering algorithm identifier for 2</w:t>
            </w:r>
            <w:r w:rsidRPr="00783FDB">
              <w:rPr>
                <w:vertAlign w:val="superscript"/>
              </w:rPr>
              <w:t>nd</w:t>
            </w:r>
            <w:r w:rsidRPr="00783FDB">
              <w:t xml:space="preserve"> V_Ki of Group 1</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3</w:t>
            </w:r>
          </w:p>
        </w:tc>
        <w:tc>
          <w:tcPr>
            <w:tcW w:w="3969" w:type="dxa"/>
            <w:gridSpan w:val="3"/>
          </w:tcPr>
          <w:p w:rsidR="00E35F5C" w:rsidRDefault="00E35F5C" w:rsidP="00DA7128">
            <w:pPr>
              <w:pStyle w:val="TAC"/>
              <w:jc w:val="left"/>
              <w:rPr>
                <w:lang w:val="en-US"/>
              </w:rPr>
            </w:pPr>
            <w:r w:rsidRPr="00783FDB">
              <w:t>VBS Group ciphering algorithm identifier for 1</w:t>
            </w:r>
            <w:r w:rsidRPr="00783FDB">
              <w:rPr>
                <w:vertAlign w:val="superscript"/>
              </w:rPr>
              <w:t>st</w:t>
            </w:r>
            <w:r w:rsidRPr="00783FDB">
              <w:t xml:space="preserve"> V_Ki of Group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4</w:t>
            </w:r>
          </w:p>
        </w:tc>
        <w:tc>
          <w:tcPr>
            <w:tcW w:w="3969" w:type="dxa"/>
            <w:gridSpan w:val="3"/>
          </w:tcPr>
          <w:p w:rsidR="00E35F5C" w:rsidRPr="00783FDB" w:rsidRDefault="00E35F5C" w:rsidP="00DA7128">
            <w:pPr>
              <w:pStyle w:val="TAC"/>
              <w:jc w:val="left"/>
            </w:pPr>
            <w:r w:rsidRPr="00783FDB">
              <w:t>VBS Group ciphering algorithm identifier for 2</w:t>
            </w:r>
            <w:r w:rsidRPr="00783FDB">
              <w:rPr>
                <w:vertAlign w:val="superscript"/>
              </w:rPr>
              <w:t>nd</w:t>
            </w:r>
            <w:r w:rsidRPr="00783FDB">
              <w:t xml:space="preserve"> V_Ki of Group 2</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w:t>
            </w:r>
          </w:p>
        </w:tc>
        <w:tc>
          <w:tcPr>
            <w:tcW w:w="3969" w:type="dxa"/>
            <w:gridSpan w:val="3"/>
          </w:tcPr>
          <w:p w:rsidR="00E35F5C" w:rsidRPr="00783FDB" w:rsidRDefault="00E35F5C" w:rsidP="00DA7128">
            <w:pPr>
              <w:pStyle w:val="TAC"/>
              <w:jc w:val="left"/>
            </w:pPr>
            <w:r w:rsidRPr="00783FDB">
              <w:ta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trHeight w:val="240"/>
        </w:trPr>
        <w:tc>
          <w:tcPr>
            <w:tcW w:w="1418" w:type="dxa"/>
          </w:tcPr>
          <w:p w:rsidR="00E35F5C" w:rsidRPr="00783FDB" w:rsidRDefault="00E35F5C" w:rsidP="00DA7128">
            <w:pPr>
              <w:pStyle w:val="TAC"/>
            </w:pPr>
            <w:r w:rsidRPr="00783FDB">
              <w:t>2n-1</w:t>
            </w:r>
          </w:p>
        </w:tc>
        <w:tc>
          <w:tcPr>
            <w:tcW w:w="3969" w:type="dxa"/>
            <w:gridSpan w:val="3"/>
          </w:tcPr>
          <w:p w:rsidR="00E35F5C" w:rsidRPr="00783FDB" w:rsidRDefault="00E35F5C" w:rsidP="00DA7128">
            <w:pPr>
              <w:pStyle w:val="TAC"/>
              <w:jc w:val="left"/>
            </w:pPr>
            <w:r w:rsidRPr="00783FDB">
              <w:t>VBS Group ciphering algorithm identifier for 1</w:t>
            </w:r>
            <w:r w:rsidRPr="00783FDB">
              <w:rPr>
                <w:vertAlign w:val="superscript"/>
              </w:rPr>
              <w:t>st</w:t>
            </w:r>
            <w:r w:rsidRPr="00783FDB">
              <w:t xml:space="preserve"> V_Ki of Group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r w:rsidR="00E35F5C" w:rsidTr="00DA7128">
        <w:trPr>
          <w:trHeight w:val="240"/>
        </w:trPr>
        <w:tc>
          <w:tcPr>
            <w:tcW w:w="1418" w:type="dxa"/>
          </w:tcPr>
          <w:p w:rsidR="00E35F5C" w:rsidRPr="00783FDB" w:rsidRDefault="00E35F5C" w:rsidP="00DA7128">
            <w:pPr>
              <w:pStyle w:val="TAC"/>
            </w:pPr>
            <w:r w:rsidRPr="00783FDB">
              <w:t>2n</w:t>
            </w:r>
          </w:p>
        </w:tc>
        <w:tc>
          <w:tcPr>
            <w:tcW w:w="3969" w:type="dxa"/>
            <w:gridSpan w:val="3"/>
          </w:tcPr>
          <w:p w:rsidR="00E35F5C" w:rsidRPr="00783FDB" w:rsidRDefault="00E35F5C" w:rsidP="00DA7128">
            <w:pPr>
              <w:pStyle w:val="TAC"/>
              <w:jc w:val="left"/>
            </w:pPr>
            <w:r w:rsidRPr="00783FDB">
              <w:t>VBS Group ciphering algorithm identifier for 2</w:t>
            </w:r>
            <w:r w:rsidRPr="00783FDB">
              <w:rPr>
                <w:vertAlign w:val="superscript"/>
              </w:rPr>
              <w:t>nd</w:t>
            </w:r>
            <w:r w:rsidRPr="00783FDB">
              <w:t xml:space="preserve"> V_Ki of Group 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bl>
    <w:p w:rsidR="00E35F5C" w:rsidRDefault="00E35F5C" w:rsidP="004E2B25">
      <w:pPr>
        <w:rPr>
          <w:lang w:val="en-IE"/>
        </w:rPr>
      </w:pPr>
    </w:p>
    <w:p w:rsidR="00E35F5C" w:rsidRDefault="00E35F5C" w:rsidP="00E35F5C">
      <w:pPr>
        <w:ind w:firstLine="284"/>
      </w:pPr>
      <w:r>
        <w:t>Ciphering Algorithm Identifier:</w:t>
      </w:r>
    </w:p>
    <w:p w:rsidR="00E35F5C" w:rsidRDefault="00E35F5C" w:rsidP="00E35F5C">
      <w:pPr>
        <w:pStyle w:val="EW"/>
      </w:pPr>
      <w:r>
        <w:t>Contents:</w:t>
      </w:r>
      <w:r>
        <w:tab/>
        <w:t>Ciphering Algorithm identifier for the specified Master Group Key of each Voice Broadcast Group</w:t>
      </w:r>
    </w:p>
    <w:p w:rsidR="00E35F5C" w:rsidRDefault="00E35F5C" w:rsidP="00E35F5C">
      <w:pPr>
        <w:pStyle w:val="EX"/>
        <w:rPr>
          <w:noProof/>
        </w:rPr>
      </w:pPr>
      <w:r>
        <w:t>Coding:</w:t>
      </w:r>
      <w:r>
        <w:tab/>
      </w:r>
      <w:r>
        <w:rPr>
          <w:noProof/>
        </w:rPr>
        <w:t>See coding of EF</w:t>
      </w:r>
      <w:r>
        <w:rPr>
          <w:b/>
          <w:vertAlign w:val="subscript"/>
        </w:rPr>
        <w:t>VGCSCA</w:t>
      </w:r>
    </w:p>
    <w:p w:rsidR="00E35F5C" w:rsidRDefault="00E35F5C" w:rsidP="00E35F5C">
      <w:pPr>
        <w:pStyle w:val="Heading3"/>
      </w:pPr>
      <w:bookmarkStart w:id="731" w:name="_Toc11052348"/>
      <w:bookmarkStart w:id="732" w:name="_Toc20389606"/>
      <w:bookmarkStart w:id="733" w:name="_Toc27771252"/>
      <w:bookmarkStart w:id="734" w:name="_Toc36465864"/>
      <w:bookmarkStart w:id="735" w:name="_Toc36466420"/>
      <w:bookmarkStart w:id="736" w:name="_Toc36473751"/>
      <w:bookmarkStart w:id="737" w:name="_Toc44927314"/>
      <w:bookmarkStart w:id="738" w:name="_Toc50963403"/>
      <w:r>
        <w:t>4.2.79</w:t>
      </w:r>
      <w:r>
        <w:tab/>
        <w:t>EF</w:t>
      </w:r>
      <w:r>
        <w:rPr>
          <w:vertAlign w:val="subscript"/>
        </w:rPr>
        <w:t>GBABP</w:t>
      </w:r>
      <w:r>
        <w:t xml:space="preserve"> (GBA Bootstrapping parameters)</w:t>
      </w:r>
      <w:bookmarkEnd w:id="731"/>
      <w:bookmarkEnd w:id="732"/>
      <w:bookmarkEnd w:id="733"/>
      <w:bookmarkEnd w:id="734"/>
      <w:bookmarkEnd w:id="735"/>
      <w:bookmarkEnd w:id="736"/>
      <w:bookmarkEnd w:id="737"/>
      <w:bookmarkEnd w:id="738"/>
    </w:p>
    <w:p w:rsidR="00E35F5C" w:rsidRDefault="00E35F5C" w:rsidP="00E35F5C">
      <w:pPr>
        <w:keepNext/>
        <w:keepLines/>
      </w:pPr>
      <w:r>
        <w:t>If service n°68 is "available", this file shall be present.</w:t>
      </w:r>
    </w:p>
    <w:p w:rsidR="00E35F5C" w:rsidRDefault="00E35F5C" w:rsidP="00E35F5C">
      <w:r>
        <w:t>This EF contains the AKA Random challenge (</w:t>
      </w:r>
      <w:smartTag w:uri="urn:schemas-microsoft-com:office:smarttags" w:element="place">
        <w:r>
          <w:t>RAND</w:t>
        </w:r>
      </w:smartTag>
      <w:r>
        <w:t>) and Bootstrapping Transaction Identifier (B-TID) associated with a GBA bootstrapping procedure.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E35F5C" w:rsidTr="00DA7128">
        <w:trPr>
          <w:jc w:val="center"/>
        </w:trPr>
        <w:tc>
          <w:tcPr>
            <w:tcW w:w="2693" w:type="dxa"/>
            <w:gridSpan w:val="2"/>
          </w:tcPr>
          <w:p w:rsidR="00E35F5C" w:rsidRDefault="00E35F5C" w:rsidP="00DA7128">
            <w:pPr>
              <w:pStyle w:val="TAC"/>
              <w:rPr>
                <w:lang w:val="fr-FR"/>
              </w:rPr>
            </w:pPr>
            <w:r w:rsidRPr="00783FDB">
              <w:t xml:space="preserve"> </w:t>
            </w:r>
            <w:r>
              <w:rPr>
                <w:lang w:val="fr-FR"/>
              </w:rPr>
              <w:t>Identifier: '6FD6'</w:t>
            </w:r>
          </w:p>
        </w:tc>
        <w:tc>
          <w:tcPr>
            <w:tcW w:w="3261" w:type="dxa"/>
            <w:gridSpan w:val="3"/>
          </w:tcPr>
          <w:p w:rsidR="00E35F5C" w:rsidRDefault="00E35F5C" w:rsidP="00DA7128">
            <w:pPr>
              <w:pStyle w:val="TAC"/>
              <w:rPr>
                <w:lang w:val="fr-FR"/>
              </w:rPr>
            </w:pPr>
            <w:r>
              <w:rPr>
                <w:lang w:val="fr-FR"/>
              </w:rPr>
              <w:t>Structure: transparent</w:t>
            </w:r>
          </w:p>
        </w:tc>
        <w:tc>
          <w:tcPr>
            <w:tcW w:w="148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length: L+X+N+3 bytes</w:t>
            </w:r>
          </w:p>
        </w:tc>
        <w:tc>
          <w:tcPr>
            <w:tcW w:w="3756" w:type="dxa"/>
            <w:gridSpan w:val="4"/>
          </w:tcPr>
          <w:p w:rsidR="00E35F5C" w:rsidRPr="00783FDB" w:rsidRDefault="00E35F5C" w:rsidP="00DA7128">
            <w:pPr>
              <w:pStyle w:val="TAC"/>
            </w:pPr>
            <w:r w:rsidRPr="00783FDB">
              <w:t>Update activity: low</w:t>
            </w:r>
          </w:p>
        </w:tc>
      </w:tr>
      <w:tr w:rsidR="00E35F5C" w:rsidTr="00DA7128">
        <w:trPr>
          <w:jc w:val="center"/>
        </w:trPr>
        <w:tc>
          <w:tcPr>
            <w:tcW w:w="744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924" w:type="dxa"/>
            <w:gridSpan w:val="3"/>
          </w:tcPr>
          <w:p w:rsidR="00E35F5C" w:rsidRDefault="00E35F5C" w:rsidP="00DA7128">
            <w:pPr>
              <w:pStyle w:val="TAC"/>
              <w:rPr>
                <w:lang w:val="en-US"/>
              </w:rPr>
            </w:pPr>
            <w:r>
              <w:rPr>
                <w:lang w:val="en-US"/>
              </w:rPr>
              <w:t>Description</w:t>
            </w:r>
          </w:p>
        </w:tc>
        <w:tc>
          <w:tcPr>
            <w:tcW w:w="579" w:type="dxa"/>
            <w:gridSpan w:val="2"/>
          </w:tcPr>
          <w:p w:rsidR="00E35F5C" w:rsidRDefault="00E35F5C" w:rsidP="00DA7128">
            <w:pPr>
              <w:pStyle w:val="TAC"/>
              <w:rPr>
                <w:lang w:val="en-US"/>
              </w:rPr>
            </w:pPr>
            <w:r>
              <w:rPr>
                <w:lang w:val="en-US"/>
              </w:rPr>
              <w:t>M/O</w:t>
            </w:r>
          </w:p>
        </w:tc>
        <w:tc>
          <w:tcPr>
            <w:tcW w:w="1379" w:type="dxa"/>
          </w:tcPr>
          <w:p w:rsidR="00E35F5C" w:rsidRPr="00783FDB" w:rsidRDefault="00E35F5C" w:rsidP="00DA7128">
            <w:pPr>
              <w:pStyle w:val="TAC"/>
            </w:pPr>
            <w:r w:rsidRPr="00783FDB">
              <w:t>Length</w:t>
            </w:r>
          </w:p>
        </w:tc>
      </w:tr>
      <w:tr w:rsidR="00E35F5C" w:rsidTr="00DA7128">
        <w:trPr>
          <w:jc w:val="center"/>
        </w:trPr>
        <w:tc>
          <w:tcPr>
            <w:tcW w:w="1560" w:type="dxa"/>
          </w:tcPr>
          <w:p w:rsidR="00E35F5C" w:rsidRDefault="00E35F5C" w:rsidP="00DA7128">
            <w:pPr>
              <w:pStyle w:val="TAC"/>
              <w:rPr>
                <w:lang w:val="en-US"/>
              </w:rPr>
            </w:pPr>
            <w:r>
              <w:rPr>
                <w:lang w:val="en-US"/>
              </w:rPr>
              <w:t>1</w:t>
            </w:r>
          </w:p>
        </w:tc>
        <w:tc>
          <w:tcPr>
            <w:tcW w:w="3924" w:type="dxa"/>
            <w:gridSpan w:val="3"/>
          </w:tcPr>
          <w:p w:rsidR="00E35F5C" w:rsidRPr="00783FDB" w:rsidRDefault="00E35F5C" w:rsidP="00DA7128">
            <w:pPr>
              <w:pStyle w:val="TAC"/>
              <w:jc w:val="left"/>
            </w:pPr>
            <w:r w:rsidRPr="00783FDB">
              <w:t>Length of RAND (X)</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1 byte</w:t>
            </w:r>
          </w:p>
        </w:tc>
      </w:tr>
      <w:tr w:rsidR="00E35F5C" w:rsidTr="00DA7128">
        <w:trPr>
          <w:jc w:val="center"/>
        </w:trPr>
        <w:tc>
          <w:tcPr>
            <w:tcW w:w="1560" w:type="dxa"/>
          </w:tcPr>
          <w:p w:rsidR="00E35F5C" w:rsidRDefault="00E35F5C" w:rsidP="00DA7128">
            <w:pPr>
              <w:pStyle w:val="TAC"/>
              <w:rPr>
                <w:lang w:val="en-US"/>
              </w:rPr>
            </w:pPr>
            <w:r>
              <w:rPr>
                <w:lang w:val="en-US"/>
              </w:rPr>
              <w:t>2 to (X +1)</w:t>
            </w:r>
          </w:p>
        </w:tc>
        <w:tc>
          <w:tcPr>
            <w:tcW w:w="3924" w:type="dxa"/>
            <w:gridSpan w:val="3"/>
          </w:tcPr>
          <w:p w:rsidR="00E35F5C" w:rsidRPr="00783FDB" w:rsidRDefault="00E35F5C" w:rsidP="00DA7128">
            <w:pPr>
              <w:pStyle w:val="TAC"/>
              <w:jc w:val="left"/>
            </w:pPr>
            <w:smartTag w:uri="urn:schemas-microsoft-com:office:smarttags" w:element="place">
              <w:r w:rsidRPr="00783FDB">
                <w:t>RAND</w:t>
              </w:r>
            </w:smartTag>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X bytes</w:t>
            </w:r>
          </w:p>
        </w:tc>
      </w:tr>
      <w:tr w:rsidR="00E35F5C" w:rsidTr="00DA7128">
        <w:trPr>
          <w:jc w:val="center"/>
        </w:trPr>
        <w:tc>
          <w:tcPr>
            <w:tcW w:w="1560" w:type="dxa"/>
          </w:tcPr>
          <w:p w:rsidR="00E35F5C" w:rsidRDefault="00E35F5C" w:rsidP="00DA7128">
            <w:pPr>
              <w:pStyle w:val="TAC"/>
              <w:rPr>
                <w:lang w:val="en-US"/>
              </w:rPr>
            </w:pPr>
            <w:r>
              <w:rPr>
                <w:lang w:val="en-US"/>
              </w:rPr>
              <w:t xml:space="preserve"> X+2</w:t>
            </w:r>
          </w:p>
        </w:tc>
        <w:tc>
          <w:tcPr>
            <w:tcW w:w="3924" w:type="dxa"/>
            <w:gridSpan w:val="3"/>
          </w:tcPr>
          <w:p w:rsidR="00E35F5C" w:rsidRPr="00783FDB" w:rsidRDefault="00E35F5C" w:rsidP="00DA7128">
            <w:pPr>
              <w:pStyle w:val="TAC"/>
              <w:jc w:val="left"/>
            </w:pPr>
            <w:r w:rsidRPr="00783FDB">
              <w:t>Length of B-TID (L)</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1 byte</w:t>
            </w:r>
          </w:p>
        </w:tc>
      </w:tr>
      <w:tr w:rsidR="00E35F5C" w:rsidTr="00DA7128">
        <w:trPr>
          <w:jc w:val="center"/>
        </w:trPr>
        <w:tc>
          <w:tcPr>
            <w:tcW w:w="1560" w:type="dxa"/>
          </w:tcPr>
          <w:p w:rsidR="00E35F5C" w:rsidRDefault="00E35F5C" w:rsidP="00DA7128">
            <w:pPr>
              <w:pStyle w:val="TAC"/>
              <w:rPr>
                <w:lang w:val="en-US"/>
              </w:rPr>
            </w:pPr>
            <w:r>
              <w:rPr>
                <w:lang w:val="en-US"/>
              </w:rPr>
              <w:t>(X+3) to (X+2+L)</w:t>
            </w:r>
          </w:p>
        </w:tc>
        <w:tc>
          <w:tcPr>
            <w:tcW w:w="3924" w:type="dxa"/>
            <w:gridSpan w:val="3"/>
          </w:tcPr>
          <w:p w:rsidR="00E35F5C" w:rsidRPr="00783FDB" w:rsidRDefault="00E35F5C" w:rsidP="00DA7128">
            <w:pPr>
              <w:pStyle w:val="TAC"/>
              <w:jc w:val="left"/>
            </w:pPr>
            <w:r w:rsidRPr="00783FDB">
              <w:t>B-TID</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L bytes</w:t>
            </w:r>
          </w:p>
        </w:tc>
      </w:tr>
      <w:tr w:rsidR="00E35F5C" w:rsidTr="00DA7128">
        <w:trPr>
          <w:jc w:val="center"/>
        </w:trPr>
        <w:tc>
          <w:tcPr>
            <w:tcW w:w="1560" w:type="dxa"/>
          </w:tcPr>
          <w:p w:rsidR="00E35F5C" w:rsidRDefault="00E35F5C" w:rsidP="00DA7128">
            <w:pPr>
              <w:pStyle w:val="TAC"/>
              <w:rPr>
                <w:lang w:val="en-US"/>
              </w:rPr>
            </w:pPr>
            <w:r>
              <w:rPr>
                <w:lang w:val="en-US"/>
              </w:rPr>
              <w:t>X+L+3</w:t>
            </w:r>
          </w:p>
        </w:tc>
        <w:tc>
          <w:tcPr>
            <w:tcW w:w="3924" w:type="dxa"/>
            <w:gridSpan w:val="3"/>
          </w:tcPr>
          <w:p w:rsidR="00E35F5C" w:rsidRPr="00783FDB" w:rsidRDefault="00E35F5C" w:rsidP="00DA7128">
            <w:pPr>
              <w:pStyle w:val="TAC"/>
              <w:jc w:val="left"/>
            </w:pPr>
            <w:r w:rsidRPr="00783FDB">
              <w:t>Length of key lifetime</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1 byte</w:t>
            </w:r>
          </w:p>
        </w:tc>
      </w:tr>
      <w:tr w:rsidR="00E35F5C" w:rsidTr="00DA7128">
        <w:trPr>
          <w:jc w:val="center"/>
        </w:trPr>
        <w:tc>
          <w:tcPr>
            <w:tcW w:w="1560" w:type="dxa"/>
          </w:tcPr>
          <w:p w:rsidR="00E35F5C" w:rsidRDefault="00E35F5C" w:rsidP="00DA7128">
            <w:pPr>
              <w:pStyle w:val="TAC"/>
              <w:rPr>
                <w:lang w:val="en-US"/>
              </w:rPr>
            </w:pPr>
            <w:r>
              <w:rPr>
                <w:lang w:val="en-US"/>
              </w:rPr>
              <w:t>(X+L+4) to (X+L+N+3)</w:t>
            </w:r>
          </w:p>
        </w:tc>
        <w:tc>
          <w:tcPr>
            <w:tcW w:w="3924" w:type="dxa"/>
            <w:gridSpan w:val="3"/>
          </w:tcPr>
          <w:p w:rsidR="00E35F5C" w:rsidRPr="00783FDB" w:rsidRDefault="00E35F5C" w:rsidP="00DA7128">
            <w:pPr>
              <w:pStyle w:val="TAC"/>
              <w:jc w:val="left"/>
            </w:pPr>
            <w:r w:rsidRPr="00783FDB">
              <w:t>Key lifetime</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N bytes</w:t>
            </w:r>
          </w:p>
        </w:tc>
      </w:tr>
    </w:tbl>
    <w:p w:rsidR="00E35F5C" w:rsidRDefault="00E35F5C" w:rsidP="004E2B25">
      <w:pPr>
        <w:rPr>
          <w:lang w:val="en-US"/>
        </w:rPr>
      </w:pPr>
    </w:p>
    <w:p w:rsidR="00E35F5C" w:rsidRDefault="00E35F5C" w:rsidP="00E35F5C">
      <w:r>
        <w:t xml:space="preserve">Length of </w:t>
      </w:r>
      <w:smartTag w:uri="urn:schemas-microsoft-com:office:smarttags" w:element="place">
        <w:r>
          <w:t>RAND</w:t>
        </w:r>
      </w:smartTag>
    </w:p>
    <w:p w:rsidR="00E35F5C" w:rsidRDefault="00E35F5C" w:rsidP="00E35F5C">
      <w:pPr>
        <w:pStyle w:val="EX"/>
      </w:pPr>
      <w:r>
        <w:t>Contents:</w:t>
      </w:r>
      <w:r>
        <w:tab/>
        <w:t xml:space="preserve">number of bytes, not including this length byte, of </w:t>
      </w:r>
      <w:smartTag w:uri="urn:schemas-microsoft-com:office:smarttags" w:element="place">
        <w:r>
          <w:t>RAND</w:t>
        </w:r>
      </w:smartTag>
      <w:r>
        <w:t xml:space="preserve"> field</w:t>
      </w:r>
    </w:p>
    <w:p w:rsidR="00E35F5C" w:rsidRDefault="00E35F5C" w:rsidP="00E35F5C">
      <w:smartTag w:uri="urn:schemas-microsoft-com:office:smarttags" w:element="place">
        <w:r>
          <w:t>RAND</w:t>
        </w:r>
      </w:smartTag>
    </w:p>
    <w:p w:rsidR="00E35F5C" w:rsidRDefault="00E35F5C" w:rsidP="00E35F5C">
      <w:pPr>
        <w:pStyle w:val="EW"/>
      </w:pPr>
      <w:r>
        <w:t>Contents:</w:t>
      </w:r>
      <w:r>
        <w:tab/>
        <w:t xml:space="preserve">Random challenge used in the GBA_U bootstrapping procedure. </w:t>
      </w:r>
    </w:p>
    <w:p w:rsidR="00E35F5C" w:rsidRDefault="00E35F5C" w:rsidP="00E35F5C">
      <w:pPr>
        <w:pStyle w:val="EX"/>
      </w:pPr>
      <w:r>
        <w:t>Coding:</w:t>
      </w:r>
      <w:r>
        <w:tab/>
        <w:t>as defined in TS 33.103 [13]</w:t>
      </w:r>
    </w:p>
    <w:p w:rsidR="00E35F5C" w:rsidRDefault="00E35F5C" w:rsidP="00E35F5C">
      <w:r>
        <w:t>Length of B-TID</w:t>
      </w:r>
    </w:p>
    <w:p w:rsidR="00E35F5C" w:rsidRDefault="00E35F5C" w:rsidP="00E35F5C">
      <w:pPr>
        <w:pStyle w:val="EX"/>
      </w:pPr>
      <w:r>
        <w:t>Contents:</w:t>
      </w:r>
      <w:r>
        <w:tab/>
        <w:t>number of bytes, not including this length byte, of B-TID field</w:t>
      </w:r>
    </w:p>
    <w:p w:rsidR="00E35F5C" w:rsidRDefault="00E35F5C" w:rsidP="00E35F5C">
      <w:r>
        <w:t>B-TID</w:t>
      </w:r>
    </w:p>
    <w:p w:rsidR="00E35F5C" w:rsidRDefault="00E35F5C" w:rsidP="00E35F5C">
      <w:pPr>
        <w:pStyle w:val="EW"/>
      </w:pPr>
      <w:r>
        <w:t>Content:</w:t>
      </w:r>
      <w:r>
        <w:tab/>
        <w:t>Bootstrapping Transaction Identifier the GBA_U bootstrapped keys</w:t>
      </w:r>
    </w:p>
    <w:p w:rsidR="00E35F5C" w:rsidRDefault="00E35F5C" w:rsidP="00E35F5C">
      <w:pPr>
        <w:pStyle w:val="EX"/>
      </w:pPr>
      <w:r>
        <w:t>Coding:</w:t>
      </w:r>
      <w:r>
        <w:tab/>
        <w:t>As defined in TS 33.220 [42]</w:t>
      </w:r>
    </w:p>
    <w:p w:rsidR="00E35F5C" w:rsidRDefault="00E35F5C" w:rsidP="00E35F5C">
      <w:r>
        <w:t>Length of key lifetime</w:t>
      </w:r>
    </w:p>
    <w:p w:rsidR="00E35F5C" w:rsidRDefault="00E35F5C" w:rsidP="00E35F5C">
      <w:pPr>
        <w:pStyle w:val="EX"/>
      </w:pPr>
      <w:r>
        <w:t>Contents:</w:t>
      </w:r>
      <w:r>
        <w:tab/>
        <w:t>number of bytes, not including this length byte, of key lifetime field</w:t>
      </w:r>
    </w:p>
    <w:p w:rsidR="00E35F5C" w:rsidRDefault="00E35F5C" w:rsidP="00E35F5C">
      <w:r>
        <w:t>Key lifetime</w:t>
      </w:r>
    </w:p>
    <w:p w:rsidR="00E35F5C" w:rsidRDefault="00E35F5C" w:rsidP="00E35F5C">
      <w:pPr>
        <w:pStyle w:val="EW"/>
      </w:pPr>
      <w:r>
        <w:t>Content:</w:t>
      </w:r>
      <w:r>
        <w:tab/>
        <w:t>Lifetime of the GBA_U bootstrapped keys</w:t>
      </w:r>
    </w:p>
    <w:p w:rsidR="00E35F5C" w:rsidRDefault="00E35F5C" w:rsidP="00E35F5C">
      <w:pPr>
        <w:pStyle w:val="EX"/>
      </w:pPr>
      <w:r>
        <w:t>Coding:</w:t>
      </w:r>
      <w:r>
        <w:tab/>
        <w:t>As defined in TS 33.220 [42]</w:t>
      </w:r>
    </w:p>
    <w:p w:rsidR="00E35F5C" w:rsidRDefault="00E35F5C" w:rsidP="00E35F5C">
      <w:pPr>
        <w:pStyle w:val="Heading3"/>
      </w:pPr>
      <w:bookmarkStart w:id="739" w:name="_Toc11052349"/>
      <w:bookmarkStart w:id="740" w:name="_Toc20389607"/>
      <w:bookmarkStart w:id="741" w:name="_Toc27771253"/>
      <w:bookmarkStart w:id="742" w:name="_Toc36465865"/>
      <w:bookmarkStart w:id="743" w:name="_Toc36466421"/>
      <w:bookmarkStart w:id="744" w:name="_Toc36473752"/>
      <w:bookmarkStart w:id="745" w:name="_Toc44927315"/>
      <w:bookmarkStart w:id="746" w:name="_Toc50963404"/>
      <w:r>
        <w:t>4.2.80</w:t>
      </w:r>
      <w:r>
        <w:tab/>
        <w:t>EF</w:t>
      </w:r>
      <w:r>
        <w:rPr>
          <w:vertAlign w:val="subscript"/>
        </w:rPr>
        <w:t>MSK</w:t>
      </w:r>
      <w:r>
        <w:t xml:space="preserve"> (MBMS Service Keys List)</w:t>
      </w:r>
      <w:bookmarkEnd w:id="739"/>
      <w:bookmarkEnd w:id="740"/>
      <w:bookmarkEnd w:id="741"/>
      <w:bookmarkEnd w:id="742"/>
      <w:bookmarkEnd w:id="743"/>
      <w:bookmarkEnd w:id="744"/>
      <w:bookmarkEnd w:id="745"/>
      <w:bookmarkEnd w:id="746"/>
    </w:p>
    <w:p w:rsidR="00E35F5C" w:rsidRDefault="00E35F5C" w:rsidP="00E35F5C">
      <w:pPr>
        <w:keepNext/>
        <w:keepLines/>
      </w:pPr>
      <w:r>
        <w:t>If service n°69 is "available", this file shall be present.</w:t>
      </w:r>
    </w:p>
    <w:p w:rsidR="00E35F5C" w:rsidRDefault="00E35F5C" w:rsidP="00E35F5C">
      <w:pPr>
        <w:rPr>
          <w:lang w:val="en-US"/>
        </w:rPr>
      </w:pPr>
      <w:r>
        <w:rPr>
          <w:lang w:val="en-US"/>
        </w:rPr>
        <w:t xml:space="preserve">A record of this EF contains the list of MBMS Service Keys (MSK) and associated parameters, which are related to an MBMS Key Domain. There are up to two MSKs per Key Domain ID/Key Group ID pair, where the Key Group ID is the Key Group part of the MSK ID as defined in TS 33.246 [43]. Two 4 byte MSK IDs stored within a record have the same value for the 2 byte Key Group part. </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491"/>
        <w:gridCol w:w="470"/>
        <w:gridCol w:w="652"/>
        <w:gridCol w:w="906"/>
      </w:tblGrid>
      <w:tr w:rsidR="00E35F5C" w:rsidTr="00DA7128">
        <w:trPr>
          <w:jc w:val="center"/>
        </w:trPr>
        <w:tc>
          <w:tcPr>
            <w:tcW w:w="2693" w:type="dxa"/>
            <w:gridSpan w:val="2"/>
          </w:tcPr>
          <w:p w:rsidR="00E35F5C" w:rsidRPr="00783FDB" w:rsidRDefault="00E35F5C" w:rsidP="00DA7128">
            <w:pPr>
              <w:pStyle w:val="TAC"/>
            </w:pPr>
            <w:r w:rsidRPr="00783FDB">
              <w:t>Identifier: '6FD7'</w:t>
            </w:r>
          </w:p>
        </w:tc>
        <w:tc>
          <w:tcPr>
            <w:tcW w:w="2954"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8n+4 bytes, (n ≥ 2)</w:t>
            </w:r>
          </w:p>
        </w:tc>
        <w:tc>
          <w:tcPr>
            <w:tcW w:w="3519" w:type="dxa"/>
            <w:gridSpan w:val="4"/>
          </w:tcPr>
          <w:p w:rsidR="00E35F5C" w:rsidRPr="00783FDB" w:rsidRDefault="00E35F5C" w:rsidP="00DA7128">
            <w:pPr>
              <w:pStyle w:val="TAC"/>
            </w:pPr>
            <w:r w:rsidRPr="00783FDB">
              <w:t>Update activity: high</w:t>
            </w:r>
          </w:p>
        </w:tc>
      </w:tr>
      <w:tr w:rsidR="00E35F5C" w:rsidTr="00DA7128">
        <w:trPr>
          <w:jc w:val="center"/>
        </w:trPr>
        <w:tc>
          <w:tcPr>
            <w:tcW w:w="7205"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Default="00E35F5C" w:rsidP="00DA7128">
            <w:pPr>
              <w:pStyle w:val="TAC"/>
              <w:rPr>
                <w:lang w:val="en-US"/>
              </w:rPr>
            </w:pPr>
            <w:r>
              <w:rPr>
                <w:lang w:val="en-US"/>
              </w:rPr>
              <w:t>Bytes</w:t>
            </w:r>
          </w:p>
        </w:tc>
        <w:tc>
          <w:tcPr>
            <w:tcW w:w="3617" w:type="dxa"/>
            <w:gridSpan w:val="3"/>
          </w:tcPr>
          <w:p w:rsidR="00E35F5C" w:rsidRDefault="00E35F5C" w:rsidP="00DA7128">
            <w:pPr>
              <w:pStyle w:val="TAC"/>
              <w:rPr>
                <w:lang w:val="en-US"/>
              </w:rPr>
            </w:pPr>
            <w:r>
              <w:rPr>
                <w:lang w:val="en-US"/>
              </w:rPr>
              <w:t>Description</w:t>
            </w:r>
          </w:p>
        </w:tc>
        <w:tc>
          <w:tcPr>
            <w:tcW w:w="1122" w:type="dxa"/>
            <w:gridSpan w:val="2"/>
          </w:tcPr>
          <w:p w:rsidR="00E35F5C" w:rsidRDefault="00E35F5C" w:rsidP="00DA7128">
            <w:pPr>
              <w:pStyle w:val="TAC"/>
              <w:rPr>
                <w:lang w:val="en-US"/>
              </w:rPr>
            </w:pPr>
            <w:r>
              <w:rPr>
                <w:lang w:val="en-US"/>
              </w:rPr>
              <w:t>M/O</w:t>
            </w:r>
          </w:p>
        </w:tc>
        <w:tc>
          <w:tcPr>
            <w:tcW w:w="906" w:type="dxa"/>
          </w:tcPr>
          <w:p w:rsidR="00E35F5C" w:rsidRDefault="00E35F5C" w:rsidP="00DA7128">
            <w:pPr>
              <w:pStyle w:val="TAC"/>
              <w:rPr>
                <w:lang w:val="en-US"/>
              </w:rPr>
            </w:pPr>
            <w:r>
              <w:rPr>
                <w:lang w:val="en-US"/>
              </w:rPr>
              <w:t>Length</w:t>
            </w:r>
          </w:p>
        </w:tc>
      </w:tr>
      <w:tr w:rsidR="00E35F5C" w:rsidTr="00DA7128">
        <w:trPr>
          <w:jc w:val="center"/>
        </w:trPr>
        <w:tc>
          <w:tcPr>
            <w:tcW w:w="1560" w:type="dxa"/>
          </w:tcPr>
          <w:p w:rsidR="00E35F5C" w:rsidRDefault="00E35F5C" w:rsidP="00DA7128">
            <w:pPr>
              <w:pStyle w:val="TAC"/>
              <w:rPr>
                <w:lang w:val="en-US"/>
              </w:rPr>
            </w:pPr>
            <w:r>
              <w:rPr>
                <w:lang w:val="en-US"/>
              </w:rPr>
              <w:t>1 to 3</w:t>
            </w:r>
          </w:p>
        </w:tc>
        <w:tc>
          <w:tcPr>
            <w:tcW w:w="3617" w:type="dxa"/>
            <w:gridSpan w:val="3"/>
          </w:tcPr>
          <w:p w:rsidR="00E35F5C" w:rsidRDefault="00E35F5C" w:rsidP="00DA7128">
            <w:pPr>
              <w:pStyle w:val="TAC"/>
              <w:jc w:val="left"/>
              <w:rPr>
                <w:lang w:val="en-US"/>
              </w:rPr>
            </w:pPr>
            <w:r>
              <w:rPr>
                <w:lang w:val="en-US"/>
              </w:rPr>
              <w:t>Key Domain ID</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3 bytes</w:t>
            </w:r>
          </w:p>
        </w:tc>
      </w:tr>
      <w:tr w:rsidR="00E35F5C" w:rsidTr="00DA7128">
        <w:trPr>
          <w:jc w:val="center"/>
        </w:trPr>
        <w:tc>
          <w:tcPr>
            <w:tcW w:w="1560" w:type="dxa"/>
          </w:tcPr>
          <w:p w:rsidR="00E35F5C" w:rsidRDefault="00E35F5C" w:rsidP="00DA7128">
            <w:pPr>
              <w:pStyle w:val="TAC"/>
              <w:rPr>
                <w:lang w:val="en-US"/>
              </w:rPr>
            </w:pPr>
            <w:r>
              <w:rPr>
                <w:lang w:val="en-US"/>
              </w:rPr>
              <w:t>4</w:t>
            </w:r>
          </w:p>
        </w:tc>
        <w:tc>
          <w:tcPr>
            <w:tcW w:w="3617" w:type="dxa"/>
            <w:gridSpan w:val="3"/>
          </w:tcPr>
          <w:p w:rsidR="00E35F5C" w:rsidRDefault="00E35F5C" w:rsidP="00DA7128">
            <w:pPr>
              <w:pStyle w:val="TAC"/>
              <w:jc w:val="left"/>
              <w:rPr>
                <w:lang w:val="en-US"/>
              </w:rPr>
            </w:pPr>
            <w:r>
              <w:rPr>
                <w:lang w:val="en-US"/>
              </w:rPr>
              <w:t>Number of stored MSK IDs and corresponding TS</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1 byte</w:t>
            </w:r>
          </w:p>
        </w:tc>
      </w:tr>
      <w:tr w:rsidR="00E35F5C" w:rsidTr="00DA7128">
        <w:trPr>
          <w:jc w:val="center"/>
        </w:trPr>
        <w:tc>
          <w:tcPr>
            <w:tcW w:w="1560" w:type="dxa"/>
          </w:tcPr>
          <w:p w:rsidR="00E35F5C" w:rsidRDefault="00E35F5C" w:rsidP="00DA7128">
            <w:pPr>
              <w:pStyle w:val="TAC"/>
              <w:rPr>
                <w:lang w:val="en-US"/>
              </w:rPr>
            </w:pPr>
            <w:r>
              <w:rPr>
                <w:lang w:val="en-US"/>
              </w:rPr>
              <w:t>5 to 8</w:t>
            </w:r>
          </w:p>
        </w:tc>
        <w:tc>
          <w:tcPr>
            <w:tcW w:w="3617" w:type="dxa"/>
            <w:gridSpan w:val="3"/>
          </w:tcPr>
          <w:p w:rsidR="00E35F5C" w:rsidRDefault="00E35F5C" w:rsidP="00DA7128">
            <w:pPr>
              <w:pStyle w:val="TAC"/>
              <w:jc w:val="left"/>
              <w:rPr>
                <w:lang w:val="en-US"/>
              </w:rPr>
            </w:pPr>
            <w:r>
              <w:rPr>
                <w:lang w:val="en-US"/>
              </w:rPr>
              <w:t>1</w:t>
            </w:r>
            <w:r>
              <w:rPr>
                <w:vertAlign w:val="superscript"/>
                <w:lang w:val="en-US"/>
              </w:rPr>
              <w:t>st</w:t>
            </w:r>
            <w:r>
              <w:rPr>
                <w:lang w:val="en-US"/>
              </w:rPr>
              <w:t xml:space="preserve"> MSK ID</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1560" w:type="dxa"/>
          </w:tcPr>
          <w:p w:rsidR="00E35F5C" w:rsidRDefault="00E35F5C" w:rsidP="00DA7128">
            <w:pPr>
              <w:pStyle w:val="TAC"/>
              <w:rPr>
                <w:lang w:val="en-US"/>
              </w:rPr>
            </w:pPr>
            <w:r>
              <w:rPr>
                <w:lang w:val="en-US"/>
              </w:rPr>
              <w:t>9 to 12</w:t>
            </w:r>
          </w:p>
        </w:tc>
        <w:tc>
          <w:tcPr>
            <w:tcW w:w="3617" w:type="dxa"/>
            <w:gridSpan w:val="3"/>
          </w:tcPr>
          <w:p w:rsidR="00E35F5C" w:rsidRDefault="00E35F5C" w:rsidP="00DA7128">
            <w:pPr>
              <w:pStyle w:val="TAC"/>
              <w:jc w:val="left"/>
              <w:rPr>
                <w:lang w:val="en-US"/>
              </w:rPr>
            </w:pPr>
            <w:r>
              <w:rPr>
                <w:lang w:val="en-US"/>
              </w:rPr>
              <w:t>1</w:t>
            </w:r>
            <w:r>
              <w:rPr>
                <w:vertAlign w:val="superscript"/>
                <w:lang w:val="en-US"/>
              </w:rPr>
              <w:t>st</w:t>
            </w:r>
            <w:r>
              <w:rPr>
                <w:lang w:val="en-US"/>
              </w:rPr>
              <w:t xml:space="preserve"> Time Stamp Counter (TS)</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1560" w:type="dxa"/>
          </w:tcPr>
          <w:p w:rsidR="00E35F5C" w:rsidRDefault="00E35F5C" w:rsidP="00DA7128">
            <w:pPr>
              <w:pStyle w:val="TAC"/>
              <w:rPr>
                <w:lang w:val="en-US"/>
              </w:rPr>
            </w:pPr>
            <w:r>
              <w:rPr>
                <w:lang w:val="en-US"/>
              </w:rPr>
              <w:t>13 to 16</w:t>
            </w:r>
          </w:p>
        </w:tc>
        <w:tc>
          <w:tcPr>
            <w:tcW w:w="3617" w:type="dxa"/>
            <w:gridSpan w:val="3"/>
          </w:tcPr>
          <w:p w:rsidR="00E35F5C" w:rsidRDefault="00E35F5C" w:rsidP="00DA7128">
            <w:pPr>
              <w:pStyle w:val="TAC"/>
              <w:jc w:val="left"/>
              <w:rPr>
                <w:lang w:val="en-US"/>
              </w:rPr>
            </w:pPr>
            <w:r>
              <w:rPr>
                <w:lang w:val="en-US"/>
              </w:rPr>
              <w:t>2</w:t>
            </w:r>
            <w:r>
              <w:rPr>
                <w:vertAlign w:val="superscript"/>
                <w:lang w:val="en-US"/>
              </w:rPr>
              <w:t>nd</w:t>
            </w:r>
            <w:r>
              <w:rPr>
                <w:lang w:val="en-US"/>
              </w:rPr>
              <w:t xml:space="preserve"> MSK ID</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1560" w:type="dxa"/>
          </w:tcPr>
          <w:p w:rsidR="00E35F5C" w:rsidRDefault="00E35F5C" w:rsidP="00DA7128">
            <w:pPr>
              <w:pStyle w:val="TAC"/>
              <w:rPr>
                <w:lang w:val="en-US"/>
              </w:rPr>
            </w:pPr>
            <w:r>
              <w:rPr>
                <w:lang w:val="en-US"/>
              </w:rPr>
              <w:t>17 to 20</w:t>
            </w:r>
          </w:p>
        </w:tc>
        <w:tc>
          <w:tcPr>
            <w:tcW w:w="3617" w:type="dxa"/>
            <w:gridSpan w:val="3"/>
          </w:tcPr>
          <w:p w:rsidR="00E35F5C" w:rsidRDefault="00E35F5C" w:rsidP="00DA7128">
            <w:pPr>
              <w:pStyle w:val="TAC"/>
              <w:jc w:val="left"/>
              <w:rPr>
                <w:lang w:val="en-US"/>
              </w:rPr>
            </w:pPr>
            <w:r>
              <w:rPr>
                <w:lang w:val="en-US"/>
              </w:rPr>
              <w:t>2</w:t>
            </w:r>
            <w:r>
              <w:rPr>
                <w:vertAlign w:val="superscript"/>
                <w:lang w:val="en-US"/>
              </w:rPr>
              <w:t>nd</w:t>
            </w:r>
            <w:r>
              <w:rPr>
                <w:lang w:val="en-US"/>
              </w:rPr>
              <w:t xml:space="preserve"> Time Stamp Counter (TS)</w:t>
            </w:r>
          </w:p>
        </w:tc>
        <w:tc>
          <w:tcPr>
            <w:tcW w:w="1122" w:type="dxa"/>
            <w:gridSpan w:val="2"/>
          </w:tcPr>
          <w:p w:rsidR="00E35F5C" w:rsidRDefault="00E35F5C" w:rsidP="00DA7128">
            <w:pPr>
              <w:pStyle w:val="TAC"/>
              <w:rPr>
                <w:lang w:val="en-US"/>
              </w:rPr>
            </w:pPr>
            <w:r>
              <w:rPr>
                <w:lang w:val="en-US"/>
              </w:rPr>
              <w:t>M</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1560" w:type="dxa"/>
          </w:tcPr>
          <w:p w:rsidR="00E35F5C" w:rsidRDefault="00E35F5C" w:rsidP="00DA7128">
            <w:pPr>
              <w:pStyle w:val="TAC"/>
              <w:rPr>
                <w:lang w:val="en-US"/>
              </w:rPr>
            </w:pPr>
            <w:r>
              <w:rPr>
                <w:lang w:val="en-US"/>
              </w:rPr>
              <w:t>:</w:t>
            </w:r>
          </w:p>
        </w:tc>
        <w:tc>
          <w:tcPr>
            <w:tcW w:w="3617" w:type="dxa"/>
            <w:gridSpan w:val="3"/>
          </w:tcPr>
          <w:p w:rsidR="00E35F5C" w:rsidRDefault="00E35F5C" w:rsidP="00DA7128">
            <w:pPr>
              <w:pStyle w:val="TAC"/>
              <w:rPr>
                <w:lang w:val="en-US"/>
              </w:rPr>
            </w:pPr>
            <w:r>
              <w:rPr>
                <w:lang w:val="en-US"/>
              </w:rPr>
              <w:t>:</w:t>
            </w:r>
          </w:p>
        </w:tc>
        <w:tc>
          <w:tcPr>
            <w:tcW w:w="1122" w:type="dxa"/>
            <w:gridSpan w:val="2"/>
          </w:tcPr>
          <w:p w:rsidR="00E35F5C" w:rsidRDefault="00E35F5C" w:rsidP="00DA7128">
            <w:pPr>
              <w:pStyle w:val="TAC"/>
              <w:rPr>
                <w:lang w:val="en-US"/>
              </w:rPr>
            </w:pPr>
            <w:r>
              <w:rPr>
                <w:lang w:val="en-US"/>
              </w:rPr>
              <w:t>:</w:t>
            </w:r>
          </w:p>
        </w:tc>
        <w:tc>
          <w:tcPr>
            <w:tcW w:w="906" w:type="dxa"/>
          </w:tcPr>
          <w:p w:rsidR="00E35F5C" w:rsidRDefault="00E35F5C" w:rsidP="00DA7128">
            <w:pPr>
              <w:pStyle w:val="TAC"/>
              <w:rPr>
                <w:lang w:val="en-US"/>
              </w:rPr>
            </w:pPr>
            <w:r>
              <w:rPr>
                <w:lang w:val="en-US"/>
              </w:rPr>
              <w:t>:</w:t>
            </w:r>
          </w:p>
        </w:tc>
      </w:tr>
      <w:tr w:rsidR="00E35F5C" w:rsidTr="00DA7128">
        <w:trPr>
          <w:jc w:val="center"/>
        </w:trPr>
        <w:tc>
          <w:tcPr>
            <w:tcW w:w="1560" w:type="dxa"/>
          </w:tcPr>
          <w:p w:rsidR="00E35F5C" w:rsidRDefault="00E35F5C" w:rsidP="00DA7128">
            <w:pPr>
              <w:pStyle w:val="TAC"/>
              <w:rPr>
                <w:lang w:val="en-US"/>
              </w:rPr>
            </w:pPr>
            <w:r>
              <w:rPr>
                <w:lang w:val="en-US"/>
              </w:rPr>
              <w:t>8(n-1)+5 to 8n</w:t>
            </w:r>
          </w:p>
        </w:tc>
        <w:tc>
          <w:tcPr>
            <w:tcW w:w="3617" w:type="dxa"/>
            <w:gridSpan w:val="3"/>
          </w:tcPr>
          <w:p w:rsidR="00E35F5C" w:rsidRDefault="00E35F5C" w:rsidP="00DA7128">
            <w:pPr>
              <w:pStyle w:val="TAC"/>
              <w:jc w:val="left"/>
              <w:rPr>
                <w:lang w:val="en-US"/>
              </w:rPr>
            </w:pPr>
            <w:r>
              <w:rPr>
                <w:lang w:val="en-US"/>
              </w:rPr>
              <w:t>n</w:t>
            </w:r>
            <w:r>
              <w:rPr>
                <w:vertAlign w:val="superscript"/>
                <w:lang w:val="en-US"/>
              </w:rPr>
              <w:t>th</w:t>
            </w:r>
            <w:r>
              <w:rPr>
                <w:lang w:val="en-US"/>
              </w:rPr>
              <w:t xml:space="preserve"> MSK ID</w:t>
            </w:r>
          </w:p>
        </w:tc>
        <w:tc>
          <w:tcPr>
            <w:tcW w:w="1122" w:type="dxa"/>
            <w:gridSpan w:val="2"/>
          </w:tcPr>
          <w:p w:rsidR="00E35F5C" w:rsidRDefault="00E35F5C" w:rsidP="00DA7128">
            <w:pPr>
              <w:pStyle w:val="TAC"/>
              <w:rPr>
                <w:lang w:val="en-US"/>
              </w:rPr>
            </w:pPr>
            <w:r>
              <w:rPr>
                <w:lang w:val="en-US"/>
              </w:rPr>
              <w:t>O</w:t>
            </w:r>
          </w:p>
          <w:p w:rsidR="00E35F5C" w:rsidRDefault="00E35F5C" w:rsidP="00DA7128">
            <w:pPr>
              <w:pStyle w:val="TAC"/>
              <w:rPr>
                <w:lang w:val="en-US"/>
              </w:rPr>
            </w:pPr>
            <w:r>
              <w:rPr>
                <w:lang w:val="en-US"/>
              </w:rPr>
              <w:t>(See Note)</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1560" w:type="dxa"/>
          </w:tcPr>
          <w:p w:rsidR="00E35F5C" w:rsidRDefault="00E35F5C" w:rsidP="00DA7128">
            <w:pPr>
              <w:pStyle w:val="TAC"/>
              <w:rPr>
                <w:lang w:val="en-US"/>
              </w:rPr>
            </w:pPr>
            <w:r>
              <w:rPr>
                <w:lang w:val="en-US"/>
              </w:rPr>
              <w:t>8n+1 to 8n+4</w:t>
            </w:r>
          </w:p>
        </w:tc>
        <w:tc>
          <w:tcPr>
            <w:tcW w:w="3617" w:type="dxa"/>
            <w:gridSpan w:val="3"/>
          </w:tcPr>
          <w:p w:rsidR="00E35F5C" w:rsidRDefault="00E35F5C" w:rsidP="00DA7128">
            <w:pPr>
              <w:pStyle w:val="TAC"/>
              <w:jc w:val="left"/>
              <w:rPr>
                <w:lang w:val="en-US"/>
              </w:rPr>
            </w:pPr>
            <w:r>
              <w:rPr>
                <w:lang w:val="en-US"/>
              </w:rPr>
              <w:t>n</w:t>
            </w:r>
            <w:r>
              <w:rPr>
                <w:vertAlign w:val="superscript"/>
                <w:lang w:val="en-US"/>
              </w:rPr>
              <w:t>th</w:t>
            </w:r>
            <w:r>
              <w:rPr>
                <w:lang w:val="en-US"/>
              </w:rPr>
              <w:t xml:space="preserve"> Time Stamp Counter (TS)</w:t>
            </w:r>
          </w:p>
        </w:tc>
        <w:tc>
          <w:tcPr>
            <w:tcW w:w="1122" w:type="dxa"/>
            <w:gridSpan w:val="2"/>
          </w:tcPr>
          <w:p w:rsidR="00E35F5C" w:rsidRDefault="00E35F5C" w:rsidP="00DA7128">
            <w:pPr>
              <w:pStyle w:val="TAC"/>
              <w:rPr>
                <w:lang w:val="en-US"/>
              </w:rPr>
            </w:pPr>
            <w:r>
              <w:rPr>
                <w:lang w:val="en-US"/>
              </w:rPr>
              <w:t>C</w:t>
            </w:r>
          </w:p>
          <w:p w:rsidR="00E35F5C" w:rsidRDefault="00E35F5C" w:rsidP="00DA7128">
            <w:pPr>
              <w:pStyle w:val="TAC"/>
              <w:rPr>
                <w:lang w:val="en-US"/>
              </w:rPr>
            </w:pPr>
            <w:r>
              <w:rPr>
                <w:lang w:val="en-US"/>
              </w:rPr>
              <w:t>(See Note)</w:t>
            </w:r>
          </w:p>
        </w:tc>
        <w:tc>
          <w:tcPr>
            <w:tcW w:w="906" w:type="dxa"/>
          </w:tcPr>
          <w:p w:rsidR="00E35F5C" w:rsidRDefault="00E35F5C" w:rsidP="00DA7128">
            <w:pPr>
              <w:pStyle w:val="TAC"/>
              <w:rPr>
                <w:lang w:val="en-US"/>
              </w:rPr>
            </w:pPr>
            <w:r>
              <w:rPr>
                <w:lang w:val="en-US"/>
              </w:rPr>
              <w:t>4 bytes</w:t>
            </w:r>
          </w:p>
        </w:tc>
      </w:tr>
      <w:tr w:rsidR="00E35F5C" w:rsidTr="00DA7128">
        <w:trPr>
          <w:jc w:val="center"/>
        </w:trPr>
        <w:tc>
          <w:tcPr>
            <w:tcW w:w="7205" w:type="dxa"/>
            <w:gridSpan w:val="7"/>
          </w:tcPr>
          <w:p w:rsidR="00E35F5C" w:rsidRDefault="00E35F5C" w:rsidP="00DA7128">
            <w:pPr>
              <w:pStyle w:val="NO"/>
              <w:rPr>
                <w:lang w:val="en-US"/>
              </w:rPr>
            </w:pPr>
            <w:r>
              <w:rPr>
                <w:lang w:val="en-US"/>
              </w:rPr>
              <w:t>Note: In the current version of the specification, these bytes are RFU.</w:t>
            </w:r>
          </w:p>
        </w:tc>
      </w:tr>
    </w:tbl>
    <w:p w:rsidR="00E35F5C" w:rsidRDefault="00E35F5C" w:rsidP="004E2B25">
      <w:pPr>
        <w:rPr>
          <w:lang w:val="en-US"/>
        </w:rPr>
      </w:pPr>
    </w:p>
    <w:p w:rsidR="00E35F5C" w:rsidRDefault="00E35F5C" w:rsidP="00E35F5C">
      <w:pPr>
        <w:rPr>
          <w:lang w:val="en-US"/>
        </w:rPr>
      </w:pPr>
      <w:r>
        <w:rPr>
          <w:lang w:val="en-US"/>
        </w:rPr>
        <w:t>Key Domain ID:</w:t>
      </w:r>
    </w:p>
    <w:p w:rsidR="00E35F5C" w:rsidRDefault="00E35F5C" w:rsidP="00E35F5C">
      <w:pPr>
        <w:pStyle w:val="EW"/>
        <w:rPr>
          <w:lang w:val="en-US"/>
        </w:rPr>
      </w:pPr>
      <w:r>
        <w:rPr>
          <w:lang w:val="en-US"/>
        </w:rPr>
        <w:t>Content:</w:t>
      </w:r>
      <w:r>
        <w:rPr>
          <w:lang w:val="en-US"/>
        </w:rPr>
        <w:tab/>
        <w:t>Identifier of the Domain of the BM-SC providing MBMS Service.</w:t>
      </w:r>
    </w:p>
    <w:p w:rsidR="00E35F5C" w:rsidRDefault="00E35F5C" w:rsidP="00E35F5C">
      <w:pPr>
        <w:pStyle w:val="EX"/>
        <w:rPr>
          <w:lang w:val="en-US"/>
        </w:rPr>
      </w:pPr>
      <w:r>
        <w:rPr>
          <w:lang w:val="en-US"/>
        </w:rPr>
        <w:t>Coding:</w:t>
      </w:r>
      <w:r>
        <w:rPr>
          <w:lang w:val="en-US"/>
        </w:rPr>
        <w:tab/>
        <w:t>As defined in TS 33.246 [43]</w:t>
      </w:r>
    </w:p>
    <w:p w:rsidR="00E35F5C" w:rsidRPr="004E64BA" w:rsidRDefault="00E35F5C" w:rsidP="00E35F5C">
      <w:pPr>
        <w:pStyle w:val="EX"/>
        <w:ind w:left="0" w:firstLine="0"/>
        <w:rPr>
          <w:lang w:val="en-US"/>
        </w:rPr>
      </w:pPr>
      <w:r>
        <w:t>Number of stored MSK</w:t>
      </w:r>
      <w:r>
        <w:rPr>
          <w:lang w:val="en-US"/>
        </w:rPr>
        <w:t xml:space="preserve"> IDs and corresponding TS:</w:t>
      </w:r>
      <w:r>
        <w:rPr>
          <w:lang w:val="en-US"/>
        </w:rPr>
        <w:br/>
        <w:t xml:space="preserve">Content: Number of stored MSK IDs and corresponding Time Stamp counter (TS) within the record, as defined in TS 33.246 [43]. This number shall not exceed the maximum limit of MSK IDs fixed in TS 33.246 [43] (e.g if the maximum number of MSK IDs is 2, then this byte may only take the following values: </w:t>
      </w:r>
      <w:r>
        <w:t>'00', '01', '02')</w:t>
      </w:r>
      <w:r>
        <w:rPr>
          <w:lang w:val="en-US"/>
        </w:rPr>
        <w:t>.</w:t>
      </w:r>
      <w:r>
        <w:rPr>
          <w:lang w:val="en-US"/>
        </w:rPr>
        <w:br/>
        <w:t>Coding: binary.</w:t>
      </w:r>
    </w:p>
    <w:p w:rsidR="00E35F5C" w:rsidRDefault="00E35F5C" w:rsidP="00E35F5C">
      <w:r w:rsidRPr="00927D10">
        <w:t>MSK ID:</w:t>
      </w:r>
    </w:p>
    <w:p w:rsidR="00E35F5C" w:rsidRDefault="00E35F5C" w:rsidP="00E35F5C">
      <w:pPr>
        <w:pStyle w:val="EW"/>
      </w:pPr>
      <w:r>
        <w:t>Content:</w:t>
      </w:r>
      <w:r>
        <w:tab/>
      </w:r>
      <w:r w:rsidRPr="00927D10">
        <w:t>Identifier of MBMS Service Key (MSK) within a particular Key Domain.</w:t>
      </w:r>
    </w:p>
    <w:p w:rsidR="00E35F5C" w:rsidRPr="00927D10" w:rsidRDefault="00E35F5C" w:rsidP="00E35F5C">
      <w:pPr>
        <w:pStyle w:val="EX"/>
      </w:pPr>
      <w:r>
        <w:t>Coding:</w:t>
      </w:r>
      <w:r>
        <w:tab/>
      </w:r>
      <w:r w:rsidRPr="00927D10">
        <w:t>As defined in TS</w:t>
      </w:r>
      <w:r>
        <w:t> </w:t>
      </w:r>
      <w:r w:rsidRPr="00927D10">
        <w:t>33.246</w:t>
      </w:r>
      <w:r>
        <w:t> </w:t>
      </w:r>
      <w:r w:rsidRPr="00927D10">
        <w:t>[43]</w:t>
      </w:r>
    </w:p>
    <w:p w:rsidR="00E35F5C" w:rsidRDefault="00E35F5C" w:rsidP="00E35F5C">
      <w:r w:rsidRPr="00927D10">
        <w:t>Time Stamp Counter (TS)</w:t>
      </w:r>
      <w:r>
        <w:t>:</w:t>
      </w:r>
    </w:p>
    <w:p w:rsidR="00E35F5C" w:rsidRDefault="00E35F5C" w:rsidP="00E35F5C">
      <w:pPr>
        <w:pStyle w:val="EW"/>
      </w:pPr>
      <w:r w:rsidRPr="00927D10">
        <w:t>Content:</w:t>
      </w:r>
      <w:r>
        <w:tab/>
      </w:r>
      <w:r w:rsidRPr="00927D10">
        <w:t>Counter for MIKEY replay protection in MTK delivery. Each counter is associated with a particular MSK.</w:t>
      </w:r>
    </w:p>
    <w:p w:rsidR="00E35F5C" w:rsidRDefault="00E35F5C" w:rsidP="00E35F5C">
      <w:pPr>
        <w:pStyle w:val="EX"/>
      </w:pPr>
      <w:r w:rsidRPr="00927D10">
        <w:t>C</w:t>
      </w:r>
      <w:r>
        <w:t>oding:</w:t>
      </w:r>
      <w:r>
        <w:tab/>
      </w:r>
      <w:r w:rsidRPr="00927D10">
        <w:t>As defined in TS</w:t>
      </w:r>
      <w:r>
        <w:t> </w:t>
      </w:r>
      <w:r w:rsidRPr="00927D10">
        <w:t>33.246</w:t>
      </w:r>
      <w:r>
        <w:t> </w:t>
      </w:r>
      <w:r w:rsidRPr="00927D10">
        <w:t>[43]</w:t>
      </w:r>
    </w:p>
    <w:p w:rsidR="00E35F5C" w:rsidRDefault="00E35F5C" w:rsidP="00E35F5C">
      <w:pPr>
        <w:pStyle w:val="B1"/>
        <w:spacing w:after="0"/>
        <w:ind w:left="0" w:firstLine="0"/>
      </w:pPr>
      <w:r>
        <w:t>Any unused bytes shall be set to 'FF'.</w:t>
      </w:r>
    </w:p>
    <w:p w:rsidR="00E35F5C" w:rsidRPr="00927D10" w:rsidRDefault="00E35F5C" w:rsidP="00E35F5C">
      <w:pPr>
        <w:pStyle w:val="B1"/>
        <w:spacing w:after="0"/>
        <w:ind w:left="0" w:firstLine="0"/>
      </w:pPr>
    </w:p>
    <w:p w:rsidR="00E35F5C" w:rsidRDefault="00E35F5C" w:rsidP="00E35F5C">
      <w:pPr>
        <w:pStyle w:val="Heading3"/>
      </w:pPr>
      <w:bookmarkStart w:id="747" w:name="_Toc11052350"/>
      <w:bookmarkStart w:id="748" w:name="_Toc20389608"/>
      <w:bookmarkStart w:id="749" w:name="_Toc27771254"/>
      <w:bookmarkStart w:id="750" w:name="_Toc36465866"/>
      <w:bookmarkStart w:id="751" w:name="_Toc36466422"/>
      <w:bookmarkStart w:id="752" w:name="_Toc36473753"/>
      <w:bookmarkStart w:id="753" w:name="_Toc44927316"/>
      <w:bookmarkStart w:id="754" w:name="_Toc50963405"/>
      <w:r>
        <w:t>4.2.81</w:t>
      </w:r>
      <w:r>
        <w:tab/>
        <w:t>EF</w:t>
      </w:r>
      <w:r>
        <w:rPr>
          <w:vertAlign w:val="subscript"/>
        </w:rPr>
        <w:t>MUK</w:t>
      </w:r>
      <w:r>
        <w:t xml:space="preserve"> (MBMS User Key)</w:t>
      </w:r>
      <w:bookmarkEnd w:id="747"/>
      <w:bookmarkEnd w:id="748"/>
      <w:bookmarkEnd w:id="749"/>
      <w:bookmarkEnd w:id="750"/>
      <w:bookmarkEnd w:id="751"/>
      <w:bookmarkEnd w:id="752"/>
      <w:bookmarkEnd w:id="753"/>
      <w:bookmarkEnd w:id="754"/>
    </w:p>
    <w:p w:rsidR="00E35F5C" w:rsidRDefault="00E35F5C" w:rsidP="00E35F5C">
      <w:pPr>
        <w:keepNext/>
        <w:keepLines/>
      </w:pPr>
      <w:r>
        <w:t>If service n°69 is "available", this file shall be present.</w:t>
      </w:r>
    </w:p>
    <w:p w:rsidR="00E35F5C" w:rsidRDefault="00E35F5C" w:rsidP="00E35F5C">
      <w:pPr>
        <w:rPr>
          <w:lang w:val="en-US"/>
        </w:rPr>
      </w:pPr>
      <w:r>
        <w:rPr>
          <w:lang w:val="en-US"/>
        </w:rPr>
        <w:t>This EF contains the identifier of the MBMS User Key (MUK) that is used to protect the transfer of MBMS Service Keys (MSK). The file also contains the Time Stamp Counter associated with the MUK, which is used for Replay Protection in MSK transport messages. This EF shall not contain MUK IDs with the same Idi part.</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E35F5C" w:rsidTr="00DA7128">
        <w:trPr>
          <w:jc w:val="center"/>
        </w:trPr>
        <w:tc>
          <w:tcPr>
            <w:tcW w:w="2693" w:type="dxa"/>
            <w:gridSpan w:val="2"/>
          </w:tcPr>
          <w:p w:rsidR="00E35F5C" w:rsidRDefault="00E35F5C" w:rsidP="00DA7128">
            <w:pPr>
              <w:pStyle w:val="TAC"/>
              <w:rPr>
                <w:lang w:val="en-US"/>
              </w:rPr>
            </w:pPr>
            <w:r w:rsidRPr="00783FDB">
              <w:t xml:space="preserve"> </w:t>
            </w:r>
            <w:r>
              <w:rPr>
                <w:lang w:val="en-US"/>
              </w:rPr>
              <w:t>Identifier: '6FD8'</w:t>
            </w:r>
          </w:p>
        </w:tc>
        <w:tc>
          <w:tcPr>
            <w:tcW w:w="3261" w:type="dxa"/>
            <w:gridSpan w:val="3"/>
          </w:tcPr>
          <w:p w:rsidR="00E35F5C" w:rsidRDefault="00E35F5C" w:rsidP="00DA7128">
            <w:pPr>
              <w:pStyle w:val="TAC"/>
              <w:rPr>
                <w:lang w:val="en-US"/>
              </w:rPr>
            </w:pPr>
            <w:r>
              <w:rPr>
                <w:lang w:val="en-US"/>
              </w:rPr>
              <w:t>Structure:  linear fixed</w:t>
            </w:r>
          </w:p>
        </w:tc>
        <w:tc>
          <w:tcPr>
            <w:tcW w:w="1558" w:type="dxa"/>
            <w:gridSpan w:val="2"/>
          </w:tcPr>
          <w:p w:rsidR="00E35F5C" w:rsidRDefault="00E35F5C" w:rsidP="00DA7128">
            <w:pPr>
              <w:pStyle w:val="TAC"/>
              <w:rPr>
                <w:lang w:val="en-US"/>
              </w:rPr>
            </w:pPr>
            <w:r>
              <w:rPr>
                <w:lang w:val="en-US"/>
              </w:rPr>
              <w:t>Optional</w:t>
            </w:r>
          </w:p>
        </w:tc>
      </w:tr>
      <w:tr w:rsidR="00E35F5C" w:rsidTr="00DA7128">
        <w:trPr>
          <w:jc w:val="center"/>
        </w:trPr>
        <w:tc>
          <w:tcPr>
            <w:tcW w:w="3686" w:type="dxa"/>
            <w:gridSpan w:val="3"/>
          </w:tcPr>
          <w:p w:rsidR="00E35F5C" w:rsidRDefault="00E35F5C" w:rsidP="00DA7128">
            <w:pPr>
              <w:pStyle w:val="TAC"/>
              <w:rPr>
                <w:lang w:val="en-US"/>
              </w:rPr>
            </w:pPr>
            <w:r>
              <w:rPr>
                <w:lang w:val="en-US"/>
              </w:rPr>
              <w:t>Record length: Z bytes</w:t>
            </w:r>
          </w:p>
        </w:tc>
        <w:tc>
          <w:tcPr>
            <w:tcW w:w="3826" w:type="dxa"/>
            <w:gridSpan w:val="4"/>
          </w:tcPr>
          <w:p w:rsidR="00E35F5C" w:rsidRDefault="00E35F5C" w:rsidP="00DA7128">
            <w:pPr>
              <w:pStyle w:val="TAC"/>
              <w:rPr>
                <w:lang w:val="en-US"/>
              </w:rPr>
            </w:pPr>
            <w:r>
              <w:rPr>
                <w:lang w:val="en-US"/>
              </w:rPr>
              <w:t>Update activity: low</w:t>
            </w:r>
          </w:p>
        </w:tc>
      </w:tr>
      <w:tr w:rsidR="00E35F5C" w:rsidTr="00DA7128">
        <w:trPr>
          <w:jc w:val="center"/>
        </w:trPr>
        <w:tc>
          <w:tcPr>
            <w:tcW w:w="7512" w:type="dxa"/>
            <w:gridSpan w:val="7"/>
          </w:tcPr>
          <w:p w:rsidR="00E35F5C" w:rsidRDefault="00E35F5C" w:rsidP="00DA7128">
            <w:pPr>
              <w:pStyle w:val="TAC"/>
              <w:tabs>
                <w:tab w:val="left" w:pos="601"/>
                <w:tab w:val="left" w:pos="3153"/>
              </w:tabs>
              <w:spacing w:before="120"/>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ADM</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jc w:val="center"/>
        </w:trPr>
        <w:tc>
          <w:tcPr>
            <w:tcW w:w="1560" w:type="dxa"/>
          </w:tcPr>
          <w:p w:rsidR="00E35F5C" w:rsidRDefault="00E35F5C" w:rsidP="00DA7128">
            <w:pPr>
              <w:pStyle w:val="TAC"/>
              <w:rPr>
                <w:lang w:val="en-US"/>
              </w:rPr>
            </w:pPr>
            <w:r>
              <w:rPr>
                <w:lang w:val="en-US"/>
              </w:rPr>
              <w:t>Bytes</w:t>
            </w:r>
          </w:p>
        </w:tc>
        <w:tc>
          <w:tcPr>
            <w:tcW w:w="3924" w:type="dxa"/>
            <w:gridSpan w:val="3"/>
          </w:tcPr>
          <w:p w:rsidR="00E35F5C" w:rsidRDefault="00E35F5C" w:rsidP="00DA7128">
            <w:pPr>
              <w:pStyle w:val="TAC"/>
              <w:rPr>
                <w:lang w:val="en-US"/>
              </w:rPr>
            </w:pPr>
            <w:r>
              <w:rPr>
                <w:lang w:val="en-US"/>
              </w:rPr>
              <w:t>Description</w:t>
            </w:r>
          </w:p>
        </w:tc>
        <w:tc>
          <w:tcPr>
            <w:tcW w:w="579" w:type="dxa"/>
            <w:gridSpan w:val="2"/>
          </w:tcPr>
          <w:p w:rsidR="00E35F5C" w:rsidRDefault="00E35F5C" w:rsidP="00DA7128">
            <w:pPr>
              <w:pStyle w:val="TAC"/>
              <w:rPr>
                <w:lang w:val="en-US"/>
              </w:rPr>
            </w:pPr>
            <w:r>
              <w:rPr>
                <w:lang w:val="en-US"/>
              </w:rPr>
              <w:t>M/O</w:t>
            </w:r>
          </w:p>
        </w:tc>
        <w:tc>
          <w:tcPr>
            <w:tcW w:w="1449" w:type="dxa"/>
          </w:tcPr>
          <w:p w:rsidR="00E35F5C" w:rsidRDefault="00E35F5C" w:rsidP="00DA7128">
            <w:pPr>
              <w:pStyle w:val="TAC"/>
              <w:rPr>
                <w:lang w:val="en-US"/>
              </w:rPr>
            </w:pPr>
            <w:r>
              <w:rPr>
                <w:lang w:val="en-US"/>
              </w:rPr>
              <w:t>Bytes</w:t>
            </w:r>
          </w:p>
        </w:tc>
      </w:tr>
      <w:tr w:rsidR="00E35F5C" w:rsidTr="00DA7128">
        <w:trPr>
          <w:jc w:val="center"/>
        </w:trPr>
        <w:tc>
          <w:tcPr>
            <w:tcW w:w="1560" w:type="dxa"/>
          </w:tcPr>
          <w:p w:rsidR="00E35F5C" w:rsidRDefault="00E35F5C" w:rsidP="00DA7128">
            <w:pPr>
              <w:pStyle w:val="TAC"/>
              <w:rPr>
                <w:lang w:val="en-US"/>
              </w:rPr>
            </w:pPr>
            <w:r>
              <w:rPr>
                <w:lang w:val="en-US"/>
              </w:rPr>
              <w:t>1 to Z</w:t>
            </w:r>
          </w:p>
        </w:tc>
        <w:tc>
          <w:tcPr>
            <w:tcW w:w="3924" w:type="dxa"/>
            <w:gridSpan w:val="3"/>
          </w:tcPr>
          <w:p w:rsidR="00E35F5C" w:rsidRDefault="00E35F5C" w:rsidP="00DA7128">
            <w:pPr>
              <w:pStyle w:val="TAC"/>
              <w:jc w:val="left"/>
              <w:rPr>
                <w:lang w:val="en-US"/>
              </w:rPr>
            </w:pPr>
            <w:r>
              <w:rPr>
                <w:lang w:val="en-US"/>
              </w:rPr>
              <w:t>MBMS User Key TLV objects</w:t>
            </w:r>
          </w:p>
        </w:tc>
        <w:tc>
          <w:tcPr>
            <w:tcW w:w="579" w:type="dxa"/>
            <w:gridSpan w:val="2"/>
          </w:tcPr>
          <w:p w:rsidR="00E35F5C" w:rsidRDefault="00E35F5C" w:rsidP="00DA7128">
            <w:pPr>
              <w:pStyle w:val="TAC"/>
              <w:rPr>
                <w:lang w:val="en-US"/>
              </w:rPr>
            </w:pPr>
            <w:r>
              <w:rPr>
                <w:lang w:val="en-US"/>
              </w:rPr>
              <w:t>M</w:t>
            </w:r>
          </w:p>
        </w:tc>
        <w:tc>
          <w:tcPr>
            <w:tcW w:w="1449" w:type="dxa"/>
          </w:tcPr>
          <w:p w:rsidR="00E35F5C" w:rsidRDefault="00E35F5C" w:rsidP="00DA7128">
            <w:pPr>
              <w:pStyle w:val="TAC"/>
              <w:rPr>
                <w:lang w:val="en-US"/>
              </w:rPr>
            </w:pPr>
            <w:r>
              <w:rPr>
                <w:lang w:val="en-US"/>
              </w:rPr>
              <w:t>1 to Z</w:t>
            </w:r>
          </w:p>
        </w:tc>
      </w:tr>
    </w:tbl>
    <w:p w:rsidR="00E35F5C" w:rsidRDefault="00E35F5C" w:rsidP="004E2B25">
      <w:pPr>
        <w:rPr>
          <w:lang w:val="en-US"/>
        </w:rPr>
      </w:pPr>
    </w:p>
    <w:p w:rsidR="00E35F5C" w:rsidRDefault="00E35F5C" w:rsidP="00E35F5C">
      <w:r>
        <w:rPr>
          <w:lang w:val="en-US"/>
        </w:rPr>
        <w:t xml:space="preserve">MBMS User Key </w:t>
      </w:r>
      <w:r>
        <w:t>tags</w:t>
      </w:r>
    </w:p>
    <w:p w:rsidR="004E2B25" w:rsidRDefault="004E2B25" w:rsidP="004E2B25">
      <w:pPr>
        <w:pStyle w:val="TH"/>
      </w:pPr>
    </w:p>
    <w:p w:rsidR="00E35F5C"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Tag Value</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rPr>
                <w:rFonts w:ascii="Arial" w:hAnsi="Arial"/>
                <w:b/>
                <w:lang w:val="en-US"/>
              </w:rPr>
            </w:pPr>
            <w:r>
              <w:t>MUK 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color w:val="000000"/>
                <w:sz w:val="18"/>
                <w:lang w:eastAsia="en-US"/>
              </w:rPr>
              <w:t>'A0'</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rPr>
                <w:rFonts w:ascii="Arial" w:hAnsi="Arial"/>
                <w:color w:val="000000"/>
                <w:sz w:val="18"/>
                <w:lang w:eastAsia="en-US"/>
              </w:rPr>
            </w:pPr>
            <w:r>
              <w:rPr>
                <w:lang w:val="en-US"/>
              </w:rPr>
              <w:t>Time Stamp Counter</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color w:val="000000"/>
                <w:sz w:val="18"/>
                <w:lang w:eastAsia="en-US"/>
              </w:rPr>
            </w:pPr>
            <w:r>
              <w:rPr>
                <w:rFonts w:ascii="Arial" w:hAnsi="Arial"/>
                <w:color w:val="000000"/>
                <w:sz w:val="18"/>
                <w:lang w:eastAsia="en-US"/>
              </w:rPr>
              <w:t>'81'</w:t>
            </w:r>
          </w:p>
        </w:tc>
      </w:tr>
    </w:tbl>
    <w:p w:rsidR="00E35F5C" w:rsidRDefault="00E35F5C" w:rsidP="004E2B25">
      <w:pPr>
        <w:rPr>
          <w:lang w:val="en-US"/>
        </w:rPr>
      </w:pPr>
    </w:p>
    <w:p w:rsidR="00E35F5C" w:rsidRDefault="00E35F5C" w:rsidP="00E35F5C">
      <w:pPr>
        <w:rPr>
          <w:lang w:val="en-US"/>
        </w:rPr>
      </w:pPr>
      <w:r>
        <w:rPr>
          <w:lang w:val="en-US"/>
        </w:rPr>
        <w:t>MBMS User Key 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MUK 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MUK Idr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MUK Idr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fi-FI"/>
              </w:rPr>
              <w:t>MUK Idi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MUK Idi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W</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Time Stamp Counter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Time Stamp Counter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4E2B25">
      <w:pPr>
        <w:rPr>
          <w:lang w:val="en-US"/>
        </w:rPr>
      </w:pPr>
    </w:p>
    <w:p w:rsidR="00E35F5C" w:rsidRPr="00656F6A" w:rsidRDefault="00E35F5C" w:rsidP="00E35F5C">
      <w:pPr>
        <w:pStyle w:val="B1"/>
        <w:spacing w:after="0"/>
        <w:ind w:left="0" w:firstLine="0"/>
      </w:pPr>
      <w:r w:rsidRPr="00656F6A">
        <w:t>-  MUK ID Tag 'A0'. This constructed data object consists of the Idr, and the Idi</w:t>
      </w:r>
    </w:p>
    <w:p w:rsidR="00E35F5C" w:rsidRPr="00656F6A" w:rsidRDefault="00E35F5C" w:rsidP="00E35F5C">
      <w:pPr>
        <w:pStyle w:val="B1"/>
        <w:spacing w:after="0"/>
        <w:ind w:left="0" w:firstLine="0"/>
      </w:pPr>
      <w:r w:rsidRPr="00656F6A">
        <w:t>- Idr Tag '80'</w:t>
      </w:r>
    </w:p>
    <w:p w:rsidR="00E35F5C" w:rsidRDefault="00E35F5C" w:rsidP="00E35F5C">
      <w:pPr>
        <w:keepNext/>
        <w:spacing w:after="0"/>
        <w:rPr>
          <w:lang w:val="en-US"/>
        </w:rPr>
      </w:pPr>
      <w:r>
        <w:rPr>
          <w:lang w:val="en-US"/>
        </w:rPr>
        <w:t xml:space="preserve">Content: </w:t>
      </w:r>
    </w:p>
    <w:p w:rsidR="00E35F5C" w:rsidRDefault="00E35F5C" w:rsidP="00E35F5C">
      <w:pPr>
        <w:keepNext/>
        <w:spacing w:after="0"/>
        <w:rPr>
          <w:lang w:val="en-US"/>
        </w:rPr>
      </w:pPr>
      <w:r>
        <w:rPr>
          <w:lang w:val="en-US"/>
        </w:rPr>
        <w:t>Idr part of MBMS User Key (MUK).</w:t>
      </w:r>
    </w:p>
    <w:p w:rsidR="00E35F5C" w:rsidRDefault="00E35F5C" w:rsidP="00E35F5C">
      <w:pPr>
        <w:keepNext/>
        <w:spacing w:after="0"/>
        <w:rPr>
          <w:lang w:val="en-US"/>
        </w:rPr>
      </w:pPr>
      <w:r>
        <w:rPr>
          <w:lang w:val="en-US"/>
        </w:rPr>
        <w:t xml:space="preserve">Coding: </w:t>
      </w:r>
    </w:p>
    <w:p w:rsidR="00E35F5C" w:rsidRDefault="00E35F5C" w:rsidP="00E35F5C">
      <w:pPr>
        <w:keepNext/>
        <w:spacing w:after="0"/>
        <w:rPr>
          <w:lang w:val="en-US"/>
        </w:rPr>
      </w:pPr>
      <w:r>
        <w:rPr>
          <w:lang w:val="en-US"/>
        </w:rPr>
        <w:t>As defined in TS 33.246 [43]</w:t>
      </w:r>
    </w:p>
    <w:p w:rsidR="00E35F5C" w:rsidRPr="00656F6A" w:rsidRDefault="00E35F5C" w:rsidP="00E35F5C">
      <w:pPr>
        <w:pStyle w:val="B1"/>
        <w:spacing w:after="0"/>
      </w:pPr>
      <w:r w:rsidRPr="00656F6A">
        <w:t>- Idi Tag '82'</w:t>
      </w:r>
    </w:p>
    <w:p w:rsidR="00E35F5C" w:rsidRPr="00656F6A" w:rsidRDefault="00E35F5C" w:rsidP="00E35F5C">
      <w:pPr>
        <w:spacing w:after="0"/>
      </w:pPr>
      <w:r w:rsidRPr="00656F6A">
        <w:t>Content:</w:t>
      </w:r>
    </w:p>
    <w:p w:rsidR="00E35F5C" w:rsidRDefault="00E35F5C" w:rsidP="00E35F5C">
      <w:pPr>
        <w:keepNext/>
        <w:spacing w:after="0"/>
        <w:rPr>
          <w:lang w:val="en-US"/>
        </w:rPr>
      </w:pPr>
      <w:r>
        <w:rPr>
          <w:lang w:val="en-US"/>
        </w:rPr>
        <w:t xml:space="preserve">Idi part of MBMS User Key (MUK). </w:t>
      </w:r>
    </w:p>
    <w:p w:rsidR="00E35F5C" w:rsidRDefault="00E35F5C" w:rsidP="00E35F5C">
      <w:pPr>
        <w:keepNext/>
        <w:spacing w:after="0"/>
        <w:rPr>
          <w:lang w:val="en-US"/>
        </w:rPr>
      </w:pPr>
      <w:r>
        <w:rPr>
          <w:lang w:val="en-US"/>
        </w:rPr>
        <w:t xml:space="preserve">Coding: </w:t>
      </w:r>
    </w:p>
    <w:p w:rsidR="00E35F5C" w:rsidRPr="00656F6A" w:rsidRDefault="00E35F5C" w:rsidP="00E35F5C">
      <w:pPr>
        <w:keepNext/>
        <w:spacing w:after="0"/>
      </w:pPr>
      <w:r>
        <w:rPr>
          <w:lang w:val="en-US"/>
        </w:rPr>
        <w:t>As defined in TS 33.246 [43]</w:t>
      </w:r>
    </w:p>
    <w:p w:rsidR="00E35F5C" w:rsidRPr="00656F6A" w:rsidRDefault="00E35F5C" w:rsidP="00E35F5C">
      <w:pPr>
        <w:pStyle w:val="B1"/>
        <w:spacing w:after="0"/>
        <w:ind w:left="0" w:firstLine="0"/>
      </w:pPr>
    </w:p>
    <w:p w:rsidR="00E35F5C" w:rsidRPr="00656F6A" w:rsidRDefault="00E35F5C" w:rsidP="00E35F5C">
      <w:pPr>
        <w:pStyle w:val="B1"/>
        <w:spacing w:after="0"/>
        <w:ind w:left="0" w:firstLine="0"/>
      </w:pPr>
      <w:r w:rsidRPr="00656F6A">
        <w:t xml:space="preserve">- </w:t>
      </w:r>
      <w:r>
        <w:rPr>
          <w:snapToGrid w:val="0"/>
          <w:lang w:val="en-US"/>
        </w:rPr>
        <w:t xml:space="preserve">Time Stamp Counter </w:t>
      </w:r>
      <w:r w:rsidRPr="00656F6A">
        <w:t>Tag '81'</w:t>
      </w:r>
    </w:p>
    <w:p w:rsidR="00E35F5C" w:rsidRDefault="00E35F5C" w:rsidP="00E35F5C">
      <w:pPr>
        <w:keepNext/>
        <w:spacing w:after="0"/>
        <w:rPr>
          <w:lang w:val="en-US"/>
        </w:rPr>
      </w:pPr>
      <w:r>
        <w:rPr>
          <w:lang w:val="en-US"/>
        </w:rPr>
        <w:t xml:space="preserve">Content: </w:t>
      </w:r>
    </w:p>
    <w:p w:rsidR="00E35F5C" w:rsidRDefault="00E35F5C" w:rsidP="00E35F5C">
      <w:pPr>
        <w:keepNext/>
        <w:spacing w:after="0"/>
        <w:ind w:left="540" w:firstLine="27"/>
        <w:rPr>
          <w:lang w:val="en-US"/>
        </w:rPr>
      </w:pPr>
      <w:r>
        <w:rPr>
          <w:lang w:val="en-US"/>
        </w:rPr>
        <w:t>Counter for MIKEY replay protection in MSK delivery. The counter is associated with the particular MUK. The length value is defined in TS 33.246 [43].</w:t>
      </w:r>
    </w:p>
    <w:p w:rsidR="00E35F5C" w:rsidRDefault="00E35F5C" w:rsidP="00E35F5C">
      <w:pPr>
        <w:keepNext/>
        <w:spacing w:after="0"/>
        <w:rPr>
          <w:lang w:val="en-US"/>
        </w:rPr>
      </w:pPr>
      <w:r>
        <w:rPr>
          <w:lang w:val="en-US"/>
        </w:rPr>
        <w:t xml:space="preserve">Coding: </w:t>
      </w:r>
    </w:p>
    <w:p w:rsidR="00E35F5C" w:rsidRDefault="00E35F5C" w:rsidP="00E35F5C">
      <w:pPr>
        <w:keepNext/>
        <w:spacing w:after="0"/>
      </w:pPr>
      <w:r>
        <w:rPr>
          <w:lang w:val="en-US"/>
        </w:rPr>
        <w:t>As defined in TS 33.246 [43]</w:t>
      </w:r>
    </w:p>
    <w:p w:rsidR="00E35F5C" w:rsidRDefault="00E35F5C" w:rsidP="00E35F5C">
      <w:pPr>
        <w:pStyle w:val="B1"/>
        <w:spacing w:after="0"/>
        <w:ind w:firstLine="0"/>
      </w:pPr>
    </w:p>
    <w:p w:rsidR="00E35F5C" w:rsidRDefault="00E35F5C" w:rsidP="00E35F5C">
      <w:pPr>
        <w:rPr>
          <w:lang w:val="en-US"/>
        </w:rPr>
      </w:pPr>
      <w:r>
        <w:lastRenderedPageBreak/>
        <w:t>Unused bytes shall be set to 'FF'.</w:t>
      </w:r>
    </w:p>
    <w:p w:rsidR="00E35F5C" w:rsidRDefault="00E35F5C" w:rsidP="00E35F5C">
      <w:pPr>
        <w:pStyle w:val="Heading3"/>
      </w:pPr>
      <w:bookmarkStart w:id="755" w:name="_Toc11052351"/>
      <w:bookmarkStart w:id="756" w:name="_Toc20389609"/>
      <w:bookmarkStart w:id="757" w:name="_Toc27771255"/>
      <w:bookmarkStart w:id="758" w:name="_Toc36465867"/>
      <w:bookmarkStart w:id="759" w:name="_Toc36466423"/>
      <w:bookmarkStart w:id="760" w:name="_Toc36473754"/>
      <w:bookmarkStart w:id="761" w:name="_Toc44927317"/>
      <w:bookmarkStart w:id="762" w:name="_Toc50963406"/>
      <w:r>
        <w:t>4.2.82</w:t>
      </w:r>
      <w:r>
        <w:tab/>
        <w:t>Void</w:t>
      </w:r>
      <w:bookmarkEnd w:id="755"/>
      <w:bookmarkEnd w:id="756"/>
      <w:bookmarkEnd w:id="757"/>
      <w:bookmarkEnd w:id="758"/>
      <w:bookmarkEnd w:id="759"/>
      <w:bookmarkEnd w:id="760"/>
      <w:bookmarkEnd w:id="761"/>
      <w:bookmarkEnd w:id="762"/>
    </w:p>
    <w:p w:rsidR="00E35F5C" w:rsidRDefault="00E35F5C" w:rsidP="00E35F5C">
      <w:pPr>
        <w:pStyle w:val="Heading3"/>
      </w:pPr>
      <w:bookmarkStart w:id="763" w:name="_Toc11052352"/>
      <w:bookmarkStart w:id="764" w:name="_Toc20389610"/>
      <w:bookmarkStart w:id="765" w:name="_Toc27771256"/>
      <w:bookmarkStart w:id="766" w:name="_Toc36465868"/>
      <w:bookmarkStart w:id="767" w:name="_Toc36466424"/>
      <w:bookmarkStart w:id="768" w:name="_Toc36473755"/>
      <w:bookmarkStart w:id="769" w:name="_Toc44927318"/>
      <w:bookmarkStart w:id="770" w:name="_Toc50963407"/>
      <w:r>
        <w:t>4.2.83</w:t>
      </w:r>
      <w:r>
        <w:tab/>
        <w:t>EF</w:t>
      </w:r>
      <w:r>
        <w:rPr>
          <w:vertAlign w:val="subscript"/>
        </w:rPr>
        <w:t>GBANL</w:t>
      </w:r>
      <w:r>
        <w:t xml:space="preserve"> (GBA NAF List)</w:t>
      </w:r>
      <w:bookmarkEnd w:id="763"/>
      <w:bookmarkEnd w:id="764"/>
      <w:bookmarkEnd w:id="765"/>
      <w:bookmarkEnd w:id="766"/>
      <w:bookmarkEnd w:id="767"/>
      <w:bookmarkEnd w:id="768"/>
      <w:bookmarkEnd w:id="769"/>
      <w:bookmarkEnd w:id="770"/>
    </w:p>
    <w:p w:rsidR="00E35F5C" w:rsidRDefault="00E35F5C" w:rsidP="00E35F5C">
      <w:r>
        <w:t>If service n°68 is "available", this file shall be present.</w:t>
      </w:r>
    </w:p>
    <w:p w:rsidR="00E35F5C" w:rsidRDefault="00E35F5C" w:rsidP="00E35F5C">
      <w:r>
        <w:t>This EF contains the list of NAF_ID and B-TID associated to a GBA NAF derivation procedure.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E35F5C" w:rsidTr="00DA7128">
        <w:trPr>
          <w:jc w:val="center"/>
        </w:trPr>
        <w:tc>
          <w:tcPr>
            <w:tcW w:w="2693" w:type="dxa"/>
            <w:gridSpan w:val="2"/>
          </w:tcPr>
          <w:p w:rsidR="00E35F5C" w:rsidRDefault="00E35F5C" w:rsidP="00DA7128">
            <w:pPr>
              <w:pStyle w:val="TAC"/>
              <w:rPr>
                <w:lang w:val="fr-FR"/>
              </w:rPr>
            </w:pPr>
            <w:r>
              <w:rPr>
                <w:lang w:val="fr-FR"/>
              </w:rPr>
              <w:t>Identifier: '6FDA'</w:t>
            </w:r>
          </w:p>
        </w:tc>
        <w:tc>
          <w:tcPr>
            <w:tcW w:w="3261" w:type="dxa"/>
            <w:gridSpan w:val="3"/>
          </w:tcPr>
          <w:p w:rsidR="00E35F5C" w:rsidRPr="00783FDB" w:rsidRDefault="00E35F5C" w:rsidP="00DA7128">
            <w:pPr>
              <w:pStyle w:val="TAC"/>
            </w:pPr>
            <w:r w:rsidRPr="00783FDB">
              <w:t>Structure: Linear fixed</w:t>
            </w:r>
          </w:p>
        </w:tc>
        <w:tc>
          <w:tcPr>
            <w:tcW w:w="148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Z bytes</w:t>
            </w:r>
          </w:p>
        </w:tc>
        <w:tc>
          <w:tcPr>
            <w:tcW w:w="3756" w:type="dxa"/>
            <w:gridSpan w:val="4"/>
          </w:tcPr>
          <w:p w:rsidR="00E35F5C" w:rsidRPr="00783FDB" w:rsidRDefault="00E35F5C" w:rsidP="00DA7128">
            <w:pPr>
              <w:pStyle w:val="TAC"/>
            </w:pPr>
            <w:r w:rsidRPr="00783FDB">
              <w:t>Update activity: low</w:t>
            </w:r>
          </w:p>
        </w:tc>
      </w:tr>
      <w:tr w:rsidR="00E35F5C" w:rsidTr="00DA7128">
        <w:trPr>
          <w:jc w:val="center"/>
        </w:trPr>
        <w:tc>
          <w:tcPr>
            <w:tcW w:w="744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924" w:type="dxa"/>
            <w:gridSpan w:val="3"/>
          </w:tcPr>
          <w:p w:rsidR="00E35F5C" w:rsidRDefault="00E35F5C" w:rsidP="00DA7128">
            <w:pPr>
              <w:pStyle w:val="TAC"/>
              <w:rPr>
                <w:lang w:val="en-US"/>
              </w:rPr>
            </w:pPr>
            <w:r>
              <w:rPr>
                <w:lang w:val="en-US"/>
              </w:rPr>
              <w:t>Description</w:t>
            </w:r>
          </w:p>
        </w:tc>
        <w:tc>
          <w:tcPr>
            <w:tcW w:w="579" w:type="dxa"/>
            <w:gridSpan w:val="2"/>
          </w:tcPr>
          <w:p w:rsidR="00E35F5C" w:rsidRDefault="00E35F5C" w:rsidP="00DA7128">
            <w:pPr>
              <w:pStyle w:val="TAC"/>
              <w:rPr>
                <w:lang w:val="en-US"/>
              </w:rPr>
            </w:pPr>
            <w:r>
              <w:rPr>
                <w:lang w:val="en-US"/>
              </w:rPr>
              <w:t>M/O</w:t>
            </w:r>
          </w:p>
        </w:tc>
        <w:tc>
          <w:tcPr>
            <w:tcW w:w="1379" w:type="dxa"/>
          </w:tcPr>
          <w:p w:rsidR="00E35F5C" w:rsidRPr="00783FDB" w:rsidRDefault="00E35F5C" w:rsidP="00DA7128">
            <w:pPr>
              <w:pStyle w:val="TAC"/>
            </w:pPr>
            <w:r w:rsidRPr="00783FDB">
              <w:t>Length</w:t>
            </w:r>
          </w:p>
        </w:tc>
      </w:tr>
      <w:tr w:rsidR="00E35F5C" w:rsidTr="00DA7128">
        <w:trPr>
          <w:jc w:val="center"/>
        </w:trPr>
        <w:tc>
          <w:tcPr>
            <w:tcW w:w="1560" w:type="dxa"/>
          </w:tcPr>
          <w:p w:rsidR="00E35F5C" w:rsidRDefault="00E35F5C" w:rsidP="00DA7128">
            <w:pPr>
              <w:pStyle w:val="TAC"/>
              <w:rPr>
                <w:lang w:val="en-US"/>
              </w:rPr>
            </w:pPr>
            <w:r>
              <w:rPr>
                <w:lang w:val="en-US"/>
              </w:rPr>
              <w:t>1 to Z</w:t>
            </w:r>
          </w:p>
        </w:tc>
        <w:tc>
          <w:tcPr>
            <w:tcW w:w="3924" w:type="dxa"/>
            <w:gridSpan w:val="3"/>
          </w:tcPr>
          <w:p w:rsidR="00E35F5C" w:rsidRPr="00783FDB" w:rsidRDefault="00E35F5C" w:rsidP="00DA7128">
            <w:pPr>
              <w:pStyle w:val="TAC"/>
              <w:jc w:val="left"/>
            </w:pPr>
            <w:r>
              <w:rPr>
                <w:lang w:val="en-US"/>
              </w:rPr>
              <w:t>NAF Key Identifier TLV objects</w:t>
            </w:r>
          </w:p>
        </w:tc>
        <w:tc>
          <w:tcPr>
            <w:tcW w:w="579" w:type="dxa"/>
            <w:gridSpan w:val="2"/>
          </w:tcPr>
          <w:p w:rsidR="00E35F5C" w:rsidRPr="00783FDB" w:rsidRDefault="00E35F5C" w:rsidP="00DA7128">
            <w:pPr>
              <w:pStyle w:val="TAC"/>
            </w:pPr>
            <w:r w:rsidRPr="00783FDB">
              <w:t>M</w:t>
            </w:r>
          </w:p>
        </w:tc>
        <w:tc>
          <w:tcPr>
            <w:tcW w:w="1379" w:type="dxa"/>
          </w:tcPr>
          <w:p w:rsidR="00E35F5C" w:rsidRPr="00783FDB" w:rsidRDefault="00E35F5C" w:rsidP="00DA7128">
            <w:pPr>
              <w:pStyle w:val="TAC"/>
            </w:pPr>
            <w:r w:rsidRPr="00783FDB">
              <w:t>Z bytes</w:t>
            </w:r>
          </w:p>
        </w:tc>
      </w:tr>
    </w:tbl>
    <w:p w:rsidR="00E35F5C" w:rsidRDefault="00E35F5C" w:rsidP="00E35F5C">
      <w:pPr>
        <w:rPr>
          <w:lang w:val="en-US"/>
        </w:rPr>
      </w:pPr>
    </w:p>
    <w:p w:rsidR="00E35F5C" w:rsidRDefault="00E35F5C" w:rsidP="00E35F5C">
      <w:r>
        <w:rPr>
          <w:lang w:val="en-US"/>
        </w:rPr>
        <w:t xml:space="preserve">NAF Key Identifier </w:t>
      </w:r>
      <w:r>
        <w:t>tags</w:t>
      </w:r>
    </w:p>
    <w:p w:rsidR="00E35F5C"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Tag Value</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rPr>
                <w:rFonts w:ascii="Arial" w:hAnsi="Arial"/>
                <w:b/>
                <w:lang w:val="en-US"/>
              </w:rPr>
            </w:pPr>
            <w:r>
              <w:t>NAF_ID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fr-FR"/>
              </w:rPr>
            </w:pPr>
            <w:r>
              <w:rPr>
                <w:rFonts w:ascii="Arial" w:hAnsi="Arial"/>
                <w:color w:val="000000"/>
                <w:sz w:val="18"/>
                <w:lang w:eastAsia="en-US"/>
              </w:rPr>
              <w:t>'80'</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rPr>
                <w:rFonts w:ascii="Arial" w:hAnsi="Arial"/>
                <w:color w:val="000000"/>
                <w:sz w:val="18"/>
                <w:lang w:eastAsia="en-US"/>
              </w:rPr>
            </w:pPr>
            <w:r>
              <w:t>B-TID</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color w:val="000000"/>
                <w:sz w:val="18"/>
                <w:lang w:eastAsia="en-US"/>
              </w:rPr>
            </w:pPr>
            <w:r>
              <w:rPr>
                <w:rFonts w:ascii="Arial" w:hAnsi="Arial"/>
                <w:color w:val="000000"/>
                <w:sz w:val="18"/>
                <w:lang w:eastAsia="en-US"/>
              </w:rPr>
              <w:t>'81'</w:t>
            </w:r>
          </w:p>
        </w:tc>
      </w:tr>
    </w:tbl>
    <w:p w:rsidR="00E35F5C" w:rsidRDefault="00E35F5C" w:rsidP="00E35F5C">
      <w:pPr>
        <w:pStyle w:val="FP"/>
        <w:rPr>
          <w:lang w:val="en-US"/>
        </w:rPr>
      </w:pPr>
    </w:p>
    <w:p w:rsidR="00E35F5C" w:rsidRDefault="00E35F5C" w:rsidP="00E35F5C">
      <w:pPr>
        <w:rPr>
          <w:lang w:val="en-US"/>
        </w:rPr>
      </w:pPr>
      <w:r>
        <w:rPr>
          <w:lang w:val="en-US"/>
        </w:rPr>
        <w:t>NAF Key Identifier 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4E2B25">
      <w:pPr>
        <w:rPr>
          <w:lang w:val="en-US"/>
        </w:rPr>
      </w:pPr>
    </w:p>
    <w:p w:rsidR="00E35F5C" w:rsidRPr="00656F6A" w:rsidRDefault="00E35F5C" w:rsidP="00E35F5C">
      <w:pPr>
        <w:pStyle w:val="B1"/>
        <w:spacing w:after="0"/>
        <w:ind w:left="0" w:firstLine="0"/>
      </w:pPr>
      <w:r w:rsidRPr="00656F6A">
        <w:t>-  NAF_ID Tag '80'</w:t>
      </w:r>
    </w:p>
    <w:p w:rsidR="00E35F5C" w:rsidRDefault="00E35F5C" w:rsidP="00E35F5C">
      <w:pPr>
        <w:keepNext/>
        <w:spacing w:after="0"/>
      </w:pPr>
      <w:r>
        <w:t xml:space="preserve">Contents: </w:t>
      </w:r>
    </w:p>
    <w:p w:rsidR="00E35F5C" w:rsidRDefault="00E35F5C" w:rsidP="00E35F5C">
      <w:pPr>
        <w:keepNext/>
        <w:spacing w:after="0"/>
      </w:pPr>
      <w:r>
        <w:t xml:space="preserve">Identifier of Network Application Function used in the GBA_U NAF Derivation procedure. </w:t>
      </w:r>
    </w:p>
    <w:p w:rsidR="00E35F5C" w:rsidRDefault="00E35F5C" w:rsidP="00E35F5C">
      <w:pPr>
        <w:keepNext/>
        <w:spacing w:after="0"/>
      </w:pPr>
      <w:r>
        <w:t xml:space="preserve">Coding: </w:t>
      </w:r>
    </w:p>
    <w:p w:rsidR="00E35F5C" w:rsidRPr="00656F6A" w:rsidRDefault="00E35F5C" w:rsidP="00E35F5C">
      <w:pPr>
        <w:keepNext/>
        <w:spacing w:after="0"/>
      </w:pPr>
      <w:r>
        <w:t>As defined in TS 33.220 [42]</w:t>
      </w:r>
    </w:p>
    <w:p w:rsidR="00E35F5C" w:rsidRPr="00656F6A" w:rsidRDefault="00E35F5C" w:rsidP="00E35F5C">
      <w:pPr>
        <w:pStyle w:val="B1"/>
        <w:spacing w:after="0"/>
        <w:ind w:left="0" w:firstLine="0"/>
      </w:pPr>
    </w:p>
    <w:p w:rsidR="00E35F5C" w:rsidRPr="00656F6A" w:rsidRDefault="00E35F5C" w:rsidP="00E35F5C">
      <w:pPr>
        <w:pStyle w:val="B1"/>
        <w:spacing w:after="0"/>
        <w:ind w:left="0" w:firstLine="0"/>
        <w:rPr>
          <w:lang w:val="sv-SE"/>
        </w:rPr>
      </w:pPr>
      <w:r w:rsidRPr="00656F6A">
        <w:rPr>
          <w:lang w:val="sv-SE"/>
        </w:rPr>
        <w:t>-  B-TID Tag '81'</w:t>
      </w:r>
    </w:p>
    <w:p w:rsidR="00E35F5C" w:rsidRPr="00656F6A" w:rsidRDefault="00E35F5C" w:rsidP="00E35F5C">
      <w:pPr>
        <w:keepNext/>
        <w:spacing w:after="0"/>
        <w:rPr>
          <w:lang w:val="sv-SE"/>
        </w:rPr>
      </w:pPr>
      <w:r w:rsidRPr="00656F6A">
        <w:rPr>
          <w:lang w:val="sv-SE"/>
        </w:rPr>
        <w:t xml:space="preserve">Content: </w:t>
      </w:r>
    </w:p>
    <w:p w:rsidR="00E35F5C" w:rsidRDefault="00E35F5C" w:rsidP="00E35F5C">
      <w:pPr>
        <w:keepNext/>
        <w:spacing w:after="0"/>
      </w:pPr>
      <w:r>
        <w:t>Bootstrapping Transaction Identifier of the GBA_U bootstrapped key</w:t>
      </w:r>
    </w:p>
    <w:p w:rsidR="00E35F5C" w:rsidRDefault="00E35F5C" w:rsidP="00E35F5C">
      <w:pPr>
        <w:keepNext/>
        <w:spacing w:after="0"/>
      </w:pPr>
      <w:r>
        <w:t xml:space="preserve">Coding: </w:t>
      </w:r>
    </w:p>
    <w:p w:rsidR="00E35F5C" w:rsidRDefault="00E35F5C" w:rsidP="00E35F5C">
      <w:pPr>
        <w:keepNext/>
        <w:spacing w:after="0"/>
      </w:pPr>
      <w:r>
        <w:t>As defined in TS 33.220 [42]</w:t>
      </w:r>
    </w:p>
    <w:p w:rsidR="00E35F5C" w:rsidRDefault="00E35F5C" w:rsidP="00E35F5C">
      <w:pPr>
        <w:pStyle w:val="B1"/>
        <w:spacing w:after="0"/>
        <w:ind w:firstLine="0"/>
      </w:pPr>
    </w:p>
    <w:p w:rsidR="00E35F5C" w:rsidRDefault="00E35F5C" w:rsidP="00E35F5C">
      <w:pPr>
        <w:rPr>
          <w:lang w:val="en-US"/>
        </w:rPr>
      </w:pPr>
      <w:r>
        <w:t>Unused bytes shall be set to 'FF'</w:t>
      </w:r>
    </w:p>
    <w:p w:rsidR="00E35F5C" w:rsidRDefault="00E35F5C" w:rsidP="00E35F5C">
      <w:pPr>
        <w:pStyle w:val="Heading3"/>
        <w:rPr>
          <w:rFonts w:eastAsia="SimSun"/>
          <w:lang w:eastAsia="zh-CN"/>
        </w:rPr>
      </w:pPr>
      <w:bookmarkStart w:id="771" w:name="_Toc11052353"/>
      <w:bookmarkStart w:id="772" w:name="_Toc20389611"/>
      <w:bookmarkStart w:id="773" w:name="_Toc27771257"/>
      <w:bookmarkStart w:id="774" w:name="_Toc36465869"/>
      <w:bookmarkStart w:id="775" w:name="_Toc36466425"/>
      <w:bookmarkStart w:id="776" w:name="_Toc36473756"/>
      <w:bookmarkStart w:id="777" w:name="_Toc44927319"/>
      <w:bookmarkStart w:id="778" w:name="_Toc50963408"/>
      <w:r>
        <w:lastRenderedPageBreak/>
        <w:t>4.2.84</w:t>
      </w:r>
      <w:r>
        <w:tab/>
        <w:t>EF</w:t>
      </w:r>
      <w:r>
        <w:rPr>
          <w:vertAlign w:val="subscript"/>
        </w:rPr>
        <w:t>EHPLMN</w:t>
      </w:r>
      <w:r>
        <w:t xml:space="preserve"> (Equivalent HPLMN)</w:t>
      </w:r>
      <w:bookmarkEnd w:id="771"/>
      <w:bookmarkEnd w:id="772"/>
      <w:bookmarkEnd w:id="773"/>
      <w:bookmarkEnd w:id="774"/>
      <w:bookmarkEnd w:id="775"/>
      <w:bookmarkEnd w:id="776"/>
      <w:bookmarkEnd w:id="777"/>
      <w:bookmarkEnd w:id="778"/>
    </w:p>
    <w:p w:rsidR="00E35F5C" w:rsidRDefault="00E35F5C" w:rsidP="00E35F5C">
      <w:r>
        <w:t>If service n°71 is "available", this file shall be present.</w:t>
      </w:r>
    </w:p>
    <w:p w:rsidR="00E35F5C" w:rsidRDefault="00E35F5C" w:rsidP="00E35F5C">
      <w:r>
        <w:t>This EF contains the coding for n EHPLMNs. The usage of EHPLMN is defined in TS 23.122 [31]. This data field may contain the HPLMN code derived from the IMSI as an EHPLMN entry.</w:t>
      </w:r>
    </w:p>
    <w:p w:rsidR="004E2B25" w:rsidRDefault="004E2B25" w:rsidP="004E2B25">
      <w:pPr>
        <w:pStyle w:val="TH"/>
        <w:rPr>
          <w:rFonts w:eastAsia="SimSun"/>
          <w:lang w:eastAsia="zh-CN"/>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'6FD9'</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SFI: '1D'</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3n, (n </w:t>
            </w:r>
            <w:r w:rsidRPr="00783FDB">
              <w:sym w:font="Symbol" w:char="F0B3"/>
            </w:r>
            <w:r w:rsidRPr="00783FDB">
              <w:t>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Borders>
              <w:bottom w:val="nil"/>
            </w:tcBorders>
          </w:tcPr>
          <w:p w:rsidR="00E35F5C" w:rsidRPr="00783FDB" w:rsidRDefault="00E35F5C" w:rsidP="00DA7128">
            <w:pPr>
              <w:pStyle w:val="TAC"/>
            </w:pPr>
            <w:r w:rsidRPr="00783FDB">
              <w:t>1 to 3</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EHPLMN (highest priority)</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 to 6</w:t>
            </w:r>
          </w:p>
        </w:tc>
        <w:tc>
          <w:tcPr>
            <w:tcW w:w="3827" w:type="dxa"/>
            <w:gridSpan w:val="3"/>
            <w:tcBorders>
              <w:bottom w:val="nil"/>
            </w:tcBorders>
          </w:tcPr>
          <w:p w:rsidR="00E35F5C" w:rsidRPr="00783FDB" w:rsidRDefault="00E35F5C" w:rsidP="00DA7128">
            <w:pPr>
              <w:pStyle w:val="TAC"/>
              <w:jc w:val="left"/>
            </w:pPr>
            <w:r w:rsidRPr="00783FDB">
              <w:t>2</w:t>
            </w:r>
            <w:r w:rsidRPr="00783FDB">
              <w:rPr>
                <w:vertAlign w:val="superscript"/>
              </w:rPr>
              <w:t>nd</w:t>
            </w:r>
            <w:r w:rsidRPr="00783FDB">
              <w:t xml:space="preserve"> EHPLMN</w:t>
            </w:r>
          </w:p>
        </w:tc>
        <w:tc>
          <w:tcPr>
            <w:tcW w:w="607" w:type="dxa"/>
            <w:gridSpan w:val="2"/>
            <w:tcBorders>
              <w:bottom w:val="nil"/>
            </w:tcBorders>
          </w:tcPr>
          <w:p w:rsidR="00E35F5C" w:rsidRPr="00783FDB" w:rsidRDefault="00E35F5C" w:rsidP="00DA7128">
            <w:pPr>
              <w:pStyle w:val="TAC"/>
            </w:pPr>
            <w:r w:rsidRPr="00783FDB">
              <w:t>O</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(3n-2) to (3n)</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EHPLMN (lowest priority)</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bl>
    <w:p w:rsidR="00E35F5C" w:rsidRDefault="00E35F5C" w:rsidP="004E2B25">
      <w:pPr>
        <w:rPr>
          <w:lang w:val="fr-FR"/>
        </w:rPr>
      </w:pPr>
    </w:p>
    <w:p w:rsidR="00E35F5C" w:rsidRDefault="00E35F5C" w:rsidP="00E35F5C">
      <w:pPr>
        <w:pStyle w:val="B1"/>
        <w:spacing w:after="0"/>
      </w:pPr>
      <w:r>
        <w:rPr>
          <w:lang w:val="fr-FR"/>
        </w:rPr>
        <w:noBreakHyphen/>
      </w:r>
      <w:r>
        <w:rPr>
          <w:lang w:val="fr-FR"/>
        </w:rPr>
        <w:tab/>
      </w:r>
      <w:r>
        <w:t>EHPLMN</w:t>
      </w:r>
    </w:p>
    <w:p w:rsidR="00E35F5C" w:rsidRDefault="00E35F5C" w:rsidP="00E35F5C">
      <w:pPr>
        <w:spacing w:after="0"/>
      </w:pPr>
      <w:r>
        <w:t>Contents:</w:t>
      </w:r>
    </w:p>
    <w:p w:rsidR="00E35F5C" w:rsidRDefault="00E35F5C" w:rsidP="00E35F5C">
      <w:pPr>
        <w:spacing w:after="0"/>
      </w:pPr>
      <w:r>
        <w:t>-</w:t>
      </w:r>
      <w:r>
        <w:tab/>
        <w:t>Mobile Country Code (MCC) followed by the Mobile Network Code (MNC).</w:t>
      </w:r>
    </w:p>
    <w:p w:rsidR="00E35F5C" w:rsidRDefault="00E35F5C" w:rsidP="00E35F5C">
      <w:pPr>
        <w:spacing w:after="0"/>
      </w:pPr>
      <w:r>
        <w:t xml:space="preserve">Coding: </w:t>
      </w:r>
    </w:p>
    <w:p w:rsidR="00E35F5C" w:rsidRDefault="00E35F5C" w:rsidP="00E35F5C">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rPr>
          <w:rFonts w:eastAsia="SimSun"/>
          <w:lang w:eastAsia="zh-CN"/>
        </w:rPr>
      </w:pPr>
      <w:r>
        <w:t>Unused entries shall be set to 'FF FF FF'</w:t>
      </w:r>
    </w:p>
    <w:p w:rsidR="00E35F5C" w:rsidRDefault="00E35F5C" w:rsidP="00E35F5C">
      <w:pPr>
        <w:pStyle w:val="Heading3"/>
        <w:rPr>
          <w:rFonts w:eastAsia="SimSun"/>
          <w:lang w:val="en-US" w:eastAsia="zh-CN"/>
        </w:rPr>
      </w:pPr>
      <w:bookmarkStart w:id="779" w:name="_Toc11052354"/>
      <w:bookmarkStart w:id="780" w:name="_Toc20389612"/>
      <w:bookmarkStart w:id="781" w:name="_Toc27771258"/>
      <w:bookmarkStart w:id="782" w:name="_Toc36465870"/>
      <w:bookmarkStart w:id="783" w:name="_Toc36466426"/>
      <w:bookmarkStart w:id="784" w:name="_Toc36473757"/>
      <w:bookmarkStart w:id="785" w:name="_Toc44927320"/>
      <w:bookmarkStart w:id="786" w:name="_Toc50963409"/>
      <w:r>
        <w:rPr>
          <w:lang w:val="en-US"/>
        </w:rPr>
        <w:t>4.2.85</w:t>
      </w:r>
      <w:r>
        <w:rPr>
          <w:lang w:val="en-US"/>
        </w:rPr>
        <w:tab/>
        <w:t>EF</w:t>
      </w:r>
      <w:r>
        <w:rPr>
          <w:vertAlign w:val="subscript"/>
          <w:lang w:val="en-US"/>
        </w:rPr>
        <w:t>EHPLMNPI</w:t>
      </w:r>
      <w:r>
        <w:rPr>
          <w:lang w:val="en-US"/>
        </w:rPr>
        <w:t xml:space="preserve"> (Equivalent HPLMN Presentation Indication)</w:t>
      </w:r>
      <w:bookmarkEnd w:id="779"/>
      <w:bookmarkEnd w:id="780"/>
      <w:bookmarkEnd w:id="781"/>
      <w:bookmarkEnd w:id="782"/>
      <w:bookmarkEnd w:id="783"/>
      <w:bookmarkEnd w:id="784"/>
      <w:bookmarkEnd w:id="785"/>
      <w:bookmarkEnd w:id="786"/>
    </w:p>
    <w:p w:rsidR="00E35F5C" w:rsidRDefault="00E35F5C" w:rsidP="00E35F5C">
      <w:pPr>
        <w:rPr>
          <w:lang w:val="en-US"/>
        </w:rPr>
      </w:pPr>
      <w:r>
        <w:rPr>
          <w:lang w:val="en-US"/>
        </w:rPr>
        <w:t>If service n°71 and service n°73 are "available", this file shall be present.</w:t>
      </w:r>
    </w:p>
    <w:p w:rsidR="00E35F5C" w:rsidRDefault="00E35F5C" w:rsidP="00E35F5C">
      <w:pPr>
        <w:rPr>
          <w:lang w:val="en-US"/>
        </w:rPr>
      </w:pPr>
      <w:r>
        <w:rPr>
          <w:lang w:val="en-US"/>
        </w:rPr>
        <w:t>This EF contains an indication to the ME for the presentation of the available EHPLMN(s). The usage of the EHPLMN presentation indication is defined in TS 23.122 [31].</w:t>
      </w:r>
    </w:p>
    <w:p w:rsidR="004E2B25" w:rsidRDefault="004E2B25" w:rsidP="004E2B25">
      <w:pPr>
        <w:pStyle w:val="TH"/>
        <w:rPr>
          <w:rFonts w:eastAsia="SimSun"/>
          <w:lang w:val="en-US" w:eastAsia="zh-CN"/>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en-US"/>
              </w:rPr>
            </w:pPr>
            <w:r>
              <w:rPr>
                <w:lang w:val="en-US"/>
              </w:rPr>
              <w:t>Identifier: '6FDB'</w:t>
            </w:r>
          </w:p>
        </w:tc>
        <w:tc>
          <w:tcPr>
            <w:tcW w:w="3261" w:type="dxa"/>
            <w:gridSpan w:val="3"/>
          </w:tcPr>
          <w:p w:rsidR="00E35F5C" w:rsidRDefault="00E35F5C" w:rsidP="00DA7128">
            <w:pPr>
              <w:pStyle w:val="TAC"/>
              <w:rPr>
                <w:lang w:val="en-US"/>
              </w:rPr>
            </w:pPr>
            <w:r>
              <w:rPr>
                <w:lang w:val="en-US"/>
              </w:rPr>
              <w:t>Structure: transparent</w:t>
            </w:r>
          </w:p>
        </w:tc>
        <w:tc>
          <w:tcPr>
            <w:tcW w:w="1558" w:type="dxa"/>
            <w:gridSpan w:val="2"/>
          </w:tcPr>
          <w:p w:rsidR="00E35F5C" w:rsidRDefault="00E35F5C" w:rsidP="00DA7128">
            <w:pPr>
              <w:pStyle w:val="TAC"/>
              <w:rPr>
                <w:lang w:val="en-US"/>
              </w:rPr>
            </w:pPr>
            <w:r>
              <w:rPr>
                <w:lang w:val="en-US"/>
              </w:rPr>
              <w:t>Optional</w:t>
            </w:r>
          </w:p>
        </w:tc>
      </w:tr>
      <w:tr w:rsidR="00E35F5C" w:rsidTr="00DA7128">
        <w:trPr>
          <w:jc w:val="center"/>
        </w:trPr>
        <w:tc>
          <w:tcPr>
            <w:tcW w:w="3686" w:type="dxa"/>
            <w:gridSpan w:val="3"/>
          </w:tcPr>
          <w:p w:rsidR="00E35F5C" w:rsidRDefault="00E35F5C" w:rsidP="00DA7128">
            <w:pPr>
              <w:pStyle w:val="TAC"/>
              <w:rPr>
                <w:lang w:val="en-US"/>
              </w:rPr>
            </w:pPr>
            <w:r>
              <w:rPr>
                <w:lang w:val="en-US"/>
              </w:rPr>
              <w:t>File size: 1 byte</w:t>
            </w:r>
          </w:p>
        </w:tc>
        <w:tc>
          <w:tcPr>
            <w:tcW w:w="3826" w:type="dxa"/>
            <w:gridSpan w:val="4"/>
          </w:tcPr>
          <w:p w:rsidR="00E35F5C" w:rsidRDefault="00E35F5C" w:rsidP="00DA7128">
            <w:pPr>
              <w:pStyle w:val="TAC"/>
              <w:rPr>
                <w:lang w:val="en-US"/>
              </w:rPr>
            </w:pPr>
            <w:r>
              <w:rPr>
                <w:lang w:val="en-US"/>
              </w:rPr>
              <w:t>Update activity: low</w:t>
            </w:r>
          </w:p>
        </w:tc>
      </w:tr>
      <w:tr w:rsidR="00E35F5C" w:rsidTr="00DA7128">
        <w:trPr>
          <w:jc w:val="center"/>
        </w:trPr>
        <w:tc>
          <w:tcPr>
            <w:tcW w:w="7512" w:type="dxa"/>
            <w:gridSpan w:val="7"/>
          </w:tcPr>
          <w:p w:rsidR="00E35F5C" w:rsidRDefault="00E35F5C" w:rsidP="00DA7128">
            <w:pPr>
              <w:pStyle w:val="TAC"/>
              <w:tabs>
                <w:tab w:val="left" w:pos="601"/>
                <w:tab w:val="left" w:pos="3153"/>
              </w:tabs>
              <w:spacing w:before="120"/>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ADM</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jc w:val="center"/>
        </w:trPr>
        <w:tc>
          <w:tcPr>
            <w:tcW w:w="1560" w:type="dxa"/>
          </w:tcPr>
          <w:p w:rsidR="00E35F5C" w:rsidRDefault="00E35F5C" w:rsidP="00DA7128">
            <w:pPr>
              <w:pStyle w:val="TAC"/>
              <w:rPr>
                <w:lang w:val="en-US"/>
              </w:rPr>
            </w:pPr>
            <w:r>
              <w:rPr>
                <w:lang w:val="en-US"/>
              </w:rPr>
              <w:t>Bytes</w:t>
            </w:r>
          </w:p>
        </w:tc>
        <w:tc>
          <w:tcPr>
            <w:tcW w:w="3827" w:type="dxa"/>
            <w:gridSpan w:val="3"/>
          </w:tcPr>
          <w:p w:rsidR="00E35F5C" w:rsidRDefault="00E35F5C" w:rsidP="00DA7128">
            <w:pPr>
              <w:pStyle w:val="TAC"/>
              <w:rPr>
                <w:lang w:val="en-US"/>
              </w:rPr>
            </w:pPr>
            <w:r>
              <w:rPr>
                <w:lang w:val="en-US"/>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Default="00E35F5C" w:rsidP="00DA7128">
            <w:pPr>
              <w:pStyle w:val="TAC"/>
              <w:rPr>
                <w:lang w:val="en-US"/>
              </w:rPr>
            </w:pPr>
            <w:r>
              <w:rPr>
                <w:lang w:val="en-US"/>
              </w:rPr>
              <w:t>Length</w:t>
            </w:r>
          </w:p>
        </w:tc>
      </w:tr>
      <w:tr w:rsidR="00E35F5C" w:rsidTr="00DA7128">
        <w:trPr>
          <w:jc w:val="center"/>
        </w:trPr>
        <w:tc>
          <w:tcPr>
            <w:tcW w:w="1560" w:type="dxa"/>
            <w:tcBorders>
              <w:bottom w:val="nil"/>
            </w:tcBorders>
          </w:tcPr>
          <w:p w:rsidR="00E35F5C" w:rsidRDefault="00E35F5C" w:rsidP="00DA7128">
            <w:pPr>
              <w:pStyle w:val="TAC"/>
              <w:rPr>
                <w:lang w:val="en-US"/>
              </w:rPr>
            </w:pPr>
            <w:r>
              <w:rPr>
                <w:lang w:val="en-US"/>
              </w:rPr>
              <w:t>1</w:t>
            </w:r>
          </w:p>
        </w:tc>
        <w:tc>
          <w:tcPr>
            <w:tcW w:w="3827" w:type="dxa"/>
            <w:gridSpan w:val="3"/>
            <w:tcBorders>
              <w:bottom w:val="nil"/>
            </w:tcBorders>
          </w:tcPr>
          <w:p w:rsidR="00E35F5C" w:rsidRDefault="00E35F5C" w:rsidP="00DA7128">
            <w:pPr>
              <w:pStyle w:val="TAC"/>
              <w:jc w:val="left"/>
              <w:rPr>
                <w:lang w:val="en-US"/>
              </w:rPr>
            </w:pPr>
            <w:r>
              <w:rPr>
                <w:lang w:val="en-US"/>
              </w:rPr>
              <w:t>EHPLMN Presentation Indication</w:t>
            </w:r>
          </w:p>
        </w:tc>
        <w:tc>
          <w:tcPr>
            <w:tcW w:w="607" w:type="dxa"/>
            <w:gridSpan w:val="2"/>
            <w:tcBorders>
              <w:bottom w:val="nil"/>
            </w:tcBorders>
          </w:tcPr>
          <w:p w:rsidR="00E35F5C" w:rsidRDefault="00E35F5C" w:rsidP="00DA7128">
            <w:pPr>
              <w:pStyle w:val="TAC"/>
              <w:rPr>
                <w:lang w:val="en-US"/>
              </w:rPr>
            </w:pPr>
            <w:r>
              <w:rPr>
                <w:lang w:val="en-US"/>
              </w:rPr>
              <w:t>M</w:t>
            </w:r>
          </w:p>
        </w:tc>
        <w:tc>
          <w:tcPr>
            <w:tcW w:w="1518" w:type="dxa"/>
            <w:tcBorders>
              <w:bottom w:val="nil"/>
            </w:tcBorders>
          </w:tcPr>
          <w:p w:rsidR="00E35F5C" w:rsidRDefault="00E35F5C" w:rsidP="00DA7128">
            <w:pPr>
              <w:pStyle w:val="TAC"/>
              <w:rPr>
                <w:lang w:val="en-US"/>
              </w:rPr>
            </w:pPr>
            <w:r>
              <w:rPr>
                <w:lang w:val="en-US"/>
              </w:rPr>
              <w:t>1 byte</w:t>
            </w:r>
          </w:p>
        </w:tc>
      </w:tr>
    </w:tbl>
    <w:p w:rsidR="00E35F5C" w:rsidRDefault="00E35F5C" w:rsidP="004E2B25">
      <w:pPr>
        <w:rPr>
          <w:lang w:val="en-US"/>
        </w:rPr>
      </w:pPr>
    </w:p>
    <w:p w:rsidR="00E35F5C" w:rsidRDefault="00E35F5C" w:rsidP="00E35F5C">
      <w:pPr>
        <w:pStyle w:val="B1"/>
        <w:spacing w:after="0"/>
        <w:rPr>
          <w:lang w:val="en-US"/>
        </w:rPr>
      </w:pPr>
      <w:r>
        <w:rPr>
          <w:lang w:val="en-US"/>
        </w:rPr>
        <w:t>-</w:t>
      </w:r>
      <w:r>
        <w:rPr>
          <w:lang w:val="en-US"/>
        </w:rPr>
        <w:tab/>
        <w:t>EHPLMN Presentation Indication:</w:t>
      </w:r>
    </w:p>
    <w:p w:rsidR="00E35F5C" w:rsidRDefault="00E35F5C" w:rsidP="00E35F5C">
      <w:pPr>
        <w:pStyle w:val="B1"/>
        <w:spacing w:after="0"/>
        <w:ind w:left="567" w:firstLine="0"/>
        <w:rPr>
          <w:lang w:val="en-US"/>
        </w:rPr>
      </w:pPr>
      <w:r>
        <w:rPr>
          <w:lang w:val="en-US"/>
        </w:rPr>
        <w:t>Contents:</w:t>
      </w:r>
    </w:p>
    <w:p w:rsidR="00E35F5C" w:rsidRDefault="00E35F5C" w:rsidP="00E35F5C">
      <w:pPr>
        <w:spacing w:after="0"/>
        <w:rPr>
          <w:lang w:val="en-US"/>
        </w:rPr>
      </w:pPr>
      <w:r>
        <w:rPr>
          <w:lang w:val="en-US"/>
        </w:rPr>
        <w:tab/>
        <w:t>EHPLMN display mode</w:t>
      </w:r>
    </w:p>
    <w:p w:rsidR="00E35F5C" w:rsidRDefault="00E35F5C" w:rsidP="00E35F5C">
      <w:pPr>
        <w:spacing w:after="0"/>
        <w:rPr>
          <w:lang w:val="en-US"/>
        </w:rPr>
      </w:pPr>
      <w:r>
        <w:rPr>
          <w:lang w:val="en-US"/>
        </w:rPr>
        <w:t>Coding:</w:t>
      </w:r>
    </w:p>
    <w:p w:rsidR="00E35F5C" w:rsidRDefault="00E35F5C" w:rsidP="00E35F5C">
      <w:pPr>
        <w:spacing w:after="0"/>
        <w:rPr>
          <w:lang w:val="en-US"/>
        </w:rPr>
      </w:pPr>
      <w:r>
        <w:rPr>
          <w:lang w:val="en-US"/>
        </w:rPr>
        <w:t>-</w:t>
      </w:r>
      <w:r>
        <w:rPr>
          <w:lang w:val="en-US"/>
        </w:rPr>
        <w:tab/>
        <w:t>'00' - No preference for the display mode</w:t>
      </w:r>
    </w:p>
    <w:p w:rsidR="00E35F5C" w:rsidRDefault="00E35F5C" w:rsidP="00E35F5C">
      <w:pPr>
        <w:spacing w:after="0"/>
        <w:rPr>
          <w:lang w:val="en-US"/>
        </w:rPr>
      </w:pPr>
      <w:r>
        <w:rPr>
          <w:lang w:val="en-US"/>
        </w:rPr>
        <w:t>-</w:t>
      </w:r>
      <w:r>
        <w:rPr>
          <w:lang w:val="en-US"/>
        </w:rPr>
        <w:tab/>
        <w:t>'01' - Display the highest-priority available EHPLMN only</w:t>
      </w:r>
    </w:p>
    <w:p w:rsidR="00E35F5C" w:rsidRDefault="00E35F5C" w:rsidP="00E35F5C">
      <w:pPr>
        <w:spacing w:after="0"/>
        <w:rPr>
          <w:lang w:val="en-US"/>
        </w:rPr>
      </w:pPr>
      <w:r>
        <w:rPr>
          <w:lang w:val="en-US"/>
        </w:rPr>
        <w:t>-</w:t>
      </w:r>
      <w:r>
        <w:rPr>
          <w:lang w:val="en-US"/>
        </w:rPr>
        <w:tab/>
        <w:t>'02' - Display all the available EHPLMNs</w:t>
      </w:r>
    </w:p>
    <w:p w:rsidR="00E35F5C" w:rsidRDefault="00E35F5C" w:rsidP="00E35F5C">
      <w:pPr>
        <w:spacing w:after="0"/>
        <w:rPr>
          <w:lang w:val="en-US"/>
        </w:rPr>
      </w:pPr>
      <w:r>
        <w:rPr>
          <w:lang w:val="en-US"/>
        </w:rPr>
        <w:t>-</w:t>
      </w:r>
      <w:r>
        <w:rPr>
          <w:lang w:val="en-US"/>
        </w:rPr>
        <w:tab/>
        <w:t>All other values are RFU</w:t>
      </w:r>
    </w:p>
    <w:p w:rsidR="00E35F5C" w:rsidRDefault="00E35F5C" w:rsidP="00E35F5C">
      <w:pPr>
        <w:pStyle w:val="Heading3"/>
        <w:rPr>
          <w:rFonts w:eastAsia="SimSun"/>
          <w:lang w:val="en-US" w:eastAsia="zh-CN"/>
        </w:rPr>
      </w:pPr>
      <w:bookmarkStart w:id="787" w:name="_Toc11052355"/>
      <w:bookmarkStart w:id="788" w:name="_Toc20389613"/>
      <w:bookmarkStart w:id="789" w:name="_Toc27771259"/>
      <w:bookmarkStart w:id="790" w:name="_Toc36465871"/>
      <w:bookmarkStart w:id="791" w:name="_Toc36466427"/>
      <w:bookmarkStart w:id="792" w:name="_Toc36473758"/>
      <w:bookmarkStart w:id="793" w:name="_Toc44927321"/>
      <w:bookmarkStart w:id="794" w:name="_Toc50963410"/>
      <w:r>
        <w:rPr>
          <w:lang w:val="en-US"/>
        </w:rPr>
        <w:lastRenderedPageBreak/>
        <w:t>4.2.86</w:t>
      </w:r>
      <w:r>
        <w:rPr>
          <w:lang w:val="en-US"/>
        </w:rPr>
        <w:tab/>
        <w:t>EF</w:t>
      </w:r>
      <w:r>
        <w:rPr>
          <w:vertAlign w:val="subscript"/>
          <w:lang w:val="en-US"/>
        </w:rPr>
        <w:t>LRPLMNSI</w:t>
      </w:r>
      <w:r>
        <w:rPr>
          <w:lang w:val="en-US"/>
        </w:rPr>
        <w:t xml:space="preserve"> (Last RPLMN Selection Indication)</w:t>
      </w:r>
      <w:bookmarkEnd w:id="787"/>
      <w:bookmarkEnd w:id="788"/>
      <w:bookmarkEnd w:id="789"/>
      <w:bookmarkEnd w:id="790"/>
      <w:bookmarkEnd w:id="791"/>
      <w:bookmarkEnd w:id="792"/>
      <w:bookmarkEnd w:id="793"/>
      <w:bookmarkEnd w:id="794"/>
    </w:p>
    <w:p w:rsidR="00E35F5C" w:rsidRDefault="00E35F5C" w:rsidP="00E35F5C">
      <w:pPr>
        <w:rPr>
          <w:lang w:val="en-US"/>
        </w:rPr>
      </w:pPr>
      <w:r>
        <w:rPr>
          <w:lang w:val="en-US"/>
        </w:rPr>
        <w:t>If service n°74 is "available", this file shall be present.</w:t>
      </w:r>
    </w:p>
    <w:p w:rsidR="00E35F5C" w:rsidRDefault="00E35F5C" w:rsidP="00E35F5C">
      <w:pPr>
        <w:rPr>
          <w:lang w:val="en-US"/>
        </w:rPr>
      </w:pPr>
      <w:r>
        <w:rPr>
          <w:lang w:val="en-US"/>
        </w:rPr>
        <w:t>This EF contains an indication to the ME for the selection of the RPLMN or the home network at switch on, or following recovery from lack of coverage. The usage of the Last RPLMN Selection Indication is defined in TS 23.122 [31].</w:t>
      </w:r>
    </w:p>
    <w:p w:rsidR="004E2B25" w:rsidRDefault="004E2B25" w:rsidP="004E2B25">
      <w:pPr>
        <w:pStyle w:val="TH"/>
        <w:rPr>
          <w:rFonts w:eastAsia="SimSun"/>
          <w:lang w:val="en-US" w:eastAsia="zh-CN"/>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en-US"/>
              </w:rPr>
            </w:pPr>
            <w:r>
              <w:rPr>
                <w:lang w:val="en-US"/>
              </w:rPr>
              <w:t>Identifier: '6FDC'</w:t>
            </w:r>
          </w:p>
        </w:tc>
        <w:tc>
          <w:tcPr>
            <w:tcW w:w="3261" w:type="dxa"/>
            <w:gridSpan w:val="3"/>
          </w:tcPr>
          <w:p w:rsidR="00E35F5C" w:rsidRDefault="00E35F5C" w:rsidP="00DA7128">
            <w:pPr>
              <w:pStyle w:val="TAC"/>
              <w:rPr>
                <w:lang w:val="en-US"/>
              </w:rPr>
            </w:pPr>
            <w:r>
              <w:rPr>
                <w:lang w:val="en-US"/>
              </w:rPr>
              <w:t>Structure: transparent</w:t>
            </w:r>
          </w:p>
        </w:tc>
        <w:tc>
          <w:tcPr>
            <w:tcW w:w="1558" w:type="dxa"/>
            <w:gridSpan w:val="2"/>
          </w:tcPr>
          <w:p w:rsidR="00E35F5C" w:rsidRDefault="00E35F5C" w:rsidP="00DA7128">
            <w:pPr>
              <w:pStyle w:val="TAC"/>
              <w:rPr>
                <w:lang w:val="en-US"/>
              </w:rPr>
            </w:pPr>
            <w:r>
              <w:rPr>
                <w:lang w:val="en-US"/>
              </w:rPr>
              <w:t>Optional</w:t>
            </w:r>
          </w:p>
        </w:tc>
      </w:tr>
      <w:tr w:rsidR="00E35F5C" w:rsidTr="00DA7128">
        <w:trPr>
          <w:jc w:val="center"/>
        </w:trPr>
        <w:tc>
          <w:tcPr>
            <w:tcW w:w="3686" w:type="dxa"/>
            <w:gridSpan w:val="3"/>
          </w:tcPr>
          <w:p w:rsidR="00E35F5C" w:rsidRDefault="00E35F5C" w:rsidP="00DA7128">
            <w:pPr>
              <w:pStyle w:val="TAC"/>
              <w:rPr>
                <w:lang w:val="en-US"/>
              </w:rPr>
            </w:pPr>
            <w:r>
              <w:rPr>
                <w:lang w:val="en-US"/>
              </w:rPr>
              <w:t>File size: 1 byte</w:t>
            </w:r>
          </w:p>
        </w:tc>
        <w:tc>
          <w:tcPr>
            <w:tcW w:w="3826" w:type="dxa"/>
            <w:gridSpan w:val="4"/>
          </w:tcPr>
          <w:p w:rsidR="00E35F5C" w:rsidRDefault="00E35F5C" w:rsidP="00DA7128">
            <w:pPr>
              <w:pStyle w:val="TAC"/>
              <w:rPr>
                <w:lang w:val="en-US"/>
              </w:rPr>
            </w:pPr>
            <w:r>
              <w:rPr>
                <w:lang w:val="en-US"/>
              </w:rPr>
              <w:t>Update activity: low</w:t>
            </w:r>
          </w:p>
        </w:tc>
      </w:tr>
      <w:tr w:rsidR="00E35F5C" w:rsidTr="00DA7128">
        <w:trPr>
          <w:jc w:val="center"/>
        </w:trPr>
        <w:tc>
          <w:tcPr>
            <w:tcW w:w="7512" w:type="dxa"/>
            <w:gridSpan w:val="7"/>
          </w:tcPr>
          <w:p w:rsidR="00E35F5C" w:rsidRDefault="00E35F5C" w:rsidP="00DA7128">
            <w:pPr>
              <w:pStyle w:val="TAC"/>
              <w:tabs>
                <w:tab w:val="left" w:pos="601"/>
                <w:tab w:val="left" w:pos="3153"/>
              </w:tabs>
              <w:spacing w:before="120"/>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ADM</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jc w:val="center"/>
        </w:trPr>
        <w:tc>
          <w:tcPr>
            <w:tcW w:w="1560" w:type="dxa"/>
          </w:tcPr>
          <w:p w:rsidR="00E35F5C" w:rsidRDefault="00E35F5C" w:rsidP="00DA7128">
            <w:pPr>
              <w:pStyle w:val="TAC"/>
              <w:rPr>
                <w:lang w:val="en-US"/>
              </w:rPr>
            </w:pPr>
            <w:r>
              <w:rPr>
                <w:lang w:val="en-US"/>
              </w:rPr>
              <w:t>Bytes</w:t>
            </w:r>
          </w:p>
        </w:tc>
        <w:tc>
          <w:tcPr>
            <w:tcW w:w="3827" w:type="dxa"/>
            <w:gridSpan w:val="3"/>
          </w:tcPr>
          <w:p w:rsidR="00E35F5C" w:rsidRDefault="00E35F5C" w:rsidP="00DA7128">
            <w:pPr>
              <w:pStyle w:val="TAC"/>
              <w:rPr>
                <w:lang w:val="en-US"/>
              </w:rPr>
            </w:pPr>
            <w:r>
              <w:rPr>
                <w:lang w:val="en-US"/>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Default="00E35F5C" w:rsidP="00DA7128">
            <w:pPr>
              <w:pStyle w:val="TAC"/>
              <w:rPr>
                <w:lang w:val="en-US"/>
              </w:rPr>
            </w:pPr>
            <w:r>
              <w:rPr>
                <w:lang w:val="en-US"/>
              </w:rPr>
              <w:t>Length</w:t>
            </w:r>
          </w:p>
        </w:tc>
      </w:tr>
      <w:tr w:rsidR="00E35F5C" w:rsidTr="00DA7128">
        <w:trPr>
          <w:jc w:val="center"/>
        </w:trPr>
        <w:tc>
          <w:tcPr>
            <w:tcW w:w="1560" w:type="dxa"/>
            <w:tcBorders>
              <w:bottom w:val="nil"/>
            </w:tcBorders>
          </w:tcPr>
          <w:p w:rsidR="00E35F5C" w:rsidRDefault="00E35F5C" w:rsidP="00DA7128">
            <w:pPr>
              <w:pStyle w:val="TAC"/>
              <w:rPr>
                <w:lang w:val="en-US"/>
              </w:rPr>
            </w:pPr>
            <w:r>
              <w:rPr>
                <w:lang w:val="en-US"/>
              </w:rPr>
              <w:t>1</w:t>
            </w:r>
          </w:p>
        </w:tc>
        <w:tc>
          <w:tcPr>
            <w:tcW w:w="3827" w:type="dxa"/>
            <w:gridSpan w:val="3"/>
            <w:tcBorders>
              <w:bottom w:val="nil"/>
            </w:tcBorders>
          </w:tcPr>
          <w:p w:rsidR="00E35F5C" w:rsidRDefault="00E35F5C" w:rsidP="00DA7128">
            <w:pPr>
              <w:pStyle w:val="TAC"/>
              <w:jc w:val="left"/>
              <w:rPr>
                <w:lang w:val="en-US"/>
              </w:rPr>
            </w:pPr>
            <w:r>
              <w:rPr>
                <w:lang w:val="en-US"/>
              </w:rPr>
              <w:t>Last RPLMN Selection Indication</w:t>
            </w:r>
          </w:p>
        </w:tc>
        <w:tc>
          <w:tcPr>
            <w:tcW w:w="607" w:type="dxa"/>
            <w:gridSpan w:val="2"/>
            <w:tcBorders>
              <w:bottom w:val="nil"/>
            </w:tcBorders>
          </w:tcPr>
          <w:p w:rsidR="00E35F5C" w:rsidRDefault="00E35F5C" w:rsidP="00DA7128">
            <w:pPr>
              <w:pStyle w:val="TAC"/>
              <w:rPr>
                <w:lang w:val="en-US"/>
              </w:rPr>
            </w:pPr>
            <w:r>
              <w:rPr>
                <w:lang w:val="en-US"/>
              </w:rPr>
              <w:t>M</w:t>
            </w:r>
          </w:p>
        </w:tc>
        <w:tc>
          <w:tcPr>
            <w:tcW w:w="1518" w:type="dxa"/>
            <w:tcBorders>
              <w:bottom w:val="nil"/>
            </w:tcBorders>
          </w:tcPr>
          <w:p w:rsidR="00E35F5C" w:rsidRDefault="00E35F5C" w:rsidP="00DA7128">
            <w:pPr>
              <w:pStyle w:val="TAC"/>
              <w:rPr>
                <w:lang w:val="en-US"/>
              </w:rPr>
            </w:pPr>
            <w:r>
              <w:rPr>
                <w:lang w:val="en-US"/>
              </w:rPr>
              <w:t>1 byte</w:t>
            </w:r>
          </w:p>
        </w:tc>
      </w:tr>
    </w:tbl>
    <w:p w:rsidR="00E35F5C" w:rsidRDefault="00E35F5C" w:rsidP="004E2B25">
      <w:pPr>
        <w:rPr>
          <w:lang w:val="en-US"/>
        </w:rPr>
      </w:pPr>
    </w:p>
    <w:p w:rsidR="00E35F5C" w:rsidRDefault="00E35F5C" w:rsidP="00E35F5C">
      <w:pPr>
        <w:pStyle w:val="B1"/>
        <w:spacing w:after="0"/>
        <w:rPr>
          <w:lang w:val="en-US"/>
        </w:rPr>
      </w:pPr>
      <w:r>
        <w:rPr>
          <w:lang w:val="en-US"/>
        </w:rPr>
        <w:t>-</w:t>
      </w:r>
      <w:r>
        <w:rPr>
          <w:lang w:val="en-US"/>
        </w:rPr>
        <w:tab/>
        <w:t>Last RPLMN Selection Indication:</w:t>
      </w:r>
    </w:p>
    <w:p w:rsidR="00E35F5C" w:rsidRDefault="00E35F5C" w:rsidP="00E35F5C">
      <w:pPr>
        <w:pStyle w:val="B1"/>
        <w:spacing w:after="0"/>
        <w:ind w:left="567" w:firstLine="0"/>
        <w:rPr>
          <w:lang w:val="en-US"/>
        </w:rPr>
      </w:pPr>
      <w:r>
        <w:rPr>
          <w:lang w:val="en-US"/>
        </w:rPr>
        <w:t>Contents:</w:t>
      </w:r>
    </w:p>
    <w:p w:rsidR="00E35F5C" w:rsidRDefault="00E35F5C" w:rsidP="00E35F5C">
      <w:pPr>
        <w:spacing w:after="0"/>
        <w:rPr>
          <w:lang w:val="en-US"/>
        </w:rPr>
      </w:pPr>
      <w:r>
        <w:rPr>
          <w:lang w:val="en-US"/>
        </w:rPr>
        <w:tab/>
        <w:t>Last RPLMN Selection Indication</w:t>
      </w:r>
    </w:p>
    <w:p w:rsidR="00E35F5C" w:rsidRDefault="00E35F5C" w:rsidP="00E35F5C">
      <w:pPr>
        <w:spacing w:after="0"/>
        <w:rPr>
          <w:lang w:val="en-US"/>
        </w:rPr>
      </w:pPr>
      <w:r>
        <w:rPr>
          <w:lang w:val="en-US"/>
        </w:rPr>
        <w:t>Coding:</w:t>
      </w:r>
    </w:p>
    <w:p w:rsidR="00E35F5C" w:rsidRDefault="00E35F5C" w:rsidP="00E35F5C">
      <w:pPr>
        <w:spacing w:after="0"/>
        <w:rPr>
          <w:lang w:val="en-US"/>
        </w:rPr>
      </w:pPr>
      <w:r>
        <w:rPr>
          <w:lang w:val="en-US"/>
        </w:rPr>
        <w:t>-</w:t>
      </w:r>
      <w:r>
        <w:rPr>
          <w:lang w:val="en-US"/>
        </w:rPr>
        <w:tab/>
        <w:t>'00' - The UE shall attempt registration on the last RPLMN at switch-on or recovery from out-of-coverage as described in TS 23.122 [31]</w:t>
      </w:r>
    </w:p>
    <w:p w:rsidR="00E35F5C" w:rsidRDefault="00E35F5C" w:rsidP="00E35F5C">
      <w:pPr>
        <w:spacing w:after="0"/>
        <w:rPr>
          <w:lang w:val="en-US"/>
        </w:rPr>
      </w:pPr>
      <w:r>
        <w:rPr>
          <w:lang w:val="en-US"/>
        </w:rPr>
        <w:t>-</w:t>
      </w:r>
      <w:r>
        <w:rPr>
          <w:lang w:val="en-US"/>
        </w:rPr>
        <w:tab/>
        <w:t>'01' - The UE shall attempt registration either on the HPLMN or the last RPLMN at switch-on or recovery from out-of-coverage as described in TS 23.122 [31]</w:t>
      </w:r>
    </w:p>
    <w:p w:rsidR="00E35F5C" w:rsidRDefault="00E35F5C" w:rsidP="00E35F5C">
      <w:pPr>
        <w:spacing w:after="0"/>
        <w:rPr>
          <w:lang w:val="en-US"/>
        </w:rPr>
      </w:pPr>
      <w:r>
        <w:rPr>
          <w:lang w:val="en-US"/>
        </w:rPr>
        <w:t>-</w:t>
      </w:r>
      <w:r>
        <w:rPr>
          <w:lang w:val="en-US"/>
        </w:rPr>
        <w:tab/>
        <w:t>All other values are RFU</w:t>
      </w:r>
    </w:p>
    <w:p w:rsidR="00E35F5C" w:rsidRDefault="00E35F5C" w:rsidP="00E35F5C">
      <w:pPr>
        <w:pStyle w:val="Heading3"/>
        <w:rPr>
          <w:lang w:eastAsia="ja-JP"/>
        </w:rPr>
      </w:pPr>
      <w:bookmarkStart w:id="795" w:name="_Toc11052356"/>
      <w:bookmarkStart w:id="796" w:name="_Toc20389614"/>
      <w:bookmarkStart w:id="797" w:name="_Toc27771260"/>
      <w:bookmarkStart w:id="798" w:name="_Toc36465872"/>
      <w:bookmarkStart w:id="799" w:name="_Toc36466428"/>
      <w:bookmarkStart w:id="800" w:name="_Toc36473759"/>
      <w:bookmarkStart w:id="801" w:name="_Toc44927322"/>
      <w:bookmarkStart w:id="802" w:name="_Toc50963411"/>
      <w:r>
        <w:rPr>
          <w:lang w:eastAsia="ja-JP"/>
        </w:rPr>
        <w:t>4.2.87</w:t>
      </w:r>
      <w:r>
        <w:rPr>
          <w:lang w:eastAsia="ja-JP"/>
        </w:rPr>
        <w:tab/>
        <w:t>EF</w:t>
      </w:r>
      <w:r>
        <w:rPr>
          <w:vertAlign w:val="subscript"/>
          <w:lang w:eastAsia="ja-JP"/>
        </w:rPr>
        <w:t>NAFKCA</w:t>
      </w:r>
      <w:r>
        <w:rPr>
          <w:lang w:eastAsia="ja-JP"/>
        </w:rPr>
        <w:t xml:space="preserve"> (NAF Key Centre Address)</w:t>
      </w:r>
      <w:bookmarkEnd w:id="795"/>
      <w:bookmarkEnd w:id="796"/>
      <w:bookmarkEnd w:id="797"/>
      <w:bookmarkEnd w:id="798"/>
      <w:bookmarkEnd w:id="799"/>
      <w:bookmarkEnd w:id="800"/>
      <w:bookmarkEnd w:id="801"/>
      <w:bookmarkEnd w:id="802"/>
    </w:p>
    <w:p w:rsidR="00E35F5C" w:rsidRDefault="00E35F5C" w:rsidP="00E35F5C">
      <w:pPr>
        <w:rPr>
          <w:lang w:eastAsia="ja-JP"/>
        </w:rPr>
      </w:pPr>
      <w:r>
        <w:rPr>
          <w:lang w:eastAsia="ja-JP"/>
        </w:rPr>
        <w:t>If service n°68 and service n°76 are "available", this file shall be present.</w:t>
      </w:r>
    </w:p>
    <w:p w:rsidR="00E35F5C" w:rsidRDefault="00E35F5C" w:rsidP="00E35F5C">
      <w:pPr>
        <w:rPr>
          <w:lang w:eastAsia="ja-JP"/>
        </w:rPr>
      </w:pPr>
      <w:r>
        <w:rPr>
          <w:lang w:eastAsia="ja-JP"/>
        </w:rPr>
        <w:t>This EF contains one or more NAF Key Centre addresses. The first record in the EF shall be considered to be of the highest priority. The last record in the EF shall be considered to be the lowest priority.</w:t>
      </w:r>
    </w:p>
    <w:p w:rsidR="004E2B25" w:rsidRDefault="004E2B25" w:rsidP="004E2B25">
      <w:pPr>
        <w:pStyle w:val="TH"/>
        <w:rPr>
          <w:lang w:eastAsia="ja-JP"/>
        </w:rPr>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en-US"/>
              </w:rPr>
            </w:pPr>
            <w:r>
              <w:rPr>
                <w:lang w:val="en-US"/>
              </w:rPr>
              <w:t>Identifier: '6FDD'</w:t>
            </w:r>
          </w:p>
        </w:tc>
        <w:tc>
          <w:tcPr>
            <w:tcW w:w="3261" w:type="dxa"/>
            <w:gridSpan w:val="3"/>
          </w:tcPr>
          <w:p w:rsidR="00E35F5C" w:rsidRDefault="00E35F5C" w:rsidP="00DA7128">
            <w:pPr>
              <w:pStyle w:val="TAC"/>
              <w:rPr>
                <w:lang w:val="en-US"/>
              </w:rPr>
            </w:pPr>
            <w:r>
              <w:rPr>
                <w:lang w:val="en-US"/>
              </w:rPr>
              <w:t>Structure: Linear fixed</w:t>
            </w:r>
          </w:p>
        </w:tc>
        <w:tc>
          <w:tcPr>
            <w:tcW w:w="1558" w:type="dxa"/>
            <w:gridSpan w:val="2"/>
          </w:tcPr>
          <w:p w:rsidR="00E35F5C" w:rsidRDefault="00E35F5C" w:rsidP="00DA7128">
            <w:pPr>
              <w:pStyle w:val="TAC"/>
              <w:rPr>
                <w:lang w:val="en-US"/>
              </w:rPr>
            </w:pPr>
            <w:r>
              <w:rPr>
                <w:lang w:val="en-US"/>
              </w:rPr>
              <w:t>Optional</w:t>
            </w:r>
          </w:p>
        </w:tc>
      </w:tr>
      <w:tr w:rsidR="00E35F5C" w:rsidTr="00DA7128">
        <w:trPr>
          <w:jc w:val="center"/>
        </w:trPr>
        <w:tc>
          <w:tcPr>
            <w:tcW w:w="3686" w:type="dxa"/>
            <w:gridSpan w:val="3"/>
          </w:tcPr>
          <w:p w:rsidR="00E35F5C" w:rsidRDefault="00E35F5C" w:rsidP="00DA7128">
            <w:pPr>
              <w:pStyle w:val="TAC"/>
              <w:rPr>
                <w:lang w:val="en-US"/>
              </w:rPr>
            </w:pPr>
            <w:r>
              <w:rPr>
                <w:lang w:val="en-US"/>
              </w:rPr>
              <w:t>Record length: Z bytes</w:t>
            </w:r>
          </w:p>
        </w:tc>
        <w:tc>
          <w:tcPr>
            <w:tcW w:w="3826" w:type="dxa"/>
            <w:gridSpan w:val="4"/>
          </w:tcPr>
          <w:p w:rsidR="00E35F5C" w:rsidRDefault="00E35F5C" w:rsidP="00DA7128">
            <w:pPr>
              <w:pStyle w:val="TAC"/>
              <w:rPr>
                <w:lang w:val="en-US"/>
              </w:rPr>
            </w:pPr>
            <w:r>
              <w:rPr>
                <w:lang w:val="en-US"/>
              </w:rPr>
              <w:t>Update activity: low</w:t>
            </w:r>
          </w:p>
        </w:tc>
      </w:tr>
      <w:tr w:rsidR="00E35F5C" w:rsidTr="00DA7128">
        <w:trPr>
          <w:jc w:val="center"/>
        </w:trPr>
        <w:tc>
          <w:tcPr>
            <w:tcW w:w="7512" w:type="dxa"/>
            <w:gridSpan w:val="7"/>
          </w:tcPr>
          <w:p w:rsidR="00E35F5C" w:rsidRDefault="00E35F5C" w:rsidP="00DA7128">
            <w:pPr>
              <w:pStyle w:val="TAC"/>
              <w:tabs>
                <w:tab w:val="left" w:pos="601"/>
                <w:tab w:val="left" w:pos="3153"/>
              </w:tabs>
              <w:jc w:val="left"/>
              <w:rPr>
                <w:lang w:val="en-US"/>
              </w:rPr>
            </w:pPr>
          </w:p>
          <w:p w:rsidR="00E35F5C" w:rsidRDefault="00E35F5C" w:rsidP="00DA7128">
            <w:pPr>
              <w:pStyle w:val="TAC"/>
              <w:tabs>
                <w:tab w:val="left" w:pos="601"/>
                <w:tab w:val="left" w:pos="3153"/>
              </w:tabs>
              <w:jc w:val="left"/>
              <w:rPr>
                <w:lang w:val="en-US"/>
              </w:rPr>
            </w:pPr>
            <w:r>
              <w:rPr>
                <w:lang w:val="en-US"/>
              </w:rPr>
              <w:t>Access Conditions:</w:t>
            </w:r>
          </w:p>
          <w:p w:rsidR="00E35F5C" w:rsidRDefault="00E35F5C" w:rsidP="00DA7128">
            <w:pPr>
              <w:pStyle w:val="TAC"/>
              <w:tabs>
                <w:tab w:val="left" w:pos="601"/>
                <w:tab w:val="left" w:pos="3153"/>
              </w:tabs>
              <w:jc w:val="left"/>
              <w:rPr>
                <w:lang w:val="en-US"/>
              </w:rPr>
            </w:pPr>
            <w:r>
              <w:rPr>
                <w:lang w:val="en-US"/>
              </w:rPr>
              <w:tab/>
              <w:t>READ</w:t>
            </w:r>
            <w:r>
              <w:rPr>
                <w:lang w:val="en-US"/>
              </w:rPr>
              <w:tab/>
              <w:t>PIN</w:t>
            </w:r>
          </w:p>
          <w:p w:rsidR="00E35F5C" w:rsidRDefault="00E35F5C" w:rsidP="00DA7128">
            <w:pPr>
              <w:pStyle w:val="TAC"/>
              <w:tabs>
                <w:tab w:val="left" w:pos="601"/>
                <w:tab w:val="left" w:pos="3153"/>
              </w:tabs>
              <w:jc w:val="left"/>
              <w:rPr>
                <w:lang w:val="en-US"/>
              </w:rPr>
            </w:pPr>
            <w:r>
              <w:rPr>
                <w:lang w:val="en-US"/>
              </w:rPr>
              <w:tab/>
              <w:t>UPDATE</w:t>
            </w:r>
            <w:r>
              <w:rPr>
                <w:lang w:val="en-US"/>
              </w:rPr>
              <w:tab/>
              <w:t>ADM</w:t>
            </w:r>
          </w:p>
          <w:p w:rsidR="00E35F5C" w:rsidRDefault="00E35F5C" w:rsidP="00DA7128">
            <w:pPr>
              <w:pStyle w:val="TAC"/>
              <w:tabs>
                <w:tab w:val="left" w:pos="601"/>
                <w:tab w:val="left" w:pos="3153"/>
              </w:tabs>
              <w:jc w:val="left"/>
              <w:rPr>
                <w:lang w:val="en-US"/>
              </w:rPr>
            </w:pPr>
            <w:r>
              <w:rPr>
                <w:lang w:val="en-US"/>
              </w:rPr>
              <w:tab/>
              <w:t>DEACTIVATE</w:t>
            </w:r>
            <w:r>
              <w:rPr>
                <w:lang w:val="en-US"/>
              </w:rPr>
              <w:tab/>
              <w:t>ADM</w:t>
            </w:r>
          </w:p>
          <w:p w:rsidR="00E35F5C" w:rsidRDefault="00E35F5C" w:rsidP="00DA7128">
            <w:pPr>
              <w:pStyle w:val="TAC"/>
              <w:tabs>
                <w:tab w:val="left" w:pos="601"/>
                <w:tab w:val="left" w:pos="3153"/>
              </w:tabs>
              <w:jc w:val="left"/>
              <w:rPr>
                <w:lang w:val="en-US"/>
              </w:rPr>
            </w:pPr>
            <w:r>
              <w:rPr>
                <w:lang w:val="en-US"/>
              </w:rPr>
              <w:tab/>
              <w:t>ACTIVATE</w:t>
            </w:r>
            <w:r>
              <w:rPr>
                <w:lang w:val="en-US"/>
              </w:rPr>
              <w:tab/>
              <w:t>ADM</w:t>
            </w:r>
          </w:p>
          <w:p w:rsidR="00E35F5C" w:rsidRDefault="00E35F5C" w:rsidP="00DA7128">
            <w:pPr>
              <w:pStyle w:val="TAC"/>
              <w:tabs>
                <w:tab w:val="left" w:pos="601"/>
                <w:tab w:val="left" w:pos="3153"/>
              </w:tabs>
              <w:jc w:val="left"/>
              <w:rPr>
                <w:lang w:val="en-US"/>
              </w:rPr>
            </w:pPr>
          </w:p>
        </w:tc>
      </w:tr>
      <w:tr w:rsidR="00E35F5C" w:rsidTr="00DA7128">
        <w:trPr>
          <w:jc w:val="center"/>
        </w:trPr>
        <w:tc>
          <w:tcPr>
            <w:tcW w:w="1560" w:type="dxa"/>
            <w:tcBorders>
              <w:bottom w:val="single" w:sz="6" w:space="0" w:color="auto"/>
            </w:tcBorders>
          </w:tcPr>
          <w:p w:rsidR="00E35F5C" w:rsidRDefault="00E35F5C" w:rsidP="00DA7128">
            <w:pPr>
              <w:pStyle w:val="TAC"/>
              <w:rPr>
                <w:lang w:val="en-US"/>
              </w:rPr>
            </w:pPr>
            <w:r>
              <w:rPr>
                <w:lang w:val="en-US"/>
              </w:rPr>
              <w:t>Bytes</w:t>
            </w:r>
          </w:p>
        </w:tc>
        <w:tc>
          <w:tcPr>
            <w:tcW w:w="3827" w:type="dxa"/>
            <w:gridSpan w:val="3"/>
            <w:tcBorders>
              <w:bottom w:val="single" w:sz="6" w:space="0" w:color="auto"/>
            </w:tcBorders>
          </w:tcPr>
          <w:p w:rsidR="00E35F5C" w:rsidRDefault="00E35F5C" w:rsidP="00DA7128">
            <w:pPr>
              <w:pStyle w:val="TAC"/>
              <w:rPr>
                <w:lang w:val="en-US"/>
              </w:rPr>
            </w:pPr>
            <w:r>
              <w:rPr>
                <w:lang w:val="en-US"/>
              </w:rPr>
              <w:t>Description</w:t>
            </w:r>
          </w:p>
        </w:tc>
        <w:tc>
          <w:tcPr>
            <w:tcW w:w="607" w:type="dxa"/>
            <w:gridSpan w:val="2"/>
            <w:tcBorders>
              <w:bottom w:val="single" w:sz="6" w:space="0" w:color="auto"/>
            </w:tcBorders>
          </w:tcPr>
          <w:p w:rsidR="00E35F5C" w:rsidRDefault="00E35F5C" w:rsidP="00DA7128">
            <w:pPr>
              <w:pStyle w:val="TAC"/>
              <w:rPr>
                <w:lang w:val="en-US"/>
              </w:rPr>
            </w:pPr>
            <w:r>
              <w:rPr>
                <w:lang w:val="en-US"/>
              </w:rPr>
              <w:t>M/O</w:t>
            </w:r>
          </w:p>
        </w:tc>
        <w:tc>
          <w:tcPr>
            <w:tcW w:w="1518" w:type="dxa"/>
            <w:tcBorders>
              <w:bottom w:val="single" w:sz="6" w:space="0" w:color="auto"/>
            </w:tcBorders>
          </w:tcPr>
          <w:p w:rsidR="00E35F5C" w:rsidRDefault="00E35F5C" w:rsidP="00DA7128">
            <w:pPr>
              <w:pStyle w:val="TAC"/>
              <w:rPr>
                <w:lang w:val="en-US"/>
              </w:rPr>
            </w:pPr>
            <w:r>
              <w:rPr>
                <w:lang w:val="en-US"/>
              </w:rPr>
              <w:t>Length</w:t>
            </w:r>
          </w:p>
        </w:tc>
      </w:tr>
      <w:tr w:rsidR="00E35F5C" w:rsidTr="00DA7128">
        <w:trPr>
          <w:jc w:val="center"/>
        </w:trPr>
        <w:tc>
          <w:tcPr>
            <w:tcW w:w="1560" w:type="dxa"/>
            <w:tcBorders>
              <w:bottom w:val="single" w:sz="6" w:space="0" w:color="auto"/>
            </w:tcBorders>
          </w:tcPr>
          <w:p w:rsidR="00E35F5C" w:rsidRDefault="00E35F5C" w:rsidP="00DA7128">
            <w:pPr>
              <w:pStyle w:val="TAC"/>
              <w:rPr>
                <w:lang w:val="en-US"/>
              </w:rPr>
            </w:pPr>
            <w:r>
              <w:rPr>
                <w:lang w:val="en-US"/>
              </w:rPr>
              <w:t>1 to Z</w:t>
            </w:r>
          </w:p>
        </w:tc>
        <w:tc>
          <w:tcPr>
            <w:tcW w:w="3827" w:type="dxa"/>
            <w:gridSpan w:val="3"/>
            <w:tcBorders>
              <w:bottom w:val="single" w:sz="6" w:space="0" w:color="auto"/>
            </w:tcBorders>
          </w:tcPr>
          <w:p w:rsidR="00E35F5C" w:rsidRDefault="00E35F5C" w:rsidP="00DA7128">
            <w:pPr>
              <w:pStyle w:val="TAC"/>
              <w:jc w:val="left"/>
              <w:rPr>
                <w:lang w:val="en-US"/>
              </w:rPr>
            </w:pPr>
            <w:r>
              <w:rPr>
                <w:lang w:val="en-US"/>
              </w:rPr>
              <w:t>NAF Key Centre TLV object</w:t>
            </w:r>
          </w:p>
        </w:tc>
        <w:tc>
          <w:tcPr>
            <w:tcW w:w="607" w:type="dxa"/>
            <w:gridSpan w:val="2"/>
            <w:tcBorders>
              <w:bottom w:val="single" w:sz="6" w:space="0" w:color="auto"/>
            </w:tcBorders>
          </w:tcPr>
          <w:p w:rsidR="00E35F5C" w:rsidRDefault="00E35F5C" w:rsidP="00DA7128">
            <w:pPr>
              <w:pStyle w:val="TAC"/>
              <w:rPr>
                <w:lang w:val="en-US"/>
              </w:rPr>
            </w:pPr>
            <w:r>
              <w:rPr>
                <w:lang w:val="en-US"/>
              </w:rPr>
              <w:t>M</w:t>
            </w:r>
          </w:p>
        </w:tc>
        <w:tc>
          <w:tcPr>
            <w:tcW w:w="1518" w:type="dxa"/>
            <w:tcBorders>
              <w:bottom w:val="single" w:sz="6" w:space="0" w:color="auto"/>
            </w:tcBorders>
          </w:tcPr>
          <w:p w:rsidR="00E35F5C" w:rsidRDefault="00E35F5C" w:rsidP="00DA7128">
            <w:pPr>
              <w:pStyle w:val="TAC"/>
              <w:rPr>
                <w:lang w:val="en-US"/>
              </w:rPr>
            </w:pPr>
            <w:r>
              <w:rPr>
                <w:lang w:val="en-US"/>
              </w:rPr>
              <w:t>Z bytes</w:t>
            </w:r>
          </w:p>
        </w:tc>
      </w:tr>
    </w:tbl>
    <w:p w:rsidR="00E35F5C" w:rsidRDefault="00E35F5C" w:rsidP="00E35F5C">
      <w:pPr>
        <w:pStyle w:val="FP"/>
        <w:rPr>
          <w:lang w:val="en-US"/>
        </w:rPr>
      </w:pPr>
    </w:p>
    <w:p w:rsidR="00E35F5C" w:rsidRDefault="00E35F5C" w:rsidP="00E35F5C">
      <w:pPr>
        <w:rPr>
          <w:lang w:val="en-US"/>
        </w:rPr>
      </w:pPr>
      <w:r>
        <w:rPr>
          <w:lang w:val="en-US"/>
        </w:rPr>
        <w:t>Unused bytes shall be set to 'FF'.</w:t>
      </w:r>
    </w:p>
    <w:p w:rsidR="00E35F5C" w:rsidRDefault="00E35F5C" w:rsidP="00E35F5C">
      <w:pPr>
        <w:rPr>
          <w:lang w:val="en-US"/>
        </w:rPr>
      </w:pPr>
      <w:r>
        <w:rPr>
          <w:lang w:val="en-US"/>
        </w:rPr>
        <w:t>NAF Key Centre tags</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126"/>
      </w:tblGrid>
      <w:tr w:rsidR="00E35F5C" w:rsidRPr="00C94C4C" w:rsidTr="00DA7128">
        <w:tc>
          <w:tcPr>
            <w:tcW w:w="5528" w:type="dxa"/>
          </w:tcPr>
          <w:p w:rsidR="00E35F5C" w:rsidRPr="00C94C4C" w:rsidRDefault="00E35F5C" w:rsidP="00DA7128">
            <w:pPr>
              <w:pStyle w:val="TAH"/>
              <w:rPr>
                <w:b w:val="0"/>
                <w:bCs/>
                <w:lang w:val="en-US"/>
              </w:rPr>
            </w:pPr>
            <w:r w:rsidRPr="00C94C4C">
              <w:rPr>
                <w:b w:val="0"/>
                <w:bCs/>
                <w:lang w:val="en-US"/>
              </w:rPr>
              <w:t>Description</w:t>
            </w:r>
          </w:p>
        </w:tc>
        <w:tc>
          <w:tcPr>
            <w:tcW w:w="2126" w:type="dxa"/>
          </w:tcPr>
          <w:p w:rsidR="00E35F5C" w:rsidRPr="00C94C4C" w:rsidRDefault="00E35F5C" w:rsidP="00DA7128">
            <w:pPr>
              <w:pStyle w:val="TAH"/>
              <w:rPr>
                <w:b w:val="0"/>
                <w:bCs/>
                <w:lang w:val="en-US"/>
              </w:rPr>
            </w:pPr>
            <w:r w:rsidRPr="00C94C4C">
              <w:rPr>
                <w:b w:val="0"/>
                <w:bCs/>
                <w:lang w:val="en-US"/>
              </w:rPr>
              <w:t>Tag Value</w:t>
            </w:r>
          </w:p>
        </w:tc>
      </w:tr>
      <w:tr w:rsidR="00E35F5C" w:rsidRPr="00C94C4C" w:rsidTr="00DA7128">
        <w:tc>
          <w:tcPr>
            <w:tcW w:w="5528" w:type="dxa"/>
          </w:tcPr>
          <w:p w:rsidR="00E35F5C" w:rsidRPr="00C94C4C" w:rsidRDefault="00E35F5C" w:rsidP="00DA7128">
            <w:pPr>
              <w:pStyle w:val="TAL"/>
              <w:rPr>
                <w:b/>
                <w:bCs/>
                <w:lang w:val="en-US"/>
              </w:rPr>
            </w:pPr>
            <w:r w:rsidRPr="00C94C4C">
              <w:rPr>
                <w:b/>
                <w:bCs/>
                <w:lang w:val="en-US"/>
              </w:rPr>
              <w:t>NAF Key Centre address Tag</w:t>
            </w:r>
          </w:p>
        </w:tc>
        <w:tc>
          <w:tcPr>
            <w:tcW w:w="2126" w:type="dxa"/>
          </w:tcPr>
          <w:p w:rsidR="00E35F5C" w:rsidRPr="00C94C4C" w:rsidRDefault="00E35F5C" w:rsidP="00DA7128">
            <w:pPr>
              <w:pStyle w:val="TAC"/>
              <w:rPr>
                <w:b/>
                <w:bCs/>
                <w:lang w:val="en-US"/>
              </w:rPr>
            </w:pPr>
            <w:r w:rsidRPr="00C94C4C">
              <w:rPr>
                <w:b/>
                <w:bCs/>
                <w:lang w:val="en-US"/>
              </w:rPr>
              <w:t>'80'</w:t>
            </w:r>
          </w:p>
        </w:tc>
      </w:tr>
    </w:tbl>
    <w:p w:rsidR="00E35F5C" w:rsidRDefault="00E35F5C" w:rsidP="00E35F5C">
      <w:pPr>
        <w:rPr>
          <w:lang w:val="en-US"/>
        </w:rPr>
      </w:pPr>
    </w:p>
    <w:p w:rsidR="00E35F5C" w:rsidRDefault="00E35F5C" w:rsidP="00E35F5C">
      <w:pPr>
        <w:rPr>
          <w:lang w:val="en-US"/>
        </w:rPr>
      </w:pPr>
      <w:r>
        <w:rPr>
          <w:lang w:val="en-US"/>
        </w:rPr>
        <w:lastRenderedPageBreak/>
        <w:t>NAF Key Centre 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1560"/>
        <w:gridCol w:w="708"/>
        <w:gridCol w:w="1843"/>
      </w:tblGrid>
      <w:tr w:rsidR="00E35F5C" w:rsidRPr="00C94C4C" w:rsidTr="00DA7128">
        <w:tc>
          <w:tcPr>
            <w:tcW w:w="3685" w:type="dxa"/>
          </w:tcPr>
          <w:p w:rsidR="00E35F5C" w:rsidRPr="00C94C4C" w:rsidRDefault="00E35F5C" w:rsidP="00DA7128">
            <w:pPr>
              <w:pStyle w:val="TAH"/>
              <w:rPr>
                <w:b w:val="0"/>
                <w:bCs/>
                <w:lang w:val="en-US"/>
              </w:rPr>
            </w:pPr>
            <w:r w:rsidRPr="00C94C4C">
              <w:rPr>
                <w:b w:val="0"/>
                <w:bCs/>
                <w:lang w:val="en-US"/>
              </w:rPr>
              <w:t>Description</w:t>
            </w:r>
          </w:p>
        </w:tc>
        <w:tc>
          <w:tcPr>
            <w:tcW w:w="1560" w:type="dxa"/>
          </w:tcPr>
          <w:p w:rsidR="00E35F5C" w:rsidRPr="00C94C4C" w:rsidRDefault="00E35F5C" w:rsidP="00DA7128">
            <w:pPr>
              <w:pStyle w:val="TAH"/>
              <w:rPr>
                <w:b w:val="0"/>
                <w:bCs/>
                <w:lang w:val="en-US"/>
              </w:rPr>
            </w:pPr>
            <w:r w:rsidRPr="00C94C4C">
              <w:rPr>
                <w:b w:val="0"/>
                <w:bCs/>
                <w:lang w:val="en-US"/>
              </w:rPr>
              <w:t>Value</w:t>
            </w:r>
          </w:p>
        </w:tc>
        <w:tc>
          <w:tcPr>
            <w:tcW w:w="708" w:type="dxa"/>
          </w:tcPr>
          <w:p w:rsidR="00E35F5C" w:rsidRPr="00C94C4C" w:rsidRDefault="00E35F5C" w:rsidP="00DA7128">
            <w:pPr>
              <w:pStyle w:val="TAH"/>
              <w:rPr>
                <w:b w:val="0"/>
                <w:bCs/>
                <w:lang w:val="en-US"/>
              </w:rPr>
            </w:pPr>
            <w:r w:rsidRPr="00C94C4C">
              <w:rPr>
                <w:b w:val="0"/>
                <w:bCs/>
                <w:lang w:val="en-US"/>
              </w:rPr>
              <w:t>M/O</w:t>
            </w:r>
          </w:p>
        </w:tc>
        <w:tc>
          <w:tcPr>
            <w:tcW w:w="1843" w:type="dxa"/>
          </w:tcPr>
          <w:p w:rsidR="00E35F5C" w:rsidRPr="00C94C4C" w:rsidRDefault="00E35F5C" w:rsidP="00DA7128">
            <w:pPr>
              <w:pStyle w:val="TAH"/>
              <w:rPr>
                <w:b w:val="0"/>
                <w:bCs/>
                <w:lang w:val="en-US"/>
              </w:rPr>
            </w:pPr>
            <w:r w:rsidRPr="00C94C4C">
              <w:rPr>
                <w:b w:val="0"/>
                <w:bCs/>
                <w:lang w:val="en-US"/>
              </w:rPr>
              <w:t>Length (bytes)</w:t>
            </w:r>
          </w:p>
        </w:tc>
      </w:tr>
      <w:tr w:rsidR="00E35F5C" w:rsidRPr="00C94C4C" w:rsidTr="00DA7128">
        <w:tc>
          <w:tcPr>
            <w:tcW w:w="3685" w:type="dxa"/>
          </w:tcPr>
          <w:p w:rsidR="00E35F5C" w:rsidRPr="00C94C4C" w:rsidRDefault="00E35F5C" w:rsidP="00DA7128">
            <w:pPr>
              <w:pStyle w:val="TAL"/>
              <w:rPr>
                <w:b/>
                <w:bCs/>
                <w:lang w:val="en-US"/>
              </w:rPr>
            </w:pPr>
            <w:r w:rsidRPr="00C94C4C">
              <w:rPr>
                <w:b/>
                <w:bCs/>
                <w:lang w:val="en-US"/>
              </w:rPr>
              <w:t>NAF Key Centre address Tag</w:t>
            </w:r>
          </w:p>
        </w:tc>
        <w:tc>
          <w:tcPr>
            <w:tcW w:w="1560" w:type="dxa"/>
          </w:tcPr>
          <w:p w:rsidR="00E35F5C" w:rsidRPr="00C94C4C" w:rsidRDefault="00E35F5C" w:rsidP="00DA7128">
            <w:pPr>
              <w:pStyle w:val="TAC"/>
              <w:rPr>
                <w:b/>
                <w:bCs/>
                <w:lang w:val="en-US"/>
              </w:rPr>
            </w:pPr>
            <w:r w:rsidRPr="00C94C4C">
              <w:rPr>
                <w:b/>
                <w:bCs/>
                <w:lang w:val="en-US"/>
              </w:rPr>
              <w:t>'80'</w:t>
            </w:r>
          </w:p>
        </w:tc>
        <w:tc>
          <w:tcPr>
            <w:tcW w:w="708" w:type="dxa"/>
          </w:tcPr>
          <w:p w:rsidR="00E35F5C" w:rsidRPr="00C94C4C" w:rsidRDefault="00E35F5C" w:rsidP="00DA7128">
            <w:pPr>
              <w:pStyle w:val="TAC"/>
              <w:rPr>
                <w:b/>
                <w:bCs/>
                <w:lang w:val="en-US"/>
              </w:rPr>
            </w:pPr>
            <w:r w:rsidRPr="00C94C4C">
              <w:rPr>
                <w:b/>
                <w:bCs/>
                <w:lang w:val="en-US"/>
              </w:rPr>
              <w:t>M</w:t>
            </w:r>
          </w:p>
        </w:tc>
        <w:tc>
          <w:tcPr>
            <w:tcW w:w="1843" w:type="dxa"/>
          </w:tcPr>
          <w:p w:rsidR="00E35F5C" w:rsidRPr="00C94C4C" w:rsidRDefault="00E35F5C" w:rsidP="00DA7128">
            <w:pPr>
              <w:pStyle w:val="TAC"/>
              <w:rPr>
                <w:b/>
                <w:bCs/>
                <w:lang w:val="en-US"/>
              </w:rPr>
            </w:pPr>
            <w:r w:rsidRPr="00C94C4C">
              <w:rPr>
                <w:b/>
                <w:bCs/>
                <w:lang w:val="en-US"/>
              </w:rPr>
              <w:t>1</w:t>
            </w:r>
          </w:p>
        </w:tc>
      </w:tr>
      <w:tr w:rsidR="00E35F5C" w:rsidRPr="00C94C4C" w:rsidTr="00DA7128">
        <w:tc>
          <w:tcPr>
            <w:tcW w:w="3685" w:type="dxa"/>
          </w:tcPr>
          <w:p w:rsidR="00E35F5C" w:rsidRPr="00C94C4C" w:rsidRDefault="00E35F5C" w:rsidP="00DA7128">
            <w:pPr>
              <w:pStyle w:val="TAL"/>
              <w:rPr>
                <w:b/>
                <w:bCs/>
                <w:lang w:val="en-US"/>
              </w:rPr>
            </w:pPr>
            <w:r w:rsidRPr="00C94C4C">
              <w:rPr>
                <w:b/>
                <w:bCs/>
                <w:lang w:val="en-US"/>
              </w:rPr>
              <w:t>Length</w:t>
            </w:r>
          </w:p>
        </w:tc>
        <w:tc>
          <w:tcPr>
            <w:tcW w:w="1560" w:type="dxa"/>
          </w:tcPr>
          <w:p w:rsidR="00E35F5C" w:rsidRPr="00C94C4C" w:rsidRDefault="00E35F5C" w:rsidP="00DA7128">
            <w:pPr>
              <w:pStyle w:val="TAC"/>
              <w:rPr>
                <w:b/>
                <w:bCs/>
                <w:lang w:val="en-US"/>
              </w:rPr>
            </w:pPr>
            <w:r w:rsidRPr="00C94C4C">
              <w:rPr>
                <w:b/>
                <w:bCs/>
                <w:lang w:val="en-US"/>
              </w:rPr>
              <w:t>X</w:t>
            </w:r>
          </w:p>
        </w:tc>
        <w:tc>
          <w:tcPr>
            <w:tcW w:w="708" w:type="dxa"/>
          </w:tcPr>
          <w:p w:rsidR="00E35F5C" w:rsidRPr="00C94C4C" w:rsidRDefault="00E35F5C" w:rsidP="00DA7128">
            <w:pPr>
              <w:pStyle w:val="TAC"/>
              <w:rPr>
                <w:b/>
                <w:bCs/>
                <w:lang w:val="en-US"/>
              </w:rPr>
            </w:pPr>
            <w:r w:rsidRPr="00C94C4C">
              <w:rPr>
                <w:b/>
                <w:bCs/>
                <w:lang w:val="en-US"/>
              </w:rPr>
              <w:t>M</w:t>
            </w:r>
          </w:p>
        </w:tc>
        <w:tc>
          <w:tcPr>
            <w:tcW w:w="1843" w:type="dxa"/>
          </w:tcPr>
          <w:p w:rsidR="00E35F5C" w:rsidRPr="00C94C4C" w:rsidRDefault="00E35F5C" w:rsidP="00DA7128">
            <w:pPr>
              <w:pStyle w:val="TAC"/>
              <w:rPr>
                <w:b/>
                <w:bCs/>
                <w:lang w:val="en-US"/>
              </w:rPr>
            </w:pPr>
            <w:r w:rsidRPr="00C94C4C">
              <w:rPr>
                <w:b/>
                <w:bCs/>
                <w:lang w:val="en-US"/>
              </w:rPr>
              <w:t>Note</w:t>
            </w:r>
          </w:p>
        </w:tc>
      </w:tr>
      <w:tr w:rsidR="00E35F5C" w:rsidRPr="00C94C4C" w:rsidTr="00DA7128">
        <w:tc>
          <w:tcPr>
            <w:tcW w:w="3685" w:type="dxa"/>
          </w:tcPr>
          <w:p w:rsidR="00E35F5C" w:rsidRPr="00C94C4C" w:rsidRDefault="00E35F5C" w:rsidP="00DA7128">
            <w:pPr>
              <w:pStyle w:val="TAL"/>
              <w:rPr>
                <w:b/>
                <w:bCs/>
                <w:lang w:val="en-US"/>
              </w:rPr>
            </w:pPr>
            <w:r w:rsidRPr="00C94C4C">
              <w:rPr>
                <w:b/>
                <w:bCs/>
                <w:lang w:val="en-US"/>
              </w:rPr>
              <w:t>NAF Key Centre address value</w:t>
            </w:r>
          </w:p>
        </w:tc>
        <w:tc>
          <w:tcPr>
            <w:tcW w:w="1560" w:type="dxa"/>
          </w:tcPr>
          <w:p w:rsidR="00E35F5C" w:rsidRPr="00C94C4C" w:rsidRDefault="00E35F5C" w:rsidP="00DA7128">
            <w:pPr>
              <w:pStyle w:val="TAC"/>
              <w:rPr>
                <w:b/>
                <w:bCs/>
                <w:lang w:val="en-US"/>
              </w:rPr>
            </w:pPr>
            <w:r w:rsidRPr="00C94C4C">
              <w:rPr>
                <w:b/>
                <w:bCs/>
                <w:lang w:val="en-US"/>
              </w:rPr>
              <w:t>--</w:t>
            </w:r>
          </w:p>
        </w:tc>
        <w:tc>
          <w:tcPr>
            <w:tcW w:w="708" w:type="dxa"/>
          </w:tcPr>
          <w:p w:rsidR="00E35F5C" w:rsidRPr="00C94C4C" w:rsidRDefault="00E35F5C" w:rsidP="00DA7128">
            <w:pPr>
              <w:pStyle w:val="TAC"/>
              <w:rPr>
                <w:b/>
                <w:bCs/>
                <w:lang w:val="en-US"/>
              </w:rPr>
            </w:pPr>
            <w:r w:rsidRPr="00C94C4C">
              <w:rPr>
                <w:b/>
                <w:bCs/>
                <w:lang w:val="en-US"/>
              </w:rPr>
              <w:t>M</w:t>
            </w:r>
          </w:p>
        </w:tc>
        <w:tc>
          <w:tcPr>
            <w:tcW w:w="1843" w:type="dxa"/>
          </w:tcPr>
          <w:p w:rsidR="00E35F5C" w:rsidRPr="00C94C4C" w:rsidRDefault="00E35F5C" w:rsidP="00DA7128">
            <w:pPr>
              <w:pStyle w:val="TAC"/>
              <w:rPr>
                <w:b/>
                <w:bCs/>
                <w:lang w:val="en-US"/>
              </w:rPr>
            </w:pPr>
            <w:r w:rsidRPr="00C94C4C">
              <w:rPr>
                <w:b/>
                <w:bCs/>
                <w:lang w:val="en-US"/>
              </w:rPr>
              <w:t>X</w:t>
            </w:r>
          </w:p>
        </w:tc>
      </w:tr>
      <w:tr w:rsidR="00E35F5C" w:rsidRPr="00C94C4C" w:rsidTr="00DA7128">
        <w:tc>
          <w:tcPr>
            <w:tcW w:w="7796" w:type="dxa"/>
            <w:gridSpan w:val="4"/>
          </w:tcPr>
          <w:p w:rsidR="00E35F5C" w:rsidRPr="00C94C4C" w:rsidRDefault="00E35F5C" w:rsidP="00DA7128">
            <w:pPr>
              <w:pStyle w:val="TAN"/>
              <w:rPr>
                <w:b/>
                <w:bCs/>
                <w:lang w:val="en-US"/>
              </w:rPr>
            </w:pPr>
            <w:r w:rsidRPr="00C94C4C">
              <w:rPr>
                <w:b/>
                <w:bCs/>
                <w:lang w:val="en-US"/>
              </w:rPr>
              <w:t>Note:</w:t>
            </w:r>
            <w:r w:rsidRPr="00C94C4C">
              <w:rPr>
                <w:b/>
                <w:bCs/>
                <w:lang w:val="en-US"/>
              </w:rPr>
              <w:tab/>
              <w:t>The length is coded according to ISO/IEC </w:t>
            </w:r>
            <w:r>
              <w:rPr>
                <w:b/>
                <w:bCs/>
                <w:lang w:val="en-US"/>
              </w:rPr>
              <w:t>8825-1</w:t>
            </w:r>
            <w:r w:rsidRPr="00C94C4C">
              <w:rPr>
                <w:b/>
                <w:bCs/>
                <w:lang w:val="en-US"/>
              </w:rPr>
              <w:t> [35].</w:t>
            </w:r>
          </w:p>
        </w:tc>
      </w:tr>
    </w:tbl>
    <w:p w:rsidR="00E35F5C" w:rsidRDefault="00E35F5C" w:rsidP="00E35F5C">
      <w:pPr>
        <w:rPr>
          <w:lang w:val="en-US"/>
        </w:rPr>
      </w:pPr>
    </w:p>
    <w:p w:rsidR="00E35F5C" w:rsidRDefault="00E35F5C" w:rsidP="00E35F5C">
      <w:pPr>
        <w:pStyle w:val="B1"/>
        <w:rPr>
          <w:lang w:val="en-US"/>
        </w:rPr>
      </w:pPr>
      <w:r>
        <w:rPr>
          <w:lang w:val="en-US"/>
        </w:rPr>
        <w:t>-</w:t>
      </w:r>
      <w:r>
        <w:rPr>
          <w:lang w:val="en-US"/>
        </w:rPr>
        <w:tab/>
        <w:t>NAF Key Centre Address value (Tag '80')</w:t>
      </w:r>
    </w:p>
    <w:p w:rsidR="00E35F5C" w:rsidRDefault="00E35F5C" w:rsidP="00E35F5C">
      <w:pPr>
        <w:pStyle w:val="B2"/>
        <w:rPr>
          <w:lang w:val="en-US"/>
        </w:rPr>
      </w:pPr>
      <w:r>
        <w:rPr>
          <w:lang w:val="en-US"/>
        </w:rPr>
        <w:tab/>
        <w:t>Contents:</w:t>
      </w:r>
      <w:r>
        <w:rPr>
          <w:lang w:val="en-US"/>
        </w:rPr>
        <w:br/>
        <w:t xml:space="preserve">Fully qualified Domain Name (FQDN) of the NAF Key Centre used in the Local Key Establishment procedures (see TS 33.110 [47]). </w:t>
      </w:r>
    </w:p>
    <w:p w:rsidR="00E35F5C" w:rsidRDefault="00E35F5C" w:rsidP="00E35F5C">
      <w:pPr>
        <w:pStyle w:val="B2"/>
        <w:rPr>
          <w:lang w:val="en-US"/>
        </w:rPr>
      </w:pPr>
      <w:r>
        <w:rPr>
          <w:lang w:val="en-US"/>
        </w:rPr>
        <w:tab/>
        <w:t>Coding:</w:t>
      </w:r>
      <w:r>
        <w:rPr>
          <w:lang w:val="en-US"/>
        </w:rPr>
        <w:br/>
        <w:t>Encoded to an octet string according to UTF-8 encoding rules as described in IETF RFC 3629 [48].</w:t>
      </w:r>
    </w:p>
    <w:p w:rsidR="00E35F5C" w:rsidRPr="00697E9F" w:rsidRDefault="00E35F5C" w:rsidP="00E35F5C">
      <w:pPr>
        <w:pStyle w:val="Heading3"/>
      </w:pPr>
      <w:bookmarkStart w:id="803" w:name="_Toc11052357"/>
      <w:bookmarkStart w:id="804" w:name="_Toc20389615"/>
      <w:bookmarkStart w:id="805" w:name="_Toc27771261"/>
      <w:bookmarkStart w:id="806" w:name="_Toc36465873"/>
      <w:bookmarkStart w:id="807" w:name="_Toc36466429"/>
      <w:bookmarkStart w:id="808" w:name="_Toc36473760"/>
      <w:bookmarkStart w:id="809" w:name="_Toc44927323"/>
      <w:bookmarkStart w:id="810" w:name="_Toc50963412"/>
      <w:r>
        <w:t>4.2.88</w:t>
      </w:r>
      <w:r w:rsidRPr="00697E9F">
        <w:tab/>
        <w:t>EF</w:t>
      </w:r>
      <w:r w:rsidRPr="00697E9F">
        <w:rPr>
          <w:vertAlign w:val="subscript"/>
        </w:rPr>
        <w:t>SPNI</w:t>
      </w:r>
      <w:r w:rsidRPr="00697E9F">
        <w:t xml:space="preserve"> (Service Provider Name Icon)</w:t>
      </w:r>
      <w:bookmarkEnd w:id="803"/>
      <w:bookmarkEnd w:id="804"/>
      <w:bookmarkEnd w:id="805"/>
      <w:bookmarkEnd w:id="806"/>
      <w:bookmarkEnd w:id="807"/>
      <w:bookmarkEnd w:id="808"/>
      <w:bookmarkEnd w:id="809"/>
      <w:bookmarkEnd w:id="810"/>
    </w:p>
    <w:p w:rsidR="00E35F5C" w:rsidRPr="00697E9F" w:rsidRDefault="00E35F5C" w:rsidP="00E35F5C">
      <w:r w:rsidRPr="00697E9F">
        <w:t>If service n°</w:t>
      </w:r>
      <w:r>
        <w:t>78</w:t>
      </w:r>
      <w:r w:rsidRPr="00697E9F">
        <w:t xml:space="preserve"> is "available", this file shall be present.</w:t>
      </w:r>
    </w:p>
    <w:p w:rsidR="00E35F5C" w:rsidRDefault="00E35F5C" w:rsidP="00E35F5C">
      <w:r w:rsidRPr="00697E9F">
        <w:t xml:space="preserve">This EF may contain one or several links to the service provider name icon. When more than one link is available, </w:t>
      </w:r>
      <w:r>
        <w:t>it is up to the ME to choose the link type to be used (e.g. the link type that is supported by the ME)</w:t>
      </w:r>
      <w:r w:rsidRPr="00697E9F">
        <w:t xml:space="preserve">. The requirements for the display by the ME are defined in </w:t>
      </w:r>
      <w:r>
        <w:t>clause</w:t>
      </w:r>
      <w:r w:rsidRPr="00697E9F">
        <w:t xml:space="preserve"> 4.2.12.</w:t>
      </w:r>
    </w:p>
    <w:p w:rsidR="004E2B25" w:rsidRPr="00697E9F"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697E9F" w:rsidTr="00DA7128">
        <w:trPr>
          <w:jc w:val="center"/>
        </w:trPr>
        <w:tc>
          <w:tcPr>
            <w:tcW w:w="2693" w:type="dxa"/>
            <w:gridSpan w:val="2"/>
          </w:tcPr>
          <w:p w:rsidR="00E35F5C" w:rsidRPr="00783FDB" w:rsidRDefault="00E35F5C" w:rsidP="00DA7128">
            <w:pPr>
              <w:pStyle w:val="TAC"/>
            </w:pPr>
            <w:r w:rsidRPr="00783FDB">
              <w:t>Identifier: '6FDE'</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697E9F" w:rsidTr="00DA7128">
        <w:trPr>
          <w:jc w:val="center"/>
        </w:trPr>
        <w:tc>
          <w:tcPr>
            <w:tcW w:w="3686" w:type="dxa"/>
            <w:gridSpan w:val="3"/>
          </w:tcPr>
          <w:p w:rsidR="00E35F5C" w:rsidRPr="00783FDB" w:rsidRDefault="00E35F5C" w:rsidP="00DA7128">
            <w:pPr>
              <w:pStyle w:val="TAC"/>
            </w:pPr>
            <w:r w:rsidRPr="00783FDB">
              <w:t>File Size: X bytes</w:t>
            </w:r>
          </w:p>
        </w:tc>
        <w:tc>
          <w:tcPr>
            <w:tcW w:w="3826" w:type="dxa"/>
            <w:gridSpan w:val="4"/>
          </w:tcPr>
          <w:p w:rsidR="00E35F5C" w:rsidRPr="00783FDB" w:rsidRDefault="00E35F5C" w:rsidP="00DA7128">
            <w:pPr>
              <w:pStyle w:val="TAC"/>
            </w:pPr>
            <w:r w:rsidRPr="00783FDB">
              <w:t>Update activity: low</w:t>
            </w:r>
          </w:p>
        </w:tc>
      </w:tr>
      <w:tr w:rsidR="00E35F5C" w:rsidRPr="00697E9F"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697E9F"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697E9F"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Icon TLV object(s)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Pr="00697E9F" w:rsidRDefault="00E35F5C" w:rsidP="00E35F5C"/>
    <w:p w:rsidR="00E35F5C" w:rsidRDefault="00E35F5C" w:rsidP="00E35F5C">
      <w:r>
        <w:t>This file may contain one or several s</w:t>
      </w:r>
      <w:r w:rsidRPr="00697E9F">
        <w:t xml:space="preserve">ervice </w:t>
      </w:r>
      <w:r>
        <w:t>provider n</w:t>
      </w:r>
      <w:r w:rsidRPr="00697E9F">
        <w:t>ame Icon TLV object</w:t>
      </w:r>
      <w:r>
        <w:t>(s). The c</w:t>
      </w:r>
      <w:r w:rsidRPr="00697E9F">
        <w:t xml:space="preserve">oding of the </w:t>
      </w:r>
      <w:r>
        <w:t>s</w:t>
      </w:r>
      <w:r w:rsidRPr="00697E9F">
        <w:t xml:space="preserve">ervice provider </w:t>
      </w:r>
      <w:r>
        <w:t>n</w:t>
      </w:r>
      <w:r w:rsidRPr="00697E9F">
        <w:t>ame Icon TLV objects</w:t>
      </w:r>
      <w:r>
        <w:t xml:space="preserve"> is described hereafter</w:t>
      </w:r>
      <w:r w:rsidRPr="00697E9F">
        <w:t>:</w:t>
      </w:r>
    </w:p>
    <w:p w:rsidR="004E2B25" w:rsidRPr="00697E9F"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3"/>
        <w:gridCol w:w="3853"/>
        <w:gridCol w:w="2430"/>
        <w:gridCol w:w="698"/>
      </w:tblGrid>
      <w:tr w:rsidR="00E35F5C" w:rsidRPr="00697E9F" w:rsidTr="00DA7128">
        <w:trPr>
          <w:jc w:val="center"/>
        </w:trPr>
        <w:tc>
          <w:tcPr>
            <w:tcW w:w="1313" w:type="dxa"/>
          </w:tcPr>
          <w:p w:rsidR="00E35F5C" w:rsidRPr="00783FDB" w:rsidRDefault="00E35F5C" w:rsidP="00DA7128">
            <w:pPr>
              <w:pStyle w:val="TAH"/>
            </w:pPr>
            <w:r w:rsidRPr="00783FDB">
              <w:t>Length</w:t>
            </w:r>
          </w:p>
        </w:tc>
        <w:tc>
          <w:tcPr>
            <w:tcW w:w="3853" w:type="dxa"/>
          </w:tcPr>
          <w:p w:rsidR="00E35F5C" w:rsidRPr="00783FDB" w:rsidRDefault="00E35F5C" w:rsidP="00DA7128">
            <w:pPr>
              <w:pStyle w:val="TAH"/>
              <w:jc w:val="left"/>
            </w:pPr>
            <w:r w:rsidRPr="00783FDB">
              <w:t>Description</w:t>
            </w:r>
          </w:p>
        </w:tc>
        <w:tc>
          <w:tcPr>
            <w:tcW w:w="2430" w:type="dxa"/>
          </w:tcPr>
          <w:p w:rsidR="00E35F5C" w:rsidRPr="00783FDB" w:rsidRDefault="00E35F5C" w:rsidP="00DA7128">
            <w:pPr>
              <w:pStyle w:val="TAH"/>
            </w:pPr>
            <w:r w:rsidRPr="00783FDB">
              <w:t>Value</w:t>
            </w:r>
          </w:p>
        </w:tc>
        <w:tc>
          <w:tcPr>
            <w:tcW w:w="698" w:type="dxa"/>
          </w:tcPr>
          <w:p w:rsidR="00E35F5C" w:rsidRPr="00783FDB" w:rsidRDefault="00E35F5C" w:rsidP="00DA7128">
            <w:pPr>
              <w:pStyle w:val="TAH"/>
            </w:pPr>
            <w:r w:rsidRPr="00783FDB">
              <w:t>Status</w:t>
            </w:r>
          </w:p>
        </w:tc>
      </w:tr>
      <w:tr w:rsidR="00E35F5C" w:rsidRPr="00697E9F" w:rsidTr="00DA7128">
        <w:trPr>
          <w:jc w:val="center"/>
        </w:trPr>
        <w:tc>
          <w:tcPr>
            <w:tcW w:w="1313" w:type="dxa"/>
          </w:tcPr>
          <w:p w:rsidR="00E35F5C" w:rsidRPr="00783FDB" w:rsidRDefault="00E35F5C" w:rsidP="00DA7128">
            <w:pPr>
              <w:pStyle w:val="TAC"/>
            </w:pPr>
            <w:r w:rsidRPr="00783FDB">
              <w:t>1 byte</w:t>
            </w:r>
          </w:p>
        </w:tc>
        <w:tc>
          <w:tcPr>
            <w:tcW w:w="3853" w:type="dxa"/>
          </w:tcPr>
          <w:p w:rsidR="00E35F5C" w:rsidRPr="00783FDB" w:rsidRDefault="00E35F5C" w:rsidP="00DA7128">
            <w:pPr>
              <w:pStyle w:val="TAC"/>
              <w:jc w:val="left"/>
            </w:pPr>
            <w:r w:rsidRPr="00783FDB">
              <w:t>Icon Tag (See Note 1)</w:t>
            </w:r>
          </w:p>
        </w:tc>
        <w:tc>
          <w:tcPr>
            <w:tcW w:w="2430"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697E9F" w:rsidTr="00DA7128">
        <w:trPr>
          <w:jc w:val="center"/>
        </w:trPr>
        <w:tc>
          <w:tcPr>
            <w:tcW w:w="1313" w:type="dxa"/>
          </w:tcPr>
          <w:p w:rsidR="00E35F5C" w:rsidRPr="00783FDB" w:rsidRDefault="00E35F5C" w:rsidP="00DA7128">
            <w:pPr>
              <w:pStyle w:val="TAC"/>
            </w:pPr>
            <w:r w:rsidRPr="00783FDB">
              <w:t>1 byte</w:t>
            </w:r>
          </w:p>
        </w:tc>
        <w:tc>
          <w:tcPr>
            <w:tcW w:w="3853" w:type="dxa"/>
          </w:tcPr>
          <w:p w:rsidR="00E35F5C" w:rsidRPr="00783FDB" w:rsidRDefault="00E35F5C" w:rsidP="00DA7128">
            <w:pPr>
              <w:pStyle w:val="TAC"/>
              <w:jc w:val="left"/>
            </w:pPr>
            <w:r w:rsidRPr="00783FDB">
              <w:t>Length (see Note 2)</w:t>
            </w:r>
          </w:p>
        </w:tc>
        <w:tc>
          <w:tcPr>
            <w:tcW w:w="2430" w:type="dxa"/>
          </w:tcPr>
          <w:p w:rsidR="00E35F5C" w:rsidRPr="00783FDB" w:rsidRDefault="00E35F5C" w:rsidP="00DA7128">
            <w:pPr>
              <w:pStyle w:val="TAC"/>
            </w:pPr>
            <w:r w:rsidRPr="00783FDB">
              <w:t>Y+1</w:t>
            </w:r>
          </w:p>
        </w:tc>
        <w:tc>
          <w:tcPr>
            <w:tcW w:w="698" w:type="dxa"/>
          </w:tcPr>
          <w:p w:rsidR="00E35F5C" w:rsidRPr="00783FDB" w:rsidRDefault="00E35F5C" w:rsidP="00DA7128">
            <w:pPr>
              <w:pStyle w:val="TAC"/>
            </w:pPr>
            <w:r w:rsidRPr="00783FDB">
              <w:t>M</w:t>
            </w:r>
          </w:p>
        </w:tc>
      </w:tr>
      <w:tr w:rsidR="00E35F5C" w:rsidRPr="00697E9F" w:rsidTr="00DA7128">
        <w:trPr>
          <w:jc w:val="center"/>
        </w:trPr>
        <w:tc>
          <w:tcPr>
            <w:tcW w:w="1313" w:type="dxa"/>
          </w:tcPr>
          <w:p w:rsidR="00E35F5C" w:rsidRPr="00783FDB" w:rsidRDefault="00E35F5C" w:rsidP="00DA7128">
            <w:pPr>
              <w:pStyle w:val="TAC"/>
            </w:pPr>
            <w:r w:rsidRPr="00783FDB">
              <w:t>1 byte</w:t>
            </w:r>
          </w:p>
        </w:tc>
        <w:tc>
          <w:tcPr>
            <w:tcW w:w="3853" w:type="dxa"/>
          </w:tcPr>
          <w:p w:rsidR="00E35F5C" w:rsidRPr="00783FDB" w:rsidRDefault="00E35F5C" w:rsidP="00DA7128">
            <w:pPr>
              <w:pStyle w:val="TAC"/>
              <w:jc w:val="left"/>
            </w:pPr>
            <w:r w:rsidRPr="00783FDB">
              <w:t>Icon Qualifier</w:t>
            </w:r>
          </w:p>
        </w:tc>
        <w:tc>
          <w:tcPr>
            <w:tcW w:w="2430"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697E9F" w:rsidTr="00DA7128">
        <w:trPr>
          <w:jc w:val="center"/>
        </w:trPr>
        <w:tc>
          <w:tcPr>
            <w:tcW w:w="1313" w:type="dxa"/>
          </w:tcPr>
          <w:p w:rsidR="00E35F5C" w:rsidRPr="00783FDB" w:rsidRDefault="00E35F5C" w:rsidP="00DA7128">
            <w:pPr>
              <w:pStyle w:val="TAC"/>
            </w:pPr>
            <w:r w:rsidRPr="00783FDB">
              <w:t>Y bytes</w:t>
            </w:r>
          </w:p>
        </w:tc>
        <w:tc>
          <w:tcPr>
            <w:tcW w:w="3853" w:type="dxa"/>
          </w:tcPr>
          <w:p w:rsidR="00E35F5C" w:rsidRPr="00783FDB" w:rsidRDefault="00E35F5C" w:rsidP="00DA7128">
            <w:pPr>
              <w:pStyle w:val="TAC"/>
              <w:jc w:val="left"/>
            </w:pPr>
            <w:r w:rsidRPr="00783FDB">
              <w:t>Icon Link</w:t>
            </w:r>
          </w:p>
        </w:tc>
        <w:tc>
          <w:tcPr>
            <w:tcW w:w="2430"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697E9F" w:rsidTr="00DA7128">
        <w:trPr>
          <w:jc w:val="center"/>
        </w:trPr>
        <w:tc>
          <w:tcPr>
            <w:tcW w:w="8294" w:type="dxa"/>
            <w:gridSpan w:val="4"/>
          </w:tcPr>
          <w:p w:rsidR="00E35F5C" w:rsidRPr="00783FDB" w:rsidRDefault="00E35F5C" w:rsidP="00DA7128">
            <w:pPr>
              <w:pStyle w:val="TAC"/>
            </w:pPr>
            <w:r w:rsidRPr="00783FDB">
              <w:t>Note 1: The tag value indicates the type and format of the Icon Link that is provided in the TLV value field (e.g. Tag '80' indicates that the Icon link is a URI, while Tag '81' indicates that the Icon Link is the record number of the corresponding image in EF</w:t>
            </w:r>
            <w:r w:rsidRPr="00783FDB">
              <w:rPr>
                <w:szCs w:val="18"/>
                <w:vertAlign w:val="subscript"/>
              </w:rPr>
              <w:t>IMG</w:t>
            </w:r>
            <w:r w:rsidRPr="00783FDB">
              <w:t>).</w:t>
            </w:r>
          </w:p>
          <w:p w:rsidR="00E35F5C" w:rsidRPr="00783FDB" w:rsidRDefault="00E35F5C" w:rsidP="00DA7128">
            <w:pPr>
              <w:pStyle w:val="TAC"/>
            </w:pPr>
            <w:r w:rsidRPr="00783FDB">
              <w:t>Note 2: coded according to ISO/IEC 8825-1 [35].</w:t>
            </w:r>
          </w:p>
        </w:tc>
      </w:tr>
    </w:tbl>
    <w:p w:rsidR="00E35F5C" w:rsidRPr="00697E9F" w:rsidRDefault="00E35F5C" w:rsidP="00E35F5C"/>
    <w:p w:rsidR="00E35F5C" w:rsidRPr="00D56BD8" w:rsidRDefault="00E35F5C" w:rsidP="00E35F5C">
      <w:pPr>
        <w:pStyle w:val="B1"/>
        <w:spacing w:after="0"/>
        <w:rPr>
          <w:lang w:val="sv-SE"/>
        </w:rPr>
      </w:pPr>
      <w:r w:rsidRPr="00D56BD8">
        <w:rPr>
          <w:lang w:val="sv-SE"/>
        </w:rPr>
        <w:noBreakHyphen/>
      </w:r>
      <w:r w:rsidRPr="00D56BD8">
        <w:rPr>
          <w:lang w:val="sv-SE"/>
        </w:rPr>
        <w:tab/>
        <w:t>Icon Tag</w:t>
      </w:r>
    </w:p>
    <w:p w:rsidR="00E35F5C" w:rsidRPr="00D56BD8" w:rsidRDefault="00E35F5C" w:rsidP="00E35F5C">
      <w:pPr>
        <w:pStyle w:val="B2"/>
        <w:rPr>
          <w:lang w:val="sv-SE"/>
        </w:rPr>
      </w:pPr>
      <w:r w:rsidRPr="00D56BD8">
        <w:rPr>
          <w:lang w:val="sv-SE"/>
        </w:rPr>
        <w:t xml:space="preserve">Contents: Tag value. </w:t>
      </w:r>
    </w:p>
    <w:p w:rsidR="00E35F5C" w:rsidRPr="00697E9F" w:rsidRDefault="00E35F5C" w:rsidP="00E35F5C">
      <w:pPr>
        <w:pStyle w:val="B3"/>
      </w:pPr>
      <w:r w:rsidRPr="00697E9F">
        <w:t xml:space="preserve">- When the </w:t>
      </w:r>
      <w:r>
        <w:t>Icon L</w:t>
      </w:r>
      <w:r w:rsidRPr="00697E9F">
        <w:t xml:space="preserve">ink is an URI, the </w:t>
      </w:r>
      <w:r>
        <w:t>Tag</w:t>
      </w:r>
      <w:r w:rsidRPr="00697E9F">
        <w:t xml:space="preserve"> </w:t>
      </w:r>
      <w:r>
        <w:t xml:space="preserve">value </w:t>
      </w:r>
      <w:r w:rsidRPr="00697E9F">
        <w:t>shall be set to '</w:t>
      </w:r>
      <w:r>
        <w:t>80</w:t>
      </w:r>
      <w:r w:rsidRPr="00697E9F">
        <w:t>'.</w:t>
      </w:r>
    </w:p>
    <w:p w:rsidR="00E35F5C" w:rsidRPr="00697E9F" w:rsidRDefault="00E35F5C" w:rsidP="00E35F5C">
      <w:pPr>
        <w:pStyle w:val="B3"/>
        <w:ind w:left="993" w:hanging="142"/>
      </w:pPr>
      <w:r w:rsidRPr="00697E9F">
        <w:lastRenderedPageBreak/>
        <w:t xml:space="preserve">- When the </w:t>
      </w:r>
      <w:r>
        <w:t>Icon L</w:t>
      </w:r>
      <w:r w:rsidRPr="00697E9F">
        <w:t>ink is a pointer to the record number of the corresponding image in EF</w:t>
      </w:r>
      <w:r w:rsidRPr="00697E9F">
        <w:rPr>
          <w:vertAlign w:val="subscript"/>
        </w:rPr>
        <w:t>IMG</w:t>
      </w:r>
      <w:r w:rsidRPr="00697E9F">
        <w:t>, t</w:t>
      </w:r>
      <w:r>
        <w:t>he Tag value shall be set to '81</w:t>
      </w:r>
      <w:r w:rsidRPr="00697E9F">
        <w:t>'.</w:t>
      </w:r>
    </w:p>
    <w:p w:rsidR="00E35F5C" w:rsidRPr="00697E9F" w:rsidRDefault="00E35F5C" w:rsidP="00E35F5C">
      <w:pPr>
        <w:pStyle w:val="B3"/>
        <w:ind w:left="993" w:hanging="142"/>
      </w:pPr>
      <w:r w:rsidRPr="00697E9F">
        <w:t>- All other values are RFU.</w:t>
      </w:r>
    </w:p>
    <w:p w:rsidR="00E35F5C" w:rsidRPr="00697E9F" w:rsidRDefault="00E35F5C" w:rsidP="00E35F5C">
      <w:pPr>
        <w:pStyle w:val="B1"/>
        <w:spacing w:after="0"/>
      </w:pPr>
      <w:r w:rsidRPr="00697E9F">
        <w:t>Coding: binary.</w:t>
      </w:r>
    </w:p>
    <w:p w:rsidR="00E35F5C" w:rsidRPr="00697E9F" w:rsidRDefault="00E35F5C" w:rsidP="00E35F5C">
      <w:pPr>
        <w:pStyle w:val="B1"/>
        <w:spacing w:after="0"/>
      </w:pPr>
      <w:r w:rsidRPr="00697E9F">
        <w:t xml:space="preserve">- Icon Qualifier </w:t>
      </w:r>
    </w:p>
    <w:p w:rsidR="00E35F5C" w:rsidRPr="00697E9F" w:rsidRDefault="00E35F5C" w:rsidP="00E35F5C">
      <w:pPr>
        <w:spacing w:after="0"/>
      </w:pPr>
      <w:r w:rsidRPr="00697E9F">
        <w:t xml:space="preserve">            Contents: The icon qualifier indicates to the ME how the icon shall be used.</w:t>
      </w:r>
    </w:p>
    <w:p w:rsidR="00E35F5C" w:rsidRPr="00697E9F" w:rsidRDefault="00E35F5C" w:rsidP="00E35F5C">
      <w:pPr>
        <w:spacing w:after="0"/>
      </w:pPr>
    </w:p>
    <w:p w:rsidR="00E35F5C" w:rsidRPr="00697E9F" w:rsidRDefault="00E35F5C" w:rsidP="00E35F5C">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E35F5C" w:rsidRPr="00697E9F" w:rsidRDefault="00E35F5C" w:rsidP="00E35F5C">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E35F5C" w:rsidRPr="00697E9F" w:rsidRDefault="00E35F5C" w:rsidP="00E35F5C">
      <w:pPr>
        <w:pStyle w:val="B3"/>
        <w:ind w:left="993" w:hanging="142"/>
      </w:pPr>
      <w:r w:rsidRPr="00697E9F">
        <w:t>- All other values are RFU.</w:t>
      </w:r>
    </w:p>
    <w:p w:rsidR="00E35F5C" w:rsidRPr="00697E9F" w:rsidRDefault="00E35F5C" w:rsidP="00E35F5C">
      <w:pPr>
        <w:pStyle w:val="B2"/>
      </w:pPr>
      <w:r w:rsidRPr="00697E9F">
        <w:t>Coding: binary.</w:t>
      </w:r>
    </w:p>
    <w:p w:rsidR="00E35F5C" w:rsidRPr="00697E9F" w:rsidRDefault="00E35F5C" w:rsidP="00E35F5C">
      <w:pPr>
        <w:pStyle w:val="B1"/>
        <w:spacing w:after="0"/>
      </w:pPr>
    </w:p>
    <w:p w:rsidR="00E35F5C" w:rsidRPr="00697E9F" w:rsidRDefault="00E35F5C" w:rsidP="00E35F5C">
      <w:pPr>
        <w:pStyle w:val="B1"/>
        <w:spacing w:after="0"/>
      </w:pPr>
      <w:r w:rsidRPr="00697E9F">
        <w:noBreakHyphen/>
      </w:r>
      <w:r w:rsidRPr="00697E9F">
        <w:tab/>
        <w:t xml:space="preserve">Icon Link </w:t>
      </w:r>
    </w:p>
    <w:p w:rsidR="00E35F5C" w:rsidRPr="00697E9F" w:rsidRDefault="00E35F5C" w:rsidP="00E35F5C">
      <w:pPr>
        <w:pStyle w:val="B2"/>
      </w:pPr>
      <w:r w:rsidRPr="00697E9F">
        <w:t>Contents: Link to the icon. This link shall point to a UICC resource.</w:t>
      </w:r>
    </w:p>
    <w:p w:rsidR="00E35F5C" w:rsidRPr="00697E9F" w:rsidRDefault="00E35F5C" w:rsidP="00E35F5C">
      <w:pPr>
        <w:pStyle w:val="B2"/>
      </w:pPr>
      <w:r w:rsidRPr="00697E9F">
        <w:t xml:space="preserve">Coding: </w:t>
      </w:r>
    </w:p>
    <w:p w:rsidR="00E35F5C" w:rsidRPr="00697E9F" w:rsidRDefault="00E35F5C" w:rsidP="00E35F5C">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bookmarkStart w:id="811" w:name="_GoBack"/>
      <w:r w:rsidR="002F7EC2">
        <w:fldChar w:fldCharType="begin"/>
      </w:r>
      <w:r w:rsidR="002F7EC2">
        <w:instrText xml:space="preserve"> HYPERLINK "ht</w:instrText>
      </w:r>
      <w:r w:rsidR="002F7EC2">
        <w:instrText xml:space="preserve">tp://127.0.0.1:3516/pub/files/spng.jpg" </w:instrText>
      </w:r>
      <w:r w:rsidR="002F7EC2">
        <w:fldChar w:fldCharType="separate"/>
      </w:r>
      <w:r w:rsidRPr="007F51BF">
        <w:rPr>
          <w:rStyle w:val="Hyperlink"/>
        </w:rPr>
        <w:t>http://127.0.0.1:3516/pub/files/spng.jpg</w:t>
      </w:r>
      <w:r w:rsidR="002F7EC2">
        <w:rPr>
          <w:rStyle w:val="Hyperlink"/>
        </w:rPr>
        <w:fldChar w:fldCharType="end"/>
      </w:r>
      <w:bookmarkEnd w:id="811"/>
      <w:r w:rsidRPr="00697E9F">
        <w:t>).</w:t>
      </w:r>
    </w:p>
    <w:p w:rsidR="00E35F5C" w:rsidRPr="00697E9F" w:rsidRDefault="00E35F5C" w:rsidP="00E35F5C">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E35F5C" w:rsidRPr="00697E9F" w:rsidRDefault="00E35F5C" w:rsidP="00E35F5C">
      <w:pPr>
        <w:pStyle w:val="Heading3"/>
      </w:pPr>
      <w:bookmarkStart w:id="812" w:name="_Toc11052358"/>
      <w:bookmarkStart w:id="813" w:name="_Toc20389616"/>
      <w:bookmarkStart w:id="814" w:name="_Toc27771262"/>
      <w:bookmarkStart w:id="815" w:name="_Toc36465874"/>
      <w:bookmarkStart w:id="816" w:name="_Toc36466430"/>
      <w:bookmarkStart w:id="817" w:name="_Toc36473761"/>
      <w:bookmarkStart w:id="818" w:name="_Toc44927324"/>
      <w:bookmarkStart w:id="819" w:name="_Toc50963413"/>
      <w:r>
        <w:t>4.2.89</w:t>
      </w:r>
      <w:r w:rsidRPr="00697E9F">
        <w:tab/>
        <w:t>EF</w:t>
      </w:r>
      <w:r w:rsidRPr="00697E9F">
        <w:rPr>
          <w:vertAlign w:val="subscript"/>
        </w:rPr>
        <w:t>PNNI</w:t>
      </w:r>
      <w:r w:rsidRPr="00697E9F">
        <w:t xml:space="preserve"> (PLMN Network Name Icon)</w:t>
      </w:r>
      <w:bookmarkEnd w:id="812"/>
      <w:bookmarkEnd w:id="813"/>
      <w:bookmarkEnd w:id="814"/>
      <w:bookmarkEnd w:id="815"/>
      <w:bookmarkEnd w:id="816"/>
      <w:bookmarkEnd w:id="817"/>
      <w:bookmarkEnd w:id="818"/>
      <w:bookmarkEnd w:id="819"/>
    </w:p>
    <w:p w:rsidR="00E35F5C" w:rsidRPr="00697E9F" w:rsidRDefault="00E35F5C" w:rsidP="00E35F5C">
      <w:r w:rsidRPr="00697E9F">
        <w:t>If service n°</w:t>
      </w:r>
      <w:r>
        <w:t>79</w:t>
      </w:r>
      <w:r w:rsidRPr="00697E9F">
        <w:t xml:space="preserve"> is "available", this file shall be present.</w:t>
      </w:r>
    </w:p>
    <w:p w:rsidR="00E35F5C" w:rsidRDefault="00E35F5C" w:rsidP="00E35F5C">
      <w:r w:rsidRPr="00697E9F">
        <w:t>This EF contains one or several links to the PLMN network name icon. When more than one link is available</w:t>
      </w:r>
      <w:r>
        <w:t xml:space="preserve"> in a record</w:t>
      </w:r>
      <w:r w:rsidRPr="00697E9F">
        <w:t xml:space="preserve">, </w:t>
      </w:r>
      <w:r>
        <w:t>it is up to the ME to choose the link type to be used (e.g. the link type that is supported by the ME)</w:t>
      </w:r>
      <w:r w:rsidRPr="00697E9F">
        <w:t>.</w:t>
      </w:r>
    </w:p>
    <w:p w:rsidR="004E2B25" w:rsidRPr="00697E9F" w:rsidRDefault="004E2B25" w:rsidP="004E2B25">
      <w:pPr>
        <w:pStyle w:val="TH"/>
      </w:pPr>
    </w:p>
    <w:p w:rsidR="00E35F5C" w:rsidRPr="00697E9F"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697E9F" w:rsidTr="00DA7128">
        <w:trPr>
          <w:jc w:val="center"/>
        </w:trPr>
        <w:tc>
          <w:tcPr>
            <w:tcW w:w="2693" w:type="dxa"/>
            <w:gridSpan w:val="2"/>
          </w:tcPr>
          <w:p w:rsidR="00E35F5C" w:rsidRPr="00783FDB" w:rsidRDefault="00E35F5C" w:rsidP="00DA7128">
            <w:pPr>
              <w:pStyle w:val="TAC"/>
            </w:pPr>
            <w:r w:rsidRPr="00783FDB">
              <w:t>Identifier: '6FDF'</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697E9F" w:rsidTr="00DA7128">
        <w:trPr>
          <w:jc w:val="center"/>
        </w:trPr>
        <w:tc>
          <w:tcPr>
            <w:tcW w:w="3686" w:type="dxa"/>
            <w:gridSpan w:val="3"/>
          </w:tcPr>
          <w:p w:rsidR="00E35F5C" w:rsidRPr="00783FDB" w:rsidRDefault="00E35F5C" w:rsidP="00DA7128">
            <w:pPr>
              <w:pStyle w:val="TAC"/>
            </w:pPr>
            <w:r w:rsidRPr="00783FDB">
              <w:t>Record length: X bytes</w:t>
            </w:r>
          </w:p>
        </w:tc>
        <w:tc>
          <w:tcPr>
            <w:tcW w:w="3826" w:type="dxa"/>
            <w:gridSpan w:val="4"/>
          </w:tcPr>
          <w:p w:rsidR="00E35F5C" w:rsidRPr="00783FDB" w:rsidRDefault="00E35F5C" w:rsidP="00DA7128">
            <w:pPr>
              <w:pStyle w:val="TAC"/>
            </w:pPr>
            <w:r w:rsidRPr="00783FDB">
              <w:t>Update activity: low</w:t>
            </w:r>
          </w:p>
        </w:tc>
      </w:tr>
      <w:tr w:rsidR="00E35F5C" w:rsidRPr="00697E9F"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697E9F"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697E9F"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Icon TLV object(s)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Pr="00697E9F" w:rsidRDefault="00E35F5C" w:rsidP="00E35F5C"/>
    <w:p w:rsidR="00E35F5C" w:rsidRDefault="00E35F5C" w:rsidP="00E35F5C">
      <w:r>
        <w:t>Each record may contain one or several PLMN network n</w:t>
      </w:r>
      <w:r w:rsidRPr="00697E9F">
        <w:t>ame Icon TLV object</w:t>
      </w:r>
      <w:r>
        <w:t>(s). The c</w:t>
      </w:r>
      <w:r w:rsidRPr="00697E9F">
        <w:t>oding of the Icon TLV object</w:t>
      </w:r>
      <w:r>
        <w:t>(</w:t>
      </w:r>
      <w:r w:rsidRPr="00697E9F">
        <w:t>s</w:t>
      </w:r>
      <w:r>
        <w:t xml:space="preserve">) is described in </w:t>
      </w:r>
      <w:r w:rsidRPr="00B27781">
        <w:t>EF</w:t>
      </w:r>
      <w:r w:rsidRPr="008867D2">
        <w:rPr>
          <w:vertAlign w:val="subscript"/>
        </w:rPr>
        <w:t>SPNI</w:t>
      </w:r>
      <w:r w:rsidRPr="00B27781">
        <w:t>.</w:t>
      </w:r>
    </w:p>
    <w:p w:rsidR="00E35F5C" w:rsidRPr="00183959" w:rsidRDefault="00E35F5C" w:rsidP="00E35F5C">
      <w:pPr>
        <w:pStyle w:val="Heading3"/>
      </w:pPr>
      <w:bookmarkStart w:id="820" w:name="_Toc11052359"/>
      <w:bookmarkStart w:id="821" w:name="_Toc20389617"/>
      <w:bookmarkStart w:id="822" w:name="_Toc27771263"/>
      <w:bookmarkStart w:id="823" w:name="_Toc36465875"/>
      <w:bookmarkStart w:id="824" w:name="_Toc36466431"/>
      <w:bookmarkStart w:id="825" w:name="_Toc36473762"/>
      <w:bookmarkStart w:id="826" w:name="_Toc44927325"/>
      <w:bookmarkStart w:id="827" w:name="_Toc50963414"/>
      <w:r w:rsidRPr="00183959">
        <w:t>4.</w:t>
      </w:r>
      <w:r>
        <w:t>2.90</w:t>
      </w:r>
      <w:r w:rsidRPr="00183959">
        <w:tab/>
        <w:t>EF</w:t>
      </w:r>
      <w:r w:rsidRPr="00183959">
        <w:rPr>
          <w:vertAlign w:val="subscript"/>
        </w:rPr>
        <w:t>NCP-IP</w:t>
      </w:r>
      <w:r w:rsidRPr="00183959">
        <w:t xml:space="preserve"> (Network Connectivity Parameters for USIM IP connections)</w:t>
      </w:r>
      <w:bookmarkEnd w:id="820"/>
      <w:bookmarkEnd w:id="821"/>
      <w:bookmarkEnd w:id="822"/>
      <w:bookmarkEnd w:id="823"/>
      <w:bookmarkEnd w:id="824"/>
      <w:bookmarkEnd w:id="825"/>
      <w:bookmarkEnd w:id="826"/>
      <w:bookmarkEnd w:id="827"/>
    </w:p>
    <w:p w:rsidR="00E35F5C" w:rsidRPr="00183959" w:rsidRDefault="00E35F5C" w:rsidP="00E35F5C">
      <w:r>
        <w:t>If service n°80</w:t>
      </w:r>
      <w:r w:rsidRPr="00183959">
        <w:t xml:space="preserve"> is "available", this file shall be present.</w:t>
      </w:r>
    </w:p>
    <w:p w:rsidR="00E35F5C" w:rsidRPr="00183959" w:rsidRDefault="00E35F5C" w:rsidP="00E35F5C">
      <w:r w:rsidRPr="00183959">
        <w:t xml:space="preserve">This EF contains the network activation parameters to be used by the ME for establishing a data channel (e.g. PDP context activation) for UICC remote IP connectivity as </w:t>
      </w:r>
      <w:r>
        <w:t>described in ETSI TS 102 483 [50</w:t>
      </w:r>
      <w:r w:rsidRPr="00183959">
        <w:t>].</w:t>
      </w:r>
    </w:p>
    <w:p w:rsidR="00E35F5C" w:rsidRDefault="00E35F5C" w:rsidP="00E35F5C">
      <w:r w:rsidRPr="00183959">
        <w:lastRenderedPageBreak/>
        <w:t>Each record contains a network connectivity parameters set. A network connectivity parameters set may comprise a</w:t>
      </w:r>
      <w:r>
        <w:t>n</w:t>
      </w:r>
      <w:r w:rsidRPr="00183959">
        <w:t xml:space="preserve"> </w:t>
      </w:r>
      <w:r>
        <w:t>Access Point Name</w:t>
      </w:r>
      <w:r w:rsidRPr="00183959">
        <w:t xml:space="preserve">, a Login and Password of the </w:t>
      </w:r>
      <w:r>
        <w:t>Access Point Name</w:t>
      </w:r>
      <w:r w:rsidRPr="00183959">
        <w:t>, a Data Destination Address Range and the Bearer Description. The priority order of the different Network Connectivity Parameters sets is the same as the order of the record numbers.</w:t>
      </w:r>
      <w:r>
        <w:t xml:space="preserve"> </w:t>
      </w:r>
    </w:p>
    <w:p w:rsidR="00E35F5C" w:rsidRPr="00183959" w:rsidRDefault="00E35F5C" w:rsidP="00E35F5C">
      <w:r w:rsidRPr="00183959">
        <w:t xml:space="preserve">Each network connectivity parameters set provides a condition and the network connectivity parameters to be </w:t>
      </w:r>
      <w:r>
        <w:t>used when this condition is met:</w:t>
      </w:r>
    </w:p>
    <w:p w:rsidR="00E35F5C" w:rsidRPr="00183959" w:rsidRDefault="00E35F5C" w:rsidP="00E35F5C">
      <w:pPr>
        <w:pStyle w:val="B1"/>
      </w:pPr>
      <w:r>
        <w:t>-</w:t>
      </w:r>
      <w:r>
        <w:tab/>
        <w:t>T</w:t>
      </w:r>
      <w:r w:rsidRPr="00183959">
        <w:t xml:space="preserve">he network activation parameters present in </w:t>
      </w:r>
      <w:r>
        <w:t>a</w:t>
      </w:r>
      <w:r w:rsidRPr="00183959">
        <w:t xml:space="preserve"> record shall be associated with this Data Destination Address Range </w:t>
      </w:r>
      <w:r>
        <w:t xml:space="preserve">in the same record </w:t>
      </w:r>
      <w:r w:rsidRPr="00183959">
        <w:t xml:space="preserve">(i.e. if a record contains a Data Destination Address Range, all IP packets that are sent by the UICC to any network destination address belonging to this Address Range shall transit through a network connection established using the parameters provided in that record). </w:t>
      </w:r>
    </w:p>
    <w:p w:rsidR="00E35F5C" w:rsidRPr="00183959" w:rsidRDefault="00E35F5C" w:rsidP="00E35F5C">
      <w:pPr>
        <w:pStyle w:val="NO"/>
        <w:ind w:left="1701" w:hanging="708"/>
      </w:pPr>
      <w:r>
        <w:t>Note</w:t>
      </w:r>
      <w:r w:rsidRPr="00183959">
        <w:t xml:space="preserve">: </w:t>
      </w:r>
      <w:r>
        <w:t>A Data Destination Address Range TLV with a zero length prefix matches all addresses of the address type</w:t>
      </w:r>
      <w:r w:rsidRPr="00183959">
        <w:t>.</w:t>
      </w:r>
    </w:p>
    <w:p w:rsidR="00E35F5C" w:rsidRDefault="00E35F5C" w:rsidP="00E35F5C">
      <w:r w:rsidRPr="00183959">
        <w:t xml:space="preserve">In a record, if the </w:t>
      </w:r>
      <w:r>
        <w:t>Access Point Name</w:t>
      </w:r>
      <w:r w:rsidRPr="00183959">
        <w:t xml:space="preserve"> has a value part, the associated Login and Password may be provided. If supported by the ME, the </w:t>
      </w:r>
      <w:r>
        <w:t>L</w:t>
      </w:r>
      <w:r w:rsidRPr="00183959">
        <w:t xml:space="preserve">ogin and </w:t>
      </w:r>
      <w:r>
        <w:t>P</w:t>
      </w:r>
      <w:r w:rsidRPr="00183959">
        <w:t xml:space="preserve">assword may be used for </w:t>
      </w:r>
      <w:r>
        <w:t>Access Point Name</w:t>
      </w:r>
      <w:r w:rsidRPr="00183959">
        <w:t xml:space="preserve"> authentication. If only </w:t>
      </w:r>
      <w:r>
        <w:t>the</w:t>
      </w:r>
      <w:r w:rsidRPr="00183959">
        <w:t xml:space="preserve"> </w:t>
      </w:r>
      <w:r>
        <w:t>Login</w:t>
      </w:r>
      <w:r w:rsidRPr="00183959">
        <w:t xml:space="preserve"> is present, the ME shall use </w:t>
      </w:r>
      <w:r>
        <w:t xml:space="preserve">its </w:t>
      </w:r>
      <w:r w:rsidRPr="00183959">
        <w:t xml:space="preserve">default Password configuration if any. If the </w:t>
      </w:r>
      <w:r>
        <w:t>L</w:t>
      </w:r>
      <w:r w:rsidRPr="00183959">
        <w:t xml:space="preserve">ogin and </w:t>
      </w:r>
      <w:r>
        <w:t>P</w:t>
      </w:r>
      <w:r w:rsidRPr="00183959">
        <w:t xml:space="preserve">assword are not present, the ME shall use </w:t>
      </w:r>
      <w:r>
        <w:t xml:space="preserve">its </w:t>
      </w:r>
      <w:r w:rsidRPr="00183959">
        <w:t xml:space="preserve">default Login/Password configuration if any. If no authentication is requested, the </w:t>
      </w:r>
      <w:r>
        <w:t>L</w:t>
      </w:r>
      <w:r w:rsidRPr="00183959">
        <w:t xml:space="preserve">ogin and </w:t>
      </w:r>
      <w:r>
        <w:t>P</w:t>
      </w:r>
      <w:r w:rsidRPr="00183959">
        <w:t>assword shall be ignored.</w:t>
      </w:r>
      <w:r>
        <w:t xml:space="preserve"> The Password TLV can only be provided in a record if a Login TLV is provided in the same record.</w:t>
      </w:r>
    </w:p>
    <w:p w:rsidR="00E35F5C" w:rsidRPr="00183959" w:rsidRDefault="00E35F5C" w:rsidP="00E35F5C">
      <w:r w:rsidRPr="00183959">
        <w:t>In a</w:t>
      </w:r>
      <w:r>
        <w:t>ny</w:t>
      </w:r>
      <w:r w:rsidRPr="00183959">
        <w:t xml:space="preserve"> record, if the </w:t>
      </w:r>
      <w:r>
        <w:t>Access Point Name</w:t>
      </w:r>
      <w:r w:rsidRPr="00183959">
        <w:t xml:space="preserve"> has no value part, the ME may use its default </w:t>
      </w:r>
      <w:r>
        <w:t>Access Point Name</w:t>
      </w:r>
      <w:r w:rsidRPr="00183959">
        <w:t xml:space="preserve"> or the default subscription value together with the other network connectivity parameters of that record.</w:t>
      </w:r>
    </w:p>
    <w:p w:rsidR="00E35F5C" w:rsidRPr="00183959" w:rsidRDefault="00E35F5C" w:rsidP="00E35F5C">
      <w:r w:rsidRPr="00183959">
        <w:t xml:space="preserve">When present, the </w:t>
      </w:r>
      <w:r>
        <w:t>Bearer Description</w:t>
      </w:r>
      <w:r w:rsidRPr="00183959">
        <w:t xml:space="preserve"> TLV provides recommended values for parameters that the ME should use to establish the data link for UICC remote IP connections. However if the ME or network does not support these values, the ME selects the most appropriate values.</w:t>
      </w:r>
    </w:p>
    <w:p w:rsidR="00E35F5C" w:rsidRPr="00183959" w:rsidRDefault="00E35F5C" w:rsidP="00E35F5C">
      <w:pPr>
        <w:pStyle w:val="TH"/>
      </w:pPr>
      <w:r w:rsidRPr="00183959">
        <w:t>Structure of EF</w:t>
      </w:r>
      <w:r w:rsidRPr="00183959">
        <w:rPr>
          <w:vertAlign w:val="subscript"/>
        </w:rPr>
        <w:t>NCP-IP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183959" w:rsidTr="00DA7128">
        <w:trPr>
          <w:jc w:val="center"/>
        </w:trPr>
        <w:tc>
          <w:tcPr>
            <w:tcW w:w="2693" w:type="dxa"/>
            <w:gridSpan w:val="2"/>
          </w:tcPr>
          <w:p w:rsidR="00E35F5C" w:rsidRPr="00783FDB" w:rsidRDefault="00E35F5C" w:rsidP="00DA7128">
            <w:pPr>
              <w:pStyle w:val="TAC"/>
            </w:pPr>
            <w:r w:rsidRPr="00783FDB">
              <w:t>Identifier: '6FE2'</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183959" w:rsidTr="00DA7128">
        <w:trPr>
          <w:jc w:val="center"/>
        </w:trPr>
        <w:tc>
          <w:tcPr>
            <w:tcW w:w="3686" w:type="dxa"/>
            <w:gridSpan w:val="3"/>
          </w:tcPr>
          <w:p w:rsidR="00E35F5C" w:rsidRPr="00783FDB" w:rsidRDefault="00E35F5C" w:rsidP="00DA7128">
            <w:pPr>
              <w:pStyle w:val="TAC"/>
            </w:pPr>
            <w:r w:rsidRPr="00783FDB">
              <w:t>Record length: Z bytes</w:t>
            </w:r>
          </w:p>
        </w:tc>
        <w:tc>
          <w:tcPr>
            <w:tcW w:w="3826" w:type="dxa"/>
            <w:gridSpan w:val="4"/>
          </w:tcPr>
          <w:p w:rsidR="00E35F5C" w:rsidRPr="00783FDB" w:rsidRDefault="00E35F5C" w:rsidP="00DA7128">
            <w:pPr>
              <w:pStyle w:val="TAC"/>
            </w:pPr>
            <w:r w:rsidRPr="00783FDB">
              <w:t>Update activity: low</w:t>
            </w:r>
          </w:p>
        </w:tc>
      </w:tr>
      <w:tr w:rsidR="00E35F5C" w:rsidRPr="00183959"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183959"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183959" w:rsidTr="00DA7128">
        <w:trPr>
          <w:jc w:val="center"/>
        </w:trPr>
        <w:tc>
          <w:tcPr>
            <w:tcW w:w="1275" w:type="dxa"/>
          </w:tcPr>
          <w:p w:rsidR="00E35F5C" w:rsidRPr="00783FDB" w:rsidRDefault="00E35F5C" w:rsidP="00DA7128">
            <w:pPr>
              <w:pStyle w:val="TAC"/>
            </w:pPr>
            <w:r w:rsidRPr="00783FDB">
              <w:t>1 to M</w:t>
            </w:r>
          </w:p>
        </w:tc>
        <w:tc>
          <w:tcPr>
            <w:tcW w:w="4112" w:type="dxa"/>
            <w:gridSpan w:val="3"/>
          </w:tcPr>
          <w:p w:rsidR="00E35F5C" w:rsidRPr="00783FDB" w:rsidRDefault="00E35F5C" w:rsidP="00DA7128">
            <w:pPr>
              <w:pStyle w:val="TAC"/>
              <w:jc w:val="left"/>
            </w:pPr>
            <w:r w:rsidRPr="00783FDB">
              <w:t>Data Destination Address Range TLV</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M bytes</w:t>
            </w:r>
          </w:p>
        </w:tc>
      </w:tr>
      <w:tr w:rsidR="00E35F5C" w:rsidRPr="00183959" w:rsidTr="00DA7128">
        <w:trPr>
          <w:jc w:val="center"/>
        </w:trPr>
        <w:tc>
          <w:tcPr>
            <w:tcW w:w="1275" w:type="dxa"/>
          </w:tcPr>
          <w:p w:rsidR="00E35F5C" w:rsidRPr="00783FDB" w:rsidRDefault="00E35F5C" w:rsidP="00DA7128">
            <w:pPr>
              <w:pStyle w:val="TAC"/>
            </w:pPr>
            <w:r w:rsidRPr="00783FDB">
              <w:t>M+1 to M+N</w:t>
            </w:r>
          </w:p>
        </w:tc>
        <w:tc>
          <w:tcPr>
            <w:tcW w:w="4112" w:type="dxa"/>
            <w:gridSpan w:val="3"/>
          </w:tcPr>
          <w:p w:rsidR="00E35F5C" w:rsidRPr="00783FDB" w:rsidRDefault="00E35F5C" w:rsidP="00DA7128">
            <w:pPr>
              <w:pStyle w:val="TAC"/>
              <w:jc w:val="left"/>
            </w:pPr>
            <w:r w:rsidRPr="00783FDB">
              <w:t>Access Point Name TLV</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N bytes</w:t>
            </w:r>
          </w:p>
        </w:tc>
      </w:tr>
      <w:tr w:rsidR="00E35F5C" w:rsidRPr="00183959" w:rsidTr="00DA7128">
        <w:trPr>
          <w:jc w:val="center"/>
        </w:trPr>
        <w:tc>
          <w:tcPr>
            <w:tcW w:w="1275" w:type="dxa"/>
          </w:tcPr>
          <w:p w:rsidR="00E35F5C" w:rsidRPr="00783FDB" w:rsidRDefault="00E35F5C" w:rsidP="00DA7128">
            <w:pPr>
              <w:pStyle w:val="TAC"/>
            </w:pPr>
            <w:r w:rsidRPr="00783FDB">
              <w:t>M+N+1 to M+N+O</w:t>
            </w:r>
          </w:p>
        </w:tc>
        <w:tc>
          <w:tcPr>
            <w:tcW w:w="4112" w:type="dxa"/>
            <w:gridSpan w:val="3"/>
          </w:tcPr>
          <w:p w:rsidR="00E35F5C" w:rsidRPr="00783FDB" w:rsidRDefault="00E35F5C" w:rsidP="00DA7128">
            <w:pPr>
              <w:pStyle w:val="TAC"/>
              <w:jc w:val="left"/>
            </w:pPr>
            <w:r w:rsidRPr="00783FDB">
              <w:t>Login TLV</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O bytes</w:t>
            </w:r>
          </w:p>
        </w:tc>
      </w:tr>
      <w:tr w:rsidR="00E35F5C" w:rsidRPr="00183959" w:rsidTr="00DA7128">
        <w:trPr>
          <w:jc w:val="center"/>
        </w:trPr>
        <w:tc>
          <w:tcPr>
            <w:tcW w:w="1275" w:type="dxa"/>
          </w:tcPr>
          <w:p w:rsidR="00E35F5C" w:rsidRPr="00783FDB" w:rsidRDefault="00E35F5C" w:rsidP="00DA7128">
            <w:pPr>
              <w:pStyle w:val="TAC"/>
            </w:pPr>
            <w:r w:rsidRPr="00783FDB">
              <w:t>M+N+O+1 to M+N+O+P</w:t>
            </w:r>
          </w:p>
        </w:tc>
        <w:tc>
          <w:tcPr>
            <w:tcW w:w="4112" w:type="dxa"/>
            <w:gridSpan w:val="3"/>
          </w:tcPr>
          <w:p w:rsidR="00E35F5C" w:rsidRPr="00783FDB" w:rsidRDefault="00E35F5C" w:rsidP="00DA7128">
            <w:pPr>
              <w:pStyle w:val="TAC"/>
              <w:jc w:val="left"/>
            </w:pPr>
            <w:r w:rsidRPr="00783FDB">
              <w:t>Password TLV</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P bytes</w:t>
            </w:r>
          </w:p>
        </w:tc>
      </w:tr>
      <w:tr w:rsidR="00E35F5C" w:rsidRPr="00183959" w:rsidTr="00DA7128">
        <w:trPr>
          <w:jc w:val="center"/>
        </w:trPr>
        <w:tc>
          <w:tcPr>
            <w:tcW w:w="1275" w:type="dxa"/>
          </w:tcPr>
          <w:p w:rsidR="00E35F5C" w:rsidRPr="000C239D" w:rsidRDefault="00E35F5C" w:rsidP="00DA7128">
            <w:pPr>
              <w:pStyle w:val="TAC"/>
              <w:rPr>
                <w:lang w:val="pt-PT"/>
              </w:rPr>
            </w:pPr>
            <w:r w:rsidRPr="000C239D">
              <w:rPr>
                <w:lang w:val="pt-PT"/>
              </w:rPr>
              <w:t>M+N+O+P+1 to M+N+O+P+Q</w:t>
            </w:r>
          </w:p>
        </w:tc>
        <w:tc>
          <w:tcPr>
            <w:tcW w:w="4112" w:type="dxa"/>
            <w:gridSpan w:val="3"/>
          </w:tcPr>
          <w:p w:rsidR="00E35F5C" w:rsidRPr="00783FDB" w:rsidRDefault="00E35F5C" w:rsidP="00DA7128">
            <w:pPr>
              <w:pStyle w:val="TAC"/>
              <w:jc w:val="left"/>
            </w:pPr>
            <w:r w:rsidRPr="00783FDB">
              <w:t>Bearer description TLV</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Q bytes</w:t>
            </w:r>
          </w:p>
        </w:tc>
      </w:tr>
    </w:tbl>
    <w:p w:rsidR="00E35F5C" w:rsidRPr="00183959" w:rsidRDefault="00E35F5C" w:rsidP="00E35F5C"/>
    <w:p w:rsidR="00E35F5C" w:rsidRPr="00183959" w:rsidRDefault="00E35F5C" w:rsidP="00E35F5C">
      <w:pPr>
        <w:pStyle w:val="B1"/>
        <w:spacing w:after="0"/>
      </w:pPr>
      <w:r w:rsidRPr="00183959">
        <w:noBreakHyphen/>
      </w:r>
      <w:r w:rsidRPr="00183959">
        <w:tab/>
      </w:r>
      <w:smartTag w:uri="urn:schemas-microsoft-com:office:smarttags" w:element="place">
        <w:smartTag w:uri="urn:schemas-microsoft-com:office:smarttags" w:element="PlaceName">
          <w:r w:rsidRPr="00183959">
            <w:t>Data</w:t>
          </w:r>
        </w:smartTag>
        <w:r w:rsidRPr="00183959">
          <w:t xml:space="preserve"> </w:t>
        </w:r>
        <w:smartTag w:uri="urn:schemas-microsoft-com:office:smarttags" w:element="PlaceName">
          <w:r w:rsidRPr="00183959">
            <w:t>Destination</w:t>
          </w:r>
        </w:smartTag>
        <w:r w:rsidRPr="00183959">
          <w:t xml:space="preserve"> </w:t>
        </w:r>
        <w:smartTag w:uri="urn:schemas-microsoft-com:office:smarttags" w:element="PlaceName">
          <w:r w:rsidRPr="00183959">
            <w:t>Address</w:t>
          </w:r>
        </w:smartTag>
        <w:r w:rsidRPr="00183959">
          <w:t xml:space="preserve"> </w:t>
        </w:r>
        <w:smartTag w:uri="urn:schemas-microsoft-com:office:smarttags" w:element="PlaceType">
          <w:r w:rsidRPr="00183959">
            <w:t>Range</w:t>
          </w:r>
        </w:smartTag>
      </w:smartTag>
      <w:r w:rsidRPr="00183959">
        <w:t xml:space="preserve"> TLV</w:t>
      </w:r>
    </w:p>
    <w:p w:rsidR="00E35F5C" w:rsidRPr="00183959" w:rsidRDefault="00E35F5C" w:rsidP="00E35F5C">
      <w:pPr>
        <w:pStyle w:val="B2"/>
        <w:ind w:left="1418" w:hanging="851"/>
      </w:pPr>
      <w:r w:rsidRPr="00183959">
        <w:t>Contents:  the data destination address or the range of data destination addresses.</w:t>
      </w:r>
    </w:p>
    <w:p w:rsidR="00E35F5C" w:rsidRDefault="00E35F5C" w:rsidP="00E35F5C">
      <w:pPr>
        <w:pStyle w:val="B2"/>
        <w:ind w:left="1418" w:hanging="851"/>
      </w:pPr>
      <w:r w:rsidRPr="00183959">
        <w:t>Coding:</w:t>
      </w:r>
      <w:r>
        <w:tab/>
      </w:r>
      <w:r w:rsidRPr="00183959">
        <w:t>the coding of the Data Destination Address Range TLV object is described hereafter.</w:t>
      </w:r>
    </w:p>
    <w:p w:rsidR="004E2B25" w:rsidRPr="00183959"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3304"/>
        <w:gridCol w:w="755"/>
        <w:gridCol w:w="698"/>
      </w:tblGrid>
      <w:tr w:rsidR="00E35F5C" w:rsidRPr="00183959" w:rsidTr="00DA7128">
        <w:trPr>
          <w:jc w:val="center"/>
        </w:trPr>
        <w:tc>
          <w:tcPr>
            <w:tcW w:w="1072" w:type="dxa"/>
          </w:tcPr>
          <w:p w:rsidR="00E35F5C" w:rsidRPr="00183959" w:rsidRDefault="00E35F5C" w:rsidP="00DA7128">
            <w:pPr>
              <w:pStyle w:val="TAH"/>
            </w:pPr>
            <w:r w:rsidRPr="00183959">
              <w:t>Length</w:t>
            </w:r>
          </w:p>
        </w:tc>
        <w:tc>
          <w:tcPr>
            <w:tcW w:w="3304" w:type="dxa"/>
          </w:tcPr>
          <w:p w:rsidR="00E35F5C" w:rsidRPr="00183959" w:rsidRDefault="00E35F5C" w:rsidP="00DA7128">
            <w:pPr>
              <w:pStyle w:val="TAH"/>
              <w:jc w:val="left"/>
            </w:pPr>
            <w:r w:rsidRPr="00183959">
              <w:t>Description</w:t>
            </w:r>
          </w:p>
        </w:tc>
        <w:tc>
          <w:tcPr>
            <w:tcW w:w="755" w:type="dxa"/>
          </w:tcPr>
          <w:p w:rsidR="00E35F5C" w:rsidRPr="00183959" w:rsidRDefault="00E35F5C" w:rsidP="00DA7128">
            <w:pPr>
              <w:pStyle w:val="TAH"/>
            </w:pPr>
            <w:r w:rsidRPr="00183959">
              <w:t>Value</w:t>
            </w:r>
          </w:p>
        </w:tc>
        <w:tc>
          <w:tcPr>
            <w:tcW w:w="698" w:type="dxa"/>
          </w:tcPr>
          <w:p w:rsidR="00E35F5C" w:rsidRPr="00183959" w:rsidRDefault="00E35F5C" w:rsidP="00DA7128">
            <w:pPr>
              <w:pStyle w:val="TAH"/>
            </w:pPr>
            <w:r w:rsidRPr="00183959">
              <w:t>Status</w:t>
            </w:r>
          </w:p>
        </w:tc>
      </w:tr>
      <w:tr w:rsidR="00E35F5C" w:rsidRPr="00183959" w:rsidTr="00DA7128">
        <w:trPr>
          <w:jc w:val="center"/>
        </w:trPr>
        <w:tc>
          <w:tcPr>
            <w:tcW w:w="1072" w:type="dxa"/>
          </w:tcPr>
          <w:p w:rsidR="00E35F5C" w:rsidRPr="00183959" w:rsidRDefault="00E35F5C" w:rsidP="00DA7128">
            <w:pPr>
              <w:pStyle w:val="TAC"/>
            </w:pPr>
            <w:r w:rsidRPr="00183959">
              <w:t>1 byte</w:t>
            </w:r>
          </w:p>
        </w:tc>
        <w:tc>
          <w:tcPr>
            <w:tcW w:w="3304" w:type="dxa"/>
          </w:tcPr>
          <w:p w:rsidR="00E35F5C" w:rsidRPr="00183959" w:rsidRDefault="00E35F5C" w:rsidP="00DA7128">
            <w:pPr>
              <w:pStyle w:val="TAC"/>
              <w:jc w:val="left"/>
            </w:pPr>
            <w:smartTag w:uri="urn:schemas-microsoft-com:office:smarttags" w:element="place">
              <w:smartTag w:uri="urn:schemas-microsoft-com:office:smarttags" w:element="PlaceName">
                <w:r w:rsidRPr="00183959">
                  <w:t>Data</w:t>
                </w:r>
              </w:smartTag>
              <w:r w:rsidRPr="00183959">
                <w:t xml:space="preserve"> </w:t>
              </w:r>
              <w:smartTag w:uri="urn:schemas-microsoft-com:office:smarttags" w:element="PlaceName">
                <w:r w:rsidRPr="00183959">
                  <w:t>Destination</w:t>
                </w:r>
              </w:smartTag>
              <w:r w:rsidRPr="00183959">
                <w:t xml:space="preserve"> </w:t>
              </w:r>
              <w:smartTag w:uri="urn:schemas-microsoft-com:office:smarttags" w:element="PlaceName">
                <w:r w:rsidRPr="00183959">
                  <w:t>Address</w:t>
                </w:r>
              </w:smartTag>
              <w:r w:rsidRPr="00183959">
                <w:t xml:space="preserve"> </w:t>
              </w:r>
              <w:smartTag w:uri="urn:schemas-microsoft-com:office:smarttags" w:element="PlaceType">
                <w:r w:rsidRPr="00183959">
                  <w:t>Range</w:t>
                </w:r>
              </w:smartTag>
            </w:smartTag>
            <w:r w:rsidRPr="00183959">
              <w:t xml:space="preserve"> Tag</w:t>
            </w:r>
          </w:p>
        </w:tc>
        <w:tc>
          <w:tcPr>
            <w:tcW w:w="755" w:type="dxa"/>
          </w:tcPr>
          <w:p w:rsidR="00E35F5C" w:rsidRPr="00183959" w:rsidRDefault="00E35F5C" w:rsidP="00DA7128">
            <w:pPr>
              <w:pStyle w:val="TAC"/>
            </w:pPr>
            <w:r>
              <w:t>83</w:t>
            </w:r>
          </w:p>
        </w:tc>
        <w:tc>
          <w:tcPr>
            <w:tcW w:w="698" w:type="dxa"/>
          </w:tcPr>
          <w:p w:rsidR="00E35F5C" w:rsidRPr="00183959" w:rsidRDefault="00E35F5C" w:rsidP="00DA7128">
            <w:pPr>
              <w:pStyle w:val="TAC"/>
            </w:pPr>
            <w:r w:rsidRPr="00183959">
              <w:t>M</w:t>
            </w:r>
          </w:p>
        </w:tc>
      </w:tr>
      <w:tr w:rsidR="00E35F5C" w:rsidRPr="00183959" w:rsidTr="00DA7128">
        <w:trPr>
          <w:jc w:val="center"/>
        </w:trPr>
        <w:tc>
          <w:tcPr>
            <w:tcW w:w="1072" w:type="dxa"/>
          </w:tcPr>
          <w:p w:rsidR="00E35F5C" w:rsidRPr="00183959" w:rsidRDefault="00E35F5C" w:rsidP="00DA7128">
            <w:pPr>
              <w:pStyle w:val="TAC"/>
            </w:pPr>
            <w:r w:rsidRPr="00183959">
              <w:t>1 byte</w:t>
            </w:r>
          </w:p>
        </w:tc>
        <w:tc>
          <w:tcPr>
            <w:tcW w:w="3304" w:type="dxa"/>
          </w:tcPr>
          <w:p w:rsidR="00E35F5C" w:rsidRPr="00183959" w:rsidRDefault="00E35F5C" w:rsidP="00DA7128">
            <w:pPr>
              <w:pStyle w:val="TAC"/>
              <w:jc w:val="left"/>
            </w:pPr>
            <w:r w:rsidRPr="00183959">
              <w:t>Length (see note1)</w:t>
            </w:r>
          </w:p>
        </w:tc>
        <w:tc>
          <w:tcPr>
            <w:tcW w:w="755" w:type="dxa"/>
          </w:tcPr>
          <w:p w:rsidR="00E35F5C" w:rsidRPr="00183959" w:rsidRDefault="00E35F5C" w:rsidP="00DA7128">
            <w:pPr>
              <w:pStyle w:val="TAC"/>
            </w:pPr>
            <w:r w:rsidRPr="00183959">
              <w:t>X</w:t>
            </w:r>
          </w:p>
        </w:tc>
        <w:tc>
          <w:tcPr>
            <w:tcW w:w="698" w:type="dxa"/>
          </w:tcPr>
          <w:p w:rsidR="00E35F5C" w:rsidRPr="00183959" w:rsidRDefault="00E35F5C" w:rsidP="00DA7128">
            <w:pPr>
              <w:pStyle w:val="TAC"/>
            </w:pPr>
            <w:r w:rsidRPr="00183959">
              <w:t>M</w:t>
            </w:r>
          </w:p>
        </w:tc>
      </w:tr>
      <w:tr w:rsidR="00E35F5C" w:rsidRPr="00183959" w:rsidTr="00DA7128">
        <w:trPr>
          <w:jc w:val="center"/>
        </w:trPr>
        <w:tc>
          <w:tcPr>
            <w:tcW w:w="1072" w:type="dxa"/>
          </w:tcPr>
          <w:p w:rsidR="00E35F5C" w:rsidRPr="00183959" w:rsidRDefault="00E35F5C" w:rsidP="00DA7128">
            <w:pPr>
              <w:pStyle w:val="TAC"/>
            </w:pPr>
            <w:r w:rsidRPr="00183959">
              <w:t>1 byte</w:t>
            </w:r>
          </w:p>
        </w:tc>
        <w:tc>
          <w:tcPr>
            <w:tcW w:w="3304" w:type="dxa"/>
          </w:tcPr>
          <w:p w:rsidR="00E35F5C" w:rsidRPr="00183959" w:rsidRDefault="00E35F5C" w:rsidP="00DA7128">
            <w:pPr>
              <w:pStyle w:val="TAC"/>
              <w:jc w:val="left"/>
            </w:pPr>
            <w:r w:rsidRPr="00183959">
              <w:t>Type of Address</w:t>
            </w:r>
          </w:p>
        </w:tc>
        <w:tc>
          <w:tcPr>
            <w:tcW w:w="755" w:type="dxa"/>
          </w:tcPr>
          <w:p w:rsidR="00E35F5C" w:rsidRPr="00183959" w:rsidRDefault="00E35F5C" w:rsidP="00DA7128">
            <w:pPr>
              <w:pStyle w:val="TAC"/>
            </w:pPr>
            <w:r w:rsidRPr="00183959">
              <w:t>--</w:t>
            </w:r>
          </w:p>
        </w:tc>
        <w:tc>
          <w:tcPr>
            <w:tcW w:w="698" w:type="dxa"/>
          </w:tcPr>
          <w:p w:rsidR="00E35F5C" w:rsidRPr="00183959" w:rsidRDefault="00E35F5C" w:rsidP="00DA7128">
            <w:pPr>
              <w:pStyle w:val="TAC"/>
            </w:pPr>
            <w:r w:rsidRPr="00183959">
              <w:t>M</w:t>
            </w:r>
          </w:p>
        </w:tc>
      </w:tr>
      <w:tr w:rsidR="00E35F5C" w:rsidRPr="00183959" w:rsidTr="00DA7128">
        <w:trPr>
          <w:jc w:val="center"/>
        </w:trPr>
        <w:tc>
          <w:tcPr>
            <w:tcW w:w="1072" w:type="dxa"/>
          </w:tcPr>
          <w:p w:rsidR="00E35F5C" w:rsidRPr="00183959" w:rsidRDefault="00E35F5C" w:rsidP="00DA7128">
            <w:pPr>
              <w:pStyle w:val="TAC"/>
            </w:pPr>
            <w:r>
              <w:t>1 byte</w:t>
            </w:r>
          </w:p>
        </w:tc>
        <w:tc>
          <w:tcPr>
            <w:tcW w:w="3304" w:type="dxa"/>
          </w:tcPr>
          <w:p w:rsidR="00E35F5C" w:rsidRPr="00183959" w:rsidRDefault="00E35F5C" w:rsidP="00DA7128">
            <w:pPr>
              <w:pStyle w:val="TAC"/>
              <w:jc w:val="left"/>
            </w:pPr>
            <w:r>
              <w:t>Prefix length (in bits)</w:t>
            </w:r>
          </w:p>
        </w:tc>
        <w:tc>
          <w:tcPr>
            <w:tcW w:w="755" w:type="dxa"/>
          </w:tcPr>
          <w:p w:rsidR="00E35F5C" w:rsidRDefault="00E35F5C" w:rsidP="00DA7128">
            <w:pPr>
              <w:pStyle w:val="TAC"/>
            </w:pPr>
            <w:r>
              <w:t>'00' to '20' for IPv4</w:t>
            </w:r>
          </w:p>
          <w:p w:rsidR="00E35F5C" w:rsidRPr="00183959" w:rsidRDefault="00E35F5C" w:rsidP="00DA7128">
            <w:pPr>
              <w:pStyle w:val="TAC"/>
            </w:pPr>
            <w:r>
              <w:t>'00' to '80' for IPv6</w:t>
            </w:r>
          </w:p>
        </w:tc>
        <w:tc>
          <w:tcPr>
            <w:tcW w:w="698" w:type="dxa"/>
          </w:tcPr>
          <w:p w:rsidR="00E35F5C" w:rsidRPr="00183959" w:rsidRDefault="00E35F5C" w:rsidP="00DA7128">
            <w:pPr>
              <w:pStyle w:val="TAC"/>
            </w:pPr>
            <w:r>
              <w:t>M</w:t>
            </w:r>
          </w:p>
        </w:tc>
      </w:tr>
      <w:tr w:rsidR="00E35F5C" w:rsidRPr="00183959" w:rsidTr="00DA7128">
        <w:trPr>
          <w:jc w:val="center"/>
        </w:trPr>
        <w:tc>
          <w:tcPr>
            <w:tcW w:w="1072" w:type="dxa"/>
          </w:tcPr>
          <w:p w:rsidR="00E35F5C" w:rsidRPr="00183959" w:rsidRDefault="00E35F5C" w:rsidP="00DA7128">
            <w:pPr>
              <w:pStyle w:val="TAC"/>
            </w:pPr>
            <w:r>
              <w:t>0 to 16</w:t>
            </w:r>
            <w:r w:rsidRPr="00183959">
              <w:t xml:space="preserve"> bytes</w:t>
            </w:r>
          </w:p>
        </w:tc>
        <w:tc>
          <w:tcPr>
            <w:tcW w:w="3304" w:type="dxa"/>
          </w:tcPr>
          <w:p w:rsidR="00E35F5C" w:rsidRPr="00183959" w:rsidRDefault="00E35F5C" w:rsidP="00DA7128">
            <w:pPr>
              <w:pStyle w:val="TAC"/>
              <w:jc w:val="left"/>
            </w:pPr>
            <w:r>
              <w:t>Prefix</w:t>
            </w:r>
          </w:p>
        </w:tc>
        <w:tc>
          <w:tcPr>
            <w:tcW w:w="755" w:type="dxa"/>
          </w:tcPr>
          <w:p w:rsidR="00E35F5C" w:rsidRPr="00183959" w:rsidRDefault="00E35F5C" w:rsidP="00DA7128">
            <w:pPr>
              <w:pStyle w:val="TAC"/>
            </w:pPr>
            <w:r w:rsidRPr="00183959">
              <w:t>--</w:t>
            </w:r>
          </w:p>
        </w:tc>
        <w:tc>
          <w:tcPr>
            <w:tcW w:w="698" w:type="dxa"/>
          </w:tcPr>
          <w:p w:rsidR="00E35F5C" w:rsidRPr="00183959" w:rsidRDefault="00E35F5C" w:rsidP="00DA7128">
            <w:pPr>
              <w:pStyle w:val="TAC"/>
            </w:pPr>
          </w:p>
        </w:tc>
      </w:tr>
      <w:tr w:rsidR="00E35F5C" w:rsidRPr="00183959" w:rsidTr="00DA7128">
        <w:trPr>
          <w:jc w:val="center"/>
        </w:trPr>
        <w:tc>
          <w:tcPr>
            <w:tcW w:w="5829" w:type="dxa"/>
            <w:gridSpan w:val="4"/>
          </w:tcPr>
          <w:p w:rsidR="00E35F5C" w:rsidRPr="00183959" w:rsidRDefault="00E35F5C" w:rsidP="00DA7128">
            <w:pPr>
              <w:pStyle w:val="TAC"/>
              <w:jc w:val="left"/>
            </w:pPr>
            <w:r w:rsidRPr="00183959">
              <w:t xml:space="preserve">Note 1: coded according to ISO/IEC </w:t>
            </w:r>
            <w:r>
              <w:t>8825-1</w:t>
            </w:r>
            <w:r w:rsidRPr="00183959">
              <w:t xml:space="preserve"> [35].</w:t>
            </w:r>
          </w:p>
        </w:tc>
      </w:tr>
    </w:tbl>
    <w:p w:rsidR="00E35F5C" w:rsidRPr="00183959" w:rsidRDefault="00E35F5C" w:rsidP="00E35F5C"/>
    <w:p w:rsidR="00E35F5C" w:rsidRPr="00183959" w:rsidRDefault="00E35F5C" w:rsidP="00E35F5C">
      <w:pPr>
        <w:pStyle w:val="B3"/>
      </w:pPr>
      <w:r w:rsidRPr="00183959">
        <w:noBreakHyphen/>
      </w:r>
      <w:r w:rsidRPr="00183959">
        <w:tab/>
        <w:t>Type of Address</w:t>
      </w:r>
    </w:p>
    <w:p w:rsidR="00E35F5C" w:rsidRPr="00183959" w:rsidRDefault="00E35F5C" w:rsidP="00E35F5C">
      <w:pPr>
        <w:pStyle w:val="B4"/>
      </w:pPr>
      <w:r w:rsidRPr="00183959">
        <w:t xml:space="preserve">Contents: the type of data destination address range. </w:t>
      </w:r>
    </w:p>
    <w:p w:rsidR="00E35F5C" w:rsidRPr="00183959" w:rsidRDefault="00E35F5C" w:rsidP="00E35F5C">
      <w:pPr>
        <w:pStyle w:val="B4"/>
      </w:pPr>
      <w:r w:rsidRPr="00183959">
        <w:t xml:space="preserve">Coding: </w:t>
      </w:r>
    </w:p>
    <w:p w:rsidR="00E35F5C" w:rsidRPr="00183959" w:rsidRDefault="00E35F5C" w:rsidP="00E35F5C">
      <w:pPr>
        <w:pStyle w:val="B5"/>
      </w:pPr>
      <w:r w:rsidRPr="00183959">
        <w:t>-</w:t>
      </w:r>
      <w:r w:rsidRPr="00183959">
        <w:tab/>
        <w:t>'21' = IPv4 address range;</w:t>
      </w:r>
    </w:p>
    <w:p w:rsidR="00E35F5C" w:rsidRPr="00183959" w:rsidRDefault="00E35F5C" w:rsidP="00E35F5C">
      <w:pPr>
        <w:pStyle w:val="B5"/>
      </w:pPr>
      <w:r w:rsidRPr="00183959">
        <w:t>-</w:t>
      </w:r>
      <w:r w:rsidRPr="00183959">
        <w:tab/>
        <w:t>'57' = IPv6 address range;</w:t>
      </w:r>
    </w:p>
    <w:p w:rsidR="00E35F5C" w:rsidRDefault="00E35F5C" w:rsidP="00E35F5C">
      <w:pPr>
        <w:pStyle w:val="B5"/>
      </w:pPr>
      <w:r w:rsidRPr="00183959">
        <w:t>-</w:t>
      </w:r>
      <w:r w:rsidRPr="00183959">
        <w:tab/>
        <w:t>Other values are RFU.</w:t>
      </w:r>
    </w:p>
    <w:p w:rsidR="00E35F5C" w:rsidRDefault="00E35F5C" w:rsidP="00E35F5C">
      <w:pPr>
        <w:pStyle w:val="B3"/>
      </w:pPr>
      <w:r>
        <w:t>-</w:t>
      </w:r>
      <w:r>
        <w:tab/>
        <w:t>Prefix length</w:t>
      </w:r>
    </w:p>
    <w:p w:rsidR="00E35F5C" w:rsidRDefault="00E35F5C" w:rsidP="00E35F5C">
      <w:pPr>
        <w:pStyle w:val="B4"/>
      </w:pPr>
      <w:r>
        <w:t xml:space="preserve">Contents: the number N of valid bits of the prefix of the address range. A prefix length of zero denotes the default </w:t>
      </w:r>
      <w:r w:rsidRPr="00183959">
        <w:t>"</w:t>
      </w:r>
      <w:r>
        <w:t>all IP addresses</w:t>
      </w:r>
      <w:r w:rsidRPr="00183959">
        <w:t>"</w:t>
      </w:r>
      <w:r>
        <w:t xml:space="preserve"> range.</w:t>
      </w:r>
    </w:p>
    <w:p w:rsidR="00E35F5C" w:rsidRDefault="00E35F5C" w:rsidP="00E35F5C">
      <w:pPr>
        <w:pStyle w:val="B4"/>
      </w:pPr>
      <w:r>
        <w:t>Coding: binary</w:t>
      </w:r>
    </w:p>
    <w:p w:rsidR="00E35F5C" w:rsidRDefault="00E35F5C" w:rsidP="00E35F5C">
      <w:pPr>
        <w:pStyle w:val="B3"/>
      </w:pPr>
      <w:r w:rsidRPr="00183959">
        <w:noBreakHyphen/>
      </w:r>
      <w:r w:rsidRPr="00183959">
        <w:tab/>
      </w:r>
      <w:r>
        <w:t>Prefix</w:t>
      </w:r>
    </w:p>
    <w:p w:rsidR="00E35F5C" w:rsidRDefault="00E35F5C" w:rsidP="00E35F5C">
      <w:pPr>
        <w:pStyle w:val="B4"/>
      </w:pPr>
      <w:r>
        <w:t>Contents: Prefix, i.e. the leftmost bits of the address range. All addresses where the leftmost N bits match the prefix belong to the address range.</w:t>
      </w:r>
    </w:p>
    <w:p w:rsidR="00E35F5C" w:rsidRDefault="00E35F5C" w:rsidP="00E35F5C">
      <w:pPr>
        <w:pStyle w:val="B4"/>
      </w:pPr>
      <w:r>
        <w:t xml:space="preserve">Coding: </w:t>
      </w:r>
    </w:p>
    <w:p w:rsidR="00E35F5C" w:rsidRDefault="00E35F5C" w:rsidP="00E35F5C">
      <w:pPr>
        <w:pStyle w:val="B1"/>
        <w:spacing w:after="0"/>
        <w:ind w:left="1702"/>
      </w:pPr>
      <w:r>
        <w:t>-</w:t>
      </w:r>
      <w:r>
        <w:tab/>
        <w:t>the leftmost N bits encode the prefix of the address range. If N is not an integer multiple of 8, the prefix is right padded with zeroes to the next octet boundary.</w:t>
      </w:r>
    </w:p>
    <w:p w:rsidR="00E35F5C" w:rsidRDefault="00E35F5C" w:rsidP="00E35F5C">
      <w:pPr>
        <w:pStyle w:val="B1"/>
        <w:spacing w:after="0"/>
      </w:pPr>
    </w:p>
    <w:p w:rsidR="00E35F5C" w:rsidRPr="00183959" w:rsidRDefault="00E35F5C" w:rsidP="00E35F5C">
      <w:pPr>
        <w:pStyle w:val="B1"/>
        <w:spacing w:after="0"/>
      </w:pPr>
      <w:r w:rsidRPr="00183959">
        <w:noBreakHyphen/>
      </w:r>
      <w:r w:rsidRPr="00183959">
        <w:tab/>
      </w:r>
      <w:r>
        <w:t>Access Point Name</w:t>
      </w:r>
      <w:r w:rsidRPr="00183959">
        <w:t xml:space="preserve"> TLV</w:t>
      </w:r>
    </w:p>
    <w:p w:rsidR="00E35F5C" w:rsidRPr="00183959" w:rsidRDefault="00E35F5C" w:rsidP="00E35F5C">
      <w:pPr>
        <w:pStyle w:val="B2"/>
        <w:ind w:left="1418" w:hanging="851"/>
      </w:pPr>
      <w:r w:rsidRPr="00183959">
        <w:t xml:space="preserve">Contents:  </w:t>
      </w:r>
      <w:r>
        <w:t>Access Point Name</w:t>
      </w:r>
      <w:r w:rsidRPr="00183959">
        <w:t xml:space="preserve"> provides information to the ME necessary to identify the Gateway entity which provides interworking with an external packet data network.</w:t>
      </w:r>
    </w:p>
    <w:p w:rsidR="00E35F5C" w:rsidRDefault="00E35F5C" w:rsidP="00E35F5C">
      <w:pPr>
        <w:pStyle w:val="B2"/>
        <w:ind w:left="1418" w:hanging="851"/>
      </w:pPr>
      <w:r w:rsidRPr="00183959">
        <w:t>Coding:</w:t>
      </w:r>
      <w:r>
        <w:tab/>
      </w:r>
      <w:r w:rsidRPr="00183959">
        <w:t xml:space="preserve">the coding of the </w:t>
      </w:r>
      <w:r>
        <w:t>Access Point Name</w:t>
      </w:r>
      <w:r w:rsidRPr="00183959">
        <w:t xml:space="preserve"> TLV object is described hereafter.</w:t>
      </w:r>
      <w:r>
        <w:t xml:space="preserve"> The Access Point Name</w:t>
      </w:r>
      <w:r w:rsidRPr="00183959">
        <w:t xml:space="preserve"> Value</w:t>
      </w:r>
      <w:r>
        <w:t xml:space="preserve"> is coded as defined in </w:t>
      </w:r>
      <w:r w:rsidRPr="00B242F8">
        <w:t>TS 23.003</w:t>
      </w:r>
      <w:r>
        <w:t xml:space="preserve"> [25].</w:t>
      </w:r>
    </w:p>
    <w:p w:rsidR="004E2B25" w:rsidRPr="00B242F8"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E35F5C" w:rsidRPr="00183959" w:rsidTr="00DA7128">
        <w:trPr>
          <w:jc w:val="center"/>
        </w:trPr>
        <w:tc>
          <w:tcPr>
            <w:tcW w:w="907" w:type="dxa"/>
          </w:tcPr>
          <w:p w:rsidR="00E35F5C" w:rsidRPr="00783FDB" w:rsidRDefault="00E35F5C" w:rsidP="00DA7128">
            <w:pPr>
              <w:pStyle w:val="TAH"/>
            </w:pPr>
            <w:r w:rsidRPr="00783FDB">
              <w:t>Length</w:t>
            </w:r>
          </w:p>
        </w:tc>
        <w:tc>
          <w:tcPr>
            <w:tcW w:w="3704" w:type="dxa"/>
          </w:tcPr>
          <w:p w:rsidR="00E35F5C" w:rsidRPr="00783FDB" w:rsidRDefault="00E35F5C" w:rsidP="00DA7128">
            <w:pPr>
              <w:pStyle w:val="TAH"/>
              <w:jc w:val="left"/>
            </w:pPr>
            <w:r w:rsidRPr="00783FDB">
              <w:t>Description</w:t>
            </w:r>
          </w:p>
        </w:tc>
        <w:tc>
          <w:tcPr>
            <w:tcW w:w="755" w:type="dxa"/>
          </w:tcPr>
          <w:p w:rsidR="00E35F5C" w:rsidRPr="00783FDB" w:rsidRDefault="00E35F5C" w:rsidP="00DA7128">
            <w:pPr>
              <w:pStyle w:val="TAH"/>
            </w:pPr>
            <w:r w:rsidRPr="00783FDB">
              <w:t>Value</w:t>
            </w:r>
          </w:p>
        </w:tc>
        <w:tc>
          <w:tcPr>
            <w:tcW w:w="698" w:type="dxa"/>
          </w:tcPr>
          <w:p w:rsidR="00E35F5C" w:rsidRPr="00783FDB" w:rsidRDefault="00E35F5C" w:rsidP="00DA7128">
            <w:pPr>
              <w:pStyle w:val="TAH"/>
            </w:pPr>
            <w:r w:rsidRPr="00783FDB">
              <w:t>Status</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Access Point Name Tag</w:t>
            </w:r>
          </w:p>
        </w:tc>
        <w:tc>
          <w:tcPr>
            <w:tcW w:w="755" w:type="dxa"/>
          </w:tcPr>
          <w:p w:rsidR="00E35F5C" w:rsidRPr="00783FDB" w:rsidRDefault="00E35F5C" w:rsidP="00DA7128">
            <w:pPr>
              <w:pStyle w:val="TAC"/>
            </w:pPr>
            <w:r w:rsidRPr="00783FDB">
              <w:t>80</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Length (see note 1)</w:t>
            </w:r>
          </w:p>
        </w:tc>
        <w:tc>
          <w:tcPr>
            <w:tcW w:w="755" w:type="dxa"/>
          </w:tcPr>
          <w:p w:rsidR="00E35F5C" w:rsidRPr="00783FDB" w:rsidRDefault="00E35F5C" w:rsidP="00DA7128">
            <w:pPr>
              <w:pStyle w:val="TAC"/>
            </w:pPr>
            <w:r>
              <w:t>W</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t>W</w:t>
            </w:r>
            <w:r w:rsidRPr="00783FDB">
              <w:t xml:space="preserve"> byte</w:t>
            </w:r>
            <w:r>
              <w:t>s</w:t>
            </w:r>
          </w:p>
        </w:tc>
        <w:tc>
          <w:tcPr>
            <w:tcW w:w="3704" w:type="dxa"/>
          </w:tcPr>
          <w:p w:rsidR="00E35F5C" w:rsidRPr="00783FDB" w:rsidRDefault="00E35F5C" w:rsidP="00DA7128">
            <w:pPr>
              <w:pStyle w:val="TAC"/>
              <w:jc w:val="left"/>
            </w:pPr>
            <w:r w:rsidRPr="00783FDB">
              <w:t>Access Point Name Value</w:t>
            </w:r>
          </w:p>
        </w:tc>
        <w:tc>
          <w:tcPr>
            <w:tcW w:w="755"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6064" w:type="dxa"/>
            <w:gridSpan w:val="4"/>
          </w:tcPr>
          <w:p w:rsidR="00E35F5C" w:rsidRPr="00783FDB" w:rsidRDefault="00E35F5C" w:rsidP="00DA7128">
            <w:pPr>
              <w:pStyle w:val="TAC"/>
              <w:jc w:val="left"/>
            </w:pPr>
            <w:r w:rsidRPr="00783FDB">
              <w:t>Note 1: coded according to ISO/IEC 8825-1 [35].</w:t>
            </w:r>
          </w:p>
        </w:tc>
      </w:tr>
    </w:tbl>
    <w:p w:rsidR="00E35F5C" w:rsidRPr="00183959" w:rsidRDefault="00E35F5C" w:rsidP="00E35F5C"/>
    <w:p w:rsidR="00E35F5C" w:rsidRPr="00183959" w:rsidRDefault="00E35F5C" w:rsidP="00E35F5C">
      <w:pPr>
        <w:pStyle w:val="B1"/>
        <w:spacing w:after="0"/>
      </w:pPr>
      <w:r w:rsidRPr="00183959">
        <w:noBreakHyphen/>
      </w:r>
      <w:r w:rsidRPr="00183959">
        <w:tab/>
      </w:r>
      <w:r>
        <w:t>Login</w:t>
      </w:r>
      <w:r w:rsidRPr="00183959">
        <w:t xml:space="preserve"> TLV</w:t>
      </w:r>
    </w:p>
    <w:p w:rsidR="00E35F5C" w:rsidRPr="00183959" w:rsidRDefault="00E35F5C" w:rsidP="00E35F5C">
      <w:pPr>
        <w:pStyle w:val="B2"/>
        <w:ind w:left="1418" w:hanging="851"/>
      </w:pPr>
      <w:r w:rsidRPr="00183959">
        <w:t xml:space="preserve">Contents:  </w:t>
      </w:r>
      <w:r>
        <w:t>the l</w:t>
      </w:r>
      <w:r w:rsidRPr="00183959">
        <w:t xml:space="preserve">ogin of the </w:t>
      </w:r>
      <w:r>
        <w:t>Access Point Name</w:t>
      </w:r>
      <w:r w:rsidRPr="00183959">
        <w:t>.</w:t>
      </w:r>
    </w:p>
    <w:p w:rsidR="00E35F5C" w:rsidRDefault="00E35F5C" w:rsidP="00E35F5C">
      <w:pPr>
        <w:pStyle w:val="B2"/>
        <w:ind w:left="1418" w:hanging="851"/>
      </w:pPr>
      <w:r w:rsidRPr="00183959">
        <w:lastRenderedPageBreak/>
        <w:t>Coding:</w:t>
      </w:r>
      <w:r>
        <w:tab/>
      </w:r>
      <w:r w:rsidRPr="00183959">
        <w:t xml:space="preserve">the coding of the </w:t>
      </w:r>
      <w:r>
        <w:t>Login</w:t>
      </w:r>
      <w:r w:rsidRPr="00183959">
        <w:t xml:space="preserve"> TLV object is described hereafter.</w:t>
      </w:r>
      <w:r>
        <w:t xml:space="preserve"> The Login</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p w:rsidR="004E2B25" w:rsidRPr="00B242F8"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E35F5C" w:rsidRPr="00183959" w:rsidTr="00DA7128">
        <w:trPr>
          <w:jc w:val="center"/>
        </w:trPr>
        <w:tc>
          <w:tcPr>
            <w:tcW w:w="907" w:type="dxa"/>
          </w:tcPr>
          <w:p w:rsidR="00E35F5C" w:rsidRPr="00783FDB" w:rsidRDefault="00E35F5C" w:rsidP="00DA7128">
            <w:pPr>
              <w:pStyle w:val="TAH"/>
            </w:pPr>
            <w:r w:rsidRPr="00783FDB">
              <w:t>Length</w:t>
            </w:r>
          </w:p>
        </w:tc>
        <w:tc>
          <w:tcPr>
            <w:tcW w:w="3704" w:type="dxa"/>
          </w:tcPr>
          <w:p w:rsidR="00E35F5C" w:rsidRPr="00783FDB" w:rsidRDefault="00E35F5C" w:rsidP="00DA7128">
            <w:pPr>
              <w:pStyle w:val="TAH"/>
              <w:jc w:val="left"/>
            </w:pPr>
            <w:r w:rsidRPr="00783FDB">
              <w:t>Description</w:t>
            </w:r>
          </w:p>
        </w:tc>
        <w:tc>
          <w:tcPr>
            <w:tcW w:w="755" w:type="dxa"/>
          </w:tcPr>
          <w:p w:rsidR="00E35F5C" w:rsidRPr="00783FDB" w:rsidRDefault="00E35F5C" w:rsidP="00DA7128">
            <w:pPr>
              <w:pStyle w:val="TAH"/>
            </w:pPr>
            <w:r w:rsidRPr="00783FDB">
              <w:t>Value</w:t>
            </w:r>
          </w:p>
        </w:tc>
        <w:tc>
          <w:tcPr>
            <w:tcW w:w="698" w:type="dxa"/>
          </w:tcPr>
          <w:p w:rsidR="00E35F5C" w:rsidRPr="00783FDB" w:rsidRDefault="00E35F5C" w:rsidP="00DA7128">
            <w:pPr>
              <w:pStyle w:val="TAH"/>
            </w:pPr>
            <w:r w:rsidRPr="00783FDB">
              <w:t>Status</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Login Tag</w:t>
            </w:r>
          </w:p>
        </w:tc>
        <w:tc>
          <w:tcPr>
            <w:tcW w:w="755" w:type="dxa"/>
          </w:tcPr>
          <w:p w:rsidR="00E35F5C" w:rsidRPr="00783FDB" w:rsidRDefault="00E35F5C" w:rsidP="00DA7128">
            <w:pPr>
              <w:pStyle w:val="TAC"/>
            </w:pPr>
            <w:r w:rsidRPr="00783FDB">
              <w:t>81</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Length (see note 1)</w:t>
            </w:r>
          </w:p>
        </w:tc>
        <w:tc>
          <w:tcPr>
            <w:tcW w:w="755" w:type="dxa"/>
          </w:tcPr>
          <w:p w:rsidR="00E35F5C" w:rsidRPr="00783FDB" w:rsidRDefault="00E35F5C" w:rsidP="00DA7128">
            <w:pPr>
              <w:pStyle w:val="TAC"/>
            </w:pPr>
            <w:r w:rsidRPr="00783FDB">
              <w:t>X</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t>X</w:t>
            </w:r>
            <w:r w:rsidRPr="00783FDB">
              <w:t xml:space="preserve"> byte</w:t>
            </w:r>
            <w:r>
              <w:t>s</w:t>
            </w:r>
          </w:p>
        </w:tc>
        <w:tc>
          <w:tcPr>
            <w:tcW w:w="3704" w:type="dxa"/>
          </w:tcPr>
          <w:p w:rsidR="00E35F5C" w:rsidRPr="00783FDB" w:rsidRDefault="00E35F5C" w:rsidP="00DA7128">
            <w:pPr>
              <w:pStyle w:val="TAC"/>
              <w:jc w:val="left"/>
            </w:pPr>
            <w:r w:rsidRPr="00783FDB">
              <w:t>Login Value</w:t>
            </w:r>
          </w:p>
        </w:tc>
        <w:tc>
          <w:tcPr>
            <w:tcW w:w="755"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6064" w:type="dxa"/>
            <w:gridSpan w:val="4"/>
          </w:tcPr>
          <w:p w:rsidR="00E35F5C" w:rsidRPr="00783FDB" w:rsidRDefault="00E35F5C" w:rsidP="00DA7128">
            <w:pPr>
              <w:pStyle w:val="TAC"/>
              <w:jc w:val="left"/>
            </w:pPr>
            <w:r w:rsidRPr="00783FDB">
              <w:t>Note 1: coded according to ISO/IEC 8825-1 [35].</w:t>
            </w:r>
          </w:p>
        </w:tc>
      </w:tr>
    </w:tbl>
    <w:p w:rsidR="00E35F5C" w:rsidRDefault="00E35F5C" w:rsidP="00E35F5C">
      <w:pPr>
        <w:pStyle w:val="B2"/>
        <w:ind w:left="1418" w:hanging="851"/>
      </w:pPr>
    </w:p>
    <w:p w:rsidR="00E35F5C" w:rsidRPr="00183959" w:rsidRDefault="00E35F5C" w:rsidP="00E35F5C">
      <w:pPr>
        <w:pStyle w:val="B1"/>
        <w:spacing w:after="0"/>
      </w:pPr>
      <w:r w:rsidRPr="00183959">
        <w:noBreakHyphen/>
      </w:r>
      <w:r w:rsidRPr="00183959">
        <w:tab/>
      </w:r>
      <w:r>
        <w:t>Password</w:t>
      </w:r>
      <w:r w:rsidRPr="00183959">
        <w:t xml:space="preserve"> TLV</w:t>
      </w:r>
    </w:p>
    <w:p w:rsidR="00E35F5C" w:rsidRPr="00183959" w:rsidRDefault="00E35F5C" w:rsidP="00E35F5C">
      <w:pPr>
        <w:pStyle w:val="B2"/>
        <w:ind w:left="1418" w:hanging="851"/>
      </w:pPr>
      <w:r w:rsidRPr="00183959">
        <w:t xml:space="preserve">Contents:  </w:t>
      </w:r>
      <w:r>
        <w:t>the p</w:t>
      </w:r>
      <w:r w:rsidRPr="00183959">
        <w:t xml:space="preserve">assword of the </w:t>
      </w:r>
      <w:r>
        <w:t>Access Point Name</w:t>
      </w:r>
      <w:r w:rsidRPr="00183959">
        <w:t>.</w:t>
      </w:r>
      <w:r>
        <w:t xml:space="preserve"> </w:t>
      </w:r>
    </w:p>
    <w:p w:rsidR="00E35F5C" w:rsidRDefault="00E35F5C" w:rsidP="00E35F5C">
      <w:pPr>
        <w:pStyle w:val="B2"/>
        <w:ind w:left="1418" w:hanging="851"/>
      </w:pPr>
      <w:r w:rsidRPr="00183959">
        <w:t>Coding:</w:t>
      </w:r>
      <w:r>
        <w:tab/>
      </w:r>
      <w:r w:rsidRPr="00183959">
        <w:t xml:space="preserve">the coding of the </w:t>
      </w:r>
      <w:r>
        <w:t>Password</w:t>
      </w:r>
      <w:r w:rsidRPr="00183959">
        <w:t xml:space="preserve"> TLV object is described hereafter.</w:t>
      </w:r>
      <w:r>
        <w:t xml:space="preserve"> The Password</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p w:rsidR="004E2B25" w:rsidRPr="00B242F8"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E35F5C" w:rsidRPr="00183959" w:rsidTr="00DA7128">
        <w:trPr>
          <w:jc w:val="center"/>
        </w:trPr>
        <w:tc>
          <w:tcPr>
            <w:tcW w:w="907" w:type="dxa"/>
          </w:tcPr>
          <w:p w:rsidR="00E35F5C" w:rsidRPr="00783FDB" w:rsidRDefault="00E35F5C" w:rsidP="00DA7128">
            <w:pPr>
              <w:pStyle w:val="TAH"/>
            </w:pPr>
            <w:r w:rsidRPr="00783FDB">
              <w:t>Length</w:t>
            </w:r>
          </w:p>
        </w:tc>
        <w:tc>
          <w:tcPr>
            <w:tcW w:w="3704" w:type="dxa"/>
          </w:tcPr>
          <w:p w:rsidR="00E35F5C" w:rsidRPr="00783FDB" w:rsidRDefault="00E35F5C" w:rsidP="00DA7128">
            <w:pPr>
              <w:pStyle w:val="TAH"/>
              <w:jc w:val="left"/>
            </w:pPr>
            <w:r w:rsidRPr="00783FDB">
              <w:t>Description</w:t>
            </w:r>
          </w:p>
        </w:tc>
        <w:tc>
          <w:tcPr>
            <w:tcW w:w="755" w:type="dxa"/>
          </w:tcPr>
          <w:p w:rsidR="00E35F5C" w:rsidRPr="00783FDB" w:rsidRDefault="00E35F5C" w:rsidP="00DA7128">
            <w:pPr>
              <w:pStyle w:val="TAH"/>
            </w:pPr>
            <w:r w:rsidRPr="00783FDB">
              <w:t>Value</w:t>
            </w:r>
          </w:p>
        </w:tc>
        <w:tc>
          <w:tcPr>
            <w:tcW w:w="698" w:type="dxa"/>
          </w:tcPr>
          <w:p w:rsidR="00E35F5C" w:rsidRPr="00783FDB" w:rsidRDefault="00E35F5C" w:rsidP="00DA7128">
            <w:pPr>
              <w:pStyle w:val="TAH"/>
            </w:pPr>
            <w:r w:rsidRPr="00783FDB">
              <w:t>Status</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Password Tag</w:t>
            </w:r>
          </w:p>
        </w:tc>
        <w:tc>
          <w:tcPr>
            <w:tcW w:w="755" w:type="dxa"/>
          </w:tcPr>
          <w:p w:rsidR="00E35F5C" w:rsidRPr="00783FDB" w:rsidRDefault="00E35F5C" w:rsidP="00DA7128">
            <w:pPr>
              <w:pStyle w:val="TAC"/>
            </w:pPr>
            <w:r w:rsidRPr="00783FDB">
              <w:t>82</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Length (see note 1)</w:t>
            </w:r>
          </w:p>
        </w:tc>
        <w:tc>
          <w:tcPr>
            <w:tcW w:w="755" w:type="dxa"/>
          </w:tcPr>
          <w:p w:rsidR="00E35F5C" w:rsidRPr="00783FDB" w:rsidRDefault="00E35F5C" w:rsidP="00DA7128">
            <w:pPr>
              <w:pStyle w:val="TAC"/>
            </w:pPr>
            <w:r>
              <w:t>Y</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t>Y</w:t>
            </w:r>
            <w:r w:rsidRPr="00783FDB">
              <w:t xml:space="preserve"> byte</w:t>
            </w:r>
            <w:r>
              <w:t>s</w:t>
            </w:r>
          </w:p>
        </w:tc>
        <w:tc>
          <w:tcPr>
            <w:tcW w:w="3704" w:type="dxa"/>
          </w:tcPr>
          <w:p w:rsidR="00E35F5C" w:rsidRPr="00783FDB" w:rsidRDefault="00E35F5C" w:rsidP="00DA7128">
            <w:pPr>
              <w:pStyle w:val="TAC"/>
              <w:jc w:val="left"/>
            </w:pPr>
            <w:r w:rsidRPr="00783FDB">
              <w:t>Password Value</w:t>
            </w:r>
          </w:p>
        </w:tc>
        <w:tc>
          <w:tcPr>
            <w:tcW w:w="755"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6064" w:type="dxa"/>
            <w:gridSpan w:val="4"/>
          </w:tcPr>
          <w:p w:rsidR="00E35F5C" w:rsidRPr="00783FDB" w:rsidRDefault="00E35F5C" w:rsidP="00DA7128">
            <w:pPr>
              <w:pStyle w:val="TAC"/>
              <w:jc w:val="left"/>
            </w:pPr>
            <w:r w:rsidRPr="00783FDB">
              <w:t>Note 1: coded according to ISO/IEC 8825-1 [35].</w:t>
            </w:r>
          </w:p>
        </w:tc>
      </w:tr>
    </w:tbl>
    <w:p w:rsidR="00E35F5C" w:rsidRPr="00183959" w:rsidRDefault="00E35F5C" w:rsidP="00E35F5C">
      <w:pPr>
        <w:pStyle w:val="B2"/>
        <w:ind w:left="1418" w:hanging="851"/>
      </w:pPr>
    </w:p>
    <w:p w:rsidR="00E35F5C" w:rsidRPr="00163EB3" w:rsidRDefault="00E35F5C" w:rsidP="00E35F5C">
      <w:pPr>
        <w:pStyle w:val="B1"/>
        <w:spacing w:after="0"/>
        <w:rPr>
          <w:lang w:val="fr-FR"/>
        </w:rPr>
      </w:pPr>
      <w:r w:rsidRPr="00163EB3">
        <w:rPr>
          <w:lang w:val="fr-FR"/>
        </w:rPr>
        <w:noBreakHyphen/>
      </w:r>
      <w:r w:rsidRPr="00163EB3">
        <w:rPr>
          <w:lang w:val="fr-FR"/>
        </w:rPr>
        <w:tab/>
      </w:r>
    </w:p>
    <w:p w:rsidR="00E35F5C" w:rsidRPr="00996557" w:rsidRDefault="00E35F5C" w:rsidP="00E35F5C">
      <w:pPr>
        <w:pStyle w:val="B1"/>
        <w:spacing w:after="0"/>
        <w:rPr>
          <w:lang w:val="fr-FR"/>
        </w:rPr>
      </w:pPr>
      <w:r w:rsidRPr="00996557">
        <w:rPr>
          <w:lang w:val="fr-FR"/>
        </w:rPr>
        <w:noBreakHyphen/>
      </w:r>
      <w:r w:rsidRPr="00996557">
        <w:rPr>
          <w:lang w:val="fr-FR"/>
        </w:rPr>
        <w:tab/>
        <w:t>Bearer Description TLV</w:t>
      </w:r>
    </w:p>
    <w:p w:rsidR="00E35F5C" w:rsidRPr="00B34268" w:rsidRDefault="00E35F5C" w:rsidP="00E35F5C">
      <w:pPr>
        <w:pStyle w:val="B2"/>
        <w:ind w:left="1418" w:hanging="851"/>
        <w:rPr>
          <w:lang w:val="fr-FR"/>
        </w:rPr>
      </w:pPr>
      <w:r w:rsidRPr="00B34268">
        <w:rPr>
          <w:lang w:val="fr-FR"/>
        </w:rPr>
        <w:t>Contents: bearer description.</w:t>
      </w:r>
    </w:p>
    <w:p w:rsidR="00E35F5C" w:rsidRDefault="00E35F5C" w:rsidP="00E35F5C">
      <w:pPr>
        <w:pStyle w:val="B2"/>
        <w:ind w:left="1418" w:hanging="851"/>
      </w:pPr>
      <w:r w:rsidRPr="00183959">
        <w:t>Coding:</w:t>
      </w:r>
      <w:r>
        <w:tab/>
      </w:r>
      <w:r w:rsidRPr="00183959">
        <w:t xml:space="preserve">the coding of the </w:t>
      </w:r>
      <w:r>
        <w:t>Bearer D</w:t>
      </w:r>
      <w:r w:rsidRPr="00183959">
        <w:t>escription TLV object is described hereafter.</w:t>
      </w:r>
      <w:r>
        <w:t xml:space="preserve"> </w:t>
      </w:r>
      <w:r w:rsidRPr="00183959">
        <w:t xml:space="preserve">The </w:t>
      </w:r>
      <w:r>
        <w:t>Bearer D</w:t>
      </w:r>
      <w:r w:rsidRPr="00183959">
        <w:t xml:space="preserve">escription </w:t>
      </w:r>
      <w:r>
        <w:t xml:space="preserve">Value is encoded as the value part of the </w:t>
      </w:r>
      <w:r w:rsidRPr="00183959">
        <w:t>"Bearer description" TLV data object defined in TS 31.111 [12].</w:t>
      </w:r>
    </w:p>
    <w:p w:rsidR="004E2B25" w:rsidRPr="00B242F8"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E35F5C" w:rsidRPr="00183959" w:rsidTr="00DA7128">
        <w:trPr>
          <w:jc w:val="center"/>
        </w:trPr>
        <w:tc>
          <w:tcPr>
            <w:tcW w:w="907" w:type="dxa"/>
          </w:tcPr>
          <w:p w:rsidR="00E35F5C" w:rsidRPr="00783FDB" w:rsidRDefault="00E35F5C" w:rsidP="00DA7128">
            <w:pPr>
              <w:pStyle w:val="TAH"/>
            </w:pPr>
            <w:r w:rsidRPr="00783FDB">
              <w:t>Length</w:t>
            </w:r>
          </w:p>
        </w:tc>
        <w:tc>
          <w:tcPr>
            <w:tcW w:w="3704" w:type="dxa"/>
          </w:tcPr>
          <w:p w:rsidR="00E35F5C" w:rsidRPr="00783FDB" w:rsidRDefault="00E35F5C" w:rsidP="00DA7128">
            <w:pPr>
              <w:pStyle w:val="TAH"/>
              <w:jc w:val="left"/>
            </w:pPr>
            <w:r w:rsidRPr="00783FDB">
              <w:t>Description</w:t>
            </w:r>
          </w:p>
        </w:tc>
        <w:tc>
          <w:tcPr>
            <w:tcW w:w="755" w:type="dxa"/>
          </w:tcPr>
          <w:p w:rsidR="00E35F5C" w:rsidRPr="00783FDB" w:rsidRDefault="00E35F5C" w:rsidP="00DA7128">
            <w:pPr>
              <w:pStyle w:val="TAH"/>
            </w:pPr>
            <w:r w:rsidRPr="00783FDB">
              <w:t>Value</w:t>
            </w:r>
          </w:p>
        </w:tc>
        <w:tc>
          <w:tcPr>
            <w:tcW w:w="698" w:type="dxa"/>
          </w:tcPr>
          <w:p w:rsidR="00E35F5C" w:rsidRPr="00783FDB" w:rsidRDefault="00E35F5C" w:rsidP="00DA7128">
            <w:pPr>
              <w:pStyle w:val="TAH"/>
            </w:pPr>
            <w:r w:rsidRPr="00783FDB">
              <w:t>Status</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Bearer Description Tag</w:t>
            </w:r>
          </w:p>
        </w:tc>
        <w:tc>
          <w:tcPr>
            <w:tcW w:w="755" w:type="dxa"/>
          </w:tcPr>
          <w:p w:rsidR="00E35F5C" w:rsidRPr="00783FDB" w:rsidRDefault="00E35F5C" w:rsidP="00DA7128">
            <w:pPr>
              <w:pStyle w:val="TAC"/>
            </w:pPr>
            <w:r w:rsidRPr="00783FDB">
              <w:t>84</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rsidRPr="00783FDB">
              <w:t>1 byte</w:t>
            </w:r>
          </w:p>
        </w:tc>
        <w:tc>
          <w:tcPr>
            <w:tcW w:w="3704" w:type="dxa"/>
          </w:tcPr>
          <w:p w:rsidR="00E35F5C" w:rsidRPr="00783FDB" w:rsidRDefault="00E35F5C" w:rsidP="00DA7128">
            <w:pPr>
              <w:pStyle w:val="TAC"/>
              <w:jc w:val="left"/>
            </w:pPr>
            <w:r w:rsidRPr="00783FDB">
              <w:t>Length (see note 1)</w:t>
            </w:r>
          </w:p>
        </w:tc>
        <w:tc>
          <w:tcPr>
            <w:tcW w:w="755" w:type="dxa"/>
          </w:tcPr>
          <w:p w:rsidR="00E35F5C" w:rsidRPr="00783FDB" w:rsidRDefault="00E35F5C" w:rsidP="00DA7128">
            <w:pPr>
              <w:pStyle w:val="TAC"/>
            </w:pPr>
            <w:r>
              <w:t>Z</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907" w:type="dxa"/>
          </w:tcPr>
          <w:p w:rsidR="00E35F5C" w:rsidRPr="00783FDB" w:rsidRDefault="00E35F5C" w:rsidP="00DA7128">
            <w:pPr>
              <w:pStyle w:val="TAC"/>
            </w:pPr>
            <w:r>
              <w:t>Z</w:t>
            </w:r>
            <w:r w:rsidRPr="00783FDB">
              <w:t xml:space="preserve"> byte</w:t>
            </w:r>
            <w:r>
              <w:t>s</w:t>
            </w:r>
          </w:p>
        </w:tc>
        <w:tc>
          <w:tcPr>
            <w:tcW w:w="3704" w:type="dxa"/>
          </w:tcPr>
          <w:p w:rsidR="00E35F5C" w:rsidRPr="00783FDB" w:rsidRDefault="00E35F5C" w:rsidP="00DA7128">
            <w:pPr>
              <w:pStyle w:val="TAC"/>
              <w:jc w:val="left"/>
            </w:pPr>
            <w:r w:rsidRPr="00783FDB">
              <w:t>Bearer Description Value</w:t>
            </w:r>
          </w:p>
        </w:tc>
        <w:tc>
          <w:tcPr>
            <w:tcW w:w="755" w:type="dxa"/>
          </w:tcPr>
          <w:p w:rsidR="00E35F5C" w:rsidRPr="00783FDB" w:rsidRDefault="00E35F5C" w:rsidP="00DA7128">
            <w:pPr>
              <w:pStyle w:val="TAC"/>
            </w:pPr>
            <w:r w:rsidRPr="00783FDB">
              <w:t>--</w:t>
            </w:r>
          </w:p>
        </w:tc>
        <w:tc>
          <w:tcPr>
            <w:tcW w:w="698" w:type="dxa"/>
          </w:tcPr>
          <w:p w:rsidR="00E35F5C" w:rsidRPr="00783FDB" w:rsidRDefault="00E35F5C" w:rsidP="00DA7128">
            <w:pPr>
              <w:pStyle w:val="TAC"/>
            </w:pPr>
            <w:r w:rsidRPr="00783FDB">
              <w:t>M</w:t>
            </w:r>
          </w:p>
        </w:tc>
      </w:tr>
      <w:tr w:rsidR="00E35F5C" w:rsidRPr="00183959" w:rsidTr="00DA7128">
        <w:trPr>
          <w:jc w:val="center"/>
        </w:trPr>
        <w:tc>
          <w:tcPr>
            <w:tcW w:w="6064" w:type="dxa"/>
            <w:gridSpan w:val="4"/>
          </w:tcPr>
          <w:p w:rsidR="00E35F5C" w:rsidRPr="00783FDB" w:rsidRDefault="00E35F5C" w:rsidP="00DA7128">
            <w:pPr>
              <w:pStyle w:val="TAC"/>
              <w:jc w:val="left"/>
            </w:pPr>
            <w:r w:rsidRPr="00783FDB">
              <w:t>Note 1: coded according to ISO/IEC 8825-1 [35].</w:t>
            </w:r>
          </w:p>
        </w:tc>
      </w:tr>
    </w:tbl>
    <w:p w:rsidR="00E35F5C" w:rsidRPr="00183959" w:rsidRDefault="00E35F5C" w:rsidP="00E35F5C">
      <w:pPr>
        <w:pStyle w:val="B2"/>
        <w:ind w:left="1418" w:hanging="851"/>
      </w:pPr>
    </w:p>
    <w:p w:rsidR="00E35F5C" w:rsidRDefault="00E35F5C" w:rsidP="00E35F5C">
      <w:pPr>
        <w:pStyle w:val="B1"/>
        <w:spacing w:after="0"/>
        <w:ind w:left="0" w:firstLine="0"/>
      </w:pPr>
      <w:r w:rsidRPr="00183959">
        <w:t>Any unused bytes shall be set to 'FF'.</w:t>
      </w:r>
    </w:p>
    <w:p w:rsidR="00E35F5C" w:rsidRDefault="00E35F5C" w:rsidP="00E35F5C">
      <w:pPr>
        <w:pStyle w:val="B1"/>
        <w:spacing w:after="0"/>
        <w:ind w:left="0" w:firstLine="0"/>
      </w:pPr>
    </w:p>
    <w:p w:rsidR="00E35F5C" w:rsidRPr="00713BD4" w:rsidRDefault="00E35F5C" w:rsidP="00E35F5C">
      <w:pPr>
        <w:pStyle w:val="Heading3"/>
      </w:pPr>
      <w:bookmarkStart w:id="828" w:name="_Toc11052360"/>
      <w:bookmarkStart w:id="829" w:name="_Toc20389618"/>
      <w:bookmarkStart w:id="830" w:name="_Toc27771264"/>
      <w:bookmarkStart w:id="831" w:name="_Toc36465876"/>
      <w:bookmarkStart w:id="832" w:name="_Toc36466432"/>
      <w:bookmarkStart w:id="833" w:name="_Toc36473763"/>
      <w:bookmarkStart w:id="834" w:name="_Toc44927326"/>
      <w:bookmarkStart w:id="835" w:name="_Toc50963415"/>
      <w:r w:rsidRPr="00713BD4">
        <w:t>4.2.91</w:t>
      </w:r>
      <w:r w:rsidRPr="00713BD4">
        <w:tab/>
        <w:t>EF</w:t>
      </w:r>
      <w:r w:rsidRPr="00713BD4">
        <w:rPr>
          <w:vertAlign w:val="subscript"/>
        </w:rPr>
        <w:t>EPSLOCI</w:t>
      </w:r>
      <w:r w:rsidRPr="00713BD4">
        <w:t xml:space="preserve"> (EPS location information)</w:t>
      </w:r>
      <w:bookmarkEnd w:id="828"/>
      <w:bookmarkEnd w:id="829"/>
      <w:bookmarkEnd w:id="830"/>
      <w:bookmarkEnd w:id="831"/>
      <w:bookmarkEnd w:id="832"/>
      <w:bookmarkEnd w:id="833"/>
      <w:bookmarkEnd w:id="834"/>
      <w:bookmarkEnd w:id="835"/>
    </w:p>
    <w:p w:rsidR="00E35F5C" w:rsidRPr="00870616" w:rsidRDefault="00E35F5C" w:rsidP="00E35F5C">
      <w:r w:rsidRPr="00870616">
        <w:t>If service n°</w:t>
      </w:r>
      <w:r>
        <w:t>85</w:t>
      </w:r>
      <w:r w:rsidRPr="00870616">
        <w:t xml:space="preserve"> is "available", this file shall be present.</w:t>
      </w:r>
    </w:p>
    <w:p w:rsidR="00E35F5C" w:rsidRPr="00870616" w:rsidRDefault="00E35F5C" w:rsidP="00E35F5C">
      <w:r w:rsidRPr="00870616">
        <w:t>This EF contains the following EPS location information:</w:t>
      </w:r>
    </w:p>
    <w:p w:rsidR="00E35F5C" w:rsidRPr="00870616" w:rsidRDefault="00E35F5C" w:rsidP="00E35F5C">
      <w:pPr>
        <w:spacing w:after="0"/>
      </w:pPr>
      <w:r w:rsidRPr="00870616">
        <w:noBreakHyphen/>
      </w:r>
      <w:r w:rsidRPr="00870616">
        <w:tab/>
        <w:t>Globally Unique Temporary Identifier (GUTI);</w:t>
      </w:r>
    </w:p>
    <w:p w:rsidR="00E35F5C" w:rsidRPr="00870616" w:rsidRDefault="00E35F5C" w:rsidP="00E35F5C">
      <w:pPr>
        <w:spacing w:after="0"/>
      </w:pPr>
      <w:r w:rsidRPr="00870616">
        <w:noBreakHyphen/>
      </w:r>
      <w:r w:rsidRPr="00870616">
        <w:tab/>
        <w:t>Last visited registered Tracking Area Identity (TAI);</w:t>
      </w:r>
    </w:p>
    <w:p w:rsidR="00E35F5C" w:rsidRDefault="00E35F5C" w:rsidP="00E35F5C">
      <w:r w:rsidRPr="00870616">
        <w:noBreakHyphen/>
      </w:r>
      <w:r w:rsidRPr="00870616">
        <w:tab/>
        <w:t>EPS update status.</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870616" w:rsidTr="00DA7128">
        <w:trPr>
          <w:jc w:val="center"/>
        </w:trPr>
        <w:tc>
          <w:tcPr>
            <w:tcW w:w="2693" w:type="dxa"/>
            <w:gridSpan w:val="2"/>
          </w:tcPr>
          <w:p w:rsidR="00E35F5C" w:rsidRPr="00783FDB" w:rsidRDefault="00E35F5C" w:rsidP="00DA7128">
            <w:pPr>
              <w:pStyle w:val="TAC"/>
            </w:pPr>
            <w:r w:rsidRPr="00783FDB">
              <w:t>Identifier: '6FE3'</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870616" w:rsidTr="00DA7128">
        <w:trPr>
          <w:jc w:val="center"/>
        </w:trPr>
        <w:tc>
          <w:tcPr>
            <w:tcW w:w="3686" w:type="dxa"/>
            <w:gridSpan w:val="3"/>
          </w:tcPr>
          <w:p w:rsidR="00E35F5C" w:rsidRPr="00783FDB" w:rsidRDefault="00E35F5C" w:rsidP="00DA7128">
            <w:pPr>
              <w:pStyle w:val="TAC"/>
            </w:pPr>
            <w:r w:rsidRPr="00783FDB">
              <w:t>SFI: '1E'</w:t>
            </w:r>
          </w:p>
        </w:tc>
        <w:tc>
          <w:tcPr>
            <w:tcW w:w="3826" w:type="dxa"/>
            <w:gridSpan w:val="4"/>
          </w:tcPr>
          <w:p w:rsidR="00E35F5C" w:rsidRPr="00783FDB" w:rsidRDefault="00E35F5C" w:rsidP="00DA7128">
            <w:pPr>
              <w:pStyle w:val="TAC"/>
            </w:pPr>
          </w:p>
        </w:tc>
      </w:tr>
      <w:tr w:rsidR="00E35F5C" w:rsidRPr="00870616" w:rsidTr="00DA7128">
        <w:trPr>
          <w:jc w:val="center"/>
        </w:trPr>
        <w:tc>
          <w:tcPr>
            <w:tcW w:w="3686" w:type="dxa"/>
            <w:gridSpan w:val="3"/>
          </w:tcPr>
          <w:p w:rsidR="00E35F5C" w:rsidRPr="00783FDB" w:rsidRDefault="00E35F5C" w:rsidP="00DA7128">
            <w:pPr>
              <w:pStyle w:val="TAC"/>
            </w:pPr>
            <w:r w:rsidRPr="00783FDB">
              <w:t>File size: 18 bytes</w:t>
            </w:r>
          </w:p>
        </w:tc>
        <w:tc>
          <w:tcPr>
            <w:tcW w:w="3826" w:type="dxa"/>
            <w:gridSpan w:val="4"/>
          </w:tcPr>
          <w:p w:rsidR="00E35F5C" w:rsidRPr="00783FDB" w:rsidRDefault="00E35F5C" w:rsidP="00DA7128">
            <w:pPr>
              <w:pStyle w:val="TAC"/>
            </w:pPr>
            <w:r w:rsidRPr="00783FDB">
              <w:t>Update activity: high</w:t>
            </w:r>
          </w:p>
        </w:tc>
      </w:tr>
      <w:tr w:rsidR="00E35F5C" w:rsidRPr="00870616"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870616"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870616" w:rsidTr="00DA7128">
        <w:trPr>
          <w:jc w:val="center"/>
        </w:trPr>
        <w:tc>
          <w:tcPr>
            <w:tcW w:w="1275" w:type="dxa"/>
          </w:tcPr>
          <w:p w:rsidR="00E35F5C" w:rsidRPr="00783FDB" w:rsidRDefault="00E35F5C" w:rsidP="00DA7128">
            <w:pPr>
              <w:pStyle w:val="TAC"/>
            </w:pPr>
            <w:r w:rsidRPr="00783FDB">
              <w:t xml:space="preserve">1 </w:t>
            </w:r>
            <w:r w:rsidRPr="00783FDB">
              <w:rPr>
                <w:rFonts w:eastAsia="MS Mincho"/>
              </w:rPr>
              <w:t>to</w:t>
            </w:r>
            <w:r w:rsidRPr="00783FDB">
              <w:t xml:space="preserve"> 12</w:t>
            </w:r>
          </w:p>
        </w:tc>
        <w:tc>
          <w:tcPr>
            <w:tcW w:w="4112" w:type="dxa"/>
            <w:gridSpan w:val="3"/>
          </w:tcPr>
          <w:p w:rsidR="00E35F5C" w:rsidRPr="00783FDB" w:rsidRDefault="00E35F5C" w:rsidP="00DA7128">
            <w:pPr>
              <w:pStyle w:val="TAC"/>
              <w:jc w:val="left"/>
            </w:pPr>
            <w:r w:rsidRPr="00783FDB">
              <w:t>GUTI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12 bytes</w:t>
            </w:r>
          </w:p>
        </w:tc>
      </w:tr>
      <w:tr w:rsidR="00E35F5C" w:rsidRPr="00870616" w:rsidTr="00DA7128">
        <w:trPr>
          <w:jc w:val="center"/>
        </w:trPr>
        <w:tc>
          <w:tcPr>
            <w:tcW w:w="1275" w:type="dxa"/>
          </w:tcPr>
          <w:p w:rsidR="00E35F5C" w:rsidRPr="00783FDB" w:rsidRDefault="00E35F5C" w:rsidP="00DA7128">
            <w:pPr>
              <w:pStyle w:val="TAC"/>
            </w:pPr>
            <w:r w:rsidRPr="00783FDB">
              <w:t>13</w:t>
            </w:r>
            <w:r w:rsidRPr="00783FDB">
              <w:rPr>
                <w:rFonts w:eastAsia="MS Mincho"/>
              </w:rPr>
              <w:t xml:space="preserve"> to</w:t>
            </w:r>
            <w:r w:rsidRPr="00783FDB">
              <w:t>17</w:t>
            </w:r>
          </w:p>
        </w:tc>
        <w:tc>
          <w:tcPr>
            <w:tcW w:w="4112" w:type="dxa"/>
            <w:gridSpan w:val="3"/>
          </w:tcPr>
          <w:p w:rsidR="00E35F5C" w:rsidRPr="00783FDB" w:rsidRDefault="00E35F5C" w:rsidP="00DA7128">
            <w:pPr>
              <w:pStyle w:val="TAC"/>
              <w:jc w:val="left"/>
            </w:pPr>
            <w:r w:rsidRPr="00783FDB">
              <w:t>Last visited registered TAI</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5 bytes</w:t>
            </w:r>
          </w:p>
        </w:tc>
      </w:tr>
      <w:tr w:rsidR="00E35F5C" w:rsidRPr="00870616" w:rsidTr="00DA7128">
        <w:trPr>
          <w:jc w:val="center"/>
        </w:trPr>
        <w:tc>
          <w:tcPr>
            <w:tcW w:w="1275" w:type="dxa"/>
          </w:tcPr>
          <w:p w:rsidR="00E35F5C" w:rsidRPr="00783FDB" w:rsidRDefault="00E35F5C" w:rsidP="00DA7128">
            <w:pPr>
              <w:pStyle w:val="TAC"/>
            </w:pPr>
            <w:r w:rsidRPr="00783FDB">
              <w:t>18</w:t>
            </w:r>
          </w:p>
        </w:tc>
        <w:tc>
          <w:tcPr>
            <w:tcW w:w="4112" w:type="dxa"/>
            <w:gridSpan w:val="3"/>
          </w:tcPr>
          <w:p w:rsidR="00E35F5C" w:rsidRPr="00783FDB" w:rsidRDefault="00E35F5C" w:rsidP="00DA7128">
            <w:pPr>
              <w:pStyle w:val="TAC"/>
              <w:jc w:val="left"/>
            </w:pPr>
            <w:r w:rsidRPr="00783FDB">
              <w:t>EPS update status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Pr="00870616" w:rsidRDefault="00E35F5C" w:rsidP="00E35F5C">
      <w:pPr>
        <w:pStyle w:val="FP"/>
      </w:pPr>
    </w:p>
    <w:p w:rsidR="00E35F5C" w:rsidRPr="00870616" w:rsidRDefault="00E35F5C" w:rsidP="00E35F5C">
      <w:pPr>
        <w:pStyle w:val="B1"/>
        <w:spacing w:after="0"/>
      </w:pPr>
      <w:r w:rsidRPr="00870616">
        <w:noBreakHyphen/>
      </w:r>
      <w:r w:rsidRPr="00870616">
        <w:tab/>
        <w:t>GUTI.</w:t>
      </w:r>
    </w:p>
    <w:p w:rsidR="00E35F5C" w:rsidRPr="00870616" w:rsidRDefault="00E35F5C" w:rsidP="00E35F5C">
      <w:pPr>
        <w:ind w:left="568"/>
        <w:rPr>
          <w:rStyle w:val="B2Char"/>
        </w:rPr>
      </w:pPr>
      <w:r w:rsidRPr="00870616">
        <w:rPr>
          <w:rStyle w:val="B2Char"/>
        </w:rPr>
        <w:t>Contents:</w:t>
      </w:r>
    </w:p>
    <w:p w:rsidR="00E35F5C" w:rsidRPr="00870616" w:rsidRDefault="00E35F5C" w:rsidP="00E35F5C">
      <w:pPr>
        <w:pStyle w:val="B3"/>
      </w:pPr>
      <w:r w:rsidRPr="00870616">
        <w:t>Globally Unique Temporary Identifier.</w:t>
      </w:r>
    </w:p>
    <w:p w:rsidR="00E35F5C" w:rsidRPr="00870616" w:rsidRDefault="00E35F5C" w:rsidP="00E35F5C">
      <w:pPr>
        <w:ind w:left="568"/>
        <w:rPr>
          <w:rStyle w:val="B2Char"/>
        </w:rPr>
      </w:pPr>
      <w:r w:rsidRPr="00870616">
        <w:rPr>
          <w:rStyle w:val="B2Char"/>
        </w:rPr>
        <w:t>Coding:</w:t>
      </w:r>
    </w:p>
    <w:p w:rsidR="00E35F5C" w:rsidRPr="00870616" w:rsidRDefault="00E35F5C" w:rsidP="00E35F5C">
      <w:pPr>
        <w:pStyle w:val="B3"/>
      </w:pPr>
      <w:r w:rsidRPr="00870616">
        <w:t>as the GUTI part of the EPS mobile identity information element defined in TS 24.301 </w:t>
      </w:r>
      <w:r>
        <w:t>[51]</w:t>
      </w:r>
      <w:r w:rsidRPr="00870616">
        <w:t>. Byte 1 corresponds to "octet 2" of an EPS mobile identity information element containing a GUTI. Byte 12 corresponds to "octet 13" of an EPS mobile identity information element information element containing a GUTI.</w:t>
      </w:r>
    </w:p>
    <w:p w:rsidR="00E35F5C" w:rsidRDefault="00E35F5C" w:rsidP="00E35F5C">
      <w:pPr>
        <w:pStyle w:val="B3"/>
      </w:pPr>
      <w:r w:rsidRPr="00870616">
        <w:t>Byte 1: first byte of GUTI</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8"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8"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8"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E35F5C" w:rsidRPr="00870616" w:rsidRDefault="00E35F5C" w:rsidP="00E35F5C">
      <w:pPr>
        <w:pStyle w:val="FP"/>
      </w:pPr>
    </w:p>
    <w:p w:rsidR="00E35F5C" w:rsidRPr="00870616" w:rsidRDefault="00E35F5C" w:rsidP="00E35F5C">
      <w:pPr>
        <w:pStyle w:val="B1"/>
        <w:spacing w:after="0"/>
      </w:pPr>
      <w:r w:rsidRPr="00870616">
        <w:noBreakHyphen/>
      </w:r>
      <w:r w:rsidRPr="00870616">
        <w:tab/>
        <w:t>Last visited registered TAI</w:t>
      </w:r>
    </w:p>
    <w:p w:rsidR="00E35F5C" w:rsidRPr="00870616" w:rsidRDefault="00E35F5C" w:rsidP="00E35F5C">
      <w:pPr>
        <w:pStyle w:val="B2"/>
      </w:pPr>
      <w:r w:rsidRPr="00870616">
        <w:t>Contents:</w:t>
      </w:r>
    </w:p>
    <w:p w:rsidR="00E35F5C" w:rsidRPr="00870616" w:rsidRDefault="00E35F5C" w:rsidP="00E35F5C">
      <w:pPr>
        <w:pStyle w:val="B3"/>
      </w:pPr>
      <w:r w:rsidRPr="00870616">
        <w:t>Last visited registered Tracking Area Identity.</w:t>
      </w:r>
    </w:p>
    <w:p w:rsidR="00E35F5C" w:rsidRPr="00870616" w:rsidRDefault="00E35F5C" w:rsidP="00E35F5C">
      <w:pPr>
        <w:pStyle w:val="B2"/>
      </w:pPr>
      <w:r w:rsidRPr="00870616">
        <w:t>Coding:</w:t>
      </w:r>
    </w:p>
    <w:p w:rsidR="00E35F5C" w:rsidRPr="00870616" w:rsidRDefault="00E35F5C" w:rsidP="00E35F5C">
      <w:pPr>
        <w:pStyle w:val="B3"/>
      </w:pPr>
      <w:r w:rsidRPr="00870616">
        <w:t>as the content of the tracking area identity information element defined in TS 24.301 </w:t>
      </w:r>
      <w:r>
        <w:t>[51]</w:t>
      </w:r>
      <w:r w:rsidRPr="00870616">
        <w:t>. Byte 13 corresponds to "octet 2" of a tracking area identity information element. Byte 17 corresponds to "octet 6" of a tracking area identity information element.</w:t>
      </w:r>
    </w:p>
    <w:p w:rsidR="00E35F5C" w:rsidRDefault="00E35F5C" w:rsidP="00E35F5C">
      <w:pPr>
        <w:pStyle w:val="B3"/>
      </w:pPr>
      <w:r w:rsidRPr="00870616">
        <w:t>Byte 13: first byte of last visited registered TAI</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6"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E35F5C" w:rsidRPr="00870616" w:rsidRDefault="00E35F5C" w:rsidP="00E35F5C">
      <w:pPr>
        <w:pStyle w:val="FP"/>
      </w:pPr>
    </w:p>
    <w:p w:rsidR="00E35F5C" w:rsidRPr="00870616" w:rsidRDefault="00E35F5C" w:rsidP="00E35F5C">
      <w:pPr>
        <w:pStyle w:val="B1"/>
        <w:spacing w:after="0"/>
      </w:pPr>
      <w:r w:rsidRPr="00870616">
        <w:noBreakHyphen/>
      </w:r>
      <w:r w:rsidRPr="00870616">
        <w:tab/>
        <w:t>EPS update status.</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status of EPS update according to </w:t>
      </w:r>
      <w:r w:rsidRPr="00870616">
        <w:rPr>
          <w:rFonts w:eastAsia="MS Mincho"/>
        </w:rPr>
        <w:t>TS 24.301</w:t>
      </w:r>
      <w:r w:rsidRPr="00870616">
        <w:t> </w:t>
      </w:r>
      <w:r>
        <w:rPr>
          <w:rFonts w:eastAsia="MS Mincho"/>
        </w:rPr>
        <w:t>[51]</w:t>
      </w:r>
      <w:r w:rsidRPr="00870616">
        <w:t>.</w:t>
      </w:r>
    </w:p>
    <w:p w:rsidR="00E35F5C" w:rsidRPr="00870616" w:rsidRDefault="00E35F5C" w:rsidP="00E35F5C">
      <w:pPr>
        <w:pStyle w:val="B2"/>
      </w:pPr>
      <w:r w:rsidRPr="00870616">
        <w:t>Coding:</w:t>
      </w:r>
    </w:p>
    <w:p w:rsidR="00E35F5C" w:rsidRDefault="00E35F5C" w:rsidP="00E35F5C">
      <w:pPr>
        <w:pStyle w:val="B3"/>
      </w:pPr>
      <w:r w:rsidRPr="00870616">
        <w:tab/>
        <w:t>byte 18:</w:t>
      </w:r>
    </w:p>
    <w:p w:rsidR="004E2B25" w:rsidRPr="00870616" w:rsidRDefault="004E2B25" w:rsidP="004E2B25">
      <w:pPr>
        <w:pStyle w:val="TH"/>
      </w:pPr>
    </w:p>
    <w:p w:rsidR="00E35F5C" w:rsidRPr="00870616" w:rsidRDefault="00E35F5C" w:rsidP="00E35F5C">
      <w:pPr>
        <w:pStyle w:val="B5"/>
        <w:keepNext/>
        <w:tabs>
          <w:tab w:val="left" w:pos="3261"/>
          <w:tab w:val="left" w:pos="3686"/>
          <w:tab w:val="left" w:pos="4111"/>
          <w:tab w:val="left" w:pos="4395"/>
        </w:tabs>
        <w:spacing w:after="0"/>
      </w:pPr>
      <w:r w:rsidRPr="00870616">
        <w:t>Bits:</w:t>
      </w:r>
      <w:r w:rsidRPr="00870616">
        <w:tab/>
        <w:t>b3</w:t>
      </w:r>
      <w:r w:rsidRPr="00870616">
        <w:tab/>
        <w:t>b2</w:t>
      </w:r>
      <w:r w:rsidRPr="00870616">
        <w:tab/>
        <w:t>b1.</w:t>
      </w:r>
    </w:p>
    <w:p w:rsidR="00E35F5C" w:rsidRPr="00870616" w:rsidRDefault="00E35F5C" w:rsidP="00E35F5C">
      <w:pPr>
        <w:pStyle w:val="B5"/>
        <w:keepNext/>
        <w:tabs>
          <w:tab w:val="left" w:pos="3261"/>
          <w:tab w:val="left" w:pos="3686"/>
          <w:tab w:val="left" w:pos="4111"/>
          <w:tab w:val="left" w:pos="4395"/>
        </w:tabs>
        <w:spacing w:after="0"/>
      </w:pPr>
      <w:r>
        <w:tab/>
      </w:r>
      <w:r w:rsidRPr="00870616">
        <w:t>0</w:t>
      </w:r>
      <w:r w:rsidRPr="00870616">
        <w:tab/>
        <w:t>0</w:t>
      </w:r>
      <w:r w:rsidRPr="00870616">
        <w:tab/>
        <w:t>0</w:t>
      </w:r>
      <w:r w:rsidRPr="00870616">
        <w:tab/>
        <w:t>:</w:t>
      </w:r>
      <w:r w:rsidRPr="00870616">
        <w:tab/>
        <w:t>UPDATED.</w:t>
      </w:r>
    </w:p>
    <w:p w:rsidR="00E35F5C" w:rsidRPr="00870616" w:rsidRDefault="00E35F5C" w:rsidP="00E35F5C">
      <w:pPr>
        <w:pStyle w:val="B5"/>
        <w:keepNext/>
        <w:tabs>
          <w:tab w:val="left" w:pos="3261"/>
          <w:tab w:val="left" w:pos="3686"/>
          <w:tab w:val="left" w:pos="4111"/>
          <w:tab w:val="left" w:pos="4395"/>
        </w:tabs>
        <w:spacing w:after="0"/>
      </w:pPr>
      <w:r>
        <w:tab/>
      </w:r>
      <w:r w:rsidRPr="00870616">
        <w:t>0</w:t>
      </w:r>
      <w:r w:rsidRPr="00870616">
        <w:tab/>
        <w:t>0</w:t>
      </w:r>
      <w:r w:rsidRPr="00870616">
        <w:tab/>
        <w:t>1</w:t>
      </w:r>
      <w:r w:rsidRPr="00870616">
        <w:tab/>
        <w:t>:</w:t>
      </w:r>
      <w:r w:rsidRPr="00870616">
        <w:tab/>
        <w:t>NOT UPDATED.</w:t>
      </w:r>
    </w:p>
    <w:p w:rsidR="00E35F5C" w:rsidRPr="00870616" w:rsidRDefault="00E35F5C" w:rsidP="00E35F5C">
      <w:pPr>
        <w:pStyle w:val="B5"/>
        <w:keepNext/>
        <w:tabs>
          <w:tab w:val="left" w:pos="3261"/>
          <w:tab w:val="left" w:pos="3686"/>
          <w:tab w:val="left" w:pos="4111"/>
          <w:tab w:val="left" w:pos="4395"/>
        </w:tabs>
        <w:spacing w:after="0"/>
      </w:pPr>
      <w:r>
        <w:tab/>
      </w:r>
      <w:r w:rsidRPr="00870616">
        <w:t>0</w:t>
      </w:r>
      <w:r w:rsidRPr="00870616">
        <w:tab/>
        <w:t>1</w:t>
      </w:r>
      <w:r w:rsidRPr="00870616">
        <w:tab/>
        <w:t>0</w:t>
      </w:r>
      <w:r w:rsidRPr="00870616">
        <w:tab/>
        <w:t>:</w:t>
      </w:r>
      <w:r w:rsidRPr="00870616">
        <w:tab/>
        <w:t>ROAMING NOT ALLOWED.</w:t>
      </w:r>
    </w:p>
    <w:p w:rsidR="00E35F5C" w:rsidRPr="00870616" w:rsidRDefault="00E35F5C" w:rsidP="00E35F5C">
      <w:pPr>
        <w:pStyle w:val="B5"/>
        <w:keepNext/>
        <w:tabs>
          <w:tab w:val="left" w:pos="3261"/>
          <w:tab w:val="left" w:pos="3686"/>
          <w:tab w:val="left" w:pos="4111"/>
          <w:tab w:val="left" w:pos="4395"/>
        </w:tabs>
        <w:spacing w:after="0"/>
      </w:pPr>
      <w:r>
        <w:tab/>
      </w:r>
      <w:r w:rsidRPr="00870616">
        <w:t>0</w:t>
      </w:r>
      <w:r w:rsidRPr="00870616">
        <w:tab/>
        <w:t>1</w:t>
      </w:r>
      <w:r w:rsidRPr="00870616">
        <w:tab/>
        <w:t>1</w:t>
      </w:r>
      <w:r w:rsidRPr="00870616">
        <w:tab/>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t>1</w:t>
      </w:r>
      <w:r>
        <w:tab/>
        <w:t>0</w:t>
      </w:r>
      <w:r>
        <w:tab/>
        <w:t>0</w:t>
      </w:r>
      <w:r w:rsidRPr="00870616">
        <w:tab/>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t>1</w:t>
      </w:r>
      <w:r>
        <w:tab/>
        <w:t>0</w:t>
      </w:r>
      <w:r w:rsidRPr="00870616">
        <w:tab/>
        <w:t>1</w:t>
      </w:r>
      <w:r w:rsidRPr="00870616">
        <w:tab/>
        <w:t>:</w:t>
      </w:r>
      <w:r w:rsidRPr="00870616">
        <w:tab/>
        <w:t>reserved.</w:t>
      </w:r>
    </w:p>
    <w:p w:rsidR="00E35F5C" w:rsidRDefault="00E35F5C" w:rsidP="00E35F5C">
      <w:pPr>
        <w:pStyle w:val="B5"/>
        <w:keepNext/>
        <w:tabs>
          <w:tab w:val="left" w:pos="3261"/>
          <w:tab w:val="left" w:pos="3686"/>
          <w:tab w:val="left" w:pos="4111"/>
          <w:tab w:val="left" w:pos="4395"/>
        </w:tabs>
        <w:spacing w:after="0"/>
      </w:pPr>
      <w:r>
        <w:tab/>
        <w:t>1</w:t>
      </w:r>
      <w:r>
        <w:tab/>
        <w:t>1</w:t>
      </w:r>
      <w:r>
        <w:tab/>
        <w:t>0</w:t>
      </w:r>
      <w:r w:rsidRPr="00870616">
        <w:tab/>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r>
      <w:r w:rsidRPr="00870616">
        <w:t>1</w:t>
      </w:r>
      <w:r w:rsidRPr="00870616">
        <w:tab/>
        <w:t>1</w:t>
      </w:r>
      <w:r w:rsidRPr="00870616">
        <w:tab/>
        <w:t>1</w:t>
      </w:r>
      <w:r w:rsidRPr="00870616">
        <w:tab/>
        <w:t>:</w:t>
      </w:r>
      <w:r w:rsidRPr="00870616">
        <w:tab/>
        <w:t>reserved.</w:t>
      </w:r>
    </w:p>
    <w:p w:rsidR="00E35F5C" w:rsidRPr="00870616" w:rsidRDefault="00E35F5C" w:rsidP="00E35F5C">
      <w:pPr>
        <w:pStyle w:val="B3"/>
      </w:pPr>
      <w:r w:rsidRPr="00870616">
        <w:t xml:space="preserve">Bits b4 to b8 are RFU (see </w:t>
      </w:r>
      <w:r w:rsidRPr="00870616">
        <w:rPr>
          <w:rFonts w:eastAsia="MS Mincho"/>
        </w:rPr>
        <w:t>TS 31.101 [11]</w:t>
      </w:r>
      <w:r w:rsidRPr="00870616">
        <w:t>).</w:t>
      </w:r>
    </w:p>
    <w:p w:rsidR="00E35F5C" w:rsidRPr="00870616" w:rsidRDefault="00E35F5C" w:rsidP="00E35F5C">
      <w:r w:rsidRPr="00870616">
        <w:t>Unused bytes shall be set to 'FF'.</w:t>
      </w:r>
    </w:p>
    <w:p w:rsidR="00E35F5C" w:rsidRPr="00870616" w:rsidRDefault="00E35F5C" w:rsidP="00E35F5C">
      <w:pPr>
        <w:pStyle w:val="Heading3"/>
      </w:pPr>
      <w:bookmarkStart w:id="836" w:name="_Toc11052361"/>
      <w:bookmarkStart w:id="837" w:name="_Toc20389619"/>
      <w:bookmarkStart w:id="838" w:name="_Toc27771265"/>
      <w:bookmarkStart w:id="839" w:name="_Toc36465877"/>
      <w:bookmarkStart w:id="840" w:name="_Toc36466433"/>
      <w:bookmarkStart w:id="841" w:name="_Toc36473764"/>
      <w:bookmarkStart w:id="842" w:name="_Toc44927327"/>
      <w:bookmarkStart w:id="843" w:name="_Toc50963416"/>
      <w:r>
        <w:t>4.2.92</w:t>
      </w:r>
      <w:r w:rsidRPr="00870616">
        <w:tab/>
        <w:t>EF</w:t>
      </w:r>
      <w:r w:rsidRPr="00870616">
        <w:rPr>
          <w:vertAlign w:val="subscript"/>
        </w:rPr>
        <w:t>EPSNSC</w:t>
      </w:r>
      <w:r w:rsidRPr="00870616">
        <w:t xml:space="preserve"> (EPS NAS Security Context)</w:t>
      </w:r>
      <w:bookmarkEnd w:id="836"/>
      <w:bookmarkEnd w:id="837"/>
      <w:bookmarkEnd w:id="838"/>
      <w:bookmarkEnd w:id="839"/>
      <w:bookmarkEnd w:id="840"/>
      <w:bookmarkEnd w:id="841"/>
      <w:bookmarkEnd w:id="842"/>
      <w:bookmarkEnd w:id="843"/>
    </w:p>
    <w:p w:rsidR="00E35F5C" w:rsidRPr="00870616" w:rsidRDefault="00E35F5C" w:rsidP="00E35F5C">
      <w:r w:rsidRPr="00870616">
        <w:t>If service n°</w:t>
      </w:r>
      <w:r>
        <w:t>85</w:t>
      </w:r>
      <w:r w:rsidRPr="00870616">
        <w:t xml:space="preserve"> is "available", this file shall be present.</w:t>
      </w:r>
    </w:p>
    <w:p w:rsidR="00E35F5C" w:rsidRDefault="00E35F5C" w:rsidP="00E35F5C">
      <w:pPr>
        <w:keepNext/>
        <w:keepLines/>
      </w:pPr>
      <w:r w:rsidRPr="00870616">
        <w:t xml:space="preserve">This EF contains the EPS NAS Security context as defined in TS 33.401 </w:t>
      </w:r>
      <w:r>
        <w:t>[52]</w:t>
      </w:r>
      <w:r w:rsidRPr="00870616">
        <w:t>.</w:t>
      </w:r>
      <w:r>
        <w:t xml:space="preserve"> This file shall contain only one record.</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E35F5C" w:rsidRPr="00870616" w:rsidTr="00DA7128">
        <w:trPr>
          <w:jc w:val="center"/>
        </w:trPr>
        <w:tc>
          <w:tcPr>
            <w:tcW w:w="2694" w:type="dxa"/>
            <w:gridSpan w:val="2"/>
            <w:tcBorders>
              <w:bottom w:val="single" w:sz="4" w:space="0" w:color="auto"/>
            </w:tcBorders>
          </w:tcPr>
          <w:p w:rsidR="00E35F5C" w:rsidRPr="00783FDB" w:rsidRDefault="00E35F5C" w:rsidP="00DA7128">
            <w:pPr>
              <w:pStyle w:val="TAC"/>
            </w:pPr>
            <w:r w:rsidRPr="00783FDB">
              <w:t>Identifier: '6FE4'</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870616" w:rsidTr="00DA7128">
        <w:trPr>
          <w:jc w:val="center"/>
        </w:trPr>
        <w:tc>
          <w:tcPr>
            <w:tcW w:w="3686" w:type="dxa"/>
            <w:gridSpan w:val="3"/>
          </w:tcPr>
          <w:p w:rsidR="00E35F5C" w:rsidRPr="00783FDB" w:rsidRDefault="00E35F5C" w:rsidP="00DA7128">
            <w:pPr>
              <w:pStyle w:val="TAC"/>
            </w:pPr>
            <w:r w:rsidRPr="00783FDB">
              <w:t>SFI: '18'</w:t>
            </w:r>
          </w:p>
        </w:tc>
        <w:tc>
          <w:tcPr>
            <w:tcW w:w="3827" w:type="dxa"/>
            <w:gridSpan w:val="4"/>
          </w:tcPr>
          <w:p w:rsidR="00E35F5C" w:rsidRPr="00783FDB" w:rsidRDefault="00E35F5C" w:rsidP="00DA7128">
            <w:pPr>
              <w:pStyle w:val="TAC"/>
            </w:pPr>
          </w:p>
        </w:tc>
      </w:tr>
      <w:tr w:rsidR="00E35F5C" w:rsidRPr="00870616" w:rsidTr="00DA7128">
        <w:trPr>
          <w:jc w:val="center"/>
        </w:trPr>
        <w:tc>
          <w:tcPr>
            <w:tcW w:w="3686" w:type="dxa"/>
            <w:gridSpan w:val="3"/>
          </w:tcPr>
          <w:p w:rsidR="00E35F5C" w:rsidRPr="00783FDB" w:rsidRDefault="00E35F5C" w:rsidP="00DA7128">
            <w:pPr>
              <w:pStyle w:val="TAC"/>
            </w:pPr>
            <w:r w:rsidRPr="00783FDB">
              <w:t>Record size: X bytes (X</w:t>
            </w:r>
            <w:r w:rsidRPr="00783FDB">
              <w:rPr>
                <w:rFonts w:cs="Arial"/>
              </w:rPr>
              <w:t>≥</w:t>
            </w:r>
            <w:r w:rsidRPr="00783FDB">
              <w:t>54)</w:t>
            </w:r>
          </w:p>
        </w:tc>
        <w:tc>
          <w:tcPr>
            <w:tcW w:w="3827" w:type="dxa"/>
            <w:gridSpan w:val="4"/>
          </w:tcPr>
          <w:p w:rsidR="00E35F5C" w:rsidRPr="00783FDB" w:rsidRDefault="00E35F5C" w:rsidP="00DA7128">
            <w:pPr>
              <w:pStyle w:val="TAC"/>
            </w:pPr>
            <w:r w:rsidRPr="00783FDB">
              <w:t>Update activity: high</w:t>
            </w:r>
          </w:p>
        </w:tc>
      </w:tr>
      <w:tr w:rsidR="00E35F5C" w:rsidRPr="00870616"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870616"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9" w:type="dxa"/>
          </w:tcPr>
          <w:p w:rsidR="00E35F5C" w:rsidRPr="00783FDB" w:rsidRDefault="00E35F5C" w:rsidP="00DA7128">
            <w:pPr>
              <w:pStyle w:val="TAC"/>
            </w:pPr>
            <w:r w:rsidRPr="00783FDB">
              <w:t>Length</w:t>
            </w:r>
          </w:p>
        </w:tc>
      </w:tr>
      <w:tr w:rsidR="00E35F5C" w:rsidRPr="00870616"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EPS NAS Security Context TLV Object</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X bytes</w:t>
            </w:r>
          </w:p>
        </w:tc>
      </w:tr>
    </w:tbl>
    <w:p w:rsidR="00E35F5C" w:rsidRPr="00870616" w:rsidRDefault="00E35F5C" w:rsidP="00E35F5C">
      <w:pPr>
        <w:pStyle w:val="FP"/>
      </w:pPr>
    </w:p>
    <w:p w:rsidR="00E35F5C" w:rsidRDefault="00E35F5C" w:rsidP="00E35F5C">
      <w:r w:rsidRPr="00870616">
        <w:t>EPS NAS Security Context tags</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E35F5C" w:rsidRPr="00870616" w:rsidTr="00DA7128">
        <w:tc>
          <w:tcPr>
            <w:tcW w:w="5490" w:type="dxa"/>
          </w:tcPr>
          <w:p w:rsidR="00E35F5C" w:rsidRPr="00783FDB" w:rsidRDefault="00E35F5C" w:rsidP="00DA7128">
            <w:pPr>
              <w:pStyle w:val="TAH"/>
            </w:pPr>
            <w:r w:rsidRPr="00783FDB">
              <w:t>Description</w:t>
            </w:r>
          </w:p>
        </w:tc>
        <w:tc>
          <w:tcPr>
            <w:tcW w:w="1980" w:type="dxa"/>
          </w:tcPr>
          <w:p w:rsidR="00E35F5C" w:rsidRPr="00783FDB" w:rsidRDefault="00E35F5C" w:rsidP="00DA7128">
            <w:pPr>
              <w:pStyle w:val="TAH"/>
            </w:pPr>
            <w:r w:rsidRPr="00783FDB">
              <w:t>Tag Value</w:t>
            </w:r>
          </w:p>
        </w:tc>
      </w:tr>
      <w:tr w:rsidR="00E35F5C" w:rsidRPr="00870616" w:rsidTr="00DA7128">
        <w:tc>
          <w:tcPr>
            <w:tcW w:w="5490" w:type="dxa"/>
          </w:tcPr>
          <w:p w:rsidR="00E35F5C" w:rsidRPr="00870616" w:rsidRDefault="00E35F5C" w:rsidP="00DA7128">
            <w:pPr>
              <w:pStyle w:val="TAL"/>
              <w:rPr>
                <w:b/>
              </w:rPr>
            </w:pPr>
            <w:r w:rsidRPr="00870616">
              <w:t>EPS NAS Security Context Tag</w:t>
            </w:r>
          </w:p>
        </w:tc>
        <w:tc>
          <w:tcPr>
            <w:tcW w:w="1980" w:type="dxa"/>
          </w:tcPr>
          <w:p w:rsidR="00E35F5C" w:rsidRPr="00783FDB" w:rsidRDefault="00E35F5C" w:rsidP="00DA7128">
            <w:pPr>
              <w:pStyle w:val="TAC"/>
              <w:rPr>
                <w:b/>
              </w:rPr>
            </w:pPr>
            <w:r w:rsidRPr="00783FDB">
              <w:t>'A0'</w:t>
            </w:r>
          </w:p>
        </w:tc>
      </w:tr>
    </w:tbl>
    <w:p w:rsidR="00E35F5C" w:rsidRPr="00870616" w:rsidRDefault="00E35F5C" w:rsidP="00E35F5C">
      <w:pPr>
        <w:pStyle w:val="FP"/>
      </w:pPr>
    </w:p>
    <w:p w:rsidR="00E35F5C" w:rsidRDefault="00E35F5C" w:rsidP="00E35F5C">
      <w:r w:rsidRPr="00870616">
        <w:t>EPS NAS Security Context information</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E35F5C" w:rsidRPr="00870616" w:rsidTr="00DA7128">
        <w:tc>
          <w:tcPr>
            <w:tcW w:w="3920" w:type="dxa"/>
          </w:tcPr>
          <w:p w:rsidR="00E35F5C" w:rsidRPr="00783FDB" w:rsidRDefault="00E35F5C" w:rsidP="00DA7128">
            <w:pPr>
              <w:pStyle w:val="TAH"/>
            </w:pPr>
            <w:r w:rsidRPr="00783FDB">
              <w:t>Description</w:t>
            </w:r>
          </w:p>
        </w:tc>
        <w:tc>
          <w:tcPr>
            <w:tcW w:w="1144" w:type="dxa"/>
          </w:tcPr>
          <w:p w:rsidR="00E35F5C" w:rsidRPr="00783FDB" w:rsidRDefault="00E35F5C" w:rsidP="00DA7128">
            <w:pPr>
              <w:pStyle w:val="TAH"/>
            </w:pPr>
            <w:r w:rsidRPr="00783FDB">
              <w:t>Value</w:t>
            </w:r>
          </w:p>
        </w:tc>
        <w:tc>
          <w:tcPr>
            <w:tcW w:w="876" w:type="dxa"/>
          </w:tcPr>
          <w:p w:rsidR="00E35F5C" w:rsidRPr="00783FDB" w:rsidRDefault="00E35F5C" w:rsidP="00DA7128">
            <w:pPr>
              <w:pStyle w:val="TAH"/>
            </w:pPr>
            <w:r w:rsidRPr="00783FDB">
              <w:t>M/O</w:t>
            </w:r>
          </w:p>
        </w:tc>
        <w:tc>
          <w:tcPr>
            <w:tcW w:w="1621" w:type="dxa"/>
          </w:tcPr>
          <w:p w:rsidR="00E35F5C" w:rsidRPr="00783FDB" w:rsidRDefault="00E35F5C" w:rsidP="00DA7128">
            <w:pPr>
              <w:pStyle w:val="TAH"/>
            </w:pPr>
            <w:r w:rsidRPr="00783FDB">
              <w:t>Length (bytes)</w:t>
            </w:r>
          </w:p>
        </w:tc>
      </w:tr>
      <w:tr w:rsidR="00E35F5C" w:rsidRPr="00870616" w:rsidTr="00DA7128">
        <w:tc>
          <w:tcPr>
            <w:tcW w:w="3920" w:type="dxa"/>
          </w:tcPr>
          <w:p w:rsidR="00E35F5C" w:rsidRPr="00870616" w:rsidRDefault="00E35F5C" w:rsidP="00DA7128">
            <w:pPr>
              <w:pStyle w:val="TAL"/>
            </w:pPr>
            <w:r w:rsidRPr="00870616">
              <w:t>EPS NAS Security Context Tag</w:t>
            </w:r>
          </w:p>
        </w:tc>
        <w:tc>
          <w:tcPr>
            <w:tcW w:w="1144" w:type="dxa"/>
          </w:tcPr>
          <w:p w:rsidR="00E35F5C" w:rsidRPr="00783FDB" w:rsidRDefault="00E35F5C" w:rsidP="00DA7128">
            <w:pPr>
              <w:pStyle w:val="TAC"/>
              <w:rPr>
                <w:snapToGrid w:val="0"/>
              </w:rPr>
            </w:pPr>
            <w:r w:rsidRPr="00783FDB">
              <w:rPr>
                <w:snapToGrid w:val="0"/>
              </w:rPr>
              <w:t>'A0'</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870616" w:rsidTr="00DA7128">
        <w:tc>
          <w:tcPr>
            <w:tcW w:w="3920" w:type="dxa"/>
          </w:tcPr>
          <w:p w:rsidR="00E35F5C" w:rsidRPr="00870616" w:rsidRDefault="00E35F5C" w:rsidP="00DA7128">
            <w:pPr>
              <w:pStyle w:val="TAL"/>
            </w:pPr>
            <w:r w:rsidRPr="00870616">
              <w:t>Length (length of all subsequent data)</w:t>
            </w:r>
          </w:p>
        </w:tc>
        <w:tc>
          <w:tcPr>
            <w:tcW w:w="1144" w:type="dxa"/>
          </w:tcPr>
          <w:p w:rsidR="00E35F5C" w:rsidRPr="00783FDB" w:rsidRDefault="00E35F5C" w:rsidP="00DA7128">
            <w:pPr>
              <w:pStyle w:val="TAC"/>
              <w:rPr>
                <w:snapToGrid w:val="0"/>
              </w:rPr>
            </w:pPr>
            <w:r w:rsidRPr="00783FDB">
              <w:rPr>
                <w:snapToGrid w:val="0"/>
              </w:rPr>
              <w:t>Y</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t>Note 1</w:t>
            </w:r>
          </w:p>
        </w:tc>
      </w:tr>
      <w:tr w:rsidR="00E35F5C" w:rsidRPr="00870616" w:rsidTr="00DA7128">
        <w:tc>
          <w:tcPr>
            <w:tcW w:w="3920" w:type="dxa"/>
          </w:tcPr>
          <w:p w:rsidR="00E35F5C" w:rsidRPr="00870616" w:rsidRDefault="00E35F5C" w:rsidP="00DA7128">
            <w:pPr>
              <w:pStyle w:val="TAL"/>
              <w:rPr>
                <w:snapToGrid w:val="0"/>
              </w:rPr>
            </w:pPr>
            <w:r w:rsidRPr="00870616">
              <w:t>Key set identifier KSI</w:t>
            </w:r>
            <w:r w:rsidRPr="00870616">
              <w:rPr>
                <w:vertAlign w:val="subscript"/>
              </w:rPr>
              <w:t xml:space="preserve">ASME </w:t>
            </w:r>
            <w:r w:rsidRPr="00870616">
              <w:t>Tag</w:t>
            </w:r>
          </w:p>
        </w:tc>
        <w:tc>
          <w:tcPr>
            <w:tcW w:w="1144" w:type="dxa"/>
          </w:tcPr>
          <w:p w:rsidR="00E35F5C" w:rsidRPr="00783FDB" w:rsidRDefault="00E35F5C" w:rsidP="00DA7128">
            <w:pPr>
              <w:pStyle w:val="TAC"/>
              <w:rPr>
                <w:snapToGrid w:val="0"/>
              </w:rPr>
            </w:pPr>
            <w:r w:rsidRPr="00783FDB">
              <w:rPr>
                <w:snapToGrid w:val="0"/>
              </w:rPr>
              <w:t>'80'</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870616" w:rsidTr="00DA7128">
        <w:tc>
          <w:tcPr>
            <w:tcW w:w="3920" w:type="dxa"/>
          </w:tcPr>
          <w:p w:rsidR="00E35F5C" w:rsidRPr="00870616" w:rsidRDefault="00E35F5C" w:rsidP="00DA7128">
            <w:pPr>
              <w:pStyle w:val="TAL"/>
              <w:rPr>
                <w:snapToGrid w:val="0"/>
              </w:rPr>
            </w:pPr>
            <w:r w:rsidRPr="00870616">
              <w:rPr>
                <w:snapToGrid w:val="0"/>
              </w:rPr>
              <w:t>Length</w:t>
            </w:r>
          </w:p>
        </w:tc>
        <w:tc>
          <w:tcPr>
            <w:tcW w:w="1144" w:type="dxa"/>
          </w:tcPr>
          <w:p w:rsidR="00E35F5C" w:rsidRPr="00783FDB" w:rsidRDefault="00E35F5C" w:rsidP="00DA7128">
            <w:pPr>
              <w:pStyle w:val="TAC"/>
              <w:rPr>
                <w:snapToGrid w:val="0"/>
              </w:rPr>
            </w:pPr>
            <w:r w:rsidRPr="00783FDB">
              <w:rPr>
                <w:snapToGrid w:val="0"/>
              </w:rPr>
              <w:t>K</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t>Note 1</w:t>
            </w:r>
          </w:p>
        </w:tc>
      </w:tr>
      <w:tr w:rsidR="00E35F5C" w:rsidRPr="00870616" w:rsidTr="00DA7128">
        <w:tc>
          <w:tcPr>
            <w:tcW w:w="3920" w:type="dxa"/>
          </w:tcPr>
          <w:p w:rsidR="00E35F5C" w:rsidRPr="00870616" w:rsidRDefault="00E35F5C" w:rsidP="00DA7128">
            <w:pPr>
              <w:pStyle w:val="TAL"/>
              <w:rPr>
                <w:snapToGrid w:val="0"/>
              </w:rPr>
            </w:pPr>
            <w:r w:rsidRPr="00870616">
              <w:t>Key set identifier KSI</w:t>
            </w:r>
            <w:r w:rsidRPr="00870616">
              <w:rPr>
                <w:vertAlign w:val="subscript"/>
              </w:rPr>
              <w:t>ASME</w:t>
            </w:r>
          </w:p>
        </w:tc>
        <w:tc>
          <w:tcPr>
            <w:tcW w:w="11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K</w:t>
            </w:r>
          </w:p>
        </w:tc>
      </w:tr>
      <w:tr w:rsidR="00E35F5C" w:rsidRPr="00870616" w:rsidTr="00DA7128">
        <w:tc>
          <w:tcPr>
            <w:tcW w:w="3920" w:type="dxa"/>
          </w:tcPr>
          <w:p w:rsidR="00E35F5C" w:rsidRPr="00870616" w:rsidRDefault="00E35F5C" w:rsidP="00DA7128">
            <w:pPr>
              <w:pStyle w:val="TAL"/>
            </w:pPr>
            <w:r w:rsidRPr="00870616">
              <w:t>ASME key (K</w:t>
            </w:r>
            <w:r w:rsidRPr="00870616">
              <w:rPr>
                <w:vertAlign w:val="subscript"/>
              </w:rPr>
              <w:t>ASME</w:t>
            </w:r>
            <w:r w:rsidRPr="00870616">
              <w:t>) Tag</w:t>
            </w:r>
          </w:p>
        </w:tc>
        <w:tc>
          <w:tcPr>
            <w:tcW w:w="1144" w:type="dxa"/>
          </w:tcPr>
          <w:p w:rsidR="00E35F5C" w:rsidRPr="00783FDB" w:rsidRDefault="00E35F5C" w:rsidP="00DA7128">
            <w:pPr>
              <w:pStyle w:val="TAC"/>
            </w:pPr>
            <w:r w:rsidRPr="00783FDB">
              <w:rPr>
                <w:snapToGrid w:val="0"/>
              </w:rPr>
              <w:t>'81'</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rPr>
                <w:snapToGrid w:val="0"/>
              </w:rPr>
              <w:t>1</w:t>
            </w:r>
          </w:p>
        </w:tc>
      </w:tr>
      <w:tr w:rsidR="00E35F5C" w:rsidRPr="00870616" w:rsidTr="00DA7128">
        <w:tc>
          <w:tcPr>
            <w:tcW w:w="3920" w:type="dxa"/>
          </w:tcPr>
          <w:p w:rsidR="00E35F5C" w:rsidRPr="00870616" w:rsidRDefault="00E35F5C" w:rsidP="00DA7128">
            <w:pPr>
              <w:pStyle w:val="TAL"/>
            </w:pPr>
            <w:r w:rsidRPr="00870616">
              <w:rPr>
                <w:snapToGrid w:val="0"/>
              </w:rPr>
              <w:t>Length</w:t>
            </w:r>
          </w:p>
        </w:tc>
        <w:tc>
          <w:tcPr>
            <w:tcW w:w="1144" w:type="dxa"/>
          </w:tcPr>
          <w:p w:rsidR="00E35F5C" w:rsidRPr="00783FDB" w:rsidRDefault="00E35F5C" w:rsidP="00DA7128">
            <w:pPr>
              <w:pStyle w:val="TAC"/>
            </w:pPr>
            <w:r w:rsidRPr="00783FDB">
              <w:t>L</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t>Note 1</w:t>
            </w:r>
          </w:p>
        </w:tc>
      </w:tr>
      <w:tr w:rsidR="00E35F5C" w:rsidRPr="00870616" w:rsidTr="00DA7128">
        <w:tc>
          <w:tcPr>
            <w:tcW w:w="3920" w:type="dxa"/>
          </w:tcPr>
          <w:p w:rsidR="00E35F5C" w:rsidRPr="00870616" w:rsidRDefault="00E35F5C" w:rsidP="00DA7128">
            <w:pPr>
              <w:pStyle w:val="TAL"/>
              <w:rPr>
                <w:snapToGrid w:val="0"/>
              </w:rPr>
            </w:pPr>
            <w:r w:rsidRPr="00870616">
              <w:t>ASME key (K</w:t>
            </w:r>
            <w:r w:rsidRPr="00870616">
              <w:rPr>
                <w:vertAlign w:val="subscript"/>
              </w:rPr>
              <w:t>ASME</w:t>
            </w:r>
            <w:r w:rsidRPr="00870616">
              <w:t>)</w:t>
            </w:r>
          </w:p>
        </w:tc>
        <w:tc>
          <w:tcPr>
            <w:tcW w:w="11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L</w:t>
            </w:r>
          </w:p>
        </w:tc>
      </w:tr>
      <w:tr w:rsidR="00E35F5C" w:rsidRPr="00870616" w:rsidTr="00DA7128">
        <w:tc>
          <w:tcPr>
            <w:tcW w:w="3920" w:type="dxa"/>
          </w:tcPr>
          <w:p w:rsidR="00E35F5C" w:rsidRPr="00870616" w:rsidRDefault="00E35F5C" w:rsidP="00DA7128">
            <w:pPr>
              <w:pStyle w:val="TAL"/>
            </w:pPr>
            <w:r w:rsidRPr="00870616">
              <w:t>Uplink NAS count Tag</w:t>
            </w:r>
          </w:p>
        </w:tc>
        <w:tc>
          <w:tcPr>
            <w:tcW w:w="1144" w:type="dxa"/>
          </w:tcPr>
          <w:p w:rsidR="00E35F5C" w:rsidRPr="00783FDB" w:rsidRDefault="00E35F5C" w:rsidP="00DA7128">
            <w:pPr>
              <w:pStyle w:val="TAC"/>
            </w:pPr>
            <w:r w:rsidRPr="00783FDB">
              <w:rPr>
                <w:snapToGrid w:val="0"/>
              </w:rPr>
              <w:t>'82'</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rPr>
                <w:snapToGrid w:val="0"/>
              </w:rPr>
              <w:t>1</w:t>
            </w:r>
          </w:p>
        </w:tc>
      </w:tr>
      <w:tr w:rsidR="00E35F5C" w:rsidRPr="00870616" w:rsidTr="00DA7128">
        <w:tc>
          <w:tcPr>
            <w:tcW w:w="3920" w:type="dxa"/>
          </w:tcPr>
          <w:p w:rsidR="00E35F5C" w:rsidRPr="00870616" w:rsidRDefault="00E35F5C" w:rsidP="00DA7128">
            <w:pPr>
              <w:pStyle w:val="TAL"/>
            </w:pPr>
            <w:r w:rsidRPr="00870616">
              <w:rPr>
                <w:snapToGrid w:val="0"/>
              </w:rPr>
              <w:t>Length</w:t>
            </w:r>
          </w:p>
        </w:tc>
        <w:tc>
          <w:tcPr>
            <w:tcW w:w="1144" w:type="dxa"/>
          </w:tcPr>
          <w:p w:rsidR="00E35F5C" w:rsidRPr="00783FDB" w:rsidRDefault="00E35F5C" w:rsidP="00DA7128">
            <w:pPr>
              <w:pStyle w:val="TAC"/>
            </w:pPr>
            <w:r w:rsidRPr="00783FDB">
              <w:rPr>
                <w:snapToGrid w:val="0"/>
              </w:rPr>
              <w:t>M</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t>Note 1</w:t>
            </w:r>
          </w:p>
        </w:tc>
      </w:tr>
      <w:tr w:rsidR="00E35F5C" w:rsidRPr="00870616" w:rsidTr="00DA7128">
        <w:tc>
          <w:tcPr>
            <w:tcW w:w="3920" w:type="dxa"/>
          </w:tcPr>
          <w:p w:rsidR="00E35F5C" w:rsidRPr="00870616" w:rsidRDefault="00E35F5C" w:rsidP="00DA7128">
            <w:pPr>
              <w:pStyle w:val="TAL"/>
            </w:pPr>
            <w:r w:rsidRPr="00870616">
              <w:t>Uplink NAS count</w:t>
            </w:r>
          </w:p>
        </w:tc>
        <w:tc>
          <w:tcPr>
            <w:tcW w:w="11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pPr>
            <w:r w:rsidRPr="00783FDB">
              <w:t>M</w:t>
            </w:r>
          </w:p>
        </w:tc>
      </w:tr>
      <w:tr w:rsidR="00E35F5C" w:rsidRPr="00870616" w:rsidTr="00DA7128">
        <w:tc>
          <w:tcPr>
            <w:tcW w:w="3920" w:type="dxa"/>
          </w:tcPr>
          <w:p w:rsidR="00E35F5C" w:rsidRPr="00870616" w:rsidRDefault="00E35F5C" w:rsidP="00DA7128">
            <w:pPr>
              <w:pStyle w:val="TAL"/>
            </w:pPr>
            <w:r w:rsidRPr="00870616">
              <w:t>Downlink NAS count Tag</w:t>
            </w:r>
          </w:p>
        </w:tc>
        <w:tc>
          <w:tcPr>
            <w:tcW w:w="1144" w:type="dxa"/>
          </w:tcPr>
          <w:p w:rsidR="00E35F5C" w:rsidRPr="00783FDB" w:rsidRDefault="00E35F5C" w:rsidP="00DA7128">
            <w:pPr>
              <w:pStyle w:val="TAC"/>
              <w:rPr>
                <w:snapToGrid w:val="0"/>
              </w:rPr>
            </w:pPr>
            <w:r w:rsidRPr="00783FDB">
              <w:rPr>
                <w:snapToGrid w:val="0"/>
              </w:rPr>
              <w:t>'83'</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pPr>
            <w:r w:rsidRPr="00783FDB">
              <w:t>1</w:t>
            </w:r>
          </w:p>
        </w:tc>
      </w:tr>
      <w:tr w:rsidR="00E35F5C" w:rsidRPr="00870616" w:rsidTr="00DA7128">
        <w:tc>
          <w:tcPr>
            <w:tcW w:w="3920" w:type="dxa"/>
          </w:tcPr>
          <w:p w:rsidR="00E35F5C" w:rsidRPr="00870616" w:rsidRDefault="00E35F5C" w:rsidP="00DA7128">
            <w:pPr>
              <w:pStyle w:val="TAL"/>
            </w:pPr>
            <w:r w:rsidRPr="00870616">
              <w:rPr>
                <w:snapToGrid w:val="0"/>
              </w:rPr>
              <w:t>Length</w:t>
            </w:r>
          </w:p>
        </w:tc>
        <w:tc>
          <w:tcPr>
            <w:tcW w:w="1144" w:type="dxa"/>
          </w:tcPr>
          <w:p w:rsidR="00E35F5C" w:rsidRPr="00783FDB" w:rsidRDefault="00E35F5C" w:rsidP="00DA7128">
            <w:pPr>
              <w:pStyle w:val="TAC"/>
              <w:rPr>
                <w:snapToGrid w:val="0"/>
              </w:rPr>
            </w:pPr>
            <w:r w:rsidRPr="00783FDB">
              <w:rPr>
                <w:snapToGrid w:val="0"/>
              </w:rPr>
              <w:t>N</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pPr>
            <w:r w:rsidRPr="00783FDB">
              <w:t>Note 1</w:t>
            </w:r>
          </w:p>
        </w:tc>
      </w:tr>
      <w:tr w:rsidR="00E35F5C" w:rsidRPr="00870616" w:rsidTr="00DA7128">
        <w:tc>
          <w:tcPr>
            <w:tcW w:w="3920" w:type="dxa"/>
          </w:tcPr>
          <w:p w:rsidR="00E35F5C" w:rsidRPr="00870616" w:rsidRDefault="00E35F5C" w:rsidP="00DA7128">
            <w:pPr>
              <w:pStyle w:val="TAL"/>
            </w:pPr>
            <w:r w:rsidRPr="00870616">
              <w:t xml:space="preserve">Downlink NAS count </w:t>
            </w:r>
          </w:p>
        </w:tc>
        <w:tc>
          <w:tcPr>
            <w:tcW w:w="11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pPr>
            <w:r w:rsidRPr="00783FDB">
              <w:t>N</w:t>
            </w:r>
          </w:p>
        </w:tc>
      </w:tr>
      <w:tr w:rsidR="00E35F5C" w:rsidRPr="00870616" w:rsidTr="00DA7128">
        <w:tc>
          <w:tcPr>
            <w:tcW w:w="3920" w:type="dxa"/>
          </w:tcPr>
          <w:p w:rsidR="00E35F5C" w:rsidRPr="00870616" w:rsidRDefault="00E35F5C" w:rsidP="00DA7128">
            <w:pPr>
              <w:pStyle w:val="TAL"/>
              <w:rPr>
                <w:rFonts w:ascii="Times New Roman" w:hAnsi="Times New Roman"/>
              </w:rPr>
            </w:pPr>
            <w:r w:rsidRPr="00870616">
              <w:t>Identifiers of selected NAS integrity and encryption algorithms Tag</w:t>
            </w:r>
          </w:p>
        </w:tc>
        <w:tc>
          <w:tcPr>
            <w:tcW w:w="1144" w:type="dxa"/>
          </w:tcPr>
          <w:p w:rsidR="00E35F5C" w:rsidRPr="00783FDB" w:rsidRDefault="00E35F5C" w:rsidP="00DA7128">
            <w:pPr>
              <w:pStyle w:val="TAC"/>
            </w:pPr>
            <w:r w:rsidRPr="00783FDB">
              <w:t>'84'</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t>1</w:t>
            </w:r>
          </w:p>
        </w:tc>
      </w:tr>
      <w:tr w:rsidR="00E35F5C" w:rsidRPr="00870616" w:rsidTr="00DA7128">
        <w:tc>
          <w:tcPr>
            <w:tcW w:w="3920" w:type="dxa"/>
          </w:tcPr>
          <w:p w:rsidR="00E35F5C" w:rsidRPr="00870616" w:rsidRDefault="00E35F5C" w:rsidP="00DA7128">
            <w:pPr>
              <w:pStyle w:val="TAL"/>
              <w:rPr>
                <w:rFonts w:ascii="Times New Roman" w:hAnsi="Times New Roman"/>
              </w:rPr>
            </w:pPr>
            <w:r w:rsidRPr="00870616">
              <w:rPr>
                <w:snapToGrid w:val="0"/>
              </w:rPr>
              <w:t>Length</w:t>
            </w:r>
          </w:p>
        </w:tc>
        <w:tc>
          <w:tcPr>
            <w:tcW w:w="1144" w:type="dxa"/>
          </w:tcPr>
          <w:p w:rsidR="00E35F5C" w:rsidRPr="00783FDB" w:rsidRDefault="00E35F5C" w:rsidP="00DA7128">
            <w:pPr>
              <w:pStyle w:val="TAC"/>
            </w:pPr>
            <w:r w:rsidRPr="00783FDB">
              <w:t>S</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t>Note 1</w:t>
            </w:r>
          </w:p>
        </w:tc>
      </w:tr>
      <w:tr w:rsidR="00E35F5C" w:rsidRPr="00870616" w:rsidTr="00DA7128">
        <w:tc>
          <w:tcPr>
            <w:tcW w:w="3920" w:type="dxa"/>
          </w:tcPr>
          <w:p w:rsidR="00E35F5C" w:rsidRPr="00870616" w:rsidRDefault="00E35F5C" w:rsidP="00DA7128">
            <w:pPr>
              <w:pStyle w:val="TAL"/>
              <w:rPr>
                <w:rFonts w:ascii="Times New Roman" w:hAnsi="Times New Roman"/>
              </w:rPr>
            </w:pPr>
            <w:r w:rsidRPr="00870616">
              <w:t>Identifiers of selected NAS integrity and encryption algorithms</w:t>
            </w:r>
          </w:p>
        </w:tc>
        <w:tc>
          <w:tcPr>
            <w:tcW w:w="1144" w:type="dxa"/>
          </w:tcPr>
          <w:p w:rsidR="00E35F5C" w:rsidRPr="00783FDB" w:rsidRDefault="00E35F5C" w:rsidP="00DA7128">
            <w:pPr>
              <w:pStyle w:val="TAC"/>
            </w:pPr>
            <w:r w:rsidRPr="00783FDB">
              <w:rPr>
                <w:snapToGrid w:val="0"/>
              </w:rPr>
              <w:t>--</w:t>
            </w:r>
          </w:p>
        </w:tc>
        <w:tc>
          <w:tcPr>
            <w:tcW w:w="876" w:type="dxa"/>
          </w:tcPr>
          <w:p w:rsidR="00E35F5C" w:rsidRPr="00783FDB" w:rsidRDefault="00E35F5C" w:rsidP="00DA7128">
            <w:pPr>
              <w:pStyle w:val="TAC"/>
            </w:pPr>
            <w:r w:rsidRPr="00783FDB">
              <w:rPr>
                <w:snapToGrid w:val="0"/>
              </w:rPr>
              <w:t>M</w:t>
            </w:r>
          </w:p>
        </w:tc>
        <w:tc>
          <w:tcPr>
            <w:tcW w:w="1621" w:type="dxa"/>
          </w:tcPr>
          <w:p w:rsidR="00E35F5C" w:rsidRPr="00783FDB" w:rsidRDefault="00E35F5C" w:rsidP="00DA7128">
            <w:pPr>
              <w:pStyle w:val="TAC"/>
            </w:pPr>
            <w:r w:rsidRPr="00783FDB">
              <w:t>S</w:t>
            </w:r>
          </w:p>
        </w:tc>
      </w:tr>
      <w:tr w:rsidR="00E35F5C" w:rsidRPr="00870616" w:rsidTr="00DA7128">
        <w:trPr>
          <w:cantSplit/>
        </w:trPr>
        <w:tc>
          <w:tcPr>
            <w:tcW w:w="7561" w:type="dxa"/>
            <w:gridSpan w:val="4"/>
          </w:tcPr>
          <w:p w:rsidR="00E35F5C" w:rsidRPr="00870616" w:rsidRDefault="00E35F5C" w:rsidP="00DA7128">
            <w:pPr>
              <w:pStyle w:val="TAN"/>
            </w:pPr>
            <w:r w:rsidRPr="00870616">
              <w:t>Note 1:</w:t>
            </w:r>
            <w:r w:rsidRPr="00870616">
              <w:tab/>
              <w:t>The length is coded according to ISO/IEC </w:t>
            </w:r>
            <w:r>
              <w:t>8825-1</w:t>
            </w:r>
            <w:r w:rsidRPr="00870616">
              <w:t> [35]</w:t>
            </w:r>
          </w:p>
        </w:tc>
      </w:tr>
    </w:tbl>
    <w:p w:rsidR="00E35F5C" w:rsidRPr="00870616" w:rsidRDefault="00E35F5C" w:rsidP="00E35F5C">
      <w:pPr>
        <w:pStyle w:val="FP"/>
      </w:pPr>
    </w:p>
    <w:p w:rsidR="00E35F5C" w:rsidRPr="00870616" w:rsidRDefault="00E35F5C" w:rsidP="00E35F5C">
      <w:pPr>
        <w:pStyle w:val="B1"/>
      </w:pPr>
      <w:r w:rsidRPr="00870616">
        <w:t>-</w:t>
      </w:r>
      <w:r w:rsidRPr="00870616">
        <w:tab/>
        <w:t>Key set identifier KSI</w:t>
      </w:r>
      <w:r w:rsidRPr="00870616">
        <w:rPr>
          <w:vertAlign w:val="subscript"/>
        </w:rPr>
        <w:t xml:space="preserve">ASME  </w:t>
      </w:r>
      <w:r w:rsidRPr="00870616">
        <w:t>Tag '80'</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The ASME key set identifier as defined in TS 33.401 </w:t>
      </w:r>
      <w:r>
        <w:t>[52]</w:t>
      </w:r>
      <w:r w:rsidRPr="00870616">
        <w:t>. In this release the KSI</w:t>
      </w:r>
      <w:r w:rsidRPr="00870616">
        <w:rPr>
          <w:vertAlign w:val="subscript"/>
        </w:rPr>
        <w:t xml:space="preserve">ASME </w:t>
      </w:r>
      <w:r w:rsidRPr="00870616">
        <w:t>is coded on 1 byte.</w:t>
      </w:r>
    </w:p>
    <w:p w:rsidR="00E35F5C" w:rsidRDefault="00E35F5C" w:rsidP="00E35F5C">
      <w:pPr>
        <w:pStyle w:val="B2"/>
      </w:pPr>
      <w:r w:rsidRPr="00870616">
        <w:t>Coding:</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E35F5C" w:rsidRPr="00870616" w:rsidTr="00DA7128">
        <w:trPr>
          <w:gridAfter w:val="2"/>
          <w:wAfter w:w="3399" w:type="dxa"/>
          <w:trHeight w:val="280"/>
        </w:trPr>
        <w:tc>
          <w:tcPr>
            <w:tcW w:w="851"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val="24"/>
        </w:trPr>
        <w:tc>
          <w:tcPr>
            <w:tcW w:w="851"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KSI</w:t>
            </w:r>
            <w:r w:rsidRPr="00870616">
              <w:rPr>
                <w:noProof w:val="0"/>
                <w:vertAlign w:val="subscript"/>
              </w:rPr>
              <w:t>ASME</w:t>
            </w:r>
          </w:p>
        </w:tc>
      </w:tr>
      <w:tr w:rsidR="00E35F5C" w:rsidRPr="00870616" w:rsidTr="00DA7128">
        <w:trPr>
          <w:trHeight w:val="24"/>
        </w:trPr>
        <w:tc>
          <w:tcPr>
            <w:tcW w:w="851"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right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bits b4 to b8 are coded 0</w:t>
            </w:r>
          </w:p>
        </w:tc>
      </w:tr>
    </w:tbl>
    <w:p w:rsidR="00E35F5C" w:rsidRPr="00870616" w:rsidRDefault="00E35F5C" w:rsidP="00E35F5C">
      <w:pPr>
        <w:pStyle w:val="B3"/>
      </w:pPr>
    </w:p>
    <w:p w:rsidR="00E35F5C" w:rsidRPr="00870616" w:rsidRDefault="00E35F5C" w:rsidP="00E35F5C">
      <w:pPr>
        <w:pStyle w:val="B1"/>
      </w:pPr>
      <w:r w:rsidRPr="00870616">
        <w:t>-</w:t>
      </w:r>
      <w:r w:rsidRPr="00870616">
        <w:tab/>
        <w:t>ASME key (K</w:t>
      </w:r>
      <w:r w:rsidRPr="00870616">
        <w:rPr>
          <w:vertAlign w:val="subscript"/>
        </w:rPr>
        <w:t>ASME</w:t>
      </w:r>
      <w:r w:rsidRPr="00870616">
        <w:t>) Tag '81'</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The ASME Key as defined in TS 33.401 </w:t>
      </w:r>
      <w:r>
        <w:t>[52]</w:t>
      </w:r>
      <w:r w:rsidRPr="00870616">
        <w:t xml:space="preserve">. In this release </w:t>
      </w:r>
      <w:r>
        <w:t>a valid</w:t>
      </w:r>
      <w:r w:rsidRPr="00870616">
        <w:t xml:space="preserve"> ASME key is coded on 32 bytes.</w:t>
      </w:r>
      <w:r w:rsidRPr="00F8023D">
        <w:t xml:space="preserve"> </w:t>
      </w:r>
      <w:r>
        <w:t>The ME shall treat any ASME key values stored in this EF as invalid if the ASME key set identifier indicates that no ASME key is available or if the length indicated in the ASME key TLV is set to '00',</w:t>
      </w:r>
    </w:p>
    <w:p w:rsidR="00E35F5C" w:rsidRPr="00870616" w:rsidRDefault="00E35F5C" w:rsidP="00E35F5C">
      <w:pPr>
        <w:pStyle w:val="B2"/>
      </w:pPr>
      <w:r w:rsidRPr="00870616">
        <w:t>Coding:</w:t>
      </w:r>
    </w:p>
    <w:p w:rsidR="00E35F5C" w:rsidRPr="00870616" w:rsidRDefault="00E35F5C" w:rsidP="00E35F5C">
      <w:pPr>
        <w:pStyle w:val="B3"/>
      </w:pPr>
      <w:r w:rsidRPr="00870616">
        <w:t>The most significant bit of K</w:t>
      </w:r>
      <w:r w:rsidRPr="00870616">
        <w:rPr>
          <w:vertAlign w:val="subscript"/>
        </w:rPr>
        <w:t>ASME</w:t>
      </w:r>
      <w:r w:rsidRPr="00870616">
        <w:t xml:space="preserve"> is the most significant bit of the 1</w:t>
      </w:r>
      <w:r w:rsidRPr="00870616">
        <w:rPr>
          <w:vertAlign w:val="superscript"/>
        </w:rPr>
        <w:t>st</w:t>
      </w:r>
      <w:r w:rsidRPr="00870616">
        <w:t xml:space="preserve"> byte of this TLV value field. The least significant bit of K</w:t>
      </w:r>
      <w:r w:rsidRPr="00870616">
        <w:rPr>
          <w:vertAlign w:val="subscript"/>
        </w:rPr>
        <w:t>ASME</w:t>
      </w:r>
      <w:r w:rsidRPr="00870616">
        <w:t xml:space="preserve"> is the least significant bit of the last byte of this TLV value field.</w:t>
      </w:r>
    </w:p>
    <w:p w:rsidR="00E35F5C" w:rsidRPr="00870616" w:rsidRDefault="00E35F5C" w:rsidP="00E35F5C">
      <w:pPr>
        <w:pStyle w:val="B1"/>
      </w:pPr>
      <w:r w:rsidRPr="00870616">
        <w:t>-</w:t>
      </w:r>
      <w:r w:rsidRPr="00870616">
        <w:tab/>
        <w:t>Uplink NAS count Tag '82'</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The uplink NAS count as defined in TS 33.401 </w:t>
      </w:r>
      <w:r>
        <w:t>[52]</w:t>
      </w:r>
      <w:r w:rsidRPr="00870616">
        <w:t>. In this release the Uplink NAS count is coded on 4 bytes.</w:t>
      </w:r>
    </w:p>
    <w:p w:rsidR="00E35F5C" w:rsidRPr="00870616" w:rsidRDefault="00E35F5C" w:rsidP="00E35F5C">
      <w:pPr>
        <w:pStyle w:val="B2"/>
      </w:pPr>
      <w:r w:rsidRPr="00870616">
        <w:t>Coding:</w:t>
      </w:r>
    </w:p>
    <w:p w:rsidR="00E35F5C" w:rsidRPr="00870616" w:rsidRDefault="00E35F5C" w:rsidP="00E35F5C">
      <w:pPr>
        <w:pStyle w:val="B3"/>
      </w:pPr>
      <w:r w:rsidRPr="00870616">
        <w:t>The most significant bit of the uplink NAS count is the most significant bit of the 1</w:t>
      </w:r>
      <w:r w:rsidRPr="00870616">
        <w:rPr>
          <w:vertAlign w:val="superscript"/>
        </w:rPr>
        <w:t>st</w:t>
      </w:r>
      <w:r w:rsidRPr="00870616">
        <w:t xml:space="preserve"> byte of this TLV value field. The least significant bit of the uplink NAS count is the least significant bit of the last byte of this TLV value field.</w:t>
      </w:r>
    </w:p>
    <w:p w:rsidR="00E35F5C" w:rsidRPr="00870616" w:rsidRDefault="00E35F5C" w:rsidP="00E35F5C">
      <w:pPr>
        <w:pStyle w:val="B1"/>
      </w:pPr>
      <w:r w:rsidRPr="00870616">
        <w:lastRenderedPageBreak/>
        <w:t>-</w:t>
      </w:r>
      <w:r w:rsidRPr="00870616">
        <w:tab/>
        <w:t>Downlink NAS count Tag '83'</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The downlink NAS count as defined in TS 33.401 </w:t>
      </w:r>
      <w:r>
        <w:t>[52]</w:t>
      </w:r>
      <w:r w:rsidRPr="00870616">
        <w:t>. In this release the downlink NAS count is coded on 4 bytes.</w:t>
      </w:r>
    </w:p>
    <w:p w:rsidR="00E35F5C" w:rsidRPr="00870616" w:rsidRDefault="00E35F5C" w:rsidP="00E35F5C">
      <w:pPr>
        <w:pStyle w:val="B2"/>
      </w:pPr>
      <w:r w:rsidRPr="00870616">
        <w:t>Coding:</w:t>
      </w:r>
    </w:p>
    <w:p w:rsidR="00E35F5C" w:rsidRPr="00870616" w:rsidRDefault="00E35F5C" w:rsidP="00E35F5C">
      <w:pPr>
        <w:pStyle w:val="B3"/>
      </w:pPr>
      <w:r w:rsidRPr="00870616">
        <w:t>The most significant bit of the downlink NAS count is the most significant bit of the 1</w:t>
      </w:r>
      <w:r w:rsidRPr="00870616">
        <w:rPr>
          <w:vertAlign w:val="superscript"/>
        </w:rPr>
        <w:t>st</w:t>
      </w:r>
      <w:r w:rsidRPr="00870616">
        <w:t xml:space="preserve"> byte of this TLV value field. The least significant bit of the downlink NAS count is the least significant bit of the last byte of this TLV value field.</w:t>
      </w:r>
    </w:p>
    <w:p w:rsidR="00E35F5C" w:rsidRPr="00870616" w:rsidRDefault="00E35F5C" w:rsidP="00E35F5C">
      <w:pPr>
        <w:pStyle w:val="B1"/>
      </w:pPr>
      <w:r w:rsidRPr="00870616">
        <w:t>-</w:t>
      </w:r>
      <w:r w:rsidRPr="00870616">
        <w:tab/>
        <w:t>Identifiers of selected NAS integrity and encryption algorithms Tag '8</w:t>
      </w:r>
      <w:r>
        <w:t>4</w:t>
      </w:r>
      <w:r w:rsidRPr="00870616">
        <w:t>'</w:t>
      </w:r>
    </w:p>
    <w:p w:rsidR="00E35F5C" w:rsidRPr="00870616" w:rsidRDefault="00E35F5C" w:rsidP="00E35F5C">
      <w:pPr>
        <w:pStyle w:val="B2"/>
      </w:pPr>
      <w:r w:rsidRPr="00870616">
        <w:t>Contents:</w:t>
      </w:r>
    </w:p>
    <w:p w:rsidR="00E35F5C" w:rsidRPr="00870616" w:rsidRDefault="00E35F5C" w:rsidP="00E35F5C">
      <w:pPr>
        <w:pStyle w:val="B3"/>
      </w:pPr>
      <w:r w:rsidRPr="00870616">
        <w:t xml:space="preserve">The identifiers of selected NAS integrity and encryption algorithms as defined in TS 33.401 </w:t>
      </w:r>
      <w:r>
        <w:t>[52]</w:t>
      </w:r>
      <w:r w:rsidRPr="00870616">
        <w:t xml:space="preserve"> and TS 24.301 </w:t>
      </w:r>
      <w:r>
        <w:t>[51]</w:t>
      </w:r>
      <w:r w:rsidRPr="00870616">
        <w:t>. In this release the identifiers of selected NAS integrity and encryption algorithms are coded on 1 byte.</w:t>
      </w:r>
    </w:p>
    <w:p w:rsidR="00E35F5C" w:rsidRPr="00870616" w:rsidRDefault="00E35F5C" w:rsidP="00E35F5C">
      <w:pPr>
        <w:pStyle w:val="B2"/>
      </w:pPr>
      <w:r w:rsidRPr="00870616">
        <w:t>Coding:</w:t>
      </w:r>
    </w:p>
    <w:p w:rsidR="00E35F5C" w:rsidRPr="00870616" w:rsidRDefault="00E35F5C" w:rsidP="00E35F5C">
      <w:pPr>
        <w:pStyle w:val="B3"/>
      </w:pPr>
      <w:r w:rsidRPr="00870616">
        <w:t xml:space="preserve">as the content of the NAS security algorithms information element defined in </w:t>
      </w:r>
      <w:r w:rsidRPr="00870616">
        <w:rPr>
          <w:rFonts w:eastAsia="MS Mincho"/>
        </w:rPr>
        <w:t>TS 24.301</w:t>
      </w:r>
      <w:r w:rsidRPr="00870616">
        <w:t> </w:t>
      </w:r>
      <w:r>
        <w:rPr>
          <w:rFonts w:eastAsia="MS Mincho"/>
        </w:rPr>
        <w:t>[51]</w:t>
      </w:r>
      <w:r w:rsidRPr="00870616">
        <w:t>.</w:t>
      </w:r>
    </w:p>
    <w:p w:rsidR="00E35F5C" w:rsidRDefault="00E35F5C" w:rsidP="00E35F5C">
      <w:pPr>
        <w:pStyle w:val="B3"/>
      </w:pPr>
      <w:r w:rsidRPr="00870616">
        <w:t>Byte 1 of this TLV value field: first byte of the NAS security algorithms information element</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6"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E35F5C" w:rsidRPr="00870616" w:rsidRDefault="00E35F5C" w:rsidP="00E35F5C">
      <w:pPr>
        <w:pStyle w:val="B3"/>
        <w:ind w:left="0" w:firstLine="0"/>
      </w:pPr>
    </w:p>
    <w:p w:rsidR="00E35F5C" w:rsidRDefault="00E35F5C" w:rsidP="00E35F5C">
      <w:pPr>
        <w:pStyle w:val="B1"/>
        <w:spacing w:after="0"/>
        <w:ind w:left="0" w:firstLine="0"/>
      </w:pPr>
      <w:r w:rsidRPr="00870616">
        <w:t>Unused bytes shall be set to 'FF'.</w:t>
      </w:r>
    </w:p>
    <w:p w:rsidR="00E35F5C" w:rsidRDefault="00E35F5C" w:rsidP="00E35F5C">
      <w:pPr>
        <w:pStyle w:val="B1"/>
        <w:spacing w:after="0"/>
        <w:ind w:left="0" w:firstLine="0"/>
      </w:pPr>
    </w:p>
    <w:p w:rsidR="00E35F5C" w:rsidRDefault="00E35F5C" w:rsidP="00E35F5C">
      <w:pPr>
        <w:pStyle w:val="B1"/>
        <w:spacing w:after="0"/>
        <w:ind w:left="0" w:firstLine="0"/>
      </w:pPr>
      <w:r w:rsidRPr="009B283A">
        <w:t>In order to mark the stored EPS NAS security context as invalid</w:t>
      </w:r>
      <w:r>
        <w:t>:</w:t>
      </w:r>
      <w:r w:rsidRPr="009B283A">
        <w:t xml:space="preserve"> </w:t>
      </w:r>
    </w:p>
    <w:p w:rsidR="00E35F5C" w:rsidRDefault="00E35F5C" w:rsidP="00E35F5C">
      <w:pPr>
        <w:pStyle w:val="B1"/>
        <w:spacing w:after="0"/>
        <w:ind w:left="0" w:firstLine="0"/>
      </w:pPr>
      <w:r w:rsidRPr="007B1B01">
        <w:t>-</w:t>
      </w:r>
      <w:r>
        <w:tab/>
      </w:r>
      <w:r w:rsidRPr="009B283A">
        <w:t>the record bytes shall be set to 'FF'</w:t>
      </w:r>
      <w:r>
        <w:t>, or</w:t>
      </w:r>
    </w:p>
    <w:p w:rsidR="00E35F5C" w:rsidRDefault="00E35F5C" w:rsidP="00E35F5C">
      <w:pPr>
        <w:pStyle w:val="B1"/>
        <w:spacing w:after="0"/>
        <w:ind w:left="0" w:firstLine="0"/>
      </w:pPr>
      <w:r>
        <w:t>-</w:t>
      </w:r>
      <w:r>
        <w:tab/>
        <w:t xml:space="preserve">the </w:t>
      </w:r>
      <w:r w:rsidRPr="00870616">
        <w:t>KSI</w:t>
      </w:r>
      <w:r w:rsidRPr="00870616">
        <w:rPr>
          <w:vertAlign w:val="subscript"/>
        </w:rPr>
        <w:t>ASME</w:t>
      </w:r>
      <w:r>
        <w:t xml:space="preserve"> is set to '07', or</w:t>
      </w:r>
    </w:p>
    <w:p w:rsidR="00E35F5C" w:rsidRPr="00183959" w:rsidRDefault="00E35F5C" w:rsidP="00E35F5C">
      <w:pPr>
        <w:pStyle w:val="B1"/>
        <w:spacing w:after="0"/>
        <w:ind w:left="0" w:firstLine="0"/>
      </w:pPr>
      <w:r>
        <w:t>-</w:t>
      </w:r>
      <w:r>
        <w:tab/>
        <w:t>the length indicated in the ASME key TLV is set to '00'</w:t>
      </w:r>
      <w:r w:rsidRPr="009B283A">
        <w:t>.</w:t>
      </w:r>
    </w:p>
    <w:p w:rsidR="00E35F5C" w:rsidRDefault="00E35F5C" w:rsidP="00E35F5C"/>
    <w:p w:rsidR="00E35F5C" w:rsidRPr="00697E9F" w:rsidRDefault="00E35F5C" w:rsidP="00E35F5C">
      <w:pPr>
        <w:pStyle w:val="Heading3"/>
      </w:pPr>
      <w:bookmarkStart w:id="844" w:name="_Toc11052362"/>
      <w:bookmarkStart w:id="845" w:name="_Toc20389620"/>
      <w:bookmarkStart w:id="846" w:name="_Toc27771266"/>
      <w:bookmarkStart w:id="847" w:name="_Toc36465878"/>
      <w:bookmarkStart w:id="848" w:name="_Toc36466434"/>
      <w:bookmarkStart w:id="849" w:name="_Toc36473765"/>
      <w:bookmarkStart w:id="850" w:name="_Toc44927328"/>
      <w:bookmarkStart w:id="851" w:name="_Toc50963417"/>
      <w:r>
        <w:t>4.2.93</w:t>
      </w:r>
      <w:r w:rsidRPr="00697E9F">
        <w:tab/>
        <w:t>EF</w:t>
      </w:r>
      <w:r>
        <w:rPr>
          <w:position w:val="-6"/>
          <w:sz w:val="16"/>
          <w:szCs w:val="16"/>
        </w:rPr>
        <w:t>UFC</w:t>
      </w:r>
      <w:r>
        <w:t xml:space="preserve"> (USAT Facility Control)</w:t>
      </w:r>
      <w:bookmarkEnd w:id="844"/>
      <w:bookmarkEnd w:id="845"/>
      <w:bookmarkEnd w:id="846"/>
      <w:bookmarkEnd w:id="847"/>
      <w:bookmarkEnd w:id="848"/>
      <w:bookmarkEnd w:id="849"/>
      <w:bookmarkEnd w:id="850"/>
      <w:bookmarkEnd w:id="851"/>
    </w:p>
    <w:p w:rsidR="00E35F5C" w:rsidRDefault="00E35F5C" w:rsidP="00E35F5C">
      <w:r w:rsidRPr="005718C7">
        <w:t>This EF contains</w:t>
      </w:r>
      <w:r>
        <w:t xml:space="preserve"> data for US</w:t>
      </w:r>
      <w:r w:rsidRPr="006E13A8">
        <w:t>AT Facility Control</w:t>
      </w:r>
      <w:r>
        <w:t xml:space="preserve"> related to AT commands for US</w:t>
      </w:r>
      <w:r w:rsidRPr="00EB0628">
        <w:t>AT</w:t>
      </w:r>
      <w:r>
        <w:t xml:space="preserve"> </w:t>
      </w:r>
      <w:r w:rsidRPr="009A099A">
        <w:t>(see TS </w:t>
      </w:r>
      <w:r>
        <w:t>31.111 [12</w:t>
      </w:r>
      <w:r w:rsidRPr="009A099A">
        <w:t>]).</w:t>
      </w:r>
    </w:p>
    <w:p w:rsidR="004E2B25" w:rsidRDefault="004E2B25" w:rsidP="004E2B25">
      <w:pPr>
        <w:pStyle w:val="TH"/>
      </w:pPr>
    </w:p>
    <w:p w:rsidR="00E35F5C" w:rsidRPr="00697E9F"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697E9F" w:rsidTr="00DA7128">
        <w:trPr>
          <w:jc w:val="center"/>
        </w:trPr>
        <w:tc>
          <w:tcPr>
            <w:tcW w:w="2693" w:type="dxa"/>
            <w:gridSpan w:val="2"/>
          </w:tcPr>
          <w:p w:rsidR="00E35F5C" w:rsidRPr="00783FDB" w:rsidRDefault="00E35F5C" w:rsidP="00DA7128">
            <w:pPr>
              <w:pStyle w:val="TAC"/>
            </w:pPr>
            <w:r w:rsidRPr="00783FDB">
              <w:t>Identifier: '6FE6'</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697E9F" w:rsidTr="00DA7128">
        <w:trPr>
          <w:jc w:val="center"/>
        </w:trPr>
        <w:tc>
          <w:tcPr>
            <w:tcW w:w="3686" w:type="dxa"/>
            <w:gridSpan w:val="3"/>
          </w:tcPr>
          <w:p w:rsidR="00E35F5C" w:rsidRPr="00783FDB" w:rsidRDefault="00E35F5C" w:rsidP="00DA7128">
            <w:pPr>
              <w:pStyle w:val="TAC"/>
            </w:pPr>
            <w:r w:rsidRPr="00783FDB">
              <w:t>File size: X bytes, (X ≥ 1)</w:t>
            </w:r>
          </w:p>
        </w:tc>
        <w:tc>
          <w:tcPr>
            <w:tcW w:w="3826" w:type="dxa"/>
            <w:gridSpan w:val="4"/>
          </w:tcPr>
          <w:p w:rsidR="00E35F5C" w:rsidRPr="00783FDB" w:rsidRDefault="00E35F5C" w:rsidP="00DA7128">
            <w:pPr>
              <w:pStyle w:val="TAC"/>
            </w:pPr>
            <w:r w:rsidRPr="00783FDB">
              <w:t>Update activity: low</w:t>
            </w:r>
          </w:p>
        </w:tc>
      </w:tr>
      <w:tr w:rsidR="00E35F5C" w:rsidRPr="00697E9F"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697E9F"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697E9F"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Facility list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Pr="00697E9F" w:rsidRDefault="00E35F5C" w:rsidP="00E35F5C"/>
    <w:p w:rsidR="00E35F5C" w:rsidRDefault="00E35F5C" w:rsidP="00E35F5C">
      <w:pPr>
        <w:keepNext/>
        <w:keepLines/>
      </w:pPr>
      <w:r>
        <w:lastRenderedPageBreak/>
        <w:t xml:space="preserve">The facility list has the same format as the TERMINAL PROFILE defined in </w:t>
      </w:r>
      <w:r w:rsidRPr="009A099A">
        <w:t>TS </w:t>
      </w:r>
      <w:r>
        <w:t>31.111</w:t>
      </w:r>
      <w:r w:rsidRPr="009A099A">
        <w:t> [</w:t>
      </w:r>
      <w:r>
        <w:t>12</w:t>
      </w:r>
      <w:r w:rsidRPr="009A099A">
        <w:t>]</w:t>
      </w:r>
      <w:r>
        <w:t>.</w:t>
      </w:r>
    </w:p>
    <w:p w:rsidR="00E35F5C" w:rsidRDefault="00E35F5C" w:rsidP="00E35F5C">
      <w:pPr>
        <w:keepNext/>
        <w:keepLines/>
      </w:pPr>
      <w:r>
        <w:t>By setting the corresponding bits to 1, the facility list defines facilities which can only be provided by the MT and which are not allowed to be provided by the TE.</w:t>
      </w:r>
    </w:p>
    <w:p w:rsidR="00E35F5C" w:rsidRDefault="00E35F5C" w:rsidP="00E35F5C">
      <w:r w:rsidRPr="00BA6844">
        <w:t>If a TERMINAL PROFILE is longer than the facility list, for the purpose of facility control, the exceeding bytes of the TERMINAL PROFILE shall be compared according to the generic rules found in TS 31.111 [12].</w:t>
      </w:r>
    </w:p>
    <w:p w:rsidR="00E35F5C" w:rsidRPr="00994DD1" w:rsidRDefault="00E35F5C" w:rsidP="00E35F5C">
      <w:pPr>
        <w:pStyle w:val="Heading3"/>
      </w:pPr>
      <w:bookmarkStart w:id="852" w:name="_Toc11052363"/>
      <w:bookmarkStart w:id="853" w:name="_Toc20389621"/>
      <w:bookmarkStart w:id="854" w:name="_Toc27771267"/>
      <w:bookmarkStart w:id="855" w:name="_Toc36465879"/>
      <w:bookmarkStart w:id="856" w:name="_Toc36466435"/>
      <w:bookmarkStart w:id="857" w:name="_Toc36473766"/>
      <w:bookmarkStart w:id="858" w:name="_Toc44927329"/>
      <w:bookmarkStart w:id="859" w:name="_Toc50963418"/>
      <w:r w:rsidRPr="00994DD1">
        <w:t>4.</w:t>
      </w:r>
      <w:r>
        <w:t>2.94</w:t>
      </w:r>
      <w:r w:rsidRPr="00994DD1">
        <w:tab/>
        <w:t>EF</w:t>
      </w:r>
      <w:r>
        <w:rPr>
          <w:vertAlign w:val="subscript"/>
        </w:rPr>
        <w:t>NASCONFIG</w:t>
      </w:r>
      <w:r w:rsidRPr="00994DD1">
        <w:t xml:space="preserve"> (</w:t>
      </w:r>
      <w:r>
        <w:t>Non Access Stratum Configuration</w:t>
      </w:r>
      <w:r w:rsidRPr="00994DD1">
        <w:t>)</w:t>
      </w:r>
      <w:bookmarkEnd w:id="852"/>
      <w:bookmarkEnd w:id="853"/>
      <w:bookmarkEnd w:id="854"/>
      <w:bookmarkEnd w:id="855"/>
      <w:bookmarkEnd w:id="856"/>
      <w:bookmarkEnd w:id="857"/>
      <w:bookmarkEnd w:id="858"/>
      <w:bookmarkEnd w:id="859"/>
      <w:r>
        <w:t xml:space="preserve"> </w:t>
      </w:r>
    </w:p>
    <w:p w:rsidR="00E35F5C" w:rsidRDefault="00E35F5C" w:rsidP="00E35F5C">
      <w:pPr>
        <w:keepNext/>
        <w:keepLines/>
      </w:pPr>
      <w:r w:rsidRPr="00994DD1">
        <w:t>If service n°</w:t>
      </w:r>
      <w:r>
        <w:t>96 is</w:t>
      </w:r>
      <w:r w:rsidRPr="00994DD1">
        <w:t xml:space="preserve"> "availab</w:t>
      </w:r>
      <w:r>
        <w:t>le", this file shall be present. This EF contains some of the NAS configuration parameters defined in TS 24.368 [65]</w:t>
      </w:r>
      <w:r w:rsidRPr="00994DD1">
        <w:t>.</w:t>
      </w:r>
      <w:r>
        <w:t xml:space="preserve"> </w:t>
      </w:r>
      <w:r w:rsidRPr="007B1B01">
        <w:t xml:space="preserve">For each </w:t>
      </w:r>
      <w:r>
        <w:t xml:space="preserve">of these </w:t>
      </w:r>
      <w:r w:rsidRPr="007B1B01">
        <w:t>NAS configuration parameter</w:t>
      </w:r>
      <w:r>
        <w:t>s</w:t>
      </w:r>
      <w:r w:rsidRPr="007B1B01">
        <w:t>, a parameter</w:t>
      </w:r>
      <w:r>
        <w:t xml:space="preserve"> provided</w:t>
      </w:r>
      <w:r w:rsidRPr="00994DD1">
        <w:t xml:space="preserve"> </w:t>
      </w:r>
      <w:r>
        <w:t xml:space="preserve">in </w:t>
      </w:r>
      <w:r w:rsidRPr="00994DD1">
        <w:t>EF</w:t>
      </w:r>
      <w:r>
        <w:rPr>
          <w:vertAlign w:val="subscript"/>
        </w:rPr>
        <w:t>NASCONFIG</w:t>
      </w:r>
      <w:r w:rsidRPr="00994DD1">
        <w:t xml:space="preserve"> shall take precedence over the </w:t>
      </w:r>
      <w:r>
        <w:t>corresponding parameter</w:t>
      </w:r>
      <w:r w:rsidRPr="00994DD1">
        <w:t xml:space="preserve"> stored in the ME</w:t>
      </w:r>
      <w:r>
        <w:t>'s</w:t>
      </w:r>
      <w:r w:rsidRPr="00994DD1">
        <w:t xml:space="preserve"> non-volatile memory.</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cantSplit/>
          <w:trHeight w:val="240"/>
        </w:trPr>
        <w:tc>
          <w:tcPr>
            <w:tcW w:w="2693" w:type="dxa"/>
            <w:gridSpan w:val="2"/>
          </w:tcPr>
          <w:p w:rsidR="00E35F5C" w:rsidRDefault="00E35F5C" w:rsidP="00DA7128">
            <w:pPr>
              <w:pStyle w:val="TAC"/>
              <w:rPr>
                <w:lang w:val="fr-FR"/>
              </w:rPr>
            </w:pPr>
            <w:r>
              <w:rPr>
                <w:lang w:val="fr-FR"/>
              </w:rPr>
              <w:t>Identifier: '6FE8'</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trHeight w:val="240"/>
        </w:trPr>
        <w:tc>
          <w:tcPr>
            <w:tcW w:w="3686" w:type="dxa"/>
            <w:gridSpan w:val="3"/>
          </w:tcPr>
          <w:p w:rsidR="00E35F5C" w:rsidRPr="00783FDB" w:rsidRDefault="00E35F5C" w:rsidP="00DA7128">
            <w:pPr>
              <w:pStyle w:val="TAC"/>
            </w:pPr>
            <w:r w:rsidRPr="00783FDB">
              <w:t>File size: Z bytes</w:t>
            </w:r>
          </w:p>
        </w:tc>
        <w:tc>
          <w:tcPr>
            <w:tcW w:w="3826" w:type="dxa"/>
            <w:gridSpan w:val="4"/>
          </w:tcPr>
          <w:p w:rsidR="00E35F5C" w:rsidRPr="00783FDB" w:rsidRDefault="00E35F5C" w:rsidP="00DA7128">
            <w:pPr>
              <w:pStyle w:val="TAC"/>
            </w:pPr>
            <w:r w:rsidRPr="00783FDB">
              <w:t xml:space="preserve">Update activity: low </w:t>
            </w:r>
          </w:p>
        </w:tc>
      </w:tr>
      <w:tr w:rsidR="00E35F5C" w:rsidTr="00DA7128">
        <w:trPr>
          <w:cantSplit/>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DEACTIVATE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cantSplit/>
          <w:trHeight w:val="240"/>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Pr="00783FDB" w:rsidRDefault="00E35F5C" w:rsidP="00DA7128">
            <w:pPr>
              <w:pStyle w:val="TAC"/>
            </w:pPr>
            <w:r w:rsidRPr="00783FDB">
              <w:t>Length</w:t>
            </w:r>
          </w:p>
        </w:tc>
      </w:tr>
      <w:tr w:rsidR="00E35F5C" w:rsidTr="00DA7128">
        <w:trPr>
          <w:cantSplit/>
          <w:trHeight w:val="240"/>
        </w:trPr>
        <w:tc>
          <w:tcPr>
            <w:tcW w:w="1275" w:type="dxa"/>
          </w:tcPr>
          <w:p w:rsidR="00E35F5C" w:rsidRPr="00783FDB" w:rsidRDefault="00E35F5C" w:rsidP="00DA7128">
            <w:pPr>
              <w:pStyle w:val="TAC"/>
            </w:pPr>
            <w:r w:rsidRPr="00783FDB">
              <w:t>1 to Z</w:t>
            </w:r>
          </w:p>
        </w:tc>
        <w:tc>
          <w:tcPr>
            <w:tcW w:w="4112" w:type="dxa"/>
            <w:gridSpan w:val="3"/>
          </w:tcPr>
          <w:p w:rsidR="00E35F5C" w:rsidRPr="00783FDB" w:rsidRDefault="00E35F5C" w:rsidP="00DA7128">
            <w:pPr>
              <w:pStyle w:val="TAC"/>
              <w:jc w:val="left"/>
            </w:pPr>
            <w:r w:rsidRPr="00783FDB">
              <w:t xml:space="preserve">NAS configuration parameter TLV objects </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Z bytes</w:t>
            </w:r>
          </w:p>
        </w:tc>
      </w:tr>
    </w:tbl>
    <w:p w:rsidR="00E35F5C" w:rsidRDefault="00E35F5C" w:rsidP="00E35F5C"/>
    <w:p w:rsidR="00E35F5C" w:rsidRDefault="00E35F5C" w:rsidP="00E35F5C">
      <w:pPr>
        <w:rPr>
          <w:lang w:val="en-US"/>
        </w:rPr>
      </w:pPr>
      <w:r>
        <w:t xml:space="preserve">NAS configuration parameter </w:t>
      </w:r>
      <w:r>
        <w:rPr>
          <w:lang w:val="en-US"/>
        </w:rPr>
        <w:t>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lastRenderedPageBreak/>
              <w:t>NAS signalling</w:t>
            </w:r>
            <w:r w:rsidRPr="001516FB">
              <w:rPr>
                <w:snapToGrid w:val="0"/>
                <w:lang w:val="en-US"/>
              </w:rPr>
              <w:t xml:space="preserve"> priority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NAS signalling</w:t>
            </w:r>
            <w:r w:rsidRPr="001516FB">
              <w:rPr>
                <w:snapToGrid w:val="0"/>
                <w:lang w:val="en-US"/>
              </w:rPr>
              <w:t xml:space="preserve"> priority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NMO I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NMO I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Attach with IMSI</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Attach with IMSI</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L4</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L5</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L6</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lang w:val="fr-FR"/>
              </w:rPr>
              <w:t>Note 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fr-FR"/>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fr-FR"/>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lang w:val="fr-FR"/>
              </w:rPr>
            </w:pPr>
            <w:r>
              <w:rPr>
                <w:snapToGrid w:val="0"/>
                <w:lang w:val="en-US"/>
              </w:rPr>
              <w:t>L7</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lang w:val="en-US"/>
              </w:rPr>
              <w:t>Note 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L8</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 xml:space="preserve">Fast First </w:t>
            </w:r>
            <w:r w:rsidRPr="00FD4580">
              <w:rPr>
                <w:snapToGrid w:val="0"/>
                <w:lang w:val="en-US"/>
              </w:rPr>
              <w:t>Higher Priority PLMN</w:t>
            </w:r>
            <w:r>
              <w:rPr>
                <w:snapToGrid w:val="0"/>
                <w:lang w:val="en-US"/>
              </w:rPr>
              <w:t xml:space="preserve"> Search Tag</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Note 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lang w:val="en-US"/>
              </w:rPr>
            </w:pPr>
            <w:r>
              <w:rPr>
                <w:snapToGrid w:val="0"/>
                <w:lang w:val="en-US"/>
              </w:rPr>
              <w:t xml:space="preserve">Fast </w:t>
            </w:r>
            <w:r w:rsidRPr="00FD4580">
              <w:rPr>
                <w:snapToGrid w:val="0"/>
                <w:lang w:val="en-US"/>
              </w:rPr>
              <w:t>First Higher Priority PLMN</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lang w:val="en-US"/>
              </w:rPr>
            </w:pPr>
            <w:r>
              <w:rPr>
                <w:snapToGrid w:val="0"/>
                <w:lang w:val="en-US"/>
              </w:rPr>
              <w:t>L9</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L"/>
              <w:rPr>
                <w:snapToGrid w:val="0"/>
                <w:lang w:val="en-US"/>
              </w:rPr>
            </w:pPr>
            <w:r w:rsidRPr="00A42485">
              <w:rPr>
                <w:snapToGrid w:val="0"/>
                <w:lang w:val="en-US"/>
              </w:rPr>
              <w:t xml:space="preserve">E-UTRA Disabling Allowed </w:t>
            </w:r>
            <w:r w:rsidRPr="00A42485">
              <w:t xml:space="preserve">for EMM cause #15 </w:t>
            </w:r>
            <w:r w:rsidRPr="00A42485">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L"/>
              <w:rPr>
                <w:snapToGrid w:val="0"/>
                <w:lang w:val="en-US"/>
              </w:rPr>
            </w:pPr>
            <w:r w:rsidRPr="00A42485">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Note 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L"/>
              <w:rPr>
                <w:snapToGrid w:val="0"/>
                <w:lang w:val="en-US"/>
              </w:rPr>
            </w:pPr>
            <w:r w:rsidRPr="00A42485">
              <w:rPr>
                <w:snapToGrid w:val="0"/>
                <w:lang w:val="en-US"/>
              </w:rPr>
              <w:t xml:space="preserve">E-UTRA Disabling Allowed </w:t>
            </w:r>
            <w:r w:rsidRPr="00A42485">
              <w:t xml:space="preserve">for EMM cause #15 </w:t>
            </w:r>
            <w:r w:rsidRPr="00A42485">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A42485" w:rsidRDefault="00E35F5C" w:rsidP="00DA7128">
            <w:pPr>
              <w:pStyle w:val="TAC"/>
              <w:rPr>
                <w:snapToGrid w:val="0"/>
                <w:lang w:val="en-US"/>
              </w:rPr>
            </w:pPr>
            <w:r w:rsidRPr="00A42485">
              <w:rPr>
                <w:snapToGrid w:val="0"/>
                <w:lang w:val="en-US"/>
              </w:rPr>
              <w:t>L10</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5C2865"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E0371A" w:rsidRDefault="00E35F5C" w:rsidP="00DA7128">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E0371A" w:rsidRDefault="00E35F5C" w:rsidP="00DA7128">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35F5C" w:rsidRPr="005C2865"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E0371A" w:rsidRDefault="00E35F5C" w:rsidP="00DA7128">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35F5C"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r>
      <w:tr w:rsidR="00E35F5C" w:rsidRPr="00EB0457"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r>
      <w:tr w:rsidR="00E35F5C" w:rsidRPr="00EB0457"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r>
      <w:tr w:rsidR="00E35F5C" w:rsidRPr="00EB0457" w:rsidTr="00DA712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E35F5C" w:rsidRPr="005F4C98" w:rsidRDefault="00E35F5C" w:rsidP="00DA7128">
            <w:pPr>
              <w:keepNext/>
              <w:keepLines/>
              <w:spacing w:after="0"/>
              <w:rPr>
                <w:rFonts w:ascii="Arial" w:hAnsi="Arial" w:cs="Arial"/>
                <w:snapToGrid w:val="0"/>
                <w:sz w:val="18"/>
                <w:lang w:val="en-US"/>
              </w:rPr>
            </w:pPr>
          </w:p>
        </w:tc>
        <w:tc>
          <w:tcPr>
            <w:tcW w:w="1644"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Pr="00EB0457" w:rsidRDefault="00E35F5C" w:rsidP="00DA7128">
            <w:pPr>
              <w:keepNext/>
              <w:keepLines/>
              <w:spacing w:after="0"/>
              <w:jc w:val="center"/>
              <w:rPr>
                <w:rFonts w:ascii="Arial" w:hAnsi="Arial" w:cs="Arial"/>
                <w:snapToGrid w:val="0"/>
                <w:sz w:val="18"/>
                <w:lang w:val="en-US"/>
              </w:rPr>
            </w:pP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 :</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C; if the Tag is present, this is mandatory.</w:t>
            </w:r>
          </w:p>
        </w:tc>
      </w:tr>
    </w:tbl>
    <w:p w:rsidR="00E35F5C" w:rsidRDefault="00E35F5C" w:rsidP="00E35F5C">
      <w:pPr>
        <w:pStyle w:val="FP"/>
        <w:rPr>
          <w:lang w:val="en-US"/>
        </w:rPr>
      </w:pPr>
    </w:p>
    <w:p w:rsidR="00E35F5C" w:rsidRPr="00656F6A" w:rsidRDefault="00E35F5C" w:rsidP="00E35F5C">
      <w:pPr>
        <w:pStyle w:val="B1"/>
      </w:pPr>
      <w:r>
        <w:t>-</w:t>
      </w:r>
      <w:r>
        <w:tab/>
      </w:r>
      <w:r>
        <w:rPr>
          <w:snapToGrid w:val="0"/>
          <w:lang w:val="en-US"/>
        </w:rPr>
        <w:t>NAS signalling</w:t>
      </w:r>
      <w:r w:rsidRPr="001516FB">
        <w:rPr>
          <w:snapToGrid w:val="0"/>
          <w:lang w:val="en-US"/>
        </w:rPr>
        <w:t xml:space="preserve"> priority</w:t>
      </w:r>
    </w:p>
    <w:p w:rsidR="00E35F5C" w:rsidRDefault="00E35F5C" w:rsidP="00E35F5C">
      <w:pPr>
        <w:keepNext/>
        <w:spacing w:after="0"/>
        <w:ind w:firstLine="283"/>
      </w:pPr>
      <w:r>
        <w:t>Contents:</w:t>
      </w:r>
    </w:p>
    <w:p w:rsidR="00E35F5C" w:rsidRDefault="00E35F5C" w:rsidP="00E35F5C">
      <w:pPr>
        <w:keepNext/>
        <w:spacing w:after="0"/>
        <w:ind w:left="283" w:firstLine="283"/>
      </w:pPr>
      <w:r>
        <w:t>As described in TS </w:t>
      </w:r>
      <w:r w:rsidRPr="00C800DB">
        <w:t>24.368</w:t>
      </w:r>
      <w:r>
        <w:t> [65], u</w:t>
      </w:r>
      <w:r w:rsidRPr="00390945">
        <w:t>sed to determine the NAS signalling priority included in NAS messages</w:t>
      </w:r>
      <w:r>
        <w:t>.</w:t>
      </w:r>
    </w:p>
    <w:p w:rsidR="00E35F5C" w:rsidRDefault="00E35F5C" w:rsidP="00E35F5C">
      <w:pPr>
        <w:keepNext/>
        <w:spacing w:after="0"/>
        <w:ind w:firstLine="283"/>
      </w:pPr>
      <w:r>
        <w:t>Coding:</w:t>
      </w:r>
    </w:p>
    <w:p w:rsidR="00E35F5C" w:rsidRPr="00C800DB" w:rsidRDefault="00E35F5C" w:rsidP="00E35F5C">
      <w:pPr>
        <w:keepNext/>
        <w:spacing w:after="0"/>
        <w:ind w:left="283" w:firstLine="283"/>
      </w:pPr>
      <w:r>
        <w:t>As defined for the NAS_SignallingPriority leaf in TS </w:t>
      </w:r>
      <w:r w:rsidRPr="00C800DB">
        <w:t>24.368</w:t>
      </w:r>
      <w:r>
        <w:t> [65].</w:t>
      </w:r>
    </w:p>
    <w:p w:rsidR="00E35F5C" w:rsidRPr="00656F6A" w:rsidRDefault="00E35F5C" w:rsidP="00E35F5C">
      <w:pPr>
        <w:pStyle w:val="B1"/>
        <w:spacing w:after="0"/>
        <w:ind w:left="0" w:firstLine="0"/>
      </w:pPr>
    </w:p>
    <w:p w:rsidR="00E35F5C" w:rsidRPr="000C239D" w:rsidRDefault="00E35F5C" w:rsidP="00E35F5C">
      <w:pPr>
        <w:pStyle w:val="B1"/>
        <w:rPr>
          <w:lang w:val="en-US"/>
        </w:rPr>
      </w:pPr>
      <w:r w:rsidRPr="000C239D">
        <w:rPr>
          <w:lang w:val="en-US"/>
        </w:rPr>
        <w:t>-</w:t>
      </w:r>
      <w:r>
        <w:rPr>
          <w:lang w:val="en-US"/>
        </w:rPr>
        <w:tab/>
      </w:r>
      <w:r>
        <w:rPr>
          <w:snapToGrid w:val="0"/>
          <w:lang w:val="en-US"/>
        </w:rPr>
        <w:t>NMO I Behaviour</w:t>
      </w:r>
    </w:p>
    <w:p w:rsidR="00E35F5C" w:rsidRPr="000C239D" w:rsidRDefault="00E35F5C" w:rsidP="00E35F5C">
      <w:pPr>
        <w:keepNext/>
        <w:spacing w:after="0"/>
        <w:ind w:firstLine="283"/>
        <w:rPr>
          <w:lang w:val="en-US"/>
        </w:rPr>
      </w:pPr>
      <w:r w:rsidRPr="000C239D">
        <w:rPr>
          <w:lang w:val="en-US"/>
        </w:rPr>
        <w:lastRenderedPageBreak/>
        <w:t>Content:</w:t>
      </w:r>
    </w:p>
    <w:p w:rsidR="00E35F5C" w:rsidRPr="00390945" w:rsidRDefault="00E35F5C" w:rsidP="00E35F5C">
      <w:pPr>
        <w:keepNext/>
        <w:spacing w:after="0"/>
        <w:ind w:left="567" w:hanging="1"/>
      </w:pPr>
      <w:r>
        <w:t>As described in TS </w:t>
      </w:r>
      <w:r w:rsidRPr="00C800DB">
        <w:t>24.368</w:t>
      </w:r>
      <w:r>
        <w:t> [65], indicates w</w:t>
      </w:r>
      <w:r w:rsidRPr="00865B38">
        <w:t>hether the "NMO I, Network Mode of Operation I" indication is applied by the UE</w:t>
      </w:r>
      <w:r>
        <w:t>.</w:t>
      </w:r>
    </w:p>
    <w:p w:rsidR="00E35F5C" w:rsidRDefault="00E35F5C" w:rsidP="00E35F5C">
      <w:pPr>
        <w:keepNext/>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 value to be interpreted as defined for the NMO_I_Behaviour leaf in TS 24.368 [65].</w:t>
            </w:r>
          </w:p>
          <w:p w:rsidR="00E35F5C" w:rsidRPr="00472AA6" w:rsidRDefault="00E35F5C" w:rsidP="00DA7128">
            <w:pPr>
              <w:keepNext/>
              <w:spacing w:after="0"/>
              <w:rPr>
                <w:rFonts w:ascii="Courier New" w:hAnsi="Courier New"/>
                <w:noProof/>
                <w:sz w:val="16"/>
              </w:rPr>
            </w:pP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Default="00E35F5C" w:rsidP="00E35F5C">
      <w:pPr>
        <w:keepNext/>
        <w:spacing w:after="0"/>
        <w:ind w:left="283" w:firstLine="283"/>
      </w:pPr>
    </w:p>
    <w:p w:rsidR="00E35F5C" w:rsidRDefault="00E35F5C" w:rsidP="00E35F5C">
      <w:pPr>
        <w:keepNext/>
        <w:spacing w:after="0"/>
      </w:pPr>
    </w:p>
    <w:p w:rsidR="00E35F5C" w:rsidRPr="00EB124A" w:rsidRDefault="00E35F5C" w:rsidP="00E35F5C">
      <w:pPr>
        <w:pStyle w:val="B1"/>
      </w:pPr>
      <w:r w:rsidRPr="00EB124A">
        <w:t>-</w:t>
      </w:r>
      <w:r>
        <w:tab/>
      </w:r>
      <w:r w:rsidRPr="00EB124A">
        <w:t>Attach with IMSI</w:t>
      </w:r>
    </w:p>
    <w:p w:rsidR="00E35F5C" w:rsidRPr="00EB124A" w:rsidRDefault="00E35F5C" w:rsidP="00E35F5C">
      <w:pPr>
        <w:keepNext/>
        <w:spacing w:after="0"/>
        <w:ind w:firstLine="283"/>
      </w:pPr>
      <w:r>
        <w:t>Content:</w:t>
      </w:r>
    </w:p>
    <w:p w:rsidR="00E35F5C" w:rsidRPr="00390945" w:rsidRDefault="00E35F5C" w:rsidP="00E35F5C">
      <w:pPr>
        <w:keepNext/>
        <w:spacing w:after="0"/>
        <w:ind w:left="567" w:hanging="1"/>
      </w:pPr>
      <w:r>
        <w:t>As described in TS </w:t>
      </w:r>
      <w:r w:rsidRPr="00C800DB">
        <w:t>24.368</w:t>
      </w:r>
      <w:r>
        <w:t> [65],</w:t>
      </w:r>
      <w:r w:rsidRPr="003614EA">
        <w:t xml:space="preserve"> indicates whether attach with IMSI is performed when moving to a non-equivalent PLMN</w:t>
      </w:r>
      <w:r>
        <w:t>.</w:t>
      </w:r>
    </w:p>
    <w:p w:rsidR="00E35F5C" w:rsidRDefault="00E35F5C" w:rsidP="00E35F5C">
      <w:pPr>
        <w:keepNext/>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Pr="00472AA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the AttachWithIMSI leaf in TS 24.368 [65].</w:t>
            </w:r>
          </w:p>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E35F5C" w:rsidRDefault="00E35F5C" w:rsidP="00E35F5C">
      <w:pPr>
        <w:spacing w:after="0"/>
        <w:ind w:left="283" w:firstLine="283"/>
      </w:pPr>
    </w:p>
    <w:p w:rsidR="00E35F5C" w:rsidRDefault="00E35F5C" w:rsidP="00E35F5C">
      <w:pPr>
        <w:keepNext/>
        <w:spacing w:after="0"/>
      </w:pPr>
    </w:p>
    <w:p w:rsidR="00E35F5C" w:rsidRPr="00656F6A" w:rsidRDefault="00E35F5C" w:rsidP="00E35F5C">
      <w:pPr>
        <w:pStyle w:val="B1"/>
        <w:rPr>
          <w:lang w:val="sv-SE"/>
        </w:rPr>
      </w:pPr>
      <w:r>
        <w:rPr>
          <w:lang w:val="sv-SE"/>
        </w:rPr>
        <w:t>-</w:t>
      </w:r>
      <w:r>
        <w:rPr>
          <w:lang w:val="sv-SE"/>
        </w:rPr>
        <w:tab/>
      </w:r>
      <w:r>
        <w:rPr>
          <w:snapToGrid w:val="0"/>
          <w:lang w:val="en-US"/>
        </w:rPr>
        <w:t>Minimum Periodic Search Timer</w:t>
      </w:r>
    </w:p>
    <w:p w:rsidR="00E35F5C" w:rsidRPr="00656F6A" w:rsidRDefault="00E35F5C" w:rsidP="00E35F5C">
      <w:pPr>
        <w:keepNext/>
        <w:spacing w:after="0"/>
        <w:ind w:firstLine="283"/>
        <w:rPr>
          <w:lang w:val="sv-SE"/>
        </w:rPr>
      </w:pPr>
      <w:r>
        <w:rPr>
          <w:lang w:val="sv-SE"/>
        </w:rPr>
        <w:t>Content:</w:t>
      </w:r>
    </w:p>
    <w:p w:rsidR="00E35F5C" w:rsidRPr="00390945" w:rsidRDefault="00E35F5C" w:rsidP="00E35F5C">
      <w:pPr>
        <w:keepNext/>
        <w:spacing w:after="0"/>
        <w:ind w:left="567" w:hanging="1"/>
      </w:pPr>
      <w:r>
        <w:t>As described in TS </w:t>
      </w:r>
      <w:r w:rsidRPr="00C800DB">
        <w:t>24.368</w:t>
      </w:r>
      <w:r>
        <w:t> [65],</w:t>
      </w:r>
      <w:r w:rsidRPr="003614EA">
        <w:t xml:space="preserve"> </w:t>
      </w:r>
      <w:r w:rsidRPr="002E2275">
        <w:t>gives a minimum value in minutes for the timer T controlling the periodic search for higher prioritized PLMNs</w:t>
      </w:r>
      <w:r>
        <w:t xml:space="preserve">. The content applies a minimum value that may override the value in file </w:t>
      </w:r>
      <w:r w:rsidRPr="00804EC9">
        <w:t>EF</w:t>
      </w:r>
      <w:r w:rsidRPr="00804EC9">
        <w:rPr>
          <w:vertAlign w:val="subscript"/>
        </w:rPr>
        <w:t>HPPLMN</w:t>
      </w:r>
      <w:r w:rsidRPr="00804EC9">
        <w:t xml:space="preserve"> (Higher Priority PLMN search period)</w:t>
      </w:r>
      <w:r>
        <w:t>, as specified in TS 23.122 [31] clause 4.4.3.3.1.</w:t>
      </w:r>
    </w:p>
    <w:p w:rsidR="00E35F5C" w:rsidRDefault="00E35F5C" w:rsidP="00E35F5C">
      <w:pPr>
        <w:keepNext/>
        <w:spacing w:after="0"/>
        <w:ind w:firstLine="283"/>
      </w:pPr>
      <w:r>
        <w:t>Coding:</w:t>
      </w:r>
    </w:p>
    <w:p w:rsidR="00E35F5C" w:rsidRDefault="00E35F5C" w:rsidP="00E35F5C">
      <w:pPr>
        <w:spacing w:after="0"/>
        <w:ind w:left="283" w:firstLine="283"/>
      </w:pPr>
      <w:r>
        <w:t xml:space="preserve">As defined for the </w:t>
      </w:r>
      <w:r>
        <w:rPr>
          <w:snapToGrid w:val="0"/>
          <w:lang w:val="en-US"/>
        </w:rPr>
        <w:t>MinimumPeriodicSearchTimer</w:t>
      </w:r>
      <w:r>
        <w:t xml:space="preserve"> leaf in TS </w:t>
      </w:r>
      <w:r w:rsidRPr="00C800DB">
        <w:t>24.368</w:t>
      </w:r>
      <w:r>
        <w:t> [65].</w:t>
      </w:r>
    </w:p>
    <w:p w:rsidR="00E35F5C" w:rsidRDefault="00E35F5C" w:rsidP="00E35F5C">
      <w:pPr>
        <w:keepNext/>
        <w:spacing w:after="0"/>
      </w:pPr>
    </w:p>
    <w:p w:rsidR="00E35F5C" w:rsidRPr="000C239D" w:rsidRDefault="00E35F5C" w:rsidP="00E35F5C">
      <w:pPr>
        <w:pStyle w:val="B1"/>
        <w:rPr>
          <w:lang w:val="en-US"/>
        </w:rPr>
      </w:pPr>
      <w:r w:rsidRPr="000C239D">
        <w:rPr>
          <w:lang w:val="en-US"/>
        </w:rPr>
        <w:t>-</w:t>
      </w:r>
      <w:r>
        <w:rPr>
          <w:lang w:val="en-US"/>
        </w:rPr>
        <w:tab/>
      </w:r>
      <w:r w:rsidRPr="000C239D">
        <w:rPr>
          <w:lang w:val="en-US"/>
        </w:rPr>
        <w:t>Extended access barring</w:t>
      </w:r>
    </w:p>
    <w:p w:rsidR="00E35F5C" w:rsidRPr="000C239D" w:rsidRDefault="00E35F5C" w:rsidP="00E35F5C">
      <w:pPr>
        <w:keepNext/>
        <w:spacing w:after="0"/>
        <w:ind w:firstLine="283"/>
        <w:rPr>
          <w:lang w:val="en-US"/>
        </w:rPr>
      </w:pPr>
      <w:r w:rsidRPr="000C239D">
        <w:rPr>
          <w:lang w:val="en-US"/>
        </w:rPr>
        <w:t>Content:</w:t>
      </w:r>
    </w:p>
    <w:p w:rsidR="00E35F5C" w:rsidRPr="00390945" w:rsidRDefault="00E35F5C" w:rsidP="00E35F5C">
      <w:pPr>
        <w:keepNext/>
        <w:spacing w:after="0"/>
        <w:ind w:left="283" w:firstLine="283"/>
      </w:pPr>
      <w:r>
        <w:t>As described in TS </w:t>
      </w:r>
      <w:r w:rsidRPr="00C800DB">
        <w:t>24.368</w:t>
      </w:r>
      <w:r>
        <w:t> [65],</w:t>
      </w:r>
      <w:r w:rsidRPr="003614EA">
        <w:t xml:space="preserve"> </w:t>
      </w:r>
      <w:r>
        <w:t>indicates whether the UE applies extended access barring.</w:t>
      </w:r>
    </w:p>
    <w:p w:rsidR="00E35F5C" w:rsidRDefault="00E35F5C" w:rsidP="00E35F5C">
      <w:pPr>
        <w:keepNext/>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Pr="00472AA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ExtendedAccessBarring leaf in TS 24.368 [65].</w:t>
            </w:r>
          </w:p>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E35F5C" w:rsidRDefault="00E35F5C" w:rsidP="00E35F5C">
      <w:pPr>
        <w:spacing w:after="0"/>
        <w:ind w:left="283" w:firstLine="283"/>
      </w:pPr>
    </w:p>
    <w:p w:rsidR="00E35F5C" w:rsidRDefault="00E35F5C" w:rsidP="00E35F5C">
      <w:pPr>
        <w:spacing w:after="0"/>
      </w:pPr>
    </w:p>
    <w:p w:rsidR="00E35F5C" w:rsidRPr="00656F6A" w:rsidRDefault="00E35F5C" w:rsidP="00E35F5C">
      <w:pPr>
        <w:pStyle w:val="B1"/>
        <w:rPr>
          <w:lang w:val="sv-SE"/>
        </w:rPr>
      </w:pPr>
      <w:r>
        <w:rPr>
          <w:lang w:val="sv-SE"/>
        </w:rPr>
        <w:t>-</w:t>
      </w:r>
      <w:r>
        <w:rPr>
          <w:lang w:val="sv-SE"/>
        </w:rPr>
        <w:tab/>
      </w:r>
      <w:r>
        <w:rPr>
          <w:snapToGrid w:val="0"/>
          <w:lang w:val="en-US"/>
        </w:rPr>
        <w:t>Timer T3245 Behaviour</w:t>
      </w:r>
    </w:p>
    <w:p w:rsidR="00E35F5C" w:rsidRPr="00656F6A" w:rsidRDefault="00E35F5C" w:rsidP="00E35F5C">
      <w:pPr>
        <w:keepNext/>
        <w:spacing w:after="0"/>
        <w:ind w:firstLine="283"/>
        <w:rPr>
          <w:lang w:val="sv-SE"/>
        </w:rPr>
      </w:pPr>
      <w:r>
        <w:rPr>
          <w:lang w:val="sv-SE"/>
        </w:rPr>
        <w:t>Content:</w:t>
      </w:r>
    </w:p>
    <w:p w:rsidR="00E35F5C" w:rsidRPr="00390945" w:rsidRDefault="00E35F5C" w:rsidP="00E35F5C">
      <w:pPr>
        <w:keepNext/>
        <w:spacing w:after="0"/>
        <w:ind w:left="567" w:hanging="1"/>
      </w:pPr>
      <w:r>
        <w:t>As described in TS </w:t>
      </w:r>
      <w:r w:rsidRPr="00C800DB">
        <w:t>24.368</w:t>
      </w:r>
      <w:r>
        <w:t> [65],</w:t>
      </w:r>
      <w:r w:rsidRPr="003614EA">
        <w:t xml:space="preserve"> </w:t>
      </w:r>
      <w:r>
        <w:t>indicates whether the timer</w:t>
      </w:r>
      <w:r>
        <w:rPr>
          <w:snapToGrid w:val="0"/>
          <w:lang w:val="en-US"/>
        </w:rPr>
        <w:t xml:space="preserve"> T3245 and the related functionality is used by the UE</w:t>
      </w:r>
      <w:r>
        <w:t>.</w:t>
      </w:r>
    </w:p>
    <w:p w:rsidR="00E35F5C" w:rsidRDefault="00E35F5C" w:rsidP="00E35F5C">
      <w:pPr>
        <w:keepNext/>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Pr="00472AA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Timer_T3245_Behaviour</w:t>
            </w:r>
            <w:r>
              <w:t xml:space="preserve"> </w:t>
            </w:r>
            <w:r w:rsidRPr="00472AA6">
              <w:t>leaf in TS 24.368 [65].</w:t>
            </w:r>
          </w:p>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E35F5C" w:rsidRDefault="00E35F5C" w:rsidP="00E35F5C">
      <w:pPr>
        <w:spacing w:after="0"/>
        <w:ind w:left="283" w:firstLine="283"/>
      </w:pPr>
    </w:p>
    <w:p w:rsidR="00E35F5C" w:rsidRDefault="00E35F5C" w:rsidP="00E35F5C">
      <w:pPr>
        <w:pStyle w:val="B1"/>
      </w:pPr>
      <w:r>
        <w:t>-</w:t>
      </w:r>
      <w:r>
        <w:tab/>
        <w:t>Overrid</w:t>
      </w:r>
      <w:r>
        <w:rPr>
          <w:lang w:val="en-US"/>
        </w:rPr>
        <w:t>e</w:t>
      </w:r>
      <w:r>
        <w:t xml:space="preserve"> </w:t>
      </w:r>
      <w:r>
        <w:rPr>
          <w:snapToGrid w:val="0"/>
          <w:lang w:val="en-US"/>
        </w:rPr>
        <w:t>NAS signalling low priority</w:t>
      </w:r>
    </w:p>
    <w:p w:rsidR="00E35F5C" w:rsidRDefault="00E35F5C" w:rsidP="00E35F5C">
      <w:pPr>
        <w:keepNext/>
        <w:spacing w:after="0"/>
        <w:ind w:firstLine="283"/>
      </w:pPr>
      <w:r>
        <w:t>Contents:</w:t>
      </w:r>
    </w:p>
    <w:p w:rsidR="00E35F5C" w:rsidRDefault="00E35F5C" w:rsidP="00E35F5C">
      <w:pPr>
        <w:keepNext/>
        <w:spacing w:after="0"/>
        <w:ind w:left="567" w:hanging="1"/>
      </w:pPr>
      <w:r>
        <w:t>As described in TS 24.368 [65], used to determine whether the NAS signalling priority included in NAS messages can be overriden.</w:t>
      </w:r>
    </w:p>
    <w:p w:rsidR="00E35F5C" w:rsidRDefault="00E35F5C" w:rsidP="00E35F5C">
      <w:pPr>
        <w:keepNext/>
        <w:spacing w:after="0"/>
        <w:ind w:firstLine="283"/>
      </w:pPr>
      <w:r>
        <w:t>Coding:</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b1 value to be interpreted as defined for the Override_NAS_SignallingLowPriority leaf in TS 24.368 [65].</w:t>
            </w:r>
          </w:p>
          <w:p w:rsidR="00E35F5C" w:rsidRDefault="00E35F5C" w:rsidP="00DA7128">
            <w:pPr>
              <w:keepNext/>
              <w:spacing w:after="0"/>
              <w:rPr>
                <w:rFonts w:ascii="Courier New" w:hAnsi="Courier New"/>
                <w:noProof/>
                <w:sz w:val="16"/>
              </w:rPr>
            </w:pP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Pr>
        <w:pStyle w:val="B1"/>
        <w:spacing w:after="0"/>
        <w:ind w:firstLine="0"/>
        <w:rPr>
          <w:lang w:val="fr-FR"/>
        </w:rPr>
      </w:pPr>
    </w:p>
    <w:p w:rsidR="00E35F5C" w:rsidRPr="0060604F" w:rsidRDefault="00E35F5C" w:rsidP="00E35F5C">
      <w:pPr>
        <w:keepNext/>
        <w:spacing w:after="0"/>
        <w:ind w:left="284" w:hanging="1"/>
      </w:pPr>
      <w:r>
        <w:t xml:space="preserve">The Override NAS signalling low priority tag and the </w:t>
      </w:r>
      <w:r w:rsidRPr="008B50E6">
        <w:t>Override Extended access barring</w:t>
      </w:r>
      <w:r>
        <w:t xml:space="preserve"> tag shall be set</w:t>
      </w:r>
      <w:r w:rsidRPr="008B50E6">
        <w:t xml:space="preserve"> to the same value, e.g., if the UE is configured to override the NAS signalling low access priority indicator, then it has also to be configured to override </w:t>
      </w:r>
      <w:r>
        <w:t>E</w:t>
      </w:r>
      <w:r w:rsidRPr="008B50E6">
        <w:t xml:space="preserve">xtended access barring </w:t>
      </w:r>
      <w:r>
        <w:t>(see 3GPP TS 23.401 [69] clause</w:t>
      </w:r>
      <w:r w:rsidRPr="008B50E6">
        <w:t> </w:t>
      </w:r>
      <w:r>
        <w:t>4.3.17.4).</w:t>
      </w:r>
    </w:p>
    <w:p w:rsidR="00E35F5C" w:rsidRPr="0060604F" w:rsidRDefault="00E35F5C" w:rsidP="00E35F5C">
      <w:pPr>
        <w:pStyle w:val="B1"/>
        <w:spacing w:after="0"/>
        <w:ind w:firstLine="0"/>
        <w:rPr>
          <w:lang w:val="en-US"/>
        </w:rPr>
      </w:pPr>
    </w:p>
    <w:p w:rsidR="00E35F5C" w:rsidRDefault="00E35F5C" w:rsidP="00E35F5C">
      <w:pPr>
        <w:pStyle w:val="B1"/>
      </w:pPr>
      <w:r>
        <w:t>-</w:t>
      </w:r>
      <w:r>
        <w:tab/>
        <w:t>Overrid</w:t>
      </w:r>
      <w:r>
        <w:rPr>
          <w:lang w:val="en-US"/>
        </w:rPr>
        <w:t>e</w:t>
      </w:r>
      <w:r>
        <w:t xml:space="preserve"> </w:t>
      </w:r>
      <w:r w:rsidRPr="000C239D">
        <w:rPr>
          <w:lang w:val="en-US"/>
        </w:rPr>
        <w:t>Extended access barring</w:t>
      </w:r>
    </w:p>
    <w:p w:rsidR="00E35F5C" w:rsidRDefault="00E35F5C" w:rsidP="00E35F5C">
      <w:pPr>
        <w:keepNext/>
        <w:spacing w:after="0"/>
        <w:ind w:firstLine="283"/>
      </w:pPr>
      <w:r>
        <w:t>Contents:</w:t>
      </w:r>
    </w:p>
    <w:p w:rsidR="00E35F5C" w:rsidRDefault="00E35F5C" w:rsidP="00E35F5C">
      <w:pPr>
        <w:keepNext/>
        <w:spacing w:after="0"/>
        <w:ind w:left="567" w:hanging="1"/>
      </w:pPr>
      <w:r>
        <w:t xml:space="preserve">As described in TS 24.368 [65], used to determine whether the </w:t>
      </w:r>
      <w:r w:rsidRPr="000C239D">
        <w:rPr>
          <w:lang w:val="en-US"/>
        </w:rPr>
        <w:t xml:space="preserve">Extended access barring </w:t>
      </w:r>
      <w:r>
        <w:t>included in NAS messages can be overriden.</w:t>
      </w:r>
    </w:p>
    <w:p w:rsidR="00E35F5C" w:rsidRDefault="00E35F5C" w:rsidP="00E35F5C">
      <w:pPr>
        <w:keepNext/>
        <w:spacing w:after="0"/>
        <w:ind w:firstLine="283"/>
      </w:pPr>
      <w:r>
        <w:t>Coding:</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b1 value to be interpreted as defined for the Override_</w:t>
            </w:r>
            <w:r>
              <w:t xml:space="preserve"> </w:t>
            </w:r>
            <w:r>
              <w:rPr>
                <w:rFonts w:ascii="Courier New" w:hAnsi="Courier New"/>
                <w:noProof/>
                <w:sz w:val="16"/>
              </w:rPr>
              <w:t>ExtendedAccessBarring leaf in TS 24.368 [65].</w:t>
            </w:r>
          </w:p>
          <w:p w:rsidR="00E35F5C" w:rsidRDefault="00E35F5C" w:rsidP="00DA7128">
            <w:pPr>
              <w:keepNext/>
              <w:spacing w:after="0"/>
              <w:rPr>
                <w:rFonts w:ascii="Courier New" w:hAnsi="Courier New"/>
                <w:noProof/>
                <w:sz w:val="16"/>
              </w:rPr>
            </w:pP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Pr>
        <w:spacing w:after="0"/>
      </w:pPr>
    </w:p>
    <w:p w:rsidR="00E35F5C" w:rsidRDefault="00E35F5C" w:rsidP="00E35F5C">
      <w:pPr>
        <w:keepNext/>
        <w:spacing w:after="0"/>
        <w:ind w:left="284" w:hanging="1"/>
      </w:pPr>
      <w:r>
        <w:t xml:space="preserve">The </w:t>
      </w:r>
      <w:r w:rsidRPr="008B50E6">
        <w:t>Override Extended access barring</w:t>
      </w:r>
      <w:r>
        <w:t xml:space="preserve"> tag and the Override NAS signalling low priority tag shall be set to the same value</w:t>
      </w:r>
      <w:r w:rsidRPr="008B50E6">
        <w:t xml:space="preserve">, e.g., if the UE is configured to override </w:t>
      </w:r>
      <w:r>
        <w:t>E</w:t>
      </w:r>
      <w:r w:rsidRPr="008B50E6">
        <w:t xml:space="preserve">xtended access barring, then it has also to be configured to override the NAS signalling low access priority indicator </w:t>
      </w:r>
      <w:r>
        <w:t>(see 3GPP TS 23.401 [69] clause</w:t>
      </w:r>
      <w:r w:rsidRPr="008B50E6">
        <w:t> </w:t>
      </w:r>
      <w:r>
        <w:t>4.3.17.4).</w:t>
      </w:r>
    </w:p>
    <w:p w:rsidR="00E35F5C" w:rsidRDefault="00E35F5C" w:rsidP="00E35F5C">
      <w:pPr>
        <w:pStyle w:val="B1"/>
        <w:spacing w:after="0"/>
        <w:ind w:firstLine="0"/>
      </w:pPr>
    </w:p>
    <w:p w:rsidR="00E35F5C" w:rsidRDefault="00E35F5C" w:rsidP="00E35F5C">
      <w:pPr>
        <w:pStyle w:val="B1"/>
        <w:rPr>
          <w:lang w:val="x-none"/>
        </w:rPr>
      </w:pPr>
      <w:r>
        <w:t>-</w:t>
      </w:r>
      <w:r>
        <w:tab/>
        <w:t xml:space="preserve">Fast </w:t>
      </w:r>
      <w:r w:rsidRPr="00FD4580">
        <w:t>First Higher Priority PLMN</w:t>
      </w:r>
      <w:r>
        <w:t xml:space="preserve"> Search</w:t>
      </w:r>
    </w:p>
    <w:p w:rsidR="00E35F5C" w:rsidRDefault="00E35F5C" w:rsidP="00E35F5C">
      <w:pPr>
        <w:keepNext/>
        <w:spacing w:after="0"/>
        <w:ind w:firstLine="283"/>
      </w:pPr>
      <w:r>
        <w:t>Contents:</w:t>
      </w:r>
    </w:p>
    <w:p w:rsidR="00E35F5C" w:rsidRDefault="00E35F5C" w:rsidP="00E35F5C">
      <w:pPr>
        <w:keepNext/>
        <w:spacing w:after="0"/>
        <w:ind w:left="567" w:hanging="1"/>
      </w:pPr>
      <w:r>
        <w:t xml:space="preserve">Determine whether </w:t>
      </w:r>
      <w:r w:rsidRPr="007A18E0">
        <w:t xml:space="preserve">the UE can perform </w:t>
      </w:r>
      <w:r>
        <w:rPr>
          <w:noProof/>
        </w:rPr>
        <w:t xml:space="preserve">Fast </w:t>
      </w:r>
      <w:r w:rsidRPr="00FD4580">
        <w:rPr>
          <w:noProof/>
        </w:rPr>
        <w:t>First Higher Priority</w:t>
      </w:r>
      <w:r>
        <w:rPr>
          <w:noProof/>
        </w:rPr>
        <w:t xml:space="preserve"> PLMN Search</w:t>
      </w:r>
      <w:r w:rsidRPr="007A18E0">
        <w:t xml:space="preserve"> upon </w:t>
      </w:r>
      <w:r>
        <w:t>selecting</w:t>
      </w:r>
      <w:r w:rsidRPr="007A18E0">
        <w:t xml:space="preserve"> a VPLMN as specified in 3GPP TS 23.122 [3</w:t>
      </w:r>
      <w:r>
        <w:t>1</w:t>
      </w:r>
      <w:r w:rsidRPr="007A18E0">
        <w:t>]</w:t>
      </w:r>
      <w:r>
        <w:t>.</w:t>
      </w:r>
    </w:p>
    <w:p w:rsidR="00E35F5C" w:rsidRDefault="00E35F5C" w:rsidP="00E35F5C">
      <w:pPr>
        <w:keepNext/>
        <w:spacing w:after="0"/>
        <w:ind w:firstLine="283"/>
      </w:pPr>
      <w:r>
        <w:t>Coding:</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as defined for the FastFirstHigherPriorityPLMNSearch</w:t>
            </w:r>
            <w:r>
              <w:rPr>
                <w:rFonts w:ascii="Courier New" w:hAnsi="Courier New"/>
                <w:noProof/>
                <w:sz w:val="16"/>
              </w:rPr>
              <w:t xml:space="preserve"> leaf in TS 24.368 [65].</w:t>
            </w:r>
          </w:p>
          <w:p w:rsidR="00E35F5C" w:rsidRDefault="00E35F5C" w:rsidP="00DA7128">
            <w:pPr>
              <w:keepNext/>
              <w:spacing w:after="0"/>
              <w:rPr>
                <w:rFonts w:ascii="Courier New" w:hAnsi="Courier New"/>
                <w:noProof/>
                <w:sz w:val="16"/>
              </w:rPr>
            </w:pP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 w:rsidR="00E35F5C" w:rsidRPr="00D11289" w:rsidRDefault="00E35F5C" w:rsidP="00E35F5C">
      <w:pPr>
        <w:pStyle w:val="B1"/>
      </w:pPr>
      <w:r w:rsidRPr="00D11289">
        <w:t>-</w:t>
      </w:r>
      <w:r>
        <w:tab/>
      </w:r>
      <w:r w:rsidRPr="00D11289">
        <w:t>E</w:t>
      </w:r>
      <w:r>
        <w:t>-</w:t>
      </w:r>
      <w:r w:rsidRPr="00D11289">
        <w:t>UTRA Disabling Allowed for EMM cause #15</w:t>
      </w:r>
    </w:p>
    <w:p w:rsidR="00E35F5C" w:rsidRDefault="00E35F5C" w:rsidP="00E35F5C">
      <w:pPr>
        <w:keepNext/>
        <w:spacing w:after="0"/>
        <w:ind w:firstLine="283"/>
      </w:pPr>
      <w:r>
        <w:lastRenderedPageBreak/>
        <w:t>Contents:</w:t>
      </w:r>
    </w:p>
    <w:p w:rsidR="00E35F5C" w:rsidRDefault="00E35F5C" w:rsidP="00E35F5C">
      <w:pPr>
        <w:keepNext/>
        <w:spacing w:after="0"/>
        <w:ind w:left="567" w:hanging="1"/>
      </w:pPr>
      <w:r>
        <w:t xml:space="preserve">Determine whether </w:t>
      </w:r>
      <w:r w:rsidRPr="007A18E0">
        <w:t xml:space="preserve">the UE </w:t>
      </w:r>
      <w:r>
        <w:t>is allowed to disable the E-UTRA capability when it receives the Extended EMM IE with value cause "E-UTRAN not allowed" as specified in 3GPP TS 24.301 [51].</w:t>
      </w:r>
    </w:p>
    <w:p w:rsidR="00E35F5C" w:rsidRDefault="00E35F5C" w:rsidP="00E35F5C">
      <w:pPr>
        <w:keepNext/>
        <w:spacing w:after="0"/>
        <w:ind w:firstLine="283"/>
      </w:pPr>
      <w:r>
        <w:t>Coding:</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w:t>
            </w:r>
            <w:r>
              <w:rPr>
                <w:rFonts w:ascii="Courier New" w:hAnsi="Courier New"/>
                <w:noProof/>
                <w:sz w:val="16"/>
              </w:rPr>
              <w:t>defined for the EUTRADisablingAllowedforEMMcause15 leaf in 3GPP TS 24.368 [65]</w:t>
            </w:r>
          </w:p>
          <w:p w:rsidR="00E35F5C" w:rsidRDefault="00E35F5C" w:rsidP="00DA7128">
            <w:pPr>
              <w:keepNext/>
              <w:spacing w:after="0"/>
              <w:rPr>
                <w:rFonts w:ascii="Courier New" w:hAnsi="Courier New"/>
                <w:noProof/>
                <w:sz w:val="16"/>
              </w:rPr>
            </w:pP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 w:rsidR="00E35F5C" w:rsidRDefault="00E35F5C" w:rsidP="00E35F5C">
      <w:pPr>
        <w:pStyle w:val="B1"/>
      </w:pPr>
      <w:r>
        <w:t>-</w:t>
      </w:r>
      <w:r>
        <w:tab/>
      </w:r>
      <w:r w:rsidRPr="00DB5F41">
        <w:t>SM</w:t>
      </w:r>
      <w:r>
        <w:t>_</w:t>
      </w:r>
      <w:r w:rsidRPr="00DB5F41">
        <w:t>Retry</w:t>
      </w:r>
      <w:r>
        <w:t>Wait</w:t>
      </w:r>
      <w:r w:rsidRPr="00DB5F41">
        <w:t>Time</w:t>
      </w:r>
    </w:p>
    <w:p w:rsidR="00E35F5C" w:rsidRDefault="00E35F5C" w:rsidP="00E35F5C">
      <w:pPr>
        <w:spacing w:after="0"/>
        <w:ind w:firstLine="284"/>
      </w:pPr>
      <w:r>
        <w:t>Contents:</w:t>
      </w:r>
    </w:p>
    <w:p w:rsidR="00E35F5C" w:rsidRDefault="00E35F5C" w:rsidP="00E35F5C">
      <w:pPr>
        <w:spacing w:after="0"/>
        <w:ind w:left="567"/>
      </w:pPr>
      <w:r w:rsidRPr="005C2865">
        <w:t xml:space="preserve">As described in TS 24.368 [65], </w:t>
      </w:r>
      <w:r>
        <w:t xml:space="preserve">provides </w:t>
      </w:r>
      <w:r w:rsidRPr="00DB5F41">
        <w:t xml:space="preserve">a </w:t>
      </w:r>
      <w:r>
        <w:t xml:space="preserve">configured UE retry wait time </w:t>
      </w:r>
      <w:r w:rsidRPr="00DB5F41">
        <w:t xml:space="preserve">value applicable </w:t>
      </w:r>
      <w:r>
        <w:t xml:space="preserve">when </w:t>
      </w:r>
      <w:r w:rsidRPr="00DB5F41">
        <w:t xml:space="preserve">in HPLMN </w:t>
      </w:r>
      <w:r>
        <w:t xml:space="preserve">or EHPLMN (see 3GPP TS 23.122 [31]) </w:t>
      </w:r>
      <w:r w:rsidRPr="00DB5F41">
        <w:t xml:space="preserve">for controlling the </w:t>
      </w:r>
      <w:r>
        <w:t xml:space="preserve">UE </w:t>
      </w:r>
      <w:r w:rsidRPr="00DB5F41">
        <w:t>session management retry behaviour</w:t>
      </w:r>
      <w:r>
        <w:t xml:space="preserve"> when prior session management request was rejected by the network with cause value #8, #27, #32, #33 as specified in 3GPP TS 24.008 [9] and 3GPP TS 24.301 [51]</w:t>
      </w:r>
      <w:r w:rsidRPr="00DB5F41">
        <w:t>.</w:t>
      </w:r>
    </w:p>
    <w:p w:rsidR="00E35F5C" w:rsidRDefault="00E35F5C" w:rsidP="00E35F5C">
      <w:pPr>
        <w:keepNext/>
        <w:spacing w:after="0"/>
        <w:ind w:firstLine="283"/>
      </w:pPr>
      <w:r w:rsidRPr="005C2865">
        <w:t>Coding:</w:t>
      </w:r>
    </w:p>
    <w:p w:rsidR="004E2B25" w:rsidRPr="005C286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RPr="005C2865" w:rsidTr="00DA7128">
        <w:trPr>
          <w:gridAfter w:val="2"/>
          <w:wAfter w:w="5298" w:type="dxa"/>
          <w:trHeight w:val="280"/>
        </w:trPr>
        <w:tc>
          <w:tcPr>
            <w:tcW w:w="850" w:type="dxa"/>
          </w:tcPr>
          <w:p w:rsidR="00E35F5C" w:rsidRPr="005C2865" w:rsidRDefault="00E35F5C" w:rsidP="00DA7128">
            <w:pPr>
              <w:keepNext/>
              <w:spacing w:after="0"/>
              <w:rPr>
                <w:rFonts w:ascii="Courier New" w:hAnsi="Courier New"/>
                <w:noProof/>
                <w:sz w:val="16"/>
              </w:rPr>
            </w:pPr>
          </w:p>
        </w:tc>
        <w:tc>
          <w:tcPr>
            <w:tcW w:w="396" w:type="dxa"/>
            <w:tcBorders>
              <w:top w:val="nil"/>
              <w:left w:val="nil"/>
              <w:bottom w:val="nil"/>
              <w:right w:val="single" w:sz="6"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b1</w:t>
            </w:r>
          </w:p>
        </w:tc>
      </w:tr>
      <w:tr w:rsidR="00E35F5C" w:rsidRPr="005C2865" w:rsidTr="00DA7128">
        <w:trPr>
          <w:trHeight w:val="24"/>
        </w:trPr>
        <w:tc>
          <w:tcPr>
            <w:tcW w:w="850" w:type="dxa"/>
          </w:tcPr>
          <w:p w:rsidR="00E35F5C" w:rsidRPr="005C2865" w:rsidRDefault="00E35F5C" w:rsidP="00DA7128">
            <w:pPr>
              <w:keepNext/>
              <w:spacing w:after="0"/>
              <w:rPr>
                <w:rFonts w:ascii="Courier New" w:hAnsi="Courier New"/>
                <w:noProof/>
                <w:sz w:val="16"/>
              </w:rPr>
            </w:pPr>
          </w:p>
        </w:tc>
        <w:tc>
          <w:tcPr>
            <w:tcW w:w="594" w:type="dxa"/>
            <w:gridSpan w:val="2"/>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35F5C" w:rsidRPr="005C2865" w:rsidRDefault="00E35F5C" w:rsidP="00DA7128">
            <w:pPr>
              <w:keepNext/>
              <w:spacing w:after="0"/>
              <w:rPr>
                <w:rFonts w:ascii="Courier New" w:hAnsi="Courier New"/>
                <w:noProof/>
                <w:sz w:val="16"/>
              </w:rPr>
            </w:pPr>
          </w:p>
        </w:tc>
        <w:tc>
          <w:tcPr>
            <w:tcW w:w="5100" w:type="dxa"/>
          </w:tcPr>
          <w:p w:rsidR="00E35F5C" w:rsidRPr="005C2865" w:rsidRDefault="00E35F5C" w:rsidP="00DA7128">
            <w:pPr>
              <w:spacing w:after="0"/>
              <w:rPr>
                <w:rFonts w:ascii="Courier New" w:hAnsi="Courier New"/>
                <w:noProof/>
                <w:sz w:val="16"/>
              </w:rPr>
            </w:pPr>
            <w:r>
              <w:rPr>
                <w:rFonts w:ascii="Courier New" w:hAnsi="Courier New"/>
                <w:noProof/>
                <w:sz w:val="16"/>
              </w:rPr>
              <w:t xml:space="preserve">bits b1 to b8 </w:t>
            </w:r>
            <w:r w:rsidRPr="005C2865">
              <w:rPr>
                <w:rFonts w:ascii="Courier New" w:hAnsi="Courier New"/>
                <w:noProof/>
                <w:sz w:val="16"/>
              </w:rPr>
              <w:t xml:space="preserve">to be interpreted as defined for the </w:t>
            </w:r>
            <w:r w:rsidRPr="009A59DD">
              <w:rPr>
                <w:rFonts w:ascii="Courier New" w:hAnsi="Courier New"/>
                <w:noProof/>
                <w:sz w:val="16"/>
              </w:rPr>
              <w:t>SM</w:t>
            </w:r>
            <w:r>
              <w:rPr>
                <w:rFonts w:ascii="Courier New" w:hAnsi="Courier New"/>
                <w:noProof/>
                <w:sz w:val="16"/>
              </w:rPr>
              <w:t>_</w:t>
            </w:r>
            <w:r w:rsidRPr="009A59DD">
              <w:rPr>
                <w:rFonts w:ascii="Courier New" w:hAnsi="Courier New"/>
                <w:noProof/>
                <w:sz w:val="16"/>
              </w:rPr>
              <w:t>Retry</w:t>
            </w:r>
            <w:r>
              <w:rPr>
                <w:rFonts w:ascii="Courier New" w:hAnsi="Courier New"/>
                <w:noProof/>
                <w:sz w:val="16"/>
              </w:rPr>
              <w:t>Wait</w:t>
            </w:r>
            <w:r w:rsidRPr="009A59DD">
              <w:rPr>
                <w:rFonts w:ascii="Courier New" w:hAnsi="Courier New"/>
                <w:noProof/>
                <w:sz w:val="16"/>
              </w:rPr>
              <w:t>Time</w:t>
            </w:r>
            <w:r w:rsidRPr="005C2865">
              <w:rPr>
                <w:rFonts w:ascii="Courier New" w:hAnsi="Courier New"/>
                <w:noProof/>
                <w:sz w:val="16"/>
              </w:rPr>
              <w:t xml:space="preserve"> leaf in 3GPP TS 24.368 [65]</w:t>
            </w:r>
          </w:p>
        </w:tc>
      </w:tr>
    </w:tbl>
    <w:p w:rsidR="00E35F5C" w:rsidRDefault="00E35F5C" w:rsidP="00E35F5C"/>
    <w:p w:rsidR="00E35F5C" w:rsidRPr="005C2865" w:rsidRDefault="00E35F5C" w:rsidP="00E35F5C">
      <w:pPr>
        <w:spacing w:after="0"/>
        <w:rPr>
          <w:lang w:eastAsia="ja-JP"/>
        </w:rPr>
      </w:pPr>
      <w:r>
        <w:rPr>
          <w:lang w:eastAsia="ja-JP"/>
        </w:rPr>
        <w:t>-</w:t>
      </w:r>
      <w:r>
        <w:rPr>
          <w:lang w:eastAsia="ja-JP"/>
        </w:rPr>
        <w:tab/>
        <w:t>SM_</w:t>
      </w:r>
      <w:r w:rsidRPr="009A59DD">
        <w:rPr>
          <w:lang w:eastAsia="ja-JP"/>
        </w:rPr>
        <w:t>Re</w:t>
      </w:r>
      <w:r>
        <w:rPr>
          <w:lang w:eastAsia="ja-JP"/>
        </w:rPr>
        <w:t>tryAt</w:t>
      </w:r>
      <w:r w:rsidRPr="009A59DD">
        <w:rPr>
          <w:lang w:eastAsia="ja-JP"/>
        </w:rPr>
        <w:t>RATC</w:t>
      </w:r>
      <w:r>
        <w:rPr>
          <w:lang w:eastAsia="ja-JP"/>
        </w:rPr>
        <w:t>hange</w:t>
      </w:r>
    </w:p>
    <w:p w:rsidR="00E35F5C" w:rsidRPr="005C2865" w:rsidRDefault="00E35F5C" w:rsidP="00E35F5C">
      <w:pPr>
        <w:keepNext/>
        <w:spacing w:after="0"/>
        <w:ind w:firstLine="283"/>
      </w:pPr>
      <w:r w:rsidRPr="005C2865">
        <w:t>Contents:</w:t>
      </w:r>
    </w:p>
    <w:p w:rsidR="00E35F5C" w:rsidRDefault="00E35F5C" w:rsidP="00E35F5C">
      <w:pPr>
        <w:keepNext/>
        <w:spacing w:after="0"/>
        <w:ind w:left="567"/>
      </w:pPr>
      <w:r w:rsidRPr="005C2865">
        <w:t xml:space="preserve">As described in TS 24.368 [65], </w:t>
      </w:r>
      <w:r w:rsidRPr="009A59DD">
        <w:t xml:space="preserve">indicates </w:t>
      </w:r>
      <w:r>
        <w:t>the UE's retry behaviour when in HPLMN or EHPLMN (see 3GPP TS 23.122 [31]) after inter-system change between S1 mode and A/Gb</w:t>
      </w:r>
      <w:r>
        <w:rPr>
          <w:rFonts w:hint="eastAsia"/>
          <w:lang w:eastAsia="zh-CN"/>
        </w:rPr>
        <w:t xml:space="preserve"> or </w:t>
      </w:r>
      <w:r>
        <w:t>Iu mode as specified in 3GPP TS 24.008 [9] and 3GPP TS 24.301 [51]</w:t>
      </w:r>
      <w:r w:rsidRPr="009A59DD">
        <w:t>.</w:t>
      </w:r>
    </w:p>
    <w:p w:rsidR="00E35F5C" w:rsidRDefault="00E35F5C" w:rsidP="00E35F5C">
      <w:pPr>
        <w:keepNext/>
        <w:spacing w:after="0"/>
        <w:ind w:firstLine="284"/>
      </w:pPr>
      <w:r w:rsidRPr="005C2865">
        <w:t>Coding:</w:t>
      </w:r>
    </w:p>
    <w:p w:rsidR="004E2B25" w:rsidRPr="005C286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RPr="005C2865" w:rsidTr="00DA7128">
        <w:trPr>
          <w:gridAfter w:val="2"/>
          <w:wAfter w:w="5300" w:type="dxa"/>
          <w:trHeight w:val="280"/>
        </w:trPr>
        <w:tc>
          <w:tcPr>
            <w:tcW w:w="851" w:type="dxa"/>
          </w:tcPr>
          <w:p w:rsidR="00E35F5C" w:rsidRPr="005C2865"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5C2865" w:rsidRDefault="00E35F5C" w:rsidP="00DA7128">
            <w:pPr>
              <w:keepNext/>
              <w:spacing w:after="0"/>
              <w:jc w:val="center"/>
              <w:rPr>
                <w:rFonts w:ascii="Courier New" w:hAnsi="Courier New"/>
                <w:noProof/>
                <w:sz w:val="16"/>
              </w:rPr>
            </w:pPr>
            <w:r w:rsidRPr="005C2865">
              <w:rPr>
                <w:rFonts w:ascii="Courier New" w:hAnsi="Courier New"/>
                <w:noProof/>
                <w:sz w:val="16"/>
              </w:rPr>
              <w:t>b1</w:t>
            </w:r>
          </w:p>
        </w:tc>
      </w:tr>
      <w:tr w:rsidR="00E35F5C" w:rsidRPr="005C2865" w:rsidTr="00DA7128">
        <w:trPr>
          <w:trHeight w:val="24"/>
        </w:trPr>
        <w:tc>
          <w:tcPr>
            <w:tcW w:w="851" w:type="dxa"/>
          </w:tcPr>
          <w:p w:rsidR="00E35F5C" w:rsidRPr="005C2865" w:rsidRDefault="00E35F5C" w:rsidP="00DA7128">
            <w:pPr>
              <w:keepNext/>
              <w:spacing w:after="0"/>
              <w:rPr>
                <w:rFonts w:ascii="Courier New" w:hAnsi="Courier New"/>
                <w:noProof/>
                <w:sz w:val="16"/>
              </w:rPr>
            </w:pPr>
          </w:p>
        </w:tc>
        <w:tc>
          <w:tcPr>
            <w:tcW w:w="595" w:type="dxa"/>
            <w:gridSpan w:val="2"/>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Pr="005C2865"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Pr="005C2865" w:rsidRDefault="00E35F5C" w:rsidP="00DA7128">
            <w:pPr>
              <w:keepNext/>
              <w:spacing w:after="0"/>
              <w:rPr>
                <w:rFonts w:ascii="Courier New" w:hAnsi="Courier New"/>
                <w:noProof/>
                <w:sz w:val="16"/>
              </w:rPr>
            </w:pPr>
          </w:p>
        </w:tc>
        <w:tc>
          <w:tcPr>
            <w:tcW w:w="5102" w:type="dxa"/>
          </w:tcPr>
          <w:p w:rsidR="00E35F5C" w:rsidRPr="005C2865" w:rsidRDefault="00E35F5C" w:rsidP="00DA7128">
            <w:pPr>
              <w:spacing w:after="0"/>
              <w:rPr>
                <w:rFonts w:ascii="Courier New" w:hAnsi="Courier New"/>
                <w:noProof/>
                <w:sz w:val="16"/>
              </w:rPr>
            </w:pPr>
            <w:r w:rsidRPr="005C2865">
              <w:rPr>
                <w:rFonts w:ascii="Courier New" w:hAnsi="Courier New"/>
                <w:noProof/>
                <w:sz w:val="16"/>
              </w:rPr>
              <w:t xml:space="preserve">b1 value to be interpreted as defined for the </w:t>
            </w:r>
            <w:r>
              <w:rPr>
                <w:rFonts w:ascii="Courier New" w:hAnsi="Courier New"/>
                <w:noProof/>
                <w:sz w:val="16"/>
              </w:rPr>
              <w:t>SM_</w:t>
            </w:r>
            <w:r w:rsidRPr="009A59DD">
              <w:rPr>
                <w:rFonts w:ascii="Courier New" w:hAnsi="Courier New"/>
                <w:noProof/>
                <w:sz w:val="16"/>
              </w:rPr>
              <w:t>Re</w:t>
            </w:r>
            <w:r>
              <w:rPr>
                <w:rFonts w:ascii="Courier New" w:hAnsi="Courier New"/>
                <w:noProof/>
                <w:sz w:val="16"/>
              </w:rPr>
              <w:t>tryAt</w:t>
            </w:r>
            <w:r w:rsidRPr="009A59DD">
              <w:rPr>
                <w:rFonts w:ascii="Courier New" w:hAnsi="Courier New"/>
                <w:noProof/>
                <w:sz w:val="16"/>
              </w:rPr>
              <w:t>RATC</w:t>
            </w:r>
            <w:r>
              <w:rPr>
                <w:rFonts w:ascii="Courier New" w:hAnsi="Courier New"/>
                <w:noProof/>
                <w:sz w:val="16"/>
              </w:rPr>
              <w:t>hange</w:t>
            </w:r>
            <w:r w:rsidRPr="005C2865">
              <w:rPr>
                <w:rFonts w:ascii="Courier New" w:hAnsi="Courier New"/>
                <w:noProof/>
                <w:sz w:val="16"/>
              </w:rPr>
              <w:t xml:space="preserve"> leaf in 3GPP TS 24.368 [65]</w:t>
            </w:r>
          </w:p>
          <w:p w:rsidR="00E35F5C" w:rsidRPr="005C2865" w:rsidRDefault="00E35F5C" w:rsidP="00DA7128">
            <w:pPr>
              <w:keepNext/>
              <w:spacing w:after="0"/>
              <w:rPr>
                <w:rFonts w:ascii="Courier New" w:hAnsi="Courier New"/>
                <w:noProof/>
                <w:sz w:val="16"/>
              </w:rPr>
            </w:pPr>
          </w:p>
        </w:tc>
      </w:tr>
      <w:tr w:rsidR="00E35F5C" w:rsidRPr="005C2865" w:rsidTr="00DA7128">
        <w:trPr>
          <w:trHeight w:val="24"/>
        </w:trPr>
        <w:tc>
          <w:tcPr>
            <w:tcW w:w="851" w:type="dxa"/>
          </w:tcPr>
          <w:p w:rsidR="00E35F5C" w:rsidRPr="005C2865" w:rsidRDefault="00E35F5C" w:rsidP="00DA7128">
            <w:pPr>
              <w:spacing w:after="0"/>
              <w:rPr>
                <w:rFonts w:ascii="Courier New" w:hAnsi="Courier New"/>
                <w:noProof/>
                <w:sz w:val="16"/>
              </w:rPr>
            </w:pPr>
          </w:p>
        </w:tc>
        <w:tc>
          <w:tcPr>
            <w:tcW w:w="595" w:type="dxa"/>
            <w:gridSpan w:val="2"/>
          </w:tcPr>
          <w:p w:rsidR="00E35F5C" w:rsidRPr="005C2865"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Pr="005C2865"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Pr="005C2865"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Pr="005C2865" w:rsidRDefault="00E35F5C" w:rsidP="00DA7128">
            <w:pPr>
              <w:spacing w:after="0"/>
              <w:rPr>
                <w:rFonts w:ascii="Courier New" w:hAnsi="Courier New"/>
                <w:noProof/>
                <w:sz w:val="16"/>
              </w:rPr>
            </w:pPr>
          </w:p>
        </w:tc>
        <w:tc>
          <w:tcPr>
            <w:tcW w:w="5102" w:type="dxa"/>
          </w:tcPr>
          <w:p w:rsidR="00E35F5C" w:rsidRPr="005C2865" w:rsidRDefault="00E35F5C" w:rsidP="00DA7128">
            <w:pPr>
              <w:spacing w:after="0"/>
              <w:rPr>
                <w:rFonts w:ascii="Courier New" w:hAnsi="Courier New"/>
                <w:noProof/>
                <w:sz w:val="16"/>
              </w:rPr>
            </w:pPr>
            <w:r w:rsidRPr="005C2865">
              <w:rPr>
                <w:rFonts w:ascii="Courier New" w:hAnsi="Courier New"/>
                <w:noProof/>
                <w:sz w:val="16"/>
              </w:rPr>
              <w:t xml:space="preserve">RFU (see </w:t>
            </w:r>
            <w:r w:rsidRPr="005C2865">
              <w:rPr>
                <w:rFonts w:ascii="Courier New" w:eastAsia="MS Mincho" w:hAnsi="Courier New"/>
                <w:noProof/>
                <w:sz w:val="16"/>
              </w:rPr>
              <w:t>TS 31.101 [11]</w:t>
            </w:r>
            <w:r w:rsidRPr="005C2865">
              <w:rPr>
                <w:rFonts w:ascii="Courier New" w:hAnsi="Courier New"/>
                <w:noProof/>
                <w:sz w:val="16"/>
              </w:rPr>
              <w:t>)</w:t>
            </w:r>
          </w:p>
        </w:tc>
      </w:tr>
    </w:tbl>
    <w:p w:rsidR="00E35F5C" w:rsidRDefault="00E35F5C" w:rsidP="00E35F5C"/>
    <w:p w:rsidR="00E35F5C" w:rsidRDefault="00E35F5C" w:rsidP="00E35F5C">
      <w:pPr>
        <w:pStyle w:val="B1"/>
      </w:pPr>
      <w:r>
        <w:t>-</w:t>
      </w:r>
      <w:r>
        <w:tab/>
      </w:r>
      <w:r w:rsidRPr="005F4C98">
        <w:t>Default_DCN_ID</w:t>
      </w:r>
    </w:p>
    <w:p w:rsidR="00E35F5C" w:rsidRDefault="00E35F5C" w:rsidP="00E35F5C">
      <w:pPr>
        <w:spacing w:after="0"/>
        <w:ind w:firstLine="284"/>
      </w:pPr>
      <w:r>
        <w:t>Contents:</w:t>
      </w:r>
    </w:p>
    <w:p w:rsidR="00E35F5C" w:rsidRDefault="00E35F5C" w:rsidP="00E35F5C">
      <w:pPr>
        <w:spacing w:after="0"/>
        <w:ind w:left="567"/>
      </w:pPr>
      <w:r w:rsidRPr="005C2865">
        <w:t xml:space="preserve">As described in </w:t>
      </w:r>
      <w:r>
        <w:t>3GPP </w:t>
      </w:r>
      <w:r w:rsidRPr="005C2865">
        <w:t xml:space="preserve">TS 24.368 [65], </w:t>
      </w:r>
      <w:r w:rsidRPr="005F4C98">
        <w:t>indicates the default DCN-ID</w:t>
      </w:r>
      <w:r>
        <w:t xml:space="preserve"> which is provided by NAS to the lower layers at e</w:t>
      </w:r>
      <w:r w:rsidRPr="003B4A8F">
        <w:t>stablishment of the NAS signalling connection</w:t>
      </w:r>
      <w:r>
        <w:t xml:space="preserve"> as specified in </w:t>
      </w:r>
      <w:r w:rsidRPr="003B4A8F">
        <w:t>3GPP TS 24.301 [51]</w:t>
      </w:r>
      <w:r>
        <w:t>.</w:t>
      </w:r>
    </w:p>
    <w:p w:rsidR="00E35F5C" w:rsidRDefault="00E35F5C" w:rsidP="00E35F5C">
      <w:pPr>
        <w:keepNext/>
        <w:spacing w:after="0"/>
        <w:ind w:firstLine="283"/>
      </w:pPr>
      <w:r w:rsidRPr="005C2865">
        <w:t>Coding:</w:t>
      </w:r>
    </w:p>
    <w:p w:rsidR="00E35F5C" w:rsidRDefault="00E35F5C" w:rsidP="00E35F5C">
      <w:pPr>
        <w:pStyle w:val="B1"/>
      </w:pPr>
      <w:r>
        <w:t>As the DCN-ID value inside the DCN-ID IEI defined in TS 24.008 [9] clause 10.5.5.35.</w:t>
      </w:r>
    </w:p>
    <w:p w:rsidR="00E35F5C" w:rsidRDefault="00E35F5C" w:rsidP="00E35F5C">
      <w:pPr>
        <w:pStyle w:val="B1"/>
      </w:pPr>
      <w:r>
        <w:t>-</w:t>
      </w:r>
      <w:r>
        <w:tab/>
      </w:r>
      <w:r w:rsidRPr="00F56A2C">
        <w:t>Exception Data Reporting Allowed</w:t>
      </w:r>
    </w:p>
    <w:p w:rsidR="00E35F5C" w:rsidRDefault="00E35F5C" w:rsidP="00E35F5C">
      <w:pPr>
        <w:spacing w:after="0"/>
        <w:ind w:firstLine="284"/>
      </w:pPr>
      <w:r>
        <w:t>Contents:</w:t>
      </w:r>
    </w:p>
    <w:p w:rsidR="00E35F5C" w:rsidRDefault="00E35F5C" w:rsidP="00E35F5C">
      <w:pPr>
        <w:spacing w:after="0"/>
        <w:ind w:left="567"/>
      </w:pPr>
      <w:r>
        <w:t xml:space="preserve">As described in 3GPP TS 24.368 [65], for the UE in NB-S1 mode </w:t>
      </w:r>
      <w:r w:rsidRPr="00F56A2C">
        <w:t>indicates whether the UE is allowed to use the RRC establishment cause mo-ExceptionData, as specified in 3GPP TS 24.301 [5</w:t>
      </w:r>
      <w:r>
        <w:t>1</w:t>
      </w:r>
      <w:r w:rsidRPr="00F56A2C">
        <w:t>].</w:t>
      </w:r>
    </w:p>
    <w:p w:rsidR="00E35F5C" w:rsidRDefault="00E35F5C" w:rsidP="00E35F5C">
      <w:pPr>
        <w:keepNext/>
        <w:spacing w:after="0"/>
        <w:ind w:firstLine="283"/>
      </w:pPr>
      <w:r w:rsidRPr="005C2865">
        <w:lastRenderedPageBreak/>
        <w:t>Coding:</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defined for the </w:t>
            </w:r>
            <w:r w:rsidRPr="00F56A2C">
              <w:rPr>
                <w:rFonts w:ascii="Courier New" w:hAnsi="Courier New"/>
                <w:noProof/>
                <w:sz w:val="16"/>
              </w:rPr>
              <w:t>ExceptionDataReportingAllowed</w:t>
            </w:r>
            <w:r>
              <w:rPr>
                <w:rFonts w:ascii="Courier New" w:hAnsi="Courier New"/>
                <w:noProof/>
                <w:sz w:val="16"/>
              </w:rPr>
              <w:t xml:space="preserve"> leaf in TS 24.368 [65].</w:t>
            </w:r>
          </w:p>
          <w:p w:rsidR="00E35F5C" w:rsidRDefault="00E35F5C" w:rsidP="00DA7128">
            <w:pPr>
              <w:keepNext/>
              <w:spacing w:after="0"/>
              <w:rPr>
                <w:rFonts w:ascii="Courier New" w:hAnsi="Courier New"/>
                <w:noProof/>
                <w:sz w:val="16"/>
              </w:rPr>
            </w:pP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 w:rsidR="00E35F5C" w:rsidRDefault="00E35F5C" w:rsidP="00E35F5C">
      <w:r w:rsidRPr="0052379E">
        <w:t>If any of these NAS configuration parameter</w:t>
      </w:r>
      <w:r>
        <w:t>s</w:t>
      </w:r>
      <w:r w:rsidRPr="0052379E">
        <w:t xml:space="preserve"> is n</w:t>
      </w:r>
      <w:r>
        <w:t xml:space="preserve">either </w:t>
      </w:r>
      <w:r w:rsidRPr="0052379E">
        <w:t>included</w:t>
      </w:r>
      <w:r w:rsidRPr="00351DE7">
        <w:t xml:space="preserve"> </w:t>
      </w:r>
      <w:r>
        <w:t xml:space="preserve">in </w:t>
      </w:r>
      <w:r w:rsidRPr="00870616">
        <w:t>EF</w:t>
      </w:r>
      <w:r>
        <w:rPr>
          <w:vertAlign w:val="subscript"/>
        </w:rPr>
        <w:t>NASCONFIG</w:t>
      </w:r>
      <w:r w:rsidRPr="00994DD1">
        <w:t xml:space="preserve"> </w:t>
      </w:r>
      <w:r>
        <w:t xml:space="preserve">nor </w:t>
      </w:r>
      <w:r w:rsidRPr="00994DD1">
        <w:t>stored in the ME</w:t>
      </w:r>
      <w:r>
        <w:t>'s</w:t>
      </w:r>
      <w:r w:rsidRPr="00994DD1">
        <w:t xml:space="preserve"> non-volatile memory</w:t>
      </w:r>
      <w:r w:rsidRPr="0052379E">
        <w:t>, the default value as defined for the corresponding leaf in TS</w:t>
      </w:r>
      <w:r>
        <w:t> </w:t>
      </w:r>
      <w:r w:rsidRPr="0052379E">
        <w:t>24.368</w:t>
      </w:r>
      <w:r>
        <w:t> </w:t>
      </w:r>
      <w:r w:rsidRPr="0052379E">
        <w:t>[65] shall apply.</w:t>
      </w:r>
    </w:p>
    <w:p w:rsidR="00E35F5C" w:rsidRDefault="00E35F5C" w:rsidP="00E35F5C">
      <w:r>
        <w:t>Unused bytes shall be set to 'FF'.</w:t>
      </w:r>
    </w:p>
    <w:p w:rsidR="00E35F5C" w:rsidRDefault="00E35F5C" w:rsidP="00E35F5C">
      <w:pPr>
        <w:pStyle w:val="Heading3"/>
      </w:pPr>
      <w:bookmarkStart w:id="860" w:name="_Toc11052364"/>
      <w:bookmarkStart w:id="861" w:name="_Toc20389622"/>
      <w:bookmarkStart w:id="862" w:name="_Toc27771268"/>
      <w:bookmarkStart w:id="863" w:name="_Toc36465880"/>
      <w:bookmarkStart w:id="864" w:name="_Toc36466436"/>
      <w:bookmarkStart w:id="865" w:name="_Toc36473767"/>
      <w:bookmarkStart w:id="866" w:name="_Toc44927330"/>
      <w:bookmarkStart w:id="867" w:name="_Toc50963419"/>
      <w:r>
        <w:t>4.2.95</w:t>
      </w:r>
      <w:r>
        <w:tab/>
        <w:t>EF</w:t>
      </w:r>
      <w:r>
        <w:rPr>
          <w:vertAlign w:val="subscript"/>
        </w:rPr>
        <w:t>UICCIARI</w:t>
      </w:r>
      <w:r>
        <w:t xml:space="preserve"> (UICC IARI)</w:t>
      </w:r>
      <w:bookmarkEnd w:id="860"/>
      <w:bookmarkEnd w:id="861"/>
      <w:bookmarkEnd w:id="862"/>
      <w:bookmarkEnd w:id="863"/>
      <w:bookmarkEnd w:id="864"/>
      <w:bookmarkEnd w:id="865"/>
      <w:bookmarkEnd w:id="866"/>
      <w:bookmarkEnd w:id="867"/>
    </w:p>
    <w:p w:rsidR="00E35F5C" w:rsidRDefault="00E35F5C" w:rsidP="00E35F5C">
      <w:r w:rsidRPr="007A00B6">
        <w:t>If service n°</w:t>
      </w:r>
      <w:r>
        <w:t>95</w:t>
      </w:r>
      <w:r w:rsidRPr="007A00B6">
        <w:t xml:space="preserve"> is </w:t>
      </w:r>
      <w:r>
        <w:t>"</w:t>
      </w:r>
      <w:r w:rsidRPr="007A00B6">
        <w:t>available</w:t>
      </w:r>
      <w:r>
        <w:t>"</w:t>
      </w:r>
      <w:r w:rsidRPr="007A00B6">
        <w:t>, this file shall be present.</w:t>
      </w:r>
    </w:p>
    <w:p w:rsidR="00E35F5C" w:rsidRDefault="00E35F5C" w:rsidP="00E35F5C">
      <w:r>
        <w:t>As specified in TS 24.229 [63] a ME includes the list of IARIs for the IMS applications it intends to use when sending an initial registration or when sending subsequent registrations to the IMS in the form of a SIP REGISTER request.</w:t>
      </w:r>
    </w:p>
    <w:p w:rsidR="00E35F5C" w:rsidRDefault="00E35F5C" w:rsidP="00E35F5C">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included in the SIP REGISTER request</w:t>
      </w:r>
      <w:r>
        <w:t xml:space="preserve"> </w:t>
      </w:r>
      <w:r w:rsidRPr="00D85659">
        <w:rPr>
          <w:color w:val="000080"/>
        </w:rPr>
        <w:t xml:space="preserve">in </w:t>
      </w:r>
      <w:r w:rsidRPr="00D85659">
        <w:t xml:space="preserve">accordance with the procedures of TS 24.229 </w:t>
      </w:r>
      <w:r>
        <w:t>[63]</w:t>
      </w:r>
      <w:r w:rsidRPr="00FA2154">
        <w:t>.</w:t>
      </w:r>
    </w:p>
    <w:p w:rsidR="00E35F5C" w:rsidRDefault="00E35F5C" w:rsidP="00E35F5C">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E35F5C" w:rsidRPr="00883080"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80010E"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RPr="0080010E"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80010E"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 bytes</w:t>
            </w:r>
          </w:p>
        </w:tc>
      </w:tr>
    </w:tbl>
    <w:p w:rsidR="00E35F5C" w:rsidRPr="0080010E" w:rsidRDefault="00E35F5C" w:rsidP="00E35F5C">
      <w:pPr>
        <w:ind w:left="567"/>
      </w:pPr>
    </w:p>
    <w:p w:rsidR="00E35F5C" w:rsidRDefault="00E35F5C" w:rsidP="00E35F5C">
      <w:pPr>
        <w:pStyle w:val="B1"/>
        <w:spacing w:after="0"/>
        <w:ind w:left="0" w:firstLine="0"/>
      </w:pPr>
      <w:r w:rsidRPr="0080010E">
        <w:t>IARI TLV object:</w:t>
      </w:r>
    </w:p>
    <w:p w:rsidR="00E35F5C" w:rsidRDefault="00E35F5C" w:rsidP="00E35F5C">
      <w:pPr>
        <w:pStyle w:val="B1"/>
      </w:pPr>
      <w:r>
        <w:tab/>
        <w:t>Contents:</w:t>
      </w:r>
    </w:p>
    <w:p w:rsidR="00E35F5C" w:rsidRPr="0080010E" w:rsidRDefault="00E35F5C" w:rsidP="004E2B25">
      <w:pPr>
        <w:pStyle w:val="B2"/>
      </w:pPr>
      <w:r w:rsidRPr="0080010E">
        <w:t>The content and coding is defined below.</w:t>
      </w:r>
    </w:p>
    <w:p w:rsidR="00E35F5C" w:rsidRPr="0080010E" w:rsidRDefault="00E35F5C" w:rsidP="00E35F5C">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E35F5C" w:rsidRPr="0080010E"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Value</w:t>
            </w:r>
          </w:p>
        </w:tc>
        <w:tc>
          <w:tcPr>
            <w:tcW w:w="973" w:type="dxa"/>
          </w:tcPr>
          <w:p w:rsidR="00E35F5C" w:rsidRPr="00783FDB" w:rsidRDefault="00E35F5C" w:rsidP="00DA7128">
            <w:pPr>
              <w:pStyle w:val="TAH"/>
            </w:pPr>
            <w:r w:rsidRPr="00783FDB">
              <w:t>Status</w:t>
            </w:r>
          </w:p>
        </w:tc>
      </w:tr>
      <w:tr w:rsidR="00E35F5C" w:rsidRPr="0080010E"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IARI TLV TAG </w:t>
            </w:r>
          </w:p>
        </w:tc>
        <w:tc>
          <w:tcPr>
            <w:tcW w:w="973" w:type="dxa"/>
          </w:tcPr>
          <w:p w:rsidR="00E35F5C" w:rsidRPr="00783FDB" w:rsidRDefault="00E35F5C" w:rsidP="00DA7128">
            <w:pPr>
              <w:pStyle w:val="TAC"/>
            </w:pPr>
            <w:r w:rsidRPr="00783FDB">
              <w:t>'80'</w:t>
            </w:r>
          </w:p>
        </w:tc>
        <w:tc>
          <w:tcPr>
            <w:tcW w:w="973" w:type="dxa"/>
          </w:tcPr>
          <w:p w:rsidR="00E35F5C" w:rsidRPr="00783FDB" w:rsidRDefault="00E35F5C" w:rsidP="00DA7128">
            <w:pPr>
              <w:pStyle w:val="TAC"/>
            </w:pPr>
            <w:r w:rsidRPr="00783FDB">
              <w:t>M</w:t>
            </w:r>
          </w:p>
        </w:tc>
      </w:tr>
      <w:tr w:rsidR="00E35F5C" w:rsidRPr="0080010E"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Length of IARI </w:t>
            </w:r>
          </w:p>
        </w:tc>
        <w:tc>
          <w:tcPr>
            <w:tcW w:w="973" w:type="dxa"/>
          </w:tcPr>
          <w:p w:rsidR="00E35F5C" w:rsidRPr="0080010E" w:rsidRDefault="00E35F5C" w:rsidP="00DA7128">
            <w:pPr>
              <w:pStyle w:val="TAC"/>
              <w:rPr>
                <w:lang w:val="fr-FR"/>
              </w:rPr>
            </w:pPr>
            <w:r>
              <w:rPr>
                <w:lang w:val="fr-FR"/>
              </w:rPr>
              <w:t>Y</w:t>
            </w:r>
          </w:p>
        </w:tc>
        <w:tc>
          <w:tcPr>
            <w:tcW w:w="973" w:type="dxa"/>
          </w:tcPr>
          <w:p w:rsidR="00E35F5C" w:rsidRPr="0080010E" w:rsidRDefault="00E35F5C" w:rsidP="00DA7128">
            <w:pPr>
              <w:pStyle w:val="TAC"/>
              <w:rPr>
                <w:lang w:val="fr-FR"/>
              </w:rPr>
            </w:pPr>
            <w:r w:rsidRPr="0080010E">
              <w:rPr>
                <w:lang w:val="fr-FR"/>
              </w:rPr>
              <w:t>M</w:t>
            </w:r>
          </w:p>
        </w:tc>
      </w:tr>
      <w:tr w:rsidR="00E35F5C" w:rsidRPr="0080010E" w:rsidTr="00DA7128">
        <w:trPr>
          <w:jc w:val="center"/>
        </w:trPr>
        <w:tc>
          <w:tcPr>
            <w:tcW w:w="1255" w:type="dxa"/>
          </w:tcPr>
          <w:p w:rsidR="00E35F5C" w:rsidRPr="0080010E" w:rsidRDefault="00E35F5C" w:rsidP="00DA7128">
            <w:pPr>
              <w:pStyle w:val="TAC"/>
              <w:rPr>
                <w:lang w:val="fr-FR"/>
              </w:rPr>
            </w:pPr>
            <w:r w:rsidRPr="0080010E">
              <w:rPr>
                <w:lang w:val="fr-FR"/>
              </w:rPr>
              <w:t>Y bytes</w:t>
            </w:r>
          </w:p>
        </w:tc>
        <w:tc>
          <w:tcPr>
            <w:tcW w:w="3966" w:type="dxa"/>
          </w:tcPr>
          <w:p w:rsidR="00E35F5C" w:rsidRPr="00783FDB" w:rsidRDefault="00E35F5C" w:rsidP="00DA7128">
            <w:pPr>
              <w:pStyle w:val="TAC"/>
              <w:jc w:val="left"/>
            </w:pPr>
            <w:r w:rsidRPr="00783FDB">
              <w:t>IARI value</w:t>
            </w:r>
          </w:p>
        </w:tc>
        <w:tc>
          <w:tcPr>
            <w:tcW w:w="973" w:type="dxa"/>
          </w:tcPr>
          <w:p w:rsidR="00E35F5C" w:rsidRPr="00783FDB" w:rsidRDefault="00E35F5C" w:rsidP="00DA7128">
            <w:pPr>
              <w:pStyle w:val="TAC"/>
            </w:pPr>
            <w:r w:rsidRPr="00783FDB">
              <w:t>-</w:t>
            </w:r>
          </w:p>
        </w:tc>
        <w:tc>
          <w:tcPr>
            <w:tcW w:w="973" w:type="dxa"/>
          </w:tcPr>
          <w:p w:rsidR="00E35F5C" w:rsidRPr="00783FDB" w:rsidRDefault="00E35F5C" w:rsidP="00DA7128">
            <w:pPr>
              <w:pStyle w:val="TAC"/>
            </w:pPr>
            <w:r w:rsidRPr="00783FDB">
              <w:t>M</w:t>
            </w:r>
          </w:p>
        </w:tc>
      </w:tr>
    </w:tbl>
    <w:p w:rsidR="00E35F5C" w:rsidRPr="0080010E" w:rsidRDefault="00E35F5C" w:rsidP="00E35F5C">
      <w:pPr>
        <w:pStyle w:val="FP"/>
        <w:ind w:left="567"/>
      </w:pPr>
    </w:p>
    <w:p w:rsidR="00E35F5C" w:rsidRDefault="00E35F5C" w:rsidP="00E35F5C">
      <w:pPr>
        <w:pStyle w:val="B1"/>
      </w:pPr>
      <w:r>
        <w:t>-</w:t>
      </w:r>
      <w:r>
        <w:tab/>
        <w:t>Coding:</w:t>
      </w:r>
    </w:p>
    <w:p w:rsidR="00E35F5C" w:rsidRPr="0080010E" w:rsidRDefault="00E35F5C" w:rsidP="00E35F5C">
      <w:pPr>
        <w:pStyle w:val="B2"/>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t xml:space="preserve">TS </w:t>
      </w:r>
      <w:r w:rsidRPr="0080010E">
        <w:t>24.229</w:t>
      </w:r>
      <w:r>
        <w:t xml:space="preserve"> [63]</w:t>
      </w:r>
      <w:r w:rsidRPr="0080010E">
        <w:t>.</w:t>
      </w:r>
    </w:p>
    <w:p w:rsidR="00E35F5C" w:rsidRDefault="00E35F5C" w:rsidP="00E35F5C">
      <w:pPr>
        <w:pStyle w:val="B1"/>
        <w:spacing w:after="0"/>
        <w:ind w:firstLine="284"/>
      </w:pPr>
    </w:p>
    <w:p w:rsidR="00E35F5C" w:rsidRPr="003C390A" w:rsidRDefault="00E35F5C" w:rsidP="00E35F5C">
      <w:r w:rsidRPr="0080010E">
        <w:t xml:space="preserve">Unused bytes shall be set to </w:t>
      </w:r>
      <w:r>
        <w:t>'</w:t>
      </w:r>
      <w:r w:rsidRPr="0080010E">
        <w:t>FF</w:t>
      </w:r>
      <w:r>
        <w:t>'</w:t>
      </w:r>
      <w:r w:rsidRPr="0080010E">
        <w:t>.</w:t>
      </w:r>
    </w:p>
    <w:p w:rsidR="00E35F5C" w:rsidRDefault="00E35F5C" w:rsidP="00E35F5C">
      <w:pPr>
        <w:pStyle w:val="Heading3"/>
      </w:pPr>
      <w:bookmarkStart w:id="868" w:name="_Toc11052365"/>
      <w:bookmarkStart w:id="869" w:name="_Toc20389623"/>
      <w:bookmarkStart w:id="870" w:name="_Toc27771269"/>
      <w:bookmarkStart w:id="871" w:name="_Toc36465881"/>
      <w:bookmarkStart w:id="872" w:name="_Toc36466437"/>
      <w:bookmarkStart w:id="873" w:name="_Toc36473768"/>
      <w:bookmarkStart w:id="874" w:name="_Toc44927331"/>
      <w:bookmarkStart w:id="875" w:name="_Toc50963420"/>
      <w:r>
        <w:lastRenderedPageBreak/>
        <w:t>4.2.96</w:t>
      </w:r>
      <w:r>
        <w:tab/>
        <w:t>EF</w:t>
      </w:r>
      <w:r>
        <w:rPr>
          <w:vertAlign w:val="subscript"/>
        </w:rPr>
        <w:t>PWS</w:t>
      </w:r>
      <w:r>
        <w:t xml:space="preserve"> (Public Warning System)</w:t>
      </w:r>
      <w:bookmarkEnd w:id="868"/>
      <w:bookmarkEnd w:id="869"/>
      <w:bookmarkEnd w:id="870"/>
      <w:bookmarkEnd w:id="871"/>
      <w:bookmarkEnd w:id="872"/>
      <w:bookmarkEnd w:id="873"/>
      <w:bookmarkEnd w:id="874"/>
      <w:bookmarkEnd w:id="875"/>
      <w:r>
        <w:t xml:space="preserve"> </w:t>
      </w:r>
    </w:p>
    <w:p w:rsidR="00E35F5C" w:rsidRDefault="00E35F5C" w:rsidP="00E35F5C">
      <w:pPr>
        <w:keepNext/>
        <w:keepLines/>
      </w:pPr>
      <w:r>
        <w:t>If service n°97 is "available", this file shall be present. This EF contains the configuration parameters for PWS, as defined in TS 22.268 [68].</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E35F5C" w:rsidTr="00DA7128">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'6FEC'</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1+Z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 xml:space="preserve">Update activity: low </w:t>
            </w:r>
          </w:p>
        </w:tc>
      </w:tr>
      <w:tr w:rsidR="00E35F5C" w:rsidTr="00DA7128">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DEACTIVATE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Z+1</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PWS configuration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1+Z bytes</w:t>
            </w:r>
          </w:p>
        </w:tc>
      </w:tr>
    </w:tbl>
    <w:p w:rsidR="00E35F5C" w:rsidRDefault="00E35F5C" w:rsidP="00E35F5C"/>
    <w:p w:rsidR="00E35F5C" w:rsidRDefault="00E35F5C" w:rsidP="00E35F5C">
      <w:pPr>
        <w:pStyle w:val="B1"/>
        <w:spacing w:after="0"/>
        <w:ind w:left="0" w:firstLine="0"/>
      </w:pPr>
      <w:r>
        <w:t>Contents:</w:t>
      </w:r>
    </w:p>
    <w:p w:rsidR="00E35F5C" w:rsidRDefault="00E35F5C" w:rsidP="00E35F5C">
      <w:pPr>
        <w:keepNext/>
        <w:spacing w:after="0"/>
        <w:ind w:firstLine="283"/>
      </w:pPr>
      <w:r>
        <w:t>Configuration for PWS</w:t>
      </w:r>
    </w:p>
    <w:p w:rsidR="00E35F5C" w:rsidRDefault="00E35F5C" w:rsidP="00E35F5C">
      <w:pPr>
        <w:keepNext/>
        <w:spacing w:after="0"/>
        <w:ind w:left="283" w:firstLine="283"/>
      </w:pPr>
    </w:p>
    <w:p w:rsidR="00E35F5C" w:rsidRDefault="00E35F5C" w:rsidP="00E35F5C">
      <w:pPr>
        <w:keepNext/>
        <w:spacing w:after="0"/>
      </w:pPr>
      <w:r>
        <w:t>Coding:</w:t>
      </w:r>
    </w:p>
    <w:p w:rsidR="00E35F5C" w:rsidRDefault="00E35F5C" w:rsidP="00E35F5C">
      <w:pPr>
        <w:keepNext/>
        <w:spacing w:after="0"/>
        <w:ind w:firstLine="283"/>
      </w:pPr>
      <w:r>
        <w:t>First byte:</w:t>
      </w:r>
    </w:p>
    <w:p w:rsidR="004E2B25" w:rsidRDefault="004E2B25" w:rsidP="004E2B25">
      <w:pPr>
        <w:pStyle w:val="TH"/>
      </w:pP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35F5C" w:rsidTr="00DA7128">
        <w:trPr>
          <w:gridAfter w:val="2"/>
          <w:wAfter w:w="5300" w:type="dxa"/>
          <w:trHeight w:val="280"/>
        </w:trPr>
        <w:tc>
          <w:tcPr>
            <w:tcW w:w="851" w:type="dxa"/>
          </w:tcPr>
          <w:p w:rsidR="00E35F5C" w:rsidRDefault="00E35F5C" w:rsidP="00DA7128">
            <w:pPr>
              <w:keepNext/>
              <w:spacing w:after="0"/>
              <w:rPr>
                <w:rFonts w:ascii="Courier New" w:hAnsi="Courier New"/>
                <w:noProof/>
                <w:sz w:val="16"/>
              </w:rPr>
            </w:pPr>
          </w:p>
        </w:tc>
        <w:tc>
          <w:tcPr>
            <w:tcW w:w="397" w:type="dxa"/>
            <w:tcBorders>
              <w:top w:val="nil"/>
              <w:left w:val="nil"/>
              <w:bottom w:val="nil"/>
              <w:right w:val="single" w:sz="6" w:space="0" w:color="auto"/>
            </w:tcBorders>
          </w:tcPr>
          <w:p w:rsidR="00E35F5C"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keepNext/>
              <w:spacing w:after="0"/>
              <w:jc w:val="center"/>
              <w:rPr>
                <w:rFonts w:ascii="Courier New" w:hAnsi="Courier New"/>
                <w:noProof/>
                <w:sz w:val="16"/>
              </w:rPr>
            </w:pPr>
            <w:r>
              <w:rPr>
                <w:rFonts w:ascii="Courier New" w:hAnsi="Courier New"/>
                <w:noProof/>
                <w:sz w:val="16"/>
              </w:rPr>
              <w:t>b1</w:t>
            </w:r>
          </w:p>
        </w:tc>
      </w:tr>
      <w:tr w:rsidR="00E35F5C" w:rsidTr="00DA7128">
        <w:trPr>
          <w:trHeight w:val="24"/>
        </w:trPr>
        <w:tc>
          <w:tcPr>
            <w:tcW w:w="851" w:type="dxa"/>
          </w:tcPr>
          <w:p w:rsidR="00E35F5C" w:rsidRDefault="00E35F5C" w:rsidP="00DA7128">
            <w:pPr>
              <w:keepNext/>
              <w:spacing w:after="0"/>
              <w:rPr>
                <w:rFonts w:ascii="Courier New" w:hAnsi="Courier New"/>
                <w:noProof/>
                <w:sz w:val="16"/>
              </w:rPr>
            </w:pPr>
          </w:p>
        </w:tc>
        <w:tc>
          <w:tcPr>
            <w:tcW w:w="595" w:type="dxa"/>
            <w:gridSpan w:val="2"/>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35F5C" w:rsidRDefault="00E35F5C" w:rsidP="00DA712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keepNext/>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b1=0 process all PWS warning messages in HPLMN and equivalent PLMNs</w:t>
            </w:r>
          </w:p>
          <w:p w:rsidR="00E35F5C" w:rsidRDefault="00E35F5C" w:rsidP="00DA7128">
            <w:pPr>
              <w:spacing w:after="0"/>
              <w:rPr>
                <w:rFonts w:ascii="Courier New" w:hAnsi="Courier New"/>
                <w:noProof/>
                <w:sz w:val="16"/>
              </w:rPr>
            </w:pPr>
            <w:r>
              <w:rPr>
                <w:rFonts w:ascii="Courier New" w:hAnsi="Courier New"/>
                <w:noProof/>
                <w:sz w:val="16"/>
              </w:rPr>
              <w:t>b1=1 ignore all PWS warning messages in HPLMN and equivalent PLMNs</w:t>
            </w: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nil"/>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b2=0 process all PWS warning messages in VPLMNs</w:t>
            </w:r>
          </w:p>
          <w:p w:rsidR="00E35F5C" w:rsidRDefault="00E35F5C" w:rsidP="00DA7128">
            <w:pPr>
              <w:spacing w:after="0"/>
              <w:rPr>
                <w:rFonts w:ascii="Courier New" w:hAnsi="Courier New"/>
                <w:noProof/>
                <w:sz w:val="16"/>
              </w:rPr>
            </w:pPr>
            <w:r>
              <w:rPr>
                <w:rFonts w:ascii="Courier New" w:hAnsi="Courier New"/>
                <w:noProof/>
                <w:sz w:val="16"/>
              </w:rPr>
              <w:t>b2=1 ignore all PWS warning messages in VPLMNs</w:t>
            </w:r>
          </w:p>
        </w:tc>
      </w:tr>
      <w:tr w:rsidR="00E35F5C" w:rsidTr="00DA7128">
        <w:trPr>
          <w:trHeight w:val="24"/>
        </w:trPr>
        <w:tc>
          <w:tcPr>
            <w:tcW w:w="851" w:type="dxa"/>
          </w:tcPr>
          <w:p w:rsidR="00E35F5C" w:rsidRDefault="00E35F5C" w:rsidP="00DA7128">
            <w:pPr>
              <w:spacing w:after="0"/>
              <w:rPr>
                <w:rFonts w:ascii="Courier New" w:hAnsi="Courier New"/>
                <w:noProof/>
                <w:sz w:val="16"/>
              </w:rPr>
            </w:pPr>
          </w:p>
        </w:tc>
        <w:tc>
          <w:tcPr>
            <w:tcW w:w="595" w:type="dxa"/>
            <w:gridSpan w:val="2"/>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35F5C" w:rsidRDefault="00E35F5C" w:rsidP="00DA712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nil"/>
              <w:left w:val="nil"/>
              <w:bottom w:val="single" w:sz="4" w:space="0" w:color="auto"/>
              <w:right w:val="nil"/>
            </w:tcBorders>
          </w:tcPr>
          <w:p w:rsidR="00E35F5C" w:rsidRDefault="00E35F5C" w:rsidP="00DA712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35F5C" w:rsidRDefault="00E35F5C" w:rsidP="00DA7128">
            <w:pPr>
              <w:spacing w:after="0"/>
              <w:rPr>
                <w:rFonts w:ascii="Courier New" w:hAnsi="Courier New"/>
                <w:noProof/>
                <w:sz w:val="16"/>
              </w:rPr>
            </w:pPr>
          </w:p>
        </w:tc>
        <w:tc>
          <w:tcPr>
            <w:tcW w:w="5102" w:type="dxa"/>
            <w:hideMark/>
          </w:tcPr>
          <w:p w:rsidR="00E35F5C" w:rsidRDefault="00E35F5C" w:rsidP="00DA712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35F5C" w:rsidRDefault="00E35F5C" w:rsidP="00E35F5C">
      <w:pPr>
        <w:keepNext/>
        <w:spacing w:after="0"/>
        <w:ind w:firstLine="283"/>
      </w:pPr>
      <w:r>
        <w:t>Successive bytes:</w:t>
      </w:r>
    </w:p>
    <w:p w:rsidR="00E35F5C" w:rsidRDefault="00E35F5C" w:rsidP="00E35F5C">
      <w:pPr>
        <w:keepNext/>
        <w:spacing w:after="0"/>
        <w:ind w:left="284" w:firstLine="284"/>
      </w:pPr>
      <w:r>
        <w:t>RFU (see TS 31.101 [11])</w:t>
      </w:r>
    </w:p>
    <w:p w:rsidR="00E35F5C" w:rsidRDefault="00E35F5C" w:rsidP="00E35F5C">
      <w:pPr>
        <w:keepNext/>
        <w:spacing w:after="0"/>
        <w:ind w:left="283" w:firstLine="283"/>
      </w:pPr>
    </w:p>
    <w:p w:rsidR="00E35F5C" w:rsidRPr="00DD1352" w:rsidRDefault="00E35F5C" w:rsidP="00E35F5C">
      <w:pPr>
        <w:pStyle w:val="Heading3"/>
      </w:pPr>
      <w:bookmarkStart w:id="876" w:name="_Toc11052366"/>
      <w:bookmarkStart w:id="877" w:name="_Toc20389624"/>
      <w:bookmarkStart w:id="878" w:name="_Toc27771270"/>
      <w:bookmarkStart w:id="879" w:name="_Toc36465882"/>
      <w:bookmarkStart w:id="880" w:name="_Toc36466438"/>
      <w:bookmarkStart w:id="881" w:name="_Toc36473769"/>
      <w:bookmarkStart w:id="882" w:name="_Toc44927332"/>
      <w:bookmarkStart w:id="883" w:name="_Toc50963421"/>
      <w:r w:rsidRPr="00DD1352">
        <w:t>4.</w:t>
      </w:r>
      <w:r>
        <w:t>2.97</w:t>
      </w:r>
      <w:r w:rsidRPr="00DD1352">
        <w:tab/>
        <w:t>EF</w:t>
      </w:r>
      <w:r>
        <w:rPr>
          <w:vertAlign w:val="subscript"/>
        </w:rPr>
        <w:t>FDNUR</w:t>
      </w:r>
      <w:r w:rsidRPr="00DD1352">
        <w:rPr>
          <w:vertAlign w:val="subscript"/>
        </w:rPr>
        <w:t>I</w:t>
      </w:r>
      <w:r w:rsidRPr="00DD1352">
        <w:t xml:space="preserve"> (</w:t>
      </w:r>
      <w:r>
        <w:t>Fixed Dialling Numbers URI</w:t>
      </w:r>
      <w:r w:rsidRPr="00DD1352">
        <w:t>)</w:t>
      </w:r>
      <w:bookmarkEnd w:id="876"/>
      <w:bookmarkEnd w:id="877"/>
      <w:bookmarkEnd w:id="878"/>
      <w:bookmarkEnd w:id="879"/>
      <w:bookmarkEnd w:id="880"/>
      <w:bookmarkEnd w:id="881"/>
      <w:bookmarkEnd w:id="882"/>
      <w:bookmarkEnd w:id="883"/>
    </w:p>
    <w:p w:rsidR="00E35F5C" w:rsidRDefault="00E35F5C" w:rsidP="00E35F5C">
      <w:r>
        <w:t>If service n° 2 and service n° 99 are "available", this file may be present.</w:t>
      </w:r>
    </w:p>
    <w:p w:rsidR="00E35F5C" w:rsidRDefault="00E35F5C" w:rsidP="00E35F5C">
      <w:r w:rsidRPr="00DD1352">
        <w:rPr>
          <w:lang w:val="en-US"/>
        </w:rPr>
        <w:t xml:space="preserve">This EF contains </w:t>
      </w:r>
      <w:r>
        <w:rPr>
          <w:lang w:val="en-US"/>
        </w:rPr>
        <w:t xml:space="preserve">a list of FDN stored in URI address format. </w:t>
      </w:r>
      <w:r>
        <w:t>It may also contain an associated alpha</w:t>
      </w:r>
      <w:r>
        <w:noBreakHyphen/>
        <w:t>tagging.</w:t>
      </w:r>
    </w:p>
    <w:p w:rsidR="00E35F5C" w:rsidRPr="00AA06D8" w:rsidRDefault="00E35F5C" w:rsidP="00E35F5C">
      <w:pPr>
        <w:pStyle w:val="TH"/>
      </w:pPr>
      <w:r w:rsidRPr="00DD1352">
        <w:t>Structure of EF</w:t>
      </w:r>
      <w:r>
        <w:rPr>
          <w:vertAlign w:val="subscript"/>
          <w:lang w:val="ca-ES"/>
        </w:rPr>
        <w:t>FDNURI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DD1352" w:rsidTr="00DA7128">
        <w:trPr>
          <w:jc w:val="center"/>
        </w:trPr>
        <w:tc>
          <w:tcPr>
            <w:tcW w:w="2693" w:type="dxa"/>
            <w:gridSpan w:val="2"/>
          </w:tcPr>
          <w:p w:rsidR="00E35F5C" w:rsidRPr="00783FDB" w:rsidRDefault="00E35F5C" w:rsidP="00DA7128">
            <w:pPr>
              <w:pStyle w:val="TAC"/>
            </w:pPr>
            <w:r w:rsidRPr="00783FDB">
              <w:t>Identifier: '6FED'</w:t>
            </w:r>
          </w:p>
        </w:tc>
        <w:tc>
          <w:tcPr>
            <w:tcW w:w="3261" w:type="dxa"/>
            <w:gridSpan w:val="3"/>
          </w:tcPr>
          <w:p w:rsidR="00E35F5C" w:rsidRPr="00783FDB" w:rsidRDefault="00E35F5C" w:rsidP="00DA7128">
            <w:pPr>
              <w:pStyle w:val="TAC"/>
            </w:pPr>
            <w:r w:rsidRPr="00783FDB">
              <w:t>Structure: line</w:t>
            </w:r>
            <w:r w:rsidRPr="00783FDB">
              <w:rPr>
                <w:rFonts w:hint="eastAsia"/>
              </w:rPr>
              <w:t>a</w:t>
            </w:r>
            <w:r w:rsidRPr="00783FDB">
              <w:t>r fixed</w:t>
            </w:r>
          </w:p>
        </w:tc>
        <w:tc>
          <w:tcPr>
            <w:tcW w:w="1558" w:type="dxa"/>
            <w:gridSpan w:val="2"/>
          </w:tcPr>
          <w:p w:rsidR="00E35F5C" w:rsidRPr="00783FDB" w:rsidRDefault="00E35F5C" w:rsidP="00DA7128">
            <w:pPr>
              <w:pStyle w:val="TAC"/>
            </w:pPr>
            <w:r w:rsidRPr="00783FDB">
              <w:rPr>
                <w:rFonts w:eastAsia="MS Mincho"/>
              </w:rPr>
              <w:t xml:space="preserve"> Optional</w:t>
            </w:r>
          </w:p>
        </w:tc>
      </w:tr>
      <w:tr w:rsidR="00E35F5C" w:rsidRPr="00DD1352" w:rsidTr="00DA7128">
        <w:trPr>
          <w:jc w:val="center"/>
        </w:trPr>
        <w:tc>
          <w:tcPr>
            <w:tcW w:w="3686" w:type="dxa"/>
            <w:gridSpan w:val="3"/>
          </w:tcPr>
          <w:p w:rsidR="00E35F5C" w:rsidRPr="00783FDB" w:rsidRDefault="00E35F5C" w:rsidP="00DA7128">
            <w:pPr>
              <w:pStyle w:val="TAC"/>
            </w:pPr>
          </w:p>
        </w:tc>
        <w:tc>
          <w:tcPr>
            <w:tcW w:w="3826" w:type="dxa"/>
            <w:gridSpan w:val="4"/>
          </w:tcPr>
          <w:p w:rsidR="00E35F5C" w:rsidRPr="00783FDB" w:rsidRDefault="00E35F5C" w:rsidP="00DA7128">
            <w:pPr>
              <w:pStyle w:val="TAC"/>
            </w:pPr>
          </w:p>
        </w:tc>
      </w:tr>
      <w:tr w:rsidR="00E35F5C" w:rsidRPr="00DD1352" w:rsidTr="00DA7128">
        <w:trPr>
          <w:jc w:val="center"/>
        </w:trPr>
        <w:tc>
          <w:tcPr>
            <w:tcW w:w="3686" w:type="dxa"/>
            <w:gridSpan w:val="3"/>
          </w:tcPr>
          <w:p w:rsidR="00E35F5C" w:rsidRPr="00783FDB" w:rsidRDefault="00E35F5C" w:rsidP="00DA7128">
            <w:pPr>
              <w:pStyle w:val="TAC"/>
            </w:pPr>
            <w:r w:rsidRPr="00783FDB">
              <w:t>Record length: X+Y bytes</w:t>
            </w:r>
          </w:p>
        </w:tc>
        <w:tc>
          <w:tcPr>
            <w:tcW w:w="3826" w:type="dxa"/>
            <w:gridSpan w:val="4"/>
          </w:tcPr>
          <w:p w:rsidR="00E35F5C" w:rsidRPr="00783FDB" w:rsidRDefault="00E35F5C" w:rsidP="00DA7128">
            <w:pPr>
              <w:pStyle w:val="TAC"/>
            </w:pPr>
            <w:r w:rsidRPr="00783FDB">
              <w:t>Update activity: low</w:t>
            </w:r>
          </w:p>
        </w:tc>
      </w:tr>
      <w:tr w:rsidR="00E35F5C" w:rsidRPr="00DD1352"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DD1352"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DD1352"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URI Address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RPr="009C0734" w:rsidTr="00DA7128">
        <w:trPr>
          <w:jc w:val="center"/>
        </w:trPr>
        <w:tc>
          <w:tcPr>
            <w:tcW w:w="1275" w:type="dxa"/>
          </w:tcPr>
          <w:p w:rsidR="00E35F5C" w:rsidRPr="00783FDB" w:rsidRDefault="00E35F5C" w:rsidP="00DA7128">
            <w:pPr>
              <w:pStyle w:val="TAC"/>
            </w:pPr>
            <w:r w:rsidRPr="00783FDB">
              <w:t>X+1 to X+Y</w:t>
            </w:r>
          </w:p>
        </w:tc>
        <w:tc>
          <w:tcPr>
            <w:tcW w:w="4112" w:type="dxa"/>
            <w:gridSpan w:val="3"/>
          </w:tcPr>
          <w:p w:rsidR="00E35F5C" w:rsidRPr="00783FDB" w:rsidRDefault="00E35F5C" w:rsidP="00DA7128">
            <w:pPr>
              <w:pStyle w:val="TAC"/>
              <w:jc w:val="left"/>
            </w:pPr>
            <w:r w:rsidRPr="00783FDB">
              <w:t>Alpha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Y bytes</w:t>
            </w:r>
          </w:p>
        </w:tc>
      </w:tr>
    </w:tbl>
    <w:p w:rsidR="00E35F5C" w:rsidRPr="00DD1352" w:rsidRDefault="00E35F5C" w:rsidP="00E35F5C">
      <w:pPr>
        <w:pStyle w:val="FP"/>
      </w:pPr>
    </w:p>
    <w:p w:rsidR="00E35F5C" w:rsidRPr="00DD1352" w:rsidRDefault="00E35F5C" w:rsidP="00E35F5C">
      <w:pPr>
        <w:pStyle w:val="B1"/>
        <w:spacing w:after="0"/>
        <w:ind w:left="0" w:firstLine="0"/>
      </w:pPr>
      <w:r w:rsidRPr="00DD1352">
        <w:noBreakHyphen/>
      </w:r>
      <w:r w:rsidRPr="00DD1352">
        <w:tab/>
        <w:t>URI Address.</w:t>
      </w:r>
    </w:p>
    <w:p w:rsidR="00E35F5C" w:rsidRPr="00DD1352" w:rsidRDefault="00E35F5C" w:rsidP="00E35F5C">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E35F5C" w:rsidRDefault="00E35F5C" w:rsidP="00E35F5C">
      <w:pPr>
        <w:ind w:left="283"/>
        <w:rPr>
          <w:lang w:val="en-US"/>
        </w:rPr>
      </w:pPr>
      <w:r>
        <w:rPr>
          <w:lang w:val="en-US"/>
        </w:rPr>
        <w:lastRenderedPageBreak/>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E35F5C" w:rsidRPr="00124912" w:rsidRDefault="00E35F5C" w:rsidP="00E35F5C">
      <w:pPr>
        <w:pStyle w:val="B1"/>
        <w:spacing w:after="0"/>
        <w:ind w:left="0" w:firstLine="0"/>
      </w:pPr>
      <w:r w:rsidRPr="00124912">
        <w:noBreakHyphen/>
      </w:r>
      <w:r w:rsidRPr="00124912">
        <w:tab/>
        <w:t>Alpha Identifier.</w:t>
      </w:r>
    </w:p>
    <w:p w:rsidR="00E35F5C" w:rsidRPr="00124912" w:rsidRDefault="00E35F5C" w:rsidP="00E35F5C">
      <w:pPr>
        <w:spacing w:after="0"/>
        <w:ind w:left="283"/>
      </w:pPr>
      <w:r w:rsidRPr="00124912">
        <w:t>Contents:</w:t>
      </w:r>
    </w:p>
    <w:p w:rsidR="00E35F5C" w:rsidRDefault="00E35F5C" w:rsidP="00E35F5C">
      <w:pPr>
        <w:ind w:left="283"/>
      </w:pPr>
      <w:r>
        <w:t>-Alpha</w:t>
      </w:r>
      <w:r>
        <w:noBreakHyphen/>
        <w:t>tagging of the associated dialling number.</w:t>
      </w:r>
    </w:p>
    <w:p w:rsidR="00E35F5C" w:rsidRDefault="00E35F5C" w:rsidP="00E35F5C">
      <w:pPr>
        <w:keepNext/>
        <w:keepLines/>
        <w:widowControl w:val="0"/>
        <w:spacing w:after="0"/>
        <w:ind w:left="283"/>
      </w:pPr>
      <w:r>
        <w:t>Coding:</w:t>
      </w:r>
    </w:p>
    <w:p w:rsidR="00E35F5C" w:rsidRDefault="00E35F5C" w:rsidP="00E35F5C">
      <w:pPr>
        <w:keepNext/>
        <w:keepLines/>
        <w:widowControl w:val="0"/>
        <w:spacing w:after="0"/>
        <w:ind w:left="283"/>
      </w:pPr>
      <w:r>
        <w:t>this alpha</w:t>
      </w:r>
      <w:r>
        <w:noBreakHyphen/>
        <w:t>tagging shall use either:</w:t>
      </w:r>
    </w:p>
    <w:p w:rsidR="00E35F5C" w:rsidRDefault="00E35F5C" w:rsidP="00E35F5C">
      <w:pPr>
        <w:pStyle w:val="B3"/>
        <w:keepNext/>
        <w:keepLines/>
        <w:widowControl w:val="0"/>
        <w:spacing w:after="0"/>
        <w:ind w:left="1133"/>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3"/>
        <w:spacing w:after="0"/>
        <w:ind w:left="1133"/>
      </w:pPr>
      <w:r>
        <w:t>Or:</w:t>
      </w:r>
    </w:p>
    <w:p w:rsidR="00E35F5C" w:rsidRDefault="00E35F5C" w:rsidP="00E35F5C">
      <w:pPr>
        <w:pStyle w:val="B3"/>
        <w:ind w:left="1133"/>
      </w:pPr>
      <w:r>
        <w:t>-</w:t>
      </w:r>
      <w:r>
        <w:tab/>
        <w:t>one of the UCS2 coded options as defined in the annex of TS 31.101 </w:t>
      </w:r>
      <w:r>
        <w:rPr>
          <w:rFonts w:eastAsia="MS Mincho"/>
        </w:rPr>
        <w:t>[11]</w:t>
      </w:r>
      <w:r>
        <w:t>.</w:t>
      </w:r>
    </w:p>
    <w:p w:rsidR="00E35F5C" w:rsidRDefault="00E35F5C" w:rsidP="00E35F5C">
      <w:r>
        <w:t>If FDN is enabled, the ME shall only allow outgoing calls using destination addresses which are in EF</w:t>
      </w:r>
      <w:r>
        <w:rPr>
          <w:vertAlign w:val="subscript"/>
        </w:rPr>
        <w:t>FDNURI</w:t>
      </w:r>
      <w:r>
        <w:t>, in addition to the EF</w:t>
      </w:r>
      <w:r w:rsidRPr="00C00525">
        <w:rPr>
          <w:vertAlign w:val="subscript"/>
        </w:rPr>
        <w:t>FDN</w:t>
      </w:r>
      <w:r>
        <w:t xml:space="preserve"> entries, following the same principle as defined in the Fixed Number Dialling description in TS 22.101 [24] applied to URI addresses.</w:t>
      </w:r>
    </w:p>
    <w:p w:rsidR="00E35F5C" w:rsidRDefault="00E35F5C" w:rsidP="00E35F5C">
      <w:r>
        <w:t>The EF</w:t>
      </w:r>
      <w:r w:rsidRPr="000E50BE">
        <w:rPr>
          <w:vertAlign w:val="subscript"/>
        </w:rPr>
        <w:t>FDNURI</w:t>
      </w:r>
      <w:r>
        <w:t xml:space="preserve"> shall be enforced:</w:t>
      </w:r>
    </w:p>
    <w:p w:rsidR="00E35F5C" w:rsidRDefault="00E35F5C" w:rsidP="00E35F5C">
      <w:pPr>
        <w:pStyle w:val="B1"/>
      </w:pPr>
      <w:r>
        <w:t>-</w:t>
      </w:r>
      <w:r>
        <w:tab/>
        <w:t>If the dialling number introduced by the user is an URI</w:t>
      </w:r>
    </w:p>
    <w:p w:rsidR="00E35F5C" w:rsidRDefault="00E35F5C" w:rsidP="00E35F5C">
      <w:pPr>
        <w:pStyle w:val="B1"/>
      </w:pPr>
      <w:r>
        <w:t>-</w:t>
      </w:r>
      <w:r>
        <w:tab/>
        <w:t>Or if the dialling number has been stored in the UE as a URI</w:t>
      </w:r>
    </w:p>
    <w:p w:rsidR="00E35F5C" w:rsidRPr="0060604F" w:rsidRDefault="00E35F5C" w:rsidP="00E35F5C">
      <w:pPr>
        <w:pStyle w:val="NO"/>
      </w:pPr>
      <w:r>
        <w:t>NOTE:</w:t>
      </w:r>
      <w:r>
        <w:tab/>
        <w:t>The value of Y (the number of bytes in the alpha</w:t>
      </w:r>
      <w:r>
        <w:noBreakHyphen/>
        <w:t>identifier) may be different to the length denoted X in EF</w:t>
      </w:r>
      <w:r>
        <w:rPr>
          <w:vertAlign w:val="subscript"/>
        </w:rPr>
        <w:t>FDN</w:t>
      </w:r>
      <w:r>
        <w:t>.</w:t>
      </w:r>
    </w:p>
    <w:p w:rsidR="00E35F5C" w:rsidRPr="00DD1352" w:rsidRDefault="00E35F5C" w:rsidP="00E35F5C">
      <w:pPr>
        <w:pStyle w:val="Heading3"/>
      </w:pPr>
      <w:bookmarkStart w:id="884" w:name="_Toc11052367"/>
      <w:bookmarkStart w:id="885" w:name="_Toc20389625"/>
      <w:bookmarkStart w:id="886" w:name="_Toc27771271"/>
      <w:bookmarkStart w:id="887" w:name="_Toc36465883"/>
      <w:bookmarkStart w:id="888" w:name="_Toc36466439"/>
      <w:bookmarkStart w:id="889" w:name="_Toc36473770"/>
      <w:bookmarkStart w:id="890" w:name="_Toc44927333"/>
      <w:bookmarkStart w:id="891" w:name="_Toc50963422"/>
      <w:r w:rsidRPr="00DD1352">
        <w:t>4.</w:t>
      </w:r>
      <w:r>
        <w:t>2.98</w:t>
      </w:r>
      <w:r w:rsidRPr="00DD1352">
        <w:tab/>
        <w:t>EF</w:t>
      </w:r>
      <w:r>
        <w:rPr>
          <w:vertAlign w:val="subscript"/>
        </w:rPr>
        <w:t>BDNUR</w:t>
      </w:r>
      <w:r w:rsidRPr="00DD1352">
        <w:rPr>
          <w:vertAlign w:val="subscript"/>
        </w:rPr>
        <w:t>I</w:t>
      </w:r>
      <w:r w:rsidRPr="00DD1352">
        <w:t xml:space="preserve"> (</w:t>
      </w:r>
      <w:r>
        <w:t>Barred Dialling Numbers URI</w:t>
      </w:r>
      <w:r w:rsidRPr="00DD1352">
        <w:t>)</w:t>
      </w:r>
      <w:bookmarkEnd w:id="884"/>
      <w:bookmarkEnd w:id="885"/>
      <w:bookmarkEnd w:id="886"/>
      <w:bookmarkEnd w:id="887"/>
      <w:bookmarkEnd w:id="888"/>
      <w:bookmarkEnd w:id="889"/>
      <w:bookmarkEnd w:id="890"/>
      <w:bookmarkEnd w:id="891"/>
    </w:p>
    <w:p w:rsidR="00E35F5C" w:rsidRDefault="00E35F5C" w:rsidP="00E35F5C">
      <w:r>
        <w:t>If service n° 6 and service n° 99 are "available", this file may be present.</w:t>
      </w:r>
    </w:p>
    <w:p w:rsidR="00E35F5C" w:rsidRDefault="00E35F5C" w:rsidP="00E35F5C">
      <w:r w:rsidRPr="00DD1352">
        <w:rPr>
          <w:lang w:val="en-US"/>
        </w:rPr>
        <w:t xml:space="preserve">This EF contains </w:t>
      </w:r>
      <w:r>
        <w:rPr>
          <w:lang w:val="en-US"/>
        </w:rPr>
        <w:t xml:space="preserve">a list of BDN stored in URI address format. </w:t>
      </w:r>
      <w:r>
        <w:t>It may also contain an associated alpha</w:t>
      </w:r>
      <w:r>
        <w:noBreakHyphen/>
        <w:t>tagging.</w:t>
      </w:r>
    </w:p>
    <w:p w:rsidR="00E35F5C" w:rsidRPr="00AA06D8" w:rsidRDefault="00E35F5C" w:rsidP="00E35F5C">
      <w:pPr>
        <w:pStyle w:val="TH"/>
      </w:pPr>
      <w:r w:rsidRPr="00DD1352">
        <w:t>Structure of EF</w:t>
      </w:r>
      <w:r>
        <w:rPr>
          <w:vertAlign w:val="subscript"/>
          <w:lang w:val="ca-ES"/>
        </w:rPr>
        <w:t>BDNURI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DD1352" w:rsidTr="00DA7128">
        <w:trPr>
          <w:jc w:val="center"/>
        </w:trPr>
        <w:tc>
          <w:tcPr>
            <w:tcW w:w="2693" w:type="dxa"/>
            <w:gridSpan w:val="2"/>
          </w:tcPr>
          <w:p w:rsidR="00E35F5C" w:rsidRPr="00783FDB" w:rsidRDefault="00E35F5C" w:rsidP="00DA7128">
            <w:pPr>
              <w:pStyle w:val="TAC"/>
            </w:pPr>
            <w:r w:rsidRPr="00783FDB">
              <w:t>Identifier: '6FEE'</w:t>
            </w:r>
          </w:p>
        </w:tc>
        <w:tc>
          <w:tcPr>
            <w:tcW w:w="3261" w:type="dxa"/>
            <w:gridSpan w:val="3"/>
          </w:tcPr>
          <w:p w:rsidR="00E35F5C" w:rsidRPr="00783FDB" w:rsidRDefault="00E35F5C" w:rsidP="00DA7128">
            <w:pPr>
              <w:pStyle w:val="TAC"/>
            </w:pPr>
            <w:r w:rsidRPr="00783FDB">
              <w:t>Structure: line</w:t>
            </w:r>
            <w:r w:rsidRPr="00783FDB">
              <w:rPr>
                <w:rFonts w:hint="eastAsia"/>
              </w:rPr>
              <w:t>a</w:t>
            </w:r>
            <w:r w:rsidRPr="00783FDB">
              <w:t>r fixed</w:t>
            </w:r>
          </w:p>
        </w:tc>
        <w:tc>
          <w:tcPr>
            <w:tcW w:w="1558" w:type="dxa"/>
            <w:gridSpan w:val="2"/>
          </w:tcPr>
          <w:p w:rsidR="00E35F5C" w:rsidRPr="00783FDB" w:rsidRDefault="00E35F5C" w:rsidP="00DA7128">
            <w:pPr>
              <w:pStyle w:val="TAC"/>
            </w:pPr>
            <w:r w:rsidRPr="00783FDB">
              <w:rPr>
                <w:rFonts w:eastAsia="MS Mincho"/>
              </w:rPr>
              <w:t>Optional</w:t>
            </w:r>
          </w:p>
        </w:tc>
      </w:tr>
      <w:tr w:rsidR="00E35F5C" w:rsidRPr="00DD1352" w:rsidTr="00DA7128">
        <w:trPr>
          <w:jc w:val="center"/>
        </w:trPr>
        <w:tc>
          <w:tcPr>
            <w:tcW w:w="3686" w:type="dxa"/>
            <w:gridSpan w:val="3"/>
          </w:tcPr>
          <w:p w:rsidR="00E35F5C" w:rsidRPr="00783FDB" w:rsidRDefault="00E35F5C" w:rsidP="00DA7128">
            <w:pPr>
              <w:pStyle w:val="TAC"/>
            </w:pPr>
          </w:p>
        </w:tc>
        <w:tc>
          <w:tcPr>
            <w:tcW w:w="3826" w:type="dxa"/>
            <w:gridSpan w:val="4"/>
          </w:tcPr>
          <w:p w:rsidR="00E35F5C" w:rsidRPr="00783FDB" w:rsidRDefault="00E35F5C" w:rsidP="00DA7128">
            <w:pPr>
              <w:pStyle w:val="TAC"/>
            </w:pPr>
          </w:p>
        </w:tc>
      </w:tr>
      <w:tr w:rsidR="00E35F5C" w:rsidRPr="00DD1352" w:rsidTr="00DA7128">
        <w:trPr>
          <w:jc w:val="center"/>
        </w:trPr>
        <w:tc>
          <w:tcPr>
            <w:tcW w:w="3686" w:type="dxa"/>
            <w:gridSpan w:val="3"/>
          </w:tcPr>
          <w:p w:rsidR="00E35F5C" w:rsidRPr="00783FDB" w:rsidRDefault="00E35F5C" w:rsidP="00DA7128">
            <w:pPr>
              <w:pStyle w:val="TAC"/>
            </w:pPr>
            <w:r w:rsidRPr="00783FDB">
              <w:t>Record length: X+Y bytes</w:t>
            </w:r>
          </w:p>
        </w:tc>
        <w:tc>
          <w:tcPr>
            <w:tcW w:w="3826" w:type="dxa"/>
            <w:gridSpan w:val="4"/>
          </w:tcPr>
          <w:p w:rsidR="00E35F5C" w:rsidRPr="00783FDB" w:rsidRDefault="00E35F5C" w:rsidP="00DA7128">
            <w:pPr>
              <w:pStyle w:val="TAC"/>
            </w:pPr>
            <w:r w:rsidRPr="00783FDB">
              <w:t>Update activity: low</w:t>
            </w:r>
          </w:p>
        </w:tc>
      </w:tr>
      <w:tr w:rsidR="00E35F5C" w:rsidRPr="00DD1352"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PIN2</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DD1352"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DD1352"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URI Address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RPr="009C0734" w:rsidTr="00DA7128">
        <w:trPr>
          <w:jc w:val="center"/>
        </w:trPr>
        <w:tc>
          <w:tcPr>
            <w:tcW w:w="1275" w:type="dxa"/>
          </w:tcPr>
          <w:p w:rsidR="00E35F5C" w:rsidRPr="00783FDB" w:rsidRDefault="00E35F5C" w:rsidP="00DA7128">
            <w:pPr>
              <w:pStyle w:val="TAC"/>
            </w:pPr>
            <w:r w:rsidRPr="00783FDB">
              <w:t>X+1 to X+Y</w:t>
            </w:r>
          </w:p>
        </w:tc>
        <w:tc>
          <w:tcPr>
            <w:tcW w:w="4112" w:type="dxa"/>
            <w:gridSpan w:val="3"/>
          </w:tcPr>
          <w:p w:rsidR="00E35F5C" w:rsidRPr="00783FDB" w:rsidRDefault="00E35F5C" w:rsidP="00DA7128">
            <w:pPr>
              <w:pStyle w:val="TAC"/>
              <w:jc w:val="left"/>
            </w:pPr>
            <w:r w:rsidRPr="00783FDB">
              <w:t>Alpha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Y bytes</w:t>
            </w:r>
          </w:p>
        </w:tc>
      </w:tr>
    </w:tbl>
    <w:p w:rsidR="00E35F5C" w:rsidRPr="00DD1352" w:rsidRDefault="00E35F5C" w:rsidP="00E35F5C">
      <w:pPr>
        <w:pStyle w:val="FP"/>
      </w:pPr>
    </w:p>
    <w:p w:rsidR="00E35F5C" w:rsidRPr="00DD1352" w:rsidRDefault="00E35F5C" w:rsidP="00E35F5C">
      <w:pPr>
        <w:pStyle w:val="B1"/>
        <w:spacing w:after="0"/>
        <w:ind w:left="0" w:firstLine="0"/>
      </w:pPr>
      <w:r w:rsidRPr="00DD1352">
        <w:noBreakHyphen/>
      </w:r>
      <w:r w:rsidRPr="00DD1352">
        <w:tab/>
        <w:t>URI Address.</w:t>
      </w:r>
    </w:p>
    <w:p w:rsidR="00E35F5C" w:rsidRPr="00DD1352" w:rsidRDefault="00E35F5C" w:rsidP="00E35F5C">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E35F5C" w:rsidRDefault="00E35F5C" w:rsidP="00E35F5C">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E35F5C" w:rsidRPr="00124912" w:rsidRDefault="00E35F5C" w:rsidP="00E35F5C">
      <w:pPr>
        <w:pStyle w:val="B1"/>
        <w:spacing w:after="0"/>
        <w:ind w:left="0" w:firstLine="0"/>
      </w:pPr>
      <w:r w:rsidRPr="00124912">
        <w:noBreakHyphen/>
      </w:r>
      <w:r w:rsidRPr="00124912">
        <w:tab/>
        <w:t>Alpha Identifier.</w:t>
      </w:r>
    </w:p>
    <w:p w:rsidR="00E35F5C" w:rsidRPr="00124912" w:rsidRDefault="00E35F5C" w:rsidP="00E35F5C">
      <w:pPr>
        <w:spacing w:after="0"/>
        <w:ind w:firstLine="283"/>
      </w:pPr>
      <w:r w:rsidRPr="00124912">
        <w:t>Contents:</w:t>
      </w:r>
    </w:p>
    <w:p w:rsidR="00E35F5C" w:rsidRDefault="00E35F5C" w:rsidP="00E35F5C">
      <w:pPr>
        <w:ind w:firstLine="283"/>
      </w:pPr>
      <w:r>
        <w:t>Alpha</w:t>
      </w:r>
      <w:r>
        <w:noBreakHyphen/>
        <w:t>tagging of the associated dialling number.</w:t>
      </w:r>
    </w:p>
    <w:p w:rsidR="00E35F5C" w:rsidRDefault="00E35F5C" w:rsidP="00E35F5C">
      <w:pPr>
        <w:keepNext/>
        <w:keepLines/>
        <w:widowControl w:val="0"/>
        <w:spacing w:after="0"/>
        <w:ind w:firstLine="283"/>
      </w:pPr>
      <w:r>
        <w:t>Coding:</w:t>
      </w:r>
    </w:p>
    <w:p w:rsidR="00E35F5C" w:rsidRDefault="00E35F5C" w:rsidP="00E35F5C">
      <w:pPr>
        <w:keepNext/>
        <w:keepLines/>
        <w:widowControl w:val="0"/>
        <w:spacing w:after="0"/>
        <w:ind w:firstLine="283"/>
      </w:pPr>
      <w:r>
        <w:t>this alpha</w:t>
      </w:r>
      <w:r>
        <w:noBreakHyphen/>
        <w:t>tagging shall use either:</w:t>
      </w:r>
    </w:p>
    <w:p w:rsidR="00E35F5C" w:rsidRDefault="00E35F5C" w:rsidP="00E35F5C">
      <w:pPr>
        <w:pStyle w:val="B2"/>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3"/>
        <w:spacing w:after="0"/>
      </w:pPr>
      <w:r>
        <w:lastRenderedPageBreak/>
        <w:t>or:</w:t>
      </w:r>
    </w:p>
    <w:p w:rsidR="00E35F5C" w:rsidRDefault="00E35F5C" w:rsidP="00E35F5C">
      <w:pPr>
        <w:pStyle w:val="B2"/>
      </w:pPr>
      <w:r>
        <w:t>-</w:t>
      </w:r>
      <w:r>
        <w:tab/>
        <w:t>one of the UCS2 coded options as defined in the annex of TS 31.101 </w:t>
      </w:r>
      <w:r>
        <w:rPr>
          <w:rFonts w:eastAsia="MS Mincho"/>
        </w:rPr>
        <w:t>[11]</w:t>
      </w:r>
      <w:r>
        <w:t>.</w:t>
      </w:r>
    </w:p>
    <w:p w:rsidR="00E35F5C" w:rsidRDefault="00E35F5C" w:rsidP="00E35F5C">
      <w:r>
        <w:t>If BDN is enabled, the ME shall only allow outgoing calls using destination addresses which are neither in EF</w:t>
      </w:r>
      <w:r>
        <w:rPr>
          <w:vertAlign w:val="subscript"/>
        </w:rPr>
        <w:t>BDNURI</w:t>
      </w:r>
      <w:r>
        <w:t xml:space="preserve"> nor in the EF</w:t>
      </w:r>
      <w:r>
        <w:rPr>
          <w:vertAlign w:val="subscript"/>
        </w:rPr>
        <w:t>B</w:t>
      </w:r>
      <w:r w:rsidRPr="00C00525">
        <w:rPr>
          <w:vertAlign w:val="subscript"/>
        </w:rPr>
        <w:t>DN</w:t>
      </w:r>
      <w:r>
        <w:t xml:space="preserve"> entries, following the same principle as defined in the Barring of Dialled Numbers described in TS 22.101 [24] applied to URI addresses.</w:t>
      </w:r>
    </w:p>
    <w:p w:rsidR="00E35F5C" w:rsidRDefault="00E35F5C" w:rsidP="00E35F5C">
      <w:r>
        <w:t>The EF</w:t>
      </w:r>
      <w:r>
        <w:rPr>
          <w:vertAlign w:val="subscript"/>
        </w:rPr>
        <w:t>B</w:t>
      </w:r>
      <w:r w:rsidRPr="000E50BE">
        <w:rPr>
          <w:vertAlign w:val="subscript"/>
        </w:rPr>
        <w:t>DNURI</w:t>
      </w:r>
      <w:r>
        <w:t xml:space="preserve"> shall be enforced:</w:t>
      </w:r>
    </w:p>
    <w:p w:rsidR="00E35F5C" w:rsidRDefault="00E35F5C" w:rsidP="00E35F5C">
      <w:pPr>
        <w:pStyle w:val="B1"/>
      </w:pPr>
      <w:r>
        <w:t>-</w:t>
      </w:r>
      <w:r>
        <w:tab/>
        <w:t>If the dialling number introduced by the user is an URI</w:t>
      </w:r>
    </w:p>
    <w:p w:rsidR="00E35F5C" w:rsidRDefault="00E35F5C" w:rsidP="00E35F5C">
      <w:pPr>
        <w:pStyle w:val="B1"/>
      </w:pPr>
      <w:r>
        <w:t>-</w:t>
      </w:r>
      <w:r>
        <w:tab/>
        <w:t>Or if the dialling number has been stored in the UE as a URI</w:t>
      </w:r>
    </w:p>
    <w:p w:rsidR="00E35F5C" w:rsidRDefault="00E35F5C" w:rsidP="00E35F5C">
      <w:pPr>
        <w:pStyle w:val="NO"/>
      </w:pPr>
      <w:r>
        <w:t>NOTE:</w:t>
      </w:r>
      <w:r>
        <w:tab/>
        <w:t>The value of Y (the number of bytes in the alpha</w:t>
      </w:r>
      <w:r>
        <w:noBreakHyphen/>
        <w:t>identifier) may be different to the length denoted X in EF</w:t>
      </w:r>
      <w:r>
        <w:rPr>
          <w:vertAlign w:val="subscript"/>
        </w:rPr>
        <w:t>BDN</w:t>
      </w:r>
      <w:r>
        <w:t>.</w:t>
      </w:r>
    </w:p>
    <w:p w:rsidR="00E35F5C" w:rsidRPr="00DD1352" w:rsidRDefault="00E35F5C" w:rsidP="00E35F5C">
      <w:pPr>
        <w:pStyle w:val="Heading3"/>
      </w:pPr>
      <w:bookmarkStart w:id="892" w:name="_Toc11052368"/>
      <w:bookmarkStart w:id="893" w:name="_Toc20389626"/>
      <w:bookmarkStart w:id="894" w:name="_Toc27771272"/>
      <w:bookmarkStart w:id="895" w:name="_Toc36465884"/>
      <w:bookmarkStart w:id="896" w:name="_Toc36466440"/>
      <w:bookmarkStart w:id="897" w:name="_Toc36473771"/>
      <w:bookmarkStart w:id="898" w:name="_Toc44927334"/>
      <w:bookmarkStart w:id="899" w:name="_Toc50963423"/>
      <w:r w:rsidRPr="00DD1352">
        <w:t>4.</w:t>
      </w:r>
      <w:r>
        <w:t>2.99</w:t>
      </w:r>
      <w:r w:rsidRPr="00DD1352">
        <w:tab/>
        <w:t>EF</w:t>
      </w:r>
      <w:r>
        <w:rPr>
          <w:vertAlign w:val="subscript"/>
        </w:rPr>
        <w:t>SDNUR</w:t>
      </w:r>
      <w:r w:rsidRPr="00DD1352">
        <w:rPr>
          <w:vertAlign w:val="subscript"/>
        </w:rPr>
        <w:t>I</w:t>
      </w:r>
      <w:r w:rsidRPr="00DD1352">
        <w:t xml:space="preserve"> (</w:t>
      </w:r>
      <w:r>
        <w:t>Service Dialling Numbers URI</w:t>
      </w:r>
      <w:r w:rsidRPr="00DD1352">
        <w:t>)</w:t>
      </w:r>
      <w:bookmarkEnd w:id="892"/>
      <w:bookmarkEnd w:id="893"/>
      <w:bookmarkEnd w:id="894"/>
      <w:bookmarkEnd w:id="895"/>
      <w:bookmarkEnd w:id="896"/>
      <w:bookmarkEnd w:id="897"/>
      <w:bookmarkEnd w:id="898"/>
      <w:bookmarkEnd w:id="899"/>
    </w:p>
    <w:p w:rsidR="00E35F5C" w:rsidRDefault="00E35F5C" w:rsidP="00E35F5C">
      <w:r>
        <w:t>If service n° 4 and service n° 99 are "available", this file may be present.</w:t>
      </w:r>
    </w:p>
    <w:p w:rsidR="00E35F5C" w:rsidRDefault="00E35F5C" w:rsidP="00E35F5C">
      <w:r w:rsidRPr="00DD1352">
        <w:rPr>
          <w:lang w:val="en-US"/>
        </w:rPr>
        <w:t xml:space="preserve">This EF contains </w:t>
      </w:r>
      <w:r>
        <w:rPr>
          <w:lang w:val="en-US"/>
        </w:rPr>
        <w:t xml:space="preserve">a list of SDN stored in URI address format. </w:t>
      </w:r>
      <w:r>
        <w:t>It may also contain an associated alpha</w:t>
      </w:r>
      <w:r>
        <w:noBreakHyphen/>
        <w:t xml:space="preserve">tagging. If the </w:t>
      </w:r>
      <w:r w:rsidRPr="000C1892">
        <w:t>ser</w:t>
      </w:r>
      <w:r>
        <w:t>vice n°112 is available this file will contain the eCall test and reconfiguration URIs that are used by an UE in eCall and normal service mode.</w:t>
      </w:r>
    </w:p>
    <w:p w:rsidR="00E35F5C" w:rsidRPr="00AA06D8" w:rsidRDefault="00E35F5C" w:rsidP="00E35F5C">
      <w:pPr>
        <w:pStyle w:val="TH"/>
      </w:pPr>
      <w:r w:rsidRPr="00DD1352">
        <w:t>Structure of EF</w:t>
      </w:r>
      <w:r>
        <w:rPr>
          <w:vertAlign w:val="subscript"/>
          <w:lang w:val="ca-ES"/>
        </w:rPr>
        <w:t>SDNURI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DD1352" w:rsidTr="00DA7128">
        <w:trPr>
          <w:jc w:val="center"/>
        </w:trPr>
        <w:tc>
          <w:tcPr>
            <w:tcW w:w="2693" w:type="dxa"/>
            <w:gridSpan w:val="2"/>
          </w:tcPr>
          <w:p w:rsidR="00E35F5C" w:rsidRPr="00783FDB" w:rsidRDefault="00E35F5C" w:rsidP="00DA7128">
            <w:pPr>
              <w:pStyle w:val="TAC"/>
            </w:pPr>
            <w:r w:rsidRPr="00783FDB">
              <w:t>Identifier: '6FEF'</w:t>
            </w:r>
          </w:p>
        </w:tc>
        <w:tc>
          <w:tcPr>
            <w:tcW w:w="3261" w:type="dxa"/>
            <w:gridSpan w:val="3"/>
          </w:tcPr>
          <w:p w:rsidR="00E35F5C" w:rsidRPr="00783FDB" w:rsidRDefault="00E35F5C" w:rsidP="00DA7128">
            <w:pPr>
              <w:pStyle w:val="TAC"/>
            </w:pPr>
            <w:r w:rsidRPr="00783FDB">
              <w:t>Structure: line</w:t>
            </w:r>
            <w:r w:rsidRPr="00783FDB">
              <w:rPr>
                <w:rFonts w:hint="eastAsia"/>
              </w:rPr>
              <w:t>a</w:t>
            </w:r>
            <w:r w:rsidRPr="00783FDB">
              <w:t>r fixed</w:t>
            </w:r>
          </w:p>
        </w:tc>
        <w:tc>
          <w:tcPr>
            <w:tcW w:w="1558" w:type="dxa"/>
            <w:gridSpan w:val="2"/>
          </w:tcPr>
          <w:p w:rsidR="00E35F5C" w:rsidRPr="00783FDB" w:rsidRDefault="00E35F5C" w:rsidP="00DA7128">
            <w:pPr>
              <w:pStyle w:val="TAC"/>
            </w:pPr>
            <w:r w:rsidRPr="00783FDB">
              <w:rPr>
                <w:rFonts w:eastAsia="MS Mincho"/>
              </w:rPr>
              <w:t xml:space="preserve"> Optional</w:t>
            </w:r>
          </w:p>
        </w:tc>
      </w:tr>
      <w:tr w:rsidR="00E35F5C" w:rsidRPr="00DD1352" w:rsidTr="00DA7128">
        <w:trPr>
          <w:jc w:val="center"/>
        </w:trPr>
        <w:tc>
          <w:tcPr>
            <w:tcW w:w="3686" w:type="dxa"/>
            <w:gridSpan w:val="3"/>
          </w:tcPr>
          <w:p w:rsidR="00E35F5C" w:rsidRPr="00783FDB" w:rsidRDefault="00E35F5C" w:rsidP="00DA7128">
            <w:pPr>
              <w:pStyle w:val="TAC"/>
            </w:pPr>
          </w:p>
        </w:tc>
        <w:tc>
          <w:tcPr>
            <w:tcW w:w="3826" w:type="dxa"/>
            <w:gridSpan w:val="4"/>
          </w:tcPr>
          <w:p w:rsidR="00E35F5C" w:rsidRPr="00783FDB" w:rsidRDefault="00E35F5C" w:rsidP="00DA7128">
            <w:pPr>
              <w:pStyle w:val="TAC"/>
            </w:pPr>
          </w:p>
        </w:tc>
      </w:tr>
      <w:tr w:rsidR="00E35F5C" w:rsidRPr="00DD1352" w:rsidTr="00DA7128">
        <w:trPr>
          <w:jc w:val="center"/>
        </w:trPr>
        <w:tc>
          <w:tcPr>
            <w:tcW w:w="3686" w:type="dxa"/>
            <w:gridSpan w:val="3"/>
          </w:tcPr>
          <w:p w:rsidR="00E35F5C" w:rsidRPr="00783FDB" w:rsidRDefault="00E35F5C" w:rsidP="00DA7128">
            <w:pPr>
              <w:pStyle w:val="TAC"/>
            </w:pPr>
            <w:r w:rsidRPr="00783FDB">
              <w:t>Record length: X+Y bytes</w:t>
            </w:r>
          </w:p>
        </w:tc>
        <w:tc>
          <w:tcPr>
            <w:tcW w:w="3826" w:type="dxa"/>
            <w:gridSpan w:val="4"/>
          </w:tcPr>
          <w:p w:rsidR="00E35F5C" w:rsidRPr="00783FDB" w:rsidRDefault="00E35F5C" w:rsidP="00DA7128">
            <w:pPr>
              <w:pStyle w:val="TAC"/>
            </w:pPr>
            <w:r w:rsidRPr="00783FDB">
              <w:t>Update activity: low</w:t>
            </w:r>
          </w:p>
        </w:tc>
      </w:tr>
      <w:tr w:rsidR="00E35F5C" w:rsidRPr="00DD1352"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DD1352"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DD1352"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URI Address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RPr="009C0734" w:rsidTr="00DA7128">
        <w:trPr>
          <w:jc w:val="center"/>
        </w:trPr>
        <w:tc>
          <w:tcPr>
            <w:tcW w:w="1275" w:type="dxa"/>
          </w:tcPr>
          <w:p w:rsidR="00E35F5C" w:rsidRPr="00783FDB" w:rsidRDefault="00E35F5C" w:rsidP="00DA7128">
            <w:pPr>
              <w:pStyle w:val="TAC"/>
            </w:pPr>
            <w:r w:rsidRPr="00783FDB">
              <w:t>X+1 to X+Y</w:t>
            </w:r>
          </w:p>
        </w:tc>
        <w:tc>
          <w:tcPr>
            <w:tcW w:w="4112" w:type="dxa"/>
            <w:gridSpan w:val="3"/>
          </w:tcPr>
          <w:p w:rsidR="00E35F5C" w:rsidRPr="00783FDB" w:rsidRDefault="00E35F5C" w:rsidP="00DA7128">
            <w:pPr>
              <w:pStyle w:val="TAC"/>
              <w:jc w:val="left"/>
            </w:pPr>
            <w:r w:rsidRPr="00783FDB">
              <w:t>Alpha Identifier</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Y bytes</w:t>
            </w:r>
          </w:p>
        </w:tc>
      </w:tr>
    </w:tbl>
    <w:p w:rsidR="00E35F5C" w:rsidRPr="00DD1352" w:rsidRDefault="00E35F5C" w:rsidP="00E35F5C">
      <w:pPr>
        <w:pStyle w:val="FP"/>
      </w:pPr>
    </w:p>
    <w:p w:rsidR="00E35F5C" w:rsidRPr="00DD1352" w:rsidRDefault="00E35F5C" w:rsidP="00E35F5C">
      <w:pPr>
        <w:pStyle w:val="B1"/>
        <w:spacing w:after="0"/>
        <w:ind w:left="0" w:firstLine="0"/>
      </w:pPr>
      <w:r w:rsidRPr="00DD1352">
        <w:noBreakHyphen/>
      </w:r>
      <w:r w:rsidRPr="00DD1352">
        <w:tab/>
        <w:t>URI Address.</w:t>
      </w:r>
    </w:p>
    <w:p w:rsidR="00E35F5C" w:rsidRPr="00DD1352" w:rsidRDefault="00E35F5C" w:rsidP="00E35F5C">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E35F5C" w:rsidRDefault="00E35F5C" w:rsidP="00E35F5C">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E35F5C" w:rsidRPr="00124912" w:rsidRDefault="00E35F5C" w:rsidP="00E35F5C">
      <w:pPr>
        <w:pStyle w:val="B1"/>
        <w:spacing w:after="0"/>
        <w:ind w:left="0" w:firstLine="0"/>
      </w:pPr>
      <w:r w:rsidRPr="00124912">
        <w:noBreakHyphen/>
      </w:r>
      <w:r w:rsidRPr="00124912">
        <w:tab/>
        <w:t>Alpha Identifier.</w:t>
      </w:r>
    </w:p>
    <w:p w:rsidR="00E35F5C" w:rsidRPr="00124912" w:rsidRDefault="00E35F5C" w:rsidP="00E35F5C">
      <w:pPr>
        <w:spacing w:after="0"/>
        <w:ind w:firstLine="283"/>
      </w:pPr>
      <w:r w:rsidRPr="00124912">
        <w:t>Contents:</w:t>
      </w:r>
    </w:p>
    <w:p w:rsidR="00E35F5C" w:rsidRDefault="00E35F5C" w:rsidP="00E35F5C">
      <w:pPr>
        <w:ind w:firstLine="283"/>
      </w:pPr>
      <w:r>
        <w:t>Alpha</w:t>
      </w:r>
      <w:r>
        <w:noBreakHyphen/>
        <w:t>tagging of the associated dialling number.</w:t>
      </w:r>
    </w:p>
    <w:p w:rsidR="00E35F5C" w:rsidRDefault="00E35F5C" w:rsidP="00E35F5C">
      <w:pPr>
        <w:keepNext/>
        <w:keepLines/>
        <w:widowControl w:val="0"/>
        <w:spacing w:after="0"/>
        <w:ind w:firstLine="283"/>
      </w:pPr>
      <w:r>
        <w:t>Coding:</w:t>
      </w:r>
    </w:p>
    <w:p w:rsidR="00E35F5C" w:rsidRDefault="00E35F5C" w:rsidP="00E35F5C">
      <w:pPr>
        <w:keepNext/>
        <w:keepLines/>
        <w:widowControl w:val="0"/>
        <w:spacing w:after="0"/>
        <w:ind w:firstLine="283"/>
      </w:pPr>
      <w:r>
        <w:t>this alpha</w:t>
      </w:r>
      <w:r>
        <w:noBreakHyphen/>
        <w:t>tagging shall use either:</w:t>
      </w:r>
    </w:p>
    <w:p w:rsidR="00E35F5C" w:rsidRDefault="00E35F5C" w:rsidP="00E35F5C">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3"/>
        <w:spacing w:after="0"/>
      </w:pPr>
      <w:r>
        <w:t>or:</w:t>
      </w:r>
    </w:p>
    <w:p w:rsidR="00E35F5C" w:rsidRDefault="00E35F5C" w:rsidP="00E35F5C">
      <w:pPr>
        <w:pStyle w:val="B3"/>
      </w:pPr>
      <w:r>
        <w:t>-</w:t>
      </w:r>
      <w:r>
        <w:tab/>
        <w:t>one of the UCS2 coded options as defined in the annex of TS 31.101 </w:t>
      </w:r>
      <w:r>
        <w:rPr>
          <w:rFonts w:eastAsia="MS Mincho"/>
        </w:rPr>
        <w:t>[11]</w:t>
      </w:r>
      <w:r>
        <w:t>.</w:t>
      </w:r>
    </w:p>
    <w:p w:rsidR="00E35F5C" w:rsidRDefault="00E35F5C" w:rsidP="00E35F5C">
      <w:r>
        <w:t>If SDN is enabled, the ME shall perform SDN procedure using destination addresses which are in EF</w:t>
      </w:r>
      <w:r>
        <w:rPr>
          <w:vertAlign w:val="subscript"/>
        </w:rPr>
        <w:t>SDNURI</w:t>
      </w:r>
      <w:r>
        <w:t xml:space="preserve"> or in EF</w:t>
      </w:r>
      <w:r>
        <w:rPr>
          <w:vertAlign w:val="subscript"/>
        </w:rPr>
        <w:t>SDN</w:t>
      </w:r>
      <w:r>
        <w:t xml:space="preserve"> entries, following the same principle as defined in the Service Dialling Numbers description in TS 22.101 [24] applied to URI addresses.</w:t>
      </w:r>
    </w:p>
    <w:p w:rsidR="00E35F5C" w:rsidRDefault="00E35F5C" w:rsidP="00E35F5C">
      <w:pPr>
        <w:pStyle w:val="NO"/>
      </w:pPr>
      <w:r>
        <w:t>NOTE:</w:t>
      </w:r>
      <w:r>
        <w:tab/>
        <w:t>The value of Y (the number of bytes in the alpha</w:t>
      </w:r>
      <w:r>
        <w:noBreakHyphen/>
        <w:t>identifier) may be different to the length denoted X in EF</w:t>
      </w:r>
      <w:r>
        <w:rPr>
          <w:vertAlign w:val="subscript"/>
        </w:rPr>
        <w:t>SDN</w:t>
      </w:r>
      <w:r>
        <w:t>.</w:t>
      </w:r>
    </w:p>
    <w:p w:rsidR="00E35F5C" w:rsidRDefault="00E35F5C" w:rsidP="00E35F5C">
      <w:pPr>
        <w:pStyle w:val="Heading3"/>
      </w:pPr>
      <w:bookmarkStart w:id="900" w:name="_Toc11052369"/>
      <w:bookmarkStart w:id="901" w:name="_Toc20389627"/>
      <w:bookmarkStart w:id="902" w:name="_Toc27771273"/>
      <w:bookmarkStart w:id="903" w:name="_Toc36465885"/>
      <w:bookmarkStart w:id="904" w:name="_Toc36466441"/>
      <w:bookmarkStart w:id="905" w:name="_Toc36473772"/>
      <w:bookmarkStart w:id="906" w:name="_Toc44927335"/>
      <w:bookmarkStart w:id="907" w:name="_Toc50963424"/>
      <w:r>
        <w:lastRenderedPageBreak/>
        <w:t>4.2.100</w:t>
      </w:r>
      <w:r>
        <w:tab/>
        <w:t>EF</w:t>
      </w:r>
      <w:r>
        <w:rPr>
          <w:vertAlign w:val="subscript"/>
        </w:rPr>
        <w:t>IWL</w:t>
      </w:r>
      <w:r>
        <w:t xml:space="preserve"> (IMEI(SV) White Lists)</w:t>
      </w:r>
      <w:bookmarkEnd w:id="900"/>
      <w:bookmarkEnd w:id="901"/>
      <w:bookmarkEnd w:id="902"/>
      <w:bookmarkEnd w:id="903"/>
      <w:bookmarkEnd w:id="904"/>
      <w:bookmarkEnd w:id="905"/>
      <w:bookmarkEnd w:id="906"/>
      <w:bookmarkEnd w:id="907"/>
    </w:p>
    <w:p w:rsidR="00E35F5C" w:rsidRDefault="00E35F5C" w:rsidP="00E35F5C">
      <w:pPr>
        <w:tabs>
          <w:tab w:val="left" w:pos="0"/>
        </w:tabs>
        <w:rPr>
          <w:rFonts w:eastAsia="MS Mincho"/>
        </w:rPr>
      </w:pPr>
      <w:r>
        <w:rPr>
          <w:rFonts w:eastAsia="MS Mincho"/>
        </w:rPr>
        <w:t xml:space="preserve">The file </w:t>
      </w:r>
      <w:r w:rsidRPr="00681805">
        <w:rPr>
          <w:rFonts w:eastAsia="MS Mincho"/>
        </w:rPr>
        <w:t>EF</w:t>
      </w:r>
      <w:r>
        <w:rPr>
          <w:rFonts w:eastAsia="MS Mincho"/>
          <w:vertAlign w:val="subscript"/>
        </w:rPr>
        <w:t>IWL</w:t>
      </w:r>
      <w:r>
        <w:rPr>
          <w:rFonts w:eastAsia="MS Mincho"/>
        </w:rPr>
        <w:t xml:space="preserve"> stores ranges of values of IMEI(SV) to which the USIM is authorized to be paired as defined in this specification.</w:t>
      </w:r>
    </w:p>
    <w:p w:rsidR="00E35F5C" w:rsidRDefault="00E35F5C" w:rsidP="00E35F5C">
      <w:pPr>
        <w:keepNext/>
        <w:keepLines/>
      </w:pPr>
      <w:r>
        <w:t>This file shall be present if USAT Application Pairing is supported as defined in this specification.</w:t>
      </w:r>
    </w:p>
    <w:p w:rsidR="00E35F5C" w:rsidRDefault="00E35F5C" w:rsidP="00E35F5C">
      <w:pPr>
        <w:keepNext/>
        <w:keepLines/>
      </w:pPr>
      <w:r>
        <w:t>This file shall contain at least one IMEI(SV) range of values to which the USIM is authorized to be paired.</w:t>
      </w:r>
    </w:p>
    <w:p w:rsidR="004E2B25" w:rsidRDefault="004E2B25"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555"/>
      </w:tblGrid>
      <w:tr w:rsidR="00E35F5C"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'6FF0'</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630"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X+2 bytes (X&gt;=16)</w:t>
            </w:r>
          </w:p>
        </w:tc>
        <w:tc>
          <w:tcPr>
            <w:tcW w:w="3898"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Tr="00DA7128">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ADM</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555"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X+2</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IMEI or IMEISV range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555"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X+2 bytes</w:t>
            </w:r>
          </w:p>
        </w:tc>
      </w:tr>
    </w:tbl>
    <w:p w:rsidR="00E35F5C" w:rsidRDefault="00E35F5C" w:rsidP="00E35F5C">
      <w:pPr>
        <w:pStyle w:val="FP"/>
      </w:pPr>
    </w:p>
    <w:p w:rsidR="00E35F5C" w:rsidRDefault="00E35F5C" w:rsidP="00E35F5C">
      <w:pPr>
        <w:pStyle w:val="B1"/>
        <w:spacing w:after="0"/>
      </w:pPr>
      <w:r>
        <w:t>-</w:t>
      </w:r>
      <w:r>
        <w:tab/>
        <w:t>IMEI(SV) range of values TLV object.</w:t>
      </w:r>
    </w:p>
    <w:p w:rsidR="00E35F5C" w:rsidRDefault="00E35F5C" w:rsidP="00E35F5C">
      <w:pPr>
        <w:pStyle w:val="B1"/>
        <w:spacing w:after="0"/>
        <w:ind w:firstLine="0"/>
      </w:pPr>
      <w:r>
        <w:t>The content and coding is defined below, where IMEI and IMEISV are defined in 3GPP TS 23.003[25]:</w:t>
      </w:r>
    </w:p>
    <w:p w:rsidR="00E35F5C" w:rsidRDefault="00E35F5C" w:rsidP="00E35F5C">
      <w:pPr>
        <w:pStyle w:val="B1"/>
        <w:spacing w:after="0"/>
        <w:ind w:firstLine="0"/>
      </w:pPr>
    </w:p>
    <w:p w:rsidR="00E35F5C" w:rsidRDefault="00E35F5C" w:rsidP="00E35F5C">
      <w:pPr>
        <w:pStyle w:val="TH"/>
      </w:pPr>
      <w:r>
        <w:t>Coding of the IMEI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E35F5C"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Status</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Tag of Range of IMEI values: </w:t>
            </w:r>
            <w:r>
              <w:t>'</w:t>
            </w:r>
            <w:r w:rsidRPr="00783FDB">
              <w:t>80</w:t>
            </w:r>
            <w:r>
              <w:t>'</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Length</w:t>
            </w:r>
          </w:p>
        </w:tc>
        <w:tc>
          <w:tcPr>
            <w:tcW w:w="973" w:type="dxa"/>
          </w:tcPr>
          <w:p w:rsidR="00E35F5C" w:rsidRDefault="00E35F5C" w:rsidP="00DA7128">
            <w:pPr>
              <w:pStyle w:val="TAC"/>
              <w:rPr>
                <w:lang w:val="fr-FR"/>
              </w:rPr>
            </w:pPr>
            <w:r>
              <w:rPr>
                <w:lang w:val="fr-FR"/>
              </w:rPr>
              <w:t>M</w:t>
            </w:r>
          </w:p>
        </w:tc>
      </w:tr>
      <w:tr w:rsidR="00E35F5C" w:rsidTr="00DA7128">
        <w:trPr>
          <w:jc w:val="center"/>
        </w:trPr>
        <w:tc>
          <w:tcPr>
            <w:tcW w:w="1255" w:type="dxa"/>
          </w:tcPr>
          <w:p w:rsidR="00E35F5C" w:rsidRDefault="00E35F5C" w:rsidP="00DA7128">
            <w:pPr>
              <w:pStyle w:val="TAC"/>
              <w:rPr>
                <w:lang w:val="fr-FR"/>
              </w:rPr>
            </w:pPr>
            <w:r>
              <w:rPr>
                <w:lang w:val="fr-FR"/>
              </w:rPr>
              <w:t>X bytes</w:t>
            </w:r>
          </w:p>
        </w:tc>
        <w:tc>
          <w:tcPr>
            <w:tcW w:w="3966" w:type="dxa"/>
          </w:tcPr>
          <w:p w:rsidR="00E35F5C" w:rsidRPr="00783FDB" w:rsidRDefault="00E35F5C" w:rsidP="00DA7128">
            <w:pPr>
              <w:pStyle w:val="TAC"/>
              <w:jc w:val="left"/>
            </w:pPr>
            <w:r w:rsidRPr="00783FDB">
              <w:t>IMEI range of values that the USIM is authorized to be paired to (Detail 1)</w:t>
            </w:r>
          </w:p>
        </w:tc>
        <w:tc>
          <w:tcPr>
            <w:tcW w:w="973" w:type="dxa"/>
          </w:tcPr>
          <w:p w:rsidR="00E35F5C" w:rsidRPr="00783FDB" w:rsidRDefault="00E35F5C" w:rsidP="00DA7128">
            <w:pPr>
              <w:pStyle w:val="TAC"/>
            </w:pPr>
            <w:r w:rsidRPr="00783FDB">
              <w:t>C</w:t>
            </w:r>
          </w:p>
        </w:tc>
      </w:tr>
    </w:tbl>
    <w:p w:rsidR="00E35F5C" w:rsidRDefault="00E35F5C" w:rsidP="00E35F5C">
      <w:pPr>
        <w:pStyle w:val="B1"/>
        <w:spacing w:after="0"/>
      </w:pPr>
    </w:p>
    <w:p w:rsidR="00E35F5C" w:rsidRDefault="00E35F5C" w:rsidP="00E35F5C">
      <w:pPr>
        <w:pStyle w:val="TH"/>
      </w:pPr>
      <w:r>
        <w:t>Coding of the IMEISV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E35F5C"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Status</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 xml:space="preserve">Tag of Range of IMEISV values: </w:t>
            </w:r>
            <w:r>
              <w:t>'</w:t>
            </w:r>
            <w:r w:rsidRPr="00783FDB">
              <w:t>81</w:t>
            </w:r>
            <w:r>
              <w:t>'</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Length</w:t>
            </w:r>
          </w:p>
        </w:tc>
        <w:tc>
          <w:tcPr>
            <w:tcW w:w="973" w:type="dxa"/>
          </w:tcPr>
          <w:p w:rsidR="00E35F5C" w:rsidRDefault="00E35F5C" w:rsidP="00DA7128">
            <w:pPr>
              <w:pStyle w:val="TAC"/>
              <w:rPr>
                <w:lang w:val="fr-FR"/>
              </w:rPr>
            </w:pPr>
            <w:r>
              <w:rPr>
                <w:lang w:val="fr-FR"/>
              </w:rPr>
              <w:t>M</w:t>
            </w:r>
          </w:p>
        </w:tc>
      </w:tr>
      <w:tr w:rsidR="00E35F5C" w:rsidTr="00DA7128">
        <w:trPr>
          <w:jc w:val="center"/>
        </w:trPr>
        <w:tc>
          <w:tcPr>
            <w:tcW w:w="1255" w:type="dxa"/>
          </w:tcPr>
          <w:p w:rsidR="00E35F5C" w:rsidRDefault="00E35F5C" w:rsidP="00DA7128">
            <w:pPr>
              <w:pStyle w:val="TAC"/>
              <w:rPr>
                <w:lang w:val="fr-FR"/>
              </w:rPr>
            </w:pPr>
            <w:r>
              <w:rPr>
                <w:lang w:val="fr-FR"/>
              </w:rPr>
              <w:t>X bytes</w:t>
            </w:r>
          </w:p>
        </w:tc>
        <w:tc>
          <w:tcPr>
            <w:tcW w:w="3966" w:type="dxa"/>
          </w:tcPr>
          <w:p w:rsidR="00E35F5C" w:rsidRPr="00783FDB" w:rsidRDefault="00E35F5C" w:rsidP="00DA7128">
            <w:pPr>
              <w:pStyle w:val="TAC"/>
              <w:jc w:val="left"/>
            </w:pPr>
            <w:r w:rsidRPr="00783FDB">
              <w:t>IMEISV range of values that the USIM is authorized to be paired to (Detail 1)</w:t>
            </w:r>
          </w:p>
        </w:tc>
        <w:tc>
          <w:tcPr>
            <w:tcW w:w="973" w:type="dxa"/>
          </w:tcPr>
          <w:p w:rsidR="00E35F5C" w:rsidRPr="00783FDB" w:rsidRDefault="00E35F5C" w:rsidP="00DA7128">
            <w:pPr>
              <w:pStyle w:val="TAC"/>
            </w:pPr>
            <w:r w:rsidRPr="00783FDB">
              <w:t>C</w:t>
            </w:r>
          </w:p>
        </w:tc>
      </w:tr>
    </w:tbl>
    <w:p w:rsidR="00E35F5C" w:rsidRDefault="00E35F5C" w:rsidP="00E35F5C">
      <w:pPr>
        <w:pStyle w:val="B1"/>
        <w:spacing w:after="0"/>
      </w:pPr>
    </w:p>
    <w:p w:rsidR="00E35F5C" w:rsidRDefault="00E35F5C" w:rsidP="00E35F5C">
      <w:pPr>
        <w:pStyle w:val="B1"/>
        <w:spacing w:after="0"/>
      </w:pPr>
    </w:p>
    <w:p w:rsidR="00E35F5C" w:rsidRDefault="00E35F5C" w:rsidP="00E35F5C">
      <w:pPr>
        <w:pStyle w:val="B1"/>
      </w:pPr>
      <w:r>
        <w:t>Detail 1:</w:t>
      </w:r>
    </w:p>
    <w:p w:rsidR="00E35F5C" w:rsidRDefault="00E35F5C" w:rsidP="00E35F5C">
      <w:pPr>
        <w:pStyle w:val="B2"/>
      </w:pPr>
      <w:r>
        <w:t>-</w:t>
      </w:r>
      <w:r>
        <w:tab/>
        <w:t>Following the Length of the TLV, the range is defined as follow: [lower value][higher value].</w:t>
      </w:r>
    </w:p>
    <w:p w:rsidR="00E35F5C" w:rsidRDefault="00E35F5C" w:rsidP="00E35F5C">
      <w:pPr>
        <w:pStyle w:val="B2"/>
      </w:pPr>
      <w:r>
        <w:t>-</w:t>
      </w:r>
      <w:r>
        <w:tab/>
        <w:t>The authorized values of IMEI or IMEISV in an authorized range of values include the lower and higher values of the specified range.</w:t>
      </w:r>
    </w:p>
    <w:p w:rsidR="00E35F5C" w:rsidRDefault="00E35F5C" w:rsidP="00E35F5C">
      <w:pPr>
        <w:pStyle w:val="B2"/>
      </w:pPr>
      <w:r>
        <w:t>-</w:t>
      </w:r>
      <w:r>
        <w:tab/>
        <w:t>To define an authorized individual IMEI or IMEISV, the lower value and the higher value of a range shall both be equal to the value of the authorized IMEI or IMEISV.</w:t>
      </w:r>
    </w:p>
    <w:p w:rsidR="00E35F5C" w:rsidRDefault="00E35F5C" w:rsidP="00E35F5C">
      <w:pPr>
        <w:pStyle w:val="B2"/>
      </w:pPr>
      <w:r>
        <w:t>-</w:t>
      </w:r>
      <w:r>
        <w:tab/>
        <w:t>For an IMEI, the Check Digit is not considered in the evaluation</w:t>
      </w:r>
    </w:p>
    <w:p w:rsidR="00E35F5C" w:rsidRDefault="00E35F5C" w:rsidP="00E35F5C">
      <w:pPr>
        <w:pStyle w:val="B2"/>
      </w:pPr>
      <w:r>
        <w:t>-</w:t>
      </w:r>
      <w:r>
        <w:tab/>
        <w:t xml:space="preserve">For an IMEISV, the TAC|SNR part and the SVN part may be evaluated separately </w:t>
      </w:r>
    </w:p>
    <w:p w:rsidR="00E35F5C" w:rsidRDefault="00E35F5C" w:rsidP="00E35F5C">
      <w:pPr>
        <w:pStyle w:val="B1"/>
        <w:spacing w:after="0"/>
        <w:ind w:left="0" w:firstLine="0"/>
      </w:pPr>
    </w:p>
    <w:p w:rsidR="00E35F5C" w:rsidRDefault="00E35F5C" w:rsidP="00E35F5C">
      <w:pPr>
        <w:pStyle w:val="B1"/>
      </w:pPr>
      <w:r>
        <w:t>Coding:</w:t>
      </w:r>
    </w:p>
    <w:p w:rsidR="00E35F5C" w:rsidRPr="001616EF" w:rsidRDefault="00E35F5C" w:rsidP="00E35F5C">
      <w:pPr>
        <w:pStyle w:val="B2"/>
      </w:pPr>
      <w:r>
        <w:t>-</w:t>
      </w:r>
      <w:r>
        <w:tab/>
      </w:r>
      <w:r w:rsidRPr="001616EF">
        <w:t>IMEI and IMEISV coding is defined in 3GPP TS 23.003 [25]</w:t>
      </w:r>
      <w:r>
        <w:t xml:space="preserve"> and 3GPP TS 24.008 [9]</w:t>
      </w:r>
    </w:p>
    <w:p w:rsidR="00E35F5C" w:rsidRDefault="00E35F5C" w:rsidP="00E35F5C">
      <w:pPr>
        <w:pStyle w:val="B2"/>
      </w:pPr>
      <w:r>
        <w:t>-</w:t>
      </w:r>
      <w:r>
        <w:tab/>
        <w:t xml:space="preserve">Unused nibble (IMEI) is set to </w:t>
      </w:r>
      <w:r>
        <w:rPr>
          <w:sz w:val="18"/>
        </w:rPr>
        <w:t>'</w:t>
      </w:r>
      <w:r>
        <w:t>F</w:t>
      </w:r>
      <w:r>
        <w:rPr>
          <w:sz w:val="18"/>
        </w:rPr>
        <w:t>'</w:t>
      </w:r>
    </w:p>
    <w:p w:rsidR="00E35F5C" w:rsidRPr="006C4881" w:rsidRDefault="00E35F5C" w:rsidP="00E35F5C">
      <w:pPr>
        <w:pStyle w:val="B1"/>
      </w:pPr>
      <w:r>
        <w:t xml:space="preserve">Unused bytes shall be set to </w:t>
      </w:r>
      <w:r>
        <w:rPr>
          <w:sz w:val="18"/>
        </w:rPr>
        <w:t>'</w:t>
      </w:r>
      <w:r>
        <w:t>FF</w:t>
      </w:r>
      <w:r>
        <w:rPr>
          <w:sz w:val="18"/>
        </w:rPr>
        <w:t>'</w:t>
      </w:r>
      <w:r>
        <w:t>.</w:t>
      </w:r>
    </w:p>
    <w:p w:rsidR="00E35F5C" w:rsidRPr="00844F94" w:rsidRDefault="00E35F5C" w:rsidP="00E35F5C">
      <w:pPr>
        <w:rPr>
          <w:rFonts w:eastAsia="MS Mincho"/>
        </w:rPr>
      </w:pPr>
      <w:r w:rsidRPr="009A4C03">
        <w:rPr>
          <w:rFonts w:eastAsia="MS Mincho"/>
        </w:rPr>
        <w:lastRenderedPageBreak/>
        <w:t>UICC OTA mechanism</w:t>
      </w:r>
      <w:r>
        <w:rPr>
          <w:rFonts w:eastAsia="MS Mincho"/>
        </w:rPr>
        <w:t xml:space="preserve"> is used to update the file EF</w:t>
      </w:r>
      <w:r>
        <w:rPr>
          <w:rFonts w:eastAsia="MS Mincho"/>
          <w:vertAlign w:val="subscript"/>
        </w:rPr>
        <w:t xml:space="preserve"> IWL</w:t>
      </w:r>
      <w:r>
        <w:rPr>
          <w:rFonts w:eastAsia="MS Mincho"/>
        </w:rPr>
        <w:t xml:space="preserve"> stored in the USIM. This mechanism provides dynamic management of the pairing to change the allowed combinations of USIM and MTC ME(s) by adding or removing authorized IMEI(SV) ranges in the file EF</w:t>
      </w:r>
      <w:r>
        <w:rPr>
          <w:rFonts w:eastAsia="MS Mincho"/>
          <w:vertAlign w:val="subscript"/>
        </w:rPr>
        <w:t xml:space="preserve"> IWL</w:t>
      </w:r>
      <w:r>
        <w:rPr>
          <w:rFonts w:eastAsia="MS Mincho"/>
        </w:rPr>
        <w:t>.</w:t>
      </w:r>
    </w:p>
    <w:p w:rsidR="00E35F5C" w:rsidRDefault="00E35F5C" w:rsidP="00E35F5C">
      <w:pPr>
        <w:pStyle w:val="Heading3"/>
      </w:pPr>
      <w:bookmarkStart w:id="908" w:name="_Toc11052370"/>
      <w:bookmarkStart w:id="909" w:name="_Toc20389628"/>
      <w:bookmarkStart w:id="910" w:name="_Toc27771274"/>
      <w:bookmarkStart w:id="911" w:name="_Toc36465886"/>
      <w:bookmarkStart w:id="912" w:name="_Toc36466442"/>
      <w:bookmarkStart w:id="913" w:name="_Toc36473773"/>
      <w:bookmarkStart w:id="914" w:name="_Toc44927336"/>
      <w:bookmarkStart w:id="915" w:name="_Toc50963425"/>
      <w:r>
        <w:t>4.2.101</w:t>
      </w:r>
      <w:r>
        <w:tab/>
        <w:t>EF</w:t>
      </w:r>
      <w:r>
        <w:rPr>
          <w:vertAlign w:val="subscript"/>
        </w:rPr>
        <w:t>IPS</w:t>
      </w:r>
      <w:r>
        <w:t xml:space="preserve"> (IMEI(SV) Pairing Status)</w:t>
      </w:r>
      <w:bookmarkEnd w:id="908"/>
      <w:bookmarkEnd w:id="909"/>
      <w:bookmarkEnd w:id="910"/>
      <w:bookmarkEnd w:id="911"/>
      <w:bookmarkEnd w:id="912"/>
      <w:bookmarkEnd w:id="913"/>
      <w:bookmarkEnd w:id="914"/>
      <w:bookmarkEnd w:id="915"/>
    </w:p>
    <w:p w:rsidR="00E35F5C" w:rsidRDefault="00E35F5C" w:rsidP="00E35F5C">
      <w:pPr>
        <w:keepNext/>
        <w:keepLines/>
      </w:pPr>
      <w:r>
        <w:t>The EF</w:t>
      </w:r>
      <w:r w:rsidRPr="00513E88">
        <w:rPr>
          <w:vertAlign w:val="subscript"/>
        </w:rPr>
        <w:t>IPS</w:t>
      </w:r>
      <w:r>
        <w:t xml:space="preserve"> file stores the status of USAT Application Pairing checking.</w:t>
      </w:r>
    </w:p>
    <w:p w:rsidR="00E35F5C" w:rsidRDefault="00E35F5C" w:rsidP="00E35F5C">
      <w:pPr>
        <w:keepNext/>
        <w:keepLines/>
      </w:pPr>
      <w:r w:rsidRPr="00BC18C4">
        <w:t>This file shall be present if</w:t>
      </w:r>
      <w:r w:rsidRPr="00DD4C45">
        <w:t xml:space="preserve"> </w:t>
      </w:r>
      <w:r>
        <w:t>USAT Application Pairing is supported as defined in this specification</w:t>
      </w:r>
      <w:r w:rsidRPr="00BC18C4">
        <w:t>.</w:t>
      </w:r>
    </w:p>
    <w:p w:rsidR="00E35F5C" w:rsidRPr="00BC18C4" w:rsidRDefault="00E35F5C" w:rsidP="00E35F5C">
      <w:pPr>
        <w:rPr>
          <w:rFonts w:eastAsia="MS Mincho"/>
        </w:rPr>
      </w:pPr>
      <w:r w:rsidRPr="00BC18C4">
        <w:rPr>
          <w:rFonts w:eastAsia="MS Mincho"/>
        </w:rPr>
        <w:t xml:space="preserve">The status flag of pairing check (with value </w:t>
      </w:r>
      <w:r w:rsidRPr="00BC18C4">
        <w:t>"</w:t>
      </w:r>
      <w:r w:rsidRPr="00BC18C4">
        <w:rPr>
          <w:rFonts w:eastAsia="MS Mincho"/>
        </w:rPr>
        <w:t>OK</w:t>
      </w:r>
      <w:r w:rsidRPr="00BC18C4">
        <w:t>"</w:t>
      </w:r>
      <w:r>
        <w:rPr>
          <w:rFonts w:eastAsia="MS Mincho"/>
        </w:rPr>
        <w:t xml:space="preserve"> or </w:t>
      </w:r>
      <w:r w:rsidRPr="00BC18C4">
        <w:t>"</w:t>
      </w:r>
      <w:r w:rsidRPr="00BC18C4">
        <w:rPr>
          <w:rFonts w:eastAsia="MS Mincho"/>
        </w:rPr>
        <w:t>KO</w:t>
      </w:r>
      <w:r w:rsidRPr="00BC18C4">
        <w:t>"</w:t>
      </w:r>
      <w:r w:rsidRPr="00BC18C4">
        <w:rPr>
          <w:rFonts w:eastAsia="MS Mincho"/>
        </w:rPr>
        <w:t>) stored in the file EF</w:t>
      </w:r>
      <w:r>
        <w:rPr>
          <w:rFonts w:ascii="Arial" w:eastAsia="MS Mincho" w:hAnsi="Arial" w:cs="Arial"/>
          <w:vertAlign w:val="subscript"/>
          <w:lang w:val="en-US" w:eastAsia="ja-JP"/>
        </w:rPr>
        <w:t>IPS</w:t>
      </w:r>
      <w:r w:rsidRPr="00BC18C4">
        <w:rPr>
          <w:rFonts w:eastAsia="MS Mincho"/>
        </w:rPr>
        <w:t xml:space="preserve"> can be read by any terminal hosting the UICC. The information stored in the file EF</w:t>
      </w:r>
      <w:r>
        <w:rPr>
          <w:rFonts w:ascii="Arial" w:eastAsia="MS Mincho" w:hAnsi="Arial" w:cs="Arial"/>
          <w:vertAlign w:val="subscript"/>
          <w:lang w:val="en-US" w:eastAsia="ja-JP"/>
        </w:rPr>
        <w:t>IPS</w:t>
      </w:r>
      <w:r w:rsidRPr="00BC18C4">
        <w:rPr>
          <w:rFonts w:eastAsia="MS Mincho"/>
        </w:rPr>
        <w:t xml:space="preserve"> provides a mechanism to detect change</w:t>
      </w:r>
      <w:r>
        <w:rPr>
          <w:rFonts w:eastAsia="MS Mincho"/>
        </w:rPr>
        <w:t>s</w:t>
      </w:r>
      <w:r w:rsidRPr="00BC18C4">
        <w:rPr>
          <w:rFonts w:eastAsia="MS Mincho"/>
        </w:rPr>
        <w:t xml:space="preserve"> of association between a USIM and a MTC ME. The information stored in the file EF</w:t>
      </w:r>
      <w:r>
        <w:rPr>
          <w:rFonts w:ascii="Arial" w:eastAsia="MS Mincho" w:hAnsi="Arial" w:cs="Arial"/>
          <w:vertAlign w:val="subscript"/>
          <w:lang w:val="en-US" w:eastAsia="ja-JP"/>
        </w:rPr>
        <w:t>IPS</w:t>
      </w:r>
      <w:r>
        <w:rPr>
          <w:rFonts w:eastAsia="MS Mincho"/>
        </w:rPr>
        <w:t xml:space="preserve"> c</w:t>
      </w:r>
      <w:r w:rsidRPr="00BC18C4">
        <w:rPr>
          <w:rFonts w:eastAsia="MS Mincho"/>
        </w:rPr>
        <w:t>an be read lo</w:t>
      </w:r>
      <w:r>
        <w:rPr>
          <w:rFonts w:eastAsia="MS Mincho"/>
        </w:rPr>
        <w:t>cally by e.g. the maintenance person</w:t>
      </w:r>
      <w:r w:rsidRPr="00BC18C4">
        <w:rPr>
          <w:rFonts w:eastAsia="MS Mincho"/>
        </w:rPr>
        <w:t>.</w:t>
      </w:r>
    </w:p>
    <w:p w:rsidR="00E35F5C" w:rsidRDefault="00E35F5C" w:rsidP="00E35F5C">
      <w:pPr>
        <w:pStyle w:val="TH"/>
      </w:pPr>
      <w:r>
        <w:t>Structure of EF</w:t>
      </w:r>
      <w:r>
        <w:rPr>
          <w:vertAlign w:val="subscript"/>
        </w:rPr>
        <w:t>IPS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'6FF1'</w:t>
            </w:r>
          </w:p>
        </w:tc>
        <w:tc>
          <w:tcPr>
            <w:tcW w:w="3261" w:type="dxa"/>
            <w:gridSpan w:val="3"/>
          </w:tcPr>
          <w:p w:rsidR="00E35F5C" w:rsidRPr="00783FDB" w:rsidRDefault="00E35F5C" w:rsidP="00DA7128">
            <w:pPr>
              <w:pStyle w:val="TAC"/>
            </w:pPr>
            <w:r w:rsidRPr="00783FDB">
              <w:t>Structure: Cyclic</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Record length: 4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1-2</w:t>
            </w:r>
          </w:p>
        </w:tc>
        <w:tc>
          <w:tcPr>
            <w:tcW w:w="4018" w:type="dxa"/>
            <w:gridSpan w:val="3"/>
          </w:tcPr>
          <w:p w:rsidR="00E35F5C" w:rsidRPr="00783FDB" w:rsidRDefault="00E35F5C" w:rsidP="00DA7128">
            <w:pPr>
              <w:pStyle w:val="TAC"/>
              <w:jc w:val="left"/>
            </w:pPr>
            <w:r w:rsidRPr="00783FDB">
              <w:t>Status of the last pairing procedure (detail 1)</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2 bytes</w:t>
            </w:r>
          </w:p>
        </w:tc>
      </w:tr>
      <w:tr w:rsidR="00E35F5C" w:rsidTr="00DA7128">
        <w:trPr>
          <w:jc w:val="center"/>
        </w:trPr>
        <w:tc>
          <w:tcPr>
            <w:tcW w:w="1418" w:type="dxa"/>
          </w:tcPr>
          <w:p w:rsidR="00E35F5C" w:rsidRPr="00783FDB" w:rsidRDefault="00E35F5C" w:rsidP="00DA7128">
            <w:pPr>
              <w:pStyle w:val="TAC"/>
            </w:pPr>
            <w:r w:rsidRPr="00783FDB">
              <w:t>3</w:t>
            </w:r>
          </w:p>
        </w:tc>
        <w:tc>
          <w:tcPr>
            <w:tcW w:w="4018" w:type="dxa"/>
            <w:gridSpan w:val="3"/>
          </w:tcPr>
          <w:p w:rsidR="00E35F5C" w:rsidRPr="00783FDB" w:rsidRDefault="00E35F5C" w:rsidP="00DA7128">
            <w:pPr>
              <w:pStyle w:val="TAC"/>
              <w:jc w:val="left"/>
            </w:pPr>
            <w:r w:rsidRPr="00783FDB">
              <w:t xml:space="preserve">Link to a record of </w:t>
            </w:r>
            <w:r w:rsidRPr="00783FDB">
              <w:rPr>
                <w:rFonts w:eastAsia="MS Mincho"/>
              </w:rPr>
              <w:t>EF</w:t>
            </w:r>
            <w:r>
              <w:rPr>
                <w:rFonts w:eastAsia="MS Mincho" w:cs="Arial"/>
                <w:vertAlign w:val="subscript"/>
                <w:lang w:val="en-US"/>
              </w:rPr>
              <w:t xml:space="preserve">IPD </w:t>
            </w:r>
            <w:r>
              <w:rPr>
                <w:rFonts w:eastAsia="MS Mincho" w:cs="Arial"/>
                <w:lang w:val="en-US"/>
              </w:rPr>
              <w:t>(detail 2)</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4</w:t>
            </w:r>
          </w:p>
        </w:tc>
        <w:tc>
          <w:tcPr>
            <w:tcW w:w="4018" w:type="dxa"/>
            <w:gridSpan w:val="3"/>
          </w:tcPr>
          <w:p w:rsidR="00E35F5C" w:rsidRPr="00783FDB" w:rsidRDefault="00E35F5C" w:rsidP="00DA7128">
            <w:pPr>
              <w:pStyle w:val="TAC"/>
              <w:jc w:val="left"/>
            </w:pPr>
            <w:r w:rsidRPr="00783FDB">
              <w:t>Reserved for future use</w:t>
            </w:r>
          </w:p>
        </w:tc>
        <w:tc>
          <w:tcPr>
            <w:tcW w:w="593" w:type="dxa"/>
            <w:gridSpan w:val="2"/>
          </w:tcPr>
          <w:p w:rsidR="00E35F5C" w:rsidRPr="00783FDB" w:rsidRDefault="00E35F5C" w:rsidP="00DA7128">
            <w:pPr>
              <w:pStyle w:val="TAC"/>
            </w:pPr>
            <w:r w:rsidRPr="00783FDB">
              <w:t>-</w:t>
            </w:r>
          </w:p>
        </w:tc>
        <w:tc>
          <w:tcPr>
            <w:tcW w:w="1483" w:type="dxa"/>
          </w:tcPr>
          <w:p w:rsidR="00E35F5C" w:rsidRPr="00783FDB" w:rsidRDefault="00E35F5C" w:rsidP="00DA7128">
            <w:pPr>
              <w:pStyle w:val="TAC"/>
            </w:pPr>
            <w:r w:rsidRPr="00783FDB">
              <w:t>1 byte</w:t>
            </w:r>
          </w:p>
        </w:tc>
      </w:tr>
    </w:tbl>
    <w:p w:rsidR="00E35F5C" w:rsidRDefault="00E35F5C" w:rsidP="00E35F5C">
      <w:pPr>
        <w:pStyle w:val="FP"/>
        <w:keepNext/>
        <w:keepLines/>
      </w:pPr>
    </w:p>
    <w:p w:rsidR="00E35F5C" w:rsidRDefault="00E35F5C" w:rsidP="00E35F5C">
      <w:pPr>
        <w:pStyle w:val="FP"/>
        <w:keepNext/>
        <w:keepLines/>
      </w:pPr>
    </w:p>
    <w:p w:rsidR="00E35F5C" w:rsidRDefault="00E35F5C" w:rsidP="00E35F5C">
      <w:pPr>
        <w:pStyle w:val="FP"/>
        <w:keepNext/>
        <w:keepLines/>
      </w:pPr>
      <w:r>
        <w:t>Due to the frequency of the pairing procedure, it is recommended that this file contain at least 100 records.</w:t>
      </w:r>
    </w:p>
    <w:p w:rsidR="00E35F5C" w:rsidRDefault="00E35F5C" w:rsidP="00E35F5C">
      <w:pPr>
        <w:pStyle w:val="FP"/>
        <w:keepNext/>
        <w:keepLines/>
      </w:pPr>
    </w:p>
    <w:p w:rsidR="00E35F5C" w:rsidRDefault="00E35F5C" w:rsidP="00E35F5C">
      <w:pPr>
        <w:pStyle w:val="B1"/>
      </w:pPr>
      <w:r>
        <w:t>Detail 1:</w:t>
      </w:r>
    </w:p>
    <w:p w:rsidR="00E35F5C" w:rsidRDefault="00E35F5C" w:rsidP="00E35F5C">
      <w:pPr>
        <w:pStyle w:val="B1"/>
      </w:pPr>
      <w:r>
        <w:t>These 2 bytes contain the status of the last pairing procedure as defined below:</w:t>
      </w:r>
    </w:p>
    <w:p w:rsidR="00E35F5C" w:rsidRDefault="00E35F5C" w:rsidP="00E35F5C">
      <w:pPr>
        <w:pStyle w:val="B2"/>
      </w:pPr>
      <w:r>
        <w:t>If the pairing is successful then:</w:t>
      </w:r>
    </w:p>
    <w:p w:rsidR="00E35F5C" w:rsidRDefault="00E35F5C" w:rsidP="00E35F5C">
      <w:pPr>
        <w:pStyle w:val="B3"/>
      </w:pPr>
      <w:r>
        <w:t>1.</w:t>
      </w:r>
      <w:r>
        <w:tab/>
        <w:t xml:space="preserve">Byte 1 is the character </w:t>
      </w:r>
      <w:r w:rsidRPr="00BC18C4">
        <w:t>"</w:t>
      </w:r>
      <w:r>
        <w:t>O</w:t>
      </w:r>
      <w:r w:rsidRPr="00BC18C4">
        <w:t>"</w:t>
      </w:r>
    </w:p>
    <w:p w:rsidR="00E35F5C" w:rsidRDefault="00E35F5C" w:rsidP="00E35F5C">
      <w:pPr>
        <w:pStyle w:val="B3"/>
      </w:pPr>
      <w:r>
        <w:t>2.</w:t>
      </w:r>
      <w:r>
        <w:tab/>
        <w:t xml:space="preserve">Byte 2 is the character </w:t>
      </w:r>
      <w:r w:rsidRPr="00BC18C4">
        <w:t>"</w:t>
      </w:r>
      <w:r>
        <w:t>K</w:t>
      </w:r>
      <w:r w:rsidRPr="00BC18C4">
        <w:t>"</w:t>
      </w:r>
    </w:p>
    <w:p w:rsidR="00E35F5C" w:rsidRDefault="00E35F5C" w:rsidP="00E35F5C">
      <w:pPr>
        <w:pStyle w:val="B2"/>
      </w:pPr>
      <w:r>
        <w:t>If the pairing is not successful then:</w:t>
      </w:r>
    </w:p>
    <w:p w:rsidR="00E35F5C" w:rsidRDefault="00E35F5C" w:rsidP="00E35F5C">
      <w:pPr>
        <w:pStyle w:val="B3"/>
      </w:pPr>
      <w:r>
        <w:t>1.</w:t>
      </w:r>
      <w:r>
        <w:tab/>
        <w:t xml:space="preserve">Byte 1 is the character </w:t>
      </w:r>
      <w:r w:rsidRPr="00BC18C4">
        <w:t>"</w:t>
      </w:r>
      <w:r>
        <w:t>K</w:t>
      </w:r>
      <w:r w:rsidRPr="00BC18C4">
        <w:t>"</w:t>
      </w:r>
    </w:p>
    <w:p w:rsidR="00E35F5C" w:rsidRDefault="00E35F5C" w:rsidP="00E35F5C">
      <w:pPr>
        <w:pStyle w:val="B3"/>
      </w:pPr>
      <w:r>
        <w:t>2.</w:t>
      </w:r>
      <w:r>
        <w:tab/>
        <w:t xml:space="preserve">Byte 2 is the character </w:t>
      </w:r>
      <w:r w:rsidRPr="00BC18C4">
        <w:t>"</w:t>
      </w:r>
      <w:r>
        <w:t>O</w:t>
      </w:r>
      <w:r w:rsidRPr="00BC18C4">
        <w:t>"</w:t>
      </w:r>
    </w:p>
    <w:p w:rsidR="00E35F5C" w:rsidRDefault="00E35F5C" w:rsidP="00E35F5C">
      <w:pPr>
        <w:pStyle w:val="B1"/>
      </w:pPr>
      <w:r>
        <w:t>The characters are coded using the SMS default 7-bit coded alphabet as defined in TS 23.038 [5] with bit 8 set to 0.</w:t>
      </w:r>
    </w:p>
    <w:p w:rsidR="00E35F5C" w:rsidRDefault="00E35F5C" w:rsidP="00E35F5C">
      <w:pPr>
        <w:pStyle w:val="B1"/>
      </w:pPr>
      <w:r>
        <w:t>Detail 2:</w:t>
      </w:r>
    </w:p>
    <w:p w:rsidR="00E35F5C" w:rsidRPr="00BC18C4" w:rsidRDefault="00E35F5C" w:rsidP="00E35F5C">
      <w:pPr>
        <w:pStyle w:val="B1"/>
      </w:pPr>
      <w:r>
        <w:t>This byte contains a link to a record of EF</w:t>
      </w:r>
      <w:r>
        <w:rPr>
          <w:vertAlign w:val="subscript"/>
        </w:rPr>
        <w:t>IPD</w:t>
      </w:r>
      <w:r>
        <w:t xml:space="preserve"> file:</w:t>
      </w:r>
    </w:p>
    <w:p w:rsidR="00E35F5C" w:rsidRDefault="00E35F5C" w:rsidP="00E35F5C">
      <w:pPr>
        <w:pStyle w:val="B1"/>
      </w:pPr>
      <w:r>
        <w:t>-</w:t>
      </w:r>
      <w:r>
        <w:tab/>
        <w:t xml:space="preserve">Unsigned integer coded from </w:t>
      </w:r>
      <w:r>
        <w:rPr>
          <w:sz w:val="18"/>
        </w:rPr>
        <w:t>'</w:t>
      </w:r>
      <w:r>
        <w:rPr>
          <w:rFonts w:eastAsia="MS Mincho"/>
        </w:rPr>
        <w:t>01</w:t>
      </w:r>
      <w:r>
        <w:rPr>
          <w:sz w:val="18"/>
        </w:rPr>
        <w:t>' to '</w:t>
      </w:r>
      <w:r>
        <w:rPr>
          <w:rFonts w:eastAsia="MS Mincho"/>
        </w:rPr>
        <w:t>FE</w:t>
      </w:r>
      <w:r>
        <w:rPr>
          <w:sz w:val="18"/>
        </w:rPr>
        <w:t>'</w:t>
      </w:r>
    </w:p>
    <w:p w:rsidR="00E35F5C" w:rsidRDefault="00E35F5C" w:rsidP="00E35F5C">
      <w:pPr>
        <w:pStyle w:val="Heading3"/>
      </w:pPr>
      <w:bookmarkStart w:id="916" w:name="_Toc11052371"/>
      <w:bookmarkStart w:id="917" w:name="_Toc20389629"/>
      <w:bookmarkStart w:id="918" w:name="_Toc27771275"/>
      <w:bookmarkStart w:id="919" w:name="_Toc36465887"/>
      <w:bookmarkStart w:id="920" w:name="_Toc36466443"/>
      <w:bookmarkStart w:id="921" w:name="_Toc36473774"/>
      <w:bookmarkStart w:id="922" w:name="_Toc44927337"/>
      <w:bookmarkStart w:id="923" w:name="_Toc50963426"/>
      <w:r>
        <w:t>4.2.102</w:t>
      </w:r>
      <w:r>
        <w:tab/>
        <w:t>EF</w:t>
      </w:r>
      <w:r>
        <w:rPr>
          <w:vertAlign w:val="subscript"/>
        </w:rPr>
        <w:t>IPD</w:t>
      </w:r>
      <w:r>
        <w:t xml:space="preserve"> (IMEI(SV) of Pairing Device)</w:t>
      </w:r>
      <w:bookmarkEnd w:id="916"/>
      <w:bookmarkEnd w:id="917"/>
      <w:bookmarkEnd w:id="918"/>
      <w:bookmarkEnd w:id="919"/>
      <w:bookmarkEnd w:id="920"/>
      <w:bookmarkEnd w:id="921"/>
      <w:bookmarkEnd w:id="922"/>
      <w:bookmarkEnd w:id="923"/>
    </w:p>
    <w:p w:rsidR="00E35F5C" w:rsidRDefault="00E35F5C" w:rsidP="00E35F5C">
      <w:pPr>
        <w:rPr>
          <w:rFonts w:eastAsia="MS Mincho"/>
        </w:rPr>
      </w:pPr>
      <w:r>
        <w:rPr>
          <w:rFonts w:eastAsia="MS Mincho"/>
        </w:rPr>
        <w:t xml:space="preserve">The </w:t>
      </w:r>
      <w:r w:rsidRPr="00BC18C4">
        <w:rPr>
          <w:rFonts w:eastAsia="MS Mincho"/>
        </w:rPr>
        <w:t>EF</w:t>
      </w:r>
      <w:r w:rsidRPr="00BC18C4">
        <w:rPr>
          <w:rFonts w:ascii="Arial" w:eastAsia="MS Mincho" w:hAnsi="Arial" w:cs="Arial"/>
          <w:vertAlign w:val="subscript"/>
          <w:lang w:val="en-US" w:eastAsia="ja-JP"/>
        </w:rPr>
        <w:t>I</w:t>
      </w:r>
      <w:r>
        <w:rPr>
          <w:rFonts w:ascii="Arial" w:eastAsia="MS Mincho" w:hAnsi="Arial" w:cs="Arial"/>
          <w:vertAlign w:val="subscript"/>
          <w:lang w:val="en-US" w:eastAsia="ja-JP"/>
        </w:rPr>
        <w:t>PD</w:t>
      </w:r>
      <w:r w:rsidRPr="00BC18C4">
        <w:rPr>
          <w:rFonts w:eastAsia="MS Mincho"/>
        </w:rPr>
        <w:t xml:space="preserve"> </w:t>
      </w:r>
      <w:r>
        <w:rPr>
          <w:rFonts w:eastAsia="MS Mincho"/>
        </w:rPr>
        <w:t>contains the IMEI(SV) as defined in TS 23.003[25] that was used in the USAT Application Pairing procedure.</w:t>
      </w:r>
    </w:p>
    <w:p w:rsidR="00E35F5C" w:rsidRDefault="00E35F5C" w:rsidP="00E35F5C">
      <w:pPr>
        <w:keepNext/>
        <w:keepLines/>
      </w:pPr>
      <w:r>
        <w:lastRenderedPageBreak/>
        <w:t>This file shall be present if USAT Application Pairing is supported as defined in this specification.</w:t>
      </w:r>
    </w:p>
    <w:p w:rsidR="00E35F5C" w:rsidRPr="00EA1B4A"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'6FF2'</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X+2 bytes (X&gt;=8)</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high</w:t>
            </w:r>
          </w:p>
        </w:tc>
      </w:tr>
      <w:tr w:rsidR="00E35F5C"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ADM</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X+2</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0C239D" w:rsidRDefault="00E35F5C" w:rsidP="00DA7128">
            <w:pPr>
              <w:pStyle w:val="TAC"/>
              <w:jc w:val="left"/>
              <w:rPr>
                <w:lang w:val="pt-PT"/>
              </w:rPr>
            </w:pPr>
            <w:r w:rsidRPr="000C239D">
              <w:rPr>
                <w:lang w:val="pt-PT"/>
              </w:rPr>
              <w:t>IMEI or IMEISV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X+2 bytes</w:t>
            </w:r>
          </w:p>
        </w:tc>
      </w:tr>
    </w:tbl>
    <w:p w:rsidR="00E35F5C" w:rsidRDefault="00E35F5C" w:rsidP="00E35F5C">
      <w:pPr>
        <w:pStyle w:val="FP"/>
      </w:pPr>
    </w:p>
    <w:p w:rsidR="00E35F5C" w:rsidRDefault="00E35F5C" w:rsidP="00E35F5C">
      <w:pPr>
        <w:pStyle w:val="B1"/>
        <w:spacing w:after="0"/>
      </w:pPr>
    </w:p>
    <w:p w:rsidR="00E35F5C" w:rsidRDefault="00E35F5C" w:rsidP="00E35F5C">
      <w:pPr>
        <w:pStyle w:val="B1"/>
      </w:pPr>
      <w:r>
        <w:t>-</w:t>
      </w:r>
      <w:r>
        <w:tab/>
        <w:t>IMEI(SV) TLV object.</w:t>
      </w:r>
    </w:p>
    <w:p w:rsidR="00E35F5C" w:rsidRDefault="00E35F5C" w:rsidP="00E35F5C">
      <w:pPr>
        <w:pStyle w:val="B1"/>
        <w:spacing w:after="0"/>
        <w:ind w:firstLine="0"/>
      </w:pPr>
      <w:r>
        <w:t>The content and coding is defined below, where IMEI and IMEISV are defined in 3GPP TS 23.003[25]:</w:t>
      </w:r>
    </w:p>
    <w:p w:rsidR="00E35F5C" w:rsidRDefault="00E35F5C" w:rsidP="00E35F5C">
      <w:pPr>
        <w:pStyle w:val="B1"/>
        <w:spacing w:after="0"/>
        <w:ind w:firstLine="0"/>
      </w:pPr>
    </w:p>
    <w:p w:rsidR="00E35F5C" w:rsidRDefault="00E35F5C" w:rsidP="00E35F5C">
      <w:pPr>
        <w:pStyle w:val="TH"/>
      </w:pPr>
      <w:r>
        <w:t>Coding of the IMEI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E35F5C"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Status</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Tag for an IMEI: '80'</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Length</w:t>
            </w:r>
          </w:p>
        </w:tc>
        <w:tc>
          <w:tcPr>
            <w:tcW w:w="973" w:type="dxa"/>
          </w:tcPr>
          <w:p w:rsidR="00E35F5C" w:rsidRDefault="00E35F5C" w:rsidP="00DA7128">
            <w:pPr>
              <w:pStyle w:val="TAC"/>
              <w:rPr>
                <w:lang w:val="fr-FR"/>
              </w:rPr>
            </w:pPr>
            <w:r>
              <w:rPr>
                <w:lang w:val="fr-FR"/>
              </w:rPr>
              <w:t>M</w:t>
            </w:r>
          </w:p>
        </w:tc>
      </w:tr>
      <w:tr w:rsidR="00E35F5C" w:rsidTr="00DA7128">
        <w:trPr>
          <w:jc w:val="center"/>
        </w:trPr>
        <w:tc>
          <w:tcPr>
            <w:tcW w:w="1255" w:type="dxa"/>
          </w:tcPr>
          <w:p w:rsidR="00E35F5C" w:rsidRDefault="00E35F5C" w:rsidP="00DA7128">
            <w:pPr>
              <w:pStyle w:val="TAC"/>
              <w:rPr>
                <w:lang w:val="fr-FR"/>
              </w:rPr>
            </w:pPr>
            <w:r>
              <w:rPr>
                <w:lang w:val="fr-FR"/>
              </w:rPr>
              <w:t>X bytes</w:t>
            </w:r>
          </w:p>
        </w:tc>
        <w:tc>
          <w:tcPr>
            <w:tcW w:w="3966" w:type="dxa"/>
          </w:tcPr>
          <w:p w:rsidR="00E35F5C" w:rsidRPr="00783FDB" w:rsidRDefault="00E35F5C" w:rsidP="00DA7128">
            <w:pPr>
              <w:pStyle w:val="TAC"/>
              <w:jc w:val="left"/>
            </w:pPr>
            <w:r w:rsidRPr="00783FDB">
              <w:t>IMEI value used in the pairing procedure</w:t>
            </w:r>
          </w:p>
        </w:tc>
        <w:tc>
          <w:tcPr>
            <w:tcW w:w="973" w:type="dxa"/>
          </w:tcPr>
          <w:p w:rsidR="00E35F5C" w:rsidRPr="00783FDB" w:rsidRDefault="00E35F5C" w:rsidP="00DA7128">
            <w:pPr>
              <w:pStyle w:val="TAC"/>
            </w:pPr>
            <w:r w:rsidRPr="00783FDB">
              <w:t>C</w:t>
            </w:r>
          </w:p>
        </w:tc>
      </w:tr>
    </w:tbl>
    <w:p w:rsidR="00E35F5C" w:rsidRDefault="00E35F5C" w:rsidP="00E35F5C">
      <w:pPr>
        <w:rPr>
          <w:rFonts w:eastAsia="MS Mincho"/>
        </w:rPr>
      </w:pPr>
    </w:p>
    <w:p w:rsidR="00E35F5C" w:rsidRDefault="00E35F5C" w:rsidP="00E35F5C">
      <w:pPr>
        <w:pStyle w:val="TH"/>
      </w:pPr>
      <w:r>
        <w:t>Coding of the IMEISV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E35F5C" w:rsidTr="00DA7128">
        <w:trPr>
          <w:jc w:val="center"/>
        </w:trPr>
        <w:tc>
          <w:tcPr>
            <w:tcW w:w="1255" w:type="dxa"/>
          </w:tcPr>
          <w:p w:rsidR="00E35F5C" w:rsidRPr="00783FDB" w:rsidRDefault="00E35F5C" w:rsidP="00DA7128">
            <w:pPr>
              <w:pStyle w:val="TAH"/>
            </w:pPr>
            <w:r w:rsidRPr="00783FDB">
              <w:t>Length</w:t>
            </w:r>
          </w:p>
        </w:tc>
        <w:tc>
          <w:tcPr>
            <w:tcW w:w="3966" w:type="dxa"/>
          </w:tcPr>
          <w:p w:rsidR="00E35F5C" w:rsidRPr="00783FDB" w:rsidRDefault="00E35F5C" w:rsidP="00DA7128">
            <w:pPr>
              <w:pStyle w:val="TAH"/>
              <w:jc w:val="left"/>
            </w:pPr>
            <w:r w:rsidRPr="00783FDB">
              <w:t>Description</w:t>
            </w:r>
          </w:p>
        </w:tc>
        <w:tc>
          <w:tcPr>
            <w:tcW w:w="973" w:type="dxa"/>
          </w:tcPr>
          <w:p w:rsidR="00E35F5C" w:rsidRPr="00783FDB" w:rsidRDefault="00E35F5C" w:rsidP="00DA7128">
            <w:pPr>
              <w:pStyle w:val="TAH"/>
            </w:pPr>
            <w:r w:rsidRPr="00783FDB">
              <w:t>Status</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Tag for an IMEISV: '81'</w:t>
            </w:r>
          </w:p>
        </w:tc>
        <w:tc>
          <w:tcPr>
            <w:tcW w:w="973" w:type="dxa"/>
          </w:tcPr>
          <w:p w:rsidR="00E35F5C" w:rsidRPr="00783FDB" w:rsidRDefault="00E35F5C" w:rsidP="00DA7128">
            <w:pPr>
              <w:pStyle w:val="TAC"/>
            </w:pPr>
            <w:r w:rsidRPr="00783FDB">
              <w:t>M</w:t>
            </w:r>
          </w:p>
        </w:tc>
      </w:tr>
      <w:tr w:rsidR="00E35F5C" w:rsidTr="00DA7128">
        <w:trPr>
          <w:jc w:val="center"/>
        </w:trPr>
        <w:tc>
          <w:tcPr>
            <w:tcW w:w="1255" w:type="dxa"/>
          </w:tcPr>
          <w:p w:rsidR="00E35F5C" w:rsidRPr="00783FDB" w:rsidRDefault="00E35F5C" w:rsidP="00DA7128">
            <w:pPr>
              <w:pStyle w:val="TAC"/>
            </w:pPr>
            <w:r w:rsidRPr="00783FDB">
              <w:t>1 byte</w:t>
            </w:r>
          </w:p>
        </w:tc>
        <w:tc>
          <w:tcPr>
            <w:tcW w:w="3966" w:type="dxa"/>
          </w:tcPr>
          <w:p w:rsidR="00E35F5C" w:rsidRPr="00783FDB" w:rsidRDefault="00E35F5C" w:rsidP="00DA7128">
            <w:pPr>
              <w:pStyle w:val="TAC"/>
              <w:jc w:val="left"/>
            </w:pPr>
            <w:r w:rsidRPr="00783FDB">
              <w:t>Length</w:t>
            </w:r>
          </w:p>
        </w:tc>
        <w:tc>
          <w:tcPr>
            <w:tcW w:w="973" w:type="dxa"/>
          </w:tcPr>
          <w:p w:rsidR="00E35F5C" w:rsidRDefault="00E35F5C" w:rsidP="00DA7128">
            <w:pPr>
              <w:pStyle w:val="TAC"/>
              <w:rPr>
                <w:lang w:val="fr-FR"/>
              </w:rPr>
            </w:pPr>
            <w:r>
              <w:rPr>
                <w:lang w:val="fr-FR"/>
              </w:rPr>
              <w:t>M</w:t>
            </w:r>
          </w:p>
        </w:tc>
      </w:tr>
      <w:tr w:rsidR="00E35F5C" w:rsidTr="00DA7128">
        <w:trPr>
          <w:jc w:val="center"/>
        </w:trPr>
        <w:tc>
          <w:tcPr>
            <w:tcW w:w="1255" w:type="dxa"/>
          </w:tcPr>
          <w:p w:rsidR="00E35F5C" w:rsidRDefault="00E35F5C" w:rsidP="00DA7128">
            <w:pPr>
              <w:pStyle w:val="TAC"/>
              <w:rPr>
                <w:lang w:val="fr-FR"/>
              </w:rPr>
            </w:pPr>
            <w:r>
              <w:rPr>
                <w:lang w:val="fr-FR"/>
              </w:rPr>
              <w:t>X bytes</w:t>
            </w:r>
          </w:p>
        </w:tc>
        <w:tc>
          <w:tcPr>
            <w:tcW w:w="3966" w:type="dxa"/>
          </w:tcPr>
          <w:p w:rsidR="00E35F5C" w:rsidRPr="00783FDB" w:rsidRDefault="00E35F5C" w:rsidP="00DA7128">
            <w:pPr>
              <w:pStyle w:val="TAC"/>
              <w:jc w:val="left"/>
            </w:pPr>
            <w:r w:rsidRPr="00783FDB">
              <w:t>IMEISV value used in the pairing procedure</w:t>
            </w:r>
          </w:p>
        </w:tc>
        <w:tc>
          <w:tcPr>
            <w:tcW w:w="973" w:type="dxa"/>
          </w:tcPr>
          <w:p w:rsidR="00E35F5C" w:rsidRPr="00783FDB" w:rsidRDefault="00E35F5C" w:rsidP="00DA7128">
            <w:pPr>
              <w:pStyle w:val="TAC"/>
            </w:pPr>
            <w:r w:rsidRPr="00783FDB">
              <w:t>C</w:t>
            </w:r>
          </w:p>
        </w:tc>
      </w:tr>
    </w:tbl>
    <w:p w:rsidR="00E35F5C" w:rsidRDefault="00E35F5C" w:rsidP="00E35F5C">
      <w:pPr>
        <w:rPr>
          <w:rFonts w:eastAsia="MS Mincho"/>
        </w:rPr>
      </w:pPr>
    </w:p>
    <w:p w:rsidR="00E35F5C" w:rsidRDefault="00E35F5C" w:rsidP="00E35F5C">
      <w:pPr>
        <w:pStyle w:val="B1"/>
      </w:pPr>
      <w:r>
        <w:t>-</w:t>
      </w:r>
      <w:r>
        <w:tab/>
        <w:t>Coding:IMEI and IMEISV coding is defined in 3GPP TS 23.003 [25] and 3GPP TS 24.008 [9]</w:t>
      </w:r>
    </w:p>
    <w:p w:rsidR="00E35F5C" w:rsidRPr="006C4881" w:rsidRDefault="00E35F5C" w:rsidP="00E35F5C">
      <w:pPr>
        <w:pStyle w:val="B1"/>
      </w:pPr>
      <w:r>
        <w:t>-</w:t>
      </w:r>
      <w:r>
        <w:tab/>
        <w:t>Unused nibble (IMEI) is set to 'F'</w:t>
      </w:r>
    </w:p>
    <w:p w:rsidR="00E35F5C" w:rsidRDefault="00E35F5C" w:rsidP="00E35F5C">
      <w:pPr>
        <w:rPr>
          <w:sz w:val="18"/>
        </w:rPr>
      </w:pPr>
      <w:r>
        <w:rPr>
          <w:rFonts w:eastAsia="MS Mincho"/>
        </w:rPr>
        <w:t xml:space="preserve">Unused bytes are set to </w:t>
      </w:r>
      <w:r>
        <w:rPr>
          <w:sz w:val="18"/>
        </w:rPr>
        <w:t>'</w:t>
      </w:r>
      <w:r>
        <w:rPr>
          <w:rFonts w:eastAsia="MS Mincho"/>
        </w:rPr>
        <w:t>FF</w:t>
      </w:r>
      <w:r>
        <w:rPr>
          <w:sz w:val="18"/>
        </w:rPr>
        <w:t>'.</w:t>
      </w:r>
    </w:p>
    <w:p w:rsidR="00E35F5C" w:rsidRDefault="00E35F5C" w:rsidP="00E35F5C">
      <w:pPr>
        <w:pStyle w:val="Heading3"/>
        <w:rPr>
          <w:rFonts w:cs="Arial"/>
        </w:rPr>
      </w:pPr>
      <w:bookmarkStart w:id="924" w:name="_Toc11052372"/>
      <w:bookmarkStart w:id="925" w:name="_Toc20389630"/>
      <w:bookmarkStart w:id="926" w:name="_Toc27771276"/>
      <w:bookmarkStart w:id="927" w:name="_Toc36465888"/>
      <w:bookmarkStart w:id="928" w:name="_Toc36466444"/>
      <w:bookmarkStart w:id="929" w:name="_Toc36473775"/>
      <w:bookmarkStart w:id="930" w:name="_Toc44927338"/>
      <w:bookmarkStart w:id="931" w:name="_Toc50963427"/>
      <w:r>
        <w:rPr>
          <w:rFonts w:cs="Arial"/>
        </w:rPr>
        <w:lastRenderedPageBreak/>
        <w:t>4.2.103</w:t>
      </w:r>
      <w:r>
        <w:rPr>
          <w:rFonts w:cs="Arial"/>
        </w:rPr>
        <w:tab/>
        <w:t>EF</w:t>
      </w:r>
      <w:r>
        <w:rPr>
          <w:rFonts w:cs="Arial"/>
          <w:vertAlign w:val="subscript"/>
        </w:rPr>
        <w:t>ePDGId</w:t>
      </w:r>
      <w:r>
        <w:rPr>
          <w:rFonts w:cs="Arial"/>
        </w:rPr>
        <w:t xml:space="preserve"> (Home ePDG Identifier)</w:t>
      </w:r>
      <w:bookmarkEnd w:id="924"/>
      <w:bookmarkEnd w:id="925"/>
      <w:bookmarkEnd w:id="926"/>
      <w:bookmarkEnd w:id="927"/>
      <w:bookmarkEnd w:id="928"/>
      <w:bookmarkEnd w:id="929"/>
      <w:bookmarkEnd w:id="930"/>
      <w:bookmarkEnd w:id="931"/>
    </w:p>
    <w:p w:rsidR="00E35F5C" w:rsidRPr="00EA1B4A" w:rsidRDefault="00E35F5C" w:rsidP="00E35F5C">
      <w:pPr>
        <w:keepNext/>
        <w:keepLines/>
      </w:pPr>
      <w:r>
        <w:t>If service n°106 and service n°107 are "available", this file shall be present.</w:t>
      </w:r>
    </w:p>
    <w:p w:rsidR="00E35F5C" w:rsidRDefault="00E35F5C" w:rsidP="00E35F5C">
      <w:pPr>
        <w:keepNext/>
        <w:keepLines/>
      </w:pPr>
      <w:r>
        <w:t xml:space="preserve">This EF contains zero or more Home Evolved Packet Data Gateway (ePDG) Identifier data objects as defined in the "Selection of the ePDG" UE procedure of 3GPP TS 24.302 [79]. </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rPr>
                <w:rFonts w:cs="Arial"/>
              </w:rPr>
            </w:pPr>
            <w:r w:rsidRPr="00783FDB">
              <w:rPr>
                <w:rFonts w:cs="Arial"/>
              </w:rPr>
              <w:t>Identifier: '6FF3'</w:t>
            </w:r>
          </w:p>
        </w:tc>
        <w:tc>
          <w:tcPr>
            <w:tcW w:w="3261" w:type="dxa"/>
            <w:gridSpan w:val="3"/>
          </w:tcPr>
          <w:p w:rsidR="00E35F5C" w:rsidRPr="00783FDB" w:rsidRDefault="00E35F5C" w:rsidP="00DA7128">
            <w:pPr>
              <w:pStyle w:val="TAC"/>
              <w:rPr>
                <w:rFonts w:cs="Arial"/>
              </w:rPr>
            </w:pPr>
            <w:r w:rsidRPr="00783FDB">
              <w:rPr>
                <w:rFonts w:cs="Arial"/>
              </w:rPr>
              <w:t>Structure: transparent</w:t>
            </w:r>
          </w:p>
        </w:tc>
        <w:tc>
          <w:tcPr>
            <w:tcW w:w="1558" w:type="dxa"/>
            <w:gridSpan w:val="2"/>
          </w:tcPr>
          <w:p w:rsidR="00E35F5C" w:rsidRPr="00783FDB" w:rsidRDefault="00E35F5C" w:rsidP="00DA7128">
            <w:pPr>
              <w:pStyle w:val="TAC"/>
              <w:rPr>
                <w:rFonts w:cs="Arial"/>
              </w:rPr>
            </w:pPr>
            <w:r w:rsidRPr="00783FDB">
              <w:rPr>
                <w:rFonts w:cs="Arial"/>
              </w:rPr>
              <w:t>Optional</w:t>
            </w:r>
          </w:p>
        </w:tc>
      </w:tr>
      <w:tr w:rsidR="00E35F5C" w:rsidTr="00DA7128">
        <w:trPr>
          <w:trHeight w:val="240"/>
        </w:trPr>
        <w:tc>
          <w:tcPr>
            <w:tcW w:w="3686" w:type="dxa"/>
            <w:gridSpan w:val="3"/>
          </w:tcPr>
          <w:p w:rsidR="00E35F5C" w:rsidRPr="00783FDB" w:rsidRDefault="00E35F5C" w:rsidP="00DA7128">
            <w:pPr>
              <w:pStyle w:val="TAC"/>
              <w:rPr>
                <w:rFonts w:cs="Arial"/>
              </w:rPr>
            </w:pPr>
            <w:r w:rsidRPr="00783FDB">
              <w:rPr>
                <w:rFonts w:cs="Arial"/>
              </w:rPr>
              <w:t>File size: &gt;X bytes</w:t>
            </w:r>
          </w:p>
        </w:tc>
        <w:tc>
          <w:tcPr>
            <w:tcW w:w="3826" w:type="dxa"/>
            <w:gridSpan w:val="4"/>
          </w:tcPr>
          <w:p w:rsidR="00E35F5C" w:rsidRPr="00783FDB" w:rsidRDefault="00E35F5C" w:rsidP="00DA7128">
            <w:pPr>
              <w:pStyle w:val="TAC"/>
              <w:rPr>
                <w:rFonts w:cs="Arial"/>
              </w:rPr>
            </w:pPr>
            <w:r w:rsidRPr="00783FDB">
              <w:rPr>
                <w:rFonts w:cs="Arial"/>
              </w:rPr>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rPr>
                <w:rFonts w:cs="Arial"/>
              </w:rPr>
            </w:pPr>
            <w:r w:rsidRPr="00783FDB">
              <w:rPr>
                <w:rFonts w:cs="Arial"/>
              </w:rPr>
              <w:t>Access Conditions:</w:t>
            </w:r>
          </w:p>
          <w:p w:rsidR="00E35F5C" w:rsidRPr="00783FDB" w:rsidRDefault="00E35F5C" w:rsidP="00DA7128">
            <w:pPr>
              <w:pStyle w:val="TAC"/>
              <w:tabs>
                <w:tab w:val="left" w:pos="601"/>
                <w:tab w:val="left" w:pos="3153"/>
              </w:tabs>
              <w:jc w:val="left"/>
              <w:rPr>
                <w:rFonts w:cs="Arial"/>
              </w:rPr>
            </w:pPr>
            <w:r w:rsidRPr="00783FDB">
              <w:rPr>
                <w:rFonts w:cs="Arial"/>
              </w:rPr>
              <w:tab/>
              <w:t>READ</w:t>
            </w:r>
            <w:r w:rsidRPr="00783FDB">
              <w:rPr>
                <w:rFonts w:cs="Arial"/>
              </w:rPr>
              <w:tab/>
              <w:t>PIN</w:t>
            </w:r>
          </w:p>
          <w:p w:rsidR="00E35F5C" w:rsidRPr="00783FDB" w:rsidRDefault="00E35F5C" w:rsidP="00DA7128">
            <w:pPr>
              <w:pStyle w:val="TAC"/>
              <w:tabs>
                <w:tab w:val="left" w:pos="601"/>
                <w:tab w:val="left" w:pos="3153"/>
              </w:tabs>
              <w:jc w:val="left"/>
              <w:rPr>
                <w:rFonts w:cs="Arial"/>
              </w:rPr>
            </w:pPr>
            <w:r w:rsidRPr="00783FDB">
              <w:rPr>
                <w:rFonts w:cs="Arial"/>
              </w:rPr>
              <w:tab/>
              <w:t>UPDATE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DEACTIVATE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ACTIVATE</w:t>
            </w:r>
            <w:r w:rsidRPr="00783FDB">
              <w:rPr>
                <w:rFonts w:cs="Arial"/>
              </w:rPr>
              <w:tab/>
              <w:t>ADM</w:t>
            </w:r>
          </w:p>
          <w:p w:rsidR="00E35F5C" w:rsidRPr="00783FDB" w:rsidRDefault="00E35F5C" w:rsidP="00DA7128">
            <w:pPr>
              <w:pStyle w:val="TAC"/>
              <w:tabs>
                <w:tab w:val="left" w:pos="601"/>
                <w:tab w:val="left" w:pos="3153"/>
              </w:tabs>
              <w:jc w:val="left"/>
              <w:rPr>
                <w:rFonts w:cs="Arial"/>
              </w:rPr>
            </w:pP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Bytes</w:t>
            </w:r>
          </w:p>
        </w:tc>
        <w:tc>
          <w:tcPr>
            <w:tcW w:w="4112" w:type="dxa"/>
            <w:gridSpan w:val="3"/>
          </w:tcPr>
          <w:p w:rsidR="00E35F5C" w:rsidRPr="00783FDB" w:rsidRDefault="00E35F5C" w:rsidP="00DA7128">
            <w:pPr>
              <w:pStyle w:val="TAC"/>
              <w:rPr>
                <w:rFonts w:cs="Arial"/>
              </w:rPr>
            </w:pPr>
            <w:r w:rsidRPr="00783FDB">
              <w:rPr>
                <w:rFonts w:cs="Arial"/>
              </w:rPr>
              <w:t>Description</w:t>
            </w:r>
          </w:p>
        </w:tc>
        <w:tc>
          <w:tcPr>
            <w:tcW w:w="607" w:type="dxa"/>
            <w:gridSpan w:val="2"/>
          </w:tcPr>
          <w:p w:rsidR="00E35F5C" w:rsidRPr="00783FDB" w:rsidRDefault="00E35F5C" w:rsidP="00DA7128">
            <w:pPr>
              <w:pStyle w:val="TAC"/>
              <w:rPr>
                <w:rFonts w:cs="Arial"/>
              </w:rPr>
            </w:pPr>
            <w:r w:rsidRPr="00783FDB">
              <w:rPr>
                <w:rFonts w:cs="Arial"/>
              </w:rPr>
              <w:t>M/O</w:t>
            </w:r>
          </w:p>
        </w:tc>
        <w:tc>
          <w:tcPr>
            <w:tcW w:w="1518" w:type="dxa"/>
          </w:tcPr>
          <w:p w:rsidR="00E35F5C" w:rsidRPr="00783FDB" w:rsidRDefault="00E35F5C" w:rsidP="00DA7128">
            <w:pPr>
              <w:pStyle w:val="TAC"/>
              <w:rPr>
                <w:rFonts w:cs="Arial"/>
              </w:rPr>
            </w:pPr>
            <w:r w:rsidRPr="00783FDB">
              <w:rPr>
                <w:rFonts w:cs="Arial"/>
              </w:rPr>
              <w:t>Length</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1 to X</w:t>
            </w:r>
          </w:p>
        </w:tc>
        <w:tc>
          <w:tcPr>
            <w:tcW w:w="4112" w:type="dxa"/>
            <w:gridSpan w:val="3"/>
          </w:tcPr>
          <w:p w:rsidR="00E35F5C" w:rsidRPr="00783FDB" w:rsidRDefault="00E35F5C" w:rsidP="00DA7128">
            <w:pPr>
              <w:pStyle w:val="TAC"/>
              <w:jc w:val="left"/>
              <w:rPr>
                <w:rFonts w:cs="Arial"/>
              </w:rPr>
            </w:pPr>
            <w:r w:rsidRPr="00783FDB">
              <w:rPr>
                <w:rFonts w:cs="Arial"/>
              </w:rPr>
              <w:t>Home ePDG identifier 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X bytes</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X+1 to Y</w:t>
            </w:r>
          </w:p>
        </w:tc>
        <w:tc>
          <w:tcPr>
            <w:tcW w:w="4112" w:type="dxa"/>
            <w:gridSpan w:val="3"/>
          </w:tcPr>
          <w:p w:rsidR="00E35F5C" w:rsidRPr="00783FDB" w:rsidRDefault="00E35F5C" w:rsidP="00DA7128">
            <w:pPr>
              <w:pStyle w:val="TAC"/>
              <w:jc w:val="left"/>
              <w:rPr>
                <w:rFonts w:cs="Arial"/>
              </w:rPr>
            </w:pPr>
            <w:r w:rsidRPr="00783FDB">
              <w:rPr>
                <w:rFonts w:cs="Arial"/>
              </w:rPr>
              <w:t>Home ePDG identifier 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Y-X bytes</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w:t>
            </w:r>
          </w:p>
        </w:tc>
        <w:tc>
          <w:tcPr>
            <w:tcW w:w="4112" w:type="dxa"/>
            <w:gridSpan w:val="3"/>
          </w:tcPr>
          <w:p w:rsidR="00E35F5C" w:rsidRPr="00783FDB" w:rsidRDefault="00E35F5C" w:rsidP="00DA7128">
            <w:pPr>
              <w:pStyle w:val="TAC"/>
              <w:jc w:val="left"/>
              <w:rPr>
                <w:rFonts w:cs="Arial"/>
              </w:rPr>
            </w:pPr>
          </w:p>
        </w:tc>
        <w:tc>
          <w:tcPr>
            <w:tcW w:w="607" w:type="dxa"/>
            <w:gridSpan w:val="2"/>
          </w:tcPr>
          <w:p w:rsidR="00E35F5C" w:rsidRPr="00783FDB" w:rsidRDefault="00E35F5C" w:rsidP="00DA7128">
            <w:pPr>
              <w:pStyle w:val="TAC"/>
              <w:rPr>
                <w:rFonts w:cs="Arial"/>
              </w:rPr>
            </w:pPr>
          </w:p>
        </w:tc>
        <w:tc>
          <w:tcPr>
            <w:tcW w:w="1518" w:type="dxa"/>
          </w:tcPr>
          <w:p w:rsidR="00E35F5C" w:rsidRPr="00783FDB" w:rsidRDefault="00E35F5C" w:rsidP="00DA7128">
            <w:pPr>
              <w:pStyle w:val="TAC"/>
              <w:rPr>
                <w:rFonts w:cs="Arial"/>
              </w:rPr>
            </w:pPr>
          </w:p>
        </w:tc>
      </w:tr>
    </w:tbl>
    <w:p w:rsidR="00E35F5C" w:rsidRDefault="00E35F5C" w:rsidP="00E35F5C">
      <w:pPr>
        <w:pStyle w:val="FP"/>
        <w:rPr>
          <w:lang w:val="en-US"/>
        </w:rPr>
      </w:pPr>
    </w:p>
    <w:p w:rsidR="00E35F5C" w:rsidRPr="0014340F" w:rsidRDefault="00E35F5C" w:rsidP="00E35F5C">
      <w:pPr>
        <w:pStyle w:val="B1"/>
      </w:pPr>
      <w:r>
        <w:t>Home ePDG Identifier TLV data object</w:t>
      </w:r>
    </w:p>
    <w:p w:rsidR="00E35F5C" w:rsidRDefault="00E35F5C" w:rsidP="00E35F5C">
      <w:pPr>
        <w:pStyle w:val="B2"/>
      </w:pPr>
      <w:r>
        <w:t>Contents:</w:t>
      </w:r>
    </w:p>
    <w:p w:rsidR="00E35F5C" w:rsidRDefault="00E35F5C" w:rsidP="00E35F5C">
      <w:pPr>
        <w:pStyle w:val="B2"/>
      </w:pPr>
      <w:r>
        <w:t>-</w:t>
      </w:r>
      <w:r>
        <w:tab/>
        <w:t>Address of Evolved Packet Data Gateway, in the format of a FQDN, an IPv4 address, or an IPv6 address.</w:t>
      </w:r>
    </w:p>
    <w:p w:rsidR="00E35F5C" w:rsidRDefault="00E35F5C" w:rsidP="00E35F5C">
      <w:pPr>
        <w:pStyle w:val="B2"/>
      </w:pPr>
      <w:r>
        <w:t>Coding:</w:t>
      </w:r>
    </w:p>
    <w:p w:rsidR="00E35F5C" w:rsidRDefault="00E35F5C" w:rsidP="00E35F5C">
      <w:pPr>
        <w:pStyle w:val="B2"/>
      </w:pPr>
      <w:r>
        <w:t>-</w:t>
      </w:r>
      <w:r>
        <w:tab/>
        <w:t>The tag value of this Home ePDG Identifier TLV data object shall be '80'. The format of the data object is as follows:</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E35F5C" w:rsidTr="00DA7128">
        <w:trPr>
          <w:trHeight w:val="240"/>
          <w:jc w:val="center"/>
        </w:trPr>
        <w:tc>
          <w:tcPr>
            <w:tcW w:w="2464" w:type="dxa"/>
          </w:tcPr>
          <w:p w:rsidR="00E35F5C" w:rsidRPr="00783FDB" w:rsidRDefault="00E35F5C" w:rsidP="00DA7128">
            <w:pPr>
              <w:pStyle w:val="TAC"/>
              <w:rPr>
                <w:rFonts w:cs="Arial"/>
              </w:rPr>
            </w:pPr>
            <w:r w:rsidRPr="00783FDB">
              <w:rPr>
                <w:rFonts w:cs="Arial"/>
              </w:rPr>
              <w:t>Field</w:t>
            </w:r>
          </w:p>
        </w:tc>
        <w:tc>
          <w:tcPr>
            <w:tcW w:w="1900" w:type="dxa"/>
          </w:tcPr>
          <w:p w:rsidR="00E35F5C" w:rsidRPr="00783FDB" w:rsidRDefault="00E35F5C" w:rsidP="00DA7128">
            <w:pPr>
              <w:pStyle w:val="TAC"/>
              <w:rPr>
                <w:rFonts w:cs="Arial"/>
              </w:rPr>
            </w:pPr>
            <w:r w:rsidRPr="00783FDB">
              <w:rPr>
                <w:rFonts w:cs="Arial"/>
              </w:rPr>
              <w:t>Length (bytes)</w:t>
            </w:r>
          </w:p>
        </w:tc>
      </w:tr>
      <w:tr w:rsidR="00E35F5C" w:rsidTr="00DA7128">
        <w:trPr>
          <w:trHeight w:val="240"/>
          <w:jc w:val="center"/>
        </w:trPr>
        <w:tc>
          <w:tcPr>
            <w:tcW w:w="2464" w:type="dxa"/>
          </w:tcPr>
          <w:p w:rsidR="00E35F5C" w:rsidRPr="00783FDB" w:rsidRDefault="00E35F5C" w:rsidP="00DA7128">
            <w:pPr>
              <w:pStyle w:val="TAC"/>
              <w:rPr>
                <w:rFonts w:cs="Arial"/>
              </w:rPr>
            </w:pPr>
            <w:r w:rsidRPr="00783FDB">
              <w:rPr>
                <w:rFonts w:cs="Arial"/>
              </w:rPr>
              <w:t>Tag</w:t>
            </w:r>
          </w:p>
        </w:tc>
        <w:tc>
          <w:tcPr>
            <w:tcW w:w="1900" w:type="dxa"/>
          </w:tcPr>
          <w:p w:rsidR="00E35F5C" w:rsidRPr="00783FDB" w:rsidRDefault="00E35F5C" w:rsidP="00DA7128">
            <w:pPr>
              <w:pStyle w:val="TAC"/>
              <w:rPr>
                <w:rFonts w:cs="Arial"/>
              </w:rPr>
            </w:pPr>
            <w:r w:rsidRPr="00783FDB">
              <w:rPr>
                <w:rFonts w:cs="Arial"/>
              </w:rPr>
              <w:t>1</w:t>
            </w:r>
          </w:p>
        </w:tc>
      </w:tr>
      <w:tr w:rsidR="00E35F5C" w:rsidTr="00DA7128">
        <w:trPr>
          <w:trHeight w:val="240"/>
          <w:jc w:val="center"/>
        </w:trPr>
        <w:tc>
          <w:tcPr>
            <w:tcW w:w="2464" w:type="dxa"/>
            <w:tcBorders>
              <w:bottom w:val="single" w:sz="6" w:space="0" w:color="auto"/>
            </w:tcBorders>
          </w:tcPr>
          <w:p w:rsidR="00E35F5C" w:rsidRPr="00783FDB" w:rsidRDefault="00E35F5C" w:rsidP="00DA7128">
            <w:pPr>
              <w:pStyle w:val="TAC"/>
              <w:rPr>
                <w:rFonts w:cs="Arial"/>
              </w:rPr>
            </w:pPr>
            <w:r w:rsidRPr="00783FDB">
              <w:rPr>
                <w:rFonts w:cs="Arial"/>
              </w:rPr>
              <w:t>Length</w:t>
            </w:r>
          </w:p>
        </w:tc>
        <w:tc>
          <w:tcPr>
            <w:tcW w:w="1900" w:type="dxa"/>
            <w:tcBorders>
              <w:bottom w:val="single" w:sz="6" w:space="0" w:color="auto"/>
            </w:tcBorders>
          </w:tcPr>
          <w:p w:rsidR="00E35F5C" w:rsidRPr="00783FDB" w:rsidRDefault="00E35F5C" w:rsidP="00DA7128">
            <w:pPr>
              <w:pStyle w:val="TAC"/>
              <w:rPr>
                <w:rFonts w:cs="Arial"/>
              </w:rPr>
            </w:pPr>
            <w:r w:rsidRPr="00783FDB">
              <w:rPr>
                <w:rFonts w:cs="Arial"/>
              </w:rPr>
              <w:t>1</w:t>
            </w:r>
          </w:p>
        </w:tc>
      </w:tr>
      <w:tr w:rsidR="00E35F5C" w:rsidTr="00DA7128">
        <w:trPr>
          <w:trHeight w:val="240"/>
          <w:jc w:val="center"/>
        </w:trPr>
        <w:tc>
          <w:tcPr>
            <w:tcW w:w="2464" w:type="dxa"/>
          </w:tcPr>
          <w:p w:rsidR="00E35F5C" w:rsidRPr="00783FDB" w:rsidRDefault="00E35F5C" w:rsidP="00DA7128">
            <w:pPr>
              <w:pStyle w:val="TAC"/>
              <w:rPr>
                <w:rFonts w:cs="Arial"/>
              </w:rPr>
            </w:pPr>
            <w:r w:rsidRPr="00783FDB">
              <w:rPr>
                <w:rFonts w:cs="Arial"/>
              </w:rPr>
              <w:t>Address Type</w:t>
            </w:r>
          </w:p>
        </w:tc>
        <w:tc>
          <w:tcPr>
            <w:tcW w:w="1900" w:type="dxa"/>
          </w:tcPr>
          <w:p w:rsidR="00E35F5C" w:rsidRPr="00783FDB" w:rsidRDefault="00E35F5C" w:rsidP="00DA7128">
            <w:pPr>
              <w:pStyle w:val="TAC"/>
              <w:rPr>
                <w:rFonts w:cs="Arial"/>
              </w:rPr>
            </w:pPr>
            <w:r w:rsidRPr="00783FDB">
              <w:rPr>
                <w:rFonts w:cs="Arial"/>
              </w:rPr>
              <w:t>1</w:t>
            </w:r>
          </w:p>
        </w:tc>
      </w:tr>
      <w:tr w:rsidR="00E35F5C" w:rsidTr="00DA7128">
        <w:trPr>
          <w:trHeight w:val="240"/>
          <w:jc w:val="center"/>
        </w:trPr>
        <w:tc>
          <w:tcPr>
            <w:tcW w:w="2464" w:type="dxa"/>
          </w:tcPr>
          <w:p w:rsidR="00E35F5C" w:rsidRPr="00783FDB" w:rsidRDefault="00E35F5C" w:rsidP="00DA7128">
            <w:pPr>
              <w:pStyle w:val="TAC"/>
              <w:rPr>
                <w:rFonts w:cs="Arial"/>
              </w:rPr>
            </w:pPr>
            <w:r w:rsidRPr="00783FDB">
              <w:rPr>
                <w:rFonts w:cs="Arial"/>
              </w:rPr>
              <w:t>Home ePDG Address</w:t>
            </w:r>
          </w:p>
        </w:tc>
        <w:tc>
          <w:tcPr>
            <w:tcW w:w="1900" w:type="dxa"/>
          </w:tcPr>
          <w:p w:rsidR="00E35F5C" w:rsidRPr="00783FDB" w:rsidRDefault="00E35F5C" w:rsidP="00DA7128">
            <w:pPr>
              <w:pStyle w:val="TAC"/>
              <w:rPr>
                <w:rFonts w:cs="Arial"/>
              </w:rPr>
            </w:pPr>
            <w:r w:rsidRPr="00783FDB">
              <w:rPr>
                <w:rFonts w:cs="Arial"/>
              </w:rPr>
              <w:t>Address Length</w:t>
            </w:r>
          </w:p>
        </w:tc>
      </w:tr>
    </w:tbl>
    <w:p w:rsidR="00E35F5C" w:rsidRDefault="00E35F5C" w:rsidP="00E35F5C">
      <w:pPr>
        <w:pStyle w:val="FP"/>
      </w:pPr>
    </w:p>
    <w:p w:rsidR="00E35F5C" w:rsidRDefault="00E35F5C" w:rsidP="00E35F5C">
      <w:pPr>
        <w:pStyle w:val="B2"/>
        <w:ind w:left="0" w:firstLine="0"/>
      </w:pPr>
    </w:p>
    <w:p w:rsidR="00E35F5C" w:rsidRDefault="00E35F5C" w:rsidP="00E35F5C">
      <w:pPr>
        <w:pStyle w:val="B2"/>
        <w:ind w:left="284" w:firstLine="0"/>
      </w:pPr>
      <w:r>
        <w:t>Address Type:</w:t>
      </w:r>
      <w:r>
        <w:tab/>
        <w:t>Type of the ePDG address.</w:t>
      </w:r>
    </w:p>
    <w:p w:rsidR="00E35F5C" w:rsidRDefault="004E2B25" w:rsidP="004E2B25">
      <w:pPr>
        <w:pStyle w:val="B2"/>
      </w:pPr>
      <w:r>
        <w:t>-</w:t>
      </w:r>
      <w:r>
        <w:tab/>
      </w:r>
      <w:r w:rsidR="00E35F5C">
        <w:t>This field shall be set to the type of the ePDG address according to the following:</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E35F5C" w:rsidTr="00DA7128">
        <w:trPr>
          <w:trHeight w:val="240"/>
          <w:jc w:val="center"/>
        </w:trPr>
        <w:tc>
          <w:tcPr>
            <w:tcW w:w="1900" w:type="dxa"/>
          </w:tcPr>
          <w:p w:rsidR="00E35F5C" w:rsidRPr="00783FDB" w:rsidRDefault="00E35F5C" w:rsidP="00DA7128">
            <w:pPr>
              <w:pStyle w:val="TAC"/>
              <w:rPr>
                <w:rFonts w:cs="Arial"/>
              </w:rPr>
            </w:pPr>
            <w:r w:rsidRPr="00783FDB">
              <w:rPr>
                <w:rFonts w:cs="Arial"/>
              </w:rPr>
              <w:t>Value</w:t>
            </w:r>
          </w:p>
        </w:tc>
        <w:tc>
          <w:tcPr>
            <w:tcW w:w="1900" w:type="dxa"/>
          </w:tcPr>
          <w:p w:rsidR="00E35F5C" w:rsidRPr="00783FDB" w:rsidRDefault="00E35F5C" w:rsidP="00DA7128">
            <w:pPr>
              <w:pStyle w:val="TAC"/>
              <w:rPr>
                <w:rFonts w:cs="Arial"/>
              </w:rPr>
            </w:pPr>
            <w:r w:rsidRPr="00783FDB">
              <w:rPr>
                <w:rFonts w:cs="Arial"/>
              </w:rPr>
              <w:t>Address Type</w:t>
            </w:r>
          </w:p>
        </w:tc>
      </w:tr>
      <w:tr w:rsidR="00E35F5C" w:rsidTr="00DA7128">
        <w:trPr>
          <w:trHeight w:val="240"/>
          <w:jc w:val="center"/>
        </w:trPr>
        <w:tc>
          <w:tcPr>
            <w:tcW w:w="1900" w:type="dxa"/>
          </w:tcPr>
          <w:p w:rsidR="00E35F5C" w:rsidRPr="00783FDB" w:rsidRDefault="00E35F5C" w:rsidP="00DA7128">
            <w:pPr>
              <w:pStyle w:val="TAC"/>
              <w:rPr>
                <w:rFonts w:cs="Arial"/>
              </w:rPr>
            </w:pPr>
            <w:r w:rsidRPr="00783FDB">
              <w:rPr>
                <w:rFonts w:cs="Arial"/>
              </w:rPr>
              <w:t>'00'</w:t>
            </w:r>
          </w:p>
        </w:tc>
        <w:tc>
          <w:tcPr>
            <w:tcW w:w="1900" w:type="dxa"/>
          </w:tcPr>
          <w:p w:rsidR="00E35F5C" w:rsidRPr="00783FDB" w:rsidRDefault="00E35F5C" w:rsidP="00DA7128">
            <w:pPr>
              <w:pStyle w:val="TAC"/>
              <w:rPr>
                <w:rFonts w:cs="Arial"/>
              </w:rPr>
            </w:pPr>
            <w:r w:rsidRPr="00783FDB">
              <w:rPr>
                <w:rFonts w:cs="Arial"/>
              </w:rPr>
              <w:t>FQDN</w:t>
            </w:r>
          </w:p>
        </w:tc>
      </w:tr>
      <w:tr w:rsidR="00E35F5C" w:rsidTr="00DA7128">
        <w:trPr>
          <w:trHeight w:val="240"/>
          <w:jc w:val="center"/>
        </w:trPr>
        <w:tc>
          <w:tcPr>
            <w:tcW w:w="1900" w:type="dxa"/>
          </w:tcPr>
          <w:p w:rsidR="00E35F5C" w:rsidRPr="00783FDB" w:rsidRDefault="00E35F5C" w:rsidP="00DA7128">
            <w:pPr>
              <w:pStyle w:val="TAC"/>
              <w:rPr>
                <w:rFonts w:cs="Arial"/>
              </w:rPr>
            </w:pPr>
            <w:r w:rsidRPr="00783FDB">
              <w:rPr>
                <w:rFonts w:cs="Arial"/>
              </w:rPr>
              <w:t>'01'</w:t>
            </w:r>
          </w:p>
        </w:tc>
        <w:tc>
          <w:tcPr>
            <w:tcW w:w="1900" w:type="dxa"/>
          </w:tcPr>
          <w:p w:rsidR="00E35F5C" w:rsidRPr="00783FDB" w:rsidRDefault="00E35F5C" w:rsidP="00DA7128">
            <w:pPr>
              <w:pStyle w:val="TAC"/>
              <w:rPr>
                <w:rFonts w:cs="Arial"/>
              </w:rPr>
            </w:pPr>
            <w:r w:rsidRPr="00783FDB">
              <w:rPr>
                <w:rFonts w:cs="Arial"/>
              </w:rPr>
              <w:t>IPv4</w:t>
            </w:r>
          </w:p>
        </w:tc>
      </w:tr>
      <w:tr w:rsidR="00E35F5C" w:rsidTr="00DA7128">
        <w:trPr>
          <w:trHeight w:val="240"/>
          <w:jc w:val="center"/>
        </w:trPr>
        <w:tc>
          <w:tcPr>
            <w:tcW w:w="1900" w:type="dxa"/>
          </w:tcPr>
          <w:p w:rsidR="00E35F5C" w:rsidRPr="00783FDB" w:rsidRDefault="00E35F5C" w:rsidP="00DA7128">
            <w:pPr>
              <w:pStyle w:val="TAC"/>
              <w:rPr>
                <w:rFonts w:cs="Arial"/>
              </w:rPr>
            </w:pPr>
            <w:r w:rsidRPr="00783FDB">
              <w:rPr>
                <w:rFonts w:cs="Arial"/>
              </w:rPr>
              <w:t>'02'</w:t>
            </w:r>
          </w:p>
        </w:tc>
        <w:tc>
          <w:tcPr>
            <w:tcW w:w="1900" w:type="dxa"/>
          </w:tcPr>
          <w:p w:rsidR="00E35F5C" w:rsidRPr="00783FDB" w:rsidRDefault="00E35F5C" w:rsidP="00DA7128">
            <w:pPr>
              <w:pStyle w:val="TAC"/>
              <w:rPr>
                <w:rFonts w:cs="Arial"/>
              </w:rPr>
            </w:pPr>
            <w:r w:rsidRPr="00783FDB">
              <w:rPr>
                <w:rFonts w:cs="Arial"/>
              </w:rPr>
              <w:t>IPv6</w:t>
            </w:r>
          </w:p>
        </w:tc>
      </w:tr>
      <w:tr w:rsidR="00E35F5C" w:rsidTr="00DA7128">
        <w:trPr>
          <w:trHeight w:val="240"/>
          <w:jc w:val="center"/>
        </w:trPr>
        <w:tc>
          <w:tcPr>
            <w:tcW w:w="1900" w:type="dxa"/>
          </w:tcPr>
          <w:p w:rsidR="00E35F5C" w:rsidRPr="00783FDB" w:rsidRDefault="00E35F5C" w:rsidP="00DA7128">
            <w:pPr>
              <w:pStyle w:val="TAC"/>
              <w:rPr>
                <w:rFonts w:cs="Arial"/>
              </w:rPr>
            </w:pPr>
            <w:r w:rsidRPr="00783FDB">
              <w:rPr>
                <w:rFonts w:cs="Arial"/>
              </w:rPr>
              <w:t>All other values are reserved</w:t>
            </w:r>
          </w:p>
        </w:tc>
        <w:tc>
          <w:tcPr>
            <w:tcW w:w="1900" w:type="dxa"/>
          </w:tcPr>
          <w:p w:rsidR="00E35F5C" w:rsidRPr="00783FDB" w:rsidRDefault="00E35F5C" w:rsidP="00DA7128">
            <w:pPr>
              <w:pStyle w:val="TAC"/>
              <w:rPr>
                <w:rFonts w:cs="Arial"/>
              </w:rPr>
            </w:pPr>
          </w:p>
        </w:tc>
      </w:tr>
    </w:tbl>
    <w:p w:rsidR="00E35F5C" w:rsidRDefault="00E35F5C" w:rsidP="00E35F5C">
      <w:pPr>
        <w:pStyle w:val="FP"/>
      </w:pPr>
    </w:p>
    <w:p w:rsidR="00E35F5C" w:rsidRDefault="00E35F5C" w:rsidP="00E35F5C">
      <w:pPr>
        <w:pStyle w:val="B2"/>
        <w:ind w:left="0" w:firstLine="284"/>
      </w:pPr>
      <w:r>
        <w:t>ePDG Address:</w:t>
      </w:r>
      <w:r>
        <w:tab/>
        <w:t>Address of the Evolved Packet Data Gateway</w:t>
      </w:r>
    </w:p>
    <w:p w:rsidR="00E35F5C" w:rsidRDefault="00E35F5C" w:rsidP="00E35F5C">
      <w:pPr>
        <w:pStyle w:val="B2"/>
      </w:pPr>
      <w:r>
        <w:t>Contents:</w:t>
      </w:r>
    </w:p>
    <w:p w:rsidR="00E35F5C" w:rsidRDefault="00E35F5C" w:rsidP="00E35F5C">
      <w:pPr>
        <w:pStyle w:val="B2"/>
      </w:pPr>
      <w:r>
        <w:t>-</w:t>
      </w:r>
      <w:r>
        <w:tab/>
        <w:t>This field shall be set to the address of the ePDG.</w:t>
      </w:r>
    </w:p>
    <w:p w:rsidR="00E35F5C" w:rsidRDefault="00E35F5C" w:rsidP="00E35F5C">
      <w:pPr>
        <w:pStyle w:val="B2"/>
      </w:pPr>
      <w:r>
        <w:lastRenderedPageBreak/>
        <w:t>Coding:</w:t>
      </w:r>
    </w:p>
    <w:p w:rsidR="00E35F5C" w:rsidRDefault="00E35F5C" w:rsidP="00E35F5C">
      <w:pPr>
        <w:pStyle w:val="B2"/>
      </w:pPr>
      <w:r>
        <w:t>-</w:t>
      </w:r>
      <w:r>
        <w:tab/>
        <w:t>When the Address Type is set to '00', the corresponding ePDG FQDN Address shall be encoded to an octet string according to UTF-8 encoding rules as specified in IETF RFC 3629 [48].</w:t>
      </w:r>
    </w:p>
    <w:p w:rsidR="00E35F5C" w:rsidRDefault="00E35F5C" w:rsidP="00E35F5C">
      <w:pPr>
        <w:pStyle w:val="B2"/>
      </w:pPr>
      <w:r>
        <w:t>-</w:t>
      </w:r>
      <w:r>
        <w:tab/>
        <w:t>When the Address Type is set to '01', the corresponding ePDG IPv4 Address is</w:t>
      </w:r>
      <w:r w:rsidRPr="00BB3D9F">
        <w:t xml:space="preserve"> in octet </w:t>
      </w:r>
      <w:r>
        <w:t>5</w:t>
      </w:r>
      <w:r w:rsidRPr="00BB3D9F">
        <w:t xml:space="preserve"> to octet </w:t>
      </w:r>
      <w:r>
        <w:t>8</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 xml:space="preserve">5 </w:t>
      </w:r>
      <w:r w:rsidRPr="00BB3D9F">
        <w:t xml:space="preserve">represents the most significant bit of the IP address and bit 1 of octet </w:t>
      </w:r>
      <w:r>
        <w:t>8</w:t>
      </w:r>
      <w:r w:rsidRPr="00BB3D9F">
        <w:t xml:space="preserve"> the least significant bit.</w:t>
      </w:r>
    </w:p>
    <w:p w:rsidR="00E35F5C" w:rsidRDefault="00E35F5C" w:rsidP="004E2B25">
      <w:pPr>
        <w:pStyle w:val="B2"/>
      </w:pPr>
      <w:r>
        <w:t>-</w:t>
      </w:r>
      <w:r>
        <w:tab/>
        <w:t>When the Address Type is set to '02', the corresponding ePDG IPv6 Address is in octet 5 to octet 20</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5</w:t>
      </w:r>
      <w:r w:rsidRPr="00BB3D9F">
        <w:t xml:space="preserve"> represents the most significant bit of the</w:t>
      </w:r>
      <w:r>
        <w:t xml:space="preserve"> IP address and bit 1 of octet 20</w:t>
      </w:r>
      <w:r w:rsidRPr="00BB3D9F">
        <w:t xml:space="preserve"> the least significant bit.</w:t>
      </w:r>
    </w:p>
    <w:p w:rsidR="00E35F5C" w:rsidRDefault="00E35F5C" w:rsidP="00E35F5C">
      <w:pPr>
        <w:ind w:firstLine="284"/>
      </w:pPr>
      <w:r w:rsidRPr="0082607C">
        <w:t xml:space="preserve">Unused bytes shall be set to </w:t>
      </w:r>
      <w:r>
        <w:t>'FF'.</w:t>
      </w:r>
    </w:p>
    <w:p w:rsidR="00E35F5C" w:rsidRDefault="00E35F5C" w:rsidP="00E35F5C">
      <w:pPr>
        <w:pStyle w:val="Heading3"/>
        <w:rPr>
          <w:rFonts w:cs="Arial"/>
        </w:rPr>
      </w:pPr>
      <w:bookmarkStart w:id="932" w:name="_Toc11052373"/>
      <w:bookmarkStart w:id="933" w:name="_Toc20389631"/>
      <w:bookmarkStart w:id="934" w:name="_Toc27771277"/>
      <w:bookmarkStart w:id="935" w:name="_Toc36465889"/>
      <w:bookmarkStart w:id="936" w:name="_Toc36466445"/>
      <w:bookmarkStart w:id="937" w:name="_Toc36473776"/>
      <w:bookmarkStart w:id="938" w:name="_Toc44927339"/>
      <w:bookmarkStart w:id="939" w:name="_Toc50963428"/>
      <w:r>
        <w:rPr>
          <w:rFonts w:cs="Arial"/>
        </w:rPr>
        <w:t>4.2.104</w:t>
      </w:r>
      <w:r>
        <w:rPr>
          <w:rFonts w:cs="Arial"/>
        </w:rPr>
        <w:tab/>
        <w:t>EF</w:t>
      </w:r>
      <w:r>
        <w:rPr>
          <w:rFonts w:cs="Arial"/>
          <w:vertAlign w:val="subscript"/>
        </w:rPr>
        <w:t>ePDGSelection</w:t>
      </w:r>
      <w:r>
        <w:rPr>
          <w:rFonts w:cs="Arial"/>
        </w:rPr>
        <w:t xml:space="preserve"> (ePDG Selection Information)</w:t>
      </w:r>
      <w:bookmarkEnd w:id="932"/>
      <w:bookmarkEnd w:id="933"/>
      <w:bookmarkEnd w:id="934"/>
      <w:bookmarkEnd w:id="935"/>
      <w:bookmarkEnd w:id="936"/>
      <w:bookmarkEnd w:id="937"/>
      <w:bookmarkEnd w:id="938"/>
      <w:bookmarkEnd w:id="939"/>
    </w:p>
    <w:p w:rsidR="00E35F5C" w:rsidRPr="00EA1B4A" w:rsidRDefault="00E35F5C" w:rsidP="00E35F5C">
      <w:pPr>
        <w:keepNext/>
        <w:keepLines/>
      </w:pPr>
      <w:r>
        <w:t>If service n°106 and service n°107 are "available", this file shall be present.</w:t>
      </w:r>
    </w:p>
    <w:p w:rsidR="00E35F5C" w:rsidRDefault="00E35F5C" w:rsidP="00E35F5C">
      <w:pPr>
        <w:keepNext/>
        <w:keepLines/>
      </w:pPr>
      <w:r>
        <w:t xml:space="preserve">This EF contains Evolved Packet Data Gateway (ePDG) selection information for one or more PLMNs as defined in the "Selection of the ePDG" UE procedure of 3GPP TS 24.302 [79]. </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rPr>
                <w:rFonts w:cs="Arial"/>
              </w:rPr>
            </w:pPr>
            <w:r w:rsidRPr="00783FDB">
              <w:rPr>
                <w:rFonts w:cs="Arial"/>
              </w:rPr>
              <w:t>Identifier: '6FF4'</w:t>
            </w:r>
          </w:p>
        </w:tc>
        <w:tc>
          <w:tcPr>
            <w:tcW w:w="3261" w:type="dxa"/>
            <w:gridSpan w:val="3"/>
          </w:tcPr>
          <w:p w:rsidR="00E35F5C" w:rsidRPr="00783FDB" w:rsidRDefault="00E35F5C" w:rsidP="00DA7128">
            <w:pPr>
              <w:pStyle w:val="TAC"/>
              <w:rPr>
                <w:rFonts w:cs="Arial"/>
              </w:rPr>
            </w:pPr>
            <w:r w:rsidRPr="00783FDB">
              <w:rPr>
                <w:rFonts w:cs="Arial"/>
              </w:rPr>
              <w:t>Structure: transparent</w:t>
            </w:r>
          </w:p>
        </w:tc>
        <w:tc>
          <w:tcPr>
            <w:tcW w:w="1558" w:type="dxa"/>
            <w:gridSpan w:val="2"/>
          </w:tcPr>
          <w:p w:rsidR="00E35F5C" w:rsidRPr="00783FDB" w:rsidRDefault="00E35F5C" w:rsidP="00DA7128">
            <w:pPr>
              <w:pStyle w:val="TAC"/>
              <w:rPr>
                <w:rFonts w:cs="Arial"/>
              </w:rPr>
            </w:pPr>
            <w:r w:rsidRPr="00783FDB">
              <w:rPr>
                <w:rFonts w:cs="Arial"/>
              </w:rPr>
              <w:t>Optional</w:t>
            </w:r>
          </w:p>
        </w:tc>
      </w:tr>
      <w:tr w:rsidR="00E35F5C" w:rsidTr="00DA7128">
        <w:trPr>
          <w:trHeight w:val="240"/>
        </w:trPr>
        <w:tc>
          <w:tcPr>
            <w:tcW w:w="3686" w:type="dxa"/>
            <w:gridSpan w:val="3"/>
          </w:tcPr>
          <w:p w:rsidR="00E35F5C" w:rsidRPr="00783FDB" w:rsidRDefault="00E35F5C" w:rsidP="00DA7128">
            <w:pPr>
              <w:pStyle w:val="TAC"/>
              <w:rPr>
                <w:rFonts w:cs="Arial"/>
              </w:rPr>
            </w:pPr>
            <w:r w:rsidRPr="00783FDB">
              <w:rPr>
                <w:rFonts w:cs="Arial"/>
              </w:rPr>
              <w:t>File size: Z bytes</w:t>
            </w:r>
          </w:p>
        </w:tc>
        <w:tc>
          <w:tcPr>
            <w:tcW w:w="3826" w:type="dxa"/>
            <w:gridSpan w:val="4"/>
          </w:tcPr>
          <w:p w:rsidR="00E35F5C" w:rsidRPr="00783FDB" w:rsidRDefault="00E35F5C" w:rsidP="00DA7128">
            <w:pPr>
              <w:pStyle w:val="TAC"/>
              <w:rPr>
                <w:rFonts w:cs="Arial"/>
              </w:rPr>
            </w:pPr>
            <w:r w:rsidRPr="00783FDB">
              <w:rPr>
                <w:rFonts w:cs="Arial"/>
              </w:rPr>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rPr>
                <w:rFonts w:cs="Arial"/>
              </w:rPr>
            </w:pPr>
            <w:r w:rsidRPr="00783FDB">
              <w:rPr>
                <w:rFonts w:cs="Arial"/>
              </w:rPr>
              <w:t>Access Conditions:</w:t>
            </w:r>
          </w:p>
          <w:p w:rsidR="00E35F5C" w:rsidRPr="00783FDB" w:rsidRDefault="00E35F5C" w:rsidP="00DA7128">
            <w:pPr>
              <w:pStyle w:val="TAC"/>
              <w:tabs>
                <w:tab w:val="left" w:pos="601"/>
                <w:tab w:val="left" w:pos="3153"/>
              </w:tabs>
              <w:jc w:val="left"/>
              <w:rPr>
                <w:rFonts w:cs="Arial"/>
              </w:rPr>
            </w:pPr>
            <w:r w:rsidRPr="00783FDB">
              <w:rPr>
                <w:rFonts w:cs="Arial"/>
              </w:rPr>
              <w:tab/>
              <w:t>READ</w:t>
            </w:r>
            <w:r w:rsidRPr="00783FDB">
              <w:rPr>
                <w:rFonts w:cs="Arial"/>
              </w:rPr>
              <w:tab/>
              <w:t>PIN</w:t>
            </w:r>
          </w:p>
          <w:p w:rsidR="00E35F5C" w:rsidRPr="00783FDB" w:rsidRDefault="00E35F5C" w:rsidP="00DA7128">
            <w:pPr>
              <w:pStyle w:val="TAC"/>
              <w:tabs>
                <w:tab w:val="left" w:pos="601"/>
                <w:tab w:val="left" w:pos="3153"/>
              </w:tabs>
              <w:jc w:val="left"/>
              <w:rPr>
                <w:rFonts w:cs="Arial"/>
              </w:rPr>
            </w:pPr>
            <w:r w:rsidRPr="00783FDB">
              <w:rPr>
                <w:rFonts w:cs="Arial"/>
              </w:rPr>
              <w:tab/>
              <w:t>UPDATE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DEACTIVATE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ACTIVATE</w:t>
            </w:r>
            <w:r w:rsidRPr="00783FDB">
              <w:rPr>
                <w:rFonts w:cs="Arial"/>
              </w:rPr>
              <w:tab/>
              <w:t>ADM</w:t>
            </w:r>
          </w:p>
          <w:p w:rsidR="00E35F5C" w:rsidRPr="00783FDB" w:rsidRDefault="00E35F5C" w:rsidP="00DA7128">
            <w:pPr>
              <w:pStyle w:val="TAC"/>
              <w:tabs>
                <w:tab w:val="left" w:pos="601"/>
                <w:tab w:val="left" w:pos="3153"/>
              </w:tabs>
              <w:jc w:val="left"/>
              <w:rPr>
                <w:rFonts w:cs="Arial"/>
              </w:rPr>
            </w:pP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Bytes</w:t>
            </w:r>
          </w:p>
        </w:tc>
        <w:tc>
          <w:tcPr>
            <w:tcW w:w="4112" w:type="dxa"/>
            <w:gridSpan w:val="3"/>
          </w:tcPr>
          <w:p w:rsidR="00E35F5C" w:rsidRPr="00783FDB" w:rsidRDefault="00E35F5C" w:rsidP="00DA7128">
            <w:pPr>
              <w:pStyle w:val="TAC"/>
              <w:rPr>
                <w:rFonts w:cs="Arial"/>
              </w:rPr>
            </w:pPr>
            <w:r w:rsidRPr="00783FDB">
              <w:rPr>
                <w:rFonts w:cs="Arial"/>
              </w:rPr>
              <w:t>Description</w:t>
            </w:r>
          </w:p>
        </w:tc>
        <w:tc>
          <w:tcPr>
            <w:tcW w:w="607" w:type="dxa"/>
            <w:gridSpan w:val="2"/>
          </w:tcPr>
          <w:p w:rsidR="00E35F5C" w:rsidRPr="00783FDB" w:rsidRDefault="00E35F5C" w:rsidP="00DA7128">
            <w:pPr>
              <w:pStyle w:val="TAC"/>
              <w:rPr>
                <w:rFonts w:cs="Arial"/>
              </w:rPr>
            </w:pPr>
            <w:r w:rsidRPr="00783FDB">
              <w:rPr>
                <w:rFonts w:cs="Arial"/>
              </w:rPr>
              <w:t>M/O</w:t>
            </w:r>
          </w:p>
        </w:tc>
        <w:tc>
          <w:tcPr>
            <w:tcW w:w="1518" w:type="dxa"/>
          </w:tcPr>
          <w:p w:rsidR="00E35F5C" w:rsidRPr="00783FDB" w:rsidRDefault="00E35F5C" w:rsidP="00DA7128">
            <w:pPr>
              <w:pStyle w:val="TAC"/>
              <w:rPr>
                <w:rFonts w:cs="Arial"/>
              </w:rPr>
            </w:pPr>
            <w:r w:rsidRPr="00783FDB">
              <w:rPr>
                <w:rFonts w:cs="Arial"/>
              </w:rPr>
              <w:t>Length</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1 to Z</w:t>
            </w:r>
          </w:p>
        </w:tc>
        <w:tc>
          <w:tcPr>
            <w:tcW w:w="4112" w:type="dxa"/>
            <w:gridSpan w:val="3"/>
          </w:tcPr>
          <w:p w:rsidR="00E35F5C" w:rsidRPr="00783FDB" w:rsidRDefault="00E35F5C" w:rsidP="00DA7128">
            <w:pPr>
              <w:pStyle w:val="TAC"/>
              <w:jc w:val="left"/>
              <w:rPr>
                <w:rFonts w:cs="Arial"/>
              </w:rPr>
            </w:pPr>
            <w:r w:rsidRPr="00783FDB">
              <w:rPr>
                <w:rFonts w:cs="Arial"/>
              </w:rPr>
              <w:t>ePDG selection information 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Z bytes</w:t>
            </w:r>
          </w:p>
        </w:tc>
      </w:tr>
    </w:tbl>
    <w:p w:rsidR="00E35F5C" w:rsidRDefault="00E35F5C" w:rsidP="00E35F5C">
      <w:pPr>
        <w:pStyle w:val="FP"/>
        <w:rPr>
          <w:lang w:val="en-US"/>
        </w:rPr>
      </w:pPr>
    </w:p>
    <w:p w:rsidR="00E35F5C" w:rsidRDefault="00E35F5C" w:rsidP="00E35F5C">
      <w:pPr>
        <w:rPr>
          <w:rFonts w:eastAsia="Calibri"/>
          <w:lang w:val="en-US"/>
        </w:rPr>
      </w:pPr>
      <w:r>
        <w:t>The file contains one ePDG selection information</w:t>
      </w:r>
      <w:r w:rsidRPr="00784D52">
        <w:t xml:space="preserve"> TLV data object</w:t>
      </w:r>
      <w:r>
        <w:t xml:space="preserve">. The ePDG selection information TLV data object contains a </w:t>
      </w:r>
      <w:r w:rsidRPr="00131473">
        <w:rPr>
          <w:rFonts w:eastAsia="Calibri"/>
          <w:lang w:val="en-US"/>
        </w:rPr>
        <w:t>list o</w:t>
      </w:r>
      <w:r w:rsidRPr="00941EA4">
        <w:rPr>
          <w:rFonts w:eastAsia="Calibri"/>
          <w:lang w:val="en-US"/>
        </w:rPr>
        <w:t xml:space="preserve">f </w:t>
      </w:r>
      <w:r w:rsidRPr="00E12890">
        <w:rPr>
          <w:rFonts w:eastAsia="Calibri"/>
          <w:lang w:val="en-US"/>
        </w:rPr>
        <w:t xml:space="preserve">PLMNs </w:t>
      </w:r>
      <w:r>
        <w:rPr>
          <w:rFonts w:eastAsia="Calibri"/>
          <w:lang w:val="en-US"/>
        </w:rPr>
        <w:t>which are preferred for ePDG selection. The list of PLMNs may include the HPLMN.</w:t>
      </w:r>
      <w:r w:rsidRPr="00941EA4">
        <w:rPr>
          <w:rFonts w:eastAsia="Calibri"/>
          <w:lang w:val="en-US"/>
        </w:rPr>
        <w:t xml:space="preserve"> </w:t>
      </w:r>
      <w:r>
        <w:rPr>
          <w:rFonts w:eastAsia="Calibri"/>
          <w:lang w:val="en-US"/>
        </w:rPr>
        <w:t>F</w:t>
      </w:r>
      <w:r w:rsidRPr="00941EA4">
        <w:rPr>
          <w:rFonts w:eastAsia="Calibri"/>
          <w:lang w:val="en-US"/>
        </w:rPr>
        <w:t xml:space="preserve">or each </w:t>
      </w:r>
      <w:r w:rsidRPr="00E12890">
        <w:rPr>
          <w:rFonts w:eastAsia="Calibri"/>
          <w:lang w:val="en-US"/>
        </w:rPr>
        <w:t>PLMN</w:t>
      </w:r>
      <w:r>
        <w:rPr>
          <w:rFonts w:eastAsia="Calibri"/>
          <w:lang w:val="en-US"/>
        </w:rPr>
        <w:t>,</w:t>
      </w:r>
      <w:r w:rsidRPr="00941EA4">
        <w:rPr>
          <w:rFonts w:eastAsia="Calibri"/>
          <w:lang w:val="en-US"/>
        </w:rPr>
        <w:t xml:space="preserve"> it</w:t>
      </w:r>
      <w:r>
        <w:rPr>
          <w:rFonts w:eastAsia="Calibri"/>
          <w:lang w:val="en-US"/>
        </w:rPr>
        <w:t xml:space="preserve"> is indicated:</w:t>
      </w:r>
    </w:p>
    <w:p w:rsidR="00E35F5C" w:rsidRPr="00614B0F" w:rsidRDefault="00E35F5C" w:rsidP="00E35F5C">
      <w:pPr>
        <w:pStyle w:val="B1"/>
      </w:pPr>
      <w:r>
        <w:t>-</w:t>
      </w:r>
      <w:r>
        <w:tab/>
        <w:t>the preference order (priority) given to ePDG of a PLMN and</w:t>
      </w:r>
      <w:r w:rsidRPr="002A283D">
        <w:rPr>
          <w:rFonts w:eastAsia="Calibri"/>
          <w:lang w:val="en-US"/>
        </w:rPr>
        <w:t xml:space="preserve"> </w:t>
      </w:r>
    </w:p>
    <w:p w:rsidR="00E35F5C" w:rsidRDefault="00E35F5C" w:rsidP="00E35F5C">
      <w:pPr>
        <w:pStyle w:val="B1"/>
      </w:pPr>
      <w:r>
        <w:t>-</w:t>
      </w:r>
      <w:r>
        <w:tab/>
      </w:r>
      <w:r>
        <w:rPr>
          <w:rFonts w:eastAsia="Calibri"/>
          <w:lang w:val="en-US"/>
        </w:rPr>
        <w:t>whether</w:t>
      </w:r>
      <w:r w:rsidRPr="002A283D">
        <w:rPr>
          <w:rFonts w:eastAsia="Calibri"/>
          <w:lang w:val="en-US"/>
        </w:rPr>
        <w:t xml:space="preserve"> selection of an ePDG in such PLMN should be based on </w:t>
      </w:r>
      <w:r w:rsidRPr="002A283D">
        <w:t>Tracking/Location Area Identity FQDN or on Operator Identifier FQDN,</w:t>
      </w:r>
    </w:p>
    <w:p w:rsidR="00E35F5C" w:rsidRDefault="00E35F5C" w:rsidP="00E35F5C">
      <w:r w:rsidRPr="002A283D">
        <w:t>as specified in</w:t>
      </w:r>
      <w:r>
        <w:t xml:space="preserve"> the "Selection of the ePDG" UE procedure of 3GPP TS 24.302 [79]</w:t>
      </w:r>
      <w:r w:rsidRPr="002A283D">
        <w:t>.</w:t>
      </w:r>
    </w:p>
    <w:p w:rsidR="00E35F5C" w:rsidRDefault="00E35F5C" w:rsidP="00E35F5C">
      <w:pPr>
        <w:ind w:firstLine="284"/>
        <w:rPr>
          <w:lang w:val="en-US"/>
        </w:rPr>
      </w:pPr>
      <w:r>
        <w:rPr>
          <w:lang w:val="en-US"/>
        </w:rPr>
        <w:t>ePDG selection</w:t>
      </w:r>
      <w:r w:rsidRPr="00C1514E">
        <w:rPr>
          <w:lang w:val="en-US"/>
        </w:rPr>
        <w:t xml:space="preserve"> </w:t>
      </w:r>
      <w:r>
        <w:rPr>
          <w:lang w:val="en-US"/>
        </w:rPr>
        <w:t>information TLV data object:</w:t>
      </w:r>
    </w:p>
    <w:p w:rsidR="004E2B25" w:rsidRDefault="004E2B25" w:rsidP="004E2B25">
      <w:pPr>
        <w:pStyle w:val="TH"/>
        <w:rPr>
          <w:lang w:val="en-US"/>
        </w:rPr>
      </w:pPr>
    </w:p>
    <w:p w:rsidR="00E35F5C" w:rsidRPr="002A283D" w:rsidRDefault="00E35F5C" w:rsidP="00E35F5C">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ePDG Selection Information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5n</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 1</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Del="00E66099" w:rsidTr="00DA7128">
        <w:tc>
          <w:tcPr>
            <w:tcW w:w="3420"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E35F5C" w:rsidRPr="00783FDB" w:rsidDel="00E66099" w:rsidRDefault="00E35F5C" w:rsidP="00DA7128">
            <w:pPr>
              <w:pStyle w:val="TAC"/>
            </w:pPr>
            <w:r w:rsidRPr="00783FDB">
              <w:t>--</w:t>
            </w:r>
          </w:p>
        </w:tc>
        <w:tc>
          <w:tcPr>
            <w:tcW w:w="876"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C"/>
              <w:rPr>
                <w:snapToGrid w:val="0"/>
                <w:lang w:val="fr-FR"/>
              </w:rPr>
            </w:pPr>
            <w:r>
              <w:rPr>
                <w:snapToGrid w:val="0"/>
                <w:lang w:val="fr-FR"/>
              </w:rPr>
              <w:t>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ePDG FQDN format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sidRPr="00783FDB">
              <w:t>'00' or '01'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lang w:val="en-US"/>
              </w:rPr>
              <w:t>PLMN 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3</w:t>
            </w:r>
          </w:p>
        </w:tc>
      </w:tr>
      <w:tr w:rsidR="00E35F5C" w:rsidDel="00E66099" w:rsidTr="00DA7128">
        <w:tc>
          <w:tcPr>
            <w:tcW w:w="3420"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E35F5C" w:rsidRPr="00783FDB" w:rsidDel="00E66099" w:rsidRDefault="00E35F5C" w:rsidP="00DA7128">
            <w:pPr>
              <w:pStyle w:val="TAC"/>
            </w:pPr>
            <w:r w:rsidRPr="00783FDB">
              <w:t>--</w:t>
            </w:r>
          </w:p>
        </w:tc>
        <w:tc>
          <w:tcPr>
            <w:tcW w:w="876"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E35F5C" w:rsidDel="00E66099" w:rsidRDefault="00E35F5C" w:rsidP="00DA7128">
            <w:pPr>
              <w:pStyle w:val="TAC"/>
              <w:rPr>
                <w:snapToGrid w:val="0"/>
                <w:lang w:val="fr-FR"/>
              </w:rPr>
            </w:pPr>
            <w:r>
              <w:rPr>
                <w:snapToGrid w:val="0"/>
                <w:lang w:val="fr-FR"/>
              </w:rPr>
              <w:t>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ePDG FQDN format indicator</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sidRPr="00783FDB">
              <w:t>'00' or '01'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w:t>
            </w:r>
            <w:r>
              <w:t> </w:t>
            </w:r>
            <w:r>
              <w:rPr>
                <w:lang w:val="en-US"/>
              </w:rPr>
              <w:t>8825-1</w:t>
            </w:r>
            <w:r>
              <w:t> </w:t>
            </w:r>
            <w:r>
              <w:rPr>
                <w:lang w:val="en-US"/>
              </w:rPr>
              <w:t>[35]</w:t>
            </w:r>
          </w:p>
          <w:p w:rsidR="00E35F5C" w:rsidRDefault="00E35F5C" w:rsidP="00DA7128">
            <w:pPr>
              <w:pStyle w:val="TAN"/>
              <w:rPr>
                <w:lang w:val="en-US"/>
              </w:rPr>
            </w:pPr>
          </w:p>
        </w:tc>
      </w:tr>
    </w:tbl>
    <w:p w:rsidR="00E35F5C" w:rsidRDefault="00E35F5C" w:rsidP="00E35F5C">
      <w:pPr>
        <w:pStyle w:val="FP"/>
        <w:rPr>
          <w:lang w:val="en-US"/>
        </w:rPr>
      </w:pPr>
    </w:p>
    <w:p w:rsidR="00E35F5C" w:rsidRPr="0014340F" w:rsidRDefault="00E35F5C" w:rsidP="00E35F5C">
      <w:pPr>
        <w:pStyle w:val="B1"/>
        <w:ind w:left="0" w:firstLine="284"/>
      </w:pPr>
      <w:r>
        <w:lastRenderedPageBreak/>
        <w:t>PLMN:</w:t>
      </w:r>
    </w:p>
    <w:p w:rsidR="00E35F5C" w:rsidRDefault="00E35F5C" w:rsidP="00E35F5C">
      <w:pPr>
        <w:pStyle w:val="B2"/>
      </w:pPr>
      <w:r>
        <w:t>Contents:</w:t>
      </w:r>
    </w:p>
    <w:p w:rsidR="00E35F5C" w:rsidRDefault="00E35F5C" w:rsidP="00E35F5C">
      <w:pPr>
        <w:pStyle w:val="B2"/>
      </w:pPr>
      <w:r>
        <w:t>-</w:t>
      </w:r>
      <w:r>
        <w:tab/>
        <w:t>Mobile Country Code (MCC) followed by the Mobile Network Code (MNC).</w:t>
      </w:r>
    </w:p>
    <w:p w:rsidR="00E35F5C" w:rsidRDefault="00E35F5C" w:rsidP="00E35F5C">
      <w:pPr>
        <w:pStyle w:val="B2"/>
      </w:pPr>
      <w:r>
        <w:t>Coding:</w:t>
      </w:r>
    </w:p>
    <w:p w:rsidR="00E35F5C" w:rsidRDefault="00E35F5C" w:rsidP="00E35F5C">
      <w:pPr>
        <w:pStyle w:val="B2"/>
      </w:pPr>
      <w:r>
        <w:t>-</w:t>
      </w:r>
      <w:r>
        <w:tab/>
        <w:t xml:space="preserve">According to </w:t>
      </w:r>
      <w:r>
        <w:rPr>
          <w:rFonts w:eastAsia="MS Mincho" w:hint="eastAsia"/>
        </w:rPr>
        <w:t>TS 24.008</w:t>
      </w:r>
      <w:r>
        <w:t> </w:t>
      </w:r>
      <w:r>
        <w:rPr>
          <w:rFonts w:eastAsia="MS Mincho" w:hint="eastAsia"/>
        </w:rPr>
        <w:t>[9]</w:t>
      </w:r>
      <w:r>
        <w:t>.</w:t>
      </w:r>
    </w:p>
    <w:p w:rsidR="00E35F5C" w:rsidRDefault="00E35F5C" w:rsidP="00E35F5C">
      <w:pPr>
        <w:pStyle w:val="B2"/>
      </w:pPr>
      <w:r>
        <w:t>-</w:t>
      </w:r>
      <w:r>
        <w:tab/>
      </w:r>
      <w:r w:rsidRPr="00A0634E">
        <w:t>A BCD value of 'D' in any of the MCC and/or MNC digits shall be used to indicate a "wild" value for that corresponding MCC/MNC digit</w:t>
      </w:r>
      <w:r>
        <w:t>.</w:t>
      </w:r>
    </w:p>
    <w:p w:rsidR="00E35F5C" w:rsidRDefault="00E35F5C" w:rsidP="00E35F5C">
      <w:pPr>
        <w:pStyle w:val="B2"/>
        <w:rPr>
          <w:lang w:val="en-US"/>
        </w:rPr>
      </w:pPr>
      <w:r>
        <w:rPr>
          <w:lang w:val="en-US"/>
        </w:rPr>
        <w:t>-</w:t>
      </w:r>
      <w:r>
        <w:rPr>
          <w:lang w:val="en-US"/>
        </w:rPr>
        <w:tab/>
      </w:r>
      <w:r>
        <w:t>A value of 'DDDDDD' represents "any PLMN" value.</w:t>
      </w:r>
    </w:p>
    <w:p w:rsidR="00E35F5C" w:rsidRDefault="00E35F5C" w:rsidP="00E35F5C">
      <w:pPr>
        <w:pStyle w:val="B1"/>
        <w:ind w:left="0" w:firstLine="284"/>
      </w:pPr>
      <w:r>
        <w:t>ePDG Priority:</w:t>
      </w:r>
    </w:p>
    <w:p w:rsidR="00E35F5C" w:rsidRDefault="00E35F5C" w:rsidP="00E35F5C">
      <w:pPr>
        <w:pStyle w:val="B2"/>
      </w:pPr>
      <w:r>
        <w:t>Contents:</w:t>
      </w:r>
    </w:p>
    <w:p w:rsidR="00E35F5C" w:rsidRDefault="00E35F5C" w:rsidP="00E35F5C">
      <w:pPr>
        <w:pStyle w:val="B2"/>
      </w:pPr>
      <w:r>
        <w:t>-</w:t>
      </w:r>
      <w:r>
        <w:tab/>
        <w:t>The PLMN Priority</w:t>
      </w:r>
      <w:r w:rsidRPr="00C671B2">
        <w:t xml:space="preserve"> represents the preference order given to ePDGs of a PLMN</w:t>
      </w:r>
      <w:r>
        <w:t>.</w:t>
      </w:r>
    </w:p>
    <w:p w:rsidR="00E35F5C" w:rsidRDefault="00E35F5C" w:rsidP="00E35F5C">
      <w:pPr>
        <w:pStyle w:val="B2"/>
      </w:pPr>
      <w:r>
        <w:t>Coding:</w:t>
      </w:r>
    </w:p>
    <w:p w:rsidR="00E35F5C" w:rsidRPr="00F0758F" w:rsidRDefault="00E35F5C" w:rsidP="00E35F5C">
      <w:pPr>
        <w:pStyle w:val="B2"/>
        <w:ind w:left="567" w:firstLine="0"/>
        <w:rPr>
          <w:rFonts w:cs="Arial"/>
        </w:rPr>
      </w:pPr>
      <w:r>
        <w:t>-</w:t>
      </w:r>
      <w:r>
        <w:tab/>
        <w:t>ePDG Priority value is coded as a 2-Byte integer.</w:t>
      </w:r>
    </w:p>
    <w:p w:rsidR="00E35F5C" w:rsidRDefault="00E35F5C" w:rsidP="00E35F5C">
      <w:pPr>
        <w:pStyle w:val="B1"/>
        <w:ind w:left="0" w:firstLine="284"/>
      </w:pPr>
    </w:p>
    <w:p w:rsidR="00E35F5C" w:rsidRPr="0014340F" w:rsidRDefault="00E35F5C" w:rsidP="00E35F5C">
      <w:pPr>
        <w:pStyle w:val="B1"/>
        <w:ind w:left="0" w:firstLine="284"/>
      </w:pPr>
      <w:r>
        <w:t>ePDG FQDN format:</w:t>
      </w:r>
    </w:p>
    <w:p w:rsidR="00E35F5C" w:rsidRDefault="00E35F5C" w:rsidP="00E35F5C">
      <w:pPr>
        <w:pStyle w:val="B2"/>
      </w:pPr>
      <w:r>
        <w:t>Contents:</w:t>
      </w:r>
    </w:p>
    <w:p w:rsidR="00E35F5C" w:rsidRDefault="00E35F5C" w:rsidP="00E35F5C">
      <w:pPr>
        <w:pStyle w:val="B2"/>
      </w:pPr>
      <w:r>
        <w:t>-</w:t>
      </w:r>
      <w:r>
        <w:tab/>
        <w:t xml:space="preserve">Indicates </w:t>
      </w:r>
      <w:r>
        <w:rPr>
          <w:rFonts w:eastAsia="Calibri"/>
          <w:lang w:val="en-US"/>
        </w:rPr>
        <w:t>whether</w:t>
      </w:r>
      <w:r w:rsidRPr="00BA27B0">
        <w:rPr>
          <w:rFonts w:eastAsia="Calibri"/>
          <w:lang w:val="en-US"/>
        </w:rPr>
        <w:t xml:space="preserve"> </w:t>
      </w:r>
      <w:r>
        <w:rPr>
          <w:rFonts w:eastAsia="Calibri"/>
          <w:lang w:val="en-US"/>
        </w:rPr>
        <w:t xml:space="preserve">the </w:t>
      </w:r>
      <w:r w:rsidRPr="00BA27B0">
        <w:rPr>
          <w:rFonts w:eastAsia="Calibri"/>
          <w:lang w:val="en-US"/>
        </w:rPr>
        <w:t xml:space="preserve">selection of an ePDG in </w:t>
      </w:r>
      <w:r>
        <w:rPr>
          <w:rFonts w:eastAsia="Calibri"/>
          <w:lang w:val="en-US"/>
        </w:rPr>
        <w:t>this</w:t>
      </w:r>
      <w:r w:rsidRPr="00BA27B0">
        <w:rPr>
          <w:rFonts w:eastAsia="Calibri"/>
          <w:lang w:val="en-US"/>
        </w:rPr>
        <w:t xml:space="preserve"> PLMN should be based on </w:t>
      </w:r>
      <w:r w:rsidRPr="00BA27B0">
        <w:t>Tracking/Location Area Identity FQDN or on Operator Identifier FQDN</w:t>
      </w:r>
      <w:r>
        <w:t xml:space="preserve"> (see 3GPP TS 24.302 [79]).</w:t>
      </w:r>
    </w:p>
    <w:p w:rsidR="00E35F5C" w:rsidRDefault="00E35F5C" w:rsidP="00E35F5C">
      <w:pPr>
        <w:pStyle w:val="B2"/>
      </w:pPr>
      <w:r>
        <w:t>Coding:</w:t>
      </w:r>
    </w:p>
    <w:p w:rsidR="00E35F5C" w:rsidRPr="00F0758F" w:rsidRDefault="00E35F5C" w:rsidP="00E35F5C">
      <w:pPr>
        <w:pStyle w:val="B2"/>
        <w:ind w:left="567" w:firstLine="0"/>
        <w:rPr>
          <w:rFonts w:cs="Arial"/>
        </w:rPr>
      </w:pPr>
      <w:r>
        <w:t>-</w:t>
      </w:r>
      <w:r>
        <w:tab/>
      </w:r>
      <w:r>
        <w:rPr>
          <w:rFonts w:cs="Arial"/>
        </w:rPr>
        <w:t>'</w:t>
      </w:r>
      <w:r w:rsidRPr="0014340F">
        <w:rPr>
          <w:rFonts w:cs="Arial"/>
        </w:rPr>
        <w:t>00</w:t>
      </w:r>
      <w:r>
        <w:rPr>
          <w:rFonts w:cs="Arial"/>
        </w:rPr>
        <w:t xml:space="preserve">': Indicates that </w:t>
      </w:r>
      <w:r w:rsidRPr="0072213B">
        <w:t xml:space="preserve">Operator Identifier FQDN </w:t>
      </w:r>
      <w:r>
        <w:t>format shall be used (see 3GPP TS 24.302 [79])</w:t>
      </w:r>
      <w:r>
        <w:rPr>
          <w:rFonts w:cs="Arial"/>
        </w:rPr>
        <w:t>.</w:t>
      </w:r>
    </w:p>
    <w:p w:rsidR="00E35F5C" w:rsidRPr="00F0758F" w:rsidRDefault="00E35F5C" w:rsidP="00E35F5C">
      <w:pPr>
        <w:pStyle w:val="B2"/>
        <w:ind w:left="567" w:firstLine="0"/>
        <w:rPr>
          <w:rFonts w:cs="Arial"/>
        </w:rPr>
      </w:pPr>
      <w:r>
        <w:t>-</w:t>
      </w:r>
      <w:r>
        <w:tab/>
      </w:r>
      <w:r>
        <w:rPr>
          <w:rFonts w:cs="Arial"/>
        </w:rPr>
        <w:t xml:space="preserve">'01': </w:t>
      </w:r>
      <w:r w:rsidRPr="00364623">
        <w:t xml:space="preserve">Indicates that </w:t>
      </w:r>
      <w:r>
        <w:t>location based FQDN format shall be used (see 3GPP TS 24.302 [79]).</w:t>
      </w:r>
    </w:p>
    <w:p w:rsidR="00E35F5C" w:rsidRPr="00F0758F" w:rsidRDefault="00E35F5C" w:rsidP="00E35F5C">
      <w:pPr>
        <w:pStyle w:val="B2"/>
        <w:ind w:left="567" w:firstLine="0"/>
        <w:rPr>
          <w:rFonts w:cs="Arial"/>
        </w:rPr>
      </w:pPr>
      <w:r>
        <w:t>-</w:t>
      </w:r>
      <w:r>
        <w:tab/>
      </w:r>
      <w:r>
        <w:rPr>
          <w:rFonts w:cs="Arial"/>
        </w:rPr>
        <w:t>Other values are RFU.</w:t>
      </w:r>
    </w:p>
    <w:p w:rsidR="00E35F5C" w:rsidRDefault="00E35F5C" w:rsidP="00E35F5C">
      <w:pPr>
        <w:pStyle w:val="Heading3"/>
        <w:rPr>
          <w:rFonts w:cs="Arial"/>
        </w:rPr>
      </w:pPr>
      <w:bookmarkStart w:id="940" w:name="_Toc11052374"/>
      <w:bookmarkStart w:id="941" w:name="_Toc20389632"/>
      <w:bookmarkStart w:id="942" w:name="_Toc27771278"/>
      <w:bookmarkStart w:id="943" w:name="_Toc36465890"/>
      <w:bookmarkStart w:id="944" w:name="_Toc36466446"/>
      <w:bookmarkStart w:id="945" w:name="_Toc36473777"/>
      <w:bookmarkStart w:id="946" w:name="_Toc44927340"/>
      <w:bookmarkStart w:id="947" w:name="_Toc50963429"/>
      <w:r>
        <w:rPr>
          <w:rFonts w:cs="Arial"/>
        </w:rPr>
        <w:t>4.2.104a</w:t>
      </w:r>
      <w:r>
        <w:rPr>
          <w:rFonts w:cs="Arial"/>
        </w:rPr>
        <w:tab/>
        <w:t>EF</w:t>
      </w:r>
      <w:r>
        <w:rPr>
          <w:rFonts w:cs="Arial"/>
          <w:vertAlign w:val="subscript"/>
        </w:rPr>
        <w:t>ePDGIdEm</w:t>
      </w:r>
      <w:r>
        <w:rPr>
          <w:rFonts w:cs="Arial"/>
        </w:rPr>
        <w:t xml:space="preserve"> (Emergency ePDG Identifier)</w:t>
      </w:r>
      <w:bookmarkEnd w:id="940"/>
      <w:bookmarkEnd w:id="941"/>
      <w:bookmarkEnd w:id="942"/>
      <w:bookmarkEnd w:id="943"/>
      <w:bookmarkEnd w:id="944"/>
      <w:bookmarkEnd w:id="945"/>
      <w:bookmarkEnd w:id="946"/>
      <w:bookmarkEnd w:id="947"/>
    </w:p>
    <w:p w:rsidR="00E35F5C" w:rsidRPr="00EA1B4A" w:rsidRDefault="00E35F5C" w:rsidP="00E35F5C">
      <w:pPr>
        <w:keepNext/>
        <w:keepLines/>
      </w:pPr>
      <w:r>
        <w:t>If service n°111 and service n°110 are "available", this file shall be present.</w:t>
      </w:r>
    </w:p>
    <w:p w:rsidR="00E35F5C" w:rsidRDefault="00E35F5C" w:rsidP="00E35F5C">
      <w:pPr>
        <w:keepNext/>
        <w:keepLines/>
      </w:pPr>
      <w:r>
        <w:t>This EF contains zero or more Emergency Evolved Packet Data Gateway (ePDG) Identifier data objects.</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rPr>
                <w:rFonts w:cs="Arial"/>
              </w:rPr>
            </w:pPr>
            <w:r w:rsidRPr="00783FDB">
              <w:rPr>
                <w:rFonts w:cs="Arial"/>
              </w:rPr>
              <w:t>Identifier: '6FF5'</w:t>
            </w:r>
          </w:p>
        </w:tc>
        <w:tc>
          <w:tcPr>
            <w:tcW w:w="3261" w:type="dxa"/>
            <w:gridSpan w:val="3"/>
          </w:tcPr>
          <w:p w:rsidR="00E35F5C" w:rsidRPr="00783FDB" w:rsidRDefault="00E35F5C" w:rsidP="00DA7128">
            <w:pPr>
              <w:pStyle w:val="TAC"/>
              <w:rPr>
                <w:rFonts w:cs="Arial"/>
              </w:rPr>
            </w:pPr>
            <w:r w:rsidRPr="00783FDB">
              <w:rPr>
                <w:rFonts w:cs="Arial"/>
              </w:rPr>
              <w:t>Structure: transparent</w:t>
            </w:r>
          </w:p>
        </w:tc>
        <w:tc>
          <w:tcPr>
            <w:tcW w:w="1558" w:type="dxa"/>
            <w:gridSpan w:val="2"/>
          </w:tcPr>
          <w:p w:rsidR="00E35F5C" w:rsidRPr="00783FDB" w:rsidRDefault="00E35F5C" w:rsidP="00DA7128">
            <w:pPr>
              <w:pStyle w:val="TAC"/>
              <w:rPr>
                <w:rFonts w:cs="Arial"/>
              </w:rPr>
            </w:pPr>
            <w:r w:rsidRPr="00783FDB">
              <w:rPr>
                <w:rFonts w:cs="Arial"/>
              </w:rPr>
              <w:t>Optional</w:t>
            </w:r>
          </w:p>
        </w:tc>
      </w:tr>
      <w:tr w:rsidR="00E35F5C" w:rsidTr="00DA7128">
        <w:trPr>
          <w:trHeight w:val="240"/>
        </w:trPr>
        <w:tc>
          <w:tcPr>
            <w:tcW w:w="3686" w:type="dxa"/>
            <w:gridSpan w:val="3"/>
          </w:tcPr>
          <w:p w:rsidR="00E35F5C" w:rsidRPr="00783FDB" w:rsidRDefault="00E35F5C" w:rsidP="00DA7128">
            <w:pPr>
              <w:pStyle w:val="TAC"/>
              <w:rPr>
                <w:rFonts w:cs="Arial"/>
              </w:rPr>
            </w:pPr>
            <w:r w:rsidRPr="00783FDB">
              <w:rPr>
                <w:rFonts w:cs="Arial"/>
              </w:rPr>
              <w:t>File size: &gt;X bytes</w:t>
            </w:r>
          </w:p>
        </w:tc>
        <w:tc>
          <w:tcPr>
            <w:tcW w:w="3826" w:type="dxa"/>
            <w:gridSpan w:val="4"/>
          </w:tcPr>
          <w:p w:rsidR="00E35F5C" w:rsidRPr="00783FDB" w:rsidRDefault="00E35F5C" w:rsidP="00DA7128">
            <w:pPr>
              <w:pStyle w:val="TAC"/>
              <w:rPr>
                <w:rFonts w:cs="Arial"/>
              </w:rPr>
            </w:pPr>
            <w:r w:rsidRPr="00783FDB">
              <w:rPr>
                <w:rFonts w:cs="Arial"/>
              </w:rPr>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rPr>
                <w:rFonts w:cs="Arial"/>
              </w:rPr>
            </w:pPr>
            <w:r w:rsidRPr="00783FDB">
              <w:rPr>
                <w:rFonts w:cs="Arial"/>
              </w:rPr>
              <w:t>Access Conditions:</w:t>
            </w:r>
          </w:p>
          <w:p w:rsidR="00E35F5C" w:rsidRPr="00783FDB" w:rsidRDefault="00E35F5C" w:rsidP="00DA7128">
            <w:pPr>
              <w:pStyle w:val="TAC"/>
              <w:tabs>
                <w:tab w:val="left" w:pos="601"/>
                <w:tab w:val="left" w:pos="3153"/>
              </w:tabs>
              <w:jc w:val="left"/>
              <w:rPr>
                <w:rFonts w:cs="Arial"/>
              </w:rPr>
            </w:pPr>
            <w:r w:rsidRPr="00783FDB">
              <w:rPr>
                <w:rFonts w:cs="Arial"/>
              </w:rPr>
              <w:tab/>
              <w:t>READ</w:t>
            </w:r>
            <w:r w:rsidRPr="00783FDB">
              <w:rPr>
                <w:rFonts w:cs="Arial"/>
              </w:rPr>
              <w:tab/>
              <w:t>PIN</w:t>
            </w:r>
          </w:p>
          <w:p w:rsidR="00E35F5C" w:rsidRPr="00783FDB" w:rsidRDefault="00E35F5C" w:rsidP="00DA7128">
            <w:pPr>
              <w:pStyle w:val="TAC"/>
              <w:tabs>
                <w:tab w:val="left" w:pos="601"/>
                <w:tab w:val="left" w:pos="3153"/>
              </w:tabs>
              <w:jc w:val="left"/>
              <w:rPr>
                <w:rFonts w:cs="Arial"/>
              </w:rPr>
            </w:pPr>
            <w:r w:rsidRPr="00783FDB">
              <w:rPr>
                <w:rFonts w:cs="Arial"/>
              </w:rPr>
              <w:tab/>
              <w:t>UPDATE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DEACTIVATE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ACTIVATE</w:t>
            </w:r>
            <w:r w:rsidRPr="00783FDB">
              <w:rPr>
                <w:rFonts w:cs="Arial"/>
              </w:rPr>
              <w:tab/>
              <w:t>ADM</w:t>
            </w:r>
          </w:p>
          <w:p w:rsidR="00E35F5C" w:rsidRPr="00783FDB" w:rsidRDefault="00E35F5C" w:rsidP="00DA7128">
            <w:pPr>
              <w:pStyle w:val="TAC"/>
              <w:tabs>
                <w:tab w:val="left" w:pos="601"/>
                <w:tab w:val="left" w:pos="3153"/>
              </w:tabs>
              <w:jc w:val="left"/>
              <w:rPr>
                <w:rFonts w:cs="Arial"/>
              </w:rPr>
            </w:pP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Bytes</w:t>
            </w:r>
          </w:p>
        </w:tc>
        <w:tc>
          <w:tcPr>
            <w:tcW w:w="4112" w:type="dxa"/>
            <w:gridSpan w:val="3"/>
          </w:tcPr>
          <w:p w:rsidR="00E35F5C" w:rsidRPr="00783FDB" w:rsidRDefault="00E35F5C" w:rsidP="00DA7128">
            <w:pPr>
              <w:pStyle w:val="TAC"/>
              <w:rPr>
                <w:rFonts w:cs="Arial"/>
              </w:rPr>
            </w:pPr>
            <w:r w:rsidRPr="00783FDB">
              <w:rPr>
                <w:rFonts w:cs="Arial"/>
              </w:rPr>
              <w:t>Description</w:t>
            </w:r>
          </w:p>
        </w:tc>
        <w:tc>
          <w:tcPr>
            <w:tcW w:w="607" w:type="dxa"/>
            <w:gridSpan w:val="2"/>
          </w:tcPr>
          <w:p w:rsidR="00E35F5C" w:rsidRPr="00783FDB" w:rsidRDefault="00E35F5C" w:rsidP="00DA7128">
            <w:pPr>
              <w:pStyle w:val="TAC"/>
              <w:rPr>
                <w:rFonts w:cs="Arial"/>
              </w:rPr>
            </w:pPr>
            <w:r w:rsidRPr="00783FDB">
              <w:rPr>
                <w:rFonts w:cs="Arial"/>
              </w:rPr>
              <w:t>M/O</w:t>
            </w:r>
          </w:p>
        </w:tc>
        <w:tc>
          <w:tcPr>
            <w:tcW w:w="1518" w:type="dxa"/>
          </w:tcPr>
          <w:p w:rsidR="00E35F5C" w:rsidRPr="00783FDB" w:rsidRDefault="00E35F5C" w:rsidP="00DA7128">
            <w:pPr>
              <w:pStyle w:val="TAC"/>
              <w:rPr>
                <w:rFonts w:cs="Arial"/>
              </w:rPr>
            </w:pPr>
            <w:r w:rsidRPr="00783FDB">
              <w:rPr>
                <w:rFonts w:cs="Arial"/>
              </w:rPr>
              <w:t>Length</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1 to X</w:t>
            </w:r>
          </w:p>
        </w:tc>
        <w:tc>
          <w:tcPr>
            <w:tcW w:w="4112" w:type="dxa"/>
            <w:gridSpan w:val="3"/>
          </w:tcPr>
          <w:p w:rsidR="00E35F5C" w:rsidRPr="00783FDB" w:rsidRDefault="00E35F5C" w:rsidP="00DA7128">
            <w:pPr>
              <w:pStyle w:val="TAC"/>
              <w:jc w:val="left"/>
              <w:rPr>
                <w:rFonts w:cs="Arial"/>
              </w:rPr>
            </w:pPr>
            <w:r w:rsidRPr="00783FDB">
              <w:rPr>
                <w:rFonts w:cs="Arial"/>
              </w:rPr>
              <w:t>Emergency ePDG identifier 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X bytes</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X+1 to Y</w:t>
            </w:r>
          </w:p>
        </w:tc>
        <w:tc>
          <w:tcPr>
            <w:tcW w:w="4112" w:type="dxa"/>
            <w:gridSpan w:val="3"/>
          </w:tcPr>
          <w:p w:rsidR="00E35F5C" w:rsidRPr="00783FDB" w:rsidRDefault="00E35F5C" w:rsidP="00DA7128">
            <w:pPr>
              <w:pStyle w:val="TAC"/>
              <w:jc w:val="left"/>
              <w:rPr>
                <w:rFonts w:cs="Arial"/>
              </w:rPr>
            </w:pPr>
            <w:r w:rsidRPr="00783FDB">
              <w:rPr>
                <w:rFonts w:cs="Arial"/>
              </w:rPr>
              <w:t>Emergency ePDG identifier 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Y-X bytes</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w:t>
            </w:r>
          </w:p>
        </w:tc>
        <w:tc>
          <w:tcPr>
            <w:tcW w:w="4112" w:type="dxa"/>
            <w:gridSpan w:val="3"/>
          </w:tcPr>
          <w:p w:rsidR="00E35F5C" w:rsidRPr="00783FDB" w:rsidRDefault="00E35F5C" w:rsidP="00DA7128">
            <w:pPr>
              <w:pStyle w:val="TAC"/>
              <w:jc w:val="left"/>
              <w:rPr>
                <w:rFonts w:cs="Arial"/>
              </w:rPr>
            </w:pPr>
          </w:p>
        </w:tc>
        <w:tc>
          <w:tcPr>
            <w:tcW w:w="607" w:type="dxa"/>
            <w:gridSpan w:val="2"/>
          </w:tcPr>
          <w:p w:rsidR="00E35F5C" w:rsidRPr="00783FDB" w:rsidRDefault="00E35F5C" w:rsidP="00DA7128">
            <w:pPr>
              <w:pStyle w:val="TAC"/>
              <w:rPr>
                <w:rFonts w:cs="Arial"/>
              </w:rPr>
            </w:pPr>
          </w:p>
        </w:tc>
        <w:tc>
          <w:tcPr>
            <w:tcW w:w="1518" w:type="dxa"/>
          </w:tcPr>
          <w:p w:rsidR="00E35F5C" w:rsidRPr="00783FDB" w:rsidRDefault="00E35F5C" w:rsidP="00DA7128">
            <w:pPr>
              <w:pStyle w:val="TAC"/>
              <w:rPr>
                <w:rFonts w:cs="Arial"/>
              </w:rPr>
            </w:pPr>
          </w:p>
        </w:tc>
      </w:tr>
    </w:tbl>
    <w:p w:rsidR="00E35F5C" w:rsidRDefault="00E35F5C" w:rsidP="00E35F5C">
      <w:pPr>
        <w:pStyle w:val="FP"/>
        <w:rPr>
          <w:lang w:val="en-US"/>
        </w:rPr>
      </w:pPr>
    </w:p>
    <w:p w:rsidR="00E35F5C" w:rsidRDefault="00E35F5C" w:rsidP="004E2B25">
      <w:pPr>
        <w:pStyle w:val="B2"/>
        <w:ind w:left="852" w:firstLine="0"/>
      </w:pPr>
      <w:r>
        <w:t>For coding, see EF</w:t>
      </w:r>
      <w:r w:rsidRPr="00716AD2">
        <w:rPr>
          <w:vertAlign w:val="subscript"/>
        </w:rPr>
        <w:t>ePDGId</w:t>
      </w:r>
    </w:p>
    <w:p w:rsidR="00E35F5C" w:rsidRDefault="00E35F5C" w:rsidP="00E35F5C">
      <w:pPr>
        <w:pStyle w:val="Heading3"/>
        <w:rPr>
          <w:rFonts w:cs="Arial"/>
        </w:rPr>
      </w:pPr>
      <w:bookmarkStart w:id="948" w:name="_Toc11052375"/>
      <w:bookmarkStart w:id="949" w:name="_Toc20389633"/>
      <w:bookmarkStart w:id="950" w:name="_Toc27771279"/>
      <w:bookmarkStart w:id="951" w:name="_Toc36465891"/>
      <w:bookmarkStart w:id="952" w:name="_Toc36466447"/>
      <w:bookmarkStart w:id="953" w:name="_Toc36473778"/>
      <w:bookmarkStart w:id="954" w:name="_Toc44927341"/>
      <w:bookmarkStart w:id="955" w:name="_Toc50963430"/>
      <w:r>
        <w:rPr>
          <w:rFonts w:cs="Arial"/>
        </w:rPr>
        <w:lastRenderedPageBreak/>
        <w:t>4.2.105</w:t>
      </w:r>
      <w:r>
        <w:rPr>
          <w:rFonts w:cs="Arial"/>
        </w:rPr>
        <w:tab/>
        <w:t>EF</w:t>
      </w:r>
      <w:r>
        <w:rPr>
          <w:rFonts w:cs="Arial"/>
          <w:vertAlign w:val="subscript"/>
        </w:rPr>
        <w:t>ePDGSelectionEm</w:t>
      </w:r>
      <w:r>
        <w:rPr>
          <w:rFonts w:cs="Arial"/>
        </w:rPr>
        <w:t xml:space="preserve"> (ePDG Selection Information for Emergency Services)</w:t>
      </w:r>
      <w:bookmarkEnd w:id="948"/>
      <w:bookmarkEnd w:id="949"/>
      <w:bookmarkEnd w:id="950"/>
      <w:bookmarkEnd w:id="951"/>
      <w:bookmarkEnd w:id="952"/>
      <w:bookmarkEnd w:id="953"/>
      <w:bookmarkEnd w:id="954"/>
      <w:bookmarkEnd w:id="955"/>
    </w:p>
    <w:p w:rsidR="00E35F5C" w:rsidRPr="00EA1B4A" w:rsidRDefault="00E35F5C" w:rsidP="00E35F5C">
      <w:pPr>
        <w:keepNext/>
        <w:keepLines/>
      </w:pPr>
      <w:r>
        <w:t>If service n°111 and service n°110 are "available", this file shall be present.</w:t>
      </w:r>
    </w:p>
    <w:p w:rsidR="00E35F5C" w:rsidRDefault="00E35F5C" w:rsidP="00E35F5C">
      <w:pPr>
        <w:keepNext/>
        <w:keepLines/>
      </w:pPr>
      <w:r>
        <w:t>This EF contains Evolved Packet Data Gateway (ePDG) selection information for Emergency Services.</w:t>
      </w:r>
    </w:p>
    <w:p w:rsidR="004E2B25" w:rsidRDefault="004E2B25" w:rsidP="004E2B25">
      <w:pPr>
        <w:pStyle w:val="TH"/>
      </w:pP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rPr>
                <w:rFonts w:cs="Arial"/>
              </w:rPr>
            </w:pPr>
            <w:r w:rsidRPr="00783FDB">
              <w:rPr>
                <w:rFonts w:cs="Arial"/>
              </w:rPr>
              <w:t>Identifier: '6FF6'</w:t>
            </w:r>
          </w:p>
        </w:tc>
        <w:tc>
          <w:tcPr>
            <w:tcW w:w="3261" w:type="dxa"/>
            <w:gridSpan w:val="3"/>
          </w:tcPr>
          <w:p w:rsidR="00E35F5C" w:rsidRPr="00783FDB" w:rsidRDefault="00E35F5C" w:rsidP="00DA7128">
            <w:pPr>
              <w:pStyle w:val="TAC"/>
              <w:rPr>
                <w:rFonts w:cs="Arial"/>
              </w:rPr>
            </w:pPr>
            <w:r w:rsidRPr="00783FDB">
              <w:rPr>
                <w:rFonts w:cs="Arial"/>
              </w:rPr>
              <w:t>Structure: transparent</w:t>
            </w:r>
          </w:p>
        </w:tc>
        <w:tc>
          <w:tcPr>
            <w:tcW w:w="1558" w:type="dxa"/>
            <w:gridSpan w:val="2"/>
          </w:tcPr>
          <w:p w:rsidR="00E35F5C" w:rsidRPr="00783FDB" w:rsidRDefault="00E35F5C" w:rsidP="00DA7128">
            <w:pPr>
              <w:pStyle w:val="TAC"/>
              <w:rPr>
                <w:rFonts w:cs="Arial"/>
              </w:rPr>
            </w:pPr>
            <w:r w:rsidRPr="00783FDB">
              <w:rPr>
                <w:rFonts w:cs="Arial"/>
              </w:rPr>
              <w:t>Optional</w:t>
            </w:r>
          </w:p>
        </w:tc>
      </w:tr>
      <w:tr w:rsidR="00E35F5C" w:rsidTr="00DA7128">
        <w:trPr>
          <w:trHeight w:val="240"/>
        </w:trPr>
        <w:tc>
          <w:tcPr>
            <w:tcW w:w="3686" w:type="dxa"/>
            <w:gridSpan w:val="3"/>
          </w:tcPr>
          <w:p w:rsidR="00E35F5C" w:rsidRPr="00783FDB" w:rsidRDefault="00E35F5C" w:rsidP="00DA7128">
            <w:pPr>
              <w:pStyle w:val="TAC"/>
              <w:rPr>
                <w:rFonts w:cs="Arial"/>
              </w:rPr>
            </w:pPr>
            <w:r w:rsidRPr="00783FDB">
              <w:rPr>
                <w:rFonts w:cs="Arial"/>
              </w:rPr>
              <w:t>File size: Z bytes</w:t>
            </w:r>
          </w:p>
        </w:tc>
        <w:tc>
          <w:tcPr>
            <w:tcW w:w="3826" w:type="dxa"/>
            <w:gridSpan w:val="4"/>
          </w:tcPr>
          <w:p w:rsidR="00E35F5C" w:rsidRPr="00783FDB" w:rsidRDefault="00E35F5C" w:rsidP="00DA7128">
            <w:pPr>
              <w:pStyle w:val="TAC"/>
              <w:rPr>
                <w:rFonts w:cs="Arial"/>
              </w:rPr>
            </w:pPr>
            <w:r w:rsidRPr="00783FDB">
              <w:rPr>
                <w:rFonts w:cs="Arial"/>
              </w:rPr>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rPr>
                <w:rFonts w:cs="Arial"/>
              </w:rPr>
            </w:pPr>
            <w:r w:rsidRPr="00783FDB">
              <w:rPr>
                <w:rFonts w:cs="Arial"/>
              </w:rPr>
              <w:t>Access Conditions:</w:t>
            </w:r>
          </w:p>
          <w:p w:rsidR="00E35F5C" w:rsidRPr="00783FDB" w:rsidRDefault="00E35F5C" w:rsidP="00DA7128">
            <w:pPr>
              <w:pStyle w:val="TAC"/>
              <w:tabs>
                <w:tab w:val="left" w:pos="601"/>
                <w:tab w:val="left" w:pos="3153"/>
              </w:tabs>
              <w:jc w:val="left"/>
              <w:rPr>
                <w:rFonts w:cs="Arial"/>
              </w:rPr>
            </w:pPr>
            <w:r w:rsidRPr="00783FDB">
              <w:rPr>
                <w:rFonts w:cs="Arial"/>
              </w:rPr>
              <w:tab/>
              <w:t>READ</w:t>
            </w:r>
            <w:r w:rsidRPr="00783FDB">
              <w:rPr>
                <w:rFonts w:cs="Arial"/>
              </w:rPr>
              <w:tab/>
              <w:t>PIN</w:t>
            </w:r>
          </w:p>
          <w:p w:rsidR="00E35F5C" w:rsidRPr="00783FDB" w:rsidRDefault="00E35F5C" w:rsidP="00DA7128">
            <w:pPr>
              <w:pStyle w:val="TAC"/>
              <w:tabs>
                <w:tab w:val="left" w:pos="601"/>
                <w:tab w:val="left" w:pos="3153"/>
              </w:tabs>
              <w:jc w:val="left"/>
              <w:rPr>
                <w:rFonts w:cs="Arial"/>
              </w:rPr>
            </w:pPr>
            <w:r w:rsidRPr="00783FDB">
              <w:rPr>
                <w:rFonts w:cs="Arial"/>
              </w:rPr>
              <w:tab/>
              <w:t>UPDATE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DEACTIVATE</w:t>
            </w:r>
            <w:r w:rsidRPr="00783FDB">
              <w:rPr>
                <w:rFonts w:cs="Arial"/>
              </w:rPr>
              <w:tab/>
              <w:t>ADM</w:t>
            </w:r>
          </w:p>
          <w:p w:rsidR="00E35F5C" w:rsidRPr="00783FDB" w:rsidRDefault="00E35F5C" w:rsidP="00DA7128">
            <w:pPr>
              <w:pStyle w:val="TAC"/>
              <w:tabs>
                <w:tab w:val="left" w:pos="601"/>
                <w:tab w:val="left" w:pos="3153"/>
              </w:tabs>
              <w:jc w:val="left"/>
              <w:rPr>
                <w:rFonts w:cs="Arial"/>
              </w:rPr>
            </w:pPr>
            <w:r w:rsidRPr="00783FDB">
              <w:rPr>
                <w:rFonts w:cs="Arial"/>
              </w:rPr>
              <w:tab/>
              <w:t>ACTIVATE</w:t>
            </w:r>
            <w:r w:rsidRPr="00783FDB">
              <w:rPr>
                <w:rFonts w:cs="Arial"/>
              </w:rPr>
              <w:tab/>
              <w:t>ADM</w:t>
            </w:r>
          </w:p>
          <w:p w:rsidR="00E35F5C" w:rsidRPr="00783FDB" w:rsidRDefault="00E35F5C" w:rsidP="00DA7128">
            <w:pPr>
              <w:pStyle w:val="TAC"/>
              <w:tabs>
                <w:tab w:val="left" w:pos="601"/>
                <w:tab w:val="left" w:pos="3153"/>
              </w:tabs>
              <w:jc w:val="left"/>
              <w:rPr>
                <w:rFonts w:cs="Arial"/>
              </w:rPr>
            </w:pP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Bytes</w:t>
            </w:r>
          </w:p>
        </w:tc>
        <w:tc>
          <w:tcPr>
            <w:tcW w:w="4112" w:type="dxa"/>
            <w:gridSpan w:val="3"/>
          </w:tcPr>
          <w:p w:rsidR="00E35F5C" w:rsidRPr="00783FDB" w:rsidRDefault="00E35F5C" w:rsidP="00DA7128">
            <w:pPr>
              <w:pStyle w:val="TAC"/>
              <w:rPr>
                <w:rFonts w:cs="Arial"/>
              </w:rPr>
            </w:pPr>
            <w:r w:rsidRPr="00783FDB">
              <w:rPr>
                <w:rFonts w:cs="Arial"/>
              </w:rPr>
              <w:t>Description</w:t>
            </w:r>
          </w:p>
        </w:tc>
        <w:tc>
          <w:tcPr>
            <w:tcW w:w="607" w:type="dxa"/>
            <w:gridSpan w:val="2"/>
          </w:tcPr>
          <w:p w:rsidR="00E35F5C" w:rsidRPr="00783FDB" w:rsidRDefault="00E35F5C" w:rsidP="00DA7128">
            <w:pPr>
              <w:pStyle w:val="TAC"/>
              <w:rPr>
                <w:rFonts w:cs="Arial"/>
              </w:rPr>
            </w:pPr>
            <w:r w:rsidRPr="00783FDB">
              <w:rPr>
                <w:rFonts w:cs="Arial"/>
              </w:rPr>
              <w:t>M/O</w:t>
            </w:r>
          </w:p>
        </w:tc>
        <w:tc>
          <w:tcPr>
            <w:tcW w:w="1518" w:type="dxa"/>
          </w:tcPr>
          <w:p w:rsidR="00E35F5C" w:rsidRPr="00783FDB" w:rsidRDefault="00E35F5C" w:rsidP="00DA7128">
            <w:pPr>
              <w:pStyle w:val="TAC"/>
              <w:rPr>
                <w:rFonts w:cs="Arial"/>
              </w:rPr>
            </w:pPr>
            <w:r w:rsidRPr="00783FDB">
              <w:rPr>
                <w:rFonts w:cs="Arial"/>
              </w:rPr>
              <w:t>Length</w:t>
            </w:r>
          </w:p>
        </w:tc>
      </w:tr>
      <w:tr w:rsidR="00E35F5C" w:rsidTr="00DA7128">
        <w:trPr>
          <w:trHeight w:val="240"/>
        </w:trPr>
        <w:tc>
          <w:tcPr>
            <w:tcW w:w="1275" w:type="dxa"/>
          </w:tcPr>
          <w:p w:rsidR="00E35F5C" w:rsidRPr="00783FDB" w:rsidRDefault="00E35F5C" w:rsidP="00DA7128">
            <w:pPr>
              <w:pStyle w:val="TAC"/>
              <w:rPr>
                <w:rFonts w:cs="Arial"/>
              </w:rPr>
            </w:pPr>
            <w:r w:rsidRPr="00783FDB">
              <w:rPr>
                <w:rFonts w:cs="Arial"/>
              </w:rPr>
              <w:t>1 to Z</w:t>
            </w:r>
          </w:p>
        </w:tc>
        <w:tc>
          <w:tcPr>
            <w:tcW w:w="4112" w:type="dxa"/>
            <w:gridSpan w:val="3"/>
          </w:tcPr>
          <w:p w:rsidR="00E35F5C" w:rsidRPr="00783FDB" w:rsidRDefault="00E35F5C" w:rsidP="00DA7128">
            <w:pPr>
              <w:pStyle w:val="TAC"/>
              <w:jc w:val="left"/>
              <w:rPr>
                <w:rFonts w:cs="Arial"/>
              </w:rPr>
            </w:pPr>
            <w:r w:rsidRPr="00783FDB">
              <w:rPr>
                <w:rFonts w:cs="Arial"/>
              </w:rPr>
              <w:t xml:space="preserve">ePDG selection information </w:t>
            </w:r>
            <w:r w:rsidRPr="00783FDB">
              <w:t xml:space="preserve">for Emergency Services </w:t>
            </w:r>
            <w:r w:rsidRPr="00783FDB">
              <w:rPr>
                <w:rFonts w:cs="Arial"/>
              </w:rPr>
              <w:t>TLV data object</w:t>
            </w:r>
          </w:p>
        </w:tc>
        <w:tc>
          <w:tcPr>
            <w:tcW w:w="607" w:type="dxa"/>
            <w:gridSpan w:val="2"/>
          </w:tcPr>
          <w:p w:rsidR="00E35F5C" w:rsidRPr="00783FDB" w:rsidRDefault="00E35F5C" w:rsidP="00DA7128">
            <w:pPr>
              <w:pStyle w:val="TAC"/>
              <w:rPr>
                <w:rFonts w:cs="Arial"/>
              </w:rPr>
            </w:pPr>
            <w:r w:rsidRPr="00783FDB">
              <w:rPr>
                <w:rFonts w:cs="Arial"/>
              </w:rPr>
              <w:t>O</w:t>
            </w:r>
          </w:p>
        </w:tc>
        <w:tc>
          <w:tcPr>
            <w:tcW w:w="1518" w:type="dxa"/>
          </w:tcPr>
          <w:p w:rsidR="00E35F5C" w:rsidRPr="00783FDB" w:rsidRDefault="00E35F5C" w:rsidP="00DA7128">
            <w:pPr>
              <w:pStyle w:val="TAC"/>
              <w:rPr>
                <w:rFonts w:cs="Arial"/>
              </w:rPr>
            </w:pPr>
            <w:r w:rsidRPr="00783FDB">
              <w:rPr>
                <w:rFonts w:cs="Arial"/>
              </w:rPr>
              <w:t>Z bytes</w:t>
            </w:r>
          </w:p>
        </w:tc>
      </w:tr>
    </w:tbl>
    <w:p w:rsidR="00E35F5C" w:rsidRDefault="00E35F5C" w:rsidP="00E35F5C">
      <w:pPr>
        <w:pStyle w:val="FP"/>
        <w:rPr>
          <w:lang w:val="en-US"/>
        </w:rPr>
      </w:pPr>
    </w:p>
    <w:p w:rsidR="00E35F5C" w:rsidRPr="00F0758F" w:rsidRDefault="00E35F5C" w:rsidP="00E35F5C">
      <w:pPr>
        <w:pStyle w:val="B2"/>
        <w:ind w:left="567" w:firstLine="0"/>
        <w:rPr>
          <w:rFonts w:cs="Arial"/>
        </w:rPr>
      </w:pPr>
      <w:r>
        <w:t>For coding, see EF</w:t>
      </w:r>
      <w:r w:rsidRPr="00716AD2">
        <w:rPr>
          <w:vertAlign w:val="subscript"/>
        </w:rPr>
        <w:t>ePDG</w:t>
      </w:r>
      <w:r>
        <w:rPr>
          <w:vertAlign w:val="subscript"/>
        </w:rPr>
        <w:t>Selection</w:t>
      </w:r>
    </w:p>
    <w:p w:rsidR="00E35F5C" w:rsidRDefault="00E35F5C" w:rsidP="00E35F5C">
      <w:pPr>
        <w:pStyle w:val="Heading3"/>
      </w:pPr>
      <w:bookmarkStart w:id="956" w:name="_Toc11052376"/>
      <w:bookmarkStart w:id="957" w:name="_Toc20389634"/>
      <w:bookmarkStart w:id="958" w:name="_Toc27771280"/>
      <w:bookmarkStart w:id="959" w:name="_Toc36465892"/>
      <w:bookmarkStart w:id="960" w:name="_Toc36466448"/>
      <w:bookmarkStart w:id="961" w:name="_Toc36473779"/>
      <w:bookmarkStart w:id="962" w:name="_Toc44927342"/>
      <w:bookmarkStart w:id="963" w:name="_Toc50963431"/>
      <w:r>
        <w:t>4.2.106</w:t>
      </w:r>
      <w:r>
        <w:tab/>
        <w:t>EF</w:t>
      </w:r>
      <w:r>
        <w:rPr>
          <w:vertAlign w:val="subscript"/>
        </w:rPr>
        <w:t>FromPreferred</w:t>
      </w:r>
      <w:r>
        <w:t xml:space="preserve"> (From Preferred)</w:t>
      </w:r>
      <w:bookmarkEnd w:id="956"/>
      <w:bookmarkEnd w:id="957"/>
      <w:bookmarkEnd w:id="958"/>
      <w:bookmarkEnd w:id="959"/>
      <w:bookmarkEnd w:id="960"/>
      <w:bookmarkEnd w:id="961"/>
      <w:bookmarkEnd w:id="962"/>
      <w:bookmarkEnd w:id="963"/>
    </w:p>
    <w:p w:rsidR="00E35F5C" w:rsidRDefault="00E35F5C" w:rsidP="00E35F5C">
      <w:r w:rsidRPr="007A00B6">
        <w:t>If service n°</w:t>
      </w:r>
      <w:r>
        <w:t>114</w:t>
      </w:r>
      <w:r w:rsidRPr="007A00B6">
        <w:t xml:space="preserve"> is </w:t>
      </w:r>
      <w:r>
        <w:t>"</w:t>
      </w:r>
      <w:r w:rsidRPr="007A00B6">
        <w:t>available</w:t>
      </w:r>
      <w:r>
        <w:t>"</w:t>
      </w:r>
      <w:r w:rsidRPr="007A00B6">
        <w:t>, this file shall be present.</w:t>
      </w:r>
    </w:p>
    <w:p w:rsidR="00E35F5C" w:rsidRDefault="00E35F5C" w:rsidP="00E35F5C">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TS 24.607 [86] clause 4.5.2.12.</w:t>
      </w:r>
    </w:p>
    <w:p w:rsidR="00E35F5C" w:rsidRDefault="00E35F5C" w:rsidP="00E35F5C">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E35F5C" w:rsidRPr="00883080" w:rsidRDefault="00E35F5C"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80010E"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'6FF7</w:t>
            </w:r>
            <w:r>
              <w:t>'</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RPr="0080010E"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File size: n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80010E"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Status</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bytes</w:t>
            </w:r>
          </w:p>
        </w:tc>
      </w:tr>
    </w:tbl>
    <w:p w:rsidR="00E35F5C" w:rsidRPr="0080010E" w:rsidRDefault="00E35F5C" w:rsidP="00E35F5C">
      <w:pPr>
        <w:ind w:left="567"/>
      </w:pPr>
    </w:p>
    <w:p w:rsidR="00E35F5C" w:rsidRDefault="00E35F5C" w:rsidP="00E35F5C">
      <w:pPr>
        <w:pStyle w:val="B1"/>
        <w:keepNext/>
        <w:keepLines/>
        <w:spacing w:after="0"/>
      </w:pPr>
      <w:r>
        <w:noBreakHyphen/>
      </w:r>
      <w:r>
        <w:tab/>
        <w:t>Status.</w:t>
      </w:r>
    </w:p>
    <w:p w:rsidR="00E35F5C" w:rsidRDefault="00E35F5C" w:rsidP="00E35F5C">
      <w:pPr>
        <w:keepNext/>
        <w:keepLines/>
        <w:spacing w:after="0"/>
      </w:pPr>
      <w:r>
        <w:t>Contents:</w:t>
      </w:r>
    </w:p>
    <w:p w:rsidR="00E35F5C" w:rsidRDefault="00E35F5C" w:rsidP="00E35F5C">
      <w:pPr>
        <w:keepNext/>
        <w:keepLines/>
        <w:ind w:left="284" w:hanging="284"/>
      </w:pPr>
      <w:r>
        <w:tab/>
        <w:t>Status byte indication if From header field is used or not.</w:t>
      </w:r>
    </w:p>
    <w:p w:rsidR="00E35F5C" w:rsidRDefault="00E35F5C" w:rsidP="00E35F5C">
      <w:pPr>
        <w:pStyle w:val="B1"/>
        <w:keepNext/>
      </w:pPr>
      <w:r>
        <w:tab/>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E35F5C" w:rsidTr="00DA7128">
        <w:trPr>
          <w:gridAfter w:val="2"/>
          <w:wAfter w:w="5808" w:type="dxa"/>
          <w:trHeight w:val="280"/>
        </w:trPr>
        <w:tc>
          <w:tcPr>
            <w:tcW w:w="436"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435"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E35F5C" w:rsidTr="00DA7128">
        <w:trPr>
          <w:trHeight w:val="24"/>
        </w:trPr>
        <w:tc>
          <w:tcPr>
            <w:tcW w:w="653"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See 3GPP TS 24.417 [87] clause 5.4</w:t>
            </w:r>
            <w:r>
              <w:rPr>
                <w:noProof w:val="0"/>
                <w:lang w:val="en-US"/>
              </w:rPr>
              <w:t>.</w:t>
            </w:r>
          </w:p>
        </w:tc>
      </w:tr>
      <w:tr w:rsidR="00E35F5C" w:rsidTr="00DA7128">
        <w:trPr>
          <w:trHeight w:val="24"/>
        </w:trPr>
        <w:tc>
          <w:tcPr>
            <w:tcW w:w="653"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 xml:space="preserve">RFU (see 3GPP </w:t>
            </w:r>
            <w:r>
              <w:rPr>
                <w:rFonts w:eastAsia="MS Mincho" w:hint="eastAsia"/>
              </w:rPr>
              <w:t>TS</w:t>
            </w:r>
            <w:r>
              <w:rPr>
                <w:rFonts w:eastAsia="MS Mincho"/>
              </w:rPr>
              <w:t xml:space="preserve"> </w:t>
            </w:r>
            <w:r>
              <w:rPr>
                <w:rFonts w:eastAsia="MS Mincho" w:hint="eastAsia"/>
              </w:rPr>
              <w:t>31.101</w:t>
            </w:r>
            <w:r>
              <w:rPr>
                <w:rFonts w:eastAsia="MS Mincho"/>
              </w:rPr>
              <w:t xml:space="preserve"> [3]</w:t>
            </w:r>
            <w:r>
              <w:t>)</w:t>
            </w:r>
          </w:p>
        </w:tc>
      </w:tr>
    </w:tbl>
    <w:p w:rsidR="00E35F5C" w:rsidRDefault="00E35F5C" w:rsidP="00E35F5C"/>
    <w:p w:rsidR="00E35F5C" w:rsidRDefault="00E35F5C" w:rsidP="00E35F5C">
      <w:pPr>
        <w:pStyle w:val="Heading3"/>
      </w:pPr>
      <w:bookmarkStart w:id="964" w:name="_Toc11052377"/>
      <w:bookmarkStart w:id="965" w:name="_Toc20389635"/>
      <w:bookmarkStart w:id="966" w:name="_Toc27771281"/>
      <w:bookmarkStart w:id="967" w:name="_Toc36465893"/>
      <w:bookmarkStart w:id="968" w:name="_Toc36466449"/>
      <w:bookmarkStart w:id="969" w:name="_Toc36473780"/>
      <w:bookmarkStart w:id="970" w:name="_Toc44927343"/>
      <w:bookmarkStart w:id="971" w:name="_Toc50963432"/>
      <w:r>
        <w:lastRenderedPageBreak/>
        <w:t>4.2.107</w:t>
      </w:r>
      <w:r>
        <w:tab/>
        <w:t>EF</w:t>
      </w:r>
      <w:r>
        <w:rPr>
          <w:vertAlign w:val="subscript"/>
        </w:rPr>
        <w:t>IMSConfigData</w:t>
      </w:r>
      <w:r>
        <w:t xml:space="preserve"> (IMS Configuration Data)</w:t>
      </w:r>
      <w:bookmarkEnd w:id="964"/>
      <w:bookmarkEnd w:id="965"/>
      <w:bookmarkEnd w:id="966"/>
      <w:bookmarkEnd w:id="967"/>
      <w:bookmarkEnd w:id="968"/>
      <w:bookmarkEnd w:id="969"/>
      <w:bookmarkEnd w:id="970"/>
      <w:bookmarkEnd w:id="971"/>
    </w:p>
    <w:p w:rsidR="00E35F5C" w:rsidRDefault="00E35F5C" w:rsidP="00E35F5C">
      <w:r w:rsidRPr="007A00B6">
        <w:t>If service n°</w:t>
      </w:r>
      <w:r>
        <w:t>115</w:t>
      </w:r>
      <w:r w:rsidRPr="007A00B6">
        <w:t xml:space="preserve"> is </w:t>
      </w:r>
      <w:r>
        <w:t>"</w:t>
      </w:r>
      <w:r w:rsidRPr="007A00B6">
        <w:t>available</w:t>
      </w:r>
      <w:r>
        <w:t>"</w:t>
      </w:r>
      <w:r w:rsidRPr="007A00B6">
        <w:t>, this file shall be present.</w:t>
      </w:r>
    </w:p>
    <w:p w:rsidR="00E35F5C" w:rsidRDefault="00E35F5C" w:rsidP="00E35F5C">
      <w:r>
        <w:t>This EF contains the IMS configuration data object as specified in 3GPP TS 24.167 [88].</w:t>
      </w:r>
    </w:p>
    <w:p w:rsidR="00E35F5C" w:rsidRDefault="00E35F5C" w:rsidP="00E35F5C">
      <w:r>
        <w:t>F</w:t>
      </w:r>
      <w:r w:rsidRPr="00A5269B">
        <w:t xml:space="preserve">or the structure, content and coding of this file, see </w:t>
      </w:r>
      <w:r>
        <w:t>EF</w:t>
      </w:r>
      <w:r>
        <w:rPr>
          <w:vertAlign w:val="subscript"/>
        </w:rPr>
        <w:t>IMSConfigData</w:t>
      </w:r>
      <w:r>
        <w:t xml:space="preserve"> in 3GPP TS 31.103 [2</w:t>
      </w:r>
      <w:r w:rsidRPr="00A5269B">
        <w:t>]</w:t>
      </w:r>
      <w:r>
        <w:t>.</w:t>
      </w:r>
    </w:p>
    <w:p w:rsidR="00E35F5C" w:rsidRDefault="00E35F5C" w:rsidP="00E35F5C">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E35F5C" w:rsidRDefault="00E35F5C" w:rsidP="00E35F5C">
      <w:pPr>
        <w:pStyle w:val="Heading3"/>
      </w:pPr>
      <w:bookmarkStart w:id="972" w:name="_Toc11052378"/>
      <w:bookmarkStart w:id="973" w:name="_Toc20389636"/>
      <w:bookmarkStart w:id="974" w:name="_Toc27771282"/>
      <w:bookmarkStart w:id="975" w:name="_Toc36465894"/>
      <w:bookmarkStart w:id="976" w:name="_Toc36466450"/>
      <w:bookmarkStart w:id="977" w:name="_Toc36473781"/>
      <w:bookmarkStart w:id="978" w:name="_Toc44927344"/>
      <w:bookmarkStart w:id="979" w:name="_Toc50963433"/>
      <w:r>
        <w:t>4.2.108</w:t>
      </w:r>
      <w:r>
        <w:tab/>
        <w:t>EF</w:t>
      </w:r>
      <w:r>
        <w:rPr>
          <w:vertAlign w:val="subscript"/>
        </w:rPr>
        <w:t>TVCONFIG</w:t>
      </w:r>
      <w:r>
        <w:t xml:space="preserve"> (TV Configuration)</w:t>
      </w:r>
      <w:bookmarkEnd w:id="972"/>
      <w:bookmarkEnd w:id="973"/>
      <w:bookmarkEnd w:id="974"/>
      <w:bookmarkEnd w:id="975"/>
      <w:bookmarkEnd w:id="976"/>
      <w:bookmarkEnd w:id="977"/>
      <w:bookmarkEnd w:id="978"/>
      <w:bookmarkEnd w:id="979"/>
    </w:p>
    <w:p w:rsidR="00E35F5C" w:rsidRDefault="00E35F5C" w:rsidP="00E35F5C">
      <w:r w:rsidRPr="007A00B6">
        <w:t>If service n°</w:t>
      </w:r>
      <w:r>
        <w:t>116</w:t>
      </w:r>
      <w:r w:rsidRPr="007A00B6">
        <w:t xml:space="preserve"> is </w:t>
      </w:r>
      <w:r>
        <w:t>"</w:t>
      </w:r>
      <w:r w:rsidRPr="007A00B6">
        <w:t>available</w:t>
      </w:r>
      <w:r>
        <w:t>"</w:t>
      </w:r>
      <w:r w:rsidRPr="007A00B6">
        <w:t>, this file shall be present.</w:t>
      </w:r>
    </w:p>
    <w:p w:rsidR="00E35F5C" w:rsidRDefault="00E35F5C" w:rsidP="00E35F5C">
      <w:r w:rsidRPr="00994DD1">
        <w:t xml:space="preserve">This EF contains the </w:t>
      </w:r>
      <w:r>
        <w:t>configuration of the parameters related to TV service provided via a PLMN</w:t>
      </w:r>
      <w:r w:rsidRPr="00994DD1">
        <w:t>.</w:t>
      </w:r>
    </w:p>
    <w:p w:rsidR="004E2B25" w:rsidRPr="00F44DD7" w:rsidRDefault="004E2B25"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132BD1" w:rsidRPr="0080010E"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132BD1" w:rsidRPr="0044384E" w:rsidRDefault="00132BD1" w:rsidP="00132BD1">
            <w:pPr>
              <w:keepNext/>
              <w:keepLines/>
              <w:spacing w:after="0"/>
              <w:jc w:val="center"/>
              <w:rPr>
                <w:rFonts w:ascii="Arial" w:hAnsi="Arial"/>
                <w:sz w:val="18"/>
              </w:rPr>
            </w:pPr>
            <w:r w:rsidRPr="0044384E">
              <w:rPr>
                <w:rFonts w:ascii="Arial" w:hAnsi="Arial"/>
                <w:sz w:val="18"/>
              </w:rPr>
              <w:t>Identifier: '6F</w:t>
            </w:r>
            <w:r w:rsidRPr="0044384E">
              <w:rPr>
                <w:rFonts w:ascii="Arial" w:hAnsi="Arial"/>
                <w:sz w:val="18"/>
              </w:rPr>
              <w:t>FB</w:t>
            </w:r>
            <w:r w:rsidRPr="0044384E">
              <w:rPr>
                <w:rFonts w:ascii="Arial" w:hAnsi="Arial"/>
                <w:sz w:val="18"/>
              </w:rPr>
              <w:t>'</w:t>
            </w:r>
          </w:p>
        </w:tc>
        <w:tc>
          <w:tcPr>
            <w:tcW w:w="3261" w:type="dxa"/>
            <w:gridSpan w:val="3"/>
            <w:tcBorders>
              <w:top w:val="single" w:sz="6" w:space="0" w:color="auto"/>
              <w:left w:val="single" w:sz="6" w:space="0" w:color="auto"/>
              <w:bottom w:val="single" w:sz="6" w:space="0" w:color="auto"/>
              <w:right w:val="single" w:sz="6" w:space="0" w:color="auto"/>
            </w:tcBorders>
          </w:tcPr>
          <w:p w:rsidR="00132BD1" w:rsidRPr="00783FDB" w:rsidRDefault="00132BD1" w:rsidP="00132BD1">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132BD1" w:rsidRPr="00783FDB" w:rsidRDefault="00132BD1" w:rsidP="00132BD1">
            <w:pPr>
              <w:pStyle w:val="TAC"/>
            </w:pPr>
            <w:r w:rsidRPr="00783FDB">
              <w:t>Optional</w:t>
            </w:r>
          </w:p>
        </w:tc>
      </w:tr>
      <w:tr w:rsidR="00E35F5C" w:rsidRPr="0080010E"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80010E"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3</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PLMN identity</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3 bytes</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5</w:t>
            </w:r>
            <w:r>
              <w:t>4</w:t>
            </w:r>
            <w:r w:rsidRPr="00783FDB">
              <w:t xml:space="preserve"> to </w:t>
            </w:r>
            <w:r>
              <w:t>4</w:t>
            </w:r>
            <w:r w:rsidRPr="00783FDB">
              <w:t>+X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TMGI List TLV</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 bytes</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t>4</w:t>
            </w:r>
            <w:r w:rsidRPr="00783FDB">
              <w:t xml:space="preserve">+X+1 to </w:t>
            </w:r>
            <w:r>
              <w:t>4</w:t>
            </w:r>
            <w:r w:rsidRPr="00783FDB">
              <w:t>+X+1+Y</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EARFCN List TLV</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Y bytes</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t>4</w:t>
            </w:r>
            <w:r w:rsidRPr="00783FDB">
              <w:t>+X+Y+2 to Z</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RFU</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C</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Z-X-Y-</w:t>
            </w:r>
            <w:r>
              <w:t>3</w:t>
            </w:r>
            <w:r w:rsidRPr="00783FDB">
              <w:t xml:space="preserve"> bytes</w:t>
            </w:r>
          </w:p>
        </w:tc>
      </w:tr>
    </w:tbl>
    <w:p w:rsidR="00E35F5C" w:rsidRPr="0080010E" w:rsidRDefault="00E35F5C" w:rsidP="00E35F5C">
      <w:pPr>
        <w:ind w:left="567"/>
      </w:pPr>
    </w:p>
    <w:p w:rsidR="00E35F5C" w:rsidRPr="00656F6A" w:rsidRDefault="00E35F5C" w:rsidP="00E35F5C">
      <w:pPr>
        <w:pStyle w:val="B1"/>
      </w:pPr>
      <w:r>
        <w:t>-</w:t>
      </w:r>
      <w:r>
        <w:tab/>
      </w:r>
      <w:r>
        <w:rPr>
          <w:snapToGrid w:val="0"/>
          <w:lang w:val="en-US"/>
        </w:rPr>
        <w:t>PLMN</w:t>
      </w:r>
    </w:p>
    <w:p w:rsidR="00E35F5C" w:rsidRDefault="00E35F5C" w:rsidP="00E35F5C">
      <w:pPr>
        <w:pStyle w:val="B2"/>
      </w:pPr>
      <w:r>
        <w:t>Contents:</w:t>
      </w:r>
    </w:p>
    <w:p w:rsidR="00E35F5C" w:rsidRDefault="00E35F5C" w:rsidP="00E35F5C">
      <w:pPr>
        <w:pStyle w:val="B3"/>
      </w:pPr>
      <w:r>
        <w:t>As described in TS </w:t>
      </w:r>
      <w:r w:rsidRPr="00C800DB">
        <w:t>24.</w:t>
      </w:r>
      <w:r>
        <w:t>117 [91], the identity of the PLMN for which the TV service configuration applies.</w:t>
      </w:r>
    </w:p>
    <w:p w:rsidR="00E35F5C" w:rsidRDefault="00E35F5C" w:rsidP="00E35F5C">
      <w:pPr>
        <w:pStyle w:val="B2"/>
      </w:pPr>
      <w:r>
        <w:t>Coding:</w:t>
      </w:r>
      <w:r>
        <w:tab/>
      </w:r>
    </w:p>
    <w:p w:rsidR="00E35F5C" w:rsidRDefault="00E35F5C" w:rsidP="00E35F5C">
      <w:pPr>
        <w:keepNext/>
        <w:spacing w:after="0"/>
        <w:ind w:left="283" w:firstLine="283"/>
      </w:pPr>
      <w:r>
        <w:t>A</w:t>
      </w:r>
      <w:r w:rsidRPr="001F1BF2">
        <w:t>ccording to TS 24.008 [9].</w:t>
      </w:r>
    </w:p>
    <w:p w:rsidR="00E35F5C" w:rsidRPr="00C800DB" w:rsidRDefault="00E35F5C" w:rsidP="00E35F5C">
      <w:pPr>
        <w:keepNext/>
        <w:spacing w:after="0"/>
        <w:ind w:left="283" w:firstLine="283"/>
      </w:pPr>
    </w:p>
    <w:p w:rsidR="00E35F5C" w:rsidRPr="00656F6A" w:rsidRDefault="00E35F5C" w:rsidP="00E35F5C">
      <w:pPr>
        <w:pStyle w:val="B1"/>
      </w:pPr>
      <w:r>
        <w:t>-</w:t>
      </w:r>
      <w:r>
        <w:tab/>
        <w:t>TMGI List TLV</w:t>
      </w:r>
    </w:p>
    <w:p w:rsidR="00E35F5C" w:rsidRDefault="00E35F5C" w:rsidP="00E35F5C">
      <w:pPr>
        <w:pStyle w:val="B2"/>
      </w:pPr>
      <w:r>
        <w:t>Contents:</w:t>
      </w:r>
    </w:p>
    <w:p w:rsidR="00E35F5C" w:rsidRDefault="00E35F5C" w:rsidP="00E35F5C">
      <w:pPr>
        <w:pStyle w:val="B3"/>
      </w:pPr>
      <w:r>
        <w:t>List of TMGIs.</w:t>
      </w:r>
    </w:p>
    <w:p w:rsidR="00E35F5C" w:rsidRDefault="00E35F5C" w:rsidP="00E35F5C">
      <w:pPr>
        <w:keepNext/>
        <w:tabs>
          <w:tab w:val="left" w:pos="1680"/>
          <w:tab w:val="left" w:pos="2895"/>
        </w:tabs>
        <w:spacing w:after="0"/>
        <w:ind w:firstLine="283"/>
      </w:pPr>
      <w:r>
        <w:lastRenderedPageBreak/>
        <w:t>Coding:</w:t>
      </w:r>
    </w:p>
    <w:p w:rsidR="004E2B25" w:rsidRDefault="004E2B25"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TMGI List</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9n</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ENTRY 1</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9</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ENTRY 2</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9</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ENTRY 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9</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keepNext/>
        <w:spacing w:after="0"/>
        <w:ind w:left="567" w:hanging="1"/>
      </w:pPr>
    </w:p>
    <w:p w:rsidR="00E35F5C" w:rsidRDefault="00E35F5C" w:rsidP="00E35F5C">
      <w:pPr>
        <w:keepNext/>
        <w:spacing w:after="0"/>
        <w:ind w:left="567" w:hanging="1"/>
      </w:pPr>
      <w:r>
        <w:t>Each entry is coded:</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nil"/>
            </w:tcBorders>
          </w:tcPr>
          <w:p w:rsidR="00E35F5C" w:rsidRPr="00783FDB" w:rsidRDefault="00E35F5C" w:rsidP="00DA7128">
            <w:pPr>
              <w:pStyle w:val="TAC"/>
            </w:pPr>
            <w:r w:rsidRPr="00783FDB">
              <w:t>1</w:t>
            </w:r>
            <w:r>
              <w:t xml:space="preserve"> to 6</w:t>
            </w:r>
          </w:p>
        </w:tc>
        <w:tc>
          <w:tcPr>
            <w:tcW w:w="3827" w:type="dxa"/>
            <w:tcBorders>
              <w:bottom w:val="nil"/>
            </w:tcBorders>
          </w:tcPr>
          <w:p w:rsidR="00E35F5C" w:rsidRPr="00783FDB" w:rsidRDefault="00E35F5C" w:rsidP="00DA7128">
            <w:pPr>
              <w:pStyle w:val="TAC"/>
              <w:jc w:val="left"/>
            </w:pPr>
            <w:r>
              <w:t>TMGI</w:t>
            </w:r>
          </w:p>
        </w:tc>
        <w:tc>
          <w:tcPr>
            <w:tcW w:w="607" w:type="dxa"/>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t>6</w:t>
            </w:r>
            <w:r w:rsidRPr="00783FDB">
              <w:t xml:space="preserve"> byte</w:t>
            </w:r>
            <w:r>
              <w:t>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t>7 to 8</w:t>
            </w:r>
          </w:p>
        </w:tc>
        <w:tc>
          <w:tcPr>
            <w:tcW w:w="3827" w:type="dxa"/>
            <w:tcBorders>
              <w:bottom w:val="single" w:sz="6" w:space="0" w:color="auto"/>
            </w:tcBorders>
          </w:tcPr>
          <w:p w:rsidR="00E35F5C" w:rsidRPr="00783FDB" w:rsidRDefault="00E35F5C" w:rsidP="00DA7128">
            <w:pPr>
              <w:pStyle w:val="TAC"/>
              <w:jc w:val="left"/>
            </w:pPr>
            <w:r>
              <w:t>USD File Id</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t>2</w:t>
            </w:r>
            <w:r w:rsidRPr="00783FDB">
              <w:t xml:space="preserve"> byte</w:t>
            </w:r>
            <w:r>
              <w:t>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t>9</w:t>
            </w:r>
          </w:p>
        </w:tc>
        <w:tc>
          <w:tcPr>
            <w:tcW w:w="3827" w:type="dxa"/>
            <w:tcBorders>
              <w:bottom w:val="single" w:sz="6" w:space="0" w:color="auto"/>
            </w:tcBorders>
          </w:tcPr>
          <w:p w:rsidR="00E35F5C" w:rsidRPr="00783FDB" w:rsidRDefault="00E35F5C" w:rsidP="00DA7128">
            <w:pPr>
              <w:pStyle w:val="TAC"/>
              <w:jc w:val="left"/>
            </w:pPr>
            <w:r>
              <w:t>Service type</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t>1</w:t>
            </w:r>
            <w:r w:rsidRPr="00783FDB">
              <w:t xml:space="preserve"> byte</w:t>
            </w:r>
          </w:p>
        </w:tc>
      </w:tr>
    </w:tbl>
    <w:p w:rsidR="00E35F5C" w:rsidRDefault="00E35F5C" w:rsidP="00E35F5C">
      <w:pPr>
        <w:keepNext/>
        <w:spacing w:after="0"/>
        <w:ind w:left="567" w:hanging="1"/>
      </w:pPr>
    </w:p>
    <w:p w:rsidR="00E35F5C" w:rsidRDefault="00E35F5C" w:rsidP="00E35F5C">
      <w:pPr>
        <w:pStyle w:val="B1"/>
        <w:rPr>
          <w:snapToGrid w:val="0"/>
          <w:lang w:val="en-US"/>
        </w:rPr>
      </w:pPr>
      <w:r>
        <w:t>-</w:t>
      </w:r>
      <w:r>
        <w:tab/>
      </w:r>
      <w:r>
        <w:rPr>
          <w:snapToGrid w:val="0"/>
          <w:lang w:val="en-US"/>
        </w:rPr>
        <w:t>TMGI</w:t>
      </w:r>
    </w:p>
    <w:p w:rsidR="00E35F5C" w:rsidRDefault="00E35F5C" w:rsidP="00E35F5C">
      <w:pPr>
        <w:pStyle w:val="B2"/>
      </w:pPr>
      <w:r>
        <w:t>Contents:</w:t>
      </w:r>
    </w:p>
    <w:p w:rsidR="00E35F5C" w:rsidRDefault="00E35F5C" w:rsidP="00E35F5C">
      <w:pPr>
        <w:pStyle w:val="B3"/>
      </w:pPr>
      <w:r>
        <w:t>The TMGI is defined as specified in TS 23.003 [25].</w:t>
      </w:r>
    </w:p>
    <w:p w:rsidR="00E35F5C" w:rsidRDefault="00E35F5C" w:rsidP="00E35F5C">
      <w:pPr>
        <w:pStyle w:val="B2"/>
      </w:pPr>
      <w:r>
        <w:t>Coding:</w:t>
      </w:r>
      <w:r>
        <w:tab/>
      </w:r>
    </w:p>
    <w:p w:rsidR="00E35F5C" w:rsidRDefault="00E35F5C" w:rsidP="00E35F5C">
      <w:pPr>
        <w:pStyle w:val="B2"/>
      </w:pPr>
      <w:r>
        <w:t>TMGI is coded in 6 bytes:</w:t>
      </w:r>
    </w:p>
    <w:p w:rsidR="00E35F5C" w:rsidRDefault="00E35F5C" w:rsidP="00E35F5C">
      <w:pPr>
        <w:pStyle w:val="B3"/>
      </w:pPr>
      <w:r>
        <w:t>-</w:t>
      </w:r>
      <w:r>
        <w:tab/>
        <w:t>bytes 1 to 3: contain the MBMS Service ID, with the first digit coded in the most significant nibble of the first byte, and the last digit coded in the least significant nibble of the third byte.</w:t>
      </w:r>
    </w:p>
    <w:p w:rsidR="00E35F5C" w:rsidRDefault="00E35F5C" w:rsidP="00E35F5C">
      <w:pPr>
        <w:pStyle w:val="B3"/>
      </w:pPr>
      <w:r>
        <w:t>-</w:t>
      </w:r>
      <w:r>
        <w:tab/>
        <w:t>bytes 4 to 6: contain the MCC and MNC values of the TMGI, coded as a PLMN according to</w:t>
      </w:r>
      <w:r w:rsidR="00132BD1">
        <w:t xml:space="preserve"> TS </w:t>
      </w:r>
      <w:r w:rsidRPr="001F1BF2">
        <w:t>24.008</w:t>
      </w:r>
      <w:r w:rsidR="00132BD1">
        <w:t> </w:t>
      </w:r>
      <w:r w:rsidRPr="001F1BF2">
        <w:t>[9]</w:t>
      </w:r>
      <w:r>
        <w:t>.</w:t>
      </w:r>
    </w:p>
    <w:p w:rsidR="00E35F5C" w:rsidRPr="00656F6A" w:rsidRDefault="00E35F5C" w:rsidP="00E35F5C">
      <w:pPr>
        <w:pStyle w:val="B1"/>
      </w:pPr>
      <w:r>
        <w:t>-</w:t>
      </w:r>
      <w:r>
        <w:tab/>
      </w:r>
      <w:r>
        <w:rPr>
          <w:snapToGrid w:val="0"/>
          <w:lang w:val="en-US"/>
        </w:rPr>
        <w:t>USD File Id</w:t>
      </w:r>
    </w:p>
    <w:p w:rsidR="00E35F5C" w:rsidRDefault="00E35F5C" w:rsidP="00E35F5C">
      <w:pPr>
        <w:pStyle w:val="B2"/>
      </w:pPr>
      <w:r>
        <w:t>Contents:</w:t>
      </w:r>
    </w:p>
    <w:p w:rsidR="00E35F5C" w:rsidRDefault="00E35F5C" w:rsidP="00E35F5C">
      <w:pPr>
        <w:pStyle w:val="B3"/>
      </w:pPr>
      <w:r>
        <w:t>File identifier of the EF</w:t>
      </w:r>
      <w:r>
        <w:rPr>
          <w:vertAlign w:val="subscript"/>
        </w:rPr>
        <w:t>TVUSD</w:t>
      </w:r>
      <w:r>
        <w:t xml:space="preserve"> inside the DF</w:t>
      </w:r>
      <w:r w:rsidRPr="00EF7E35">
        <w:rPr>
          <w:vertAlign w:val="subscript"/>
        </w:rPr>
        <w:t>TV</w:t>
      </w:r>
      <w:r>
        <w:t xml:space="preserve"> containing the User Service Description (USD).</w:t>
      </w:r>
    </w:p>
    <w:p w:rsidR="00E35F5C" w:rsidRDefault="00E35F5C" w:rsidP="00E35F5C">
      <w:pPr>
        <w:pStyle w:val="B2"/>
      </w:pPr>
      <w:r>
        <w:t>Coding:</w:t>
      </w:r>
      <w:r>
        <w:tab/>
      </w:r>
    </w:p>
    <w:p w:rsidR="00E35F5C" w:rsidRDefault="00E35F5C" w:rsidP="00E35F5C">
      <w:pPr>
        <w:pStyle w:val="B3"/>
      </w:pPr>
      <w:r>
        <w:rPr>
          <w:lang w:val="en-US"/>
        </w:rPr>
        <w:t xml:space="preserve">According to </w:t>
      </w:r>
      <w:r>
        <w:t>TS 31.101 [11]</w:t>
      </w:r>
    </w:p>
    <w:p w:rsidR="00E35F5C" w:rsidRPr="00656F6A" w:rsidRDefault="00E35F5C" w:rsidP="00E35F5C">
      <w:pPr>
        <w:pStyle w:val="B1"/>
      </w:pPr>
      <w:r>
        <w:t>-</w:t>
      </w:r>
      <w:r>
        <w:tab/>
      </w:r>
      <w:r>
        <w:rPr>
          <w:snapToGrid w:val="0"/>
          <w:lang w:val="en-US"/>
        </w:rPr>
        <w:t>Service type</w:t>
      </w:r>
    </w:p>
    <w:p w:rsidR="00E35F5C" w:rsidRDefault="00E35F5C" w:rsidP="00E35F5C">
      <w:pPr>
        <w:pStyle w:val="B2"/>
      </w:pPr>
      <w:r>
        <w:t>Contents:</w:t>
      </w:r>
    </w:p>
    <w:p w:rsidR="00E35F5C" w:rsidRDefault="00E35F5C" w:rsidP="00E35F5C">
      <w:pPr>
        <w:pStyle w:val="B3"/>
      </w:pPr>
      <w:r>
        <w:t>Type of service for which the entry is valid.</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For Service Announcement service. This is equivalent to an entry in the TMGIListForSA leaf in TS 24.117 [91].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For User service. This is equivalent to an entry in the TMGIListForService leaf in TS 24.117 [91]. </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keepNext/>
        <w:spacing w:after="0"/>
        <w:ind w:left="567" w:hanging="1"/>
      </w:pPr>
    </w:p>
    <w:p w:rsidR="00E35F5C" w:rsidRDefault="00E35F5C" w:rsidP="00E35F5C">
      <w:pPr>
        <w:pStyle w:val="B1"/>
        <w:spacing w:after="0"/>
        <w:ind w:left="0" w:firstLine="0"/>
      </w:pPr>
    </w:p>
    <w:p w:rsidR="00E35F5C" w:rsidRPr="00656F6A" w:rsidRDefault="00E35F5C" w:rsidP="00E35F5C">
      <w:pPr>
        <w:pStyle w:val="B1"/>
      </w:pPr>
      <w:r>
        <w:t>-</w:t>
      </w:r>
      <w:r>
        <w:tab/>
        <w:t>EARFCN List TLV</w:t>
      </w:r>
    </w:p>
    <w:p w:rsidR="00E35F5C" w:rsidRDefault="00E35F5C" w:rsidP="00E35F5C">
      <w:pPr>
        <w:pStyle w:val="B2"/>
      </w:pPr>
      <w:r>
        <w:t>Contents:</w:t>
      </w:r>
    </w:p>
    <w:p w:rsidR="00E35F5C" w:rsidRDefault="00E35F5C" w:rsidP="00E35F5C">
      <w:pPr>
        <w:pStyle w:val="B3"/>
      </w:pPr>
      <w:r>
        <w:lastRenderedPageBreak/>
        <w:t xml:space="preserve">List of </w:t>
      </w:r>
      <w:r w:rsidRPr="00D05729">
        <w:rPr>
          <w:iCs/>
        </w:rPr>
        <w:t xml:space="preserve">the </w:t>
      </w:r>
      <w:r w:rsidRPr="00D05729">
        <w:t>E-UTRA ARFCN v</w:t>
      </w:r>
      <w:r>
        <w:t xml:space="preserve">alue of MBMS </w:t>
      </w:r>
      <w:r w:rsidRPr="00D05729">
        <w:t>frequenc</w:t>
      </w:r>
      <w:r>
        <w:t>y.</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EARFCN List</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4m</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 xml:space="preserve">EARFCN </w:t>
            </w:r>
            <w:r>
              <w:rPr>
                <w:lang w:val="en-US"/>
              </w:rPr>
              <w:t>1</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 xml:space="preserve">EARFCN </w:t>
            </w:r>
            <w:r>
              <w:rPr>
                <w:lang w:val="en-US"/>
              </w:rPr>
              <w:t>2</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 xml:space="preserve">EARFCN </w:t>
            </w:r>
            <w:r>
              <w:rPr>
                <w:snapToGrid w:val="0"/>
                <w:lang w:val="en-US"/>
              </w:rPr>
              <w:t>m</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keepNext/>
        <w:spacing w:after="0"/>
        <w:ind w:left="567" w:hanging="1"/>
      </w:pPr>
    </w:p>
    <w:p w:rsidR="00E35F5C" w:rsidRDefault="00E35F5C" w:rsidP="00E35F5C">
      <w:r>
        <w:t>Each EARFCN is coded in 4 bytes, as specified in 3GPP TS 36.101</w:t>
      </w:r>
      <w:r w:rsidRPr="00364623">
        <w:t> </w:t>
      </w:r>
      <w:r>
        <w:t>[92].</w:t>
      </w:r>
    </w:p>
    <w:p w:rsidR="00E35F5C" w:rsidRDefault="00E35F5C" w:rsidP="00E35F5C">
      <w:pPr>
        <w:pStyle w:val="Heading3"/>
      </w:pPr>
      <w:bookmarkStart w:id="980" w:name="_Toc11052379"/>
      <w:bookmarkStart w:id="981" w:name="_Toc20389637"/>
      <w:bookmarkStart w:id="982" w:name="_Toc27771283"/>
      <w:bookmarkStart w:id="983" w:name="_Toc36465895"/>
      <w:bookmarkStart w:id="984" w:name="_Toc36466451"/>
      <w:bookmarkStart w:id="985" w:name="_Toc36473782"/>
      <w:bookmarkStart w:id="986" w:name="_Toc44927345"/>
      <w:bookmarkStart w:id="987" w:name="_Toc50963434"/>
      <w:r>
        <w:t>4.2.109</w:t>
      </w:r>
      <w:r>
        <w:tab/>
        <w:t>EF</w:t>
      </w:r>
      <w:r>
        <w:rPr>
          <w:vertAlign w:val="subscript"/>
        </w:rPr>
        <w:t>3GPPPSDATAOFF</w:t>
      </w:r>
      <w:r>
        <w:t xml:space="preserve"> (3GPP PS Data Off)</w:t>
      </w:r>
      <w:bookmarkEnd w:id="980"/>
      <w:bookmarkEnd w:id="981"/>
      <w:bookmarkEnd w:id="982"/>
      <w:bookmarkEnd w:id="983"/>
      <w:bookmarkEnd w:id="984"/>
      <w:bookmarkEnd w:id="985"/>
      <w:bookmarkEnd w:id="986"/>
      <w:bookmarkEnd w:id="987"/>
    </w:p>
    <w:p w:rsidR="00E35F5C" w:rsidRDefault="00E35F5C" w:rsidP="00E35F5C">
      <w:r>
        <w:t>If service n° 117 is "available", this file shall be present.</w:t>
      </w:r>
    </w:p>
    <w:p w:rsidR="00E35F5C" w:rsidRDefault="00E35F5C" w:rsidP="00E35F5C">
      <w:r>
        <w:t xml:space="preserve">This EF contains information about which SIP and non SIP Services are 3GPP PS Data Off Exempt in Home and/or roaming. </w:t>
      </w:r>
    </w:p>
    <w:p w:rsidR="00E35F5C" w:rsidRDefault="00E35F5C" w:rsidP="00E35F5C">
      <w:r>
        <w:t xml:space="preserve">If service n° 131 is "available", byte1 contains the 3GPP PS Data Off Exempt status for services in the Home and byte 2 contains the 3GPP PS Data Off Exempt status for services in roaming. </w:t>
      </w:r>
    </w:p>
    <w:p w:rsidR="00E35F5C" w:rsidRDefault="00E35F5C" w:rsidP="00E35F5C">
      <w:r>
        <w:t>If service n° 131 is "not available", byte1 contains 3GPP PS Data Off Exempt status for services for both Home and roaming. The ME shall ignore byte2 in that case.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6A27FE" w:rsidRDefault="00E35F5C" w:rsidP="00DA7128">
            <w:pPr>
              <w:pStyle w:val="TAC"/>
              <w:rPr>
                <w:lang w:val="fr-FR"/>
              </w:rPr>
            </w:pPr>
            <w:r w:rsidRPr="006A27FE">
              <w:rPr>
                <w:lang w:val="fr-FR"/>
              </w:rPr>
              <w:t>Identifier: '6F</w:t>
            </w:r>
            <w:r>
              <w:rPr>
                <w:lang w:val="fr-FR"/>
              </w:rPr>
              <w:t>F9</w:t>
            </w:r>
            <w:r w:rsidRPr="006A27FE">
              <w:rPr>
                <w:lang w:val="fr-FR"/>
              </w:rPr>
              <w:t>'</w:t>
            </w:r>
          </w:p>
        </w:tc>
        <w:tc>
          <w:tcPr>
            <w:tcW w:w="3261" w:type="dxa"/>
            <w:gridSpan w:val="3"/>
          </w:tcPr>
          <w:p w:rsidR="00E35F5C" w:rsidRPr="006A27FE" w:rsidRDefault="00E35F5C" w:rsidP="00DA7128">
            <w:pPr>
              <w:pStyle w:val="TAC"/>
              <w:rPr>
                <w:lang w:val="fr-FR"/>
              </w:rPr>
            </w:pPr>
            <w:r w:rsidRPr="006A27FE">
              <w:rPr>
                <w:lang w:val="fr-FR"/>
              </w:rPr>
              <w:t>Structure: transparent</w:t>
            </w:r>
          </w:p>
        </w:tc>
        <w:tc>
          <w:tcPr>
            <w:tcW w:w="1558" w:type="dxa"/>
            <w:gridSpan w:val="2"/>
          </w:tcPr>
          <w:p w:rsidR="00E35F5C" w:rsidRPr="006A27FE" w:rsidRDefault="00E35F5C" w:rsidP="00DA7128">
            <w:pPr>
              <w:pStyle w:val="TAC"/>
            </w:pPr>
            <w:r w:rsidRPr="006A27FE">
              <w:t>Optional</w:t>
            </w:r>
          </w:p>
        </w:tc>
      </w:tr>
      <w:tr w:rsidR="00E35F5C" w:rsidTr="00DA7128">
        <w:trPr>
          <w:jc w:val="center"/>
        </w:trPr>
        <w:tc>
          <w:tcPr>
            <w:tcW w:w="3686" w:type="dxa"/>
            <w:gridSpan w:val="3"/>
          </w:tcPr>
          <w:p w:rsidR="00E35F5C" w:rsidRPr="006A27FE" w:rsidRDefault="00E35F5C" w:rsidP="00DA7128">
            <w:pPr>
              <w:pStyle w:val="TAC"/>
            </w:pPr>
            <w:r w:rsidRPr="006A27FE">
              <w:t>File size: 4 byte</w:t>
            </w:r>
          </w:p>
        </w:tc>
        <w:tc>
          <w:tcPr>
            <w:tcW w:w="3826" w:type="dxa"/>
            <w:gridSpan w:val="4"/>
          </w:tcPr>
          <w:p w:rsidR="00E35F5C" w:rsidRPr="006A27FE" w:rsidRDefault="00E35F5C" w:rsidP="00DA7128">
            <w:pPr>
              <w:pStyle w:val="TAC"/>
            </w:pPr>
            <w:r w:rsidRPr="006A27FE">
              <w:t>Update activity: low</w:t>
            </w:r>
          </w:p>
        </w:tc>
      </w:tr>
      <w:tr w:rsidR="00E35F5C" w:rsidTr="00DA7128">
        <w:trPr>
          <w:jc w:val="center"/>
        </w:trPr>
        <w:tc>
          <w:tcPr>
            <w:tcW w:w="7512" w:type="dxa"/>
            <w:gridSpan w:val="7"/>
          </w:tcPr>
          <w:p w:rsidR="00E35F5C" w:rsidRPr="006A27FE" w:rsidRDefault="00E35F5C" w:rsidP="00DA7128">
            <w:pPr>
              <w:pStyle w:val="TAC"/>
              <w:tabs>
                <w:tab w:val="left" w:pos="601"/>
                <w:tab w:val="left" w:pos="3153"/>
              </w:tabs>
              <w:spacing w:before="120"/>
              <w:jc w:val="left"/>
            </w:pPr>
            <w:r w:rsidRPr="006A27FE">
              <w:t>Access Conditions:</w:t>
            </w:r>
          </w:p>
          <w:p w:rsidR="00E35F5C" w:rsidRPr="006A27FE" w:rsidRDefault="00E35F5C" w:rsidP="00DA7128">
            <w:pPr>
              <w:pStyle w:val="TAC"/>
              <w:tabs>
                <w:tab w:val="left" w:pos="601"/>
                <w:tab w:val="left" w:pos="3153"/>
              </w:tabs>
              <w:jc w:val="left"/>
            </w:pPr>
            <w:r w:rsidRPr="006A27FE">
              <w:tab/>
              <w:t>READ</w:t>
            </w:r>
            <w:r w:rsidRPr="006A27FE">
              <w:tab/>
              <w:t>PIN</w:t>
            </w:r>
          </w:p>
          <w:p w:rsidR="00E35F5C" w:rsidRPr="006A27FE" w:rsidRDefault="00E35F5C" w:rsidP="00DA7128">
            <w:pPr>
              <w:pStyle w:val="TAC"/>
              <w:tabs>
                <w:tab w:val="left" w:pos="601"/>
                <w:tab w:val="left" w:pos="3153"/>
              </w:tabs>
              <w:jc w:val="left"/>
            </w:pPr>
            <w:r w:rsidRPr="006A27FE">
              <w:tab/>
              <w:t>UPDATE</w:t>
            </w:r>
            <w:r w:rsidRPr="006A27FE">
              <w:tab/>
              <w:t>ADM</w:t>
            </w:r>
          </w:p>
          <w:p w:rsidR="00E35F5C" w:rsidRPr="006A27FE" w:rsidRDefault="00E35F5C" w:rsidP="00DA7128">
            <w:pPr>
              <w:pStyle w:val="TAC"/>
              <w:tabs>
                <w:tab w:val="left" w:pos="601"/>
                <w:tab w:val="left" w:pos="3153"/>
              </w:tabs>
              <w:jc w:val="left"/>
            </w:pPr>
            <w:r w:rsidRPr="006A27FE">
              <w:tab/>
              <w:t>DEACTIVATE</w:t>
            </w:r>
            <w:r w:rsidRPr="006A27FE">
              <w:tab/>
              <w:t>ADM</w:t>
            </w:r>
          </w:p>
          <w:p w:rsidR="00E35F5C" w:rsidRPr="006A27FE" w:rsidRDefault="00E35F5C" w:rsidP="00DA7128">
            <w:pPr>
              <w:pStyle w:val="TAC"/>
              <w:tabs>
                <w:tab w:val="left" w:pos="601"/>
                <w:tab w:val="left" w:pos="3153"/>
              </w:tabs>
              <w:jc w:val="left"/>
            </w:pPr>
            <w:r w:rsidRPr="006A27FE">
              <w:tab/>
              <w:t>ACTIVATE</w:t>
            </w:r>
            <w:r w:rsidRPr="006A27FE">
              <w:tab/>
              <w:t>ADM</w:t>
            </w:r>
          </w:p>
          <w:p w:rsidR="00E35F5C" w:rsidRPr="006A27FE" w:rsidRDefault="00E35F5C" w:rsidP="00DA7128">
            <w:pPr>
              <w:pStyle w:val="TAC"/>
              <w:tabs>
                <w:tab w:val="left" w:pos="601"/>
                <w:tab w:val="left" w:pos="3153"/>
              </w:tabs>
              <w:jc w:val="left"/>
            </w:pPr>
          </w:p>
        </w:tc>
      </w:tr>
      <w:tr w:rsidR="00E35F5C" w:rsidTr="00DA7128">
        <w:trPr>
          <w:jc w:val="center"/>
        </w:trPr>
        <w:tc>
          <w:tcPr>
            <w:tcW w:w="1275" w:type="dxa"/>
          </w:tcPr>
          <w:p w:rsidR="00E35F5C" w:rsidRPr="006A27FE" w:rsidRDefault="00E35F5C" w:rsidP="00DA7128">
            <w:pPr>
              <w:pStyle w:val="TAC"/>
            </w:pPr>
            <w:r w:rsidRPr="006A27FE">
              <w:t>Bytes</w:t>
            </w:r>
          </w:p>
        </w:tc>
        <w:tc>
          <w:tcPr>
            <w:tcW w:w="4112" w:type="dxa"/>
            <w:gridSpan w:val="3"/>
          </w:tcPr>
          <w:p w:rsidR="00E35F5C" w:rsidRPr="006A27FE" w:rsidRDefault="00E35F5C" w:rsidP="00DA7128">
            <w:pPr>
              <w:pStyle w:val="TAC"/>
            </w:pPr>
            <w:r w:rsidRPr="006A27FE">
              <w:t>Description</w:t>
            </w:r>
          </w:p>
        </w:tc>
        <w:tc>
          <w:tcPr>
            <w:tcW w:w="607" w:type="dxa"/>
            <w:gridSpan w:val="2"/>
          </w:tcPr>
          <w:p w:rsidR="00E35F5C" w:rsidRPr="006A27FE" w:rsidRDefault="00E35F5C" w:rsidP="00DA7128">
            <w:pPr>
              <w:pStyle w:val="TAC"/>
            </w:pPr>
            <w:r w:rsidRPr="006A27FE">
              <w:t>M/O</w:t>
            </w:r>
          </w:p>
        </w:tc>
        <w:tc>
          <w:tcPr>
            <w:tcW w:w="1518" w:type="dxa"/>
          </w:tcPr>
          <w:p w:rsidR="00E35F5C" w:rsidRPr="006A27FE" w:rsidRDefault="00E35F5C" w:rsidP="00DA7128">
            <w:pPr>
              <w:pStyle w:val="TAC"/>
            </w:pPr>
            <w:r w:rsidRPr="006A27FE">
              <w:t>Length</w:t>
            </w:r>
          </w:p>
        </w:tc>
      </w:tr>
      <w:tr w:rsidR="00E35F5C" w:rsidTr="00DA7128">
        <w:trPr>
          <w:jc w:val="center"/>
        </w:trPr>
        <w:tc>
          <w:tcPr>
            <w:tcW w:w="1275" w:type="dxa"/>
          </w:tcPr>
          <w:p w:rsidR="00E35F5C" w:rsidRPr="006A27FE" w:rsidRDefault="00E35F5C" w:rsidP="00DA7128">
            <w:pPr>
              <w:pStyle w:val="TAC"/>
            </w:pPr>
            <w:r w:rsidRPr="006A27FE">
              <w:t>1-4</w:t>
            </w:r>
          </w:p>
        </w:tc>
        <w:tc>
          <w:tcPr>
            <w:tcW w:w="4112" w:type="dxa"/>
            <w:gridSpan w:val="3"/>
          </w:tcPr>
          <w:p w:rsidR="00E35F5C" w:rsidRPr="006A27FE" w:rsidRDefault="00E35F5C" w:rsidP="00DA7128">
            <w:pPr>
              <w:pStyle w:val="TAC"/>
              <w:jc w:val="left"/>
            </w:pPr>
            <w:r w:rsidRPr="006A27FE">
              <w:t>SIP and non-SIP Exempt Services</w:t>
            </w:r>
          </w:p>
        </w:tc>
        <w:tc>
          <w:tcPr>
            <w:tcW w:w="607" w:type="dxa"/>
            <w:gridSpan w:val="2"/>
          </w:tcPr>
          <w:p w:rsidR="00E35F5C" w:rsidRPr="006A27FE" w:rsidRDefault="00E35F5C" w:rsidP="00DA7128">
            <w:pPr>
              <w:pStyle w:val="TAC"/>
            </w:pPr>
            <w:r w:rsidRPr="006A27FE">
              <w:t>M</w:t>
            </w:r>
          </w:p>
        </w:tc>
        <w:tc>
          <w:tcPr>
            <w:tcW w:w="1518" w:type="dxa"/>
          </w:tcPr>
          <w:p w:rsidR="00E35F5C" w:rsidRPr="006A27FE" w:rsidRDefault="00E35F5C" w:rsidP="00DA7128">
            <w:pPr>
              <w:pStyle w:val="TAC"/>
            </w:pPr>
            <w:r w:rsidRPr="006A27FE">
              <w:t>4 bytes</w:t>
            </w:r>
          </w:p>
        </w:tc>
      </w:tr>
    </w:tbl>
    <w:p w:rsidR="00E35F5C" w:rsidRDefault="00E35F5C" w:rsidP="00E35F5C">
      <w:pPr>
        <w:pStyle w:val="FP"/>
      </w:pPr>
    </w:p>
    <w:p w:rsidR="00E35F5C" w:rsidRDefault="00E35F5C" w:rsidP="00E35F5C">
      <w:pPr>
        <w:pStyle w:val="B1"/>
      </w:pPr>
      <w:r>
        <w:noBreakHyphen/>
      </w:r>
      <w:r>
        <w:tab/>
        <w:t>SIP and non-SIP Exempt Services.</w:t>
      </w:r>
    </w:p>
    <w:p w:rsidR="00E35F5C" w:rsidRDefault="00E35F5C" w:rsidP="00E35F5C">
      <w:pPr>
        <w:spacing w:after="0"/>
      </w:pPr>
      <w:r>
        <w:t>Contents:</w:t>
      </w:r>
    </w:p>
    <w:p w:rsidR="00E35F5C" w:rsidRDefault="00E35F5C" w:rsidP="00E35F5C">
      <w:pPr>
        <w:pStyle w:val="B1"/>
      </w:pPr>
      <w:r>
        <w:t>-</w:t>
      </w:r>
      <w:r>
        <w:tab/>
        <w:t>the services that are 3GPP PS Data Off exempt as specified in 3GPP TS 22.011 [2].</w:t>
      </w:r>
    </w:p>
    <w:p w:rsidR="00E35F5C" w:rsidRDefault="00E35F5C" w:rsidP="00E35F5C">
      <w:pPr>
        <w:spacing w:after="0"/>
      </w:pPr>
      <w:r>
        <w:t>Coding:</w:t>
      </w:r>
    </w:p>
    <w:p w:rsidR="00E35F5C" w:rsidRDefault="00E35F5C" w:rsidP="00E35F5C">
      <w:pPr>
        <w:pStyle w:val="B1"/>
      </w:pPr>
      <w:r>
        <w:t>-</w:t>
      </w:r>
      <w:r>
        <w:tab/>
        <w:t>each service that can be 3GPP PS Data Off exempt is coded on one bit.</w:t>
      </w:r>
    </w:p>
    <w:p w:rsidR="00E35F5C" w:rsidRDefault="00E35F5C" w:rsidP="00E35F5C">
      <w:r>
        <w:t>Byte 1:</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 xml:space="preserve">b1 value to be interpreted as defined for the </w:t>
            </w:r>
            <w:r>
              <w:t>USSI_e</w:t>
            </w:r>
            <w:r w:rsidRPr="000847EC">
              <w:t>xempt</w:t>
            </w:r>
            <w:r w:rsidDel="005D6288">
              <w:t xml:space="preserve"> </w:t>
            </w:r>
            <w:r w:rsidRPr="00472AA6">
              <w:t>leaf in TS 24.</w:t>
            </w:r>
            <w:r>
              <w:t>391 </w:t>
            </w:r>
            <w:r w:rsidRPr="00472AA6">
              <w:t>[</w:t>
            </w:r>
            <w:r>
              <w:t>94]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MMTEL_voice_e</w:t>
            </w:r>
            <w:r w:rsidRPr="000847EC">
              <w:t>xempt</w:t>
            </w:r>
            <w:r w:rsidDel="005D6288">
              <w:t xml:space="preserve"> </w:t>
            </w:r>
            <w:r w:rsidRPr="00472AA6">
              <w:t>leaf in TS 24.</w:t>
            </w:r>
            <w:r>
              <w:t>275 </w:t>
            </w:r>
            <w:r w:rsidRPr="00472AA6">
              <w:t>[</w:t>
            </w:r>
            <w:r>
              <w:t>r</w:t>
            </w:r>
            <w:r>
              <w:rPr>
                <w:rFonts w:eastAsia="MS Mincho"/>
              </w:rPr>
              <w:t>95</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MMTEL_video_e</w:t>
            </w:r>
            <w:r w:rsidRPr="000847EC">
              <w:t>xempt</w:t>
            </w:r>
            <w:r w:rsidDel="005D6288">
              <w:t xml:space="preserve"> </w:t>
            </w:r>
            <w:r w:rsidRPr="00472AA6">
              <w:t>leaf in TS 24.</w:t>
            </w:r>
            <w:r>
              <w:t>275 </w:t>
            </w:r>
            <w:r w:rsidRPr="00472AA6">
              <w:t>[</w:t>
            </w:r>
            <w:r>
              <w:t>r</w:t>
            </w:r>
            <w:r>
              <w:rPr>
                <w:rFonts w:eastAsia="MS Mincho"/>
              </w:rPr>
              <w:t>95</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SSP_XCAP_config_e</w:t>
            </w:r>
            <w:r w:rsidRPr="000847EC">
              <w:t>xempt</w:t>
            </w:r>
            <w:r w:rsidRPr="00472AA6">
              <w:t xml:space="preserve"> leaf in TS 24.</w:t>
            </w:r>
            <w:r>
              <w:t>424 </w:t>
            </w:r>
            <w:r w:rsidRPr="00472AA6">
              <w:t>[</w:t>
            </w:r>
            <w:r>
              <w:t>93]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SMSoIP_e</w:t>
            </w:r>
            <w:r w:rsidRPr="000847EC">
              <w:t>xempt</w:t>
            </w:r>
            <w:r w:rsidRPr="00472AA6">
              <w:t xml:space="preserve"> leaf in TS 24.</w:t>
            </w:r>
            <w:r>
              <w:t>167 </w:t>
            </w:r>
            <w:r w:rsidRPr="00472AA6">
              <w:t>[</w:t>
            </w:r>
            <w:r>
              <w:t>88]</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 </w:t>
            </w:r>
            <w:r w:rsidRPr="00472AA6">
              <w:t>in TS 24.368 [</w:t>
            </w:r>
            <w:r>
              <w:t>96</w:t>
            </w:r>
            <w:r w:rsidRPr="00472AA6">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 </w:t>
            </w:r>
            <w:r w:rsidRPr="00472AA6">
              <w:t>in TS 24.368 [</w:t>
            </w:r>
            <w:r>
              <w:t>96</w:t>
            </w:r>
            <w:r w:rsidRPr="00472AA6">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 w:rsidR="00E35F5C" w:rsidRDefault="00E35F5C" w:rsidP="00E35F5C">
      <w:r>
        <w:t xml:space="preserve">Byte 2 (if valid): </w:t>
      </w:r>
    </w:p>
    <w:p w:rsidR="004E2B25" w:rsidRDefault="004E2B25" w:rsidP="004E2B25">
      <w:pPr>
        <w:pStyle w:val="TH"/>
      </w:pPr>
    </w:p>
    <w:p w:rsidR="00E35F5C" w:rsidRDefault="00E35F5C" w:rsidP="00E35F5C">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1</w:t>
            </w:r>
            <w:r w:rsidRPr="00472AA6">
              <w:t xml:space="preserve"> value to be interpreted as defined for the </w:t>
            </w:r>
            <w:r>
              <w:t>USSI_roaming_e</w:t>
            </w:r>
            <w:r w:rsidRPr="000847EC">
              <w:t>xempt</w:t>
            </w:r>
            <w:r w:rsidDel="005D6288">
              <w:t xml:space="preserve"> </w:t>
            </w:r>
            <w:r w:rsidRPr="00472AA6">
              <w:t>leaf in TS 24.</w:t>
            </w:r>
            <w:r>
              <w:t>391 </w:t>
            </w:r>
            <w:r w:rsidRPr="00472AA6">
              <w:t>[</w:t>
            </w:r>
            <w:r>
              <w:t>94]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MMTEL_voice_roaming_e</w:t>
            </w:r>
            <w:r w:rsidRPr="000847EC">
              <w:t>xempt</w:t>
            </w:r>
            <w:r w:rsidDel="005D6288">
              <w:t xml:space="preserve"> </w:t>
            </w:r>
            <w:r w:rsidRPr="00472AA6">
              <w:t>leaf in TS 24.</w:t>
            </w:r>
            <w:r>
              <w:t>275 </w:t>
            </w:r>
            <w:r w:rsidRPr="00472AA6">
              <w:t>[</w:t>
            </w:r>
            <w:r>
              <w:t>r</w:t>
            </w:r>
            <w:r>
              <w:rPr>
                <w:rFonts w:eastAsia="MS Mincho"/>
              </w:rPr>
              <w:t>95</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MMTEL_video_roaming_e</w:t>
            </w:r>
            <w:r w:rsidRPr="000847EC">
              <w:t>xempt</w:t>
            </w:r>
            <w:r w:rsidDel="005D6288">
              <w:t xml:space="preserve"> </w:t>
            </w:r>
            <w:r w:rsidRPr="00472AA6">
              <w:t>leaf in TS 24.</w:t>
            </w:r>
            <w:r>
              <w:t>275 </w:t>
            </w:r>
            <w:r w:rsidRPr="00472AA6">
              <w:t>[</w:t>
            </w:r>
            <w:r>
              <w:t>r</w:t>
            </w:r>
            <w:r>
              <w:rPr>
                <w:rFonts w:eastAsia="MS Mincho"/>
              </w:rPr>
              <w:t>95</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SSP_XCAP_config_roaming_e</w:t>
            </w:r>
            <w:r w:rsidRPr="000847EC">
              <w:t>xempt</w:t>
            </w:r>
            <w:r w:rsidRPr="00472AA6">
              <w:t xml:space="preserve"> leaf in TS 24.</w:t>
            </w:r>
            <w:r>
              <w:t>424 </w:t>
            </w:r>
            <w:r w:rsidRPr="00472AA6">
              <w:t>[</w:t>
            </w:r>
            <w:r>
              <w:t>93]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SMSoIP_roaming_e</w:t>
            </w:r>
            <w:r w:rsidRPr="000847EC">
              <w:t>xempt</w:t>
            </w:r>
            <w:r w:rsidDel="005D6288">
              <w:t xml:space="preserve"> </w:t>
            </w:r>
            <w:r w:rsidRPr="00472AA6">
              <w:t>leaf in TS 24.</w:t>
            </w:r>
            <w:r>
              <w:t>167 </w:t>
            </w:r>
            <w:r w:rsidRPr="00472AA6">
              <w:t>[</w:t>
            </w:r>
            <w:r>
              <w:t>88]</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Exempted_service_list_roaming </w:t>
            </w:r>
            <w:r w:rsidRPr="00472AA6">
              <w:t>in TS 24.368 [</w:t>
            </w:r>
            <w:r>
              <w:t>96</w:t>
            </w:r>
            <w:r w:rsidRPr="00472AA6">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Exempted_service_list_roaming </w:t>
            </w:r>
            <w:r w:rsidRPr="00472AA6">
              <w:t>in TS 24.368 [</w:t>
            </w:r>
            <w:r>
              <w:t>96</w:t>
            </w:r>
            <w:r w:rsidRPr="00472AA6">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 w:rsidR="00E35F5C" w:rsidRDefault="00E35F5C" w:rsidP="00E35F5C">
      <w:r>
        <w:t>Bytes 3 to 4 are RFU.</w:t>
      </w:r>
    </w:p>
    <w:p w:rsidR="00E35F5C" w:rsidRDefault="00E35F5C" w:rsidP="00E35F5C">
      <w:pPr>
        <w:pStyle w:val="Heading3"/>
      </w:pPr>
      <w:bookmarkStart w:id="988" w:name="_Toc11052380"/>
      <w:bookmarkStart w:id="989" w:name="_Toc20389638"/>
      <w:bookmarkStart w:id="990" w:name="_Toc27771284"/>
      <w:bookmarkStart w:id="991" w:name="_Toc36465896"/>
      <w:bookmarkStart w:id="992" w:name="_Toc36466452"/>
      <w:bookmarkStart w:id="993" w:name="_Toc36473783"/>
      <w:bookmarkStart w:id="994" w:name="_Toc44927346"/>
      <w:bookmarkStart w:id="995" w:name="_Toc50963435"/>
      <w:r>
        <w:t>4.2.110</w:t>
      </w:r>
      <w:r>
        <w:tab/>
        <w:t>EF</w:t>
      </w:r>
      <w:r>
        <w:rPr>
          <w:vertAlign w:val="subscript"/>
        </w:rPr>
        <w:t>3GPPPSDATAOFFservicelist</w:t>
      </w:r>
      <w:r>
        <w:t xml:space="preserve"> (3GPP PS Data Off Service List)</w:t>
      </w:r>
      <w:bookmarkEnd w:id="988"/>
      <w:bookmarkEnd w:id="989"/>
      <w:bookmarkEnd w:id="990"/>
      <w:bookmarkEnd w:id="991"/>
      <w:bookmarkEnd w:id="992"/>
      <w:bookmarkEnd w:id="993"/>
      <w:bookmarkEnd w:id="994"/>
      <w:bookmarkEnd w:id="995"/>
    </w:p>
    <w:p w:rsidR="00E35F5C" w:rsidRDefault="00E35F5C" w:rsidP="00E35F5C">
      <w:r>
        <w:t>If service n° 118 is "available", this file shall be present. This file contains a list of particular IMS services not defined by 3GPP, where each such IMS service is identified by an IMS communication service identifier. (See 3GPP TS 22.011 [2]). The usage of this file is described in 3GPP TS 24.229 [63] clauses </w:t>
      </w:r>
      <w:r w:rsidRPr="004D1AEB">
        <w:t>4.17 B.3.1.5 and L.3.1.5</w:t>
      </w:r>
      <w:r>
        <w:t>.</w:t>
      </w:r>
    </w:p>
    <w:p w:rsidR="004E2B25" w:rsidRPr="00883080" w:rsidRDefault="004E2B25"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80010E"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98521A" w:rsidRDefault="00E35F5C" w:rsidP="00DA7128">
            <w:pPr>
              <w:pStyle w:val="TAC"/>
              <w:rPr>
                <w:lang w:val="fr-FR"/>
              </w:rPr>
            </w:pPr>
            <w:r w:rsidRPr="006A27FE">
              <w:t>Identifier: '6F</w:t>
            </w:r>
            <w:r>
              <w:rPr>
                <w:lang w:val="fr-FR"/>
              </w:rPr>
              <w:t>FA</w:t>
            </w:r>
            <w:r w:rsidR="00132BD1" w:rsidRPr="006A27FE">
              <w:rPr>
                <w:lang w:val="fr-FR"/>
              </w:rPr>
              <w:t>'</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Optional</w:t>
            </w:r>
          </w:p>
        </w:tc>
      </w:tr>
      <w:tr w:rsidR="00E35F5C" w:rsidRPr="0080010E"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Update activity: low</w:t>
            </w:r>
          </w:p>
        </w:tc>
      </w:tr>
      <w:tr w:rsidR="00E35F5C" w:rsidRPr="0080010E"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tabs>
                <w:tab w:val="left" w:pos="601"/>
                <w:tab w:val="left" w:pos="3153"/>
              </w:tabs>
              <w:spacing w:before="120"/>
              <w:jc w:val="left"/>
            </w:pPr>
            <w:r w:rsidRPr="006A27FE">
              <w:t>Access Conditions:</w:t>
            </w:r>
          </w:p>
          <w:p w:rsidR="00E35F5C" w:rsidRPr="006A27FE" w:rsidRDefault="00E35F5C" w:rsidP="00DA7128">
            <w:pPr>
              <w:pStyle w:val="TAC"/>
              <w:tabs>
                <w:tab w:val="left" w:pos="601"/>
                <w:tab w:val="left" w:pos="3153"/>
              </w:tabs>
              <w:jc w:val="left"/>
            </w:pPr>
            <w:r w:rsidRPr="006A27FE">
              <w:tab/>
              <w:t>READ</w:t>
            </w:r>
            <w:r w:rsidRPr="006A27FE">
              <w:tab/>
              <w:t>PIN</w:t>
            </w:r>
          </w:p>
          <w:p w:rsidR="00E35F5C" w:rsidRPr="006A27FE" w:rsidRDefault="00E35F5C" w:rsidP="00DA7128">
            <w:pPr>
              <w:pStyle w:val="TAC"/>
              <w:tabs>
                <w:tab w:val="left" w:pos="601"/>
                <w:tab w:val="left" w:pos="3153"/>
              </w:tabs>
              <w:jc w:val="left"/>
            </w:pPr>
            <w:r w:rsidRPr="006A27FE">
              <w:tab/>
              <w:t>UPDATE</w:t>
            </w:r>
            <w:r w:rsidRPr="006A27FE">
              <w:tab/>
              <w:t>ADM</w:t>
            </w:r>
          </w:p>
          <w:p w:rsidR="00E35F5C" w:rsidRPr="006A27FE" w:rsidRDefault="00E35F5C" w:rsidP="00DA7128">
            <w:pPr>
              <w:pStyle w:val="TAC"/>
              <w:tabs>
                <w:tab w:val="left" w:pos="601"/>
                <w:tab w:val="left" w:pos="3153"/>
              </w:tabs>
              <w:jc w:val="left"/>
            </w:pPr>
            <w:r w:rsidRPr="006A27FE">
              <w:tab/>
              <w:t>ACTIVATE</w:t>
            </w:r>
            <w:r w:rsidRPr="006A27FE">
              <w:tab/>
              <w:t>ADM</w:t>
            </w:r>
          </w:p>
          <w:p w:rsidR="00E35F5C" w:rsidRPr="006A27FE" w:rsidRDefault="00E35F5C" w:rsidP="00DA7128">
            <w:pPr>
              <w:pStyle w:val="TAC"/>
              <w:tabs>
                <w:tab w:val="left" w:pos="601"/>
                <w:tab w:val="left" w:pos="3153"/>
              </w:tabs>
              <w:jc w:val="left"/>
            </w:pPr>
            <w:r w:rsidRPr="006A27FE">
              <w:tab/>
              <w:t>DEACTIVATE</w:t>
            </w:r>
            <w:r w:rsidRPr="006A27FE">
              <w:tab/>
              <w:t>ADM</w:t>
            </w:r>
          </w:p>
          <w:p w:rsidR="00E35F5C" w:rsidRPr="006A27FE" w:rsidRDefault="00E35F5C" w:rsidP="00DA7128">
            <w:pPr>
              <w:pStyle w:val="TAC"/>
              <w:tabs>
                <w:tab w:val="left" w:pos="601"/>
                <w:tab w:val="left" w:pos="3153"/>
              </w:tabs>
              <w:jc w:val="left"/>
            </w:pP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M/O</w:t>
            </w:r>
          </w:p>
        </w:tc>
        <w:tc>
          <w:tcPr>
            <w:tcW w:w="1483" w:type="dxa"/>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Length</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1 to 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jc w:val="left"/>
            </w:pPr>
            <w:r w:rsidRPr="006A27FE">
              <w:t>ICSI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M</w:t>
            </w:r>
          </w:p>
        </w:tc>
        <w:tc>
          <w:tcPr>
            <w:tcW w:w="1483" w:type="dxa"/>
            <w:tcBorders>
              <w:top w:val="single" w:sz="6" w:space="0" w:color="auto"/>
              <w:left w:val="single" w:sz="6" w:space="0" w:color="auto"/>
              <w:bottom w:val="single" w:sz="6" w:space="0" w:color="auto"/>
              <w:right w:val="single" w:sz="6" w:space="0" w:color="auto"/>
            </w:tcBorders>
          </w:tcPr>
          <w:p w:rsidR="00E35F5C" w:rsidRPr="006A27FE" w:rsidRDefault="00E35F5C" w:rsidP="00DA7128">
            <w:pPr>
              <w:pStyle w:val="TAC"/>
            </w:pPr>
            <w:r w:rsidRPr="006A27FE">
              <w:t>X bytes</w:t>
            </w:r>
          </w:p>
        </w:tc>
      </w:tr>
    </w:tbl>
    <w:p w:rsidR="00E35F5C" w:rsidRPr="0080010E" w:rsidRDefault="00E35F5C" w:rsidP="00E35F5C">
      <w:pPr>
        <w:ind w:left="567"/>
      </w:pPr>
    </w:p>
    <w:p w:rsidR="00E35F5C" w:rsidRDefault="00E35F5C" w:rsidP="00E35F5C">
      <w:pPr>
        <w:pStyle w:val="B1"/>
        <w:spacing w:after="0"/>
        <w:ind w:left="0" w:firstLine="0"/>
      </w:pPr>
      <w:r>
        <w:t>ICSI</w:t>
      </w:r>
      <w:r w:rsidRPr="0080010E">
        <w:t xml:space="preserve"> TLV object:</w:t>
      </w:r>
    </w:p>
    <w:p w:rsidR="00E35F5C" w:rsidRPr="0080010E" w:rsidRDefault="00E35F5C" w:rsidP="004E2B25">
      <w:r>
        <w:t>Contents:</w:t>
      </w:r>
    </w:p>
    <w:p w:rsidR="00E35F5C" w:rsidRPr="0080010E" w:rsidRDefault="004E2B25" w:rsidP="004E2B25">
      <w:pPr>
        <w:pStyle w:val="B1"/>
      </w:pPr>
      <w:r>
        <w:t>-</w:t>
      </w:r>
      <w:r>
        <w:tab/>
      </w:r>
      <w:r w:rsidR="00E35F5C" w:rsidRPr="0080010E">
        <w:t>The content and coding is defined below.</w:t>
      </w:r>
    </w:p>
    <w:p w:rsidR="00E35F5C" w:rsidRPr="0080010E" w:rsidRDefault="00E35F5C" w:rsidP="00E35F5C">
      <w:pPr>
        <w:pStyle w:val="TH"/>
      </w:pPr>
      <w:r w:rsidRPr="0080010E">
        <w:t xml:space="preserve">Coding of the </w:t>
      </w:r>
      <w:r>
        <w:t>ICSI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E35F5C" w:rsidRPr="0080010E" w:rsidTr="00DA7128">
        <w:trPr>
          <w:jc w:val="center"/>
        </w:trPr>
        <w:tc>
          <w:tcPr>
            <w:tcW w:w="1255" w:type="dxa"/>
          </w:tcPr>
          <w:p w:rsidR="00E35F5C" w:rsidRPr="006A27FE" w:rsidRDefault="00E35F5C" w:rsidP="00DA7128">
            <w:pPr>
              <w:pStyle w:val="TAH"/>
            </w:pPr>
            <w:r w:rsidRPr="006A27FE">
              <w:t>Length</w:t>
            </w:r>
          </w:p>
        </w:tc>
        <w:tc>
          <w:tcPr>
            <w:tcW w:w="3966" w:type="dxa"/>
          </w:tcPr>
          <w:p w:rsidR="00E35F5C" w:rsidRPr="006A27FE" w:rsidRDefault="00E35F5C" w:rsidP="00DA7128">
            <w:pPr>
              <w:pStyle w:val="TAH"/>
              <w:jc w:val="left"/>
            </w:pPr>
            <w:r w:rsidRPr="006A27FE">
              <w:t>Description</w:t>
            </w:r>
          </w:p>
        </w:tc>
        <w:tc>
          <w:tcPr>
            <w:tcW w:w="973" w:type="dxa"/>
          </w:tcPr>
          <w:p w:rsidR="00E35F5C" w:rsidRPr="006A27FE" w:rsidRDefault="00E35F5C" w:rsidP="00DA7128">
            <w:pPr>
              <w:pStyle w:val="TAH"/>
            </w:pPr>
            <w:r w:rsidRPr="006A27FE">
              <w:t>Value</w:t>
            </w:r>
          </w:p>
        </w:tc>
        <w:tc>
          <w:tcPr>
            <w:tcW w:w="973" w:type="dxa"/>
          </w:tcPr>
          <w:p w:rsidR="00E35F5C" w:rsidRPr="006A27FE" w:rsidRDefault="00E35F5C" w:rsidP="00DA7128">
            <w:pPr>
              <w:pStyle w:val="TAH"/>
            </w:pPr>
            <w:r w:rsidRPr="006A27FE">
              <w:t>Status</w:t>
            </w:r>
          </w:p>
        </w:tc>
      </w:tr>
      <w:tr w:rsidR="00E35F5C" w:rsidRPr="0080010E" w:rsidTr="00DA7128">
        <w:trPr>
          <w:jc w:val="center"/>
        </w:trPr>
        <w:tc>
          <w:tcPr>
            <w:tcW w:w="1255" w:type="dxa"/>
          </w:tcPr>
          <w:p w:rsidR="00E35F5C" w:rsidRPr="006A27FE" w:rsidRDefault="00E35F5C" w:rsidP="00DA7128">
            <w:pPr>
              <w:pStyle w:val="TAC"/>
            </w:pPr>
            <w:r w:rsidRPr="006A27FE">
              <w:t>1 byte</w:t>
            </w:r>
          </w:p>
        </w:tc>
        <w:tc>
          <w:tcPr>
            <w:tcW w:w="3966" w:type="dxa"/>
          </w:tcPr>
          <w:p w:rsidR="00E35F5C" w:rsidRPr="006A27FE" w:rsidRDefault="00E35F5C" w:rsidP="00DA7128">
            <w:pPr>
              <w:pStyle w:val="TAC"/>
              <w:jc w:val="left"/>
            </w:pPr>
            <w:r w:rsidRPr="006A27FE">
              <w:t>ICSI TLV TAG</w:t>
            </w:r>
          </w:p>
        </w:tc>
        <w:tc>
          <w:tcPr>
            <w:tcW w:w="973" w:type="dxa"/>
          </w:tcPr>
          <w:p w:rsidR="00E35F5C" w:rsidRPr="006A27FE" w:rsidRDefault="00E35F5C" w:rsidP="00DA7128">
            <w:pPr>
              <w:pStyle w:val="TAC"/>
            </w:pPr>
            <w:r w:rsidRPr="006A27FE">
              <w:t>'80'</w:t>
            </w:r>
          </w:p>
        </w:tc>
        <w:tc>
          <w:tcPr>
            <w:tcW w:w="973" w:type="dxa"/>
          </w:tcPr>
          <w:p w:rsidR="00E35F5C" w:rsidRPr="006A27FE" w:rsidRDefault="00E35F5C" w:rsidP="00DA7128">
            <w:pPr>
              <w:pStyle w:val="TAC"/>
            </w:pPr>
            <w:r w:rsidRPr="006A27FE">
              <w:t>M</w:t>
            </w:r>
          </w:p>
        </w:tc>
      </w:tr>
      <w:tr w:rsidR="00E35F5C" w:rsidRPr="0080010E" w:rsidTr="00DA7128">
        <w:trPr>
          <w:jc w:val="center"/>
        </w:trPr>
        <w:tc>
          <w:tcPr>
            <w:tcW w:w="1255" w:type="dxa"/>
          </w:tcPr>
          <w:p w:rsidR="00E35F5C" w:rsidRPr="006A27FE" w:rsidRDefault="00E35F5C" w:rsidP="00DA7128">
            <w:pPr>
              <w:pStyle w:val="TAC"/>
            </w:pPr>
            <w:r w:rsidRPr="006A27FE">
              <w:t>1 byte</w:t>
            </w:r>
          </w:p>
        </w:tc>
        <w:tc>
          <w:tcPr>
            <w:tcW w:w="3966" w:type="dxa"/>
          </w:tcPr>
          <w:p w:rsidR="00E35F5C" w:rsidRPr="006A27FE" w:rsidRDefault="00E35F5C" w:rsidP="00DA7128">
            <w:pPr>
              <w:pStyle w:val="TAC"/>
              <w:jc w:val="left"/>
            </w:pPr>
            <w:r w:rsidRPr="006A27FE">
              <w:t xml:space="preserve">Length of ICSI </w:t>
            </w:r>
          </w:p>
        </w:tc>
        <w:tc>
          <w:tcPr>
            <w:tcW w:w="973" w:type="dxa"/>
          </w:tcPr>
          <w:p w:rsidR="00E35F5C" w:rsidRPr="006A27FE" w:rsidRDefault="00E35F5C" w:rsidP="00DA7128">
            <w:pPr>
              <w:pStyle w:val="TAC"/>
              <w:rPr>
                <w:lang w:val="fr-FR"/>
              </w:rPr>
            </w:pPr>
            <w:r w:rsidRPr="006A27FE">
              <w:rPr>
                <w:lang w:val="fr-FR"/>
              </w:rPr>
              <w:t>Y</w:t>
            </w:r>
          </w:p>
        </w:tc>
        <w:tc>
          <w:tcPr>
            <w:tcW w:w="973" w:type="dxa"/>
          </w:tcPr>
          <w:p w:rsidR="00E35F5C" w:rsidRPr="006A27FE" w:rsidRDefault="00E35F5C" w:rsidP="00DA7128">
            <w:pPr>
              <w:pStyle w:val="TAC"/>
              <w:rPr>
                <w:lang w:val="fr-FR"/>
              </w:rPr>
            </w:pPr>
            <w:r w:rsidRPr="006A27FE">
              <w:rPr>
                <w:lang w:val="fr-FR"/>
              </w:rPr>
              <w:t>M</w:t>
            </w:r>
          </w:p>
        </w:tc>
      </w:tr>
      <w:tr w:rsidR="00E35F5C" w:rsidRPr="0080010E" w:rsidTr="00DA7128">
        <w:trPr>
          <w:jc w:val="center"/>
        </w:trPr>
        <w:tc>
          <w:tcPr>
            <w:tcW w:w="1255" w:type="dxa"/>
          </w:tcPr>
          <w:p w:rsidR="00E35F5C" w:rsidRPr="006A27FE" w:rsidRDefault="00E35F5C" w:rsidP="00DA7128">
            <w:pPr>
              <w:pStyle w:val="TAC"/>
              <w:rPr>
                <w:lang w:val="fr-FR"/>
              </w:rPr>
            </w:pPr>
            <w:r w:rsidRPr="006A27FE">
              <w:rPr>
                <w:lang w:val="fr-FR"/>
              </w:rPr>
              <w:t>Y bytes</w:t>
            </w:r>
          </w:p>
        </w:tc>
        <w:tc>
          <w:tcPr>
            <w:tcW w:w="3966" w:type="dxa"/>
          </w:tcPr>
          <w:p w:rsidR="00E35F5C" w:rsidRPr="006A27FE" w:rsidRDefault="00E35F5C" w:rsidP="00DA7128">
            <w:pPr>
              <w:pStyle w:val="TAC"/>
              <w:jc w:val="left"/>
            </w:pPr>
            <w:r w:rsidRPr="006A27FE">
              <w:t>ICSI value</w:t>
            </w:r>
          </w:p>
        </w:tc>
        <w:tc>
          <w:tcPr>
            <w:tcW w:w="973" w:type="dxa"/>
          </w:tcPr>
          <w:p w:rsidR="00E35F5C" w:rsidRPr="006A27FE" w:rsidRDefault="00E35F5C" w:rsidP="00DA7128">
            <w:pPr>
              <w:pStyle w:val="TAC"/>
            </w:pPr>
            <w:r w:rsidRPr="006A27FE">
              <w:t>-</w:t>
            </w:r>
          </w:p>
        </w:tc>
        <w:tc>
          <w:tcPr>
            <w:tcW w:w="973" w:type="dxa"/>
          </w:tcPr>
          <w:p w:rsidR="00E35F5C" w:rsidRPr="006A27FE" w:rsidRDefault="00E35F5C" w:rsidP="00DA7128">
            <w:pPr>
              <w:pStyle w:val="TAC"/>
            </w:pPr>
            <w:r w:rsidRPr="006A27FE">
              <w:t>M</w:t>
            </w:r>
          </w:p>
        </w:tc>
      </w:tr>
    </w:tbl>
    <w:p w:rsidR="00E35F5C" w:rsidRPr="0080010E" w:rsidRDefault="00E35F5C" w:rsidP="004E2B25"/>
    <w:p w:rsidR="004E2B25" w:rsidRDefault="004E2B25" w:rsidP="004E2B25">
      <w:pPr>
        <w:pStyle w:val="B1"/>
      </w:pPr>
      <w:r>
        <w:t>-</w:t>
      </w:r>
      <w:r>
        <w:tab/>
      </w:r>
      <w:r w:rsidR="00E35F5C">
        <w:t>Coding:</w:t>
      </w:r>
    </w:p>
    <w:p w:rsidR="00E35F5C" w:rsidRDefault="00E35F5C" w:rsidP="004E2B25">
      <w:pPr>
        <w:pStyle w:val="B2"/>
      </w:pPr>
      <w:r w:rsidRPr="0080010E">
        <w:t>I</w:t>
      </w:r>
      <w:r>
        <w:t xml:space="preserve">MS Communication Service </w:t>
      </w:r>
      <w:r w:rsidRPr="0080010E">
        <w:t>I</w:t>
      </w:r>
      <w:r>
        <w:t>dentifier:</w:t>
      </w:r>
      <w:r w:rsidRPr="0080010E">
        <w:t xml:space="preserve"> shall be coded as </w:t>
      </w:r>
      <w:r>
        <w:t>specified</w:t>
      </w:r>
      <w:r w:rsidRPr="0080010E">
        <w:t xml:space="preserve"> in </w:t>
      </w:r>
      <w:r>
        <w:t xml:space="preserve">TS </w:t>
      </w:r>
      <w:r w:rsidRPr="0080010E">
        <w:t>24.229</w:t>
      </w:r>
      <w:r>
        <w:t xml:space="preserve"> [63]</w:t>
      </w:r>
      <w:r w:rsidRPr="0080010E">
        <w:t>.</w:t>
      </w:r>
    </w:p>
    <w:p w:rsidR="00E35F5C" w:rsidRDefault="00E35F5C" w:rsidP="00E35F5C">
      <w:pPr>
        <w:pStyle w:val="Heading3"/>
      </w:pPr>
      <w:bookmarkStart w:id="996" w:name="_Toc11052381"/>
      <w:bookmarkStart w:id="997" w:name="_Toc20389639"/>
      <w:bookmarkStart w:id="998" w:name="_Toc27771285"/>
      <w:bookmarkStart w:id="999" w:name="_Toc36465897"/>
      <w:bookmarkStart w:id="1000" w:name="_Toc36466453"/>
      <w:bookmarkStart w:id="1001" w:name="_Toc36473784"/>
      <w:bookmarkStart w:id="1002" w:name="_Toc44927347"/>
      <w:bookmarkStart w:id="1003" w:name="_Toc50963436"/>
      <w:r>
        <w:t>4.2.111</w:t>
      </w:r>
      <w:r>
        <w:tab/>
        <w:t>EF</w:t>
      </w:r>
      <w:r>
        <w:rPr>
          <w:vertAlign w:val="subscript"/>
        </w:rPr>
        <w:t>XCAP</w:t>
      </w:r>
      <w:r w:rsidRPr="007C0BE6">
        <w:rPr>
          <w:vertAlign w:val="subscript"/>
        </w:rPr>
        <w:t>ConfigData</w:t>
      </w:r>
      <w:r>
        <w:t xml:space="preserve"> (XCAP Configuration Data)</w:t>
      </w:r>
      <w:bookmarkEnd w:id="996"/>
      <w:bookmarkEnd w:id="997"/>
      <w:bookmarkEnd w:id="998"/>
      <w:bookmarkEnd w:id="999"/>
      <w:bookmarkEnd w:id="1000"/>
      <w:bookmarkEnd w:id="1001"/>
      <w:bookmarkEnd w:id="1002"/>
      <w:bookmarkEnd w:id="1003"/>
    </w:p>
    <w:p w:rsidR="00E35F5C" w:rsidRDefault="00E35F5C" w:rsidP="00E35F5C">
      <w:r w:rsidRPr="007A00B6">
        <w:t>If service n°</w:t>
      </w:r>
      <w:r>
        <w:t>120</w:t>
      </w:r>
      <w:r w:rsidRPr="007A00B6">
        <w:t xml:space="preserve"> is </w:t>
      </w:r>
      <w:r>
        <w:t>"</w:t>
      </w:r>
      <w:r w:rsidRPr="007A00B6">
        <w:t>available</w:t>
      </w:r>
      <w:r>
        <w:t>"</w:t>
      </w:r>
      <w:r w:rsidRPr="007A00B6">
        <w:t>, this file shall be present.</w:t>
      </w:r>
    </w:p>
    <w:p w:rsidR="00E35F5C" w:rsidRDefault="00E35F5C" w:rsidP="00E35F5C">
      <w:r>
        <w:t>This EF contains the XCAP configuration data object as specified in 3GPP TS 24.424 [101], OMA </w:t>
      </w:r>
      <w:r w:rsidRPr="00861E12">
        <w:t>OMA-TS-XDM_</w:t>
      </w:r>
      <w:r>
        <w:t>MO</w:t>
      </w:r>
      <w:r w:rsidRPr="00861E12">
        <w:t>-V1_1-20080627-A</w:t>
      </w:r>
      <w:r>
        <w:t> [103] and</w:t>
      </w:r>
      <w:r w:rsidRPr="00356A4B">
        <w:t xml:space="preserve"> </w:t>
      </w:r>
      <w:r w:rsidRPr="00345496">
        <w:t>OMA-</w:t>
      </w:r>
      <w:r>
        <w:t>DDS-DM_ConnMO-V1_0-20081107-A  [100]:</w:t>
      </w:r>
    </w:p>
    <w:p w:rsidR="00E35F5C" w:rsidRDefault="00E35F5C" w:rsidP="00E35F5C">
      <w:r>
        <w:t>F</w:t>
      </w:r>
      <w:r w:rsidRPr="00A5269B">
        <w:t xml:space="preserve">or the structure, content and coding of this file, see </w:t>
      </w:r>
      <w:r>
        <w:t>EF</w:t>
      </w:r>
      <w:r>
        <w:rPr>
          <w:vertAlign w:val="subscript"/>
        </w:rPr>
        <w:t>XCAP</w:t>
      </w:r>
      <w:r w:rsidRPr="007C0BE6">
        <w:rPr>
          <w:vertAlign w:val="subscript"/>
        </w:rPr>
        <w:t>ConfigData</w:t>
      </w:r>
      <w:r>
        <w:t xml:space="preserve"> in 3GPP TS 31.103 [2</w:t>
      </w:r>
      <w:r w:rsidRPr="00A5269B">
        <w:t>]</w:t>
      </w:r>
      <w:r>
        <w:t>.</w:t>
      </w:r>
    </w:p>
    <w:p w:rsidR="00E35F5C" w:rsidRDefault="00E35F5C" w:rsidP="00E35F5C">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rsidR="00E35F5C" w:rsidRPr="008A1C26" w:rsidRDefault="00E35F5C" w:rsidP="00E35F5C">
      <w:pPr>
        <w:pStyle w:val="Heading3"/>
      </w:pPr>
      <w:bookmarkStart w:id="1004" w:name="_Toc11052382"/>
      <w:bookmarkStart w:id="1005" w:name="_Toc20389640"/>
      <w:bookmarkStart w:id="1006" w:name="_Toc27771286"/>
      <w:bookmarkStart w:id="1007" w:name="_Toc36465898"/>
      <w:bookmarkStart w:id="1008" w:name="_Toc36466454"/>
      <w:bookmarkStart w:id="1009" w:name="_Toc36473785"/>
      <w:bookmarkStart w:id="1010" w:name="_Toc44927348"/>
      <w:bookmarkStart w:id="1011" w:name="_Toc50963437"/>
      <w:r>
        <w:t>4.2.112</w:t>
      </w:r>
      <w:r>
        <w:tab/>
        <w:t>EF</w:t>
      </w:r>
      <w:r>
        <w:rPr>
          <w:vertAlign w:val="subscript"/>
        </w:rPr>
        <w:t>EARFCNList</w:t>
      </w:r>
      <w:r>
        <w:t xml:space="preserve"> (EARFCN list for MTC/NB-IOT UEs)</w:t>
      </w:r>
      <w:bookmarkEnd w:id="1004"/>
      <w:bookmarkEnd w:id="1005"/>
      <w:bookmarkEnd w:id="1006"/>
      <w:bookmarkEnd w:id="1007"/>
      <w:bookmarkEnd w:id="1008"/>
      <w:bookmarkEnd w:id="1009"/>
      <w:bookmarkEnd w:id="1010"/>
      <w:bookmarkEnd w:id="1011"/>
    </w:p>
    <w:p w:rsidR="00E35F5C" w:rsidRDefault="00E35F5C" w:rsidP="00E35F5C">
      <w:r w:rsidRPr="007A00B6">
        <w:t xml:space="preserve">If </w:t>
      </w:r>
      <w:r>
        <w:t>Service n°121</w:t>
      </w:r>
      <w:r w:rsidRPr="007A00B6">
        <w:t xml:space="preserve"> is </w:t>
      </w:r>
      <w:r>
        <w:t>"</w:t>
      </w:r>
      <w:r w:rsidRPr="007A00B6">
        <w:t>available</w:t>
      </w:r>
      <w:r>
        <w:t>"</w:t>
      </w:r>
      <w:r w:rsidRPr="007A00B6">
        <w:t>, this file shall be present.</w:t>
      </w:r>
    </w:p>
    <w:p w:rsidR="00E35F5C" w:rsidRDefault="00E35F5C" w:rsidP="00E35F5C">
      <w:r w:rsidRPr="00994DD1">
        <w:t xml:space="preserve">This EF contains </w:t>
      </w:r>
      <w:r>
        <w:t>NAS configuration MO having a list of EARFCNs and associated geographical area coordinates configured in the UE for initial cell search of MTC carrier or NB-IoT carrier.</w:t>
      </w:r>
    </w:p>
    <w:p w:rsidR="004E2B25" w:rsidRPr="00F44DD7" w:rsidRDefault="004E2B25" w:rsidP="004E2B25">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80010E"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'6F</w:t>
            </w:r>
            <w:r>
              <w:rPr>
                <w:lang w:val="fr-FR"/>
              </w:rPr>
              <w:t>FD</w:t>
            </w:r>
            <w:r>
              <w:t>'</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 xml:space="preserve">Structure: </w:t>
            </w:r>
            <w:r>
              <w:t>transparent</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RPr="0080010E"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t>File</w:t>
            </w:r>
            <w:r w:rsidRPr="00783FDB">
              <w:t xml:space="preserve"> size: </w:t>
            </w:r>
            <w:r>
              <w:t>X</w:t>
            </w:r>
            <w:r w:rsidRPr="00783FDB">
              <w:t xml:space="preserve"> bytes.</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80010E"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80010E"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t>1 to Z</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t>EARFCN List TLV data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t>Z</w:t>
            </w:r>
            <w:r w:rsidRPr="00783FDB">
              <w:t xml:space="preserve"> bytes</w:t>
            </w:r>
          </w:p>
        </w:tc>
      </w:tr>
    </w:tbl>
    <w:p w:rsidR="00E35F5C" w:rsidRDefault="00E35F5C" w:rsidP="00E35F5C">
      <w:pPr>
        <w:pStyle w:val="B1"/>
        <w:spacing w:after="0"/>
        <w:ind w:left="0" w:firstLine="0"/>
      </w:pPr>
    </w:p>
    <w:p w:rsidR="00E35F5C" w:rsidRDefault="00E35F5C" w:rsidP="00E35F5C">
      <w:pPr>
        <w:pStyle w:val="B1"/>
        <w:spacing w:after="0"/>
        <w:ind w:left="0" w:firstLine="0"/>
      </w:pPr>
      <w:r>
        <w:t>This EF contains one or more EARFCN List TLV data objects</w:t>
      </w:r>
    </w:p>
    <w:p w:rsidR="00E35F5C" w:rsidRDefault="00E35F5C" w:rsidP="00E35F5C">
      <w:pPr>
        <w:pStyle w:val="B1"/>
        <w:spacing w:after="0"/>
        <w:ind w:left="0" w:firstLine="0"/>
      </w:pPr>
    </w:p>
    <w:p w:rsidR="00E35F5C" w:rsidRDefault="00E35F5C" w:rsidP="00E35F5C">
      <w:pPr>
        <w:pStyle w:val="B1"/>
        <w:spacing w:after="0"/>
        <w:ind w:left="0" w:firstLine="0"/>
      </w:pPr>
      <w:r>
        <w:t>EARFCN List information:</w:t>
      </w:r>
    </w:p>
    <w:p w:rsidR="00E35F5C" w:rsidRDefault="00E35F5C" w:rsidP="00F475D6">
      <w:pPr>
        <w:pStyle w:val="TH"/>
      </w:pPr>
    </w:p>
    <w:tbl>
      <w:tblPr>
        <w:tblW w:w="0" w:type="auto"/>
        <w:tblInd w:w="21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 xml:space="preserve">EARFCN List </w:t>
            </w:r>
            <w:r>
              <w:rPr>
                <w:snapToGrid w:val="0"/>
                <w:lang w:val="en-US"/>
              </w:rPr>
              <w:t>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EARFCN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Note2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EARFCN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6*n (n&gt;2)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fr-FR"/>
              </w:rPr>
              <w:t>6*n (n&gt;2)</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r>
            <w:r w:rsidRPr="009821C1">
              <w:t>EARFCN is coded in 4 bytes, as specified in 3GPP TS 36.101 [92]</w:t>
            </w:r>
          </w:p>
        </w:tc>
      </w:tr>
    </w:tbl>
    <w:p w:rsidR="00E35F5C" w:rsidRDefault="00E35F5C" w:rsidP="00E35F5C">
      <w:pPr>
        <w:pStyle w:val="B1"/>
        <w:spacing w:after="0"/>
        <w:ind w:left="0" w:firstLine="0"/>
      </w:pPr>
    </w:p>
    <w:p w:rsidR="00E35F5C" w:rsidRDefault="00E35F5C" w:rsidP="00E35F5C">
      <w:pPr>
        <w:pStyle w:val="B1"/>
        <w:spacing w:after="0"/>
        <w:ind w:left="0" w:firstLine="0"/>
      </w:pPr>
      <w:r>
        <w:t>Each EARFCN List TLV data object shall contain one EARFCN and one or more Geographical Area objects.</w:t>
      </w:r>
    </w:p>
    <w:p w:rsidR="00E35F5C" w:rsidRDefault="00E35F5C" w:rsidP="00E35F5C">
      <w:pPr>
        <w:pStyle w:val="B1"/>
        <w:spacing w:after="0"/>
        <w:ind w:left="0" w:firstLine="0"/>
      </w:pPr>
    </w:p>
    <w:p w:rsidR="00E35F5C" w:rsidRPr="00656F6A" w:rsidRDefault="00E35F5C" w:rsidP="00E35F5C">
      <w:pPr>
        <w:pStyle w:val="B1"/>
        <w:spacing w:after="0"/>
        <w:ind w:left="0" w:firstLine="0"/>
      </w:pPr>
      <w:r>
        <w:t xml:space="preserve">-  </w:t>
      </w:r>
      <w:r>
        <w:rPr>
          <w:snapToGrid w:val="0"/>
          <w:lang w:val="en-US"/>
        </w:rPr>
        <w:t xml:space="preserve">Geographical Area – Polygon </w:t>
      </w:r>
      <w:r>
        <w:t>Tag '81'</w:t>
      </w:r>
    </w:p>
    <w:p w:rsidR="00E35F5C" w:rsidRDefault="00E35F5C" w:rsidP="00E35F5C">
      <w:pPr>
        <w:keepNext/>
        <w:spacing w:after="0"/>
        <w:ind w:firstLine="283"/>
      </w:pPr>
      <w:r>
        <w:t>Contents:</w:t>
      </w:r>
    </w:p>
    <w:p w:rsidR="00E35F5C" w:rsidRDefault="00E35F5C" w:rsidP="00E35F5C">
      <w:pPr>
        <w:keepNext/>
        <w:spacing w:after="0"/>
        <w:ind w:left="283" w:firstLine="283"/>
      </w:pPr>
      <w:r>
        <w:t>A geographical area defined by a polygon with 3 or more points.</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single" w:sz="6" w:space="0" w:color="auto"/>
            </w:tcBorders>
          </w:tcPr>
          <w:p w:rsidR="00E35F5C" w:rsidRPr="009B0C84" w:rsidRDefault="00E35F5C" w:rsidP="00DA7128">
            <w:pPr>
              <w:pStyle w:val="TAC"/>
              <w:rPr>
                <w:b/>
              </w:rPr>
            </w:pPr>
            <w:r w:rsidRPr="00AC3A70">
              <w:rPr>
                <w:b/>
              </w:rPr>
              <w:t>Bytes</w:t>
            </w:r>
          </w:p>
        </w:tc>
        <w:tc>
          <w:tcPr>
            <w:tcW w:w="3827" w:type="dxa"/>
            <w:tcBorders>
              <w:bottom w:val="single" w:sz="6" w:space="0" w:color="auto"/>
            </w:tcBorders>
          </w:tcPr>
          <w:p w:rsidR="00E35F5C" w:rsidRDefault="00E35F5C" w:rsidP="00DA7128">
            <w:pPr>
              <w:pStyle w:val="TAC"/>
              <w:rPr>
                <w:b/>
              </w:rPr>
            </w:pPr>
            <w:r w:rsidRPr="00AC3A70">
              <w:rPr>
                <w:b/>
              </w:rPr>
              <w:t>Description</w:t>
            </w:r>
          </w:p>
        </w:tc>
        <w:tc>
          <w:tcPr>
            <w:tcW w:w="607" w:type="dxa"/>
            <w:tcBorders>
              <w:bottom w:val="single" w:sz="6" w:space="0" w:color="auto"/>
            </w:tcBorders>
          </w:tcPr>
          <w:p w:rsidR="00E35F5C" w:rsidRPr="009B0C84" w:rsidRDefault="00E35F5C" w:rsidP="00DA7128">
            <w:pPr>
              <w:pStyle w:val="TAC"/>
              <w:rPr>
                <w:b/>
              </w:rPr>
            </w:pPr>
            <w:r w:rsidRPr="00AC3A70">
              <w:rPr>
                <w:b/>
              </w:rPr>
              <w:t>M/O</w:t>
            </w:r>
          </w:p>
        </w:tc>
        <w:tc>
          <w:tcPr>
            <w:tcW w:w="1518" w:type="dxa"/>
            <w:tcBorders>
              <w:bottom w:val="single" w:sz="6" w:space="0" w:color="auto"/>
            </w:tcBorders>
          </w:tcPr>
          <w:p w:rsidR="00E35F5C" w:rsidRPr="009B0C84" w:rsidRDefault="00E35F5C" w:rsidP="00DA7128">
            <w:pPr>
              <w:pStyle w:val="TAC"/>
              <w:rPr>
                <w:b/>
              </w:rPr>
            </w:pPr>
            <w:r w:rsidRPr="00AC3A70">
              <w:rPr>
                <w:b/>
              </w:rPr>
              <w:t>Length</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 to 3</w:t>
            </w:r>
          </w:p>
        </w:tc>
        <w:tc>
          <w:tcPr>
            <w:tcW w:w="3827" w:type="dxa"/>
            <w:tcBorders>
              <w:bottom w:val="single" w:sz="6" w:space="0" w:color="auto"/>
            </w:tcBorders>
          </w:tcPr>
          <w:p w:rsidR="00E35F5C" w:rsidRPr="00783FDB" w:rsidRDefault="00E35F5C" w:rsidP="00DA7128">
            <w:pPr>
              <w:pStyle w:val="TAC"/>
              <w:jc w:val="left"/>
            </w:pPr>
            <w:r w:rsidRPr="00783FDB">
              <w:t>Latitude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4 to 6</w:t>
            </w:r>
          </w:p>
        </w:tc>
        <w:tc>
          <w:tcPr>
            <w:tcW w:w="3827" w:type="dxa"/>
            <w:tcBorders>
              <w:bottom w:val="single" w:sz="6" w:space="0" w:color="auto"/>
            </w:tcBorders>
          </w:tcPr>
          <w:p w:rsidR="00E35F5C" w:rsidRPr="00783FDB" w:rsidRDefault="00E35F5C" w:rsidP="00DA7128">
            <w:pPr>
              <w:pStyle w:val="TAC"/>
              <w:jc w:val="left"/>
            </w:pPr>
            <w:r w:rsidRPr="00783FDB">
              <w:t>Longitude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7 to 9</w:t>
            </w:r>
          </w:p>
        </w:tc>
        <w:tc>
          <w:tcPr>
            <w:tcW w:w="3827" w:type="dxa"/>
            <w:tcBorders>
              <w:bottom w:val="single" w:sz="6" w:space="0" w:color="auto"/>
            </w:tcBorders>
          </w:tcPr>
          <w:p w:rsidR="00E35F5C" w:rsidRPr="00783FDB" w:rsidRDefault="00E35F5C" w:rsidP="00DA7128">
            <w:pPr>
              <w:pStyle w:val="TAC"/>
              <w:jc w:val="left"/>
            </w:pPr>
            <w:r w:rsidRPr="00783FDB">
              <w:t>Latitude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10 to 12</w:t>
            </w:r>
          </w:p>
        </w:tc>
        <w:tc>
          <w:tcPr>
            <w:tcW w:w="3827" w:type="dxa"/>
            <w:tcBorders>
              <w:bottom w:val="single" w:sz="6" w:space="0" w:color="auto"/>
            </w:tcBorders>
          </w:tcPr>
          <w:p w:rsidR="00E35F5C" w:rsidRPr="00783FDB" w:rsidRDefault="00E35F5C" w:rsidP="00DA7128">
            <w:pPr>
              <w:pStyle w:val="TAC"/>
              <w:jc w:val="left"/>
            </w:pPr>
            <w:r w:rsidRPr="00783FDB">
              <w:t>Longitude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13 to 15</w:t>
            </w:r>
          </w:p>
        </w:tc>
        <w:tc>
          <w:tcPr>
            <w:tcW w:w="3827" w:type="dxa"/>
            <w:tcBorders>
              <w:bottom w:val="single" w:sz="6" w:space="0" w:color="auto"/>
            </w:tcBorders>
          </w:tcPr>
          <w:p w:rsidR="00E35F5C" w:rsidRPr="00783FDB" w:rsidRDefault="00E35F5C" w:rsidP="00DA7128">
            <w:pPr>
              <w:pStyle w:val="TAC"/>
              <w:jc w:val="left"/>
            </w:pPr>
            <w:r w:rsidRPr="00783FDB">
              <w:t>Latitude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16 to 18</w:t>
            </w:r>
          </w:p>
        </w:tc>
        <w:tc>
          <w:tcPr>
            <w:tcW w:w="3827" w:type="dxa"/>
            <w:tcBorders>
              <w:bottom w:val="single" w:sz="6" w:space="0" w:color="auto"/>
            </w:tcBorders>
          </w:tcPr>
          <w:p w:rsidR="00E35F5C" w:rsidRPr="00783FDB" w:rsidRDefault="00E35F5C" w:rsidP="00DA7128">
            <w:pPr>
              <w:pStyle w:val="TAC"/>
              <w:jc w:val="left"/>
            </w:pPr>
            <w:r w:rsidRPr="00783FDB">
              <w:t>Longitude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t>19</w:t>
            </w:r>
            <w:r w:rsidRPr="00783FDB">
              <w:t xml:space="preserve"> to </w:t>
            </w:r>
            <w:r>
              <w:t>21</w:t>
            </w:r>
          </w:p>
        </w:tc>
        <w:tc>
          <w:tcPr>
            <w:tcW w:w="3827" w:type="dxa"/>
            <w:tcBorders>
              <w:bottom w:val="single" w:sz="6" w:space="0" w:color="auto"/>
            </w:tcBorders>
          </w:tcPr>
          <w:p w:rsidR="00E35F5C" w:rsidRPr="00783FDB" w:rsidRDefault="00E35F5C" w:rsidP="00DA7128">
            <w:pPr>
              <w:pStyle w:val="TAC"/>
              <w:jc w:val="left"/>
            </w:pPr>
            <w:r w:rsidRPr="00783FDB">
              <w:t xml:space="preserve">Latitude of point </w:t>
            </w:r>
            <w:r>
              <w:t>4</w:t>
            </w:r>
          </w:p>
        </w:tc>
        <w:tc>
          <w:tcPr>
            <w:tcW w:w="607" w:type="dxa"/>
            <w:tcBorders>
              <w:bottom w:val="single" w:sz="6" w:space="0" w:color="auto"/>
            </w:tcBorders>
          </w:tcPr>
          <w:p w:rsidR="00E35F5C" w:rsidRPr="00783FDB" w:rsidRDefault="00E35F5C" w:rsidP="00DA7128">
            <w:pPr>
              <w:pStyle w:val="TAC"/>
            </w:pPr>
            <w:r>
              <w:t>O</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t>22</w:t>
            </w:r>
            <w:r w:rsidRPr="00783FDB">
              <w:t xml:space="preserve"> to </w:t>
            </w:r>
            <w:r>
              <w:t>24</w:t>
            </w:r>
          </w:p>
        </w:tc>
        <w:tc>
          <w:tcPr>
            <w:tcW w:w="3827" w:type="dxa"/>
            <w:tcBorders>
              <w:bottom w:val="single" w:sz="6" w:space="0" w:color="auto"/>
            </w:tcBorders>
          </w:tcPr>
          <w:p w:rsidR="00E35F5C" w:rsidRPr="00783FDB" w:rsidRDefault="00E35F5C" w:rsidP="00DA7128">
            <w:pPr>
              <w:pStyle w:val="TAC"/>
              <w:jc w:val="left"/>
            </w:pPr>
            <w:r w:rsidRPr="00783FDB">
              <w:t xml:space="preserve">Longitude of point </w:t>
            </w:r>
            <w:r>
              <w:t>4</w:t>
            </w:r>
          </w:p>
        </w:tc>
        <w:tc>
          <w:tcPr>
            <w:tcW w:w="607" w:type="dxa"/>
            <w:tcBorders>
              <w:bottom w:val="single" w:sz="6" w:space="0" w:color="auto"/>
            </w:tcBorders>
          </w:tcPr>
          <w:p w:rsidR="00E35F5C" w:rsidRPr="00783FDB" w:rsidRDefault="00E35F5C" w:rsidP="00DA7128">
            <w:pPr>
              <w:pStyle w:val="TAC"/>
            </w:pPr>
            <w:r>
              <w:t>O</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w:t>
            </w:r>
          </w:p>
        </w:tc>
        <w:tc>
          <w:tcPr>
            <w:tcW w:w="3827" w:type="dxa"/>
            <w:tcBorders>
              <w:bottom w:val="single" w:sz="6" w:space="0" w:color="auto"/>
            </w:tcBorders>
          </w:tcPr>
          <w:p w:rsidR="00E35F5C" w:rsidRPr="00783FDB" w:rsidRDefault="00E35F5C" w:rsidP="00DA7128">
            <w:pPr>
              <w:pStyle w:val="TAC"/>
            </w:pPr>
            <w:r w:rsidRPr="00783FDB">
              <w:t>:</w:t>
            </w:r>
          </w:p>
        </w:tc>
        <w:tc>
          <w:tcPr>
            <w:tcW w:w="607" w:type="dxa"/>
            <w:tcBorders>
              <w:bottom w:val="single" w:sz="6" w:space="0" w:color="auto"/>
            </w:tcBorders>
          </w:tcPr>
          <w:p w:rsidR="00E35F5C" w:rsidRPr="00783FDB" w:rsidRDefault="00E35F5C" w:rsidP="00DA7128">
            <w:pPr>
              <w:pStyle w:val="TAC"/>
            </w:pPr>
            <w:r w:rsidRPr="00783FDB">
              <w:t>:</w:t>
            </w:r>
          </w:p>
        </w:tc>
        <w:tc>
          <w:tcPr>
            <w:tcW w:w="1518" w:type="dxa"/>
            <w:tcBorders>
              <w:bottom w:val="single" w:sz="6" w:space="0" w:color="auto"/>
            </w:tcBorders>
          </w:tcPr>
          <w:p w:rsidR="00E35F5C" w:rsidRPr="00783FDB" w:rsidRDefault="00E35F5C" w:rsidP="00DA7128">
            <w:pPr>
              <w:pStyle w:val="TAC"/>
            </w:pPr>
            <w:r w:rsidRPr="00783FDB">
              <w:t>:</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(6n-5) to 6n-3</w:t>
            </w:r>
          </w:p>
        </w:tc>
        <w:tc>
          <w:tcPr>
            <w:tcW w:w="3827" w:type="dxa"/>
            <w:tcBorders>
              <w:bottom w:val="single" w:sz="6" w:space="0" w:color="auto"/>
            </w:tcBorders>
          </w:tcPr>
          <w:p w:rsidR="00E35F5C" w:rsidRPr="00783FDB" w:rsidRDefault="00E35F5C" w:rsidP="00DA7128">
            <w:pPr>
              <w:pStyle w:val="TAC"/>
              <w:jc w:val="left"/>
            </w:pPr>
            <w:r w:rsidRPr="00783FDB">
              <w:t>Latitude of point n</w:t>
            </w:r>
          </w:p>
        </w:tc>
        <w:tc>
          <w:tcPr>
            <w:tcW w:w="607" w:type="dxa"/>
            <w:tcBorders>
              <w:bottom w:val="single" w:sz="6" w:space="0" w:color="auto"/>
            </w:tcBorders>
          </w:tcPr>
          <w:p w:rsidR="00E35F5C" w:rsidRPr="00783FDB" w:rsidRDefault="00E35F5C" w:rsidP="00DA7128">
            <w:pPr>
              <w:pStyle w:val="TAC"/>
            </w:pPr>
            <w:r>
              <w:t>O</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Pr>
          <w:p w:rsidR="00E35F5C" w:rsidRPr="00783FDB" w:rsidRDefault="00E35F5C" w:rsidP="00DA7128">
            <w:pPr>
              <w:pStyle w:val="TAC"/>
            </w:pPr>
            <w:r w:rsidRPr="00783FDB">
              <w:t>(6n-2) to 6n</w:t>
            </w:r>
          </w:p>
        </w:tc>
        <w:tc>
          <w:tcPr>
            <w:tcW w:w="3827" w:type="dxa"/>
          </w:tcPr>
          <w:p w:rsidR="00E35F5C" w:rsidRPr="00783FDB" w:rsidRDefault="00E35F5C" w:rsidP="00DA7128">
            <w:pPr>
              <w:pStyle w:val="TAC"/>
              <w:jc w:val="left"/>
            </w:pPr>
            <w:r w:rsidRPr="00783FDB">
              <w:t>Longitude of point n</w:t>
            </w:r>
          </w:p>
        </w:tc>
        <w:tc>
          <w:tcPr>
            <w:tcW w:w="607" w:type="dxa"/>
          </w:tcPr>
          <w:p w:rsidR="00E35F5C" w:rsidRPr="00783FDB" w:rsidRDefault="00E35F5C" w:rsidP="00DA7128">
            <w:pPr>
              <w:pStyle w:val="TAC"/>
            </w:pPr>
            <w:r>
              <w:t>O</w:t>
            </w:r>
          </w:p>
        </w:tc>
        <w:tc>
          <w:tcPr>
            <w:tcW w:w="1518" w:type="dxa"/>
          </w:tcPr>
          <w:p w:rsidR="00E35F5C" w:rsidRPr="00783FDB" w:rsidRDefault="00E35F5C" w:rsidP="00DA7128">
            <w:pPr>
              <w:pStyle w:val="TAC"/>
            </w:pPr>
            <w:r w:rsidRPr="00783FDB">
              <w:t>3 bytes</w:t>
            </w:r>
          </w:p>
        </w:tc>
      </w:tr>
      <w:tr w:rsidR="00E35F5C" w:rsidRPr="00994DD1" w:rsidTr="00DA7128">
        <w:trPr>
          <w:jc w:val="center"/>
        </w:trPr>
        <w:tc>
          <w:tcPr>
            <w:tcW w:w="7512" w:type="dxa"/>
            <w:gridSpan w:val="4"/>
            <w:tcBorders>
              <w:bottom w:val="single" w:sz="6" w:space="0" w:color="auto"/>
            </w:tcBorders>
          </w:tcPr>
          <w:p w:rsidR="00E35F5C" w:rsidRPr="00783FDB" w:rsidRDefault="00E35F5C" w:rsidP="00DA7128">
            <w:pPr>
              <w:pStyle w:val="TAC"/>
              <w:jc w:val="left"/>
            </w:pPr>
            <w:r w:rsidRPr="00783FDB">
              <w:t xml:space="preserve">Latitude and longitude are coded as defined in </w:t>
            </w:r>
            <w:r>
              <w:t>clause</w:t>
            </w:r>
            <w:r w:rsidRPr="00783FDB">
              <w:t> 6.1 of 3GPP TS 23.032 [75].</w:t>
            </w:r>
          </w:p>
        </w:tc>
      </w:tr>
    </w:tbl>
    <w:p w:rsidR="00E35F5C" w:rsidRDefault="00E35F5C" w:rsidP="00E35F5C">
      <w:pPr>
        <w:rPr>
          <w:lang w:val="en-US"/>
        </w:rPr>
      </w:pPr>
    </w:p>
    <w:p w:rsidR="00E35F5C" w:rsidRDefault="00E35F5C" w:rsidP="00E35F5C">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polygon</w:t>
      </w:r>
      <w:r>
        <w:t xml:space="preserve"> here.</w:t>
      </w:r>
    </w:p>
    <w:p w:rsidR="00E35F5C" w:rsidRDefault="00E35F5C" w:rsidP="00E35F5C"/>
    <w:p w:rsidR="00E35F5C" w:rsidRDefault="00E35F5C" w:rsidP="00E35F5C">
      <w:pPr>
        <w:pStyle w:val="Heading2"/>
        <w:rPr>
          <w:lang w:eastAsia="ja-JP"/>
        </w:rPr>
      </w:pPr>
      <w:bookmarkStart w:id="1012" w:name="_Toc11052383"/>
      <w:bookmarkStart w:id="1013" w:name="_Toc20389641"/>
      <w:bookmarkStart w:id="1014" w:name="_Toc27771287"/>
      <w:bookmarkStart w:id="1015" w:name="_Toc36465899"/>
      <w:bookmarkStart w:id="1016" w:name="_Toc36466455"/>
      <w:bookmarkStart w:id="1017" w:name="_Toc36473786"/>
      <w:bookmarkStart w:id="1018" w:name="_Toc44927349"/>
      <w:bookmarkStart w:id="1019" w:name="_Toc50963438"/>
      <w:r>
        <w:rPr>
          <w:rFonts w:hint="eastAsia"/>
          <w:lang w:eastAsia="ja-JP"/>
        </w:rPr>
        <w:t>4.3</w:t>
      </w:r>
      <w:r>
        <w:rPr>
          <w:rFonts w:hint="eastAsia"/>
          <w:lang w:eastAsia="ja-JP"/>
        </w:rPr>
        <w:tab/>
        <w:t xml:space="preserve">DFs at the </w:t>
      </w:r>
      <w:r>
        <w:rPr>
          <w:lang w:eastAsia="ja-JP"/>
        </w:rPr>
        <w:t xml:space="preserve">USIM </w:t>
      </w:r>
      <w:r>
        <w:rPr>
          <w:rFonts w:hint="eastAsia"/>
          <w:lang w:eastAsia="ja-JP"/>
        </w:rPr>
        <w:t xml:space="preserve">ADF (Application DF) </w:t>
      </w:r>
      <w:r>
        <w:rPr>
          <w:lang w:eastAsia="ja-JP"/>
        </w:rPr>
        <w:t>L</w:t>
      </w:r>
      <w:r>
        <w:rPr>
          <w:rFonts w:hint="eastAsia"/>
          <w:lang w:eastAsia="ja-JP"/>
        </w:rPr>
        <w:t>evel</w:t>
      </w:r>
      <w:bookmarkEnd w:id="1012"/>
      <w:bookmarkEnd w:id="1013"/>
      <w:bookmarkEnd w:id="1014"/>
      <w:bookmarkEnd w:id="1015"/>
      <w:bookmarkEnd w:id="1016"/>
      <w:bookmarkEnd w:id="1017"/>
      <w:bookmarkEnd w:id="1018"/>
      <w:bookmarkEnd w:id="1019"/>
    </w:p>
    <w:p w:rsidR="00E35F5C" w:rsidRDefault="00E35F5C" w:rsidP="00E35F5C">
      <w:r>
        <w:t>DFs may be present as child directories of USIM</w:t>
      </w:r>
      <w:r>
        <w:rPr>
          <w:rFonts w:hint="eastAsia"/>
          <w:vertAlign w:val="subscript"/>
          <w:lang w:eastAsia="ja-JP"/>
        </w:rPr>
        <w:t xml:space="preserve"> </w:t>
      </w:r>
      <w:r>
        <w:rPr>
          <w:rFonts w:hint="eastAsia"/>
          <w:lang w:eastAsia="ja-JP"/>
        </w:rPr>
        <w:t>ADF</w:t>
      </w:r>
      <w:r>
        <w:t>. The following DFs are defined:</w:t>
      </w:r>
    </w:p>
    <w:p w:rsidR="00E35F5C" w:rsidRDefault="00E35F5C" w:rsidP="00E35F5C">
      <w:pPr>
        <w:pStyle w:val="EX"/>
        <w:rPr>
          <w:lang w:eastAsia="ja-JP"/>
        </w:rPr>
      </w:pPr>
      <w:r>
        <w:rPr>
          <w:rFonts w:hint="eastAsia"/>
          <w:lang w:eastAsia="ja-JP"/>
        </w:rPr>
        <w:lastRenderedPageBreak/>
        <w:t>DF</w:t>
      </w:r>
      <w:r>
        <w:rPr>
          <w:rFonts w:hint="eastAsia"/>
          <w:vertAlign w:val="subscript"/>
          <w:lang w:eastAsia="ja-JP"/>
        </w:rPr>
        <w:t>PHONEBOOK</w:t>
      </w:r>
      <w:r>
        <w:rPr>
          <w:rFonts w:hint="eastAsia"/>
          <w:lang w:eastAsia="ja-JP"/>
        </w:rPr>
        <w:tab/>
      </w:r>
      <w:r>
        <w:t>'5F</w:t>
      </w:r>
      <w:r>
        <w:rPr>
          <w:rFonts w:hint="eastAsia"/>
          <w:lang w:eastAsia="ja-JP"/>
        </w:rPr>
        <w:t>3A</w:t>
      </w:r>
      <w:r>
        <w:t>' (see Note 2).</w:t>
      </w:r>
    </w:p>
    <w:p w:rsidR="00E35F5C" w:rsidRDefault="00E35F5C" w:rsidP="00E35F5C">
      <w:pPr>
        <w:pStyle w:val="EX"/>
      </w:pPr>
      <w:r>
        <w:rPr>
          <w:rFonts w:hint="eastAsia"/>
          <w:lang w:eastAsia="ja-JP"/>
        </w:rPr>
        <w:t>DF</w:t>
      </w:r>
      <w:r>
        <w:rPr>
          <w:vertAlign w:val="subscript"/>
          <w:lang w:eastAsia="ja-JP"/>
        </w:rPr>
        <w:t>GSM-ACCESS</w:t>
      </w:r>
      <w:r>
        <w:rPr>
          <w:rFonts w:hint="eastAsia"/>
          <w:lang w:eastAsia="ja-JP"/>
        </w:rPr>
        <w:tab/>
      </w:r>
      <w:r>
        <w:t>'5F</w:t>
      </w:r>
      <w:r>
        <w:rPr>
          <w:lang w:eastAsia="ja-JP"/>
        </w:rPr>
        <w:t>3B</w:t>
      </w:r>
      <w:r>
        <w:t>'.</w:t>
      </w:r>
    </w:p>
    <w:p w:rsidR="00E35F5C" w:rsidRDefault="00E35F5C" w:rsidP="00E35F5C">
      <w:pPr>
        <w:pStyle w:val="EX"/>
      </w:pPr>
      <w:r>
        <w:t>DF</w:t>
      </w:r>
      <w:r>
        <w:rPr>
          <w:vertAlign w:val="subscript"/>
        </w:rPr>
        <w:t>MexE</w:t>
      </w:r>
      <w:r>
        <w:tab/>
        <w:t>'5F3C'.</w:t>
      </w:r>
    </w:p>
    <w:p w:rsidR="00E35F5C" w:rsidRDefault="00E35F5C" w:rsidP="00E35F5C">
      <w:pPr>
        <w:pStyle w:val="EX"/>
        <w:rPr>
          <w:lang w:eastAsia="ja-JP"/>
        </w:rPr>
      </w:pPr>
      <w:r>
        <w:rPr>
          <w:lang w:eastAsia="ja-JP"/>
        </w:rPr>
        <w:t>DF</w:t>
      </w:r>
      <w:r>
        <w:rPr>
          <w:vertAlign w:val="subscript"/>
          <w:lang w:eastAsia="ja-JP"/>
        </w:rPr>
        <w:t>WLAN</w:t>
      </w:r>
      <w:r>
        <w:rPr>
          <w:lang w:eastAsia="ja-JP"/>
        </w:rPr>
        <w:tab/>
      </w:r>
      <w:r>
        <w:t>'</w:t>
      </w:r>
      <w:r>
        <w:rPr>
          <w:lang w:eastAsia="ja-JP"/>
        </w:rPr>
        <w:t>5F40</w:t>
      </w:r>
      <w:r>
        <w:t>'.</w:t>
      </w:r>
    </w:p>
    <w:p w:rsidR="00E35F5C" w:rsidRPr="00994DD1" w:rsidRDefault="00E35F5C" w:rsidP="00E35F5C">
      <w:pPr>
        <w:pStyle w:val="EX"/>
      </w:pPr>
      <w:r w:rsidRPr="00994DD1">
        <w:t>DF</w:t>
      </w:r>
      <w:r w:rsidRPr="00994DD1">
        <w:rPr>
          <w:vertAlign w:val="subscript"/>
        </w:rPr>
        <w:t>HNB</w:t>
      </w:r>
      <w:r w:rsidRPr="00994DD1">
        <w:tab/>
        <w:t>'</w:t>
      </w:r>
      <w:r>
        <w:t>5F50</w:t>
      </w:r>
      <w:r w:rsidRPr="00994DD1">
        <w:t>'</w:t>
      </w:r>
      <w:r>
        <w:t>.</w:t>
      </w:r>
    </w:p>
    <w:p w:rsidR="00E35F5C" w:rsidRDefault="00E35F5C" w:rsidP="00E35F5C">
      <w:pPr>
        <w:pStyle w:val="EX"/>
      </w:pPr>
      <w:r>
        <w:t>DF</w:t>
      </w:r>
      <w:r>
        <w:rPr>
          <w:vertAlign w:val="subscript"/>
        </w:rPr>
        <w:t>SoLSA</w:t>
      </w:r>
      <w:r>
        <w:tab/>
        <w:t>'5F70'.</w:t>
      </w:r>
    </w:p>
    <w:p w:rsidR="00E35F5C" w:rsidRDefault="00E35F5C" w:rsidP="00E35F5C">
      <w:pPr>
        <w:pStyle w:val="EX"/>
      </w:pPr>
      <w:r>
        <w:t>DF</w:t>
      </w:r>
      <w:r w:rsidRPr="006F194F">
        <w:rPr>
          <w:vertAlign w:val="subscript"/>
        </w:rPr>
        <w:t>BCAST</w:t>
      </w:r>
      <w:r>
        <w:tab/>
        <w:t>'5F80' (see Note 1).</w:t>
      </w:r>
      <w:r w:rsidRPr="005D594D">
        <w:t xml:space="preserve"> </w:t>
      </w:r>
    </w:p>
    <w:p w:rsidR="00E35F5C" w:rsidRDefault="00E35F5C" w:rsidP="00E35F5C">
      <w:pPr>
        <w:pStyle w:val="EX"/>
      </w:pPr>
      <w:r>
        <w:t>DF</w:t>
      </w:r>
      <w:r>
        <w:rPr>
          <w:vertAlign w:val="subscript"/>
        </w:rPr>
        <w:t>ProSe</w:t>
      </w:r>
      <w:r>
        <w:tab/>
        <w:t>'5F90'.</w:t>
      </w:r>
      <w:r w:rsidRPr="00F65800">
        <w:t xml:space="preserve"> </w:t>
      </w:r>
    </w:p>
    <w:p w:rsidR="00E35F5C" w:rsidRDefault="00E35F5C" w:rsidP="00E35F5C">
      <w:pPr>
        <w:pStyle w:val="EX"/>
      </w:pPr>
      <w:r>
        <w:t>DF</w:t>
      </w:r>
      <w:r>
        <w:rPr>
          <w:vertAlign w:val="subscript"/>
        </w:rPr>
        <w:t>ACDC</w:t>
      </w:r>
      <w:r>
        <w:tab/>
        <w:t>'5FA0'</w:t>
      </w:r>
    </w:p>
    <w:p w:rsidR="00E35F5C" w:rsidRDefault="00E35F5C" w:rsidP="00E35F5C">
      <w:pPr>
        <w:pStyle w:val="EX"/>
      </w:pPr>
      <w:r>
        <w:t>DF</w:t>
      </w:r>
      <w:r w:rsidRPr="00EF7E35">
        <w:rPr>
          <w:vertAlign w:val="subscript"/>
        </w:rPr>
        <w:t>TV</w:t>
      </w:r>
      <w:r>
        <w:tab/>
        <w:t>'5FB0'</w:t>
      </w:r>
    </w:p>
    <w:p w:rsidR="00E35F5C" w:rsidRDefault="00E35F5C" w:rsidP="00E35F5C">
      <w:pPr>
        <w:pStyle w:val="EX"/>
      </w:pPr>
      <w:r>
        <w:t>DF</w:t>
      </w:r>
      <w:r>
        <w:rPr>
          <w:vertAlign w:val="subscript"/>
        </w:rPr>
        <w:t>5GS</w:t>
      </w:r>
      <w:r>
        <w:rPr>
          <w:vertAlign w:val="subscript"/>
        </w:rPr>
        <w:tab/>
      </w:r>
      <w:r>
        <w:t>'5FC0'</w:t>
      </w:r>
    </w:p>
    <w:p w:rsidR="00E35F5C" w:rsidRDefault="00E35F5C" w:rsidP="00E35F5C">
      <w:pPr>
        <w:pStyle w:val="EX"/>
      </w:pPr>
      <w:r>
        <w:t>DF</w:t>
      </w:r>
      <w:r>
        <w:rPr>
          <w:vertAlign w:val="subscript"/>
        </w:rPr>
        <w:t>SAIP</w:t>
      </w:r>
      <w:r>
        <w:rPr>
          <w:vertAlign w:val="subscript"/>
        </w:rPr>
        <w:tab/>
      </w:r>
      <w:r>
        <w:t>'5FD0' (see Note 3)</w:t>
      </w:r>
    </w:p>
    <w:p w:rsidR="00E35F5C" w:rsidRDefault="00E35F5C" w:rsidP="00E35F5C">
      <w:pPr>
        <w:pStyle w:val="NO"/>
      </w:pPr>
      <w:r>
        <w:t>Note 1:</w:t>
      </w:r>
      <w:r>
        <w:tab/>
        <w:t>The DF identifier '5F80' is reserved for OMA BCAST Smart Card Profile [49]</w:t>
      </w:r>
    </w:p>
    <w:p w:rsidR="00E35F5C" w:rsidRDefault="00E35F5C" w:rsidP="00E35F5C">
      <w:pPr>
        <w:pStyle w:val="NO"/>
        <w:rPr>
          <w:lang w:eastAsia="ja-JP"/>
        </w:rPr>
      </w:pPr>
      <w:r>
        <w:rPr>
          <w:lang w:eastAsia="ja-JP"/>
        </w:rPr>
        <w:t>Note 2:</w:t>
      </w:r>
      <w:r>
        <w:rPr>
          <w:lang w:eastAsia="ja-JP"/>
        </w:rPr>
        <w:tab/>
      </w:r>
      <w:r>
        <w:rPr>
          <w:rFonts w:hint="eastAsia"/>
          <w:lang w:eastAsia="ja-JP"/>
        </w:rPr>
        <w:t>DF for application specific phonebook. This DF has the same structure as the DF</w:t>
      </w:r>
      <w:r>
        <w:rPr>
          <w:rFonts w:hint="eastAsia"/>
          <w:vertAlign w:val="subscript"/>
          <w:lang w:eastAsia="ja-JP"/>
        </w:rPr>
        <w:t xml:space="preserve">PHONEBOOK </w:t>
      </w:r>
      <w:r>
        <w:rPr>
          <w:rFonts w:hint="eastAsia"/>
          <w:lang w:eastAsia="ja-JP"/>
        </w:rPr>
        <w:t>under DF</w:t>
      </w:r>
      <w:r>
        <w:rPr>
          <w:rFonts w:hint="eastAsia"/>
          <w:vertAlign w:val="subscript"/>
          <w:lang w:eastAsia="ja-JP"/>
        </w:rPr>
        <w:t>TELECOM</w:t>
      </w:r>
    </w:p>
    <w:p w:rsidR="00E35F5C" w:rsidRDefault="00E35F5C" w:rsidP="00E35F5C">
      <w:pPr>
        <w:pStyle w:val="NO"/>
        <w:rPr>
          <w:lang w:eastAsia="ja-JP"/>
        </w:rPr>
      </w:pPr>
      <w:r>
        <w:t>Note 3:</w:t>
      </w:r>
      <w:r>
        <w:tab/>
        <w:t>The DF identifier '5FD0' is reserved for SIMalliance.</w:t>
      </w:r>
    </w:p>
    <w:p w:rsidR="00E35F5C" w:rsidRDefault="00E35F5C" w:rsidP="00E35F5C">
      <w:pPr>
        <w:pStyle w:val="Heading2"/>
      </w:pPr>
      <w:bookmarkStart w:id="1020" w:name="_Toc11052384"/>
      <w:bookmarkStart w:id="1021" w:name="_Toc20389642"/>
      <w:bookmarkStart w:id="1022" w:name="_Toc27771288"/>
      <w:bookmarkStart w:id="1023" w:name="_Toc36465900"/>
      <w:bookmarkStart w:id="1024" w:name="_Toc36466456"/>
      <w:bookmarkStart w:id="1025" w:name="_Toc36473787"/>
      <w:bookmarkStart w:id="1026" w:name="_Toc44927350"/>
      <w:bookmarkStart w:id="1027" w:name="_Toc50963439"/>
      <w:r>
        <w:t>4.4</w:t>
      </w:r>
      <w:r>
        <w:tab/>
        <w:t xml:space="preserve">Contents of </w:t>
      </w:r>
      <w:r>
        <w:rPr>
          <w:rFonts w:hint="eastAsia"/>
          <w:lang w:eastAsia="ja-JP"/>
        </w:rPr>
        <w:t xml:space="preserve">DFs </w:t>
      </w:r>
      <w:r>
        <w:t xml:space="preserve">at the USIM </w:t>
      </w:r>
      <w:r>
        <w:rPr>
          <w:rFonts w:hint="eastAsia"/>
          <w:lang w:eastAsia="ja-JP"/>
        </w:rPr>
        <w:t>ADF (Application DF)</w:t>
      </w:r>
      <w:r>
        <w:t xml:space="preserve"> level</w:t>
      </w:r>
      <w:bookmarkEnd w:id="1020"/>
      <w:bookmarkEnd w:id="1021"/>
      <w:bookmarkEnd w:id="1022"/>
      <w:bookmarkEnd w:id="1023"/>
      <w:bookmarkEnd w:id="1024"/>
      <w:bookmarkEnd w:id="1025"/>
      <w:bookmarkEnd w:id="1026"/>
      <w:bookmarkEnd w:id="1027"/>
    </w:p>
    <w:p w:rsidR="00E35F5C" w:rsidRDefault="00E35F5C" w:rsidP="00E35F5C">
      <w:pPr>
        <w:pStyle w:val="Heading3"/>
        <w:rPr>
          <w:lang w:eastAsia="ja-JP"/>
        </w:rPr>
      </w:pPr>
      <w:bookmarkStart w:id="1028" w:name="_Toc11052385"/>
      <w:bookmarkStart w:id="1029" w:name="_Toc20389643"/>
      <w:bookmarkStart w:id="1030" w:name="_Toc27771289"/>
      <w:bookmarkStart w:id="1031" w:name="_Toc36465901"/>
      <w:bookmarkStart w:id="1032" w:name="_Toc36466457"/>
      <w:bookmarkStart w:id="1033" w:name="_Toc36473788"/>
      <w:bookmarkStart w:id="1034" w:name="_Toc44927351"/>
      <w:bookmarkStart w:id="1035" w:name="_Toc50963440"/>
      <w:r>
        <w:rPr>
          <w:rFonts w:hint="eastAsia"/>
          <w:lang w:eastAsia="ja-JP"/>
        </w:rPr>
        <w:t>4.4.1</w:t>
      </w:r>
      <w:r>
        <w:rPr>
          <w:rFonts w:hint="eastAsia"/>
          <w:lang w:eastAsia="ja-JP"/>
        </w:rPr>
        <w:tab/>
        <w:t>Contents of file</w:t>
      </w:r>
      <w:r>
        <w:rPr>
          <w:lang w:eastAsia="ja-JP"/>
        </w:rPr>
        <w:t>s</w:t>
      </w:r>
      <w:r>
        <w:rPr>
          <w:rFonts w:hint="eastAsia"/>
          <w:lang w:eastAsia="ja-JP"/>
        </w:rPr>
        <w:t xml:space="preserve"> at the DF SoLSA level</w:t>
      </w:r>
      <w:bookmarkEnd w:id="1028"/>
      <w:bookmarkEnd w:id="1029"/>
      <w:bookmarkEnd w:id="1030"/>
      <w:bookmarkEnd w:id="1031"/>
      <w:bookmarkEnd w:id="1032"/>
      <w:bookmarkEnd w:id="1033"/>
      <w:bookmarkEnd w:id="1034"/>
      <w:bookmarkEnd w:id="1035"/>
    </w:p>
    <w:p w:rsidR="00E35F5C" w:rsidRDefault="00E35F5C" w:rsidP="00E35F5C">
      <w:pPr>
        <w:rPr>
          <w:lang w:eastAsia="ja-JP"/>
        </w:rPr>
      </w:pPr>
      <w:r>
        <w:rPr>
          <w:lang w:eastAsia="ja-JP"/>
        </w:rPr>
        <w:t>This only applies if the Support of Localised Service Areas is supported, as indicated by Service Number 23 in the USIM Service Table and specified in TS 23.073 [23] .</w:t>
      </w:r>
    </w:p>
    <w:p w:rsidR="00E35F5C" w:rsidRDefault="00E35F5C" w:rsidP="00E35F5C">
      <w:pPr>
        <w:pStyle w:val="B1"/>
        <w:ind w:left="0" w:firstLine="0"/>
      </w:pPr>
      <w:r>
        <w:t>The Efs contain information about the users subscribed local service areas.</w:t>
      </w:r>
    </w:p>
    <w:p w:rsidR="00E35F5C" w:rsidRDefault="00E35F5C" w:rsidP="00E35F5C">
      <w:pPr>
        <w:pStyle w:val="Heading4"/>
      </w:pPr>
      <w:bookmarkStart w:id="1036" w:name="_Toc11052386"/>
      <w:bookmarkStart w:id="1037" w:name="_Toc20389644"/>
      <w:bookmarkStart w:id="1038" w:name="_Toc27771290"/>
      <w:bookmarkStart w:id="1039" w:name="_Toc36465902"/>
      <w:bookmarkStart w:id="1040" w:name="_Toc36466458"/>
      <w:bookmarkStart w:id="1041" w:name="_Toc36473789"/>
      <w:bookmarkStart w:id="1042" w:name="_Toc44927352"/>
      <w:bookmarkStart w:id="1043" w:name="_Toc50963441"/>
      <w:r>
        <w:t>4.4.1.1</w:t>
      </w:r>
      <w:r>
        <w:tab/>
        <w:t>EF</w:t>
      </w:r>
      <w:r w:rsidRPr="00163EB3">
        <w:rPr>
          <w:vertAlign w:val="subscript"/>
        </w:rPr>
        <w:t>SAI</w:t>
      </w:r>
      <w:r>
        <w:t xml:space="preserve"> (SoLSA Access Indicator)</w:t>
      </w:r>
      <w:bookmarkEnd w:id="1036"/>
      <w:bookmarkEnd w:id="1037"/>
      <w:bookmarkEnd w:id="1038"/>
      <w:bookmarkEnd w:id="1039"/>
      <w:bookmarkEnd w:id="1040"/>
      <w:bookmarkEnd w:id="1041"/>
      <w:bookmarkEnd w:id="1042"/>
      <w:bookmarkEnd w:id="1043"/>
    </w:p>
    <w:p w:rsidR="00E35F5C" w:rsidRDefault="00E35F5C" w:rsidP="00E35F5C">
      <w:pPr>
        <w:keepNext/>
        <w:keepLines/>
      </w:pPr>
      <w:r>
        <w:t>This EF contains the 'LSA only access indicator'. This EF shall always be allocated if DF</w:t>
      </w:r>
      <w:r>
        <w:rPr>
          <w:vertAlign w:val="subscript"/>
        </w:rPr>
        <w:t>SoLSA</w:t>
      </w:r>
      <w:r>
        <w:t xml:space="preserve"> is present.</w:t>
      </w:r>
    </w:p>
    <w:p w:rsidR="00E35F5C" w:rsidRDefault="00E35F5C" w:rsidP="00E35F5C">
      <w:pPr>
        <w:keepNext/>
        <w:keepLines/>
      </w:pPr>
      <w:r>
        <w:t xml:space="preserve"> If the indicator is set, the network will prevent terminated and/or originated calls when the MS is camped in cells that are not included in the list of allowed LSAs in EF</w:t>
      </w:r>
      <w:r>
        <w:rPr>
          <w:vertAlign w:val="subscript"/>
        </w:rPr>
        <w:t>SLL</w:t>
      </w:r>
      <w:r>
        <w:t xml:space="preserve">. Emergency calls are, however, always allowed. </w:t>
      </w:r>
    </w:p>
    <w:p w:rsidR="00E35F5C" w:rsidRDefault="00E35F5C" w:rsidP="00E35F5C">
      <w:pPr>
        <w:keepNext/>
        <w:keepLines/>
      </w:pPr>
      <w:r>
        <w:t>The EF also contains a text string which may be displayed when the MS is out of the served area(s).</w:t>
      </w: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cantSplit/>
          <w:trHeight w:val="240"/>
        </w:trPr>
        <w:tc>
          <w:tcPr>
            <w:tcW w:w="2693" w:type="dxa"/>
            <w:gridSpan w:val="2"/>
          </w:tcPr>
          <w:p w:rsidR="00E35F5C" w:rsidRDefault="00E35F5C" w:rsidP="00DA7128">
            <w:pPr>
              <w:pStyle w:val="TAC"/>
              <w:rPr>
                <w:lang w:val="fr-FR"/>
              </w:rPr>
            </w:pPr>
            <w:r>
              <w:rPr>
                <w:lang w:val="fr-FR"/>
              </w:rPr>
              <w:t>Identifier: '4F30'</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trHeight w:val="240"/>
        </w:trPr>
        <w:tc>
          <w:tcPr>
            <w:tcW w:w="3686" w:type="dxa"/>
            <w:gridSpan w:val="3"/>
          </w:tcPr>
          <w:p w:rsidR="00E35F5C" w:rsidRPr="00783FDB" w:rsidRDefault="00E35F5C" w:rsidP="00DA7128">
            <w:pPr>
              <w:pStyle w:val="TAC"/>
            </w:pPr>
            <w:r w:rsidRPr="00783FDB">
              <w:t>File size: X + 1 bytes</w:t>
            </w:r>
          </w:p>
        </w:tc>
        <w:tc>
          <w:tcPr>
            <w:tcW w:w="3826" w:type="dxa"/>
            <w:gridSpan w:val="4"/>
          </w:tcPr>
          <w:p w:rsidR="00E35F5C" w:rsidRPr="00783FDB" w:rsidRDefault="00E35F5C" w:rsidP="00DA7128">
            <w:pPr>
              <w:pStyle w:val="TAC"/>
            </w:pPr>
            <w:r w:rsidRPr="00783FDB">
              <w:t xml:space="preserve">Update activity: low </w:t>
            </w:r>
          </w:p>
        </w:tc>
      </w:tr>
      <w:tr w:rsidR="00E35F5C" w:rsidTr="00DA7128">
        <w:trPr>
          <w:cantSplit/>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cantSplit/>
          <w:trHeight w:val="240"/>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Default="00E35F5C" w:rsidP="00DA7128">
            <w:pPr>
              <w:pStyle w:val="TAC"/>
              <w:rPr>
                <w:lang w:val="en-US"/>
              </w:rPr>
            </w:pPr>
            <w:r>
              <w:rPr>
                <w:lang w:val="en-US"/>
              </w:rPr>
              <w:t>M/O</w:t>
            </w:r>
          </w:p>
        </w:tc>
        <w:tc>
          <w:tcPr>
            <w:tcW w:w="1518" w:type="dxa"/>
          </w:tcPr>
          <w:p w:rsidR="00E35F5C" w:rsidRPr="00783FDB" w:rsidRDefault="00E35F5C" w:rsidP="00DA7128">
            <w:pPr>
              <w:pStyle w:val="TAC"/>
            </w:pPr>
            <w:r w:rsidRPr="00783FDB">
              <w:t>Length</w:t>
            </w:r>
          </w:p>
        </w:tc>
      </w:tr>
      <w:tr w:rsidR="00E35F5C" w:rsidTr="00DA7128">
        <w:trPr>
          <w:cantSplit/>
          <w:trHeight w:val="240"/>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LSA only access indicator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cantSplit/>
          <w:trHeight w:val="240"/>
        </w:trPr>
        <w:tc>
          <w:tcPr>
            <w:tcW w:w="1275" w:type="dxa"/>
          </w:tcPr>
          <w:p w:rsidR="00E35F5C" w:rsidRPr="00783FDB" w:rsidRDefault="00E35F5C" w:rsidP="00DA7128">
            <w:pPr>
              <w:pStyle w:val="TAC"/>
            </w:pPr>
            <w:r w:rsidRPr="00783FDB">
              <w:t>2 to X+1</w:t>
            </w:r>
          </w:p>
        </w:tc>
        <w:tc>
          <w:tcPr>
            <w:tcW w:w="4112" w:type="dxa"/>
            <w:gridSpan w:val="3"/>
          </w:tcPr>
          <w:p w:rsidR="00E35F5C" w:rsidRPr="00783FDB" w:rsidRDefault="00E35F5C" w:rsidP="00DA7128">
            <w:pPr>
              <w:pStyle w:val="TAC"/>
              <w:jc w:val="left"/>
            </w:pPr>
            <w:r w:rsidRPr="00783FDB">
              <w:t>LSA only access indication text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LSA only access indicator</w:t>
      </w:r>
    </w:p>
    <w:p w:rsidR="00E35F5C" w:rsidRDefault="00E35F5C" w:rsidP="00E35F5C">
      <w:r>
        <w:lastRenderedPageBreak/>
        <w:t>Contents: indicates whether the MS is restricted to use LSA cells only or not.</w:t>
      </w:r>
    </w:p>
    <w:p w:rsidR="00E35F5C" w:rsidRDefault="00E35F5C" w:rsidP="00E35F5C">
      <w:pPr>
        <w:keepNext/>
      </w:pPr>
      <w:r>
        <w:t xml:space="preserve">Coding: </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LSA only access not activated</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b1=1: LSA only access activated</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FP"/>
      </w:pPr>
    </w:p>
    <w:p w:rsidR="00E35F5C" w:rsidRDefault="00E35F5C" w:rsidP="00E35F5C">
      <w:pPr>
        <w:pStyle w:val="B1"/>
      </w:pPr>
      <w:r>
        <w:noBreakHyphen/>
      </w:r>
      <w:r>
        <w:tab/>
        <w:t>LSA only access indication text</w:t>
      </w:r>
    </w:p>
    <w:p w:rsidR="00E35F5C" w:rsidRDefault="00E35F5C" w:rsidP="00E35F5C">
      <w:r>
        <w:t>Contents: text to be displayed by the ME when it's out of LSA area.</w:t>
      </w:r>
    </w:p>
    <w:p w:rsidR="00E35F5C" w:rsidRDefault="00E35F5C" w:rsidP="00E35F5C">
      <w:r>
        <w:t>Coding: the string shall use either</w:t>
      </w:r>
    </w:p>
    <w:p w:rsidR="00E35F5C" w:rsidRDefault="00E35F5C" w:rsidP="00E35F5C">
      <w:pPr>
        <w:pStyle w:val="B3"/>
      </w:pPr>
      <w:r>
        <w:t>-</w:t>
      </w:r>
      <w:r>
        <w:tab/>
        <w:t>the SMS default 7</w:t>
      </w:r>
      <w:r>
        <w:noBreakHyphen/>
        <w:t>bit coded alphabet as defined in TS 23.038 [5] with bit 8 set to 0. The alpha identifier shall be left justified. Unused bytes shall be set to 'FF'; or</w:t>
      </w:r>
    </w:p>
    <w:p w:rsidR="00E35F5C" w:rsidRDefault="00E35F5C" w:rsidP="00E35F5C">
      <w:pPr>
        <w:pStyle w:val="B3"/>
      </w:pPr>
      <w:r>
        <w:t>-</w:t>
      </w:r>
      <w:r>
        <w:tab/>
        <w:t>one of the UCS2 coded options as defined in the annex of TS 31.101 [11].</w:t>
      </w:r>
    </w:p>
    <w:p w:rsidR="00E35F5C" w:rsidRDefault="00E35F5C" w:rsidP="00E35F5C">
      <w:pPr>
        <w:pStyle w:val="Heading4"/>
        <w:rPr>
          <w:lang w:val="en-US"/>
        </w:rPr>
      </w:pPr>
      <w:bookmarkStart w:id="1044" w:name="_Toc11052387"/>
      <w:bookmarkStart w:id="1045" w:name="_Toc20389645"/>
      <w:bookmarkStart w:id="1046" w:name="_Toc27771291"/>
      <w:bookmarkStart w:id="1047" w:name="_Toc36465903"/>
      <w:bookmarkStart w:id="1048" w:name="_Toc36466459"/>
      <w:bookmarkStart w:id="1049" w:name="_Toc36473790"/>
      <w:bookmarkStart w:id="1050" w:name="_Toc44927353"/>
      <w:bookmarkStart w:id="1051" w:name="_Toc50963442"/>
      <w:r>
        <w:rPr>
          <w:lang w:val="en-US"/>
        </w:rPr>
        <w:t>4.4.1.2</w:t>
      </w:r>
      <w:r>
        <w:rPr>
          <w:lang w:val="en-US"/>
        </w:rPr>
        <w:tab/>
        <w:t>EF</w:t>
      </w:r>
      <w:r>
        <w:rPr>
          <w:b/>
          <w:sz w:val="20"/>
          <w:vertAlign w:val="subscript"/>
          <w:lang w:val="en-US"/>
        </w:rPr>
        <w:t>SLL</w:t>
      </w:r>
      <w:r>
        <w:rPr>
          <w:sz w:val="16"/>
          <w:lang w:val="en-US"/>
        </w:rPr>
        <w:t xml:space="preserve"> </w:t>
      </w:r>
      <w:r>
        <w:rPr>
          <w:lang w:val="en-US"/>
        </w:rPr>
        <w:t>(SoLSA LSA List)</w:t>
      </w:r>
      <w:bookmarkEnd w:id="1044"/>
      <w:bookmarkEnd w:id="1045"/>
      <w:bookmarkEnd w:id="1046"/>
      <w:bookmarkEnd w:id="1047"/>
      <w:bookmarkEnd w:id="1048"/>
      <w:bookmarkEnd w:id="1049"/>
      <w:bookmarkEnd w:id="1050"/>
      <w:bookmarkEnd w:id="1051"/>
    </w:p>
    <w:p w:rsidR="00E35F5C" w:rsidRDefault="00E35F5C" w:rsidP="00E35F5C">
      <w:r>
        <w:t>This EF contains information describing the LSAs that the user is subscribed to. This EF shall always be allocated if DF</w:t>
      </w:r>
      <w:r>
        <w:rPr>
          <w:vertAlign w:val="subscript"/>
        </w:rPr>
        <w:t>SoLSA</w:t>
      </w:r>
      <w:r>
        <w:t xml:space="preserve"> is present.</w:t>
      </w:r>
    </w:p>
    <w:p w:rsidR="00E35F5C" w:rsidRDefault="00E35F5C" w:rsidP="00E35F5C">
      <w:r>
        <w:t>Each LSA is described by one record that is linked to a LSA Descriptor file. Each record contains information of the PLMN, priority of the LSA, information about the subscription and may also contain a text string and/or an icon that identifies the LSA to the user. The text string can be edited by the user.</w:t>
      </w: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cantSplit/>
          <w:trHeight w:val="240"/>
        </w:trPr>
        <w:tc>
          <w:tcPr>
            <w:tcW w:w="2693" w:type="dxa"/>
            <w:gridSpan w:val="2"/>
          </w:tcPr>
          <w:p w:rsidR="00E35F5C" w:rsidRPr="00783FDB" w:rsidRDefault="00E35F5C" w:rsidP="00DA7128">
            <w:pPr>
              <w:pStyle w:val="TAC"/>
            </w:pPr>
            <w:r w:rsidRPr="00783FDB">
              <w:t>Identifier: '4F31'</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cantSplit/>
          <w:trHeight w:val="240"/>
        </w:trPr>
        <w:tc>
          <w:tcPr>
            <w:tcW w:w="3686" w:type="dxa"/>
            <w:gridSpan w:val="3"/>
          </w:tcPr>
          <w:p w:rsidR="00E35F5C" w:rsidRPr="00783FDB" w:rsidRDefault="00E35F5C" w:rsidP="00DA7128">
            <w:pPr>
              <w:pStyle w:val="TAC"/>
            </w:pPr>
            <w:r w:rsidRPr="00783FDB">
              <w:t>Record length: X + 10 bytes</w:t>
            </w:r>
          </w:p>
        </w:tc>
        <w:tc>
          <w:tcPr>
            <w:tcW w:w="3826" w:type="dxa"/>
            <w:gridSpan w:val="4"/>
          </w:tcPr>
          <w:p w:rsidR="00E35F5C" w:rsidRPr="00783FDB" w:rsidRDefault="00E35F5C" w:rsidP="00DA7128">
            <w:pPr>
              <w:pStyle w:val="TAC"/>
            </w:pPr>
            <w:r w:rsidRPr="00783FDB">
              <w:t xml:space="preserve">Update activity: low </w:t>
            </w:r>
          </w:p>
        </w:tc>
      </w:tr>
      <w:tr w:rsidR="00E35F5C" w:rsidTr="00DA7128">
        <w:trPr>
          <w:cantSplit/>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cantSplit/>
          <w:trHeight w:val="240"/>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cantSplit/>
          <w:trHeight w:val="240"/>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LSA name</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X bytes</w:t>
            </w:r>
          </w:p>
        </w:tc>
      </w:tr>
      <w:tr w:rsidR="00E35F5C" w:rsidTr="00DA7128">
        <w:trPr>
          <w:cantSplit/>
          <w:trHeight w:val="240"/>
        </w:trPr>
        <w:tc>
          <w:tcPr>
            <w:tcW w:w="1275" w:type="dxa"/>
          </w:tcPr>
          <w:p w:rsidR="00E35F5C" w:rsidRPr="00783FDB" w:rsidRDefault="00E35F5C" w:rsidP="00DA7128">
            <w:pPr>
              <w:pStyle w:val="TAC"/>
            </w:pPr>
            <w:r w:rsidRPr="00783FDB">
              <w:t>X+1</w:t>
            </w:r>
          </w:p>
        </w:tc>
        <w:tc>
          <w:tcPr>
            <w:tcW w:w="4112" w:type="dxa"/>
            <w:gridSpan w:val="3"/>
          </w:tcPr>
          <w:p w:rsidR="00E35F5C" w:rsidRPr="00783FDB" w:rsidRDefault="00E35F5C" w:rsidP="00DA7128">
            <w:pPr>
              <w:pStyle w:val="TAC"/>
              <w:jc w:val="left"/>
            </w:pPr>
            <w:r w:rsidRPr="00783FDB">
              <w:t>Configuration parameters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cantSplit/>
          <w:trHeight w:val="240"/>
        </w:trPr>
        <w:tc>
          <w:tcPr>
            <w:tcW w:w="1275" w:type="dxa"/>
          </w:tcPr>
          <w:p w:rsidR="00E35F5C" w:rsidRPr="00783FDB" w:rsidRDefault="00E35F5C" w:rsidP="00DA7128">
            <w:pPr>
              <w:pStyle w:val="TAC"/>
            </w:pPr>
            <w:r w:rsidRPr="00783FDB">
              <w:t>X+2</w:t>
            </w:r>
          </w:p>
        </w:tc>
        <w:tc>
          <w:tcPr>
            <w:tcW w:w="4112" w:type="dxa"/>
            <w:gridSpan w:val="3"/>
          </w:tcPr>
          <w:p w:rsidR="00E35F5C" w:rsidRPr="00783FDB" w:rsidRDefault="00E35F5C" w:rsidP="00DA7128">
            <w:pPr>
              <w:pStyle w:val="TAC"/>
              <w:jc w:val="left"/>
            </w:pPr>
            <w:r w:rsidRPr="00783FDB">
              <w:t>RFU</w:t>
            </w:r>
          </w:p>
        </w:tc>
        <w:tc>
          <w:tcPr>
            <w:tcW w:w="607" w:type="dxa"/>
            <w:gridSpan w:val="2"/>
          </w:tcPr>
          <w:p w:rsidR="00E35F5C" w:rsidRPr="00783FDB" w:rsidRDefault="00E35F5C" w:rsidP="00DA7128">
            <w:pPr>
              <w:pStyle w:val="TAC"/>
            </w:pPr>
            <w:r w:rsidRPr="00783FDB">
              <w:t>M</w:t>
            </w:r>
          </w:p>
        </w:tc>
        <w:tc>
          <w:tcPr>
            <w:tcW w:w="1518" w:type="dxa"/>
          </w:tcPr>
          <w:p w:rsidR="00E35F5C" w:rsidRDefault="00E35F5C" w:rsidP="00DA7128">
            <w:pPr>
              <w:pStyle w:val="TAC"/>
              <w:rPr>
                <w:lang w:val="fr-FR"/>
              </w:rPr>
            </w:pPr>
            <w:r>
              <w:rPr>
                <w:lang w:val="fr-FR"/>
              </w:rPr>
              <w:t>1 byte</w:t>
            </w:r>
          </w:p>
        </w:tc>
      </w:tr>
      <w:tr w:rsidR="00E35F5C" w:rsidTr="00DA7128">
        <w:trPr>
          <w:cantSplit/>
          <w:trHeight w:val="240"/>
        </w:trPr>
        <w:tc>
          <w:tcPr>
            <w:tcW w:w="1275" w:type="dxa"/>
          </w:tcPr>
          <w:p w:rsidR="00E35F5C" w:rsidRDefault="00E35F5C" w:rsidP="00DA7128">
            <w:pPr>
              <w:pStyle w:val="TAC"/>
              <w:rPr>
                <w:lang w:val="fr-FR"/>
              </w:rPr>
            </w:pPr>
            <w:r>
              <w:rPr>
                <w:lang w:val="fr-FR"/>
              </w:rPr>
              <w:t>X+3</w:t>
            </w:r>
          </w:p>
        </w:tc>
        <w:tc>
          <w:tcPr>
            <w:tcW w:w="4112" w:type="dxa"/>
            <w:gridSpan w:val="3"/>
          </w:tcPr>
          <w:p w:rsidR="00E35F5C" w:rsidRDefault="00E35F5C" w:rsidP="00DA7128">
            <w:pPr>
              <w:pStyle w:val="TAC"/>
              <w:jc w:val="left"/>
              <w:rPr>
                <w:lang w:val="fr-FR"/>
              </w:rPr>
            </w:pPr>
            <w:r>
              <w:rPr>
                <w:lang w:val="fr-FR"/>
              </w:rPr>
              <w:t>Icon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cantSplit/>
          <w:trHeight w:val="240"/>
        </w:trPr>
        <w:tc>
          <w:tcPr>
            <w:tcW w:w="1275" w:type="dxa"/>
          </w:tcPr>
          <w:p w:rsidR="00E35F5C" w:rsidRPr="00783FDB" w:rsidRDefault="00E35F5C" w:rsidP="00DA7128">
            <w:pPr>
              <w:pStyle w:val="TAC"/>
            </w:pPr>
            <w:r w:rsidRPr="00783FDB">
              <w:t>X+4</w:t>
            </w:r>
          </w:p>
        </w:tc>
        <w:tc>
          <w:tcPr>
            <w:tcW w:w="4112" w:type="dxa"/>
            <w:gridSpan w:val="3"/>
          </w:tcPr>
          <w:p w:rsidR="00E35F5C" w:rsidRPr="00783FDB" w:rsidRDefault="00E35F5C" w:rsidP="00DA7128">
            <w:pPr>
              <w:pStyle w:val="TAC"/>
              <w:jc w:val="left"/>
            </w:pPr>
            <w:r w:rsidRPr="00783FDB">
              <w:t>Priority</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cantSplit/>
          <w:trHeight w:val="240"/>
        </w:trPr>
        <w:tc>
          <w:tcPr>
            <w:tcW w:w="1275" w:type="dxa"/>
          </w:tcPr>
          <w:p w:rsidR="00E35F5C" w:rsidRPr="00783FDB" w:rsidRDefault="00E35F5C" w:rsidP="00DA7128">
            <w:pPr>
              <w:pStyle w:val="TAC"/>
            </w:pPr>
            <w:r w:rsidRPr="00783FDB">
              <w:t>X+5 to X+7</w:t>
            </w:r>
          </w:p>
        </w:tc>
        <w:tc>
          <w:tcPr>
            <w:tcW w:w="4112" w:type="dxa"/>
            <w:gridSpan w:val="3"/>
          </w:tcPr>
          <w:p w:rsidR="00E35F5C" w:rsidRDefault="00E35F5C" w:rsidP="00DA7128">
            <w:pPr>
              <w:pStyle w:val="TAC"/>
              <w:jc w:val="left"/>
              <w:rPr>
                <w:lang w:val="fr-FR"/>
              </w:rPr>
            </w:pPr>
            <w:r>
              <w:rPr>
                <w:lang w:val="fr-FR"/>
              </w:rPr>
              <w:t>PLMN code</w:t>
            </w:r>
          </w:p>
        </w:tc>
        <w:tc>
          <w:tcPr>
            <w:tcW w:w="607" w:type="dxa"/>
            <w:gridSpan w:val="2"/>
          </w:tcPr>
          <w:p w:rsidR="00E35F5C" w:rsidRDefault="00E35F5C" w:rsidP="00DA7128">
            <w:pPr>
              <w:pStyle w:val="TAC"/>
              <w:rPr>
                <w:lang w:val="fr-FR"/>
              </w:rPr>
            </w:pPr>
            <w:r>
              <w:rPr>
                <w:lang w:val="fr-FR"/>
              </w:rPr>
              <w:t>M</w:t>
            </w:r>
          </w:p>
        </w:tc>
        <w:tc>
          <w:tcPr>
            <w:tcW w:w="1518" w:type="dxa"/>
          </w:tcPr>
          <w:p w:rsidR="00E35F5C" w:rsidRPr="00783FDB" w:rsidRDefault="00E35F5C" w:rsidP="00DA7128">
            <w:pPr>
              <w:pStyle w:val="TAC"/>
            </w:pPr>
            <w:r w:rsidRPr="00783FDB">
              <w:t>3 bytes</w:t>
            </w:r>
          </w:p>
        </w:tc>
      </w:tr>
      <w:tr w:rsidR="00E35F5C" w:rsidTr="00DA7128">
        <w:trPr>
          <w:cantSplit/>
          <w:trHeight w:val="240"/>
        </w:trPr>
        <w:tc>
          <w:tcPr>
            <w:tcW w:w="1275" w:type="dxa"/>
          </w:tcPr>
          <w:p w:rsidR="00E35F5C" w:rsidRPr="00783FDB" w:rsidRDefault="00E35F5C" w:rsidP="00DA7128">
            <w:pPr>
              <w:pStyle w:val="TAC"/>
            </w:pPr>
            <w:r w:rsidRPr="00783FDB">
              <w:t>X+8 to X+9</w:t>
            </w:r>
          </w:p>
        </w:tc>
        <w:tc>
          <w:tcPr>
            <w:tcW w:w="4112" w:type="dxa"/>
            <w:gridSpan w:val="3"/>
          </w:tcPr>
          <w:p w:rsidR="00E35F5C" w:rsidRPr="00783FDB" w:rsidRDefault="00E35F5C" w:rsidP="00DA7128">
            <w:pPr>
              <w:pStyle w:val="TAC"/>
              <w:jc w:val="left"/>
            </w:pPr>
            <w:r w:rsidRPr="00783FDB">
              <w:t>LSA Descriptor File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2 byte</w:t>
            </w:r>
          </w:p>
        </w:tc>
      </w:tr>
      <w:tr w:rsidR="00E35F5C" w:rsidTr="00DA7128">
        <w:trPr>
          <w:cantSplit/>
          <w:trHeight w:val="240"/>
        </w:trPr>
        <w:tc>
          <w:tcPr>
            <w:tcW w:w="1275" w:type="dxa"/>
          </w:tcPr>
          <w:p w:rsidR="00E35F5C" w:rsidRPr="00783FDB" w:rsidRDefault="00E35F5C" w:rsidP="00DA7128">
            <w:pPr>
              <w:pStyle w:val="TAC"/>
            </w:pPr>
            <w:r w:rsidRPr="00783FDB">
              <w:t>X+10</w:t>
            </w:r>
          </w:p>
        </w:tc>
        <w:tc>
          <w:tcPr>
            <w:tcW w:w="4112" w:type="dxa"/>
            <w:gridSpan w:val="3"/>
          </w:tcPr>
          <w:p w:rsidR="00E35F5C" w:rsidRPr="00783FDB" w:rsidRDefault="00E35F5C" w:rsidP="00DA7128">
            <w:pPr>
              <w:pStyle w:val="TAC"/>
              <w:jc w:val="left"/>
            </w:pPr>
            <w:r w:rsidRPr="00783FDB">
              <w:t>LSA Descriptor Record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pPr>
      <w:r>
        <w:noBreakHyphen/>
      </w:r>
      <w:r>
        <w:tab/>
        <w:t>LSA name</w:t>
      </w:r>
    </w:p>
    <w:p w:rsidR="00E35F5C" w:rsidRDefault="00E35F5C" w:rsidP="00E35F5C">
      <w:pPr>
        <w:pStyle w:val="B1"/>
      </w:pPr>
      <w:r>
        <w:tab/>
        <w:t xml:space="preserve">Contents: LSA name string to be displayed when the ME is camped in the corresponding area, dependant on the contents of the LSA indication for idle mode field. </w:t>
      </w:r>
    </w:p>
    <w:p w:rsidR="00E35F5C" w:rsidRDefault="00E35F5C" w:rsidP="00E35F5C">
      <w:r>
        <w:t>Coding: the string shall use either</w:t>
      </w:r>
    </w:p>
    <w:p w:rsidR="00E35F5C" w:rsidRDefault="00E35F5C" w:rsidP="00E35F5C">
      <w:pPr>
        <w:pStyle w:val="B3"/>
      </w:pPr>
      <w:r>
        <w:t>-</w:t>
      </w:r>
      <w:r>
        <w:tab/>
        <w:t>the SMS default 7</w:t>
      </w:r>
      <w:r>
        <w:noBreakHyphen/>
        <w:t>bit coded alphabet as defined in TS 23.038 [5] with bit 8 set to 0. The alpha identifier shall be left justified. Unused bytes shall be set to 'FF'; or</w:t>
      </w:r>
    </w:p>
    <w:p w:rsidR="00E35F5C" w:rsidRDefault="00E35F5C" w:rsidP="00E35F5C">
      <w:pPr>
        <w:pStyle w:val="B3"/>
      </w:pPr>
      <w:r>
        <w:t>-</w:t>
      </w:r>
      <w:r>
        <w:tab/>
        <w:t xml:space="preserve">one of theUCS2 code options defined in the annex of </w:t>
      </w:r>
      <w:r>
        <w:rPr>
          <w:rFonts w:eastAsia="MS Mincho" w:hint="eastAsia"/>
          <w:lang w:val="en-US"/>
        </w:rPr>
        <w:t>TS</w:t>
      </w:r>
      <w:r>
        <w:t> 31.101 [11].</w:t>
      </w:r>
    </w:p>
    <w:p w:rsidR="00E35F5C" w:rsidRDefault="00E35F5C" w:rsidP="00E35F5C">
      <w:pPr>
        <w:pStyle w:val="B1"/>
      </w:pPr>
      <w:r>
        <w:noBreakHyphen/>
      </w:r>
      <w:r>
        <w:tab/>
        <w:t>Configuration parameters</w:t>
      </w:r>
    </w:p>
    <w:p w:rsidR="00E35F5C" w:rsidRDefault="00E35F5C" w:rsidP="00E35F5C">
      <w:r>
        <w:t>Contents: Icon qualifier, control of idle mode support and control of LSA indication for idle mode.</w:t>
      </w:r>
    </w:p>
    <w:p w:rsidR="00E35F5C" w:rsidRDefault="00E35F5C" w:rsidP="00E35F5C">
      <w:r>
        <w:lastRenderedPageBreak/>
        <w:t xml:space="preserve">Coding: </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lang w:val="fr-FR"/>
              </w:rPr>
            </w:pPr>
            <w:r>
              <w:rPr>
                <w:lang w:val="fr-FR"/>
              </w:rPr>
              <w:t>Icon qualifier</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Idle mode support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LSA indication for idle mode</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RFU</w:t>
            </w:r>
          </w:p>
        </w:tc>
      </w:tr>
    </w:tbl>
    <w:p w:rsidR="00E35F5C" w:rsidRDefault="00E35F5C" w:rsidP="00E35F5C">
      <w:pPr>
        <w:pStyle w:val="FP"/>
        <w:rPr>
          <w:lang w:val="fr-FR"/>
        </w:rPr>
      </w:pPr>
    </w:p>
    <w:p w:rsidR="00E35F5C" w:rsidRDefault="00E35F5C" w:rsidP="00E35F5C">
      <w:pPr>
        <w:pStyle w:val="B1"/>
        <w:rPr>
          <w:lang w:val="fr-FR"/>
        </w:rPr>
      </w:pPr>
      <w:r>
        <w:rPr>
          <w:lang w:val="fr-FR"/>
        </w:rPr>
        <w:t>Icon qualifier:</w:t>
      </w:r>
    </w:p>
    <w:p w:rsidR="00E35F5C" w:rsidRDefault="00E35F5C" w:rsidP="00E35F5C">
      <w:pPr>
        <w:rPr>
          <w:rFonts w:ascii="Courier New" w:hAnsi="Courier New"/>
        </w:rPr>
      </w:pPr>
      <w:r>
        <w:t>Contents: The icon qualifier indicates to the ME how the icon is to be used.</w:t>
      </w:r>
    </w:p>
    <w:p w:rsidR="00E35F5C" w:rsidRDefault="00E35F5C" w:rsidP="00E35F5C">
      <w:pPr>
        <w:pStyle w:val="B4"/>
        <w:ind w:left="1704" w:hanging="708"/>
      </w:pPr>
      <w:r>
        <w:t>B2, b1:</w:t>
      </w:r>
      <w:r>
        <w:tab/>
        <w:t>00: icon is not to be used and may not be present</w:t>
      </w:r>
      <w:r>
        <w:br/>
        <w:t>01: icon is self-explanatory, i.e. if displayed, it replaces the LSA name</w:t>
      </w:r>
      <w:r>
        <w:br/>
        <w:t>10: icon is not self-explanatory, i.e. if displayed, it shall be displayed together with the LSA name</w:t>
      </w:r>
      <w:r>
        <w:br/>
        <w:t>11: RFU</w:t>
      </w:r>
    </w:p>
    <w:p w:rsidR="00E35F5C" w:rsidRPr="00124912" w:rsidRDefault="00E35F5C" w:rsidP="00E35F5C">
      <w:pPr>
        <w:pStyle w:val="B1"/>
      </w:pPr>
      <w:r w:rsidRPr="00124912">
        <w:t>Idle mode support:</w:t>
      </w:r>
    </w:p>
    <w:p w:rsidR="00E35F5C" w:rsidRDefault="00E35F5C" w:rsidP="00E35F5C">
      <w:pPr>
        <w:pStyle w:val="B1"/>
      </w:pPr>
      <w:r w:rsidRPr="00124912">
        <w:tab/>
      </w:r>
      <w:r>
        <w:t>Contents: The idle mode support is used to indicate whether the ME shall favour camping on the LSA cells in idle mode.</w:t>
      </w:r>
    </w:p>
    <w:p w:rsidR="00E35F5C" w:rsidRDefault="00E35F5C" w:rsidP="00E35F5C">
      <w:pPr>
        <w:pStyle w:val="B4"/>
        <w:ind w:left="1134" w:firstLine="0"/>
      </w:pPr>
      <w:r>
        <w:t>B3 = 0:</w:t>
      </w:r>
      <w:r>
        <w:tab/>
        <w:t>Idle mode support disabled</w:t>
      </w:r>
      <w:r>
        <w:br/>
        <w:t>b3 = 1:</w:t>
      </w:r>
      <w:r>
        <w:tab/>
        <w:t>Idle mode support enabled</w:t>
      </w:r>
    </w:p>
    <w:p w:rsidR="00E35F5C" w:rsidRDefault="00E35F5C" w:rsidP="00E35F5C">
      <w:pPr>
        <w:pStyle w:val="B1"/>
      </w:pPr>
      <w:r>
        <w:t>LSA indication for idle mode:</w:t>
      </w:r>
    </w:p>
    <w:p w:rsidR="00E35F5C" w:rsidRDefault="00E35F5C" w:rsidP="00E35F5C">
      <w:pPr>
        <w:pStyle w:val="B1"/>
        <w:rPr>
          <w:rFonts w:ascii="Courier New" w:hAnsi="Courier New"/>
        </w:rPr>
      </w:pPr>
      <w:r>
        <w:tab/>
        <w:t>Contents: The LSA indication for idle mode is used to indicate whether or not the ME shall display the LSA name when the ME is camped on a cell within the LSA.</w:t>
      </w:r>
    </w:p>
    <w:p w:rsidR="00E35F5C" w:rsidRDefault="00E35F5C" w:rsidP="00E35F5C">
      <w:pPr>
        <w:pStyle w:val="B4"/>
        <w:ind w:left="1134" w:firstLine="0"/>
      </w:pPr>
      <w:r>
        <w:t>B4 = 0:</w:t>
      </w:r>
      <w:r>
        <w:tab/>
        <w:t>LSA indication for idle mode disabled</w:t>
      </w:r>
      <w:r>
        <w:br/>
        <w:t>b4 = 1:</w:t>
      </w:r>
      <w:r>
        <w:tab/>
        <w:t>LSA indication for idle mode enabled</w:t>
      </w:r>
    </w:p>
    <w:p w:rsidR="00E35F5C" w:rsidRDefault="00E35F5C" w:rsidP="00E35F5C">
      <w:r>
        <w:t>Bits b5 to b8 are RFU (see clause 9.3).</w:t>
      </w:r>
    </w:p>
    <w:p w:rsidR="00E35F5C" w:rsidRDefault="00E35F5C" w:rsidP="00E35F5C">
      <w:pPr>
        <w:pStyle w:val="B1"/>
      </w:pPr>
      <w:r>
        <w:t>-</w:t>
      </w:r>
      <w:r>
        <w:tab/>
        <w:t>Icon Identifier</w:t>
      </w:r>
    </w:p>
    <w:p w:rsidR="00E35F5C" w:rsidRDefault="00E35F5C" w:rsidP="00E35F5C">
      <w:r>
        <w:t>Contents:</w:t>
      </w:r>
      <w:r>
        <w:tab/>
        <w:t>The icon identifier addresses a record in EF</w:t>
      </w:r>
      <w:r>
        <w:rPr>
          <w:vertAlign w:val="subscript"/>
        </w:rPr>
        <w:t>IMG</w:t>
      </w:r>
      <w:r>
        <w:t>.</w:t>
      </w:r>
    </w:p>
    <w:p w:rsidR="00E35F5C" w:rsidRDefault="00E35F5C" w:rsidP="00E35F5C">
      <w:r>
        <w:t>Coding: binary.</w:t>
      </w:r>
    </w:p>
    <w:p w:rsidR="00E35F5C" w:rsidRDefault="00E35F5C" w:rsidP="00E35F5C">
      <w:pPr>
        <w:pStyle w:val="B1"/>
      </w:pPr>
      <w:r>
        <w:noBreakHyphen/>
      </w:r>
      <w:r>
        <w:tab/>
        <w:t>Priority</w:t>
      </w:r>
    </w:p>
    <w:p w:rsidR="00E35F5C" w:rsidRDefault="00E35F5C" w:rsidP="00E35F5C">
      <w:pPr>
        <w:ind w:left="1418" w:hanging="851"/>
      </w:pPr>
      <w:r>
        <w:t>Contents:</w:t>
      </w:r>
      <w:r>
        <w:tab/>
        <w:t>Priority of the LSA which gives the ME the preference of this LSA relative to the other LSAs.</w:t>
      </w:r>
    </w:p>
    <w:p w:rsidR="00E35F5C" w:rsidRDefault="00E35F5C" w:rsidP="00E35F5C">
      <w:pPr>
        <w:ind w:left="1418" w:hanging="851"/>
      </w:pPr>
      <w:r>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Priority</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FP"/>
      </w:pPr>
    </w:p>
    <w:p w:rsidR="00E35F5C" w:rsidRDefault="00E35F5C" w:rsidP="00E35F5C">
      <w:pPr>
        <w:ind w:left="1418" w:hanging="851"/>
      </w:pPr>
      <w:r>
        <w:tab/>
        <w:t>'0' is lowest priority, 'F' is highest.</w:t>
      </w:r>
    </w:p>
    <w:p w:rsidR="00E35F5C" w:rsidRDefault="00E35F5C" w:rsidP="00E35F5C">
      <w:pPr>
        <w:pStyle w:val="B1"/>
      </w:pPr>
      <w:r>
        <w:noBreakHyphen/>
      </w:r>
      <w:r>
        <w:tab/>
        <w:t>PLMN code</w:t>
      </w:r>
    </w:p>
    <w:p w:rsidR="00E35F5C" w:rsidRDefault="00E35F5C" w:rsidP="00E35F5C">
      <w:r>
        <w:t>Contents: MCC + MNC for the LSA.</w:t>
      </w:r>
    </w:p>
    <w:p w:rsidR="00E35F5C" w:rsidRDefault="00E35F5C" w:rsidP="00E35F5C">
      <w:r>
        <w:t>Coding: according to TS 24.008 [9] and EF</w:t>
      </w:r>
      <w:r>
        <w:rPr>
          <w:vertAlign w:val="subscript"/>
        </w:rPr>
        <w:t>LOCI</w:t>
      </w:r>
      <w:r>
        <w:t>.</w:t>
      </w:r>
    </w:p>
    <w:p w:rsidR="00E35F5C" w:rsidRDefault="00E35F5C" w:rsidP="00E35F5C">
      <w:pPr>
        <w:pStyle w:val="B1"/>
      </w:pPr>
      <w:r>
        <w:t>-</w:t>
      </w:r>
      <w:r>
        <w:tab/>
        <w:t>LSA Descriptor File Identifier:</w:t>
      </w:r>
    </w:p>
    <w:p w:rsidR="00E35F5C" w:rsidRDefault="00E35F5C" w:rsidP="00E35F5C">
      <w:r>
        <w:t>Contents: these bytes identify the EF which contains the LSA Descriptors forming the LSA.</w:t>
      </w:r>
    </w:p>
    <w:p w:rsidR="00E35F5C" w:rsidRDefault="00E35F5C" w:rsidP="00E35F5C">
      <w:r>
        <w:t>Coding: byte X+8: high byte of the LSA Descriptor file;</w:t>
      </w:r>
      <w:r>
        <w:br/>
      </w:r>
      <w:r>
        <w:tab/>
        <w:t>byte X+9: low byte of the LSA Descriptor file.</w:t>
      </w:r>
    </w:p>
    <w:p w:rsidR="00E35F5C" w:rsidRDefault="00E35F5C" w:rsidP="00E35F5C">
      <w:pPr>
        <w:pStyle w:val="B1"/>
      </w:pPr>
      <w:r>
        <w:lastRenderedPageBreak/>
        <w:t>-</w:t>
      </w:r>
      <w:r>
        <w:tab/>
        <w:t>LSA Descriptor Record Identifier:</w:t>
      </w:r>
    </w:p>
    <w:p w:rsidR="00E35F5C" w:rsidRDefault="00E35F5C" w:rsidP="00E35F5C">
      <w:r>
        <w:t>Contents: this byte identifies the number of the first record in the LSA Descriptor file forming the LSA.</w:t>
      </w:r>
    </w:p>
    <w:p w:rsidR="00E35F5C" w:rsidRDefault="00E35F5C" w:rsidP="00E35F5C">
      <w:r>
        <w:t>Coding: binary.</w:t>
      </w:r>
    </w:p>
    <w:p w:rsidR="00E35F5C" w:rsidRDefault="00E35F5C" w:rsidP="00E35F5C">
      <w:pPr>
        <w:pStyle w:val="Heading4"/>
      </w:pPr>
      <w:bookmarkStart w:id="1052" w:name="_Toc11052388"/>
      <w:bookmarkStart w:id="1053" w:name="_Toc20389646"/>
      <w:bookmarkStart w:id="1054" w:name="_Toc27771292"/>
      <w:bookmarkStart w:id="1055" w:name="_Toc36465904"/>
      <w:bookmarkStart w:id="1056" w:name="_Toc36466460"/>
      <w:bookmarkStart w:id="1057" w:name="_Toc36473791"/>
      <w:bookmarkStart w:id="1058" w:name="_Toc44927354"/>
      <w:bookmarkStart w:id="1059" w:name="_Toc50963443"/>
      <w:r>
        <w:t>4.4.1.3</w:t>
      </w:r>
      <w:r>
        <w:tab/>
        <w:t>LSA Descriptor files</w:t>
      </w:r>
      <w:bookmarkEnd w:id="1052"/>
      <w:bookmarkEnd w:id="1053"/>
      <w:bookmarkEnd w:id="1054"/>
      <w:bookmarkEnd w:id="1055"/>
      <w:bookmarkEnd w:id="1056"/>
      <w:bookmarkEnd w:id="1057"/>
      <w:bookmarkEnd w:id="1058"/>
      <w:bookmarkEnd w:id="1059"/>
    </w:p>
    <w:p w:rsidR="00E35F5C" w:rsidRDefault="00E35F5C" w:rsidP="00E35F5C">
      <w:pPr>
        <w:keepNext/>
        <w:keepLines/>
      </w:pPr>
      <w:r>
        <w:t>Residing under DF</w:t>
      </w:r>
      <w:r>
        <w:rPr>
          <w:vertAlign w:val="subscript"/>
        </w:rPr>
        <w:t>SoLSA</w:t>
      </w:r>
      <w:r>
        <w:t>, there may be several LSA Descriptor files. These Efs contains one or more records again containing LSA Descriptors forming the LSAs. LSAs can be described in four different ways. As a list of LSA Ids, as a list of LAC + Cis, as a list of Cis or as a list of LACs. As the basic elements (LSA ID, LAC + CI, CI and LAC) of the four types of lists are of different length, they can not be mixed within one record. Different records may contain different kinds of lists within the Efs. Examples of codings of LSA Descriptor files can be found in annex F.</w:t>
      </w: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cantSplit/>
          <w:trHeight w:val="240"/>
        </w:trPr>
        <w:tc>
          <w:tcPr>
            <w:tcW w:w="2693"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cantSplit/>
          <w:trHeight w:val="240"/>
        </w:trPr>
        <w:tc>
          <w:tcPr>
            <w:tcW w:w="3686" w:type="dxa"/>
            <w:gridSpan w:val="3"/>
          </w:tcPr>
          <w:p w:rsidR="00E35F5C" w:rsidRPr="00783FDB" w:rsidRDefault="00E35F5C" w:rsidP="00DA7128">
            <w:pPr>
              <w:pStyle w:val="TAC"/>
            </w:pPr>
            <w:r w:rsidRPr="00783FDB">
              <w:t>Record length: n*X+2 bytes</w:t>
            </w:r>
          </w:p>
        </w:tc>
        <w:tc>
          <w:tcPr>
            <w:tcW w:w="3826" w:type="dxa"/>
            <w:gridSpan w:val="4"/>
          </w:tcPr>
          <w:p w:rsidR="00E35F5C" w:rsidRPr="00783FDB" w:rsidRDefault="00E35F5C" w:rsidP="00DA7128">
            <w:pPr>
              <w:pStyle w:val="TAC"/>
            </w:pPr>
            <w:r w:rsidRPr="00783FDB">
              <w:t>Update activity: low</w:t>
            </w:r>
          </w:p>
        </w:tc>
      </w:tr>
      <w:tr w:rsidR="00E35F5C" w:rsidTr="00DA7128">
        <w:trPr>
          <w:cantSplit/>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Default="00E35F5C" w:rsidP="00DA7128">
            <w:pPr>
              <w:pStyle w:val="TAC"/>
              <w:tabs>
                <w:tab w:val="left" w:pos="601"/>
                <w:tab w:val="left" w:pos="3153"/>
              </w:tabs>
              <w:jc w:val="left"/>
              <w:rPr>
                <w:lang w:val="fr-FR"/>
              </w:rPr>
            </w:pPr>
            <w:r w:rsidRPr="00783FDB">
              <w:tab/>
            </w:r>
            <w:r>
              <w:rPr>
                <w:lang w:val="fr-FR"/>
              </w:rPr>
              <w:t>ACTIVATE</w:t>
            </w:r>
            <w:r>
              <w:rPr>
                <w:lang w:val="fr-FR"/>
              </w:rPr>
              <w:tab/>
              <w:t>ADM</w:t>
            </w:r>
          </w:p>
          <w:p w:rsidR="00E35F5C" w:rsidRDefault="00E35F5C" w:rsidP="00DA7128">
            <w:pPr>
              <w:pStyle w:val="TAC"/>
              <w:tabs>
                <w:tab w:val="left" w:pos="601"/>
                <w:tab w:val="left" w:pos="3153"/>
              </w:tabs>
              <w:jc w:val="left"/>
              <w:rPr>
                <w:lang w:val="fr-FR"/>
              </w:rPr>
            </w:pPr>
          </w:p>
        </w:tc>
      </w:tr>
      <w:tr w:rsidR="00E35F5C" w:rsidTr="00DA7128">
        <w:trPr>
          <w:cantSplit/>
          <w:trHeight w:val="240"/>
        </w:trPr>
        <w:tc>
          <w:tcPr>
            <w:tcW w:w="1275" w:type="dxa"/>
          </w:tcPr>
          <w:p w:rsidR="00E35F5C" w:rsidRDefault="00E35F5C" w:rsidP="00DA7128">
            <w:pPr>
              <w:pStyle w:val="TAC"/>
              <w:rPr>
                <w:lang w:val="fr-FR"/>
              </w:rPr>
            </w:pPr>
            <w:r>
              <w:rPr>
                <w:lang w:val="fr-FR"/>
              </w:rPr>
              <w:t>Bytes</w:t>
            </w:r>
          </w:p>
        </w:tc>
        <w:tc>
          <w:tcPr>
            <w:tcW w:w="4112" w:type="dxa"/>
            <w:gridSpan w:val="3"/>
          </w:tcPr>
          <w:p w:rsidR="00E35F5C" w:rsidRDefault="00E35F5C" w:rsidP="00DA7128">
            <w:pPr>
              <w:pStyle w:val="TAC"/>
              <w:rPr>
                <w:lang w:val="fr-FR"/>
              </w:rPr>
            </w:pPr>
            <w:r>
              <w:rPr>
                <w:lang w:val="fr-FR"/>
              </w:rPr>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cantSplit/>
          <w:trHeight w:val="240"/>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LSA descriptor type and number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cantSplit/>
          <w:trHeight w:val="240"/>
        </w:trPr>
        <w:tc>
          <w:tcPr>
            <w:tcW w:w="1275" w:type="dxa"/>
          </w:tcPr>
          <w:p w:rsidR="00E35F5C" w:rsidRPr="00783FDB" w:rsidRDefault="00E35F5C" w:rsidP="00DA7128">
            <w:pPr>
              <w:pStyle w:val="TAC"/>
            </w:pPr>
            <w:r w:rsidRPr="00783FDB">
              <w:t>2 to X+1</w:t>
            </w:r>
          </w:p>
        </w:tc>
        <w:tc>
          <w:tcPr>
            <w:tcW w:w="4112" w:type="dxa"/>
            <w:gridSpan w:val="3"/>
          </w:tcPr>
          <w:p w:rsidR="00E35F5C" w:rsidRPr="00783FDB" w:rsidRDefault="00E35F5C" w:rsidP="00DA7128">
            <w:pPr>
              <w:pStyle w:val="TAC"/>
              <w:jc w:val="left"/>
            </w:pPr>
            <w:r w:rsidRPr="00783FDB">
              <w:t>1</w:t>
            </w:r>
            <w:r w:rsidRPr="00783FDB">
              <w:rPr>
                <w:vertAlign w:val="superscript"/>
              </w:rPr>
              <w:t>st</w:t>
            </w:r>
            <w:r w:rsidRPr="00783FDB">
              <w:t xml:space="preserve"> LSA Descriptor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Tr="00DA7128">
        <w:trPr>
          <w:cantSplit/>
          <w:trHeight w:val="240"/>
        </w:trPr>
        <w:tc>
          <w:tcPr>
            <w:tcW w:w="1275" w:type="dxa"/>
          </w:tcPr>
          <w:p w:rsidR="00E35F5C" w:rsidRPr="00783FDB" w:rsidRDefault="00E35F5C" w:rsidP="00DA7128">
            <w:pPr>
              <w:pStyle w:val="TAC"/>
            </w:pPr>
            <w:r w:rsidRPr="00783FDB">
              <w:t>X+2 to 2X+1</w:t>
            </w:r>
          </w:p>
        </w:tc>
        <w:tc>
          <w:tcPr>
            <w:tcW w:w="4112" w:type="dxa"/>
            <w:gridSpan w:val="3"/>
          </w:tcPr>
          <w:p w:rsidR="00E35F5C" w:rsidRDefault="00E35F5C" w:rsidP="00DA7128">
            <w:pPr>
              <w:pStyle w:val="TAC"/>
              <w:jc w:val="left"/>
              <w:rPr>
                <w:lang w:val="fr-FR"/>
              </w:rPr>
            </w:pPr>
            <w:r>
              <w:rPr>
                <w:lang w:val="fr-FR"/>
              </w:rPr>
              <w:t>2</w:t>
            </w:r>
            <w:r>
              <w:rPr>
                <w:vertAlign w:val="superscript"/>
                <w:lang w:val="fr-FR"/>
              </w:rPr>
              <w:t>nd</w:t>
            </w:r>
            <w:r>
              <w:rPr>
                <w:lang w:val="fr-FR"/>
              </w:rPr>
              <w:t xml:space="preserve"> LSA Descriptor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Tr="00DA7128">
        <w:trPr>
          <w:cantSplit/>
          <w:trHeight w:val="240"/>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cantSplit/>
          <w:trHeight w:val="240"/>
        </w:trPr>
        <w:tc>
          <w:tcPr>
            <w:tcW w:w="1275" w:type="dxa"/>
          </w:tcPr>
          <w:p w:rsidR="00E35F5C" w:rsidRPr="00783FDB" w:rsidRDefault="00E35F5C" w:rsidP="00DA7128">
            <w:pPr>
              <w:pStyle w:val="TAC"/>
            </w:pPr>
            <w:r w:rsidRPr="00783FDB">
              <w:t>(n-1)*X+2 to n*X+1</w:t>
            </w:r>
          </w:p>
        </w:tc>
        <w:tc>
          <w:tcPr>
            <w:tcW w:w="4112" w:type="dxa"/>
            <w:gridSpan w:val="3"/>
          </w:tcPr>
          <w:p w:rsidR="00E35F5C" w:rsidRPr="00783FDB" w:rsidRDefault="00E35F5C" w:rsidP="00DA7128">
            <w:pPr>
              <w:pStyle w:val="TAC"/>
              <w:jc w:val="left"/>
            </w:pPr>
            <w:r w:rsidRPr="00783FDB">
              <w:t>n</w:t>
            </w:r>
            <w:r w:rsidRPr="00783FDB">
              <w:rPr>
                <w:vertAlign w:val="superscript"/>
              </w:rPr>
              <w:t>th</w:t>
            </w:r>
            <w:r w:rsidRPr="00783FDB">
              <w:t xml:space="preserve"> LSA Descriptor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Tr="00DA7128">
        <w:trPr>
          <w:cantSplit/>
          <w:trHeight w:val="240"/>
        </w:trPr>
        <w:tc>
          <w:tcPr>
            <w:tcW w:w="1275" w:type="dxa"/>
          </w:tcPr>
          <w:p w:rsidR="00E35F5C" w:rsidRPr="00783FDB" w:rsidRDefault="00E35F5C" w:rsidP="00DA7128">
            <w:pPr>
              <w:pStyle w:val="TAC"/>
            </w:pPr>
            <w:r w:rsidRPr="00783FDB">
              <w:t>n*X+2</w:t>
            </w:r>
          </w:p>
        </w:tc>
        <w:tc>
          <w:tcPr>
            <w:tcW w:w="4112" w:type="dxa"/>
            <w:gridSpan w:val="3"/>
          </w:tcPr>
          <w:p w:rsidR="00E35F5C" w:rsidRPr="00783FDB" w:rsidRDefault="00E35F5C" w:rsidP="00DA7128">
            <w:pPr>
              <w:pStyle w:val="TAC"/>
              <w:jc w:val="left"/>
            </w:pPr>
            <w:r w:rsidRPr="00783FDB">
              <w:t>Record Identifier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pPr>
      <w:r>
        <w:t>-</w:t>
      </w:r>
      <w:r>
        <w:tab/>
        <w:t>LSA descriptor type and number:</w:t>
      </w:r>
    </w:p>
    <w:p w:rsidR="00E35F5C" w:rsidRDefault="00E35F5C" w:rsidP="00E35F5C">
      <w:pPr>
        <w:pStyle w:val="B1"/>
      </w:pPr>
      <w:r>
        <w:tab/>
        <w:t>Contents: The LSA descriptor type gives the format of the LSA descriptor and the number of valid LSA Descriptors within the record.</w:t>
      </w:r>
    </w:p>
    <w:p w:rsidR="00E35F5C" w:rsidRDefault="00E35F5C" w:rsidP="00E35F5C">
      <w:pPr>
        <w:keepNext/>
      </w:pPr>
      <w:r>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LSA descriptor type</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LSA Descriptors</w:t>
            </w:r>
          </w:p>
        </w:tc>
      </w:tr>
    </w:tbl>
    <w:p w:rsidR="00E35F5C" w:rsidRDefault="00E35F5C" w:rsidP="00E35F5C">
      <w:pPr>
        <w:pStyle w:val="FP"/>
      </w:pPr>
    </w:p>
    <w:p w:rsidR="00E35F5C" w:rsidRDefault="00E35F5C" w:rsidP="00E35F5C">
      <w:r>
        <w:t>LSA descriptor type:</w:t>
      </w:r>
    </w:p>
    <w:p w:rsidR="00E35F5C" w:rsidRDefault="00E35F5C" w:rsidP="00E35F5C">
      <w:r>
        <w:t xml:space="preserve">Contents: Gives the format of the LSA Descriptors. </w:t>
      </w:r>
    </w:p>
    <w:p w:rsidR="00E35F5C" w:rsidRPr="00656F6A" w:rsidRDefault="00E35F5C" w:rsidP="00E35F5C">
      <w:pPr>
        <w:pStyle w:val="B4"/>
        <w:ind w:left="1985" w:hanging="992"/>
        <w:rPr>
          <w:lang w:val="it-IT"/>
        </w:rPr>
      </w:pPr>
      <w:r w:rsidRPr="00656F6A">
        <w:rPr>
          <w:lang w:val="it-IT"/>
        </w:rPr>
        <w:t>B2, b1:</w:t>
      </w:r>
      <w:r w:rsidRPr="00656F6A">
        <w:rPr>
          <w:lang w:val="it-IT"/>
        </w:rPr>
        <w:tab/>
        <w:t>00: LSA ID.</w:t>
      </w:r>
      <w:r w:rsidRPr="00656F6A">
        <w:rPr>
          <w:lang w:val="it-IT"/>
        </w:rPr>
        <w:br/>
        <w:t>01: LAC + CI</w:t>
      </w:r>
      <w:r w:rsidRPr="00656F6A">
        <w:rPr>
          <w:lang w:val="it-IT"/>
        </w:rPr>
        <w:br/>
        <w:t>10: CI</w:t>
      </w:r>
      <w:r w:rsidRPr="00656F6A">
        <w:rPr>
          <w:lang w:val="it-IT"/>
        </w:rPr>
        <w:br/>
        <w:t>11: LAC</w:t>
      </w:r>
    </w:p>
    <w:p w:rsidR="00E35F5C" w:rsidRDefault="00E35F5C" w:rsidP="00E35F5C">
      <w:r>
        <w:t>Number of LSA Descriptors:</w:t>
      </w:r>
    </w:p>
    <w:p w:rsidR="00E35F5C" w:rsidRDefault="00E35F5C" w:rsidP="00E35F5C">
      <w:r>
        <w:t>Contents: Gives the number of valid LSA Descriptors in the record.</w:t>
      </w:r>
    </w:p>
    <w:p w:rsidR="00E35F5C" w:rsidRDefault="00E35F5C" w:rsidP="00E35F5C">
      <w:pPr>
        <w:rPr>
          <w:rFonts w:ascii="Courier New" w:hAnsi="Courier New"/>
        </w:rPr>
      </w:pPr>
      <w:r>
        <w:t>Coding: binary, with b8 as MSB and b3 as LSB leaving room for 64 LSA Descriptors per record.</w:t>
      </w:r>
    </w:p>
    <w:p w:rsidR="00E35F5C" w:rsidRDefault="00E35F5C" w:rsidP="00E35F5C">
      <w:pPr>
        <w:pStyle w:val="B1"/>
      </w:pPr>
      <w:r>
        <w:noBreakHyphen/>
      </w:r>
      <w:r>
        <w:tab/>
        <w:t>LSA Descriptor</w:t>
      </w:r>
    </w:p>
    <w:p w:rsidR="00E35F5C" w:rsidRDefault="00E35F5C" w:rsidP="00E35F5C">
      <w:r>
        <w:t>Contents: Dependant of the coding indicated in the LSA descriptor type:</w:t>
      </w:r>
    </w:p>
    <w:p w:rsidR="00E35F5C" w:rsidRDefault="00E35F5C" w:rsidP="00E35F5C">
      <w:pPr>
        <w:pStyle w:val="B3"/>
      </w:pPr>
      <w:r>
        <w:t>-</w:t>
      </w:r>
      <w:r>
        <w:tab/>
        <w:t>in case of LSA ID the field length 'X' is 3 bytes;</w:t>
      </w:r>
    </w:p>
    <w:p w:rsidR="00E35F5C" w:rsidRDefault="00E35F5C" w:rsidP="00E35F5C">
      <w:pPr>
        <w:pStyle w:val="B3"/>
      </w:pPr>
      <w:r>
        <w:lastRenderedPageBreak/>
        <w:t>-</w:t>
      </w:r>
      <w:r>
        <w:tab/>
        <w:t>in case of LAC + CI the field length 'X' is 4 bytes;</w:t>
      </w:r>
    </w:p>
    <w:p w:rsidR="00E35F5C" w:rsidRDefault="00E35F5C" w:rsidP="00E35F5C">
      <w:pPr>
        <w:pStyle w:val="B3"/>
      </w:pPr>
      <w:r>
        <w:t>-</w:t>
      </w:r>
      <w:r>
        <w:tab/>
        <w:t>in case of CI the field length 'X' is 2 bytes;</w:t>
      </w:r>
    </w:p>
    <w:p w:rsidR="00E35F5C" w:rsidRDefault="00E35F5C" w:rsidP="00E35F5C">
      <w:pPr>
        <w:pStyle w:val="B3"/>
      </w:pPr>
      <w:r>
        <w:t>-</w:t>
      </w:r>
      <w:r>
        <w:tab/>
        <w:t>in case of LAC the field length 'X' is 2 bytes.</w:t>
      </w:r>
    </w:p>
    <w:p w:rsidR="00E35F5C" w:rsidRDefault="00E35F5C" w:rsidP="00E35F5C">
      <w:r>
        <w:t>Coding: according to TS 24.008 [9].</w:t>
      </w:r>
    </w:p>
    <w:p w:rsidR="00E35F5C" w:rsidRDefault="00E35F5C" w:rsidP="00E35F5C">
      <w:pPr>
        <w:pStyle w:val="B1"/>
      </w:pPr>
      <w:r>
        <w:t>-</w:t>
      </w:r>
      <w:r>
        <w:tab/>
        <w:t>Record Identifier:</w:t>
      </w:r>
    </w:p>
    <w:p w:rsidR="00E35F5C" w:rsidRDefault="00E35F5C" w:rsidP="00E35F5C">
      <w:pPr>
        <w:ind w:left="1418" w:hanging="851"/>
      </w:pPr>
      <w:r>
        <w:t>Contents: This byte identifies the number of the next record containing the LSA Descriptors forming the LSA.</w:t>
      </w:r>
    </w:p>
    <w:p w:rsidR="00E35F5C" w:rsidRDefault="00E35F5C" w:rsidP="00E35F5C">
      <w:r>
        <w:t>Coding: record number of next record. 'FF' identifies the end of the chain.</w:t>
      </w:r>
    </w:p>
    <w:p w:rsidR="00E35F5C" w:rsidRDefault="00E35F5C" w:rsidP="00E35F5C">
      <w:r>
        <w:t>This file utilises the concept of chaining as for EF</w:t>
      </w:r>
      <w:r>
        <w:rPr>
          <w:vertAlign w:val="subscript"/>
        </w:rPr>
        <w:t>EXT1</w:t>
      </w:r>
      <w:r>
        <w:t>.</w:t>
      </w:r>
    </w:p>
    <w:p w:rsidR="00E35F5C" w:rsidRDefault="00E35F5C" w:rsidP="00E35F5C">
      <w:pPr>
        <w:rPr>
          <w:rFonts w:ascii="Times" w:hAnsi="Times"/>
          <w:lang w:eastAsia="ja-JP"/>
        </w:rPr>
      </w:pPr>
      <w:r>
        <w:t>The identifier '4FXX' shall be different from one LSA Descriptor file to the other and different from the identifiers of EF</w:t>
      </w:r>
      <w:r>
        <w:rPr>
          <w:vertAlign w:val="subscript"/>
        </w:rPr>
        <w:t>SAI</w:t>
      </w:r>
      <w:r>
        <w:t xml:space="preserve"> and EF</w:t>
      </w:r>
      <w:r>
        <w:rPr>
          <w:vertAlign w:val="subscript"/>
        </w:rPr>
        <w:t>SLL</w:t>
      </w:r>
      <w:r>
        <w:t xml:space="preserve">. For the range of 'XX', see 3GPP </w:t>
      </w:r>
      <w:r>
        <w:rPr>
          <w:rFonts w:eastAsia="MS Mincho" w:hint="eastAsia"/>
          <w:lang w:val="en-US"/>
        </w:rPr>
        <w:t>TS</w:t>
      </w:r>
      <w:r>
        <w:t> 31.101 [11].</w:t>
      </w:r>
    </w:p>
    <w:p w:rsidR="00E35F5C" w:rsidRDefault="00E35F5C" w:rsidP="00E35F5C">
      <w:pPr>
        <w:pStyle w:val="Heading3"/>
      </w:pPr>
      <w:bookmarkStart w:id="1060" w:name="_Toc11052389"/>
      <w:bookmarkStart w:id="1061" w:name="_Toc20389647"/>
      <w:bookmarkStart w:id="1062" w:name="_Toc27771293"/>
      <w:bookmarkStart w:id="1063" w:name="_Toc36465905"/>
      <w:bookmarkStart w:id="1064" w:name="_Toc36466461"/>
      <w:bookmarkStart w:id="1065" w:name="_Toc36473792"/>
      <w:bookmarkStart w:id="1066" w:name="_Toc44927355"/>
      <w:bookmarkStart w:id="1067" w:name="_Toc50963444"/>
      <w:r>
        <w:t>4.4.2</w:t>
      </w:r>
      <w:r>
        <w:tab/>
        <w:t xml:space="preserve">Contents of files at the </w:t>
      </w:r>
      <w:r>
        <w:rPr>
          <w:rFonts w:hint="eastAsia"/>
          <w:lang w:eastAsia="ja-JP"/>
        </w:rPr>
        <w:t>DF PHONEBOOK</w:t>
      </w:r>
      <w:r>
        <w:t xml:space="preserve"> level</w:t>
      </w:r>
      <w:bookmarkEnd w:id="1060"/>
      <w:bookmarkEnd w:id="1061"/>
      <w:bookmarkEnd w:id="1062"/>
      <w:bookmarkEnd w:id="1063"/>
      <w:bookmarkEnd w:id="1064"/>
      <w:bookmarkEnd w:id="1065"/>
      <w:bookmarkEnd w:id="1066"/>
      <w:bookmarkEnd w:id="1067"/>
    </w:p>
    <w:p w:rsidR="00E35F5C" w:rsidRPr="00803F70" w:rsidRDefault="00E35F5C" w:rsidP="00E35F5C">
      <w:r>
        <w:t xml:space="preserve">The Efs in the </w:t>
      </w:r>
      <w:r>
        <w:rPr>
          <w:rFonts w:hint="eastAsia"/>
          <w:lang w:eastAsia="ja-JP"/>
        </w:rPr>
        <w:t>DF</w:t>
      </w:r>
      <w:r>
        <w:rPr>
          <w:rFonts w:hint="eastAsia"/>
          <w:vertAlign w:val="subscript"/>
          <w:lang w:eastAsia="ja-JP"/>
        </w:rPr>
        <w:t>PHONEBOOK</w:t>
      </w:r>
      <w:r>
        <w:t xml:space="preserve"> level contain phone book related features as required in 3GPP TS 21.111 [1].</w:t>
      </w:r>
    </w:p>
    <w:p w:rsidR="00E35F5C" w:rsidRDefault="00E35F5C" w:rsidP="00E35F5C">
      <w:r>
        <w:t>The UICC may contain a global phonebook, or application specific phonebooks, or both in parallel. When both phonebook types co-exist, they are independent and no data is shared. In this case, when the terminal supports application specific phonebooks, it shall be possible for the user to select which phonebook the user would like to access.</w:t>
      </w:r>
    </w:p>
    <w:p w:rsidR="00E35F5C" w:rsidRDefault="00E35F5C" w:rsidP="00E35F5C">
      <w:r w:rsidRPr="004D04AA">
        <w:t xml:space="preserve">Support of the global phonebook is mandatory, except for Terminals of type ND, NK or NS, as specified in </w:t>
      </w:r>
      <w:r>
        <w:t xml:space="preserve">3GPP </w:t>
      </w:r>
      <w:r w:rsidRPr="004D04AA">
        <w:t>TS 31.111 [12] Annex P, for which support is optional.</w:t>
      </w:r>
      <w:r>
        <w:t xml:space="preserve"> Terminals that support the global phonebook shall conditionally support, the application specific phonebooks, also known as local phonebook. The support of local phone book is:</w:t>
      </w:r>
    </w:p>
    <w:p w:rsidR="00E35F5C" w:rsidRDefault="00E35F5C" w:rsidP="00E35F5C">
      <w:pPr>
        <w:pStyle w:val="B1"/>
      </w:pPr>
      <w:r>
        <w:t>a)</w:t>
      </w:r>
      <w:r>
        <w:tab/>
        <w:t>optional for terminals that support alternative phonebook applications; and</w:t>
      </w:r>
    </w:p>
    <w:p w:rsidR="00E35F5C" w:rsidRDefault="00E35F5C" w:rsidP="00E35F5C">
      <w:pPr>
        <w:pStyle w:val="NO"/>
      </w:pPr>
      <w:r>
        <w:t>NOTE 1:</w:t>
      </w:r>
      <w:r>
        <w:tab/>
        <w:t>Such terminals could be of type "Smartphone" as described in GSMA: "IMEI Allocation and Approval Process" [84].</w:t>
      </w:r>
    </w:p>
    <w:p w:rsidR="00E35F5C" w:rsidRDefault="00E35F5C" w:rsidP="00E35F5C">
      <w:pPr>
        <w:pStyle w:val="B1"/>
      </w:pPr>
      <w:r>
        <w:t>b)</w:t>
      </w:r>
      <w:r>
        <w:tab/>
        <w:t>mandatory for terminals that do not support alternative phonebook applications.</w:t>
      </w:r>
    </w:p>
    <w:p w:rsidR="00E35F5C" w:rsidRDefault="00E35F5C" w:rsidP="00E35F5C">
      <w:pPr>
        <w:pStyle w:val="NO"/>
      </w:pPr>
      <w:r>
        <w:t>NOTE 2:</w:t>
      </w:r>
      <w:r>
        <w:tab/>
        <w:t>Such terminals could be of type "Feature Phone" as described in GSMA: "IMEI Allocation and Approval Process" [84].</w:t>
      </w:r>
    </w:p>
    <w:p w:rsidR="00E35F5C" w:rsidRDefault="00E35F5C" w:rsidP="00E35F5C">
      <w:r>
        <w:t>It is recommended that the terminal searches for the global phonebook located under DF</w:t>
      </w:r>
      <w:r>
        <w:rPr>
          <w:vertAlign w:val="subscript"/>
        </w:rPr>
        <w:t>TELECOM</w:t>
      </w:r>
      <w:r>
        <w:t xml:space="preserve"> as its presence is not indicated anywhere in the USIM application.</w:t>
      </w:r>
    </w:p>
    <w:p w:rsidR="00E35F5C" w:rsidRDefault="00E35F5C" w:rsidP="00E35F5C">
      <w:r>
        <w:t xml:space="preserve">The global phonebook is located in </w:t>
      </w:r>
      <w:r>
        <w:rPr>
          <w:rFonts w:hint="eastAsia"/>
          <w:lang w:eastAsia="ja-JP"/>
        </w:rPr>
        <w:t>DF</w:t>
      </w:r>
      <w:r>
        <w:rPr>
          <w:rFonts w:hint="eastAsia"/>
          <w:vertAlign w:val="subscript"/>
          <w:lang w:eastAsia="ja-JP"/>
        </w:rPr>
        <w:t>PHONEBOOK</w:t>
      </w:r>
      <w:r>
        <w:rPr>
          <w:rFonts w:hint="eastAsia"/>
          <w:lang w:eastAsia="ja-JP"/>
        </w:rPr>
        <w:t xml:space="preserve"> </w:t>
      </w:r>
      <w:r>
        <w:t>under DF</w:t>
      </w:r>
      <w:r>
        <w:rPr>
          <w:vertAlign w:val="subscript"/>
        </w:rPr>
        <w:t>TELECOM.</w:t>
      </w:r>
      <w:r>
        <w:t xml:space="preserve">. Each specific USIM application phonebook is located in </w:t>
      </w:r>
      <w:r>
        <w:rPr>
          <w:rFonts w:hint="eastAsia"/>
          <w:lang w:eastAsia="ja-JP"/>
        </w:rPr>
        <w:t>DF</w:t>
      </w:r>
      <w:r>
        <w:rPr>
          <w:rFonts w:hint="eastAsia"/>
          <w:vertAlign w:val="subscript"/>
          <w:lang w:eastAsia="ja-JP"/>
        </w:rPr>
        <w:t>PHONEBOOK</w:t>
      </w:r>
      <w:r>
        <w:t xml:space="preserve"> of its respective Application ADF</w:t>
      </w:r>
      <w:r>
        <w:rPr>
          <w:vertAlign w:val="subscript"/>
        </w:rPr>
        <w:t>USIM</w:t>
      </w:r>
      <w:r>
        <w:rPr>
          <w:lang w:eastAsia="ja-JP"/>
        </w:rPr>
        <w:t xml:space="preserve">. The organisation of files in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and under DF </w:t>
      </w:r>
      <w:r>
        <w:rPr>
          <w:vertAlign w:val="subscript"/>
          <w:lang w:eastAsia="ja-JP"/>
        </w:rPr>
        <w:t>TELECOM</w:t>
      </w:r>
      <w:r>
        <w:rPr>
          <w:lang w:eastAsia="ja-JP"/>
        </w:rPr>
        <w:t xml:space="preserve"> follows the same rules. Yet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w:t>
      </w:r>
      <w:r>
        <w:t>may contain a different set of files than DF</w:t>
      </w:r>
      <w:r>
        <w:rPr>
          <w:vertAlign w:val="subscript"/>
        </w:rPr>
        <w:t>PHONEBOOK</w:t>
      </w:r>
      <w:r>
        <w:t xml:space="preserve"> under DF</w:t>
      </w:r>
      <w:r>
        <w:rPr>
          <w:vertAlign w:val="subscript"/>
        </w:rPr>
        <w:t>TELECOM</w:t>
      </w:r>
      <w:r>
        <w:t>. All phonebook related Efs are located under their respective DF</w:t>
      </w:r>
      <w:r>
        <w:rPr>
          <w:vertAlign w:val="subscript"/>
        </w:rPr>
        <w:t>PHONEBOOK</w:t>
      </w:r>
      <w:r>
        <w:t xml:space="preserve">. USIM specific phonebooks are dedicated to application specific entries. Each application specific phonebook is protected by the application PIN. </w:t>
      </w:r>
    </w:p>
    <w:p w:rsidR="00E35F5C" w:rsidRDefault="00E35F5C" w:rsidP="00E35F5C">
      <w:r>
        <w:t>EF</w:t>
      </w:r>
      <w:r>
        <w:rPr>
          <w:vertAlign w:val="subscript"/>
        </w:rPr>
        <w:t>ADN</w:t>
      </w:r>
      <w:r>
        <w:t xml:space="preserve"> and EF</w:t>
      </w:r>
      <w:r>
        <w:rPr>
          <w:vertAlign w:val="subscript"/>
        </w:rPr>
        <w:t>PBR</w:t>
      </w:r>
      <w:r>
        <w:t xml:space="preserve"> shall always be present if the DF</w:t>
      </w:r>
      <w:r>
        <w:rPr>
          <w:sz w:val="24"/>
          <w:vertAlign w:val="subscript"/>
        </w:rPr>
        <w:t>Phonebook</w:t>
      </w:r>
      <w:r>
        <w:t xml:space="preserve"> is present. If any phonebook file other than EF</w:t>
      </w:r>
      <w:r>
        <w:rPr>
          <w:vertAlign w:val="subscript"/>
        </w:rPr>
        <w:t>ADN</w:t>
      </w:r>
      <w:r>
        <w:t xml:space="preserve"> or EF</w:t>
      </w:r>
      <w:r>
        <w:rPr>
          <w:vertAlign w:val="subscript"/>
        </w:rPr>
        <w:t>EXT1,</w:t>
      </w:r>
      <w:r>
        <w:t xml:space="preserve"> is used, then EF</w:t>
      </w:r>
      <w:r>
        <w:rPr>
          <w:vertAlign w:val="subscript"/>
        </w:rPr>
        <w:t xml:space="preserve">PBC </w:t>
      </w:r>
      <w:r>
        <w:t>shall be present.</w:t>
      </w:r>
    </w:p>
    <w:p w:rsidR="00E35F5C" w:rsidRDefault="00E35F5C" w:rsidP="00E35F5C">
      <w:r>
        <w:t xml:space="preserve">If a GSM application resides on the UICC, the Efs ADN and EXT1 from one </w:t>
      </w:r>
      <w:r>
        <w:rPr>
          <w:rFonts w:hint="eastAsia"/>
          <w:lang w:eastAsia="ja-JP"/>
        </w:rPr>
        <w:t>DF</w:t>
      </w:r>
      <w:r>
        <w:rPr>
          <w:rFonts w:hint="eastAsia"/>
          <w:vertAlign w:val="subscript"/>
          <w:lang w:eastAsia="ja-JP"/>
        </w:rPr>
        <w:t xml:space="preserve">PHONEBOOK </w:t>
      </w:r>
      <w:r>
        <w:rPr>
          <w:lang w:eastAsia="ja-JP"/>
        </w:rPr>
        <w:t xml:space="preserve">(defined at GSM application installation) </w:t>
      </w:r>
      <w:r>
        <w:t>are mapped to DF</w:t>
      </w:r>
      <w:r>
        <w:rPr>
          <w:vertAlign w:val="subscript"/>
        </w:rPr>
        <w:t>TELECOM</w:t>
      </w:r>
      <w:r>
        <w:t>. Their file Ids are specified in 3GPP TS 51.011 [18], i.e. EF</w:t>
      </w:r>
      <w:r>
        <w:rPr>
          <w:vertAlign w:val="subscript"/>
        </w:rPr>
        <w:t>ADN</w:t>
      </w:r>
      <w:r>
        <w:t xml:space="preserve"> = '6F3A' and EF</w:t>
      </w:r>
      <w:r>
        <w:rPr>
          <w:vertAlign w:val="subscript"/>
        </w:rPr>
        <w:t>EXT1</w:t>
      </w:r>
      <w:r>
        <w:t xml:space="preserve"> = '6F4A', respectively.</w:t>
      </w:r>
    </w:p>
    <w:p w:rsidR="00E35F5C" w:rsidRDefault="00E35F5C" w:rsidP="00E35F5C">
      <w:r>
        <w:t>If the UICC is inserted into a terminal accessing the ADN and EXT1 files under DF</w:t>
      </w:r>
      <w:r>
        <w:rPr>
          <w:vertAlign w:val="subscript"/>
        </w:rPr>
        <w:t>TELECOM</w:t>
      </w:r>
      <w:r>
        <w:t>; and a record in these files has been updated, a flag in the corresponding entry control information in the EF</w:t>
      </w:r>
      <w:r>
        <w:rPr>
          <w:vertAlign w:val="subscript"/>
        </w:rPr>
        <w:t>PBC</w:t>
      </w:r>
      <w:r>
        <w:t xml:space="preserve"> is set from 0 to 1 by the UICC. If the UICC is later inserted into a terminal that supports the global and/or application specific phonebook, the terminal shall check the flag in EF</w:t>
      </w:r>
      <w:r>
        <w:rPr>
          <w:vertAlign w:val="subscript"/>
        </w:rPr>
        <w:t>PBC</w:t>
      </w:r>
      <w:r>
        <w:t xml:space="preserve"> and if this flag is set, shall update the EF</w:t>
      </w:r>
      <w:r>
        <w:rPr>
          <w:vertAlign w:val="subscript"/>
        </w:rPr>
        <w:t>CC</w:t>
      </w:r>
      <w:r>
        <w:t>, and then reset the flag. A flag set in EF</w:t>
      </w:r>
      <w:r>
        <w:rPr>
          <w:vertAlign w:val="subscript"/>
        </w:rPr>
        <w:t xml:space="preserve">PBC </w:t>
      </w:r>
      <w:r>
        <w:t>results in a full synchronisation of the phonebook between an external entity and the UICC (if synchronisation is requested).</w:t>
      </w:r>
    </w:p>
    <w:p w:rsidR="00E35F5C" w:rsidRDefault="00E35F5C" w:rsidP="00E35F5C">
      <w:r>
        <w:lastRenderedPageBreak/>
        <w:t>The EF structure related to the public phonebook is located under DF</w:t>
      </w:r>
      <w:r>
        <w:rPr>
          <w:vertAlign w:val="subscript"/>
        </w:rPr>
        <w:t>PHONEBOOK</w:t>
      </w:r>
      <w:r>
        <w:t xml:space="preserve"> in DF</w:t>
      </w:r>
      <w:r>
        <w:rPr>
          <w:vertAlign w:val="subscript"/>
        </w:rPr>
        <w:t>TELECOM</w:t>
      </w:r>
      <w:r>
        <w:t>. A USIM specific phonebook may exist for application specific entries. The application specific phonebook is protected by the application PIN. The organisation of files in the application specific phonebook follows the same rules as the one specified for the public phone book under DF</w:t>
      </w:r>
      <w:r>
        <w:rPr>
          <w:vertAlign w:val="subscript"/>
        </w:rPr>
        <w:t>TELECOM</w:t>
      </w:r>
      <w:r>
        <w:t>. The application specific phonebook may contain a different set of files than the one in the public area under DF</w:t>
      </w:r>
      <w:r>
        <w:rPr>
          <w:vertAlign w:val="subscript"/>
        </w:rPr>
        <w:t>TELECOM</w:t>
      </w:r>
      <w:r>
        <w:t>.</w:t>
      </w:r>
    </w:p>
    <w:p w:rsidR="00E35F5C" w:rsidRDefault="00E35F5C" w:rsidP="00E35F5C">
      <w:pPr>
        <w:pStyle w:val="Heading4"/>
      </w:pPr>
      <w:bookmarkStart w:id="1068" w:name="_Toc11052390"/>
      <w:bookmarkStart w:id="1069" w:name="_Toc20389648"/>
      <w:bookmarkStart w:id="1070" w:name="_Toc27771294"/>
      <w:bookmarkStart w:id="1071" w:name="_Toc36465906"/>
      <w:bookmarkStart w:id="1072" w:name="_Toc36466462"/>
      <w:bookmarkStart w:id="1073" w:name="_Toc36473793"/>
      <w:bookmarkStart w:id="1074" w:name="_Toc44927356"/>
      <w:bookmarkStart w:id="1075" w:name="_Toc50963445"/>
      <w:r>
        <w:t>4.4.2.1</w:t>
      </w:r>
      <w:r>
        <w:tab/>
        <w:t>EF</w:t>
      </w:r>
      <w:r>
        <w:rPr>
          <w:vertAlign w:val="subscript"/>
        </w:rPr>
        <w:t>PBR</w:t>
      </w:r>
      <w:r>
        <w:t xml:space="preserve"> (Phone Book Reference file)</w:t>
      </w:r>
      <w:bookmarkEnd w:id="1068"/>
      <w:bookmarkEnd w:id="1069"/>
      <w:bookmarkEnd w:id="1070"/>
      <w:bookmarkEnd w:id="1071"/>
      <w:bookmarkEnd w:id="1072"/>
      <w:bookmarkEnd w:id="1073"/>
      <w:bookmarkEnd w:id="1074"/>
      <w:bookmarkEnd w:id="1075"/>
    </w:p>
    <w:p w:rsidR="00E35F5C" w:rsidRDefault="00E35F5C" w:rsidP="00E35F5C">
      <w:r>
        <w:t>This file describes the structure of the phonebook. All Efs representing the phonebook are specified here (with the exception of EF</w:t>
      </w:r>
      <w:r>
        <w:rPr>
          <w:vertAlign w:val="subscript"/>
        </w:rPr>
        <w:t>PSC</w:t>
      </w:r>
      <w:r>
        <w:t>, EF</w:t>
      </w:r>
      <w:r>
        <w:rPr>
          <w:vertAlign w:val="subscript"/>
        </w:rPr>
        <w:t>PUID</w:t>
      </w:r>
      <w:r>
        <w:t xml:space="preserve"> and EF</w:t>
      </w:r>
      <w:r>
        <w:rPr>
          <w:vertAlign w:val="subscript"/>
        </w:rPr>
        <w:t>CC</w:t>
      </w:r>
      <w:r>
        <w:t>), together with their file identifiers (FID) and their short file identifiers (SFI), if applicable.</w:t>
      </w:r>
    </w:p>
    <w:p w:rsidR="00E35F5C" w:rsidRDefault="00E35F5C" w:rsidP="00E35F5C">
      <w:r>
        <w:t>Certain kinds of Efs can occur more than once in the phonebook, e.g. there may be two entities of Abbreviated Dialling Numbers, EF</w:t>
      </w:r>
      <w:r>
        <w:rPr>
          <w:vertAlign w:val="subscript"/>
        </w:rPr>
        <w:t>ADN</w:t>
      </w:r>
      <w:r>
        <w:t xml:space="preserve"> and EF</w:t>
      </w:r>
      <w:r>
        <w:rPr>
          <w:vertAlign w:val="subscript"/>
        </w:rPr>
        <w:t>ADN1</w:t>
      </w:r>
      <w:r>
        <w:t>. For these kinds of Efs, no fixed FID values are specified. Instead, the value '4FXX' indicates that the value is to be assigned by the card issuer. These assigned values are then indicated in the associated TLV object in EF</w:t>
      </w:r>
      <w:r>
        <w:rPr>
          <w:vertAlign w:val="subscript"/>
        </w:rPr>
        <w:t>PBR</w:t>
      </w:r>
      <w:r>
        <w:t>.</w:t>
      </w:r>
    </w:p>
    <w:p w:rsidR="00E35F5C" w:rsidRDefault="00E35F5C" w:rsidP="00E35F5C">
      <w:r>
        <w:t xml:space="preserve">The SFI value </w:t>
      </w:r>
      <w:r>
        <w:rPr>
          <w:rFonts w:hint="eastAsia"/>
          <w:lang w:eastAsia="ja-JP"/>
        </w:rPr>
        <w:t>assigned to an EF which is indicated in EF</w:t>
      </w:r>
      <w:r>
        <w:rPr>
          <w:rFonts w:hint="eastAsia"/>
          <w:vertAlign w:val="subscript"/>
          <w:lang w:eastAsia="ja-JP"/>
        </w:rPr>
        <w:t>PBR</w:t>
      </w:r>
      <w:r>
        <w:rPr>
          <w:rFonts w:hint="eastAsia"/>
          <w:lang w:eastAsia="ja-JP"/>
        </w:rPr>
        <w:t xml:space="preserve"> shall correspond to the SFI indicated in the TLV object in EF</w:t>
      </w:r>
      <w:r>
        <w:rPr>
          <w:rFonts w:hint="eastAsia"/>
          <w:vertAlign w:val="subscript"/>
          <w:lang w:eastAsia="ja-JP"/>
        </w:rPr>
        <w:t>PBR</w:t>
      </w:r>
      <w:r>
        <w:rPr>
          <w:rFonts w:hint="eastAsia"/>
          <w:lang w:eastAsia="ja-JP"/>
        </w:rPr>
        <w:t>.</w:t>
      </w:r>
    </w:p>
    <w:p w:rsidR="00E35F5C" w:rsidRDefault="00E35F5C" w:rsidP="00E35F5C">
      <w:r>
        <w:t xml:space="preserve">The reference file is a file that contains information how the information in the different files is to be combined together to form a phone book entry. The reference file contains records. Each record specifies the structure of up to 254 entries in the phone book. Each phone book entry consists of data stored in files indicated in the reference file record. The entry structure shall be the same over all the records in the EF </w:t>
      </w:r>
      <w:r>
        <w:rPr>
          <w:sz w:val="24"/>
          <w:vertAlign w:val="subscript"/>
        </w:rPr>
        <w:t>PBR</w:t>
      </w:r>
      <w:r>
        <w:t>. If more than 254 entries are to be stored, a second record is needed in the reference file. The structure of a phone book entry is defined by different TLV objects that are stored in a reference file record. The reference file record structure describes the way a record in a file that is part of the phonebook is used to create a complete entry. Three different types of file linking exist.</w:t>
      </w:r>
    </w:p>
    <w:p w:rsidR="00E35F5C" w:rsidRDefault="00E35F5C" w:rsidP="00E35F5C">
      <w:pPr>
        <w:pStyle w:val="EX"/>
      </w:pPr>
      <w:r>
        <w:t>Type 1 files:</w:t>
      </w:r>
      <w:r>
        <w:tab/>
        <w:t>Files that contain as many records as the reference/master file (EF</w:t>
      </w:r>
      <w:r>
        <w:rPr>
          <w:vertAlign w:val="subscript"/>
        </w:rPr>
        <w:t>ADN</w:t>
      </w:r>
      <w:r>
        <w:t>, EF</w:t>
      </w:r>
      <w:r>
        <w:rPr>
          <w:vertAlign w:val="subscript"/>
        </w:rPr>
        <w:t>ADN1</w:t>
      </w:r>
      <w:r>
        <w:t>) and are linked on record number bases (Rec1 -&gt; Rec1). The master file record number is the reference.</w:t>
      </w:r>
    </w:p>
    <w:p w:rsidR="00E35F5C" w:rsidRDefault="00E35F5C" w:rsidP="00E35F5C">
      <w:pPr>
        <w:pStyle w:val="EX"/>
      </w:pPr>
      <w:r>
        <w:t>Type 2 files:</w:t>
      </w:r>
      <w:r>
        <w:tab/>
        <w:t>Files that contain less entries than the master file and are linked via pointers in the index administration file (EF</w:t>
      </w:r>
      <w:r>
        <w:rPr>
          <w:vertAlign w:val="subscript"/>
        </w:rPr>
        <w:t>IAP</w:t>
      </w:r>
      <w:r>
        <w:t>).</w:t>
      </w:r>
    </w:p>
    <w:p w:rsidR="00E35F5C" w:rsidRDefault="00E35F5C" w:rsidP="00E35F5C">
      <w:pPr>
        <w:pStyle w:val="EX"/>
      </w:pPr>
      <w:r>
        <w:t>Type 3 files:</w:t>
      </w:r>
      <w:r>
        <w:tab/>
        <w:t>Files that are linked by a record identifier</w:t>
      </w:r>
      <w:r>
        <w:rPr>
          <w:rFonts w:eastAsia="MS Mincho" w:hint="eastAsia"/>
          <w:lang w:eastAsia="ja-JP"/>
        </w:rPr>
        <w:t xml:space="preserve"> with</w:t>
      </w:r>
      <w:r>
        <w:t>in a record.</w:t>
      </w:r>
    </w:p>
    <w:p w:rsidR="00E35F5C" w:rsidRDefault="00E35F5C" w:rsidP="00E35F5C">
      <w:pPr>
        <w:pStyle w:val="TH"/>
      </w:pPr>
      <w:r>
        <w:t>Table 4.1: Phone Book Reference file Constructed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536"/>
      </w:tblGrid>
      <w:tr w:rsidR="00E35F5C" w:rsidTr="00DA7128">
        <w:trPr>
          <w:jc w:val="center"/>
        </w:trPr>
        <w:tc>
          <w:tcPr>
            <w:tcW w:w="1275" w:type="dxa"/>
          </w:tcPr>
          <w:p w:rsidR="00E35F5C" w:rsidRPr="00783FDB" w:rsidRDefault="00E35F5C" w:rsidP="00DA7128">
            <w:pPr>
              <w:pStyle w:val="TAH"/>
            </w:pPr>
            <w:r w:rsidRPr="00783FDB">
              <w:t>Tag Value</w:t>
            </w:r>
          </w:p>
        </w:tc>
        <w:tc>
          <w:tcPr>
            <w:tcW w:w="4536" w:type="dxa"/>
          </w:tcPr>
          <w:p w:rsidR="00E35F5C" w:rsidRPr="00783FDB" w:rsidRDefault="00E35F5C" w:rsidP="00DA7128">
            <w:pPr>
              <w:pStyle w:val="TAH"/>
            </w:pPr>
            <w:r w:rsidRPr="00783FDB">
              <w:t>Constructed TAG Description</w:t>
            </w:r>
          </w:p>
        </w:tc>
      </w:tr>
      <w:tr w:rsidR="00E35F5C" w:rsidTr="00DA7128">
        <w:trPr>
          <w:jc w:val="center"/>
        </w:trPr>
        <w:tc>
          <w:tcPr>
            <w:tcW w:w="1275" w:type="dxa"/>
          </w:tcPr>
          <w:p w:rsidR="00E35F5C" w:rsidRDefault="00E35F5C" w:rsidP="00DA7128">
            <w:pPr>
              <w:pStyle w:val="TAL"/>
            </w:pPr>
            <w:r>
              <w:t>'A8'</w:t>
            </w:r>
          </w:p>
        </w:tc>
        <w:tc>
          <w:tcPr>
            <w:tcW w:w="4536" w:type="dxa"/>
          </w:tcPr>
          <w:p w:rsidR="00E35F5C" w:rsidRDefault="00E35F5C" w:rsidP="00DA7128">
            <w:pPr>
              <w:pStyle w:val="TAL"/>
            </w:pPr>
            <w:r>
              <w:t>Indicating files where the amount of records equal to master EF, type 1</w:t>
            </w:r>
          </w:p>
        </w:tc>
      </w:tr>
      <w:tr w:rsidR="00E35F5C" w:rsidTr="00DA7128">
        <w:trPr>
          <w:jc w:val="center"/>
        </w:trPr>
        <w:tc>
          <w:tcPr>
            <w:tcW w:w="1275" w:type="dxa"/>
          </w:tcPr>
          <w:p w:rsidR="00E35F5C" w:rsidRDefault="00E35F5C" w:rsidP="00DA7128">
            <w:pPr>
              <w:pStyle w:val="TAL"/>
            </w:pPr>
            <w:r>
              <w:t>'A9'</w:t>
            </w:r>
          </w:p>
        </w:tc>
        <w:tc>
          <w:tcPr>
            <w:tcW w:w="4536" w:type="dxa"/>
          </w:tcPr>
          <w:p w:rsidR="00E35F5C" w:rsidRDefault="00E35F5C" w:rsidP="00DA7128">
            <w:pPr>
              <w:pStyle w:val="TAL"/>
            </w:pPr>
            <w:r>
              <w:t>Indicating files that are linked using the index administration file, type 2. Order of pointer appearance in index administration EF is the same as the order of file Ids following this tag</w:t>
            </w:r>
          </w:p>
        </w:tc>
      </w:tr>
      <w:tr w:rsidR="00E35F5C" w:rsidTr="00DA7128">
        <w:trPr>
          <w:jc w:val="center"/>
        </w:trPr>
        <w:tc>
          <w:tcPr>
            <w:tcW w:w="1275" w:type="dxa"/>
          </w:tcPr>
          <w:p w:rsidR="00E35F5C" w:rsidRDefault="00E35F5C" w:rsidP="00DA7128">
            <w:pPr>
              <w:pStyle w:val="TAL"/>
            </w:pPr>
            <w:r>
              <w:t>'AA'</w:t>
            </w:r>
          </w:p>
        </w:tc>
        <w:tc>
          <w:tcPr>
            <w:tcW w:w="4536" w:type="dxa"/>
          </w:tcPr>
          <w:p w:rsidR="00E35F5C" w:rsidRDefault="00E35F5C" w:rsidP="00DA7128">
            <w:pPr>
              <w:pStyle w:val="TAL"/>
            </w:pPr>
            <w:r>
              <w:t>Indicating files that are linked using a record identifier, type 3. (The file pointed to is defined by the TLV object.)</w:t>
            </w:r>
          </w:p>
        </w:tc>
      </w:tr>
    </w:tbl>
    <w:p w:rsidR="00E35F5C" w:rsidRDefault="00E35F5C" w:rsidP="00E35F5C">
      <w:pPr>
        <w:pStyle w:val="FP"/>
      </w:pPr>
    </w:p>
    <w:p w:rsidR="00E35F5C" w:rsidRDefault="00E35F5C" w:rsidP="00E35F5C">
      <w:r>
        <w:t>The first file ID in the first record of EF</w:t>
      </w:r>
      <w:r>
        <w:rPr>
          <w:vertAlign w:val="subscript"/>
        </w:rPr>
        <w:t>PBR</w:t>
      </w:r>
      <w:r>
        <w:t xml:space="preserve"> indicated using constructed Tag 'A8' is called the master EF. Access conditions for all other files in the Phonebook structure using Tags 'A8', 'A9' or 'AA' is set to the same as for the master EF unless otherwise specified in the present document.</w:t>
      </w:r>
    </w:p>
    <w:p w:rsidR="00E35F5C" w:rsidRDefault="00E35F5C" w:rsidP="00E35F5C">
      <w:r>
        <w:t>File Ids indicated using constructed Tag 'A8' is a type 1 file and contains the same number of records as the first file that is indicated in the data part of this TLV object. All files following this Tag are mapped one to one using the record numbers/Ids of the first file indicated in this TLV object.</w:t>
      </w:r>
    </w:p>
    <w:p w:rsidR="00E35F5C" w:rsidRDefault="00E35F5C" w:rsidP="00E35F5C">
      <w:r>
        <w:t>File Ids indicated using constructed Tag 'A9' are mapped to the master EF (the file ID indicated as the first data object in the TLV object using Tag 'A8') using the pointers in the index administration file. The order of the pointers in the index administration file is the same as the order of the file Ids presented after Tag 'A9'. If this Tag is not present in the reference file record the index administration file is not present in the structure. In case the index administration file is not present in the structure it is not indicated in the data following tag 'A8'.</w:t>
      </w:r>
    </w:p>
    <w:p w:rsidR="00E35F5C" w:rsidRDefault="00E35F5C" w:rsidP="00E35F5C">
      <w:r>
        <w:lastRenderedPageBreak/>
        <w:t>File Ids indicated using constructed Tag 'AA' indicate files that are part of the reference structure but they are addressed using record identifiers within a record in one or more of the files that are part of the reference structure. The length of the tag indicates whether the file to be addressed resides in the same directory or if a path to the file is provided in the TLV object.</w:t>
      </w:r>
    </w:p>
    <w:p w:rsidR="00E35F5C" w:rsidRDefault="00E35F5C" w:rsidP="00E35F5C">
      <w:r>
        <w:t xml:space="preserve">Type 2 and type 3 files contain records that may be shared between several phonebook entries (except when otherwise indicated). The terminal shall ensure that a shared record is emptied when the last phonebook entry referencing it is modified in such a way that it doesn't reference the record anymore. </w:t>
      </w:r>
    </w:p>
    <w:p w:rsidR="00E35F5C" w:rsidRDefault="00E35F5C" w:rsidP="00E35F5C">
      <w:pPr>
        <w:pStyle w:val="NO"/>
      </w:pPr>
      <w:r>
        <w:t>NOTE:</w:t>
      </w:r>
      <w:r>
        <w:tab/>
        <w:t>in the current version of the specification, only type 3 files contain records that may be shared.</w:t>
      </w:r>
    </w:p>
    <w:p w:rsidR="00E35F5C" w:rsidRDefault="00E35F5C" w:rsidP="00E35F5C">
      <w:r>
        <w:t>Each constructed Tag contains a list of primitive Tags indicating the order and the kind of data (e.g. ADN, IAP,…) of the reference structure.</w:t>
      </w:r>
    </w:p>
    <w:p w:rsidR="00E35F5C" w:rsidRDefault="00E35F5C" w:rsidP="00E35F5C">
      <w:r>
        <w:t>The primitive tag identifies clearly the type of data, its value field indicates the file identifier and, if applicable, the SFI value of the specified EF. That is, the length value of a primitive tag indicates if an SFI value is available for the EF or not:</w:t>
      </w:r>
    </w:p>
    <w:p w:rsidR="00E35F5C" w:rsidRDefault="00E35F5C" w:rsidP="00E35F5C">
      <w:pPr>
        <w:pStyle w:val="B1"/>
      </w:pPr>
      <w:r>
        <w:t>-</w:t>
      </w:r>
      <w:r>
        <w:tab/>
        <w:t>Length = '02'</w:t>
      </w:r>
      <w:r>
        <w:tab/>
        <w:t>Value: 'FID (2 bytes)'</w:t>
      </w:r>
    </w:p>
    <w:p w:rsidR="00E35F5C" w:rsidRDefault="00E35F5C" w:rsidP="00E35F5C">
      <w:pPr>
        <w:pStyle w:val="B1"/>
      </w:pPr>
      <w:r>
        <w:t>-</w:t>
      </w:r>
      <w:r>
        <w:tab/>
        <w:t>Length = '03'</w:t>
      </w:r>
      <w:r>
        <w:tab/>
        <w:t>Value: 'FID (2 bytes)', 'SFI (1 byte)'</w:t>
      </w:r>
    </w:p>
    <w:p w:rsidR="00E35F5C" w:rsidRDefault="00E35F5C" w:rsidP="00E35F5C">
      <w:pPr>
        <w:pStyle w:val="TH"/>
      </w:pPr>
      <w:r>
        <w:t>Table 4.2: Tag definitions for the phone book kind of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694"/>
      </w:tblGrid>
      <w:tr w:rsidR="00E35F5C" w:rsidTr="00DA7128">
        <w:trPr>
          <w:jc w:val="center"/>
        </w:trPr>
        <w:tc>
          <w:tcPr>
            <w:tcW w:w="2409" w:type="dxa"/>
          </w:tcPr>
          <w:p w:rsidR="00E35F5C" w:rsidRPr="00783FDB" w:rsidRDefault="00E35F5C" w:rsidP="00DA7128">
            <w:pPr>
              <w:pStyle w:val="TAH"/>
            </w:pPr>
            <w:r w:rsidRPr="00783FDB">
              <w:t>Tag Value</w:t>
            </w:r>
          </w:p>
        </w:tc>
        <w:tc>
          <w:tcPr>
            <w:tcW w:w="2694" w:type="dxa"/>
          </w:tcPr>
          <w:p w:rsidR="00E35F5C" w:rsidRPr="00783FDB" w:rsidRDefault="00E35F5C" w:rsidP="00DA7128">
            <w:pPr>
              <w:pStyle w:val="TAH"/>
            </w:pPr>
            <w:r w:rsidRPr="00783FDB">
              <w:t>TAG Description</w:t>
            </w:r>
          </w:p>
        </w:tc>
      </w:tr>
      <w:tr w:rsidR="00E35F5C" w:rsidTr="00DA7128">
        <w:trPr>
          <w:jc w:val="center"/>
        </w:trPr>
        <w:tc>
          <w:tcPr>
            <w:tcW w:w="2409" w:type="dxa"/>
          </w:tcPr>
          <w:p w:rsidR="00E35F5C" w:rsidRPr="00783FDB" w:rsidRDefault="00E35F5C" w:rsidP="00DA7128">
            <w:pPr>
              <w:pStyle w:val="TAC"/>
            </w:pPr>
            <w:r w:rsidRPr="00783FDB">
              <w:t>'C0'</w:t>
            </w:r>
          </w:p>
        </w:tc>
        <w:tc>
          <w:tcPr>
            <w:tcW w:w="2694" w:type="dxa"/>
          </w:tcPr>
          <w:p w:rsidR="00E35F5C" w:rsidRPr="00783FDB" w:rsidRDefault="00E35F5C" w:rsidP="00DA7128">
            <w:pPr>
              <w:pStyle w:val="TAC"/>
            </w:pPr>
            <w:r w:rsidRPr="00783FDB">
              <w:t>EF</w:t>
            </w:r>
            <w:r w:rsidRPr="00783FDB">
              <w:rPr>
                <w:vertAlign w:val="subscript"/>
              </w:rPr>
              <w:t xml:space="preserve">ADN </w:t>
            </w:r>
            <w:r w:rsidRPr="00783FDB">
              <w:t>data object</w:t>
            </w:r>
          </w:p>
        </w:tc>
      </w:tr>
      <w:tr w:rsidR="00E35F5C" w:rsidTr="00DA7128">
        <w:trPr>
          <w:jc w:val="center"/>
        </w:trPr>
        <w:tc>
          <w:tcPr>
            <w:tcW w:w="2409" w:type="dxa"/>
          </w:tcPr>
          <w:p w:rsidR="00E35F5C" w:rsidRPr="00783FDB" w:rsidRDefault="00E35F5C" w:rsidP="00DA7128">
            <w:pPr>
              <w:pStyle w:val="TAC"/>
            </w:pPr>
            <w:r w:rsidRPr="00783FDB">
              <w:t>'C1'</w:t>
            </w:r>
          </w:p>
        </w:tc>
        <w:tc>
          <w:tcPr>
            <w:tcW w:w="2694" w:type="dxa"/>
          </w:tcPr>
          <w:p w:rsidR="00E35F5C" w:rsidRPr="00783FDB" w:rsidRDefault="00E35F5C" w:rsidP="00DA7128">
            <w:pPr>
              <w:pStyle w:val="TAC"/>
            </w:pPr>
            <w:r w:rsidRPr="00783FDB">
              <w:t>EF</w:t>
            </w:r>
            <w:r w:rsidRPr="00783FDB">
              <w:rPr>
                <w:vertAlign w:val="subscript"/>
              </w:rPr>
              <w:t xml:space="preserve">IAP </w:t>
            </w:r>
            <w:r w:rsidRPr="00783FDB">
              <w:t>data object</w:t>
            </w:r>
          </w:p>
        </w:tc>
      </w:tr>
      <w:tr w:rsidR="00E35F5C" w:rsidTr="00DA7128">
        <w:trPr>
          <w:jc w:val="center"/>
        </w:trPr>
        <w:tc>
          <w:tcPr>
            <w:tcW w:w="2409" w:type="dxa"/>
          </w:tcPr>
          <w:p w:rsidR="00E35F5C" w:rsidRPr="00783FDB" w:rsidRDefault="00E35F5C" w:rsidP="00DA7128">
            <w:pPr>
              <w:pStyle w:val="TAC"/>
            </w:pPr>
            <w:r w:rsidRPr="00783FDB">
              <w:t>'C2'</w:t>
            </w:r>
          </w:p>
        </w:tc>
        <w:tc>
          <w:tcPr>
            <w:tcW w:w="2694" w:type="dxa"/>
          </w:tcPr>
          <w:p w:rsidR="00E35F5C" w:rsidRPr="00783FDB" w:rsidRDefault="00E35F5C" w:rsidP="00DA7128">
            <w:pPr>
              <w:pStyle w:val="TAC"/>
            </w:pPr>
            <w:r w:rsidRPr="00783FDB">
              <w:t>EF</w:t>
            </w:r>
            <w:r w:rsidRPr="00783FDB">
              <w:rPr>
                <w:vertAlign w:val="subscript"/>
              </w:rPr>
              <w:t xml:space="preserve">EXT1 </w:t>
            </w:r>
            <w:r w:rsidRPr="00783FDB">
              <w:t>data object</w:t>
            </w:r>
          </w:p>
        </w:tc>
      </w:tr>
      <w:tr w:rsidR="00E35F5C" w:rsidTr="00DA7128">
        <w:trPr>
          <w:jc w:val="center"/>
        </w:trPr>
        <w:tc>
          <w:tcPr>
            <w:tcW w:w="2409" w:type="dxa"/>
          </w:tcPr>
          <w:p w:rsidR="00E35F5C" w:rsidRPr="00783FDB" w:rsidRDefault="00E35F5C" w:rsidP="00DA7128">
            <w:pPr>
              <w:pStyle w:val="TAC"/>
            </w:pPr>
            <w:r w:rsidRPr="00783FDB">
              <w:t>'C3'</w:t>
            </w:r>
          </w:p>
        </w:tc>
        <w:tc>
          <w:tcPr>
            <w:tcW w:w="2694" w:type="dxa"/>
          </w:tcPr>
          <w:p w:rsidR="00E35F5C" w:rsidRPr="00783FDB" w:rsidRDefault="00E35F5C" w:rsidP="00DA7128">
            <w:pPr>
              <w:pStyle w:val="TAC"/>
            </w:pPr>
            <w:r w:rsidRPr="00783FDB">
              <w:t>EF</w:t>
            </w:r>
            <w:r w:rsidRPr="00783FDB">
              <w:rPr>
                <w:vertAlign w:val="subscript"/>
              </w:rPr>
              <w:t xml:space="preserve">SNE </w:t>
            </w:r>
            <w:r w:rsidRPr="00783FDB">
              <w:t>data object</w:t>
            </w:r>
          </w:p>
        </w:tc>
      </w:tr>
      <w:tr w:rsidR="00E35F5C" w:rsidTr="00DA7128">
        <w:trPr>
          <w:jc w:val="center"/>
        </w:trPr>
        <w:tc>
          <w:tcPr>
            <w:tcW w:w="2409" w:type="dxa"/>
          </w:tcPr>
          <w:p w:rsidR="00E35F5C" w:rsidRPr="00783FDB" w:rsidRDefault="00E35F5C" w:rsidP="00DA7128">
            <w:pPr>
              <w:pStyle w:val="TAC"/>
            </w:pPr>
            <w:r w:rsidRPr="00783FDB">
              <w:t>'C4'</w:t>
            </w:r>
          </w:p>
        </w:tc>
        <w:tc>
          <w:tcPr>
            <w:tcW w:w="2694" w:type="dxa"/>
          </w:tcPr>
          <w:p w:rsidR="00E35F5C" w:rsidRPr="00783FDB" w:rsidRDefault="00E35F5C" w:rsidP="00DA7128">
            <w:pPr>
              <w:pStyle w:val="TAC"/>
            </w:pPr>
            <w:r w:rsidRPr="00783FDB">
              <w:t>EF</w:t>
            </w:r>
            <w:r w:rsidRPr="00783FDB">
              <w:rPr>
                <w:vertAlign w:val="subscript"/>
              </w:rPr>
              <w:t xml:space="preserve">ANR </w:t>
            </w:r>
            <w:r w:rsidRPr="00783FDB">
              <w:t>data object</w:t>
            </w:r>
          </w:p>
        </w:tc>
      </w:tr>
      <w:tr w:rsidR="00E35F5C" w:rsidTr="00DA7128">
        <w:trPr>
          <w:jc w:val="center"/>
        </w:trPr>
        <w:tc>
          <w:tcPr>
            <w:tcW w:w="2409" w:type="dxa"/>
          </w:tcPr>
          <w:p w:rsidR="00E35F5C" w:rsidRPr="00783FDB" w:rsidRDefault="00E35F5C" w:rsidP="00DA7128">
            <w:pPr>
              <w:pStyle w:val="TAC"/>
            </w:pPr>
            <w:r w:rsidRPr="00783FDB">
              <w:t>'C5'</w:t>
            </w:r>
          </w:p>
        </w:tc>
        <w:tc>
          <w:tcPr>
            <w:tcW w:w="2694" w:type="dxa"/>
          </w:tcPr>
          <w:p w:rsidR="00E35F5C" w:rsidRPr="00783FDB" w:rsidRDefault="00E35F5C" w:rsidP="00DA7128">
            <w:pPr>
              <w:pStyle w:val="TAC"/>
            </w:pPr>
            <w:r w:rsidRPr="00783FDB">
              <w:t>EF</w:t>
            </w:r>
            <w:r w:rsidRPr="00783FDB">
              <w:rPr>
                <w:vertAlign w:val="subscript"/>
              </w:rPr>
              <w:t xml:space="preserve">PBC </w:t>
            </w:r>
            <w:r w:rsidRPr="00783FDB">
              <w:t>data object</w:t>
            </w:r>
          </w:p>
        </w:tc>
      </w:tr>
      <w:tr w:rsidR="00E35F5C" w:rsidTr="00DA7128">
        <w:trPr>
          <w:jc w:val="center"/>
        </w:trPr>
        <w:tc>
          <w:tcPr>
            <w:tcW w:w="2409" w:type="dxa"/>
          </w:tcPr>
          <w:p w:rsidR="00E35F5C" w:rsidRPr="00783FDB" w:rsidRDefault="00E35F5C" w:rsidP="00DA7128">
            <w:pPr>
              <w:pStyle w:val="TAC"/>
            </w:pPr>
            <w:r w:rsidRPr="00783FDB">
              <w:t>'C6'</w:t>
            </w:r>
          </w:p>
        </w:tc>
        <w:tc>
          <w:tcPr>
            <w:tcW w:w="2694" w:type="dxa"/>
          </w:tcPr>
          <w:p w:rsidR="00E35F5C" w:rsidRPr="00783FDB" w:rsidRDefault="00E35F5C" w:rsidP="00DA7128">
            <w:pPr>
              <w:pStyle w:val="TAC"/>
            </w:pPr>
            <w:r w:rsidRPr="00783FDB">
              <w:t>EF</w:t>
            </w:r>
            <w:r w:rsidRPr="00783FDB">
              <w:rPr>
                <w:vertAlign w:val="subscript"/>
              </w:rPr>
              <w:t xml:space="preserve">GRP </w:t>
            </w:r>
            <w:r w:rsidRPr="00783FDB">
              <w:t>data object</w:t>
            </w:r>
          </w:p>
        </w:tc>
      </w:tr>
      <w:tr w:rsidR="00E35F5C" w:rsidTr="00DA7128">
        <w:trPr>
          <w:jc w:val="center"/>
        </w:trPr>
        <w:tc>
          <w:tcPr>
            <w:tcW w:w="2409" w:type="dxa"/>
          </w:tcPr>
          <w:p w:rsidR="00E35F5C" w:rsidRPr="00783FDB" w:rsidRDefault="00E35F5C" w:rsidP="00DA7128">
            <w:pPr>
              <w:pStyle w:val="TAC"/>
            </w:pPr>
            <w:r w:rsidRPr="00783FDB">
              <w:t>'C7'</w:t>
            </w:r>
          </w:p>
        </w:tc>
        <w:tc>
          <w:tcPr>
            <w:tcW w:w="2694" w:type="dxa"/>
          </w:tcPr>
          <w:p w:rsidR="00E35F5C" w:rsidRPr="00783FDB" w:rsidRDefault="00E35F5C" w:rsidP="00DA7128">
            <w:pPr>
              <w:pStyle w:val="TAC"/>
            </w:pPr>
            <w:r w:rsidRPr="00783FDB">
              <w:t>EF</w:t>
            </w:r>
            <w:r w:rsidRPr="00783FDB">
              <w:rPr>
                <w:vertAlign w:val="subscript"/>
              </w:rPr>
              <w:t xml:space="preserve">AAS </w:t>
            </w:r>
            <w:r w:rsidRPr="00783FDB">
              <w:t>data object</w:t>
            </w:r>
          </w:p>
        </w:tc>
      </w:tr>
      <w:tr w:rsidR="00E35F5C" w:rsidTr="00DA7128">
        <w:trPr>
          <w:jc w:val="center"/>
        </w:trPr>
        <w:tc>
          <w:tcPr>
            <w:tcW w:w="2409" w:type="dxa"/>
          </w:tcPr>
          <w:p w:rsidR="00E35F5C" w:rsidRPr="00783FDB" w:rsidRDefault="00E35F5C" w:rsidP="00DA7128">
            <w:pPr>
              <w:pStyle w:val="TAC"/>
            </w:pPr>
            <w:r w:rsidRPr="00783FDB">
              <w:t>'C8'</w:t>
            </w:r>
          </w:p>
        </w:tc>
        <w:tc>
          <w:tcPr>
            <w:tcW w:w="2694" w:type="dxa"/>
          </w:tcPr>
          <w:p w:rsidR="00E35F5C" w:rsidRPr="00783FDB" w:rsidRDefault="00E35F5C" w:rsidP="00DA7128">
            <w:pPr>
              <w:pStyle w:val="TAC"/>
            </w:pPr>
            <w:r w:rsidRPr="00783FDB">
              <w:t>EF</w:t>
            </w:r>
            <w:r w:rsidRPr="00783FDB">
              <w:rPr>
                <w:vertAlign w:val="subscript"/>
              </w:rPr>
              <w:t xml:space="preserve">GAS </w:t>
            </w:r>
            <w:r w:rsidRPr="00783FDB">
              <w:t>data object</w:t>
            </w:r>
          </w:p>
        </w:tc>
      </w:tr>
      <w:tr w:rsidR="00E35F5C" w:rsidTr="00DA7128">
        <w:trPr>
          <w:jc w:val="center"/>
        </w:trPr>
        <w:tc>
          <w:tcPr>
            <w:tcW w:w="2409" w:type="dxa"/>
          </w:tcPr>
          <w:p w:rsidR="00E35F5C" w:rsidRPr="00783FDB" w:rsidRDefault="00E35F5C" w:rsidP="00DA7128">
            <w:pPr>
              <w:pStyle w:val="TAC"/>
            </w:pPr>
            <w:r w:rsidRPr="00783FDB">
              <w:t>'C9'</w:t>
            </w:r>
          </w:p>
        </w:tc>
        <w:tc>
          <w:tcPr>
            <w:tcW w:w="2694" w:type="dxa"/>
          </w:tcPr>
          <w:p w:rsidR="00E35F5C" w:rsidRPr="00783FDB" w:rsidRDefault="00E35F5C" w:rsidP="00DA7128">
            <w:pPr>
              <w:pStyle w:val="TAC"/>
            </w:pPr>
            <w:r w:rsidRPr="00783FDB">
              <w:t>EF</w:t>
            </w:r>
            <w:r w:rsidRPr="00783FDB">
              <w:rPr>
                <w:vertAlign w:val="subscript"/>
              </w:rPr>
              <w:t xml:space="preserve">UID </w:t>
            </w:r>
            <w:r w:rsidRPr="00783FDB">
              <w:t>data object</w:t>
            </w:r>
          </w:p>
        </w:tc>
      </w:tr>
      <w:tr w:rsidR="00E35F5C" w:rsidTr="00DA7128">
        <w:trPr>
          <w:jc w:val="center"/>
        </w:trPr>
        <w:tc>
          <w:tcPr>
            <w:tcW w:w="2409" w:type="dxa"/>
          </w:tcPr>
          <w:p w:rsidR="00E35F5C" w:rsidRPr="00783FDB" w:rsidRDefault="00E35F5C" w:rsidP="00DA7128">
            <w:pPr>
              <w:pStyle w:val="TAC"/>
            </w:pPr>
            <w:r w:rsidRPr="00783FDB">
              <w:t>'CA'</w:t>
            </w:r>
          </w:p>
        </w:tc>
        <w:tc>
          <w:tcPr>
            <w:tcW w:w="2694" w:type="dxa"/>
          </w:tcPr>
          <w:p w:rsidR="00E35F5C" w:rsidRPr="00783FDB" w:rsidRDefault="00E35F5C" w:rsidP="00DA7128">
            <w:pPr>
              <w:pStyle w:val="TAC"/>
            </w:pPr>
            <w:r w:rsidRPr="00783FDB">
              <w:t>EF</w:t>
            </w:r>
            <w:r w:rsidRPr="00783FDB">
              <w:rPr>
                <w:vertAlign w:val="subscript"/>
              </w:rPr>
              <w:t xml:space="preserve">EMAIL </w:t>
            </w:r>
            <w:r w:rsidRPr="00783FDB">
              <w:t>data object</w:t>
            </w:r>
          </w:p>
        </w:tc>
      </w:tr>
      <w:tr w:rsidR="00E35F5C" w:rsidTr="00DA7128">
        <w:trPr>
          <w:jc w:val="center"/>
        </w:trPr>
        <w:tc>
          <w:tcPr>
            <w:tcW w:w="2409" w:type="dxa"/>
          </w:tcPr>
          <w:p w:rsidR="00E35F5C" w:rsidRPr="00783FDB" w:rsidRDefault="00E35F5C" w:rsidP="00DA7128">
            <w:pPr>
              <w:pStyle w:val="TAC"/>
            </w:pPr>
            <w:r w:rsidRPr="00783FDB">
              <w:t>'CB'</w:t>
            </w:r>
          </w:p>
        </w:tc>
        <w:tc>
          <w:tcPr>
            <w:tcW w:w="2694" w:type="dxa"/>
          </w:tcPr>
          <w:p w:rsidR="00E35F5C" w:rsidRPr="00783FDB" w:rsidRDefault="00E35F5C" w:rsidP="00DA7128">
            <w:pPr>
              <w:pStyle w:val="TAC"/>
            </w:pPr>
            <w:r w:rsidRPr="00783FDB">
              <w:t>EF</w:t>
            </w:r>
            <w:r w:rsidRPr="00783FDB">
              <w:rPr>
                <w:vertAlign w:val="subscript"/>
              </w:rPr>
              <w:t>CCP1</w:t>
            </w:r>
            <w:r w:rsidRPr="00783FDB">
              <w:t xml:space="preserve"> data object</w:t>
            </w:r>
          </w:p>
        </w:tc>
      </w:tr>
      <w:tr w:rsidR="00E35F5C" w:rsidTr="00DA7128">
        <w:trPr>
          <w:jc w:val="center"/>
        </w:trPr>
        <w:tc>
          <w:tcPr>
            <w:tcW w:w="2409" w:type="dxa"/>
          </w:tcPr>
          <w:p w:rsidR="00E35F5C" w:rsidRPr="00783FDB" w:rsidRDefault="00E35F5C" w:rsidP="00DA7128">
            <w:pPr>
              <w:pStyle w:val="TAC"/>
            </w:pPr>
            <w:r w:rsidRPr="00783FDB">
              <w:t>'CC'</w:t>
            </w:r>
          </w:p>
        </w:tc>
        <w:tc>
          <w:tcPr>
            <w:tcW w:w="2694" w:type="dxa"/>
          </w:tcPr>
          <w:p w:rsidR="00E35F5C" w:rsidRPr="00783FDB" w:rsidRDefault="00E35F5C" w:rsidP="00DA7128">
            <w:pPr>
              <w:pStyle w:val="TAC"/>
            </w:pPr>
            <w:r w:rsidRPr="00783FDB">
              <w:t>EF</w:t>
            </w:r>
            <w:r w:rsidRPr="00783FDB">
              <w:rPr>
                <w:vertAlign w:val="subscript"/>
              </w:rPr>
              <w:t>PURI</w:t>
            </w:r>
            <w:r w:rsidRPr="00783FDB">
              <w:t xml:space="preserve"> data object</w:t>
            </w:r>
          </w:p>
        </w:tc>
      </w:tr>
    </w:tbl>
    <w:p w:rsidR="00E35F5C" w:rsidRDefault="00E35F5C" w:rsidP="00E35F5C">
      <w:pPr>
        <w:pStyle w:val="FP"/>
      </w:pPr>
    </w:p>
    <w:p w:rsidR="00E35F5C" w:rsidRDefault="00E35F5C" w:rsidP="00E35F5C">
      <w:r>
        <w:t xml:space="preserve">Table 4.3 (below) lists the allowed types for each kind of file: </w:t>
      </w:r>
    </w:p>
    <w:p w:rsidR="00E35F5C" w:rsidRDefault="00E35F5C" w:rsidP="00E35F5C">
      <w:pPr>
        <w:pStyle w:val="TH"/>
      </w:pPr>
      <w:r>
        <w:t xml:space="preserve">Table 4.3: Presence of files as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1559"/>
        <w:gridCol w:w="1559"/>
        <w:gridCol w:w="1559"/>
      </w:tblGrid>
      <w:tr w:rsidR="00E35F5C" w:rsidTr="00DA7128">
        <w:trPr>
          <w:jc w:val="center"/>
        </w:trPr>
        <w:tc>
          <w:tcPr>
            <w:tcW w:w="1559" w:type="dxa"/>
          </w:tcPr>
          <w:p w:rsidR="00E35F5C" w:rsidRPr="00783FDB" w:rsidRDefault="00E35F5C" w:rsidP="00DA7128">
            <w:pPr>
              <w:pStyle w:val="TAH"/>
            </w:pPr>
            <w:r w:rsidRPr="00783FDB">
              <w:t>File name</w:t>
            </w:r>
          </w:p>
        </w:tc>
        <w:tc>
          <w:tcPr>
            <w:tcW w:w="1559" w:type="dxa"/>
          </w:tcPr>
          <w:p w:rsidR="00E35F5C" w:rsidRPr="00783FDB" w:rsidRDefault="00E35F5C" w:rsidP="00DA7128">
            <w:pPr>
              <w:pStyle w:val="TAH"/>
            </w:pPr>
            <w:r w:rsidRPr="00783FDB">
              <w:t>Type 1</w:t>
            </w:r>
          </w:p>
        </w:tc>
        <w:tc>
          <w:tcPr>
            <w:tcW w:w="1559" w:type="dxa"/>
          </w:tcPr>
          <w:p w:rsidR="00E35F5C" w:rsidRDefault="00E35F5C" w:rsidP="00DA7128">
            <w:pPr>
              <w:pStyle w:val="TAH"/>
              <w:rPr>
                <w:lang w:val="fr-FR"/>
              </w:rPr>
            </w:pPr>
            <w:r>
              <w:rPr>
                <w:lang w:val="fr-FR"/>
              </w:rPr>
              <w:t>Type 2</w:t>
            </w:r>
          </w:p>
        </w:tc>
        <w:tc>
          <w:tcPr>
            <w:tcW w:w="1559" w:type="dxa"/>
          </w:tcPr>
          <w:p w:rsidR="00E35F5C" w:rsidRDefault="00E35F5C" w:rsidP="00DA7128">
            <w:pPr>
              <w:pStyle w:val="TAH"/>
              <w:rPr>
                <w:lang w:val="fr-FR"/>
              </w:rPr>
            </w:pPr>
            <w:r>
              <w:rPr>
                <w:lang w:val="fr-FR"/>
              </w:rPr>
              <w:t>Type 3</w:t>
            </w:r>
          </w:p>
        </w:tc>
      </w:tr>
      <w:tr w:rsidR="00E35F5C" w:rsidTr="00DA7128">
        <w:trPr>
          <w:jc w:val="center"/>
        </w:trPr>
        <w:tc>
          <w:tcPr>
            <w:tcW w:w="1559" w:type="dxa"/>
          </w:tcPr>
          <w:p w:rsidR="00E35F5C" w:rsidRDefault="00E35F5C" w:rsidP="00DA7128">
            <w:pPr>
              <w:pStyle w:val="TAC"/>
              <w:rPr>
                <w:lang w:val="fr-FR"/>
              </w:rPr>
            </w:pPr>
            <w:r>
              <w:rPr>
                <w:lang w:val="fr-FR"/>
              </w:rPr>
              <w:t>EF</w:t>
            </w:r>
            <w:r>
              <w:rPr>
                <w:vertAlign w:val="subscript"/>
                <w:lang w:val="fr-FR"/>
              </w:rPr>
              <w:t>AAS</w:t>
            </w:r>
          </w:p>
        </w:tc>
        <w:tc>
          <w:tcPr>
            <w:tcW w:w="1559" w:type="dxa"/>
          </w:tcPr>
          <w:p w:rsidR="00E35F5C" w:rsidRDefault="00E35F5C" w:rsidP="00DA7128">
            <w:pPr>
              <w:pStyle w:val="TAC"/>
              <w:rPr>
                <w:lang w:val="fr-FR"/>
              </w:rPr>
            </w:pPr>
          </w:p>
        </w:tc>
        <w:tc>
          <w:tcPr>
            <w:tcW w:w="1559" w:type="dxa"/>
          </w:tcPr>
          <w:p w:rsidR="00E35F5C" w:rsidRDefault="00E35F5C" w:rsidP="00DA7128">
            <w:pPr>
              <w:pStyle w:val="TAC"/>
              <w:rPr>
                <w:lang w:val="fr-FR"/>
              </w:rPr>
            </w:pPr>
          </w:p>
        </w:tc>
        <w:tc>
          <w:tcPr>
            <w:tcW w:w="1559" w:type="dxa"/>
          </w:tcPr>
          <w:p w:rsidR="00E35F5C" w:rsidRPr="00783FDB" w:rsidRDefault="00E35F5C" w:rsidP="00DA7128">
            <w:pPr>
              <w:pStyle w:val="TAC"/>
            </w:pPr>
            <w:r w:rsidRPr="00783FDB">
              <w:t>X</w:t>
            </w: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ADN</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ANR</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EMAIL</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EXT1</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r w:rsidRPr="00783FDB">
              <w:t>X</w:t>
            </w: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GAS</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r w:rsidRPr="00783FDB">
              <w:t>X</w:t>
            </w: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GRP</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IAP</w:t>
            </w:r>
          </w:p>
        </w:tc>
        <w:tc>
          <w:tcPr>
            <w:tcW w:w="1559" w:type="dxa"/>
          </w:tcPr>
          <w:p w:rsidR="00E35F5C" w:rsidRDefault="00E35F5C" w:rsidP="00DA7128">
            <w:pPr>
              <w:pStyle w:val="TAC"/>
              <w:rPr>
                <w:lang w:val="fr-FR"/>
              </w:rPr>
            </w:pPr>
            <w:r>
              <w:rPr>
                <w:lang w:val="fr-FR"/>
              </w:rPr>
              <w:t>X</w:t>
            </w:r>
          </w:p>
        </w:tc>
        <w:tc>
          <w:tcPr>
            <w:tcW w:w="1559" w:type="dxa"/>
          </w:tcPr>
          <w:p w:rsidR="00E35F5C" w:rsidRDefault="00E35F5C" w:rsidP="00DA7128">
            <w:pPr>
              <w:pStyle w:val="TAC"/>
              <w:rPr>
                <w:lang w:val="fr-FR"/>
              </w:rPr>
            </w:pPr>
          </w:p>
        </w:tc>
        <w:tc>
          <w:tcPr>
            <w:tcW w:w="1559" w:type="dxa"/>
          </w:tcPr>
          <w:p w:rsidR="00E35F5C" w:rsidRDefault="00E35F5C" w:rsidP="00DA7128">
            <w:pPr>
              <w:pStyle w:val="TAC"/>
              <w:rPr>
                <w:lang w:val="fr-FR"/>
              </w:rPr>
            </w:pPr>
          </w:p>
        </w:tc>
      </w:tr>
      <w:tr w:rsidR="00E35F5C" w:rsidTr="00DA7128">
        <w:trPr>
          <w:jc w:val="center"/>
        </w:trPr>
        <w:tc>
          <w:tcPr>
            <w:tcW w:w="1559" w:type="dxa"/>
          </w:tcPr>
          <w:p w:rsidR="00E35F5C" w:rsidRDefault="00E35F5C" w:rsidP="00DA7128">
            <w:pPr>
              <w:pStyle w:val="TAC"/>
              <w:rPr>
                <w:lang w:val="fr-FR"/>
              </w:rPr>
            </w:pPr>
            <w:r>
              <w:rPr>
                <w:lang w:val="fr-FR"/>
              </w:rPr>
              <w:t>EF</w:t>
            </w:r>
            <w:r>
              <w:rPr>
                <w:vertAlign w:val="subscript"/>
                <w:lang w:val="fr-FR"/>
              </w:rPr>
              <w:t>PBC</w:t>
            </w:r>
          </w:p>
        </w:tc>
        <w:tc>
          <w:tcPr>
            <w:tcW w:w="1559" w:type="dxa"/>
          </w:tcPr>
          <w:p w:rsidR="00E35F5C" w:rsidRDefault="00E35F5C" w:rsidP="00DA7128">
            <w:pPr>
              <w:pStyle w:val="TAC"/>
              <w:rPr>
                <w:lang w:val="fr-FR"/>
              </w:rPr>
            </w:pPr>
            <w:r>
              <w:rPr>
                <w:lang w:val="fr-FR"/>
              </w:rPr>
              <w:t>X</w:t>
            </w:r>
          </w:p>
        </w:tc>
        <w:tc>
          <w:tcPr>
            <w:tcW w:w="1559" w:type="dxa"/>
          </w:tcPr>
          <w:p w:rsidR="00E35F5C" w:rsidRDefault="00E35F5C" w:rsidP="00DA7128">
            <w:pPr>
              <w:pStyle w:val="TAC"/>
              <w:rPr>
                <w:lang w:val="fr-FR"/>
              </w:rPr>
            </w:pPr>
          </w:p>
        </w:tc>
        <w:tc>
          <w:tcPr>
            <w:tcW w:w="1559" w:type="dxa"/>
          </w:tcPr>
          <w:p w:rsidR="00E35F5C" w:rsidRDefault="00E35F5C" w:rsidP="00DA7128">
            <w:pPr>
              <w:pStyle w:val="TAC"/>
              <w:rPr>
                <w:lang w:val="fr-FR"/>
              </w:rPr>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SNE</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UID</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CCP1</w:t>
            </w: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p>
        </w:tc>
        <w:tc>
          <w:tcPr>
            <w:tcW w:w="1559" w:type="dxa"/>
          </w:tcPr>
          <w:p w:rsidR="00E35F5C" w:rsidRPr="00783FDB" w:rsidRDefault="00E35F5C" w:rsidP="00DA7128">
            <w:pPr>
              <w:pStyle w:val="TAC"/>
            </w:pPr>
            <w:r w:rsidRPr="00783FDB">
              <w:t>X</w:t>
            </w:r>
          </w:p>
        </w:tc>
      </w:tr>
      <w:tr w:rsidR="00E35F5C" w:rsidTr="00DA7128">
        <w:trPr>
          <w:jc w:val="center"/>
        </w:trPr>
        <w:tc>
          <w:tcPr>
            <w:tcW w:w="1559" w:type="dxa"/>
          </w:tcPr>
          <w:p w:rsidR="00E35F5C" w:rsidRPr="00783FDB" w:rsidRDefault="00E35F5C" w:rsidP="00DA7128">
            <w:pPr>
              <w:pStyle w:val="TAC"/>
            </w:pPr>
            <w:r w:rsidRPr="00783FDB">
              <w:t>EF</w:t>
            </w:r>
            <w:r w:rsidRPr="00783FDB">
              <w:rPr>
                <w:vertAlign w:val="subscript"/>
              </w:rPr>
              <w:t>PURI</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r w:rsidRPr="00783FDB">
              <w:t>X</w:t>
            </w:r>
          </w:p>
        </w:tc>
        <w:tc>
          <w:tcPr>
            <w:tcW w:w="1559" w:type="dxa"/>
          </w:tcPr>
          <w:p w:rsidR="00E35F5C" w:rsidRPr="00783FDB" w:rsidRDefault="00E35F5C" w:rsidP="00DA7128">
            <w:pPr>
              <w:pStyle w:val="TAC"/>
            </w:pPr>
          </w:p>
        </w:tc>
      </w:tr>
    </w:tbl>
    <w:p w:rsidR="00E35F5C" w:rsidRDefault="00E35F5C" w:rsidP="00E35F5C">
      <w:pPr>
        <w:pStyle w:val="FP"/>
      </w:pPr>
    </w:p>
    <w:p w:rsidR="00E35F5C" w:rsidRDefault="00E35F5C" w:rsidP="00E35F5C">
      <w:pPr>
        <w:pStyle w:val="TH"/>
      </w:pPr>
      <w:r>
        <w:lastRenderedPageBreak/>
        <w:t>Phone Book Reference file EF</w:t>
      </w:r>
      <w:r>
        <w:rPr>
          <w:vertAlign w:val="subscript"/>
        </w:rPr>
        <w:t xml:space="preserve">PBR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cantSplit/>
          <w:jc w:val="center"/>
        </w:trPr>
        <w:tc>
          <w:tcPr>
            <w:tcW w:w="2694" w:type="dxa"/>
            <w:gridSpan w:val="2"/>
          </w:tcPr>
          <w:p w:rsidR="00E35F5C" w:rsidRPr="00783FDB" w:rsidRDefault="00E35F5C" w:rsidP="00DA7128">
            <w:pPr>
              <w:pStyle w:val="TAC"/>
            </w:pPr>
            <w:r w:rsidRPr="00783FDB">
              <w:t>Identifier: '4F30'</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cantSplit/>
          <w:jc w:val="center"/>
        </w:trPr>
        <w:tc>
          <w:tcPr>
            <w:tcW w:w="3686" w:type="dxa"/>
            <w:gridSpan w:val="3"/>
          </w:tcPr>
          <w:p w:rsidR="00E35F5C" w:rsidRPr="00783FDB" w:rsidRDefault="00E35F5C" w:rsidP="00DA7128">
            <w:pPr>
              <w:pStyle w:val="TAC"/>
            </w:pPr>
            <w:r w:rsidRPr="00783FDB">
              <w:t>Record Length: X bytes</w:t>
            </w:r>
          </w:p>
        </w:tc>
        <w:tc>
          <w:tcPr>
            <w:tcW w:w="3827"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cantSplit/>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TLV object(s) for indicating Efs that are part of the phone book structure</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X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DF</w:t>
            </w:r>
            <w:r>
              <w:rPr>
                <w:vertAlign w:val="subscript"/>
              </w:rPr>
              <w:t>Phonebook</w:t>
            </w:r>
            <w:r>
              <w:t xml:space="preserve"> is present.</w:t>
            </w:r>
          </w:p>
        </w:tc>
      </w:tr>
    </w:tbl>
    <w:p w:rsidR="00E35F5C" w:rsidRDefault="00E35F5C" w:rsidP="00E35F5C">
      <w:pPr>
        <w:pStyle w:val="FP"/>
      </w:pPr>
    </w:p>
    <w:p w:rsidR="00E35F5C" w:rsidRDefault="00E35F5C" w:rsidP="00E35F5C">
      <w:r>
        <w:t>At the end of each record, unused bytes, if any, shall be filled with 'FF'.</w:t>
      </w:r>
    </w:p>
    <w:p w:rsidR="00E35F5C" w:rsidRDefault="00E35F5C" w:rsidP="00E35F5C">
      <w:pPr>
        <w:pStyle w:val="Heading4"/>
      </w:pPr>
      <w:bookmarkStart w:id="1076" w:name="_Toc11052391"/>
      <w:bookmarkStart w:id="1077" w:name="_Toc20389649"/>
      <w:bookmarkStart w:id="1078" w:name="_Toc27771295"/>
      <w:bookmarkStart w:id="1079" w:name="_Toc36465907"/>
      <w:bookmarkStart w:id="1080" w:name="_Toc36466463"/>
      <w:bookmarkStart w:id="1081" w:name="_Toc36473794"/>
      <w:bookmarkStart w:id="1082" w:name="_Toc44927357"/>
      <w:bookmarkStart w:id="1083" w:name="_Toc50963446"/>
      <w:r>
        <w:t>4.4.2.2</w:t>
      </w:r>
      <w:r>
        <w:tab/>
        <w:t>EF</w:t>
      </w:r>
      <w:r>
        <w:rPr>
          <w:vertAlign w:val="subscript"/>
        </w:rPr>
        <w:t>IAP</w:t>
      </w:r>
      <w:r>
        <w:t xml:space="preserve"> (Index Administration Phone book)</w:t>
      </w:r>
      <w:bookmarkEnd w:id="1076"/>
      <w:bookmarkEnd w:id="1077"/>
      <w:bookmarkEnd w:id="1078"/>
      <w:bookmarkEnd w:id="1079"/>
      <w:bookmarkEnd w:id="1080"/>
      <w:bookmarkEnd w:id="1081"/>
      <w:bookmarkEnd w:id="1082"/>
      <w:bookmarkEnd w:id="1083"/>
    </w:p>
    <w:p w:rsidR="00E35F5C" w:rsidRDefault="00E35F5C" w:rsidP="00E35F5C">
      <w:r>
        <w:t>This file is present if Tag 'A9' is indicated in the reference file.</w:t>
      </w:r>
    </w:p>
    <w:p w:rsidR="00E35F5C" w:rsidRDefault="00E35F5C" w:rsidP="00E35F5C">
      <w:r>
        <w:t>The EF contains pointers to the different records in the files that are part of the phone book. The index administration file record number/ID is mapped one to one with the corresponding EF</w:t>
      </w:r>
      <w:r>
        <w:rPr>
          <w:vertAlign w:val="subscript"/>
        </w:rPr>
        <w:t xml:space="preserve">ADN </w:t>
      </w:r>
      <w:r>
        <w:t>(shall be record to record). The index administration file contains the same amount of records as EF</w:t>
      </w:r>
      <w:r>
        <w:rPr>
          <w:vertAlign w:val="subscript"/>
        </w:rPr>
        <w:t>ADN</w:t>
      </w:r>
      <w:r>
        <w:t>. The order of the pointers in an EF</w:t>
      </w:r>
      <w:r>
        <w:rPr>
          <w:vertAlign w:val="subscript"/>
        </w:rPr>
        <w:t xml:space="preserve">IAP </w:t>
      </w:r>
      <w:r>
        <w:t>shall be the same as the order of file Ids that appear in the TLV object indicated by Tag 'A9' in the reference file record. The amount of bytes in a record is equal to the number of files indicated the EF</w:t>
      </w:r>
      <w:r>
        <w:rPr>
          <w:vertAlign w:val="subscript"/>
        </w:rPr>
        <w:t xml:space="preserve">PBR </w:t>
      </w:r>
      <w:r>
        <w:t>following tag 'A9'.</w:t>
      </w:r>
    </w:p>
    <w:p w:rsidR="00E35F5C" w:rsidRDefault="00E35F5C" w:rsidP="00E35F5C">
      <w:r>
        <w:t>The value 'FF' is an invalid record number/ID and is used in any location in to indicate that no corresponding record in the indicated file is available.</w:t>
      </w:r>
    </w:p>
    <w:p w:rsidR="00E35F5C" w:rsidRDefault="00E35F5C" w:rsidP="00E35F5C">
      <w:r>
        <w:t>The content of EF</w:t>
      </w:r>
      <w:r>
        <w:rPr>
          <w:vertAlign w:val="subscript"/>
        </w:rPr>
        <w:t xml:space="preserve">IAP </w:t>
      </w:r>
      <w:r>
        <w:t>is set to 'FF' at the personalisation stage.</w:t>
      </w:r>
    </w:p>
    <w:p w:rsidR="00E35F5C" w:rsidRDefault="00E35F5C" w:rsidP="00E35F5C">
      <w:pPr>
        <w:pStyle w:val="TH"/>
      </w:pPr>
      <w:r>
        <w:t>Index administration file EF</w:t>
      </w:r>
      <w:r>
        <w:rPr>
          <w:vertAlign w:val="subscript"/>
        </w:rPr>
        <w:t xml:space="preserve">IAP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cantSplit/>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cantSplit/>
          <w:jc w:val="center"/>
        </w:trPr>
        <w:tc>
          <w:tcPr>
            <w:tcW w:w="2694" w:type="dxa"/>
            <w:gridSpan w:val="2"/>
          </w:tcPr>
          <w:p w:rsidR="00E35F5C" w:rsidRPr="00783FDB" w:rsidRDefault="00E35F5C" w:rsidP="00DA7128">
            <w:pPr>
              <w:pStyle w:val="TAC"/>
              <w:rPr>
                <w:rFonts w:eastAsia="MS Mincho"/>
              </w:rPr>
            </w:pPr>
            <w:r w:rsidRPr="00783FDB">
              <w:t xml:space="preserve">SFI: </w:t>
            </w:r>
            <w:r w:rsidRPr="00783FDB">
              <w:rPr>
                <w:rFonts w:eastAsia="MS Mincho"/>
              </w:rPr>
              <w:t>'YY'</w:t>
            </w:r>
          </w:p>
        </w:tc>
        <w:tc>
          <w:tcPr>
            <w:tcW w:w="4819" w:type="dxa"/>
            <w:gridSpan w:val="5"/>
          </w:tcPr>
          <w:p w:rsidR="00E35F5C" w:rsidRPr="00783FDB" w:rsidRDefault="00E35F5C" w:rsidP="00DA7128">
            <w:pPr>
              <w:pStyle w:val="TAC"/>
            </w:pPr>
          </w:p>
        </w:tc>
      </w:tr>
      <w:tr w:rsidR="00E35F5C" w:rsidTr="00DA7128">
        <w:trPr>
          <w:cantSplit/>
          <w:jc w:val="center"/>
        </w:trPr>
        <w:tc>
          <w:tcPr>
            <w:tcW w:w="3686" w:type="dxa"/>
            <w:gridSpan w:val="3"/>
          </w:tcPr>
          <w:p w:rsidR="00E35F5C" w:rsidRPr="00783FDB" w:rsidRDefault="00E35F5C" w:rsidP="00DA7128">
            <w:pPr>
              <w:pStyle w:val="TAC"/>
            </w:pPr>
            <w:r w:rsidRPr="00783FDB">
              <w:t>Record Length: X bytes, (X ≥ 1)</w:t>
            </w:r>
          </w:p>
        </w:tc>
        <w:tc>
          <w:tcPr>
            <w:tcW w:w="3827"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cantSplit/>
          <w:jc w:val="center"/>
        </w:trPr>
        <w:tc>
          <w:tcPr>
            <w:tcW w:w="1418" w:type="dxa"/>
          </w:tcPr>
          <w:p w:rsidR="00E35F5C" w:rsidRPr="00783FDB" w:rsidRDefault="00E35F5C" w:rsidP="00DA7128">
            <w:pPr>
              <w:pStyle w:val="TAC"/>
            </w:pPr>
            <w:r w:rsidRPr="00783FDB">
              <w:t xml:space="preserve">1 </w:t>
            </w:r>
          </w:p>
        </w:tc>
        <w:tc>
          <w:tcPr>
            <w:tcW w:w="4018" w:type="dxa"/>
            <w:gridSpan w:val="3"/>
          </w:tcPr>
          <w:p w:rsidR="00E35F5C" w:rsidRPr="00783FDB" w:rsidRDefault="00E35F5C" w:rsidP="00DA7128">
            <w:pPr>
              <w:pStyle w:val="TAC"/>
              <w:jc w:val="left"/>
            </w:pPr>
            <w:r w:rsidRPr="00783FDB">
              <w:t>Record number of the first object indicated after Tag 'A9'</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1418" w:type="dxa"/>
          </w:tcPr>
          <w:p w:rsidR="00E35F5C" w:rsidRPr="00783FDB" w:rsidRDefault="00E35F5C" w:rsidP="00DA7128">
            <w:pPr>
              <w:pStyle w:val="TAC"/>
            </w:pPr>
            <w:r w:rsidRPr="00783FDB">
              <w:t xml:space="preserve">2 </w:t>
            </w:r>
          </w:p>
        </w:tc>
        <w:tc>
          <w:tcPr>
            <w:tcW w:w="4018" w:type="dxa"/>
            <w:gridSpan w:val="3"/>
          </w:tcPr>
          <w:p w:rsidR="00E35F5C" w:rsidRPr="00783FDB" w:rsidRDefault="00E35F5C" w:rsidP="00DA7128">
            <w:pPr>
              <w:pStyle w:val="TAC"/>
              <w:jc w:val="left"/>
            </w:pPr>
            <w:r w:rsidRPr="00783FDB">
              <w:t>Record number of the second object indicated after Tag 'A9'</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1418" w:type="dxa"/>
          </w:tcPr>
          <w:p w:rsidR="00E35F5C" w:rsidRPr="00783FDB" w:rsidRDefault="00E35F5C" w:rsidP="00DA7128">
            <w:pPr>
              <w:pStyle w:val="TAC"/>
            </w:pPr>
            <w:r w:rsidRPr="00783FDB">
              <w:t>X</w:t>
            </w:r>
          </w:p>
        </w:tc>
        <w:tc>
          <w:tcPr>
            <w:tcW w:w="4018" w:type="dxa"/>
            <w:gridSpan w:val="3"/>
          </w:tcPr>
          <w:p w:rsidR="00E35F5C" w:rsidRPr="00783FDB" w:rsidRDefault="00E35F5C" w:rsidP="00DA7128">
            <w:pPr>
              <w:pStyle w:val="TAC"/>
              <w:jc w:val="left"/>
            </w:pPr>
            <w:r w:rsidRPr="00783FDB">
              <w:t>Record number of the x</w:t>
            </w:r>
            <w:r w:rsidRPr="00783FDB">
              <w:rPr>
                <w:vertAlign w:val="superscript"/>
              </w:rPr>
              <w:t>th</w:t>
            </w:r>
            <w:r w:rsidRPr="00783FDB">
              <w:t xml:space="preserve"> object indicated after Tag 'A9'</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 1:</w:t>
            </w:r>
            <w:r>
              <w:tab/>
              <w:t>This file is mandatory if and only if type 2 files are present.</w:t>
            </w:r>
          </w:p>
          <w:p w:rsidR="00E35F5C" w:rsidRDefault="00E35F5C" w:rsidP="00DA7128">
            <w:pPr>
              <w:pStyle w:val="TAN"/>
            </w:pPr>
            <w:r>
              <w:t>NOTE 2:</w:t>
            </w:r>
            <w:r>
              <w:tab/>
              <w:t>x</w:t>
            </w:r>
            <w:r>
              <w:rPr>
                <w:vertAlign w:val="superscript"/>
              </w:rPr>
              <w:t>th</w:t>
            </w:r>
            <w:r>
              <w:t>-field marked with 'C' is mandatory if x</w:t>
            </w:r>
            <w:r>
              <w:rPr>
                <w:vertAlign w:val="superscript"/>
              </w:rPr>
              <w:t>th</w:t>
            </w:r>
            <w:r>
              <w:t>-object indicated following tag 'A9' is present in EF</w:t>
            </w:r>
            <w:r>
              <w:rPr>
                <w:vertAlign w:val="subscript"/>
              </w:rPr>
              <w:t>PBR</w:t>
            </w:r>
          </w:p>
        </w:tc>
      </w:tr>
    </w:tbl>
    <w:p w:rsidR="00E35F5C" w:rsidRDefault="00E35F5C" w:rsidP="00E35F5C">
      <w:pPr>
        <w:pStyle w:val="FP"/>
      </w:pPr>
    </w:p>
    <w:p w:rsidR="00E35F5C" w:rsidRDefault="00E35F5C" w:rsidP="00E35F5C">
      <w:pPr>
        <w:pStyle w:val="Heading4"/>
      </w:pPr>
      <w:bookmarkStart w:id="1084" w:name="_Toc11052392"/>
      <w:bookmarkStart w:id="1085" w:name="_Toc20389650"/>
      <w:bookmarkStart w:id="1086" w:name="_Toc27771296"/>
      <w:bookmarkStart w:id="1087" w:name="_Toc36465908"/>
      <w:bookmarkStart w:id="1088" w:name="_Toc36466464"/>
      <w:bookmarkStart w:id="1089" w:name="_Toc36473795"/>
      <w:bookmarkStart w:id="1090" w:name="_Toc44927358"/>
      <w:bookmarkStart w:id="1091" w:name="_Toc50963447"/>
      <w:r>
        <w:t>4.4.2.3</w:t>
      </w:r>
      <w:r>
        <w:tab/>
        <w:t>EF</w:t>
      </w:r>
      <w:r>
        <w:rPr>
          <w:vertAlign w:val="subscript"/>
        </w:rPr>
        <w:t>ADN</w:t>
      </w:r>
      <w:r>
        <w:t xml:space="preserve"> (Abbreviated dialling numbers)</w:t>
      </w:r>
      <w:bookmarkEnd w:id="1084"/>
      <w:bookmarkEnd w:id="1085"/>
      <w:bookmarkEnd w:id="1086"/>
      <w:bookmarkEnd w:id="1087"/>
      <w:bookmarkEnd w:id="1088"/>
      <w:bookmarkEnd w:id="1089"/>
      <w:bookmarkEnd w:id="1090"/>
      <w:bookmarkEnd w:id="1091"/>
    </w:p>
    <w:p w:rsidR="00E35F5C" w:rsidRDefault="00E35F5C" w:rsidP="00E35F5C">
      <w:r>
        <w:t>This EF contains Abbreviated Dialling Numbers (ADN) and/or Supplementary Service Control strings (SSC). In addition it contains identifiers of associated network/bearer capabilities and identifiers of extension records. It may also contain an associated alpha</w:t>
      </w:r>
      <w:r>
        <w:noBreakHyphen/>
        <w:t>tagging.</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X+14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w:t>
            </w:r>
          </w:p>
        </w:tc>
        <w:tc>
          <w:tcPr>
            <w:tcW w:w="593" w:type="dxa"/>
            <w:gridSpan w:val="2"/>
          </w:tcPr>
          <w:p w:rsidR="00E35F5C" w:rsidRPr="00783FDB" w:rsidRDefault="00E35F5C" w:rsidP="00DA7128">
            <w:pPr>
              <w:pStyle w:val="TAC"/>
            </w:pPr>
            <w:r w:rsidRPr="00783FDB">
              <w:t>O</w:t>
            </w:r>
          </w:p>
        </w:tc>
        <w:tc>
          <w:tcPr>
            <w:tcW w:w="1484"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X+3 to X+12</w:t>
            </w:r>
          </w:p>
        </w:tc>
        <w:tc>
          <w:tcPr>
            <w:tcW w:w="4018" w:type="dxa"/>
            <w:gridSpan w:val="3"/>
          </w:tcPr>
          <w:p w:rsidR="00E35F5C" w:rsidRPr="00783FDB" w:rsidRDefault="00E35F5C" w:rsidP="00DA7128">
            <w:pPr>
              <w:pStyle w:val="TAC"/>
              <w:jc w:val="left"/>
            </w:pPr>
            <w:r w:rsidRPr="00783FDB">
              <w:t>Dialling Number/SSC String</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X+13</w:t>
            </w:r>
          </w:p>
        </w:tc>
        <w:tc>
          <w:tcPr>
            <w:tcW w:w="4018" w:type="dxa"/>
            <w:gridSpan w:val="3"/>
          </w:tcPr>
          <w:p w:rsidR="00E35F5C" w:rsidRPr="00783FDB" w:rsidRDefault="00E35F5C" w:rsidP="00DA7128">
            <w:pPr>
              <w:pStyle w:val="TAC"/>
              <w:jc w:val="left"/>
            </w:pPr>
            <w:r w:rsidRPr="00783FDB">
              <w:t>Capability/Configuration1 Record Identifier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X+14</w:t>
            </w:r>
          </w:p>
        </w:tc>
        <w:tc>
          <w:tcPr>
            <w:tcW w:w="4018" w:type="dxa"/>
            <w:gridSpan w:val="3"/>
          </w:tcPr>
          <w:p w:rsidR="00E35F5C" w:rsidRPr="00783FDB" w:rsidRDefault="00E35F5C" w:rsidP="00DA7128">
            <w:pPr>
              <w:pStyle w:val="TAC"/>
              <w:jc w:val="left"/>
            </w:pPr>
            <w:r w:rsidRPr="00783FDB">
              <w:t>Extension1 Record Identifier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DF</w:t>
            </w:r>
            <w:r>
              <w:rPr>
                <w:vertAlign w:val="subscript"/>
              </w:rPr>
              <w:t>PHONEBOOK</w:t>
            </w:r>
            <w:r>
              <w:t xml:space="preserve"> is present.</w:t>
            </w:r>
          </w:p>
        </w:tc>
      </w:tr>
    </w:tbl>
    <w:p w:rsidR="00E35F5C" w:rsidRDefault="00E35F5C" w:rsidP="00E35F5C">
      <w:pPr>
        <w:pStyle w:val="FP"/>
      </w:pPr>
    </w:p>
    <w:p w:rsidR="00E35F5C" w:rsidRPr="00124912" w:rsidRDefault="00E35F5C" w:rsidP="00E35F5C">
      <w:pPr>
        <w:pStyle w:val="B1"/>
        <w:spacing w:after="0"/>
      </w:pPr>
      <w:r w:rsidRPr="00124912">
        <w:noBreakHyphen/>
      </w:r>
      <w:r w:rsidRPr="00124912">
        <w:tab/>
        <w:t>Alpha Identifier.</w:t>
      </w:r>
    </w:p>
    <w:p w:rsidR="00E35F5C" w:rsidRPr="00124912" w:rsidRDefault="00E35F5C" w:rsidP="00E35F5C">
      <w:pPr>
        <w:spacing w:after="0"/>
      </w:pPr>
      <w:r w:rsidRPr="00124912">
        <w:t>Contents:</w:t>
      </w:r>
    </w:p>
    <w:p w:rsidR="00E35F5C" w:rsidRDefault="00E35F5C" w:rsidP="00E35F5C">
      <w:r>
        <w:t>-</w:t>
      </w:r>
      <w:r>
        <w:tab/>
        <w:t>Alpha</w:t>
      </w:r>
      <w:r>
        <w:noBreakHyphen/>
        <w:t>tagging of the associated dialling number.</w:t>
      </w:r>
    </w:p>
    <w:p w:rsidR="00E35F5C" w:rsidRDefault="00E35F5C" w:rsidP="00E35F5C">
      <w:pPr>
        <w:keepNext/>
        <w:keepLines/>
        <w:widowControl w:val="0"/>
        <w:spacing w:after="0"/>
      </w:pPr>
      <w:r>
        <w:t>Coding:</w:t>
      </w:r>
    </w:p>
    <w:p w:rsidR="00E35F5C" w:rsidRDefault="00E35F5C" w:rsidP="00E35F5C">
      <w:pPr>
        <w:keepNext/>
        <w:keepLines/>
        <w:widowControl w:val="0"/>
        <w:spacing w:after="0"/>
      </w:pPr>
      <w:r>
        <w:t>-</w:t>
      </w:r>
      <w:r>
        <w:tab/>
        <w:t>this alpha</w:t>
      </w:r>
      <w:r>
        <w:noBreakHyphen/>
        <w:t>tagging shall use either:</w:t>
      </w:r>
    </w:p>
    <w:p w:rsidR="00E35F5C" w:rsidRDefault="00E35F5C" w:rsidP="00E35F5C">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3"/>
        <w:spacing w:after="0"/>
      </w:pPr>
      <w:r>
        <w:t>Or:</w:t>
      </w:r>
    </w:p>
    <w:p w:rsidR="00E35F5C" w:rsidRDefault="00E35F5C" w:rsidP="00E35F5C">
      <w:pPr>
        <w:pStyle w:val="B3"/>
      </w:pPr>
      <w:r>
        <w:t>-</w:t>
      </w:r>
      <w:r>
        <w:tab/>
        <w:t>one of the UCS2 coded options as defined in the annex of TS 31.101 </w:t>
      </w:r>
      <w:r>
        <w:rPr>
          <w:rFonts w:eastAsia="MS Mincho"/>
        </w:rPr>
        <w:t>[11]</w:t>
      </w:r>
      <w:r>
        <w:t>.</w:t>
      </w:r>
    </w:p>
    <w:p w:rsidR="00E35F5C" w:rsidRDefault="00E35F5C" w:rsidP="00E35F5C">
      <w:pPr>
        <w:pStyle w:val="NO"/>
      </w:pPr>
      <w:r>
        <w:t>NOTE 1:</w:t>
      </w:r>
      <w:r>
        <w:tab/>
        <w:t xml:space="preserve">The value of X may be from zero to 241. Using the command GET RESPONSE the </w:t>
      </w:r>
      <w:r>
        <w:rPr>
          <w:rFonts w:hint="eastAsia"/>
        </w:rPr>
        <w:t>ME</w:t>
      </w:r>
      <w:r>
        <w:t xml:space="preserve"> can determine the value of X.</w:t>
      </w:r>
    </w:p>
    <w:p w:rsidR="00E35F5C" w:rsidRDefault="00E35F5C" w:rsidP="00E35F5C">
      <w:pPr>
        <w:pStyle w:val="B1"/>
        <w:spacing w:after="0"/>
      </w:pPr>
      <w:r>
        <w:noBreakHyphen/>
      </w:r>
      <w:r>
        <w:tab/>
        <w:t>Length of BCD number/SSC contents.</w:t>
      </w:r>
    </w:p>
    <w:p w:rsidR="00E35F5C" w:rsidRDefault="00E35F5C" w:rsidP="00E35F5C">
      <w:pPr>
        <w:spacing w:after="0"/>
      </w:pPr>
      <w:r>
        <w:t>Contents:</w:t>
      </w:r>
    </w:p>
    <w:p w:rsidR="00E35F5C" w:rsidRDefault="00E35F5C" w:rsidP="00E35F5C">
      <w:r>
        <w:t>-</w:t>
      </w:r>
      <w:r>
        <w:tab/>
        <w:t>this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E35F5C" w:rsidRDefault="00E35F5C" w:rsidP="00E35F5C">
      <w:pPr>
        <w:spacing w:after="0"/>
      </w:pPr>
      <w:r>
        <w:t>Coding:</w:t>
      </w:r>
    </w:p>
    <w:p w:rsidR="00E35F5C" w:rsidRDefault="00E35F5C" w:rsidP="00E35F5C">
      <w:r>
        <w:t>-</w:t>
      </w:r>
      <w:r>
        <w:tab/>
        <w:t xml:space="preserve">according to </w:t>
      </w:r>
      <w:r>
        <w:rPr>
          <w:rFonts w:eastAsia="MS Mincho" w:hint="eastAsia"/>
          <w:lang w:eastAsia="ja-JP"/>
        </w:rPr>
        <w:t>TS 24.008</w:t>
      </w:r>
      <w:r>
        <w:t> </w:t>
      </w:r>
      <w:r>
        <w:rPr>
          <w:rFonts w:hint="eastAsia"/>
        </w:rPr>
        <w:t>[9]</w:t>
      </w:r>
      <w:r>
        <w:t>.</w:t>
      </w:r>
    </w:p>
    <w:p w:rsidR="00E35F5C" w:rsidRDefault="00E35F5C" w:rsidP="00E35F5C">
      <w:pPr>
        <w:pStyle w:val="B1"/>
        <w:keepNext/>
        <w:keepLines/>
        <w:spacing w:after="0"/>
      </w:pPr>
      <w:r>
        <w:noBreakHyphen/>
      </w:r>
      <w:r>
        <w:tab/>
        <w:t>TON and NPI.</w:t>
      </w:r>
    </w:p>
    <w:p w:rsidR="00E35F5C" w:rsidRDefault="00E35F5C" w:rsidP="00E35F5C">
      <w:pPr>
        <w:spacing w:after="0"/>
      </w:pPr>
      <w:r>
        <w:t>Contents:</w:t>
      </w:r>
    </w:p>
    <w:p w:rsidR="00E35F5C" w:rsidRDefault="00E35F5C" w:rsidP="00E35F5C">
      <w:r>
        <w:t>-</w:t>
      </w:r>
      <w:r>
        <w:tab/>
        <w:t>Type of number (TON) and numbering plan identification (NPI).</w:t>
      </w:r>
    </w:p>
    <w:p w:rsidR="00E35F5C" w:rsidRDefault="00E35F5C" w:rsidP="00E35F5C">
      <w:pPr>
        <w:spacing w:after="0"/>
      </w:pPr>
      <w:r>
        <w:t>Coding:</w:t>
      </w:r>
    </w:p>
    <w:p w:rsidR="00E35F5C" w:rsidRDefault="00E35F5C" w:rsidP="00E35F5C">
      <w:r>
        <w:t>-</w:t>
      </w:r>
      <w:r>
        <w:tab/>
        <w:t xml:space="preserve">according to </w:t>
      </w:r>
      <w:r>
        <w:rPr>
          <w:rFonts w:eastAsia="MS Mincho" w:hint="eastAsia"/>
          <w:lang w:eastAsia="ja-JP"/>
        </w:rPr>
        <w:t>TS 24.008</w:t>
      </w:r>
      <w:r>
        <w:t> </w:t>
      </w:r>
      <w:r>
        <w:rPr>
          <w:rFonts w:hint="eastAsia"/>
        </w:rPr>
        <w:t>[9]</w:t>
      </w:r>
      <w:r>
        <w:t xml:space="preserve">. If the Dialling Number/SSC String does not contain a dialling number, e.g. a control string deactivating a service, the TON/NPI byte shall be set to 'FF' by the </w:t>
      </w:r>
      <w:r>
        <w:rPr>
          <w:rFonts w:hint="eastAsia"/>
        </w:rPr>
        <w:t>ME</w:t>
      </w:r>
      <w:r>
        <w:t xml:space="preserve"> (see note 2).</w:t>
      </w:r>
    </w:p>
    <w:p w:rsidR="00E35F5C" w:rsidRDefault="00E35F5C" w:rsidP="00E35F5C">
      <w:pPr>
        <w:pStyle w:val="NO"/>
      </w:pPr>
      <w:r>
        <w:t>NOTE 2:</w:t>
      </w:r>
      <w:r>
        <w:tab/>
        <w:t xml:space="preserve">If a dialling number is absent, no TON/NPI byte is transmitted over the radio interface (see </w:t>
      </w:r>
      <w:r>
        <w:rPr>
          <w:rFonts w:eastAsia="MS Mincho" w:hint="eastAsia"/>
          <w:lang w:eastAsia="ja-JP"/>
        </w:rPr>
        <w:t>TS 24.008</w:t>
      </w:r>
      <w:r>
        <w:t> </w:t>
      </w:r>
      <w:r>
        <w:rPr>
          <w:rFonts w:hint="eastAsia"/>
        </w:rPr>
        <w:t>[9]</w:t>
      </w:r>
      <w:r>
        <w:t xml:space="preserve">). Accordingly, the </w:t>
      </w:r>
      <w:r>
        <w:rPr>
          <w:rFonts w:hint="eastAsia"/>
        </w:rPr>
        <w:t>ME</w:t>
      </w:r>
      <w:r>
        <w:t xml:space="preserve"> should not interpret the value 'FF' and not send it over the radio interface.</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NPI</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TON</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bl>
    <w:p w:rsidR="00E35F5C" w:rsidRDefault="00E35F5C" w:rsidP="00E35F5C">
      <w:pPr>
        <w:pStyle w:val="FP"/>
      </w:pPr>
    </w:p>
    <w:p w:rsidR="00E35F5C" w:rsidRDefault="00E35F5C" w:rsidP="00E35F5C">
      <w:pPr>
        <w:pStyle w:val="B1"/>
        <w:keepNext/>
        <w:spacing w:after="0"/>
      </w:pPr>
      <w:r>
        <w:lastRenderedPageBreak/>
        <w:noBreakHyphen/>
      </w:r>
      <w:r>
        <w:tab/>
        <w:t>Dialling Number/SSC String</w:t>
      </w:r>
    </w:p>
    <w:p w:rsidR="00E35F5C" w:rsidRDefault="00E35F5C" w:rsidP="00E35F5C">
      <w:pPr>
        <w:keepNext/>
        <w:spacing w:after="0"/>
      </w:pPr>
      <w:r>
        <w:t>Contents:</w:t>
      </w:r>
    </w:p>
    <w:p w:rsidR="00E35F5C" w:rsidRDefault="00E35F5C" w:rsidP="00E35F5C">
      <w:r>
        <w:t>-</w:t>
      </w:r>
      <w:r>
        <w:tab/>
        <w:t>up to 20 digits of the telephone number and/or SSC information.</w:t>
      </w:r>
    </w:p>
    <w:p w:rsidR="00E35F5C" w:rsidRDefault="00E35F5C" w:rsidP="00E35F5C">
      <w:pPr>
        <w:keepNext/>
        <w:spacing w:after="0"/>
      </w:pPr>
      <w:r>
        <w:t>Coding:</w:t>
      </w:r>
    </w:p>
    <w:p w:rsidR="00E35F5C" w:rsidRDefault="00E35F5C" w:rsidP="00E35F5C">
      <w:r>
        <w:t>-</w:t>
      </w:r>
      <w:r>
        <w:tab/>
        <w:t xml:space="preserve">according to </w:t>
      </w:r>
      <w:r>
        <w:rPr>
          <w:rFonts w:eastAsia="MS Mincho" w:hint="eastAsia"/>
          <w:lang w:eastAsia="ja-JP"/>
        </w:rPr>
        <w:t>TS 24.008</w:t>
      </w:r>
      <w:r>
        <w:t> </w:t>
      </w:r>
      <w:r>
        <w:rPr>
          <w:rFonts w:hint="eastAsia"/>
        </w:rPr>
        <w:t>[9]</w:t>
      </w:r>
      <w:r>
        <w:t>, TS 22.030 [4] and the extended BCD</w:t>
      </w:r>
      <w:r>
        <w:noBreakHyphen/>
        <w:t>coding (see table 4.4). If the telephone number or SSC is longer than 20 digits, the first 20 digits are stored in this data item and the remainder is stored in an associated record in the EF</w:t>
      </w:r>
      <w:r>
        <w:rPr>
          <w:vertAlign w:val="subscript"/>
        </w:rPr>
        <w:t>EXT1</w:t>
      </w:r>
      <w:r>
        <w:t>. The record is identified by the Extension1 Record Identifier. If ADN/SSC require less than 20 digits, excess nibbles at the end of the data item shall be set to 'F'. Where individual dialled numbers, in one or more records, of less than 20 digits share a common appended digit string the first digits are stored in this data item and the common digits stored in an associated record in the EF</w:t>
      </w:r>
      <w:r>
        <w:rPr>
          <w:vertAlign w:val="subscript"/>
        </w:rPr>
        <w:t>EXT1</w:t>
      </w:r>
      <w:r>
        <w:t>. The record is identified by the Extension 1 Record Identifier. Excess nibbles at the end of the data item shall be set to 'F'.</w:t>
      </w:r>
    </w:p>
    <w:p w:rsidR="00E35F5C" w:rsidRDefault="00E35F5C" w:rsidP="00E35F5C">
      <w:r>
        <w:t>Byte X+3</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E35F5C" w:rsidRDefault="00E35F5C" w:rsidP="00E35F5C">
      <w:pPr>
        <w:pStyle w:val="FP"/>
      </w:pPr>
    </w:p>
    <w:p w:rsidR="00E35F5C" w:rsidRDefault="00E35F5C" w:rsidP="00E35F5C">
      <w:r>
        <w:t>Byte X+4:</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E35F5C" w:rsidRDefault="00E35F5C" w:rsidP="00E35F5C">
      <w:pPr>
        <w:pStyle w:val="FP"/>
      </w:pPr>
    </w:p>
    <w:p w:rsidR="00E35F5C" w:rsidRDefault="00E35F5C" w:rsidP="00E35F5C">
      <w:pPr>
        <w:rPr>
          <w:lang w:val="fr-FR"/>
        </w:rPr>
      </w:pPr>
      <w:r>
        <w:rPr>
          <w:lang w:val="fr-FR"/>
        </w:rPr>
        <w:t>etc.</w:t>
      </w:r>
    </w:p>
    <w:p w:rsidR="00E35F5C" w:rsidRDefault="00E35F5C" w:rsidP="00E35F5C">
      <w:pPr>
        <w:pStyle w:val="B1"/>
        <w:spacing w:after="0"/>
        <w:rPr>
          <w:lang w:val="fr-FR"/>
        </w:rPr>
      </w:pPr>
      <w:r>
        <w:rPr>
          <w:lang w:val="fr-FR"/>
        </w:rPr>
        <w:noBreakHyphen/>
      </w:r>
      <w:r>
        <w:rPr>
          <w:lang w:val="fr-FR"/>
        </w:rPr>
        <w:tab/>
        <w:t>Capability/Configuration1 Record Identifier.</w:t>
      </w:r>
    </w:p>
    <w:p w:rsidR="00E35F5C" w:rsidRDefault="00E35F5C" w:rsidP="00E35F5C">
      <w:pPr>
        <w:spacing w:after="0"/>
      </w:pPr>
      <w:r>
        <w:t>Contents:</w:t>
      </w:r>
    </w:p>
    <w:p w:rsidR="00E35F5C" w:rsidRDefault="00E35F5C" w:rsidP="00E35F5C">
      <w:r>
        <w:t>-</w:t>
      </w:r>
      <w:r>
        <w:tab/>
        <w:t>capability/configuration identification byte. This byte identifies the number of a record in the EF</w:t>
      </w:r>
      <w:r>
        <w:rPr>
          <w:vertAlign w:val="subscript"/>
        </w:rPr>
        <w:t xml:space="preserve">CCP1 </w:t>
      </w:r>
      <w:r>
        <w:t>containing associated capability/configuration parameters required for the call. The use of this byte is optional. If it is not used it shall be set to 'FF'.</w:t>
      </w:r>
    </w:p>
    <w:p w:rsidR="00E35F5C" w:rsidRDefault="00E35F5C" w:rsidP="00E35F5C">
      <w:pPr>
        <w:spacing w:after="0"/>
      </w:pPr>
      <w:r>
        <w:t>Coding:</w:t>
      </w:r>
    </w:p>
    <w:p w:rsidR="00E35F5C" w:rsidRDefault="00E35F5C" w:rsidP="00E35F5C">
      <w:r>
        <w:t>-</w:t>
      </w:r>
      <w:r>
        <w:tab/>
        <w:t>binary.</w:t>
      </w:r>
    </w:p>
    <w:p w:rsidR="00E35F5C" w:rsidRDefault="00E35F5C" w:rsidP="00E35F5C">
      <w:pPr>
        <w:pStyle w:val="B1"/>
        <w:spacing w:after="0"/>
      </w:pPr>
      <w:r>
        <w:noBreakHyphen/>
      </w:r>
      <w:r>
        <w:tab/>
        <w:t>Extension1 Record Identifier.</w:t>
      </w:r>
    </w:p>
    <w:p w:rsidR="00E35F5C" w:rsidRPr="00D97B53" w:rsidRDefault="00E35F5C" w:rsidP="00E35F5C">
      <w:pPr>
        <w:spacing w:after="0"/>
      </w:pPr>
      <w:r w:rsidRPr="00D97B53">
        <w:t>Contents:</w:t>
      </w:r>
    </w:p>
    <w:p w:rsidR="00E35F5C" w:rsidRDefault="00E35F5C" w:rsidP="00E35F5C">
      <w:pPr>
        <w:spacing w:after="0"/>
      </w:pPr>
      <w:r w:rsidRPr="00D97B53">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p>
    <w:p w:rsidR="00E35F5C" w:rsidRDefault="00E35F5C" w:rsidP="00E35F5C">
      <w:r>
        <w:t>-</w:t>
      </w:r>
      <w:r>
        <w:tab/>
        <w:t>if the ADN/SSC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E35F5C" w:rsidRDefault="00E35F5C" w:rsidP="00E35F5C">
      <w:pPr>
        <w:spacing w:after="0"/>
      </w:pPr>
      <w:r>
        <w:t>Coding:</w:t>
      </w:r>
    </w:p>
    <w:p w:rsidR="00E35F5C" w:rsidRDefault="00E35F5C" w:rsidP="00E35F5C">
      <w:r>
        <w:t>-</w:t>
      </w:r>
      <w:r>
        <w:tab/>
        <w:t>binary.</w:t>
      </w:r>
    </w:p>
    <w:p w:rsidR="00E35F5C" w:rsidRDefault="00E35F5C" w:rsidP="00E35F5C">
      <w:pPr>
        <w:pStyle w:val="NO"/>
      </w:pPr>
      <w:r>
        <w:lastRenderedPageBreak/>
        <w:t>NOTE 3:</w:t>
      </w:r>
      <w:r>
        <w:tab/>
        <w:t>EF</w:t>
      </w:r>
      <w:r>
        <w:rPr>
          <w:vertAlign w:val="subscript"/>
        </w:rPr>
        <w:t xml:space="preserve">ADN </w:t>
      </w:r>
      <w:r>
        <w:t>in the public phone book under DF</w:t>
      </w:r>
      <w:r>
        <w:rPr>
          <w:vertAlign w:val="subscript"/>
        </w:rPr>
        <w:t xml:space="preserve">TELECOM </w:t>
      </w:r>
      <w:r>
        <w:t>may be used by USIM, GSM and also other applications in a multi</w:t>
      </w:r>
      <w:r>
        <w:noBreakHyphen/>
        <w:t>application card. If the non</w:t>
      </w:r>
      <w:r>
        <w:noBreakHyphen/>
        <w:t xml:space="preserve">GSM application does not recognise the use of Type of Number (TON) and Number Plan Identification (NPI), then the information relating to the national dialling plan shall be held within the data item dialling number/SSC and the TON and NPI fields set to UNKNOWN. This format would be acceptable for </w:t>
      </w:r>
      <w:r w:rsidR="00372B2A" w:rsidRPr="00923132">
        <w:t>3G</w:t>
      </w:r>
      <w:r w:rsidR="00372B2A">
        <w:t>PP network</w:t>
      </w:r>
      <w:r>
        <w:t xml:space="preserve"> operation and also for the non</w:t>
      </w:r>
      <w:r>
        <w:noBreakHyphen/>
        <w:t>GSM application where the TON and NPI fields shall be ignored.</w:t>
      </w:r>
    </w:p>
    <w:p w:rsidR="00E35F5C" w:rsidRDefault="00E35F5C" w:rsidP="00E35F5C">
      <w:pPr>
        <w:pStyle w:val="EX"/>
      </w:pPr>
      <w:r>
        <w:t>EXAMPLE:</w:t>
      </w:r>
      <w:r>
        <w:tab/>
        <w:t>SIM storage of an International Number using E.164 [22] numbering plan.</w:t>
      </w:r>
    </w:p>
    <w:p w:rsidR="00372B2A" w:rsidRPr="00923132" w:rsidRDefault="00372B2A" w:rsidP="00372B2A">
      <w:pPr>
        <w:keepNext/>
        <w:tabs>
          <w:tab w:val="left" w:pos="5616"/>
          <w:tab w:val="left" w:pos="5688"/>
          <w:tab w:val="left" w:pos="6480"/>
          <w:tab w:val="left" w:pos="7200"/>
          <w:tab w:val="left" w:pos="7272"/>
        </w:tabs>
        <w:spacing w:after="0"/>
        <w:ind w:left="2268" w:hanging="567"/>
      </w:pPr>
      <w:r w:rsidRPr="00923132">
        <w:tab/>
        <w:t>TON</w:t>
      </w:r>
      <w:r w:rsidRPr="00923132">
        <w:tab/>
      </w:r>
      <w:r>
        <w:tab/>
      </w:r>
      <w:r>
        <w:tab/>
      </w:r>
      <w:r w:rsidRPr="00923132">
        <w:t>NPI</w:t>
      </w:r>
      <w:r w:rsidRPr="00923132">
        <w:tab/>
        <w:t>Digit field.</w:t>
      </w:r>
    </w:p>
    <w:p w:rsidR="00372B2A" w:rsidRPr="00923132" w:rsidRDefault="00372B2A" w:rsidP="00372B2A">
      <w:pPr>
        <w:keepNext/>
        <w:tabs>
          <w:tab w:val="left" w:pos="5616"/>
          <w:tab w:val="left" w:pos="5688"/>
          <w:tab w:val="left" w:pos="6480"/>
          <w:tab w:val="left" w:pos="7200"/>
          <w:tab w:val="left" w:pos="7272"/>
        </w:tabs>
        <w:spacing w:after="0"/>
        <w:ind w:left="2268" w:hanging="567"/>
      </w:pPr>
      <w:r w:rsidRPr="00923132">
        <w:t>USIM application</w:t>
      </w:r>
      <w:r w:rsidRPr="00923132">
        <w:tab/>
      </w:r>
      <w:r>
        <w:tab/>
      </w:r>
      <w:r>
        <w:tab/>
      </w:r>
      <w:r w:rsidRPr="00923132">
        <w:t>001</w:t>
      </w:r>
      <w:r w:rsidRPr="00923132">
        <w:tab/>
        <w:t>0001</w:t>
      </w:r>
      <w:r w:rsidRPr="00923132">
        <w:tab/>
        <w:t>abc...</w:t>
      </w:r>
    </w:p>
    <w:p w:rsidR="00372B2A" w:rsidRPr="00923132" w:rsidRDefault="00372B2A" w:rsidP="00372B2A">
      <w:pPr>
        <w:tabs>
          <w:tab w:val="left" w:pos="5616"/>
          <w:tab w:val="left" w:pos="5688"/>
          <w:tab w:val="left" w:pos="6480"/>
          <w:tab w:val="left" w:pos="7200"/>
          <w:tab w:val="left" w:pos="7272"/>
        </w:tabs>
        <w:spacing w:after="0"/>
        <w:ind w:left="2268" w:hanging="567"/>
      </w:pPr>
      <w:r w:rsidRPr="00923132">
        <w:t>Other application compatible with 3</w:t>
      </w:r>
      <w:bookmarkStart w:id="1092" w:name="_Hlk44927086"/>
      <w:r w:rsidRPr="00923132">
        <w:t>G</w:t>
      </w:r>
      <w:r>
        <w:t>PP specification</w:t>
      </w:r>
      <w:bookmarkEnd w:id="1092"/>
      <w:r w:rsidRPr="00923132">
        <w:tab/>
        <w:t>000</w:t>
      </w:r>
      <w:r w:rsidRPr="00923132">
        <w:tab/>
        <w:t>0000</w:t>
      </w:r>
      <w:r w:rsidRPr="00923132">
        <w:tab/>
        <w:t>xxx...abc...</w:t>
      </w:r>
    </w:p>
    <w:p w:rsidR="00372B2A" w:rsidRPr="00923132" w:rsidRDefault="00372B2A" w:rsidP="00372B2A">
      <w:pPr>
        <w:tabs>
          <w:tab w:val="left" w:pos="2268"/>
        </w:tabs>
        <w:spacing w:after="0"/>
        <w:ind w:left="1701"/>
      </w:pPr>
      <w:r w:rsidRPr="00923132">
        <w:t>where "abc..." denotes the subscriber number digits (including its country code), and "xxx..." denotes escape digits or a national prefix replacing TON and NPI.</w:t>
      </w:r>
    </w:p>
    <w:p w:rsidR="00E35F5C" w:rsidRDefault="00E35F5C" w:rsidP="00E35F5C">
      <w:pPr>
        <w:tabs>
          <w:tab w:val="left" w:pos="2268"/>
        </w:tabs>
        <w:spacing w:after="0"/>
        <w:ind w:left="1701"/>
      </w:pPr>
    </w:p>
    <w:p w:rsidR="00E35F5C" w:rsidRDefault="00E35F5C" w:rsidP="00E35F5C">
      <w:pPr>
        <w:pStyle w:val="NO"/>
      </w:pPr>
      <w:r>
        <w:t>NOTE 4:</w:t>
      </w:r>
      <w:r>
        <w:tab/>
        <w:t xml:space="preserve">When the </w:t>
      </w:r>
      <w:r>
        <w:rPr>
          <w:rFonts w:hint="eastAsia"/>
        </w:rPr>
        <w:t>ME</w:t>
      </w:r>
      <w:r>
        <w:t xml:space="preserve"> acts upon the EF</w:t>
      </w:r>
      <w:r>
        <w:rPr>
          <w:vertAlign w:val="subscript"/>
        </w:rPr>
        <w:t xml:space="preserve">ADN </w:t>
      </w:r>
      <w:r>
        <w:t>with a SEARCH RECORD command in order to identify a character string in the alpha</w:t>
      </w:r>
      <w:r>
        <w:noBreakHyphen/>
        <w:t xml:space="preserve">identifier, it is the responsibility of the </w:t>
      </w:r>
      <w:r>
        <w:rPr>
          <w:rFonts w:hint="eastAsia"/>
        </w:rPr>
        <w:t>ME</w:t>
      </w:r>
      <w:r>
        <w:t xml:space="preserve"> to ensure that the number of characters used as SEARCH RECORD parameters are less than or equal to the value of X if the MMI allows the user to offer a greater number.</w:t>
      </w:r>
    </w:p>
    <w:p w:rsidR="00E35F5C" w:rsidRDefault="00E35F5C" w:rsidP="00E35F5C">
      <w:pPr>
        <w:pStyle w:val="TH"/>
      </w:pPr>
      <w:r>
        <w:t>Table 4.4: Extended BCD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8222"/>
      </w:tblGrid>
      <w:tr w:rsidR="00E35F5C" w:rsidTr="00DA7128">
        <w:trPr>
          <w:jc w:val="center"/>
        </w:trPr>
        <w:tc>
          <w:tcPr>
            <w:tcW w:w="1276" w:type="dxa"/>
          </w:tcPr>
          <w:p w:rsidR="00E35F5C" w:rsidRPr="00783FDB" w:rsidRDefault="00E35F5C" w:rsidP="00DA7128">
            <w:pPr>
              <w:pStyle w:val="TAH"/>
            </w:pPr>
            <w:r w:rsidRPr="00783FDB">
              <w:t>BCD Value</w:t>
            </w:r>
          </w:p>
        </w:tc>
        <w:tc>
          <w:tcPr>
            <w:tcW w:w="8222" w:type="dxa"/>
          </w:tcPr>
          <w:p w:rsidR="00E35F5C" w:rsidRPr="00783FDB" w:rsidRDefault="00E35F5C" w:rsidP="00DA7128">
            <w:pPr>
              <w:pStyle w:val="TAH"/>
            </w:pPr>
            <w:r w:rsidRPr="00783FDB">
              <w:t>Character/Meaning</w:t>
            </w:r>
          </w:p>
        </w:tc>
      </w:tr>
      <w:tr w:rsidR="00E35F5C" w:rsidTr="00DA7128">
        <w:trPr>
          <w:jc w:val="center"/>
        </w:trPr>
        <w:tc>
          <w:tcPr>
            <w:tcW w:w="1276" w:type="dxa"/>
            <w:tcBorders>
              <w:bottom w:val="nil"/>
            </w:tcBorders>
          </w:tcPr>
          <w:p w:rsidR="00E35F5C" w:rsidRPr="00783FDB" w:rsidRDefault="00E35F5C" w:rsidP="00DA7128">
            <w:pPr>
              <w:pStyle w:val="TAC"/>
            </w:pPr>
            <w:r w:rsidRPr="00783FDB">
              <w:t>'0'</w:t>
            </w:r>
          </w:p>
        </w:tc>
        <w:tc>
          <w:tcPr>
            <w:tcW w:w="8222" w:type="dxa"/>
            <w:tcBorders>
              <w:bottom w:val="nil"/>
            </w:tcBorders>
          </w:tcPr>
          <w:p w:rsidR="00E35F5C" w:rsidRDefault="00E35F5C" w:rsidP="00DA7128">
            <w:pPr>
              <w:pStyle w:val="TAL"/>
            </w:pPr>
            <w:r>
              <w:t>"0"</w:t>
            </w:r>
          </w:p>
        </w:tc>
      </w:tr>
      <w:tr w:rsidR="00E35F5C" w:rsidTr="00DA7128">
        <w:trPr>
          <w:jc w:val="center"/>
        </w:trPr>
        <w:tc>
          <w:tcPr>
            <w:tcW w:w="1276" w:type="dxa"/>
          </w:tcPr>
          <w:p w:rsidR="00E35F5C" w:rsidRPr="00783FDB" w:rsidRDefault="00E35F5C" w:rsidP="00DA7128">
            <w:pPr>
              <w:pStyle w:val="TAC"/>
              <w:rPr>
                <w:b/>
              </w:rPr>
            </w:pPr>
            <w:r w:rsidRPr="00783FDB">
              <w:rPr>
                <w:b/>
              </w:rPr>
              <w:t>:</w:t>
            </w:r>
          </w:p>
        </w:tc>
        <w:tc>
          <w:tcPr>
            <w:tcW w:w="8222" w:type="dxa"/>
          </w:tcPr>
          <w:p w:rsidR="00E35F5C" w:rsidRDefault="00E35F5C" w:rsidP="00DA7128">
            <w:pPr>
              <w:pStyle w:val="TAL"/>
              <w:rPr>
                <w:b/>
              </w:rPr>
            </w:pPr>
            <w:r>
              <w:t>:</w:t>
            </w:r>
          </w:p>
        </w:tc>
      </w:tr>
      <w:tr w:rsidR="00E35F5C" w:rsidTr="00DA7128">
        <w:trPr>
          <w:jc w:val="center"/>
        </w:trPr>
        <w:tc>
          <w:tcPr>
            <w:tcW w:w="1276" w:type="dxa"/>
          </w:tcPr>
          <w:p w:rsidR="00E35F5C" w:rsidRPr="00783FDB" w:rsidRDefault="00E35F5C" w:rsidP="00DA7128">
            <w:pPr>
              <w:pStyle w:val="TAC"/>
            </w:pPr>
            <w:r w:rsidRPr="00783FDB">
              <w:t>'9'</w:t>
            </w:r>
          </w:p>
        </w:tc>
        <w:tc>
          <w:tcPr>
            <w:tcW w:w="8222" w:type="dxa"/>
          </w:tcPr>
          <w:p w:rsidR="00E35F5C" w:rsidRDefault="00E35F5C" w:rsidP="00DA7128">
            <w:pPr>
              <w:pStyle w:val="TAL"/>
            </w:pPr>
            <w:r>
              <w:t>"9"</w:t>
            </w:r>
          </w:p>
        </w:tc>
      </w:tr>
      <w:tr w:rsidR="00E35F5C" w:rsidTr="00DA7128">
        <w:trPr>
          <w:jc w:val="center"/>
        </w:trPr>
        <w:tc>
          <w:tcPr>
            <w:tcW w:w="1276" w:type="dxa"/>
          </w:tcPr>
          <w:p w:rsidR="00E35F5C" w:rsidRPr="00783FDB" w:rsidRDefault="00E35F5C" w:rsidP="00DA7128">
            <w:pPr>
              <w:pStyle w:val="TAC"/>
            </w:pPr>
            <w:r w:rsidRPr="00783FDB">
              <w:t>'A'</w:t>
            </w:r>
          </w:p>
        </w:tc>
        <w:tc>
          <w:tcPr>
            <w:tcW w:w="8222" w:type="dxa"/>
          </w:tcPr>
          <w:p w:rsidR="00E35F5C" w:rsidRDefault="00E35F5C" w:rsidP="00DA7128">
            <w:pPr>
              <w:pStyle w:val="TAL"/>
            </w:pPr>
            <w:r>
              <w:t>"*"</w:t>
            </w:r>
          </w:p>
        </w:tc>
      </w:tr>
      <w:tr w:rsidR="00E35F5C" w:rsidTr="00DA7128">
        <w:trPr>
          <w:jc w:val="center"/>
        </w:trPr>
        <w:tc>
          <w:tcPr>
            <w:tcW w:w="1276" w:type="dxa"/>
          </w:tcPr>
          <w:p w:rsidR="00E35F5C" w:rsidRPr="00783FDB" w:rsidRDefault="00E35F5C" w:rsidP="00DA7128">
            <w:pPr>
              <w:pStyle w:val="TAC"/>
            </w:pPr>
            <w:r w:rsidRPr="00783FDB">
              <w:t>'B'</w:t>
            </w:r>
          </w:p>
        </w:tc>
        <w:tc>
          <w:tcPr>
            <w:tcW w:w="8222" w:type="dxa"/>
          </w:tcPr>
          <w:p w:rsidR="00E35F5C" w:rsidRDefault="00E35F5C" w:rsidP="00DA7128">
            <w:pPr>
              <w:pStyle w:val="TAL"/>
            </w:pPr>
            <w:r>
              <w:t>"#"</w:t>
            </w:r>
          </w:p>
        </w:tc>
      </w:tr>
      <w:tr w:rsidR="00E35F5C" w:rsidTr="00DA7128">
        <w:trPr>
          <w:jc w:val="center"/>
        </w:trPr>
        <w:tc>
          <w:tcPr>
            <w:tcW w:w="1276" w:type="dxa"/>
          </w:tcPr>
          <w:p w:rsidR="00E35F5C" w:rsidRPr="00783FDB" w:rsidRDefault="00E35F5C" w:rsidP="00DA7128">
            <w:pPr>
              <w:pStyle w:val="TAC"/>
            </w:pPr>
            <w:r w:rsidRPr="00783FDB">
              <w:t>'C'</w:t>
            </w:r>
          </w:p>
        </w:tc>
        <w:tc>
          <w:tcPr>
            <w:tcW w:w="8222" w:type="dxa"/>
          </w:tcPr>
          <w:p w:rsidR="00E35F5C" w:rsidRDefault="00E35F5C" w:rsidP="00DA7128">
            <w:pPr>
              <w:pStyle w:val="TAL"/>
            </w:pPr>
            <w:r>
              <w:t>DTMF Control digit separator (see TS 22.101 [24]).</w:t>
            </w:r>
          </w:p>
        </w:tc>
      </w:tr>
      <w:tr w:rsidR="00E35F5C" w:rsidTr="00DA7128">
        <w:trPr>
          <w:jc w:val="center"/>
        </w:trPr>
        <w:tc>
          <w:tcPr>
            <w:tcW w:w="1276" w:type="dxa"/>
          </w:tcPr>
          <w:p w:rsidR="00E35F5C" w:rsidRPr="00783FDB" w:rsidRDefault="00E35F5C" w:rsidP="00DA7128">
            <w:pPr>
              <w:pStyle w:val="TAC"/>
            </w:pPr>
            <w:r w:rsidRPr="00783FDB">
              <w:t>'D'</w:t>
            </w:r>
          </w:p>
        </w:tc>
        <w:tc>
          <w:tcPr>
            <w:tcW w:w="8222" w:type="dxa"/>
          </w:tcPr>
          <w:p w:rsidR="00E35F5C" w:rsidRDefault="00E35F5C" w:rsidP="00DA7128">
            <w:pPr>
              <w:pStyle w:val="TAL"/>
            </w:pPr>
            <w:r>
              <w:t>"Wild" value. This will cause the MMI to prompt the user for a single digit (see TS 22.101 [24]).</w:t>
            </w:r>
          </w:p>
        </w:tc>
      </w:tr>
      <w:tr w:rsidR="00E35F5C" w:rsidTr="00DA7128">
        <w:trPr>
          <w:jc w:val="center"/>
        </w:trPr>
        <w:tc>
          <w:tcPr>
            <w:tcW w:w="1276" w:type="dxa"/>
          </w:tcPr>
          <w:p w:rsidR="00E35F5C" w:rsidRPr="00783FDB" w:rsidRDefault="00E35F5C" w:rsidP="00DA7128">
            <w:pPr>
              <w:pStyle w:val="TAC"/>
            </w:pPr>
            <w:r w:rsidRPr="00783FDB">
              <w:t>'E'</w:t>
            </w:r>
          </w:p>
        </w:tc>
        <w:tc>
          <w:tcPr>
            <w:tcW w:w="8222" w:type="dxa"/>
          </w:tcPr>
          <w:p w:rsidR="00E35F5C" w:rsidRDefault="00E35F5C" w:rsidP="00DA7128">
            <w:pPr>
              <w:pStyle w:val="TAL"/>
            </w:pPr>
            <w:r>
              <w:t>RFU.</w:t>
            </w:r>
          </w:p>
        </w:tc>
      </w:tr>
      <w:tr w:rsidR="00E35F5C" w:rsidTr="00DA7128">
        <w:trPr>
          <w:jc w:val="center"/>
        </w:trPr>
        <w:tc>
          <w:tcPr>
            <w:tcW w:w="1276" w:type="dxa"/>
          </w:tcPr>
          <w:p w:rsidR="00E35F5C" w:rsidRPr="00783FDB" w:rsidRDefault="00E35F5C" w:rsidP="00DA7128">
            <w:pPr>
              <w:pStyle w:val="TAC"/>
            </w:pPr>
            <w:r w:rsidRPr="00783FDB">
              <w:t>'F'</w:t>
            </w:r>
          </w:p>
        </w:tc>
        <w:tc>
          <w:tcPr>
            <w:tcW w:w="8222" w:type="dxa"/>
          </w:tcPr>
          <w:p w:rsidR="00E35F5C" w:rsidRDefault="00E35F5C" w:rsidP="00DA7128">
            <w:pPr>
              <w:pStyle w:val="TAL"/>
            </w:pPr>
            <w:r>
              <w:t>Endmark e.g. in case of an odd number of digits.</w:t>
            </w:r>
          </w:p>
        </w:tc>
      </w:tr>
    </w:tbl>
    <w:p w:rsidR="00E35F5C" w:rsidRDefault="00E35F5C" w:rsidP="00E35F5C">
      <w:pPr>
        <w:pStyle w:val="FP"/>
      </w:pPr>
    </w:p>
    <w:p w:rsidR="00E35F5C" w:rsidRDefault="00E35F5C" w:rsidP="00E35F5C">
      <w:r>
        <w:t>BCD values 'C', 'D' and 'E' are never sent across the radio interface.</w:t>
      </w:r>
    </w:p>
    <w:p w:rsidR="00E35F5C" w:rsidRDefault="00E35F5C" w:rsidP="00E35F5C">
      <w:pPr>
        <w:pStyle w:val="NO"/>
      </w:pPr>
      <w:r>
        <w:t>NOTE 5:</w:t>
      </w:r>
      <w:r>
        <w:tab/>
        <w:t>The interpretation of values 'D', 'E' and 'F' as DTMF digits is for further study.</w:t>
      </w:r>
    </w:p>
    <w:p w:rsidR="00E35F5C" w:rsidRDefault="00E35F5C" w:rsidP="00E35F5C">
      <w:pPr>
        <w:pStyle w:val="NO"/>
      </w:pPr>
      <w:r>
        <w:t>NOTE 6:</w:t>
      </w:r>
      <w:r>
        <w:tab/>
        <w:t>A second or subsequent 'C' BCD value will be interpreted as a 3 second PAUSE (see TS 22.101 [24]).</w:t>
      </w:r>
    </w:p>
    <w:p w:rsidR="00E35F5C" w:rsidRDefault="00E35F5C" w:rsidP="00E35F5C">
      <w:pPr>
        <w:pStyle w:val="Heading4"/>
      </w:pPr>
      <w:bookmarkStart w:id="1093" w:name="_Toc11052393"/>
      <w:bookmarkStart w:id="1094" w:name="_Toc20389651"/>
      <w:bookmarkStart w:id="1095" w:name="_Toc27771297"/>
      <w:bookmarkStart w:id="1096" w:name="_Toc36465909"/>
      <w:bookmarkStart w:id="1097" w:name="_Toc36466465"/>
      <w:bookmarkStart w:id="1098" w:name="_Toc36473796"/>
      <w:bookmarkStart w:id="1099" w:name="_Toc44927359"/>
      <w:bookmarkStart w:id="1100" w:name="_Toc50963448"/>
      <w:r>
        <w:t>4.4.2.4</w:t>
      </w:r>
      <w:r>
        <w:tab/>
        <w:t>EF</w:t>
      </w:r>
      <w:r>
        <w:rPr>
          <w:vertAlign w:val="subscript"/>
        </w:rPr>
        <w:t>EXT1</w:t>
      </w:r>
      <w:r>
        <w:t xml:space="preserve"> (Extension1)</w:t>
      </w:r>
      <w:bookmarkEnd w:id="1093"/>
      <w:bookmarkEnd w:id="1094"/>
      <w:bookmarkEnd w:id="1095"/>
      <w:bookmarkEnd w:id="1096"/>
      <w:bookmarkEnd w:id="1097"/>
      <w:bookmarkEnd w:id="1098"/>
      <w:bookmarkEnd w:id="1099"/>
      <w:bookmarkEnd w:id="1100"/>
    </w:p>
    <w:p w:rsidR="00E35F5C" w:rsidRDefault="00E35F5C" w:rsidP="00E35F5C">
      <w:r>
        <w:t>This EF contains extension data of an ADN/SSC.</w:t>
      </w:r>
    </w:p>
    <w:p w:rsidR="00E35F5C" w:rsidRDefault="00E35F5C" w:rsidP="00E35F5C">
      <w:r>
        <w:t>Extension data is caused by:</w:t>
      </w:r>
    </w:p>
    <w:p w:rsidR="00E35F5C" w:rsidRDefault="00E35F5C" w:rsidP="00E35F5C">
      <w:pPr>
        <w:pStyle w:val="B1"/>
      </w:pPr>
      <w:r>
        <w:noBreakHyphen/>
      </w:r>
      <w:r>
        <w:tab/>
        <w:t>an ADN/SSC which is greater than the 20 digit capacity of the ADN/SSC Elementary File or where common digits are required to follow an ADN/SSC string of less than 20 digits. The remainder is stored in this EF as a record, which is identified by a specified identification byte inside the ADN/SSC Elementary File. The EXT1 record in this case is specified as additional data;</w:t>
      </w:r>
    </w:p>
    <w:p w:rsidR="00E35F5C" w:rsidRDefault="00E35F5C" w:rsidP="00E35F5C">
      <w:pPr>
        <w:pStyle w:val="B1"/>
      </w:pPr>
      <w:r>
        <w:noBreakHyphen/>
      </w:r>
      <w:r>
        <w:tab/>
        <w:t>an associated called party subaddress. The EXT1 record in this case is specified as subaddress data.</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13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9"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Record type</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 to 12</w:t>
            </w:r>
          </w:p>
        </w:tc>
        <w:tc>
          <w:tcPr>
            <w:tcW w:w="4112" w:type="dxa"/>
            <w:gridSpan w:val="3"/>
          </w:tcPr>
          <w:p w:rsidR="00E35F5C" w:rsidRPr="00783FDB" w:rsidRDefault="00E35F5C" w:rsidP="00DA7128">
            <w:pPr>
              <w:pStyle w:val="TAC"/>
              <w:jc w:val="left"/>
            </w:pPr>
            <w:r w:rsidRPr="00783FDB">
              <w:t>Extension data</w:t>
            </w:r>
          </w:p>
        </w:tc>
        <w:tc>
          <w:tcPr>
            <w:tcW w:w="607" w:type="dxa"/>
            <w:gridSpan w:val="2"/>
          </w:tcPr>
          <w:p w:rsidR="00E35F5C" w:rsidRDefault="00E35F5C" w:rsidP="00DA7128">
            <w:pPr>
              <w:pStyle w:val="TAC"/>
              <w:rPr>
                <w:lang w:val="fr-FR"/>
              </w:rPr>
            </w:pPr>
            <w:r>
              <w:rPr>
                <w:lang w:val="fr-FR"/>
              </w:rPr>
              <w:t>M</w:t>
            </w:r>
          </w:p>
        </w:tc>
        <w:tc>
          <w:tcPr>
            <w:tcW w:w="1519" w:type="dxa"/>
          </w:tcPr>
          <w:p w:rsidR="00E35F5C" w:rsidRDefault="00E35F5C" w:rsidP="00DA7128">
            <w:pPr>
              <w:pStyle w:val="TAC"/>
              <w:rPr>
                <w:lang w:val="fr-FR"/>
              </w:rPr>
            </w:pPr>
            <w:r>
              <w:rPr>
                <w:lang w:val="fr-FR"/>
              </w:rPr>
              <w:t>11 bytes</w:t>
            </w:r>
          </w:p>
        </w:tc>
      </w:tr>
      <w:tr w:rsidR="00E35F5C" w:rsidTr="00DA7128">
        <w:trPr>
          <w:jc w:val="center"/>
        </w:trPr>
        <w:tc>
          <w:tcPr>
            <w:tcW w:w="1275" w:type="dxa"/>
          </w:tcPr>
          <w:p w:rsidR="00E35F5C" w:rsidRDefault="00E35F5C" w:rsidP="00DA7128">
            <w:pPr>
              <w:pStyle w:val="TAC"/>
              <w:rPr>
                <w:lang w:val="fr-FR"/>
              </w:rPr>
            </w:pPr>
            <w:r>
              <w:rPr>
                <w:lang w:val="fr-FR"/>
              </w:rPr>
              <w:t>13</w:t>
            </w:r>
          </w:p>
        </w:tc>
        <w:tc>
          <w:tcPr>
            <w:tcW w:w="4112" w:type="dxa"/>
            <w:gridSpan w:val="3"/>
          </w:tcPr>
          <w:p w:rsidR="00E35F5C" w:rsidRDefault="00E35F5C" w:rsidP="00DA7128">
            <w:pPr>
              <w:pStyle w:val="TAC"/>
              <w:jc w:val="left"/>
              <w:rPr>
                <w:lang w:val="fr-FR"/>
              </w:rPr>
            </w:pPr>
            <w:r>
              <w:rPr>
                <w:lang w:val="fr-FR"/>
              </w:rPr>
              <w:t>Identifier</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keepNext/>
        <w:spacing w:after="0"/>
      </w:pPr>
      <w:r>
        <w:noBreakHyphen/>
      </w:r>
      <w:r>
        <w:tab/>
        <w:t>Record type.</w:t>
      </w:r>
    </w:p>
    <w:p w:rsidR="00E35F5C" w:rsidRDefault="00E35F5C" w:rsidP="00E35F5C">
      <w:pPr>
        <w:spacing w:after="0"/>
      </w:pPr>
      <w:r>
        <w:t>Contents:</w:t>
      </w:r>
    </w:p>
    <w:p w:rsidR="00E35F5C" w:rsidRDefault="00E35F5C" w:rsidP="00E35F5C">
      <w:r>
        <w:t>-</w:t>
      </w:r>
      <w:r>
        <w:tab/>
        <w:t>type of the record.</w:t>
      </w:r>
    </w:p>
    <w:p w:rsidR="00E35F5C" w:rsidRDefault="00E35F5C" w:rsidP="00E35F5C">
      <w:pPr>
        <w:keepNext/>
      </w:pPr>
      <w:r>
        <w:t>Coding:</w:t>
      </w: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Called Party Subaddress</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Additional data</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FP"/>
      </w:pPr>
    </w:p>
    <w:p w:rsidR="00E35F5C" w:rsidRDefault="00E35F5C" w:rsidP="00E35F5C">
      <w:pPr>
        <w:pStyle w:val="B1"/>
      </w:pPr>
      <w:r>
        <w:t>-</w:t>
      </w:r>
      <w:r>
        <w:tab/>
        <w:t>b3 to b8 are reserved and set to 0;</w:t>
      </w:r>
    </w:p>
    <w:p w:rsidR="00E35F5C" w:rsidRDefault="00E35F5C" w:rsidP="00E35F5C">
      <w:pPr>
        <w:pStyle w:val="B1"/>
      </w:pPr>
      <w:r>
        <w:t>-</w:t>
      </w:r>
      <w:r>
        <w:tab/>
        <w:t>a bit set to 1 identifies the type of record;</w:t>
      </w:r>
    </w:p>
    <w:p w:rsidR="00E35F5C" w:rsidRDefault="00E35F5C" w:rsidP="00E35F5C">
      <w:pPr>
        <w:pStyle w:val="B1"/>
      </w:pPr>
      <w:r>
        <w:t>-</w:t>
      </w:r>
      <w:r>
        <w:tab/>
        <w:t>only one type can be set;</w:t>
      </w:r>
    </w:p>
    <w:p w:rsidR="00E35F5C" w:rsidRDefault="00E35F5C" w:rsidP="00E35F5C">
      <w:pPr>
        <w:pStyle w:val="B1"/>
      </w:pPr>
      <w:r>
        <w:t>-</w:t>
      </w:r>
      <w:r>
        <w:tab/>
        <w:t>'00' indicates the type "unknown" or "free".</w:t>
      </w:r>
    </w:p>
    <w:p w:rsidR="00E35F5C" w:rsidRDefault="00E35F5C" w:rsidP="00E35F5C">
      <w:r>
        <w:t>The following example of coding means that the type of extension data is "additional data":</w:t>
      </w:r>
    </w:p>
    <w:p w:rsidR="00E35F5C" w:rsidRDefault="00E35F5C" w:rsidP="00E35F5C">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tblGrid>
      <w:tr w:rsidR="00E35F5C" w:rsidTr="00DA7128">
        <w:trPr>
          <w:gridAfter w:val="1"/>
          <w:wAfter w:w="198"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hRule="exact" w:val="12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r w:rsidR="00E35F5C" w:rsidTr="00DA7128">
        <w:trPr>
          <w:gridAfter w:val="1"/>
          <w:wAfter w:w="198" w:type="dxa"/>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r>
    </w:tbl>
    <w:p w:rsidR="00E35F5C" w:rsidRDefault="00E35F5C" w:rsidP="00E35F5C">
      <w:pPr>
        <w:pStyle w:val="FP"/>
      </w:pPr>
    </w:p>
    <w:p w:rsidR="00E35F5C" w:rsidRDefault="00E35F5C" w:rsidP="00E35F5C">
      <w:pPr>
        <w:pStyle w:val="B1"/>
        <w:keepNext/>
        <w:spacing w:after="0"/>
      </w:pPr>
      <w:r>
        <w:noBreakHyphen/>
      </w:r>
      <w:r>
        <w:tab/>
        <w:t>Extension data.</w:t>
      </w:r>
    </w:p>
    <w:p w:rsidR="00E35F5C" w:rsidRDefault="00E35F5C" w:rsidP="00E35F5C">
      <w:r>
        <w:t>Contents:</w:t>
      </w:r>
      <w:r>
        <w:br/>
        <w:t>additional data or Called Party Subaddress depending on record type.</w:t>
      </w:r>
    </w:p>
    <w:p w:rsidR="00E35F5C" w:rsidRDefault="00E35F5C" w:rsidP="00E35F5C">
      <w:pPr>
        <w:keepNext/>
        <w:spacing w:after="0"/>
      </w:pPr>
      <w:r>
        <w:t>Coding:</w:t>
      </w:r>
    </w:p>
    <w:p w:rsidR="00E35F5C" w:rsidRDefault="00E35F5C" w:rsidP="00E35F5C">
      <w:pPr>
        <w:pStyle w:val="B3"/>
        <w:keepNext/>
        <w:spacing w:after="0"/>
      </w:pPr>
      <w:r>
        <w:t>Case 1, Extension1 record is additional data:</w:t>
      </w:r>
    </w:p>
    <w:p w:rsidR="00E35F5C" w:rsidRDefault="00E35F5C" w:rsidP="00E35F5C">
      <w:pPr>
        <w:pStyle w:val="B3"/>
        <w:spacing w:after="0"/>
      </w:pPr>
      <w:r>
        <w:t>-</w:t>
      </w:r>
      <w:r>
        <w:tab/>
        <w:t>The first byte of the extension data gives the number of bytes of the remainder of ADN/SSC. The coding of remaining bytes is BCD, according to the coding of ADN/SSC. Unused nibbles at the end shall be set to 'F'. It is possible if the number of additional digits exceeds the capacity of the additional record to chain another record inside the EXT1 Elementary File by the identifier in byte 13. In this case byte 2 (first byte of the extension data) of all records for additional data within the same chain indicates the number of bytes ('01' to '0A') for ADN/SSC (respectively MSISDN, LND) within the same record unequal to 'FF'.</w:t>
      </w:r>
    </w:p>
    <w:p w:rsidR="00E35F5C" w:rsidRDefault="00E35F5C" w:rsidP="00E35F5C">
      <w:pPr>
        <w:pStyle w:val="B3"/>
        <w:keepNext/>
        <w:keepLines/>
        <w:spacing w:after="0"/>
      </w:pPr>
      <w:r>
        <w:t>Case 2, Extension1 record is Called Party Subaddress:</w:t>
      </w:r>
    </w:p>
    <w:p w:rsidR="00E35F5C" w:rsidRDefault="00E35F5C" w:rsidP="00E35F5C">
      <w:pPr>
        <w:pStyle w:val="B3"/>
        <w:keepNext/>
        <w:keepLines/>
        <w:spacing w:after="120"/>
      </w:pPr>
      <w:r>
        <w:t>-</w:t>
      </w:r>
      <w:r>
        <w:tab/>
        <w:t xml:space="preserve">The subaddress data contains information as defined for this purpose in </w:t>
      </w:r>
      <w:r>
        <w:rPr>
          <w:rFonts w:eastAsia="MS Mincho" w:hint="eastAsia"/>
        </w:rPr>
        <w:t>TS 24.008</w:t>
      </w:r>
      <w:r>
        <w:t> </w:t>
      </w:r>
      <w:r>
        <w:rPr>
          <w:rFonts w:hint="eastAsia"/>
        </w:rPr>
        <w:t>[9]</w:t>
      </w:r>
      <w:r>
        <w:t xml:space="preserve">. All information defined in </w:t>
      </w:r>
      <w:r w:rsidR="00132BD1" w:rsidRPr="005562FD">
        <w:rPr>
          <w:rFonts w:eastAsia="MS Mincho" w:hint="eastAsia"/>
        </w:rPr>
        <w:t>TS 24.008</w:t>
      </w:r>
      <w:r w:rsidR="00132BD1">
        <w:rPr>
          <w:rFonts w:eastAsia="MS Mincho"/>
        </w:rPr>
        <w:t> </w:t>
      </w:r>
      <w:r w:rsidR="00132BD1" w:rsidRPr="005562FD">
        <w:rPr>
          <w:rFonts w:eastAsia="MS Mincho"/>
        </w:rPr>
        <w:t>[9]</w:t>
      </w:r>
      <w:r>
        <w:t>, except the information element identifier, shall be stored in the USIM. The length of this subaddress data can be up to 22 bytes. In those cases where two extension records are needed, these records are chained by the identifier field. The extension record containing the first part of the called party subaddress points to the record which contains the second part of the subaddress.</w:t>
      </w:r>
    </w:p>
    <w:p w:rsidR="00E35F5C" w:rsidRDefault="00E35F5C" w:rsidP="00E35F5C">
      <w:pPr>
        <w:pStyle w:val="B1"/>
        <w:keepNext/>
        <w:spacing w:after="0"/>
      </w:pPr>
      <w:r>
        <w:noBreakHyphen/>
      </w:r>
      <w:r>
        <w:tab/>
        <w:t>Identifier.</w:t>
      </w:r>
    </w:p>
    <w:p w:rsidR="00E35F5C" w:rsidRDefault="00E35F5C" w:rsidP="00E35F5C">
      <w:r>
        <w:t>Contents:</w:t>
      </w:r>
      <w:r>
        <w:br/>
        <w:t>identifier of the next extension record to enable storage of information longer than 11 bytes.</w:t>
      </w:r>
    </w:p>
    <w:p w:rsidR="00E35F5C" w:rsidRDefault="00E35F5C" w:rsidP="00E35F5C">
      <w:r>
        <w:t>Coding:</w:t>
      </w:r>
      <w:r>
        <w:br/>
        <w:t>record number of next record. 'FF' identifies the end of the chain.</w:t>
      </w:r>
    </w:p>
    <w:p w:rsidR="00E35F5C" w:rsidRDefault="00E35F5C" w:rsidP="00E35F5C">
      <w:pPr>
        <w:pStyle w:val="B1"/>
      </w:pPr>
      <w:r>
        <w:lastRenderedPageBreak/>
        <w:t>-</w:t>
      </w:r>
      <w:r>
        <w:tab/>
        <w:t>Example of a chain of extension records being associated to an ADN/SSC. The extension1 record identifier (Byte 14+X) of EF</w:t>
      </w:r>
      <w:r>
        <w:rPr>
          <w:vertAlign w:val="subscript"/>
        </w:rPr>
        <w:t>ADN</w:t>
      </w:r>
      <w:r>
        <w:t xml:space="preserve"> is set to 3.</w:t>
      </w:r>
    </w:p>
    <w:bookmarkStart w:id="1101" w:name="_MON_1063467443"/>
    <w:bookmarkEnd w:id="1101"/>
    <w:bookmarkStart w:id="1102" w:name="_MON_1063467196"/>
    <w:bookmarkEnd w:id="1102"/>
    <w:p w:rsidR="00E35F5C" w:rsidRDefault="00E35F5C" w:rsidP="00E35F5C">
      <w:pPr>
        <w:pStyle w:val="TH"/>
      </w:pPr>
      <w:r>
        <w:object w:dxaOrig="8930" w:dyaOrig="3999">
          <v:shape id="_x0000_i1027" type="#_x0000_t75" style="width:445.95pt;height:199.85pt" o:ole="">
            <v:imagedata r:id="rId12" o:title=""/>
          </v:shape>
          <o:OLEObject Type="Embed" ProgID="Word.Picture.8" ShapeID="_x0000_i1027" DrawAspect="Content" ObjectID="_1661576754" r:id="rId13"/>
        </w:object>
      </w:r>
    </w:p>
    <w:p w:rsidR="00E35F5C" w:rsidRDefault="00E35F5C" w:rsidP="00E35F5C">
      <w:pPr>
        <w:pStyle w:val="TF"/>
      </w:pPr>
    </w:p>
    <w:p w:rsidR="00E35F5C" w:rsidRDefault="00E35F5C" w:rsidP="00E35F5C">
      <w:r>
        <w:t>In this example, ADN/SSC is associated to additional data (records 3 and 4) which represent the last 27 or 28 digits of the whole ADN/SSC (the first 20 digits are stored in EF</w:t>
      </w:r>
      <w:r>
        <w:rPr>
          <w:vertAlign w:val="subscript"/>
        </w:rPr>
        <w:t>ADN</w:t>
      </w:r>
      <w:r>
        <w:t>) and a called party subaddress whose length is more than 11 bytes (records 6 and 1).</w:t>
      </w:r>
    </w:p>
    <w:p w:rsidR="00E35F5C" w:rsidRDefault="00E35F5C" w:rsidP="00E35F5C">
      <w:pPr>
        <w:pStyle w:val="Heading4"/>
      </w:pPr>
      <w:bookmarkStart w:id="1103" w:name="_Toc11052394"/>
      <w:bookmarkStart w:id="1104" w:name="_Toc20389652"/>
      <w:bookmarkStart w:id="1105" w:name="_Toc27771298"/>
      <w:bookmarkStart w:id="1106" w:name="_Toc36465910"/>
      <w:bookmarkStart w:id="1107" w:name="_Toc36466466"/>
      <w:bookmarkStart w:id="1108" w:name="_Toc36473797"/>
      <w:bookmarkStart w:id="1109" w:name="_Toc44927360"/>
      <w:bookmarkStart w:id="1110" w:name="_Toc50963449"/>
      <w:r>
        <w:t>4.4.2.5</w:t>
      </w:r>
      <w:r>
        <w:tab/>
        <w:t>EF</w:t>
      </w:r>
      <w:r>
        <w:rPr>
          <w:vertAlign w:val="subscript"/>
        </w:rPr>
        <w:t>PBC</w:t>
      </w:r>
      <w:r>
        <w:t xml:space="preserve"> (Phone Book Control)</w:t>
      </w:r>
      <w:bookmarkEnd w:id="1103"/>
      <w:bookmarkEnd w:id="1104"/>
      <w:bookmarkEnd w:id="1105"/>
      <w:bookmarkEnd w:id="1106"/>
      <w:bookmarkEnd w:id="1107"/>
      <w:bookmarkEnd w:id="1108"/>
      <w:bookmarkEnd w:id="1109"/>
      <w:bookmarkEnd w:id="1110"/>
    </w:p>
    <w:p w:rsidR="00E35F5C" w:rsidRDefault="00E35F5C" w:rsidP="00E35F5C">
      <w:r>
        <w:t>This EF contains control information related to each entry in the phone book. This EF contains as many records as the EF</w:t>
      </w:r>
      <w:r>
        <w:rPr>
          <w:vertAlign w:val="subscript"/>
        </w:rPr>
        <w:t xml:space="preserve">ADN </w:t>
      </w:r>
      <w:r>
        <w:t>associated with it (shall be record to record). Each record in EF</w:t>
      </w:r>
      <w:r>
        <w:rPr>
          <w:vertAlign w:val="subscript"/>
        </w:rPr>
        <w:t xml:space="preserve">PBC </w:t>
      </w:r>
      <w:r>
        <w:t>points to a record in its EF</w:t>
      </w:r>
      <w:r>
        <w:rPr>
          <w:vertAlign w:val="subscript"/>
        </w:rPr>
        <w:t>ADN</w:t>
      </w:r>
      <w:r>
        <w:t>. This file indicates the control information and the hidden information of each phone book entry.</w:t>
      </w:r>
    </w:p>
    <w:p w:rsidR="00E35F5C" w:rsidRDefault="00E35F5C" w:rsidP="00E35F5C">
      <w:r>
        <w:t>The content of EF</w:t>
      </w:r>
      <w:r>
        <w:rPr>
          <w:vertAlign w:val="subscript"/>
        </w:rPr>
        <w:t xml:space="preserve">PBC </w:t>
      </w:r>
      <w:r>
        <w:t>is linked to the associated EF</w:t>
      </w:r>
      <w:r>
        <w:rPr>
          <w:vertAlign w:val="subscript"/>
        </w:rPr>
        <w:t xml:space="preserve">ADN </w:t>
      </w:r>
      <w:r>
        <w:t>record by means of the ADN record number/ID (there is a one to one mapping of record number/identifiers between EF</w:t>
      </w:r>
      <w:r>
        <w:rPr>
          <w:vertAlign w:val="subscript"/>
        </w:rPr>
        <w:t xml:space="preserve">PBC </w:t>
      </w:r>
      <w:r>
        <w:t>and EF</w:t>
      </w:r>
      <w:r>
        <w:rPr>
          <w:vertAlign w:val="subscript"/>
        </w:rPr>
        <w:t>ADN</w:t>
      </w:r>
      <w:r>
        <w:t>).</w:t>
      </w:r>
    </w:p>
    <w:p w:rsidR="00E35F5C" w:rsidRDefault="00E35F5C" w:rsidP="00E35F5C">
      <w:pPr>
        <w:pStyle w:val="TH"/>
      </w:pPr>
      <w:r>
        <w:t>Structure of control file EF</w:t>
      </w:r>
      <w:r>
        <w:rPr>
          <w:vertAlign w:val="subscript"/>
        </w:rPr>
        <w:t>PBC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2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w:t>
            </w:r>
          </w:p>
        </w:tc>
        <w:tc>
          <w:tcPr>
            <w:tcW w:w="4018" w:type="dxa"/>
            <w:gridSpan w:val="3"/>
          </w:tcPr>
          <w:p w:rsidR="00E35F5C" w:rsidRPr="00783FDB" w:rsidRDefault="00E35F5C" w:rsidP="00DA7128">
            <w:pPr>
              <w:pStyle w:val="TAC"/>
              <w:jc w:val="left"/>
            </w:pPr>
            <w:r w:rsidRPr="00783FDB">
              <w:t>Entry Control Information</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2</w:t>
            </w:r>
          </w:p>
        </w:tc>
        <w:tc>
          <w:tcPr>
            <w:tcW w:w="4018" w:type="dxa"/>
            <w:gridSpan w:val="3"/>
          </w:tcPr>
          <w:p w:rsidR="00E35F5C" w:rsidRPr="00783FDB" w:rsidRDefault="00E35F5C" w:rsidP="00DA7128">
            <w:pPr>
              <w:pStyle w:val="TAC"/>
              <w:jc w:val="left"/>
            </w:pPr>
            <w:r w:rsidRPr="00783FDB">
              <w:t>Hidden Information</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w:t>
            </w:r>
            <w:r>
              <w:tab/>
              <w:t>This file is mandatory if one or both of the following is true:</w:t>
            </w:r>
            <w:r>
              <w:br/>
              <w:t xml:space="preserve">- hidden entries are supported </w:t>
            </w:r>
            <w:r>
              <w:br/>
              <w:t>- a GSM SIM application is supported in the UICC.</w:t>
            </w:r>
          </w:p>
        </w:tc>
      </w:tr>
    </w:tbl>
    <w:p w:rsidR="00E35F5C" w:rsidRDefault="00E35F5C" w:rsidP="00E35F5C">
      <w:pPr>
        <w:pStyle w:val="FP"/>
      </w:pPr>
    </w:p>
    <w:p w:rsidR="00E35F5C" w:rsidRDefault="00E35F5C" w:rsidP="00E35F5C">
      <w:pPr>
        <w:pStyle w:val="B1"/>
        <w:spacing w:after="0"/>
      </w:pPr>
      <w:r>
        <w:noBreakHyphen/>
      </w:r>
      <w:r>
        <w:tab/>
        <w:t>Entry Control Information.</w:t>
      </w:r>
    </w:p>
    <w:p w:rsidR="00E35F5C" w:rsidRDefault="00E35F5C" w:rsidP="00E35F5C">
      <w:pPr>
        <w:spacing w:after="0"/>
      </w:pPr>
      <w:r>
        <w:t>Contents:</w:t>
      </w:r>
    </w:p>
    <w:p w:rsidR="00E35F5C" w:rsidRDefault="00E35F5C" w:rsidP="00E35F5C">
      <w:r>
        <w:t>-</w:t>
      </w:r>
      <w:r>
        <w:tab/>
        <w:t>provides some characteristics about the phone book entry e.g. modification by a terminal accessing the ADN and EXT1 files under DF</w:t>
      </w:r>
      <w:r>
        <w:rPr>
          <w:vertAlign w:val="subscript"/>
        </w:rPr>
        <w:t>TELECOM</w:t>
      </w:r>
      <w:r>
        <w:t xml:space="preserve"> (see clause 4.4.2).</w:t>
      </w:r>
    </w:p>
    <w:p w:rsidR="00E35F5C" w:rsidRDefault="00E35F5C" w:rsidP="00E35F5C">
      <w:r>
        <w:t>Coding:</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Modified phonebook entry '1', no change '0'</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lang w:eastAsia="ja-JP"/>
              </w:rPr>
              <w:t>TS</w:t>
            </w:r>
            <w:r>
              <w:t> 31.101)</w:t>
            </w:r>
          </w:p>
        </w:tc>
      </w:tr>
    </w:tbl>
    <w:p w:rsidR="00E35F5C" w:rsidRDefault="00E35F5C" w:rsidP="00E35F5C">
      <w:pPr>
        <w:pStyle w:val="FP"/>
      </w:pPr>
    </w:p>
    <w:p w:rsidR="00E35F5C" w:rsidRDefault="00E35F5C" w:rsidP="00E35F5C">
      <w:pPr>
        <w:pStyle w:val="B1"/>
        <w:spacing w:after="0"/>
      </w:pPr>
      <w:r>
        <w:noBreakHyphen/>
      </w:r>
      <w:r>
        <w:tab/>
        <w:t>Hidden Information.</w:t>
      </w:r>
    </w:p>
    <w:p w:rsidR="00E35F5C" w:rsidRDefault="00E35F5C" w:rsidP="00E35F5C">
      <w:r>
        <w:t>Contents:</w:t>
      </w:r>
      <w:r>
        <w:br/>
        <w:t>indicates to which USIM application of the UICC this phone book entry belongs, so that the corresponding secret code can be verified to display the phone book entry. If the secret code is not verified, then the phone book entry is hidden.</w:t>
      </w:r>
    </w:p>
    <w:p w:rsidR="00E35F5C" w:rsidRDefault="00E35F5C" w:rsidP="00E35F5C">
      <w:r>
        <w:t>Coding:</w:t>
      </w:r>
      <w:r>
        <w:br/>
        <w:t>'00' – the phone book entry is not hidden;</w:t>
      </w:r>
      <w:r>
        <w:br/>
        <w:t>'xx' – the phone book entry is hidden. 'xx' is the record number in EF</w:t>
      </w:r>
      <w:r>
        <w:rPr>
          <w:vertAlign w:val="subscript"/>
        </w:rPr>
        <w:t xml:space="preserve">DIR </w:t>
      </w:r>
      <w:r>
        <w:t>of the associated USIM application.</w:t>
      </w:r>
    </w:p>
    <w:p w:rsidR="00E35F5C" w:rsidRDefault="00E35F5C" w:rsidP="00E35F5C">
      <w:pPr>
        <w:pStyle w:val="Heading4"/>
      </w:pPr>
      <w:bookmarkStart w:id="1111" w:name="_Toc11052395"/>
      <w:bookmarkStart w:id="1112" w:name="_Toc20389653"/>
      <w:bookmarkStart w:id="1113" w:name="_Toc27771299"/>
      <w:bookmarkStart w:id="1114" w:name="_Toc36465911"/>
      <w:bookmarkStart w:id="1115" w:name="_Toc36466467"/>
      <w:bookmarkStart w:id="1116" w:name="_Toc36473798"/>
      <w:bookmarkStart w:id="1117" w:name="_Toc44927361"/>
      <w:bookmarkStart w:id="1118" w:name="_Toc50963450"/>
      <w:r>
        <w:t>4.4.2.6</w:t>
      </w:r>
      <w:r>
        <w:tab/>
        <w:t>EF</w:t>
      </w:r>
      <w:r>
        <w:rPr>
          <w:vertAlign w:val="subscript"/>
        </w:rPr>
        <w:t>GRP</w:t>
      </w:r>
      <w:r>
        <w:t xml:space="preserve"> (Grouping file)</w:t>
      </w:r>
      <w:bookmarkEnd w:id="1111"/>
      <w:bookmarkEnd w:id="1112"/>
      <w:bookmarkEnd w:id="1113"/>
      <w:bookmarkEnd w:id="1114"/>
      <w:bookmarkEnd w:id="1115"/>
      <w:bookmarkEnd w:id="1116"/>
      <w:bookmarkEnd w:id="1117"/>
      <w:bookmarkEnd w:id="1118"/>
    </w:p>
    <w:p w:rsidR="00E35F5C" w:rsidRDefault="00E35F5C" w:rsidP="00E35F5C">
      <w:r>
        <w:t>This EF contains the grouping information for each phone book entry. This file contains as many records as the associated EF</w:t>
      </w:r>
      <w:r>
        <w:rPr>
          <w:vertAlign w:val="subscript"/>
        </w:rPr>
        <w:t>ADN</w:t>
      </w:r>
      <w:r>
        <w:t>. Each record contains a list of group identifiers</w:t>
      </w:r>
      <w:r>
        <w:rPr>
          <w:snapToGrid w:val="0"/>
          <w:lang w:eastAsia="fr-FR"/>
        </w:rPr>
        <w:t>, where each identifier can reference a group</w:t>
      </w:r>
      <w:r>
        <w:t xml:space="preserve"> to which the entry belongs.</w:t>
      </w:r>
    </w:p>
    <w:p w:rsidR="00E35F5C" w:rsidRDefault="00E35F5C" w:rsidP="00E35F5C">
      <w:pPr>
        <w:pStyle w:val="TH"/>
      </w:pPr>
      <w:r>
        <w:t>Structure of grouping file EF</w:t>
      </w:r>
      <w:r>
        <w:rPr>
          <w:vertAlign w:val="subscript"/>
        </w:rPr>
        <w:t xml:space="preserve">GRP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cantSplit/>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cantSplit/>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cantSplit/>
          <w:jc w:val="center"/>
        </w:trPr>
        <w:tc>
          <w:tcPr>
            <w:tcW w:w="3686" w:type="dxa"/>
            <w:gridSpan w:val="3"/>
          </w:tcPr>
          <w:p w:rsidR="00E35F5C" w:rsidRPr="00783FDB" w:rsidRDefault="00E35F5C" w:rsidP="00DA7128">
            <w:pPr>
              <w:pStyle w:val="TAC"/>
            </w:pPr>
            <w:r w:rsidRPr="00783FDB">
              <w:t xml:space="preserve">Record Length: X bytes (1 </w:t>
            </w:r>
            <w:r w:rsidRPr="00783FDB">
              <w:sym w:font="Symbol" w:char="F0A3"/>
            </w:r>
            <w:r w:rsidRPr="00783FDB">
              <w:t xml:space="preserve"> X </w:t>
            </w:r>
            <w:r w:rsidRPr="00783FDB">
              <w:sym w:font="Symbol" w:char="F0A3"/>
            </w:r>
            <w:r w:rsidRPr="00783FDB">
              <w:t>10)</w:t>
            </w:r>
          </w:p>
        </w:tc>
        <w:tc>
          <w:tcPr>
            <w:tcW w:w="3827"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3" w:type="dxa"/>
            <w:gridSpan w:val="7"/>
          </w:tcPr>
          <w:p w:rsidR="00E35F5C" w:rsidRDefault="00E35F5C" w:rsidP="00DA7128">
            <w:pPr>
              <w:pStyle w:val="TAL"/>
            </w:pPr>
            <w:r>
              <w:t>Access Conditions:</w:t>
            </w:r>
          </w:p>
          <w:p w:rsidR="00E35F5C" w:rsidRDefault="00E35F5C" w:rsidP="00DA7128">
            <w:pPr>
              <w:pStyle w:val="TAL"/>
              <w:tabs>
                <w:tab w:val="left" w:pos="601"/>
                <w:tab w:val="left" w:pos="3153"/>
              </w:tabs>
            </w:pPr>
            <w:r>
              <w:tab/>
              <w:t>READ</w:t>
            </w:r>
            <w:r>
              <w:tab/>
              <w:t>PIN</w:t>
            </w:r>
          </w:p>
          <w:p w:rsidR="00E35F5C" w:rsidRDefault="00E35F5C" w:rsidP="00DA7128">
            <w:pPr>
              <w:pStyle w:val="TAL"/>
              <w:tabs>
                <w:tab w:val="left" w:pos="601"/>
                <w:tab w:val="left" w:pos="3153"/>
              </w:tabs>
            </w:pPr>
            <w:r>
              <w:tab/>
              <w:t>UPDATE</w:t>
            </w:r>
            <w:r>
              <w:tab/>
              <w:t>PIN</w:t>
            </w:r>
          </w:p>
          <w:p w:rsidR="00E35F5C" w:rsidRDefault="00E35F5C" w:rsidP="00DA7128">
            <w:pPr>
              <w:pStyle w:val="TAL"/>
              <w:tabs>
                <w:tab w:val="left" w:pos="601"/>
                <w:tab w:val="left" w:pos="3153"/>
              </w:tabs>
            </w:pPr>
            <w:r>
              <w:tab/>
              <w:t>DEACTIVATE</w:t>
            </w:r>
            <w:r>
              <w:tab/>
              <w:t>ADM</w:t>
            </w:r>
          </w:p>
          <w:p w:rsidR="00E35F5C" w:rsidRDefault="00E35F5C" w:rsidP="00DA7128">
            <w:pPr>
              <w:pStyle w:val="TAL"/>
              <w:tabs>
                <w:tab w:val="left" w:pos="601"/>
                <w:tab w:val="left" w:pos="3153"/>
              </w:tabs>
            </w:pPr>
            <w:r>
              <w:tab/>
              <w:t>ACTIVATE</w:t>
            </w:r>
            <w:r>
              <w:tab/>
              <w:t>ADM</w:t>
            </w:r>
          </w:p>
          <w:p w:rsidR="00E35F5C" w:rsidRDefault="00E35F5C" w:rsidP="00DA7128">
            <w:pPr>
              <w:pStyle w:val="TAL"/>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cantSplit/>
          <w:jc w:val="center"/>
        </w:trPr>
        <w:tc>
          <w:tcPr>
            <w:tcW w:w="1418" w:type="dxa"/>
          </w:tcPr>
          <w:p w:rsidR="00E35F5C" w:rsidRPr="00783FDB" w:rsidRDefault="00E35F5C" w:rsidP="00DA7128">
            <w:pPr>
              <w:pStyle w:val="TAC"/>
            </w:pPr>
            <w:r w:rsidRPr="00783FDB">
              <w:t xml:space="preserve">1 </w:t>
            </w:r>
          </w:p>
        </w:tc>
        <w:tc>
          <w:tcPr>
            <w:tcW w:w="4018" w:type="dxa"/>
            <w:gridSpan w:val="3"/>
          </w:tcPr>
          <w:p w:rsidR="00E35F5C" w:rsidRDefault="00E35F5C" w:rsidP="00DA7128">
            <w:pPr>
              <w:pStyle w:val="TAL"/>
            </w:pPr>
            <w:r>
              <w:t>Group Name Identifier 1</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1418" w:type="dxa"/>
          </w:tcPr>
          <w:p w:rsidR="00E35F5C" w:rsidRPr="00783FDB" w:rsidRDefault="00E35F5C" w:rsidP="00DA7128">
            <w:pPr>
              <w:pStyle w:val="TAC"/>
            </w:pPr>
            <w:r w:rsidRPr="00783FDB">
              <w:t xml:space="preserve">2 </w:t>
            </w:r>
          </w:p>
        </w:tc>
        <w:tc>
          <w:tcPr>
            <w:tcW w:w="4018" w:type="dxa"/>
            <w:gridSpan w:val="3"/>
          </w:tcPr>
          <w:p w:rsidR="00E35F5C" w:rsidRDefault="00E35F5C" w:rsidP="00DA7128">
            <w:pPr>
              <w:pStyle w:val="TAL"/>
            </w:pPr>
            <w:r>
              <w:t>Group Name Identifier 2</w:t>
            </w:r>
          </w:p>
        </w:tc>
        <w:tc>
          <w:tcPr>
            <w:tcW w:w="593" w:type="dxa"/>
            <w:gridSpan w:val="2"/>
          </w:tcPr>
          <w:p w:rsidR="00E35F5C" w:rsidRPr="00783FDB" w:rsidRDefault="00E35F5C" w:rsidP="00DA7128">
            <w:pPr>
              <w:pStyle w:val="TAC"/>
            </w:pPr>
            <w:r w:rsidRPr="00783FDB">
              <w:t>O</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1418" w:type="dxa"/>
          </w:tcPr>
          <w:p w:rsidR="00E35F5C" w:rsidRPr="00783FDB" w:rsidRDefault="00E35F5C" w:rsidP="00DA7128">
            <w:pPr>
              <w:pStyle w:val="TAC"/>
            </w:pPr>
            <w:r w:rsidRPr="00783FDB">
              <w:t>X</w:t>
            </w:r>
          </w:p>
        </w:tc>
        <w:tc>
          <w:tcPr>
            <w:tcW w:w="4018" w:type="dxa"/>
            <w:gridSpan w:val="3"/>
          </w:tcPr>
          <w:p w:rsidR="00E35F5C" w:rsidRDefault="00E35F5C" w:rsidP="00DA7128">
            <w:pPr>
              <w:pStyle w:val="TAL"/>
            </w:pPr>
            <w:r>
              <w:t>Group Name Identifier X</w:t>
            </w:r>
          </w:p>
        </w:tc>
        <w:tc>
          <w:tcPr>
            <w:tcW w:w="593" w:type="dxa"/>
            <w:gridSpan w:val="2"/>
          </w:tcPr>
          <w:p w:rsidR="00E35F5C" w:rsidRPr="00783FDB" w:rsidRDefault="00E35F5C" w:rsidP="00DA7128">
            <w:pPr>
              <w:pStyle w:val="TAC"/>
            </w:pPr>
            <w:r w:rsidRPr="00783FDB">
              <w:t>O</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EF</w:t>
            </w:r>
            <w:r>
              <w:rPr>
                <w:sz w:val="24"/>
                <w:vertAlign w:val="subscript"/>
              </w:rPr>
              <w:t>GAS</w:t>
            </w:r>
            <w:r>
              <w:t xml:space="preserve"> is present.</w:t>
            </w:r>
          </w:p>
        </w:tc>
      </w:tr>
    </w:tbl>
    <w:p w:rsidR="00E35F5C" w:rsidRDefault="00E35F5C" w:rsidP="00E35F5C">
      <w:pPr>
        <w:pStyle w:val="FP"/>
      </w:pPr>
    </w:p>
    <w:p w:rsidR="00E35F5C" w:rsidRDefault="00E35F5C" w:rsidP="00E35F5C">
      <w:pPr>
        <w:pStyle w:val="B1"/>
      </w:pPr>
      <w:r>
        <w:noBreakHyphen/>
      </w:r>
      <w:r>
        <w:tab/>
        <w:t>Group Name Identifier x.</w:t>
      </w:r>
    </w:p>
    <w:p w:rsidR="00E35F5C" w:rsidRDefault="00E35F5C" w:rsidP="00E35F5C">
      <w:r>
        <w:t>Content:</w:t>
      </w:r>
      <w:r>
        <w:br/>
        <w:t>-</w:t>
      </w:r>
      <w:r>
        <w:tab/>
        <w:t>indicates if the associated entry is part of a group, in that case it contains the record number of the group name in EF</w:t>
      </w:r>
      <w:r>
        <w:rPr>
          <w:vertAlign w:val="subscript"/>
        </w:rPr>
        <w:t>GAS</w:t>
      </w:r>
      <w:r>
        <w:t>.</w:t>
      </w:r>
      <w:r>
        <w:br/>
        <w:t>-</w:t>
      </w:r>
      <w:r>
        <w:tab/>
        <w:t>One entry can be assigned to a maximum of 10 groups.</w:t>
      </w:r>
    </w:p>
    <w:p w:rsidR="00E35F5C" w:rsidRDefault="00E35F5C" w:rsidP="00E35F5C">
      <w:r>
        <w:t>Coding:</w:t>
      </w:r>
      <w:r>
        <w:br/>
        <w:t>-</w:t>
      </w:r>
      <w:r>
        <w:tab/>
        <w:t xml:space="preserve">'00' – </w:t>
      </w:r>
      <w:r>
        <w:rPr>
          <w:snapToGrid w:val="0"/>
          <w:lang w:eastAsia="fr-FR"/>
        </w:rPr>
        <w:t>no group indicated</w:t>
      </w:r>
      <w:r>
        <w:t>;</w:t>
      </w:r>
      <w:r>
        <w:br/>
        <w:t>'XX' – record number in EF</w:t>
      </w:r>
      <w:r>
        <w:rPr>
          <w:vertAlign w:val="subscript"/>
        </w:rPr>
        <w:t>GAS</w:t>
      </w:r>
      <w:r>
        <w:t xml:space="preserve"> containing the alpha string naming the group of which the phone book entry is a member.</w:t>
      </w:r>
    </w:p>
    <w:p w:rsidR="00E35F5C" w:rsidRDefault="00E35F5C" w:rsidP="00E35F5C">
      <w:pPr>
        <w:pStyle w:val="Heading4"/>
      </w:pPr>
      <w:bookmarkStart w:id="1119" w:name="_Toc11052396"/>
      <w:bookmarkStart w:id="1120" w:name="_Toc20389654"/>
      <w:bookmarkStart w:id="1121" w:name="_Toc27771300"/>
      <w:bookmarkStart w:id="1122" w:name="_Toc36465912"/>
      <w:bookmarkStart w:id="1123" w:name="_Toc36466468"/>
      <w:bookmarkStart w:id="1124" w:name="_Toc36473799"/>
      <w:bookmarkStart w:id="1125" w:name="_Toc44927362"/>
      <w:bookmarkStart w:id="1126" w:name="_Toc50963451"/>
      <w:r>
        <w:t>4.4.2.7</w:t>
      </w:r>
      <w:r>
        <w:tab/>
        <w:t>EF</w:t>
      </w:r>
      <w:r>
        <w:rPr>
          <w:vertAlign w:val="subscript"/>
        </w:rPr>
        <w:t xml:space="preserve">AAS </w:t>
      </w:r>
      <w:r>
        <w:t>(Additional number Alpha String)</w:t>
      </w:r>
      <w:bookmarkEnd w:id="1119"/>
      <w:bookmarkEnd w:id="1120"/>
      <w:bookmarkEnd w:id="1121"/>
      <w:bookmarkEnd w:id="1122"/>
      <w:bookmarkEnd w:id="1123"/>
      <w:bookmarkEnd w:id="1124"/>
      <w:bookmarkEnd w:id="1125"/>
      <w:bookmarkEnd w:id="1126"/>
    </w:p>
    <w:p w:rsidR="00E35F5C" w:rsidRDefault="00E35F5C" w:rsidP="00E35F5C">
      <w:r>
        <w:t>This file contains the alpha strings that are associated with the user defined naming tags for additional numbers referenced in EF</w:t>
      </w:r>
      <w:r>
        <w:rPr>
          <w:vertAlign w:val="subscript"/>
        </w:rPr>
        <w:t>ANR</w:t>
      </w:r>
      <w:r>
        <w:t>.</w:t>
      </w:r>
    </w:p>
    <w:p w:rsidR="00E35F5C" w:rsidRDefault="00E35F5C" w:rsidP="00E35F5C">
      <w:pPr>
        <w:pStyle w:val="TH"/>
      </w:pPr>
      <w:r>
        <w:lastRenderedPageBreak/>
        <w:t>Structure of EF</w:t>
      </w:r>
      <w:r>
        <w:rPr>
          <w:vertAlign w:val="subscript"/>
        </w:rPr>
        <w:t>AAS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Optional</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text string</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Alpha text string.</w:t>
      </w:r>
    </w:p>
    <w:p w:rsidR="00E35F5C" w:rsidRDefault="00E35F5C" w:rsidP="00E35F5C">
      <w:r>
        <w:t>Content:</w:t>
      </w:r>
      <w:r>
        <w:br/>
        <w:t>-</w:t>
      </w:r>
      <w:r>
        <w:tab/>
        <w:t>user defined text for additional number.</w:t>
      </w:r>
    </w:p>
    <w:p w:rsidR="00E35F5C" w:rsidRDefault="00E35F5C" w:rsidP="00E35F5C">
      <w:r>
        <w:t>Coding:</w:t>
      </w:r>
      <w:r>
        <w:br/>
        <w:t>-</w:t>
      </w:r>
      <w:r>
        <w:tab/>
        <w:t>same as the alpha identifier in EF</w:t>
      </w:r>
      <w:r>
        <w:rPr>
          <w:vertAlign w:val="subscript"/>
        </w:rPr>
        <w:t>ADN</w:t>
      </w:r>
      <w:r>
        <w:t>.</w:t>
      </w:r>
    </w:p>
    <w:p w:rsidR="00E35F5C" w:rsidRDefault="00E35F5C" w:rsidP="00E35F5C">
      <w:pPr>
        <w:pStyle w:val="Heading4"/>
      </w:pPr>
      <w:bookmarkStart w:id="1127" w:name="_Toc11052397"/>
      <w:bookmarkStart w:id="1128" w:name="_Toc20389655"/>
      <w:bookmarkStart w:id="1129" w:name="_Toc27771301"/>
      <w:bookmarkStart w:id="1130" w:name="_Toc36465913"/>
      <w:bookmarkStart w:id="1131" w:name="_Toc36466469"/>
      <w:bookmarkStart w:id="1132" w:name="_Toc36473800"/>
      <w:bookmarkStart w:id="1133" w:name="_Toc44927363"/>
      <w:bookmarkStart w:id="1134" w:name="_Toc50963452"/>
      <w:r>
        <w:t>4.4.2.8</w:t>
      </w:r>
      <w:r>
        <w:tab/>
        <w:t>EF</w:t>
      </w:r>
      <w:r>
        <w:rPr>
          <w:vertAlign w:val="subscript"/>
        </w:rPr>
        <w:t xml:space="preserve">GAS </w:t>
      </w:r>
      <w:r>
        <w:t>(Grouping information Alpha String)</w:t>
      </w:r>
      <w:bookmarkEnd w:id="1127"/>
      <w:bookmarkEnd w:id="1128"/>
      <w:bookmarkEnd w:id="1129"/>
      <w:bookmarkEnd w:id="1130"/>
      <w:bookmarkEnd w:id="1131"/>
      <w:bookmarkEnd w:id="1132"/>
      <w:bookmarkEnd w:id="1133"/>
      <w:bookmarkEnd w:id="1134"/>
    </w:p>
    <w:p w:rsidR="00E35F5C" w:rsidRDefault="00E35F5C" w:rsidP="00E35F5C">
      <w:pPr>
        <w:keepNext/>
        <w:keepLines/>
      </w:pPr>
      <w:r>
        <w:t>This file contains the alpha strings that are associated with the group name referenced in EF</w:t>
      </w:r>
      <w:r>
        <w:rPr>
          <w:vertAlign w:val="subscript"/>
        </w:rPr>
        <w:t>GRP</w:t>
      </w:r>
      <w:r>
        <w:t>.</w:t>
      </w:r>
    </w:p>
    <w:p w:rsidR="00E35F5C" w:rsidRDefault="00E35F5C" w:rsidP="00E35F5C">
      <w:pPr>
        <w:pStyle w:val="TH"/>
      </w:pPr>
      <w:r>
        <w:t>Structure of EF</w:t>
      </w:r>
      <w:r>
        <w:rPr>
          <w:vertAlign w:val="subscript"/>
        </w:rPr>
        <w:t>GAS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Optional</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text string</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X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EF</w:t>
            </w:r>
            <w:r>
              <w:rPr>
                <w:sz w:val="24"/>
                <w:vertAlign w:val="subscript"/>
              </w:rPr>
              <w:t>GRP</w:t>
            </w:r>
            <w:r>
              <w:t xml:space="preserve"> is present.</w:t>
            </w:r>
          </w:p>
        </w:tc>
      </w:tr>
    </w:tbl>
    <w:p w:rsidR="00E35F5C" w:rsidRDefault="00E35F5C" w:rsidP="00E35F5C">
      <w:pPr>
        <w:pStyle w:val="FP"/>
      </w:pPr>
    </w:p>
    <w:p w:rsidR="00E35F5C" w:rsidRDefault="00E35F5C" w:rsidP="00E35F5C">
      <w:pPr>
        <w:pStyle w:val="B1"/>
      </w:pPr>
      <w:r>
        <w:noBreakHyphen/>
      </w:r>
      <w:r>
        <w:tab/>
        <w:t>Alpha text string</w:t>
      </w:r>
    </w:p>
    <w:p w:rsidR="00E35F5C" w:rsidRDefault="00E35F5C" w:rsidP="00E35F5C">
      <w:r>
        <w:t xml:space="preserve">Content: </w:t>
      </w:r>
      <w:r>
        <w:br/>
        <w:t>-</w:t>
      </w:r>
      <w:r>
        <w:tab/>
        <w:t>group names.</w:t>
      </w:r>
    </w:p>
    <w:p w:rsidR="00E35F5C" w:rsidRDefault="00E35F5C" w:rsidP="00E35F5C">
      <w:r>
        <w:t>Coding:</w:t>
      </w:r>
      <w:r>
        <w:br/>
        <w:t>-</w:t>
      </w:r>
      <w:r>
        <w:tab/>
        <w:t>same as the alpha identifier in EF</w:t>
      </w:r>
      <w:r>
        <w:rPr>
          <w:vertAlign w:val="subscript"/>
        </w:rPr>
        <w:t>ADN</w:t>
      </w:r>
      <w:r>
        <w:t>.</w:t>
      </w:r>
    </w:p>
    <w:p w:rsidR="00E35F5C" w:rsidRDefault="00E35F5C" w:rsidP="00E35F5C">
      <w:pPr>
        <w:pStyle w:val="Heading4"/>
      </w:pPr>
      <w:bookmarkStart w:id="1135" w:name="_Toc11052398"/>
      <w:bookmarkStart w:id="1136" w:name="_Toc20389656"/>
      <w:bookmarkStart w:id="1137" w:name="_Toc27771302"/>
      <w:bookmarkStart w:id="1138" w:name="_Toc36465914"/>
      <w:bookmarkStart w:id="1139" w:name="_Toc36466470"/>
      <w:bookmarkStart w:id="1140" w:name="_Toc36473801"/>
      <w:bookmarkStart w:id="1141" w:name="_Toc44927364"/>
      <w:bookmarkStart w:id="1142" w:name="_Toc50963453"/>
      <w:r>
        <w:t>4.4.2.9</w:t>
      </w:r>
      <w:r>
        <w:tab/>
        <w:t>EF</w:t>
      </w:r>
      <w:r>
        <w:rPr>
          <w:vertAlign w:val="subscript"/>
        </w:rPr>
        <w:t>ANR</w:t>
      </w:r>
      <w:r>
        <w:t xml:space="preserve"> (</w:t>
      </w:r>
      <w:r>
        <w:rPr>
          <w:rFonts w:hint="eastAsia"/>
        </w:rPr>
        <w:t>A</w:t>
      </w:r>
      <w:r>
        <w:t>dditional Number)</w:t>
      </w:r>
      <w:bookmarkEnd w:id="1135"/>
      <w:bookmarkEnd w:id="1136"/>
      <w:bookmarkEnd w:id="1137"/>
      <w:bookmarkEnd w:id="1138"/>
      <w:bookmarkEnd w:id="1139"/>
      <w:bookmarkEnd w:id="1140"/>
      <w:bookmarkEnd w:id="1141"/>
      <w:bookmarkEnd w:id="1142"/>
    </w:p>
    <w:p w:rsidR="00E35F5C" w:rsidRDefault="00E35F5C" w:rsidP="00E35F5C">
      <w:r>
        <w:t>Several phone numbers and/or Supplementary Service Control strings (SSC) can be attached to one EF</w:t>
      </w:r>
      <w:r>
        <w:rPr>
          <w:vertAlign w:val="subscript"/>
        </w:rPr>
        <w:t xml:space="preserve">ADN </w:t>
      </w:r>
      <w:r>
        <w:t>record, using one or several EF</w:t>
      </w:r>
      <w:r>
        <w:rPr>
          <w:vertAlign w:val="subscript"/>
        </w:rPr>
        <w:t>ANR</w:t>
      </w:r>
      <w:r>
        <w:t>. The amount of additional number entries may be less than or equal to the amount of records in EF</w:t>
      </w:r>
      <w:r>
        <w:rPr>
          <w:vertAlign w:val="subscript"/>
        </w:rPr>
        <w:t>ADN</w:t>
      </w:r>
      <w:r>
        <w:t>. The EF structure is linear fixed. Each record contains an additional phone number or Supplementary Service Control strings (SSC). This record cannot be shared between several phonebook entries. The first byte indicates whether the record is free or the type of additional number referring to the record number in EF</w:t>
      </w:r>
      <w:r>
        <w:rPr>
          <w:vertAlign w:val="subscript"/>
        </w:rPr>
        <w:t>AAS</w:t>
      </w:r>
      <w:r>
        <w:t>, containing the text to be displayed. The following part indicates the additional number and the reference to the associated record in the EF</w:t>
      </w:r>
      <w:r>
        <w:rPr>
          <w:vertAlign w:val="subscript"/>
        </w:rPr>
        <w:t xml:space="preserve">ADN </w:t>
      </w:r>
      <w:r>
        <w:t>file. In addition it contains identifiers of associated network/bearer capabilities and identifiers of extension records.</w:t>
      </w:r>
    </w:p>
    <w:p w:rsidR="00E35F5C" w:rsidRDefault="00E35F5C" w:rsidP="00E35F5C">
      <w:pPr>
        <w:pStyle w:val="TH"/>
      </w:pPr>
      <w:r>
        <w:lastRenderedPageBreak/>
        <w:t>Structure of EF</w:t>
      </w:r>
      <w:r>
        <w:rPr>
          <w:vertAlign w:val="subscript"/>
        </w:rPr>
        <w:t>ANR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15 or 17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w:t>
            </w:r>
          </w:p>
        </w:tc>
        <w:tc>
          <w:tcPr>
            <w:tcW w:w="4018" w:type="dxa"/>
            <w:gridSpan w:val="3"/>
          </w:tcPr>
          <w:p w:rsidR="00E35F5C" w:rsidRPr="00783FDB" w:rsidRDefault="00E35F5C" w:rsidP="00DA7128">
            <w:pPr>
              <w:pStyle w:val="TAC"/>
              <w:jc w:val="left"/>
            </w:pPr>
            <w:r w:rsidRPr="00783FDB">
              <w:t>Additional Number Record identifier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2</w:t>
            </w:r>
          </w:p>
        </w:tc>
        <w:tc>
          <w:tcPr>
            <w:tcW w:w="4018" w:type="dxa"/>
            <w:gridSpan w:val="3"/>
          </w:tcPr>
          <w:p w:rsidR="00E35F5C" w:rsidRPr="00783FDB" w:rsidRDefault="00E35F5C" w:rsidP="00DA7128">
            <w:pPr>
              <w:pStyle w:val="TAC"/>
              <w:jc w:val="left"/>
            </w:pPr>
            <w:r w:rsidRPr="00783FDB">
              <w:t>Length of BCD number/SSC contents</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3</w:t>
            </w:r>
          </w:p>
        </w:tc>
        <w:tc>
          <w:tcPr>
            <w:tcW w:w="4018" w:type="dxa"/>
            <w:gridSpan w:val="3"/>
          </w:tcPr>
          <w:p w:rsidR="00E35F5C" w:rsidRPr="00783FDB" w:rsidRDefault="00E35F5C" w:rsidP="00DA7128">
            <w:pPr>
              <w:pStyle w:val="TAC"/>
              <w:jc w:val="left"/>
            </w:pPr>
            <w:r w:rsidRPr="00783FDB">
              <w:t>TON and NPI</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4 to 13</w:t>
            </w:r>
          </w:p>
        </w:tc>
        <w:tc>
          <w:tcPr>
            <w:tcW w:w="4018" w:type="dxa"/>
            <w:gridSpan w:val="3"/>
          </w:tcPr>
          <w:p w:rsidR="00E35F5C" w:rsidRPr="00783FDB" w:rsidRDefault="00E35F5C" w:rsidP="00DA7128">
            <w:pPr>
              <w:pStyle w:val="TAC"/>
              <w:jc w:val="left"/>
            </w:pPr>
            <w:r w:rsidRPr="00783FDB">
              <w:t>Additional number/SSC String</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10 bytes</w:t>
            </w:r>
          </w:p>
        </w:tc>
      </w:tr>
      <w:tr w:rsidR="00E35F5C" w:rsidTr="00DA7128">
        <w:trPr>
          <w:jc w:val="center"/>
        </w:trPr>
        <w:tc>
          <w:tcPr>
            <w:tcW w:w="1418" w:type="dxa"/>
          </w:tcPr>
          <w:p w:rsidR="00E35F5C" w:rsidRPr="00783FDB" w:rsidRDefault="00E35F5C" w:rsidP="00DA7128">
            <w:pPr>
              <w:pStyle w:val="TAC"/>
            </w:pPr>
            <w:r w:rsidRPr="00783FDB">
              <w:t>14</w:t>
            </w:r>
          </w:p>
        </w:tc>
        <w:tc>
          <w:tcPr>
            <w:tcW w:w="4018" w:type="dxa"/>
            <w:gridSpan w:val="3"/>
          </w:tcPr>
          <w:p w:rsidR="00E35F5C" w:rsidRPr="00783FDB" w:rsidRDefault="00E35F5C" w:rsidP="00DA7128">
            <w:pPr>
              <w:pStyle w:val="TAC"/>
              <w:jc w:val="left"/>
            </w:pPr>
            <w:r w:rsidRPr="00783FDB">
              <w:t>Capability/Configuration1 Record Identifier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15</w:t>
            </w:r>
          </w:p>
        </w:tc>
        <w:tc>
          <w:tcPr>
            <w:tcW w:w="4018" w:type="dxa"/>
            <w:gridSpan w:val="3"/>
          </w:tcPr>
          <w:p w:rsidR="00E35F5C" w:rsidRPr="00783FDB" w:rsidRDefault="00E35F5C" w:rsidP="00DA7128">
            <w:pPr>
              <w:pStyle w:val="TAC"/>
              <w:jc w:val="left"/>
            </w:pPr>
            <w:r w:rsidRPr="00783FDB">
              <w:t>Extension1 Record Identifier</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16</w:t>
            </w:r>
          </w:p>
        </w:tc>
        <w:tc>
          <w:tcPr>
            <w:tcW w:w="4018" w:type="dxa"/>
            <w:gridSpan w:val="3"/>
          </w:tcPr>
          <w:p w:rsidR="00E35F5C" w:rsidRPr="00783FDB" w:rsidRDefault="00E35F5C" w:rsidP="00DA7128">
            <w:pPr>
              <w:pStyle w:val="TAC"/>
              <w:jc w:val="left"/>
            </w:pPr>
            <w:r w:rsidRPr="00783FDB">
              <w:t>ADN file SFI</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17</w:t>
            </w:r>
          </w:p>
        </w:tc>
        <w:tc>
          <w:tcPr>
            <w:tcW w:w="4018" w:type="dxa"/>
            <w:gridSpan w:val="3"/>
          </w:tcPr>
          <w:p w:rsidR="00E35F5C" w:rsidRPr="00783FDB" w:rsidRDefault="00E35F5C" w:rsidP="00DA7128">
            <w:pPr>
              <w:pStyle w:val="TAC"/>
              <w:jc w:val="left"/>
            </w:pPr>
            <w:r w:rsidRPr="00783FDB">
              <w:t>ADN file Record Identifier</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w:t>
            </w:r>
            <w:r>
              <w:tab/>
              <w:t>The fields marked C above are mandatory if and only if the file is not type 1 (as specified in EF</w:t>
            </w:r>
            <w:r>
              <w:rPr>
                <w:vertAlign w:val="subscript"/>
              </w:rPr>
              <w:t>PBR</w:t>
            </w:r>
            <w:r>
              <w:t>)</w:t>
            </w:r>
          </w:p>
        </w:tc>
      </w:tr>
    </w:tbl>
    <w:p w:rsidR="00E35F5C" w:rsidRDefault="00E35F5C" w:rsidP="00E35F5C">
      <w:pPr>
        <w:pStyle w:val="FP"/>
      </w:pPr>
    </w:p>
    <w:p w:rsidR="00E35F5C" w:rsidRDefault="00E35F5C" w:rsidP="00E35F5C">
      <w:pPr>
        <w:pStyle w:val="B1"/>
      </w:pPr>
      <w:r>
        <w:noBreakHyphen/>
      </w:r>
      <w:r>
        <w:tab/>
        <w:t>Additional Number Record Identifier</w:t>
      </w:r>
    </w:p>
    <w:p w:rsidR="00E35F5C" w:rsidRDefault="00E35F5C" w:rsidP="00E35F5C">
      <w:r>
        <w:t>Content:</w:t>
      </w:r>
      <w:r>
        <w:br/>
        <w:t>-</w:t>
      </w:r>
      <w:r>
        <w:tab/>
        <w:t>describes the type of the additional number defined in the file EF</w:t>
      </w:r>
      <w:r>
        <w:rPr>
          <w:vertAlign w:val="subscript"/>
        </w:rPr>
        <w:t>AAS</w:t>
      </w:r>
      <w:r>
        <w:t>.</w:t>
      </w:r>
    </w:p>
    <w:p w:rsidR="00E35F5C" w:rsidRDefault="00E35F5C" w:rsidP="00E35F5C">
      <w:r>
        <w:t>Coding:</w:t>
      </w:r>
      <w:r>
        <w:br/>
        <w:t>-</w:t>
      </w:r>
      <w:r>
        <w:tab/>
        <w:t>'00' – no additional number description;</w:t>
      </w:r>
      <w:r>
        <w:br/>
        <w:t>'xx' – record number in EF</w:t>
      </w:r>
      <w:r>
        <w:rPr>
          <w:vertAlign w:val="subscript"/>
        </w:rPr>
        <w:t xml:space="preserve">AAS </w:t>
      </w:r>
      <w:r>
        <w:t>describing the type of number (e.g. "FAX");</w:t>
      </w:r>
      <w:r>
        <w:br/>
        <w:t>'FF' – free record.</w:t>
      </w:r>
    </w:p>
    <w:p w:rsidR="00E35F5C" w:rsidRDefault="00E35F5C" w:rsidP="00E35F5C">
      <w:pPr>
        <w:pStyle w:val="B1"/>
      </w:pPr>
      <w:r>
        <w:t>-</w:t>
      </w:r>
      <w:r>
        <w:tab/>
        <w:t>Length of BCD number/SSC contents</w:t>
      </w:r>
    </w:p>
    <w:p w:rsidR="00E35F5C" w:rsidRDefault="00E35F5C" w:rsidP="00E35F5C">
      <w:r>
        <w:t>Contents:</w:t>
      </w:r>
      <w:r>
        <w:br/>
        <w:t>-</w:t>
      </w:r>
      <w:r>
        <w:tab/>
        <w:t>this byte gives the number of bytes of the following two data items containing actual BCD number/SSC information. This means that the maximum value is 11, even when the actual additional number/SSC information length is greater than 11. When the additional number/SSC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E35F5C" w:rsidRDefault="00E35F5C" w:rsidP="00E35F5C">
      <w:r>
        <w:t>Coding:</w:t>
      </w:r>
      <w:r>
        <w:br/>
        <w:t>-</w:t>
      </w:r>
      <w:r>
        <w:tab/>
        <w:t>same as the length of BCD number/SSC string byte in EF</w:t>
      </w:r>
      <w:r>
        <w:rPr>
          <w:vertAlign w:val="subscript"/>
        </w:rPr>
        <w:t>ADN.</w:t>
      </w:r>
    </w:p>
    <w:p w:rsidR="00E35F5C" w:rsidRDefault="00E35F5C" w:rsidP="00E35F5C">
      <w:pPr>
        <w:pStyle w:val="B1"/>
      </w:pPr>
      <w:r>
        <w:noBreakHyphen/>
      </w:r>
      <w:r>
        <w:tab/>
        <w:t>TON and NPI.</w:t>
      </w:r>
    </w:p>
    <w:p w:rsidR="00E35F5C" w:rsidRDefault="00E35F5C" w:rsidP="00E35F5C">
      <w:r>
        <w:t>Contents:</w:t>
      </w:r>
      <w:r>
        <w:br/>
        <w:t>-</w:t>
      </w:r>
      <w:r>
        <w:tab/>
        <w:t>Type of number (TON) and numbering plan identification (NPI).</w:t>
      </w:r>
    </w:p>
    <w:p w:rsidR="00E35F5C" w:rsidRDefault="00E35F5C" w:rsidP="00E35F5C">
      <w:r>
        <w:t>Coding:</w:t>
      </w:r>
      <w:r>
        <w:br/>
        <w:t>-</w:t>
      </w:r>
      <w:r>
        <w:tab/>
        <w:t>same as the TON and NPI byte in EF</w:t>
      </w:r>
      <w:r>
        <w:rPr>
          <w:vertAlign w:val="subscript"/>
        </w:rPr>
        <w:t>ADN.</w:t>
      </w:r>
    </w:p>
    <w:p w:rsidR="00E35F5C" w:rsidRDefault="00E35F5C" w:rsidP="00E35F5C">
      <w:pPr>
        <w:pStyle w:val="B1"/>
      </w:pPr>
      <w:r>
        <w:noBreakHyphen/>
      </w:r>
      <w:r>
        <w:tab/>
        <w:t>Additional number/SSC string</w:t>
      </w:r>
    </w:p>
    <w:p w:rsidR="00E35F5C" w:rsidRDefault="00E35F5C" w:rsidP="00E35F5C">
      <w:r>
        <w:t>Content:</w:t>
      </w:r>
      <w:r>
        <w:br/>
        <w:t>-</w:t>
      </w:r>
      <w:r>
        <w:tab/>
        <w:t>up to 20 digits of the additional phone number and/or SSC information linked to the phone book entry.</w:t>
      </w:r>
    </w:p>
    <w:p w:rsidR="00E35F5C" w:rsidRDefault="00E35F5C" w:rsidP="00E35F5C">
      <w:r>
        <w:t>Coding:</w:t>
      </w:r>
      <w:r>
        <w:br/>
        <w:t>-</w:t>
      </w:r>
      <w:r>
        <w:tab/>
        <w:t>same as the dialling number /SSC string in EF</w:t>
      </w:r>
      <w:r>
        <w:rPr>
          <w:vertAlign w:val="subscript"/>
        </w:rPr>
        <w:t>ADN.</w:t>
      </w:r>
    </w:p>
    <w:p w:rsidR="00E35F5C" w:rsidRDefault="00E35F5C" w:rsidP="00E35F5C">
      <w:pPr>
        <w:pStyle w:val="B1"/>
      </w:pPr>
      <w:r>
        <w:noBreakHyphen/>
      </w:r>
      <w:r>
        <w:tab/>
        <w:t>Capability/Configuration1 Record Identifier.</w:t>
      </w:r>
    </w:p>
    <w:p w:rsidR="00E35F5C" w:rsidRDefault="00E35F5C" w:rsidP="00E35F5C">
      <w:r>
        <w:lastRenderedPageBreak/>
        <w:t>Contents:</w:t>
      </w:r>
      <w:r>
        <w:br/>
        <w:t>-</w:t>
      </w:r>
      <w:r>
        <w:tab/>
        <w:t>This byte identifies the number of a record in the EF</w:t>
      </w:r>
      <w:r>
        <w:rPr>
          <w:vertAlign w:val="subscript"/>
        </w:rPr>
        <w:t>CCP1</w:t>
      </w:r>
      <w:r>
        <w:t xml:space="preserve"> containing associated capability/configuration parameters required for the call. The use of this byte is optional. If it is not used it shall be set to 'FF'.</w:t>
      </w:r>
    </w:p>
    <w:p w:rsidR="00E35F5C" w:rsidRDefault="00E35F5C" w:rsidP="00E35F5C">
      <w:r>
        <w:t>Coding:</w:t>
      </w:r>
      <w:r>
        <w:br/>
        <w:t>-</w:t>
      </w:r>
      <w:r>
        <w:tab/>
        <w:t>binary.</w:t>
      </w:r>
    </w:p>
    <w:p w:rsidR="00E35F5C" w:rsidRDefault="00E35F5C" w:rsidP="00E35F5C">
      <w:pPr>
        <w:pStyle w:val="B1"/>
      </w:pPr>
      <w:r>
        <w:noBreakHyphen/>
      </w:r>
      <w:r>
        <w:tab/>
        <w:t>Extension1 Record Identifier.</w:t>
      </w:r>
    </w:p>
    <w:p w:rsidR="00E35F5C" w:rsidRDefault="00E35F5C" w:rsidP="00E35F5C">
      <w:r w:rsidRPr="00D97B53">
        <w:t>Contents:</w:t>
      </w:r>
      <w:r w:rsidRPr="00D97B53">
        <w:br/>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r>
        <w:br/>
      </w:r>
      <w:r>
        <w:tab/>
        <w:t>if the number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E35F5C" w:rsidRDefault="00E35F5C" w:rsidP="00E35F5C">
      <w:r>
        <w:t>Coding:</w:t>
      </w:r>
      <w:r>
        <w:br/>
        <w:t>-</w:t>
      </w:r>
      <w:r>
        <w:tab/>
        <w:t>binary.</w:t>
      </w:r>
    </w:p>
    <w:p w:rsidR="00E35F5C" w:rsidRDefault="00E35F5C" w:rsidP="00E35F5C">
      <w:pPr>
        <w:pStyle w:val="B1"/>
      </w:pPr>
      <w:r>
        <w:noBreakHyphen/>
      </w:r>
      <w:r>
        <w:tab/>
        <w:t>ADN file SFI.</w:t>
      </w:r>
    </w:p>
    <w:p w:rsidR="00E35F5C" w:rsidRDefault="00E35F5C" w:rsidP="00E35F5C">
      <w:r>
        <w:t>Content:</w:t>
      </w:r>
      <w:r>
        <w:br/>
        <w:t>-</w:t>
      </w:r>
      <w:r>
        <w:tab/>
        <w:t>Short File identifier of the associated EF</w:t>
      </w:r>
      <w:r>
        <w:rPr>
          <w:vertAlign w:val="subscript"/>
        </w:rPr>
        <w:t xml:space="preserve">ADN </w:t>
      </w:r>
      <w:r>
        <w:t>file.</w:t>
      </w:r>
    </w:p>
    <w:p w:rsidR="00E35F5C" w:rsidRDefault="00E35F5C" w:rsidP="00E35F5C">
      <w:r>
        <w:t>Coding:</w:t>
      </w:r>
      <w:r>
        <w:br/>
        <w:t>-</w:t>
      </w:r>
      <w:r>
        <w:tab/>
        <w:t>as defined in the UICC specification.</w:t>
      </w:r>
    </w:p>
    <w:p w:rsidR="00E35F5C" w:rsidRDefault="00E35F5C" w:rsidP="00E35F5C">
      <w:pPr>
        <w:pStyle w:val="B1"/>
        <w:keepNext/>
        <w:keepLines/>
        <w:widowControl w:val="0"/>
      </w:pPr>
      <w:r>
        <w:noBreakHyphen/>
      </w:r>
      <w:r>
        <w:tab/>
        <w:t>ADN file Record Identifier</w:t>
      </w:r>
    </w:p>
    <w:p w:rsidR="00E35F5C" w:rsidRDefault="00E35F5C" w:rsidP="00E35F5C">
      <w:pPr>
        <w:keepNext/>
        <w:keepLines/>
        <w:widowControl w:val="0"/>
      </w:pPr>
      <w:r>
        <w:t>Content:</w:t>
      </w:r>
      <w:r>
        <w:br/>
        <w:t>-</w:t>
      </w:r>
      <w:r>
        <w:tab/>
        <w:t>record identifier of the associated phone book entry.</w:t>
      </w:r>
    </w:p>
    <w:p w:rsidR="00E35F5C" w:rsidRDefault="00E35F5C" w:rsidP="00E35F5C">
      <w:r>
        <w:t>Coding:</w:t>
      </w:r>
      <w:r>
        <w:br/>
        <w:t>-</w:t>
      </w:r>
      <w:r>
        <w:tab/>
        <w:t>'xx' – record identifier of the corresponding ADN record.</w:t>
      </w:r>
    </w:p>
    <w:p w:rsidR="00E35F5C" w:rsidRDefault="00E35F5C" w:rsidP="00E35F5C">
      <w:pPr>
        <w:pStyle w:val="Heading4"/>
      </w:pPr>
      <w:bookmarkStart w:id="1143" w:name="_Toc11052399"/>
      <w:bookmarkStart w:id="1144" w:name="_Toc20389657"/>
      <w:bookmarkStart w:id="1145" w:name="_Toc27771303"/>
      <w:bookmarkStart w:id="1146" w:name="_Toc36465915"/>
      <w:bookmarkStart w:id="1147" w:name="_Toc36466471"/>
      <w:bookmarkStart w:id="1148" w:name="_Toc36473802"/>
      <w:bookmarkStart w:id="1149" w:name="_Toc44927365"/>
      <w:bookmarkStart w:id="1150" w:name="_Toc50963454"/>
      <w:r>
        <w:t>4.4.2.10</w:t>
      </w:r>
      <w:r>
        <w:tab/>
        <w:t>EF</w:t>
      </w:r>
      <w:r>
        <w:rPr>
          <w:vertAlign w:val="subscript"/>
        </w:rPr>
        <w:t xml:space="preserve">SNE </w:t>
      </w:r>
      <w:r>
        <w:t>(Second Name Entry)</w:t>
      </w:r>
      <w:bookmarkEnd w:id="1143"/>
      <w:bookmarkEnd w:id="1144"/>
      <w:bookmarkEnd w:id="1145"/>
      <w:bookmarkEnd w:id="1146"/>
      <w:bookmarkEnd w:id="1147"/>
      <w:bookmarkEnd w:id="1148"/>
      <w:bookmarkEnd w:id="1149"/>
      <w:bookmarkEnd w:id="1150"/>
    </w:p>
    <w:p w:rsidR="00E35F5C" w:rsidRDefault="00E35F5C" w:rsidP="00E35F5C">
      <w:r>
        <w:t>The phone book also contains the option of a second name entry. The amount of second name entries may be less than or equal to the amount of records in EF</w:t>
      </w:r>
      <w:r>
        <w:rPr>
          <w:vertAlign w:val="subscript"/>
        </w:rPr>
        <w:t>ADN</w:t>
      </w:r>
      <w:r>
        <w:t>. Each record contains a second name entry. This record cannot be shared between several phonebook entries.</w:t>
      </w:r>
    </w:p>
    <w:p w:rsidR="00E35F5C" w:rsidRDefault="00E35F5C" w:rsidP="00E35F5C">
      <w:pPr>
        <w:pStyle w:val="TH"/>
      </w:pPr>
      <w:r>
        <w:t>Structure of EF</w:t>
      </w:r>
      <w:r>
        <w:rPr>
          <w:vertAlign w:val="subscript"/>
        </w:rPr>
        <w:t>SNE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or X+2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Alpha Identifier of Second Name</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X bytes</w:t>
            </w:r>
          </w:p>
        </w:tc>
      </w:tr>
      <w:tr w:rsidR="00E35F5C" w:rsidTr="00DA7128">
        <w:trPr>
          <w:jc w:val="center"/>
        </w:trPr>
        <w:tc>
          <w:tcPr>
            <w:tcW w:w="1418" w:type="dxa"/>
          </w:tcPr>
          <w:p w:rsidR="00E35F5C" w:rsidRPr="00783FDB" w:rsidRDefault="00E35F5C" w:rsidP="00DA7128">
            <w:pPr>
              <w:pStyle w:val="TAC"/>
            </w:pPr>
            <w:r w:rsidRPr="00783FDB">
              <w:t>X+1</w:t>
            </w:r>
          </w:p>
        </w:tc>
        <w:tc>
          <w:tcPr>
            <w:tcW w:w="4018" w:type="dxa"/>
            <w:gridSpan w:val="3"/>
          </w:tcPr>
          <w:p w:rsidR="00E35F5C" w:rsidRPr="00783FDB" w:rsidRDefault="00E35F5C" w:rsidP="00DA7128">
            <w:pPr>
              <w:pStyle w:val="TAC"/>
              <w:jc w:val="left"/>
            </w:pPr>
            <w:r w:rsidRPr="00783FDB">
              <w:t>ADN file SFI</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X+2</w:t>
            </w:r>
          </w:p>
        </w:tc>
        <w:tc>
          <w:tcPr>
            <w:tcW w:w="4018" w:type="dxa"/>
            <w:gridSpan w:val="3"/>
          </w:tcPr>
          <w:p w:rsidR="00E35F5C" w:rsidRPr="00783FDB" w:rsidRDefault="00E35F5C" w:rsidP="00DA7128">
            <w:pPr>
              <w:pStyle w:val="TAC"/>
              <w:jc w:val="left"/>
            </w:pPr>
            <w:r w:rsidRPr="00783FDB">
              <w:t>ADN file Record Identifier</w:t>
            </w:r>
          </w:p>
        </w:tc>
        <w:tc>
          <w:tcPr>
            <w:tcW w:w="593" w:type="dxa"/>
            <w:gridSpan w:val="2"/>
          </w:tcPr>
          <w:p w:rsidR="00E35F5C" w:rsidRPr="00783FDB" w:rsidRDefault="00E35F5C" w:rsidP="00DA7128">
            <w:pPr>
              <w:pStyle w:val="TAC"/>
            </w:pPr>
            <w:r w:rsidRPr="00783FDB">
              <w:t>C</w:t>
            </w:r>
          </w:p>
        </w:tc>
        <w:tc>
          <w:tcPr>
            <w:tcW w:w="1484" w:type="dxa"/>
          </w:tcPr>
          <w:p w:rsidR="00E35F5C" w:rsidRPr="00783FDB" w:rsidRDefault="00E35F5C" w:rsidP="00DA7128">
            <w:pPr>
              <w:pStyle w:val="TAC"/>
            </w:pPr>
            <w:r w:rsidRPr="00783FDB">
              <w:t>1 byte</w:t>
            </w:r>
          </w:p>
        </w:tc>
      </w:tr>
      <w:tr w:rsidR="00E35F5C" w:rsidTr="00DA7128">
        <w:trPr>
          <w:cantSplit/>
          <w:jc w:val="center"/>
        </w:trPr>
        <w:tc>
          <w:tcPr>
            <w:tcW w:w="7513" w:type="dxa"/>
            <w:gridSpan w:val="7"/>
          </w:tcPr>
          <w:p w:rsidR="00E35F5C" w:rsidRDefault="00E35F5C" w:rsidP="00DA7128">
            <w:pPr>
              <w:pStyle w:val="TAN"/>
            </w:pPr>
            <w:r>
              <w:t>NOTE:</w:t>
            </w:r>
            <w:r>
              <w:tab/>
              <w:t>The fields marked C above are mandatory if and only if the file is not type 1 (as specified in EF</w:t>
            </w:r>
            <w:r>
              <w:rPr>
                <w:vertAlign w:val="subscript"/>
              </w:rPr>
              <w:t>PBR</w:t>
            </w:r>
            <w:r>
              <w:t>)</w:t>
            </w:r>
          </w:p>
        </w:tc>
      </w:tr>
    </w:tbl>
    <w:p w:rsidR="00E35F5C" w:rsidRDefault="00E35F5C" w:rsidP="00E35F5C">
      <w:pPr>
        <w:pStyle w:val="FP"/>
      </w:pPr>
    </w:p>
    <w:p w:rsidR="00E35F5C" w:rsidRDefault="00E35F5C" w:rsidP="00E35F5C">
      <w:pPr>
        <w:pStyle w:val="B1"/>
      </w:pPr>
      <w:r>
        <w:noBreakHyphen/>
      </w:r>
      <w:r>
        <w:tab/>
        <w:t>Alpha Identifier of Second Name.</w:t>
      </w:r>
    </w:p>
    <w:p w:rsidR="00E35F5C" w:rsidRDefault="00E35F5C" w:rsidP="00E35F5C">
      <w:r>
        <w:t>Content:</w:t>
      </w:r>
      <w:r>
        <w:br/>
        <w:t>-</w:t>
      </w:r>
      <w:r>
        <w:tab/>
        <w:t>string defining the second name of the phone book entry.</w:t>
      </w:r>
    </w:p>
    <w:p w:rsidR="00E35F5C" w:rsidRDefault="00E35F5C" w:rsidP="00E35F5C">
      <w:r>
        <w:lastRenderedPageBreak/>
        <w:t>Coding:</w:t>
      </w:r>
      <w:r>
        <w:br/>
        <w:t>-</w:t>
      </w:r>
      <w:r>
        <w:tab/>
        <w:t>as the alpha identifier for EF</w:t>
      </w:r>
      <w:r>
        <w:rPr>
          <w:vertAlign w:val="subscript"/>
        </w:rPr>
        <w:t>ADN</w:t>
      </w:r>
      <w:r>
        <w:t>.</w:t>
      </w:r>
    </w:p>
    <w:p w:rsidR="00E35F5C" w:rsidRDefault="00E35F5C" w:rsidP="00E35F5C">
      <w:pPr>
        <w:pStyle w:val="B1"/>
      </w:pPr>
      <w:r>
        <w:noBreakHyphen/>
      </w:r>
      <w:r>
        <w:tab/>
        <w:t>ADN file SFI.</w:t>
      </w:r>
    </w:p>
    <w:p w:rsidR="00E35F5C" w:rsidRDefault="00E35F5C" w:rsidP="00E35F5C">
      <w:r>
        <w:t>Content:</w:t>
      </w:r>
      <w:r>
        <w:br/>
        <w:t>-</w:t>
      </w:r>
      <w:r>
        <w:tab/>
        <w:t>Short File identifier of the associated EF</w:t>
      </w:r>
      <w:r>
        <w:rPr>
          <w:vertAlign w:val="subscript"/>
        </w:rPr>
        <w:t xml:space="preserve">ADN </w:t>
      </w:r>
      <w:r>
        <w:t>file.</w:t>
      </w:r>
    </w:p>
    <w:p w:rsidR="00E35F5C" w:rsidRDefault="00E35F5C" w:rsidP="00E35F5C">
      <w:r>
        <w:t>Coding:</w:t>
      </w:r>
      <w:r>
        <w:br/>
        <w:t>-</w:t>
      </w:r>
      <w:r>
        <w:tab/>
        <w:t>as defined in the UICC specification.</w:t>
      </w:r>
    </w:p>
    <w:p w:rsidR="00E35F5C" w:rsidRDefault="00E35F5C" w:rsidP="00E35F5C">
      <w:pPr>
        <w:pStyle w:val="B1"/>
      </w:pPr>
      <w:r>
        <w:noBreakHyphen/>
      </w:r>
      <w:r>
        <w:tab/>
        <w:t>ADN file Record Identifier</w:t>
      </w:r>
    </w:p>
    <w:p w:rsidR="00E35F5C" w:rsidRDefault="00E35F5C" w:rsidP="00E35F5C">
      <w:r>
        <w:t>Content:</w:t>
      </w:r>
      <w:r>
        <w:br/>
        <w:t>record identifier of the associated phone book entry.</w:t>
      </w:r>
    </w:p>
    <w:p w:rsidR="00E35F5C" w:rsidRDefault="00E35F5C" w:rsidP="00E35F5C">
      <w:r>
        <w:t>Coding:</w:t>
      </w:r>
      <w:r>
        <w:br/>
        <w:t>'xx' – record identifier of the corresponding ADN record.</w:t>
      </w:r>
    </w:p>
    <w:p w:rsidR="00E35F5C" w:rsidRDefault="00E35F5C" w:rsidP="00E35F5C">
      <w:pPr>
        <w:pStyle w:val="Heading4"/>
      </w:pPr>
      <w:bookmarkStart w:id="1151" w:name="_Toc11052400"/>
      <w:bookmarkStart w:id="1152" w:name="_Toc20389658"/>
      <w:bookmarkStart w:id="1153" w:name="_Toc27771304"/>
      <w:bookmarkStart w:id="1154" w:name="_Toc36465916"/>
      <w:bookmarkStart w:id="1155" w:name="_Toc36466472"/>
      <w:bookmarkStart w:id="1156" w:name="_Toc36473803"/>
      <w:bookmarkStart w:id="1157" w:name="_Toc44927366"/>
      <w:bookmarkStart w:id="1158" w:name="_Toc50963455"/>
      <w:r>
        <w:t>4.4.2.11</w:t>
      </w:r>
      <w:r>
        <w:tab/>
        <w:t>EF</w:t>
      </w:r>
      <w:r>
        <w:rPr>
          <w:vertAlign w:val="subscript"/>
        </w:rPr>
        <w:t>CCP1</w:t>
      </w:r>
      <w:r>
        <w:t xml:space="preserve"> (Capability Configuration Parameters 1)</w:t>
      </w:r>
      <w:bookmarkEnd w:id="1151"/>
      <w:bookmarkEnd w:id="1152"/>
      <w:bookmarkEnd w:id="1153"/>
      <w:bookmarkEnd w:id="1154"/>
      <w:bookmarkEnd w:id="1155"/>
      <w:bookmarkEnd w:id="1156"/>
      <w:bookmarkEnd w:id="1157"/>
      <w:bookmarkEnd w:id="1158"/>
    </w:p>
    <w:p w:rsidR="00E35F5C" w:rsidRDefault="00E35F5C" w:rsidP="00E35F5C">
      <w:r>
        <w:t xml:space="preserve">This EF contains parameters of required network and bearer capabilities and </w:t>
      </w:r>
      <w:r>
        <w:rPr>
          <w:rFonts w:hint="eastAsia"/>
        </w:rPr>
        <w:t>ME</w:t>
      </w:r>
      <w:r>
        <w:t xml:space="preserve"> configurations associated with a call established using a phone book entry.</w:t>
      </w:r>
    </w:p>
    <w:p w:rsidR="00E35F5C" w:rsidRDefault="00E35F5C" w:rsidP="00E35F5C">
      <w:pPr>
        <w:pStyle w:val="TH"/>
      </w:pPr>
      <w:r>
        <w:t>Structure of EF</w:t>
      </w:r>
      <w:r>
        <w:rPr>
          <w:vertAlign w:val="subscript"/>
        </w:rPr>
        <w:t>CCP1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Record length: X bytes, X </w:t>
            </w:r>
            <w:r w:rsidRPr="00783FDB">
              <w:sym w:font="Symbol" w:char="F0B3"/>
            </w:r>
            <w:r w:rsidRPr="00783FDB">
              <w:t xml:space="preserve"> 15</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9"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Bearer capability information element</w:t>
            </w:r>
          </w:p>
        </w:tc>
        <w:tc>
          <w:tcPr>
            <w:tcW w:w="607" w:type="dxa"/>
            <w:gridSpan w:val="2"/>
          </w:tcPr>
          <w:p w:rsidR="00E35F5C" w:rsidRPr="00783FDB" w:rsidRDefault="00E35F5C" w:rsidP="00DA7128">
            <w:pPr>
              <w:pStyle w:val="TAC"/>
            </w:pPr>
            <w:r w:rsidRPr="00783FDB">
              <w:t>M</w:t>
            </w:r>
          </w:p>
        </w:tc>
        <w:tc>
          <w:tcPr>
            <w:tcW w:w="1519"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Bearer capability information element.</w:t>
      </w:r>
    </w:p>
    <w:p w:rsidR="00E35F5C" w:rsidRDefault="00E35F5C" w:rsidP="00E35F5C">
      <w:r>
        <w:t>Contents and Coding:</w:t>
      </w:r>
      <w:r>
        <w:br/>
        <w:t>-</w:t>
      </w:r>
      <w:r>
        <w:tab/>
        <w:t xml:space="preserve">see </w:t>
      </w:r>
      <w:r>
        <w:rPr>
          <w:rFonts w:eastAsia="MS Mincho" w:hint="eastAsia"/>
          <w:lang w:eastAsia="ja-JP"/>
        </w:rPr>
        <w:t>TS 24.008</w:t>
      </w:r>
      <w:r>
        <w:t> </w:t>
      </w:r>
      <w:r>
        <w:rPr>
          <w:rFonts w:hint="eastAsia"/>
        </w:rPr>
        <w:t>[9]</w:t>
      </w:r>
      <w:r>
        <w:t>. The Information Element Identity (IEI) shall be excluded; i.e. the first byte of the EF</w:t>
      </w:r>
      <w:r>
        <w:rPr>
          <w:vertAlign w:val="subscript"/>
        </w:rPr>
        <w:t xml:space="preserve">CCP1 </w:t>
      </w:r>
      <w:r>
        <w:t>record shall be Length of the bearer capability contents.</w:t>
      </w:r>
    </w:p>
    <w:p w:rsidR="00E35F5C" w:rsidRDefault="00E35F5C" w:rsidP="00E35F5C">
      <w:pPr>
        <w:pStyle w:val="B1"/>
      </w:pPr>
      <w:r>
        <w:t>''-</w:t>
      </w:r>
      <w:r>
        <w:tab/>
        <w:t>unused bytes are filled with 'FF'</w:t>
      </w:r>
    </w:p>
    <w:p w:rsidR="00E35F5C" w:rsidRDefault="00E35F5C" w:rsidP="00E35F5C">
      <w:pPr>
        <w:pStyle w:val="Heading4"/>
      </w:pPr>
      <w:bookmarkStart w:id="1159" w:name="_Toc11052401"/>
      <w:bookmarkStart w:id="1160" w:name="_Toc20389659"/>
      <w:bookmarkStart w:id="1161" w:name="_Toc27771305"/>
      <w:bookmarkStart w:id="1162" w:name="_Toc36465917"/>
      <w:bookmarkStart w:id="1163" w:name="_Toc36466473"/>
      <w:bookmarkStart w:id="1164" w:name="_Toc36473804"/>
      <w:bookmarkStart w:id="1165" w:name="_Toc44927367"/>
      <w:bookmarkStart w:id="1166" w:name="_Toc50963456"/>
      <w:r>
        <w:t>4.4.2.12</w:t>
      </w:r>
      <w:r>
        <w:tab/>
        <w:t>Phone Book Synchronisation</w:t>
      </w:r>
      <w:bookmarkEnd w:id="1159"/>
      <w:bookmarkEnd w:id="1160"/>
      <w:bookmarkEnd w:id="1161"/>
      <w:bookmarkEnd w:id="1162"/>
      <w:bookmarkEnd w:id="1163"/>
      <w:bookmarkEnd w:id="1164"/>
      <w:bookmarkEnd w:id="1165"/>
      <w:bookmarkEnd w:id="1166"/>
    </w:p>
    <w:p w:rsidR="00E35F5C" w:rsidRDefault="00E35F5C" w:rsidP="00E35F5C">
      <w:r>
        <w:t>To support synchronisation of phone book data with other devices, the USIM may provide the following files to be used by the synchronisation method: a phone book synchronisation counter (PSC), a unique identifier (UID) and change counter (CC) to indicate recent changes.</w:t>
      </w:r>
    </w:p>
    <w:p w:rsidR="00E35F5C" w:rsidRDefault="00E35F5C" w:rsidP="00E35F5C">
      <w:r>
        <w:t>If synchronisation is supported in the phonebook, then EF</w:t>
      </w:r>
      <w:r>
        <w:rPr>
          <w:vertAlign w:val="subscript"/>
        </w:rPr>
        <w:t>PSC</w:t>
      </w:r>
      <w:r>
        <w:t>, EF</w:t>
      </w:r>
      <w:r>
        <w:rPr>
          <w:vertAlign w:val="subscript"/>
        </w:rPr>
        <w:t>UID</w:t>
      </w:r>
      <w:r>
        <w:t>, EF</w:t>
      </w:r>
      <w:r>
        <w:rPr>
          <w:vertAlign w:val="subscript"/>
        </w:rPr>
        <w:t>PUID</w:t>
      </w:r>
      <w:r>
        <w:t xml:space="preserve"> and EF</w:t>
      </w:r>
      <w:r>
        <w:rPr>
          <w:vertAlign w:val="subscript"/>
        </w:rPr>
        <w:t>CC</w:t>
      </w:r>
      <w:r>
        <w:t xml:space="preserve"> are all mandatory.</w:t>
      </w:r>
    </w:p>
    <w:p w:rsidR="00E35F5C" w:rsidRPr="00124912" w:rsidRDefault="00E35F5C" w:rsidP="00E35F5C">
      <w:pPr>
        <w:pStyle w:val="Heading5"/>
      </w:pPr>
      <w:bookmarkStart w:id="1167" w:name="_Toc11052402"/>
      <w:bookmarkStart w:id="1168" w:name="_Toc20389660"/>
      <w:bookmarkStart w:id="1169" w:name="_Toc27771306"/>
      <w:bookmarkStart w:id="1170" w:name="_Toc36465918"/>
      <w:bookmarkStart w:id="1171" w:name="_Toc36466474"/>
      <w:bookmarkStart w:id="1172" w:name="_Toc36473805"/>
      <w:bookmarkStart w:id="1173" w:name="_Toc44927368"/>
      <w:bookmarkStart w:id="1174" w:name="_Toc50963457"/>
      <w:r w:rsidRPr="00124912">
        <w:t>4.4.2.12.1</w:t>
      </w:r>
      <w:r w:rsidRPr="00124912">
        <w:tab/>
        <w:t>EF</w:t>
      </w:r>
      <w:r w:rsidRPr="00124912">
        <w:rPr>
          <w:vertAlign w:val="subscript"/>
        </w:rPr>
        <w:t>UID</w:t>
      </w:r>
      <w:r w:rsidRPr="00124912">
        <w:t xml:space="preserve"> (Unique Identifier)</w:t>
      </w:r>
      <w:bookmarkEnd w:id="1167"/>
      <w:bookmarkEnd w:id="1168"/>
      <w:bookmarkEnd w:id="1169"/>
      <w:bookmarkEnd w:id="1170"/>
      <w:bookmarkEnd w:id="1171"/>
      <w:bookmarkEnd w:id="1172"/>
      <w:bookmarkEnd w:id="1173"/>
      <w:bookmarkEnd w:id="1174"/>
    </w:p>
    <w:p w:rsidR="00E35F5C" w:rsidRDefault="00E35F5C" w:rsidP="00E35F5C">
      <w:r>
        <w:t>The EF</w:t>
      </w:r>
      <w:r>
        <w:rPr>
          <w:vertAlign w:val="subscript"/>
        </w:rPr>
        <w:t>UID</w:t>
      </w:r>
      <w:r>
        <w:t xml:space="preserve"> is used to uniquely identify a record and to be able to keep track of the entry in the phone book. The terminal assigns the (UID) when a new entry is created. The value of the UID does not change as long as the value of the PBID remains the same. The UID shall remain on the UICC, in EF</w:t>
      </w:r>
      <w:r>
        <w:rPr>
          <w:vertAlign w:val="subscript"/>
        </w:rPr>
        <w:t>UID</w:t>
      </w:r>
      <w:r>
        <w:t>, until the PBID is regenerated. This means that when a phone book entry is deleted, the content of the linked information (e.g. ADN, E-MAIL,..) shall be set to the personalization value 'FF…FF'. But the UID-value of the deleted record shall not be used when a new entry is added to the phonebook until the PBID is regenerated, but it shall be set to a new value.</w:t>
      </w:r>
    </w:p>
    <w:p w:rsidR="00E35F5C" w:rsidRDefault="00E35F5C" w:rsidP="00E35F5C">
      <w:r>
        <w:lastRenderedPageBreak/>
        <w:t>If/when the PBID is regenerated, all UIDs for the entry in the phone book shall be assigned new values starting from 1. If more than one EF</w:t>
      </w:r>
      <w:r w:rsidRPr="00C758BA">
        <w:rPr>
          <w:vertAlign w:val="subscript"/>
        </w:rPr>
        <w:t>UID</w:t>
      </w:r>
      <w:r>
        <w:rPr>
          <w:vertAlign w:val="subscript"/>
        </w:rPr>
        <w:t xml:space="preserve"> </w:t>
      </w:r>
      <w:r>
        <w:t>exists (i.e. multiple phone book file sets) then all values of UIDs used in that phone book shall be unique over all phone book file sets within that phone book. The new value of the UID for each entry shall then be kept until the PBID is regenerated again.</w:t>
      </w:r>
    </w:p>
    <w:p w:rsidR="00E35F5C" w:rsidRDefault="00E35F5C" w:rsidP="00E35F5C">
      <w:pPr>
        <w:pStyle w:val="TH"/>
      </w:pPr>
      <w:r>
        <w:t>Structure of EF</w:t>
      </w:r>
      <w:r>
        <w:rPr>
          <w:vertAlign w:val="subscript"/>
        </w:rPr>
        <w:t>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2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2</w:t>
            </w:r>
          </w:p>
        </w:tc>
        <w:tc>
          <w:tcPr>
            <w:tcW w:w="4018" w:type="dxa"/>
            <w:gridSpan w:val="3"/>
          </w:tcPr>
          <w:p w:rsidR="00E35F5C" w:rsidRPr="00783FDB" w:rsidRDefault="00E35F5C" w:rsidP="00DA7128">
            <w:pPr>
              <w:pStyle w:val="TAC"/>
              <w:jc w:val="left"/>
            </w:pPr>
            <w:r w:rsidRPr="00783FDB">
              <w:t>Unique Identifier (UID) of Phone Book Entry</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2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synchronisation is supported in the phonebook.</w:t>
            </w:r>
          </w:p>
        </w:tc>
      </w:tr>
    </w:tbl>
    <w:p w:rsidR="00E35F5C" w:rsidRDefault="00E35F5C" w:rsidP="00E35F5C">
      <w:pPr>
        <w:pStyle w:val="FP"/>
      </w:pPr>
    </w:p>
    <w:p w:rsidR="00E35F5C" w:rsidRDefault="00E35F5C" w:rsidP="00E35F5C">
      <w:pPr>
        <w:pStyle w:val="B1"/>
      </w:pPr>
      <w:r>
        <w:noBreakHyphen/>
      </w:r>
      <w:r>
        <w:tab/>
        <w:t>Unique Identifier of Phone Book Entry.</w:t>
      </w:r>
    </w:p>
    <w:p w:rsidR="00E35F5C" w:rsidRDefault="00E35F5C" w:rsidP="00E35F5C">
      <w:r>
        <w:t>Content:</w:t>
      </w:r>
      <w:r>
        <w:br/>
        <w:t>-</w:t>
      </w:r>
      <w:r>
        <w:tab/>
        <w:t>number to unambiguously identify the phone book entry for synchronisation purposes.</w:t>
      </w:r>
    </w:p>
    <w:p w:rsidR="00E35F5C" w:rsidRDefault="00E35F5C" w:rsidP="00E35F5C">
      <w:r>
        <w:t>Coding:</w:t>
      </w:r>
      <w:r>
        <w:br/>
        <w:t>-</w:t>
      </w:r>
      <w:r>
        <w:tab/>
        <w:t>hexadecimal value. At initialisation all UIDs are personalised to ''00 00'' (i.e. empty).</w:t>
      </w:r>
    </w:p>
    <w:p w:rsidR="00E35F5C" w:rsidRDefault="00E35F5C" w:rsidP="00E35F5C">
      <w:pPr>
        <w:pStyle w:val="Heading5"/>
      </w:pPr>
      <w:bookmarkStart w:id="1175" w:name="_Toc11052403"/>
      <w:bookmarkStart w:id="1176" w:name="_Toc20389661"/>
      <w:bookmarkStart w:id="1177" w:name="_Toc27771307"/>
      <w:bookmarkStart w:id="1178" w:name="_Toc36465919"/>
      <w:bookmarkStart w:id="1179" w:name="_Toc36466475"/>
      <w:bookmarkStart w:id="1180" w:name="_Toc36473806"/>
      <w:bookmarkStart w:id="1181" w:name="_Toc44927369"/>
      <w:bookmarkStart w:id="1182" w:name="_Toc50963458"/>
      <w:r>
        <w:t>4.4.2.12.2</w:t>
      </w:r>
      <w:r>
        <w:tab/>
        <w:t>EF</w:t>
      </w:r>
      <w:r>
        <w:rPr>
          <w:vertAlign w:val="subscript"/>
        </w:rPr>
        <w:t>PSC</w:t>
      </w:r>
      <w:r>
        <w:t xml:space="preserve"> (Phone book Synchronisation Counter)</w:t>
      </w:r>
      <w:bookmarkEnd w:id="1175"/>
      <w:bookmarkEnd w:id="1176"/>
      <w:bookmarkEnd w:id="1177"/>
      <w:bookmarkEnd w:id="1178"/>
      <w:bookmarkEnd w:id="1179"/>
      <w:bookmarkEnd w:id="1180"/>
      <w:bookmarkEnd w:id="1181"/>
      <w:bookmarkEnd w:id="1182"/>
    </w:p>
    <w:p w:rsidR="00E35F5C" w:rsidRDefault="00E35F5C" w:rsidP="00E35F5C">
      <w:r>
        <w:t xml:space="preserve">The phone book synchronisation counter (PSC) is used by the </w:t>
      </w:r>
      <w:r>
        <w:rPr>
          <w:rFonts w:hint="eastAsia"/>
        </w:rPr>
        <w:t>ME</w:t>
      </w:r>
      <w:r>
        <w:t xml:space="preserve"> to construct the phone book identifier (PBID) and to determine whether the accessed phone book is the same as the previously accessed phone book or if it is a new unknown phone book (might be the case that there is one phonebook under DF-telecom and one phone book residing in a USIM-application). If the PSC is unknown, a full synchronisation of the phone book will follow.</w:t>
      </w:r>
    </w:p>
    <w:p w:rsidR="00E35F5C" w:rsidRDefault="00E35F5C" w:rsidP="00E35F5C">
      <w:r>
        <w:t>The PSC is also used to regenerate the UIDs and reset the CC to prevent them from running out of range. When the UIDs or the CC has reached its maximum value, a new PSC is generated. This leads to a scenario where neither the CC nor the UIDs will run out of range.</w:t>
      </w:r>
    </w:p>
    <w:p w:rsidR="00E35F5C" w:rsidRDefault="00E35F5C" w:rsidP="00E35F5C">
      <w:pPr>
        <w:spacing w:after="0"/>
      </w:pPr>
      <w:r>
        <w:t>The PSC shall be regenerated by the terminal if one of the following situation applies:</w:t>
      </w:r>
    </w:p>
    <w:p w:rsidR="00E35F5C" w:rsidRDefault="00E35F5C" w:rsidP="00E35F5C">
      <w:pPr>
        <w:pStyle w:val="B1"/>
        <w:spacing w:after="0"/>
      </w:pPr>
      <w:r>
        <w:t>-</w:t>
      </w:r>
      <w:r>
        <w:tab/>
        <w:t>the values of the UIDs have run out of range;</w:t>
      </w:r>
    </w:p>
    <w:p w:rsidR="00E35F5C" w:rsidRDefault="00E35F5C" w:rsidP="00E35F5C">
      <w:pPr>
        <w:pStyle w:val="B1"/>
        <w:spacing w:after="0"/>
      </w:pPr>
      <w:r>
        <w:t>-</w:t>
      </w:r>
      <w:r>
        <w:tab/>
        <w:t>the whole phone book has been reset/deleted;</w:t>
      </w:r>
    </w:p>
    <w:p w:rsidR="00E35F5C" w:rsidRDefault="00E35F5C" w:rsidP="00E35F5C">
      <w:pPr>
        <w:pStyle w:val="B1"/>
      </w:pPr>
      <w:r>
        <w:t>-</w:t>
      </w:r>
      <w:r>
        <w:tab/>
        <w:t>the value of the CC has run out of range.</w:t>
      </w:r>
    </w:p>
    <w:p w:rsidR="00E35F5C" w:rsidRDefault="00E35F5C" w:rsidP="00E35F5C">
      <w:pPr>
        <w:pStyle w:val="TH"/>
      </w:pPr>
      <w:r>
        <w:t>Structure of EF</w:t>
      </w:r>
      <w:r>
        <w:rPr>
          <w:vertAlign w:val="subscript"/>
        </w:rPr>
        <w:t>PSC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'4F22'</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4 bytes</w:t>
            </w:r>
          </w:p>
        </w:tc>
        <w:tc>
          <w:tcPr>
            <w:tcW w:w="3827" w:type="dxa"/>
            <w:gridSpan w:val="4"/>
          </w:tcPr>
          <w:p w:rsidR="00E35F5C" w:rsidRPr="00783FDB" w:rsidRDefault="00E35F5C" w:rsidP="00DA7128">
            <w:pPr>
              <w:pStyle w:val="TAC"/>
            </w:pPr>
            <w:r w:rsidRPr="00783FDB">
              <w:t>Update activity: low</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4</w:t>
            </w:r>
          </w:p>
        </w:tc>
        <w:tc>
          <w:tcPr>
            <w:tcW w:w="4018" w:type="dxa"/>
            <w:gridSpan w:val="3"/>
          </w:tcPr>
          <w:p w:rsidR="00E35F5C" w:rsidRPr="00783FDB" w:rsidRDefault="00E35F5C" w:rsidP="00DA7128">
            <w:pPr>
              <w:pStyle w:val="TAC"/>
              <w:jc w:val="left"/>
            </w:pPr>
            <w:r w:rsidRPr="00783FDB">
              <w:t xml:space="preserve">Phone book synchronisation counter (PSC) </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4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synchronisation is supported in the phonebook.</w:t>
            </w:r>
          </w:p>
        </w:tc>
      </w:tr>
    </w:tbl>
    <w:p w:rsidR="00E35F5C" w:rsidRDefault="00E35F5C" w:rsidP="00E35F5C">
      <w:pPr>
        <w:pStyle w:val="FP"/>
      </w:pPr>
    </w:p>
    <w:p w:rsidR="00E35F5C" w:rsidRDefault="00E35F5C" w:rsidP="00E35F5C">
      <w:pPr>
        <w:pStyle w:val="B1"/>
      </w:pPr>
      <w:r>
        <w:noBreakHyphen/>
      </w:r>
      <w:r>
        <w:tab/>
        <w:t>PSC: Unique synchronisation counter of Phone Book.</w:t>
      </w:r>
    </w:p>
    <w:p w:rsidR="00E35F5C" w:rsidRDefault="00E35F5C" w:rsidP="00E35F5C">
      <w:r>
        <w:lastRenderedPageBreak/>
        <w:t>Content:</w:t>
      </w:r>
      <w:r>
        <w:br/>
        <w:t>number to unambiguously identify the status of the phone book for synchronisation purposes.</w:t>
      </w:r>
    </w:p>
    <w:p w:rsidR="00E35F5C" w:rsidRDefault="00E35F5C" w:rsidP="00E35F5C">
      <w:r>
        <w:t>Coding:</w:t>
      </w:r>
      <w:r>
        <w:br/>
        <w:t>hexadecimal value.</w:t>
      </w:r>
    </w:p>
    <w:p w:rsidR="00E35F5C" w:rsidRDefault="00E35F5C" w:rsidP="00E35F5C">
      <w:pPr>
        <w:ind w:left="566"/>
      </w:pPr>
      <w:r>
        <w:t>The phone book identifier (PBID) coding based on the EF</w:t>
      </w:r>
      <w:r>
        <w:rPr>
          <w:vertAlign w:val="subscript"/>
        </w:rPr>
        <w:t>PSC</w:t>
      </w:r>
      <w:r>
        <w:t xml:space="preserve"> is described hereafter:</w:t>
      </w:r>
    </w:p>
    <w:p w:rsidR="00E35F5C" w:rsidRDefault="00E35F5C" w:rsidP="00E35F5C">
      <w:pPr>
        <w:pStyle w:val="B1"/>
      </w:pPr>
      <w:r>
        <w:t>-</w:t>
      </w:r>
      <w:r>
        <w:tab/>
        <w:t>For a phone book residing in DF-telecom:</w:t>
      </w:r>
    </w:p>
    <w:p w:rsidR="00E35F5C" w:rsidRDefault="00E35F5C" w:rsidP="00E35F5C">
      <w:r>
        <w:t>-</w:t>
      </w:r>
      <w:r>
        <w:tab/>
        <w:t>PBID</w:t>
      </w:r>
      <w:r>
        <w:tab/>
        <w:t>= ICCid (10bytes) "fixed part" + 4 bytes (in EF</w:t>
      </w:r>
      <w:r>
        <w:rPr>
          <w:vertAlign w:val="subscript"/>
        </w:rPr>
        <w:t>PSC</w:t>
      </w:r>
      <w:r>
        <w:t>) "variable part".</w:t>
      </w:r>
    </w:p>
    <w:p w:rsidR="00E35F5C" w:rsidRDefault="00E35F5C" w:rsidP="00E35F5C">
      <w:pPr>
        <w:pStyle w:val="B1"/>
      </w:pPr>
      <w:r>
        <w:t>-</w:t>
      </w:r>
      <w:r>
        <w:tab/>
        <w:t>For a phone book residing in an USIM application:</w:t>
      </w:r>
    </w:p>
    <w:p w:rsidR="00E35F5C" w:rsidRDefault="00E35F5C" w:rsidP="00E35F5C">
      <w:r>
        <w:t>-</w:t>
      </w:r>
      <w:r>
        <w:tab/>
        <w:t>PBID</w:t>
      </w:r>
      <w:r>
        <w:tab/>
        <w:t>= 10 last bytes of (ICCid XOR AID) "fixed part" + 4 bytes (in EF</w:t>
      </w:r>
      <w:r>
        <w:rPr>
          <w:vertAlign w:val="subscript"/>
        </w:rPr>
        <w:t>PSC</w:t>
      </w:r>
      <w:r>
        <w:t>) "variable part".</w:t>
      </w:r>
    </w:p>
    <w:p w:rsidR="00E35F5C" w:rsidRDefault="00E35F5C" w:rsidP="00E35F5C">
      <w:pPr>
        <w:ind w:left="566"/>
      </w:pPr>
      <w:r>
        <w:t>To be able to detect if the PSC needs to be regenerated (i.e. the variable part) the following test shall be made by the terminal before for each update of either the CC or the assignment of a new UID:</w:t>
      </w:r>
    </w:p>
    <w:p w:rsidR="00E35F5C" w:rsidRDefault="00E35F5C" w:rsidP="00E35F5C">
      <w:r>
        <w:t>-</w:t>
      </w:r>
      <w:r>
        <w:tab/>
        <w:t>Each time the terminal has to increment the value of the UID the following test is needed:</w:t>
      </w:r>
    </w:p>
    <w:p w:rsidR="00E35F5C" w:rsidRDefault="00E35F5C" w:rsidP="00E35F5C">
      <w:pPr>
        <w:pStyle w:val="B4"/>
      </w:pPr>
      <w:r>
        <w:t>-</w:t>
      </w:r>
      <w:r>
        <w:tab/>
        <w:t>If UID = 'FF FF' then.</w:t>
      </w:r>
    </w:p>
    <w:p w:rsidR="00E35F5C" w:rsidRDefault="00E35F5C" w:rsidP="00E35F5C">
      <w:pPr>
        <w:pStyle w:val="B5"/>
      </w:pPr>
      <w:r>
        <w:t xml:space="preserve">{Increment </w:t>
      </w:r>
      <w:r>
        <w:rPr>
          <w:b/>
        </w:rPr>
        <w:t>PSC</w:t>
      </w:r>
      <w:r>
        <w:t xml:space="preserve"> mod 'FF FF FF FF'; all the UIDs shall be regenerated}.</w:t>
      </w:r>
    </w:p>
    <w:p w:rsidR="00E35F5C" w:rsidRDefault="00E35F5C" w:rsidP="00E35F5C">
      <w:r>
        <w:t>-</w:t>
      </w:r>
      <w:r>
        <w:tab/>
        <w:t>Each time the terminal has to increment the value of CC the following test is needed:</w:t>
      </w:r>
    </w:p>
    <w:p w:rsidR="00E35F5C" w:rsidRDefault="00E35F5C" w:rsidP="00E35F5C">
      <w:pPr>
        <w:pStyle w:val="B4"/>
      </w:pPr>
      <w:r>
        <w:t>If CC = 'FF FF' then.</w:t>
      </w:r>
    </w:p>
    <w:p w:rsidR="00E35F5C" w:rsidRDefault="00E35F5C" w:rsidP="00E35F5C">
      <w:pPr>
        <w:pStyle w:val="B5"/>
      </w:pPr>
      <w:r>
        <w:t xml:space="preserve">{Increment </w:t>
      </w:r>
      <w:r>
        <w:rPr>
          <w:b/>
        </w:rPr>
        <w:t>PSC</w:t>
      </w:r>
      <w:r>
        <w:t xml:space="preserve"> mod 'FF FF FF FF';</w:t>
      </w:r>
      <w:r>
        <w:tab/>
        <w:t>CC=0001}.</w:t>
      </w:r>
    </w:p>
    <w:p w:rsidR="00E35F5C" w:rsidRDefault="00E35F5C" w:rsidP="00E35F5C">
      <w:pPr>
        <w:pStyle w:val="NO"/>
      </w:pPr>
      <w:r>
        <w:t>NOTE:</w:t>
      </w:r>
      <w:r>
        <w:tab/>
        <w:t xml:space="preserve">If the phonebook is deleted then the terminal will change the </w:t>
      </w:r>
      <w:r>
        <w:rPr>
          <w:b/>
        </w:rPr>
        <w:t>PSC</w:t>
      </w:r>
      <w:r>
        <w:t xml:space="preserve"> according to:</w:t>
      </w:r>
    </w:p>
    <w:p w:rsidR="00E35F5C" w:rsidRDefault="00E35F5C" w:rsidP="00E35F5C">
      <w:pPr>
        <w:pStyle w:val="NO"/>
      </w:pPr>
      <w:r>
        <w:tab/>
        <w:t xml:space="preserve">Incrementing </w:t>
      </w:r>
      <w:r>
        <w:rPr>
          <w:b/>
        </w:rPr>
        <w:t>PSC</w:t>
      </w:r>
      <w:r>
        <w:t xml:space="preserve"> modulus 'FFFFFFFF'.</w:t>
      </w:r>
    </w:p>
    <w:p w:rsidR="00E35F5C" w:rsidRDefault="00E35F5C" w:rsidP="00E35F5C">
      <w:pPr>
        <w:pStyle w:val="Heading5"/>
      </w:pPr>
      <w:bookmarkStart w:id="1183" w:name="_Toc11052404"/>
      <w:bookmarkStart w:id="1184" w:name="_Toc20389662"/>
      <w:bookmarkStart w:id="1185" w:name="_Toc27771308"/>
      <w:bookmarkStart w:id="1186" w:name="_Toc36465920"/>
      <w:bookmarkStart w:id="1187" w:name="_Toc36466476"/>
      <w:bookmarkStart w:id="1188" w:name="_Toc36473807"/>
      <w:bookmarkStart w:id="1189" w:name="_Toc44927370"/>
      <w:bookmarkStart w:id="1190" w:name="_Toc50963459"/>
      <w:r>
        <w:t>4.4.2.12.3</w:t>
      </w:r>
      <w:r>
        <w:tab/>
        <w:t>EF</w:t>
      </w:r>
      <w:r>
        <w:rPr>
          <w:vertAlign w:val="subscript"/>
        </w:rPr>
        <w:t>CC</w:t>
      </w:r>
      <w:r>
        <w:t xml:space="preserve"> (Change Counter)</w:t>
      </w:r>
      <w:bookmarkEnd w:id="1183"/>
      <w:bookmarkEnd w:id="1184"/>
      <w:bookmarkEnd w:id="1185"/>
      <w:bookmarkEnd w:id="1186"/>
      <w:bookmarkEnd w:id="1187"/>
      <w:bookmarkEnd w:id="1188"/>
      <w:bookmarkEnd w:id="1189"/>
      <w:bookmarkEnd w:id="1190"/>
    </w:p>
    <w:p w:rsidR="00E35F5C" w:rsidRDefault="00E35F5C" w:rsidP="00E35F5C">
      <w:r>
        <w:t>The change counter (CC) shall be used to detect changes made to the phone book.</w:t>
      </w:r>
    </w:p>
    <w:p w:rsidR="00E35F5C" w:rsidRDefault="00E35F5C" w:rsidP="00E35F5C">
      <w:r>
        <w:t>Every update/deletion of an existing phone book entry or the addition of a new phone book entry causes the terminal to increment the EF</w:t>
      </w:r>
      <w:r>
        <w:rPr>
          <w:vertAlign w:val="subscript"/>
        </w:rPr>
        <w:t>CC</w:t>
      </w:r>
      <w:r>
        <w:t>. The concept of having a CC makes it possible to update the phone book in different terminals, which still are able to detect the changes (e.g. changes between different handset and/or 2</w:t>
      </w:r>
      <w:r>
        <w:rPr>
          <w:vertAlign w:val="superscript"/>
        </w:rPr>
        <w:t>nd</w:t>
      </w:r>
      <w:r>
        <w:t xml:space="preserve"> and 3</w:t>
      </w:r>
      <w:r>
        <w:rPr>
          <w:vertAlign w:val="superscript"/>
        </w:rPr>
        <w:t>rd</w:t>
      </w:r>
      <w:r>
        <w:t xml:space="preserve"> generation of terminals).</w:t>
      </w:r>
    </w:p>
    <w:p w:rsidR="00E35F5C" w:rsidRDefault="004E2B25" w:rsidP="00E35F5C">
      <w:pPr>
        <w:pStyle w:val="TH"/>
      </w:pPr>
      <w:r>
        <w:t xml:space="preserve">Table 4.4.2.12.3-1: </w:t>
      </w:r>
      <w:r w:rsidR="00E35F5C">
        <w:t>Structure of EF</w:t>
      </w:r>
      <w:r w:rsidR="00E35F5C">
        <w:rPr>
          <w:vertAlign w:val="subscript"/>
        </w:rPr>
        <w:t>CC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276"/>
        <w:gridCol w:w="993"/>
        <w:gridCol w:w="74"/>
        <w:gridCol w:w="1484"/>
      </w:tblGrid>
      <w:tr w:rsidR="00E35F5C" w:rsidTr="00DA7128">
        <w:trPr>
          <w:jc w:val="center"/>
        </w:trPr>
        <w:tc>
          <w:tcPr>
            <w:tcW w:w="2694" w:type="dxa"/>
            <w:gridSpan w:val="2"/>
          </w:tcPr>
          <w:p w:rsidR="00E35F5C" w:rsidRPr="00783FDB" w:rsidRDefault="00E35F5C" w:rsidP="00DA7128">
            <w:pPr>
              <w:pStyle w:val="TAC"/>
            </w:pPr>
            <w:r w:rsidRPr="00783FDB">
              <w:t>Identifier: '4F23'</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2 bytes</w:t>
            </w:r>
          </w:p>
        </w:tc>
        <w:tc>
          <w:tcPr>
            <w:tcW w:w="3827" w:type="dxa"/>
            <w:gridSpan w:val="4"/>
          </w:tcPr>
          <w:p w:rsidR="00E35F5C" w:rsidRPr="00783FDB" w:rsidRDefault="00E35F5C" w:rsidP="00DA7128">
            <w:pPr>
              <w:pStyle w:val="TAC"/>
            </w:pPr>
            <w:r w:rsidRPr="00783FDB">
              <w:t>Update activity: high</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3544" w:type="dxa"/>
            <w:gridSpan w:val="3"/>
          </w:tcPr>
          <w:p w:rsidR="00E35F5C" w:rsidRPr="00783FDB" w:rsidRDefault="00E35F5C" w:rsidP="00DA7128">
            <w:pPr>
              <w:pStyle w:val="TAC"/>
            </w:pPr>
            <w:r w:rsidRPr="00783FDB">
              <w:t>Description</w:t>
            </w:r>
          </w:p>
        </w:tc>
        <w:tc>
          <w:tcPr>
            <w:tcW w:w="1067"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2</w:t>
            </w:r>
          </w:p>
        </w:tc>
        <w:tc>
          <w:tcPr>
            <w:tcW w:w="3544" w:type="dxa"/>
            <w:gridSpan w:val="3"/>
          </w:tcPr>
          <w:p w:rsidR="00E35F5C" w:rsidRPr="00783FDB" w:rsidRDefault="00E35F5C" w:rsidP="00DA7128">
            <w:pPr>
              <w:pStyle w:val="TAC"/>
              <w:jc w:val="left"/>
            </w:pPr>
            <w:r w:rsidRPr="00783FDB">
              <w:t xml:space="preserve">Change Counter (CC) of Phone Book </w:t>
            </w:r>
          </w:p>
        </w:tc>
        <w:tc>
          <w:tcPr>
            <w:tcW w:w="1067"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2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synchronisation is supported in the phonebook.</w:t>
            </w:r>
          </w:p>
        </w:tc>
      </w:tr>
    </w:tbl>
    <w:p w:rsidR="00E35F5C" w:rsidRDefault="00E35F5C" w:rsidP="00E35F5C">
      <w:pPr>
        <w:pStyle w:val="FP"/>
      </w:pPr>
    </w:p>
    <w:p w:rsidR="00E35F5C" w:rsidRDefault="00E35F5C" w:rsidP="00E35F5C">
      <w:pPr>
        <w:pStyle w:val="B1"/>
      </w:pPr>
      <w:r>
        <w:noBreakHyphen/>
      </w:r>
      <w:r>
        <w:tab/>
        <w:t>Change Counter of Phone Book.</w:t>
      </w:r>
    </w:p>
    <w:p w:rsidR="00E35F5C" w:rsidRDefault="00E35F5C" w:rsidP="00E35F5C">
      <w:r>
        <w:t>Content:</w:t>
      </w:r>
      <w:r>
        <w:br/>
        <w:t>-</w:t>
      </w:r>
      <w:r>
        <w:tab/>
        <w:t>indicates recent change(s) to phone book entries for synchronisation purposes.</w:t>
      </w:r>
    </w:p>
    <w:p w:rsidR="00E35F5C" w:rsidRDefault="00E35F5C" w:rsidP="00E35F5C">
      <w:r>
        <w:lastRenderedPageBreak/>
        <w:t>Coding:</w:t>
      </w:r>
      <w:r>
        <w:br/>
        <w:t>-</w:t>
      </w:r>
      <w:r>
        <w:tab/>
        <w:t>hexadecimal value. At initialisation, CC shall be personalised to '00 00' (i.e. empty).</w:t>
      </w:r>
    </w:p>
    <w:p w:rsidR="00E35F5C" w:rsidRDefault="00E35F5C" w:rsidP="00E35F5C">
      <w:pPr>
        <w:pStyle w:val="Heading5"/>
      </w:pPr>
      <w:bookmarkStart w:id="1191" w:name="_Toc11052405"/>
      <w:bookmarkStart w:id="1192" w:name="_Toc20389663"/>
      <w:bookmarkStart w:id="1193" w:name="_Toc27771309"/>
      <w:bookmarkStart w:id="1194" w:name="_Toc36465921"/>
      <w:bookmarkStart w:id="1195" w:name="_Toc36466477"/>
      <w:bookmarkStart w:id="1196" w:name="_Toc36473808"/>
      <w:bookmarkStart w:id="1197" w:name="_Toc44927371"/>
      <w:bookmarkStart w:id="1198" w:name="_Toc50963460"/>
      <w:r>
        <w:t>4.4.2.12.4</w:t>
      </w:r>
      <w:r>
        <w:tab/>
        <w:t>EF</w:t>
      </w:r>
      <w:r>
        <w:rPr>
          <w:vertAlign w:val="subscript"/>
        </w:rPr>
        <w:t>PUID</w:t>
      </w:r>
      <w:r>
        <w:t xml:space="preserve"> (Previous Unique Identifier)</w:t>
      </w:r>
      <w:bookmarkEnd w:id="1191"/>
      <w:bookmarkEnd w:id="1192"/>
      <w:bookmarkEnd w:id="1193"/>
      <w:bookmarkEnd w:id="1194"/>
      <w:bookmarkEnd w:id="1195"/>
      <w:bookmarkEnd w:id="1196"/>
      <w:bookmarkEnd w:id="1197"/>
      <w:bookmarkEnd w:id="1198"/>
    </w:p>
    <w:p w:rsidR="00E35F5C" w:rsidRDefault="00E35F5C" w:rsidP="00E35F5C">
      <w:r>
        <w:t>The PUID is used to store the previously used unique identifier (UID). The purpose of this file is to allow the terminal to quickly generate a new UID, which shall then be stored in the EF</w:t>
      </w:r>
      <w:r>
        <w:rPr>
          <w:vertAlign w:val="subscript"/>
        </w:rPr>
        <w:t>UID</w:t>
      </w:r>
      <w:r>
        <w:t>.</w:t>
      </w:r>
    </w:p>
    <w:p w:rsidR="00E35F5C" w:rsidRDefault="004E2B25" w:rsidP="00E35F5C">
      <w:pPr>
        <w:pStyle w:val="TH"/>
      </w:pPr>
      <w:r>
        <w:t xml:space="preserve">Table 4.4.2.14.4-1: </w:t>
      </w:r>
      <w:r w:rsidR="00E35F5C">
        <w:t>Structure of EF</w:t>
      </w:r>
      <w:r w:rsidR="00E35F5C">
        <w:rPr>
          <w:vertAlign w:val="subscript"/>
        </w:rPr>
        <w:t>PUID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E35F5C" w:rsidTr="00DA7128">
        <w:trPr>
          <w:jc w:val="center"/>
        </w:trPr>
        <w:tc>
          <w:tcPr>
            <w:tcW w:w="2694" w:type="dxa"/>
            <w:gridSpan w:val="2"/>
          </w:tcPr>
          <w:p w:rsidR="00E35F5C" w:rsidRDefault="00E35F5C" w:rsidP="00DA7128">
            <w:pPr>
              <w:pStyle w:val="TAC"/>
              <w:rPr>
                <w:lang w:val="en-US"/>
              </w:rPr>
            </w:pPr>
            <w:r>
              <w:rPr>
                <w:lang w:val="en-US"/>
              </w:rPr>
              <w:t>Identifier: '4F24'</w:t>
            </w:r>
          </w:p>
        </w:tc>
        <w:tc>
          <w:tcPr>
            <w:tcW w:w="3261" w:type="dxa"/>
            <w:gridSpan w:val="3"/>
          </w:tcPr>
          <w:p w:rsidR="00E35F5C" w:rsidRDefault="00E35F5C" w:rsidP="00DA7128">
            <w:pPr>
              <w:pStyle w:val="TAC"/>
              <w:rPr>
                <w:lang w:val="en-US"/>
              </w:rPr>
            </w:pPr>
            <w:r>
              <w:rPr>
                <w:lang w:val="en-US"/>
              </w:rPr>
              <w:t>Structure: transparent</w:t>
            </w:r>
          </w:p>
        </w:tc>
        <w:tc>
          <w:tcPr>
            <w:tcW w:w="1558" w:type="dxa"/>
            <w:gridSpan w:val="2"/>
          </w:tcPr>
          <w:p w:rsidR="00E35F5C" w:rsidRPr="00783FDB" w:rsidRDefault="00E35F5C" w:rsidP="00DA7128">
            <w:pPr>
              <w:pStyle w:val="TAC"/>
            </w:pPr>
            <w:r w:rsidRPr="00783FDB">
              <w:t>Conditional</w:t>
            </w:r>
            <w:r w:rsidRPr="00783FDB">
              <w:br/>
              <w:t>(see Note)</w:t>
            </w:r>
          </w:p>
        </w:tc>
      </w:tr>
      <w:tr w:rsidR="00E35F5C" w:rsidTr="00DA7128">
        <w:trPr>
          <w:jc w:val="center"/>
        </w:trPr>
        <w:tc>
          <w:tcPr>
            <w:tcW w:w="2694" w:type="dxa"/>
            <w:gridSpan w:val="2"/>
          </w:tcPr>
          <w:p w:rsidR="00E35F5C" w:rsidRPr="00783FDB" w:rsidRDefault="00E35F5C" w:rsidP="00DA7128">
            <w:pPr>
              <w:pStyle w:val="TAC"/>
            </w:pPr>
            <w:r w:rsidRPr="00783FDB">
              <w:t>SFI: 'YY'</w:t>
            </w:r>
          </w:p>
        </w:tc>
        <w:tc>
          <w:tcPr>
            <w:tcW w:w="4819" w:type="dxa"/>
            <w:gridSpan w:val="5"/>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2 bytes</w:t>
            </w:r>
          </w:p>
        </w:tc>
        <w:tc>
          <w:tcPr>
            <w:tcW w:w="3827" w:type="dxa"/>
            <w:gridSpan w:val="4"/>
          </w:tcPr>
          <w:p w:rsidR="00E35F5C" w:rsidRPr="00783FDB" w:rsidRDefault="00E35F5C" w:rsidP="00DA7128">
            <w:pPr>
              <w:pStyle w:val="TAC"/>
            </w:pPr>
            <w:r w:rsidRPr="00783FDB">
              <w:t>Update activity: high</w:t>
            </w:r>
          </w:p>
        </w:tc>
      </w:tr>
      <w:tr w:rsidR="00E35F5C" w:rsidTr="00DA7128">
        <w:trPr>
          <w:jc w:val="center"/>
        </w:trPr>
        <w:tc>
          <w:tcPr>
            <w:tcW w:w="7513"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4"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2</w:t>
            </w:r>
          </w:p>
        </w:tc>
        <w:tc>
          <w:tcPr>
            <w:tcW w:w="4018" w:type="dxa"/>
            <w:gridSpan w:val="3"/>
          </w:tcPr>
          <w:p w:rsidR="00E35F5C" w:rsidRPr="00783FDB" w:rsidRDefault="00E35F5C" w:rsidP="00DA7128">
            <w:pPr>
              <w:pStyle w:val="TAC"/>
              <w:jc w:val="left"/>
            </w:pPr>
            <w:r w:rsidRPr="00783FDB">
              <w:t>Previous Unique Identifier (PUID) of Phone Book Entry</w:t>
            </w:r>
          </w:p>
        </w:tc>
        <w:tc>
          <w:tcPr>
            <w:tcW w:w="593" w:type="dxa"/>
            <w:gridSpan w:val="2"/>
          </w:tcPr>
          <w:p w:rsidR="00E35F5C" w:rsidRPr="00783FDB" w:rsidRDefault="00E35F5C" w:rsidP="00DA7128">
            <w:pPr>
              <w:pStyle w:val="TAC"/>
            </w:pPr>
            <w:r w:rsidRPr="00783FDB">
              <w:t>M</w:t>
            </w:r>
          </w:p>
        </w:tc>
        <w:tc>
          <w:tcPr>
            <w:tcW w:w="1484" w:type="dxa"/>
          </w:tcPr>
          <w:p w:rsidR="00E35F5C" w:rsidRPr="00783FDB" w:rsidRDefault="00E35F5C" w:rsidP="00DA7128">
            <w:pPr>
              <w:pStyle w:val="TAC"/>
            </w:pPr>
            <w:r w:rsidRPr="00783FDB">
              <w:t>2 bytes</w:t>
            </w:r>
          </w:p>
        </w:tc>
      </w:tr>
      <w:tr w:rsidR="00E35F5C" w:rsidTr="00DA7128">
        <w:trPr>
          <w:cantSplit/>
          <w:jc w:val="center"/>
        </w:trPr>
        <w:tc>
          <w:tcPr>
            <w:tcW w:w="7513" w:type="dxa"/>
            <w:gridSpan w:val="7"/>
          </w:tcPr>
          <w:p w:rsidR="00E35F5C" w:rsidRDefault="00E35F5C" w:rsidP="00DA7128">
            <w:pPr>
              <w:pStyle w:val="TAN"/>
            </w:pPr>
            <w:r>
              <w:t>NOTE:</w:t>
            </w:r>
            <w:r>
              <w:tab/>
              <w:t>This file is mandatory if and only if synchronisation is supported in the phonebook.</w:t>
            </w:r>
          </w:p>
        </w:tc>
      </w:tr>
    </w:tbl>
    <w:p w:rsidR="00E35F5C" w:rsidRDefault="00E35F5C" w:rsidP="00E35F5C">
      <w:pPr>
        <w:pStyle w:val="FP"/>
      </w:pPr>
    </w:p>
    <w:p w:rsidR="00E35F5C" w:rsidRDefault="00E35F5C" w:rsidP="00E35F5C">
      <w:pPr>
        <w:pStyle w:val="B1"/>
      </w:pPr>
      <w:r>
        <w:noBreakHyphen/>
      </w:r>
      <w:r>
        <w:tab/>
        <w:t>Previous unique Identifier of Phone Book Entry.</w:t>
      </w:r>
    </w:p>
    <w:p w:rsidR="00E35F5C" w:rsidRDefault="00E35F5C" w:rsidP="00E35F5C">
      <w:r>
        <w:t>Content:</w:t>
      </w:r>
      <w:r>
        <w:br/>
        <w:t>-</w:t>
      </w:r>
      <w:r>
        <w:tab/>
        <w:t>Previous number that was used to unambiguously identify the phone book entry for synchronisation purposes.</w:t>
      </w:r>
    </w:p>
    <w:p w:rsidR="00E35F5C" w:rsidRDefault="00E35F5C" w:rsidP="00E35F5C">
      <w:r>
        <w:t>Coding:</w:t>
      </w:r>
    </w:p>
    <w:p w:rsidR="00E35F5C" w:rsidRDefault="00E35F5C" w:rsidP="00E35F5C">
      <w:r>
        <w:t>-</w:t>
      </w:r>
      <w:r>
        <w:tab/>
        <w:t>As for EF</w:t>
      </w:r>
      <w:r>
        <w:rPr>
          <w:vertAlign w:val="subscript"/>
        </w:rPr>
        <w:t>UID</w:t>
      </w:r>
    </w:p>
    <w:p w:rsidR="00E35F5C" w:rsidRDefault="00E35F5C" w:rsidP="00E35F5C">
      <w:pPr>
        <w:pStyle w:val="Heading4"/>
        <w:ind w:left="1133" w:hanging="1133"/>
      </w:pPr>
      <w:bookmarkStart w:id="1199" w:name="_Toc11052406"/>
      <w:bookmarkStart w:id="1200" w:name="_Toc20389664"/>
      <w:bookmarkStart w:id="1201" w:name="_Toc27771310"/>
      <w:bookmarkStart w:id="1202" w:name="_Toc36465922"/>
      <w:bookmarkStart w:id="1203" w:name="_Toc36466478"/>
      <w:bookmarkStart w:id="1204" w:name="_Toc36473809"/>
      <w:bookmarkStart w:id="1205" w:name="_Toc44927372"/>
      <w:bookmarkStart w:id="1206" w:name="_Toc50963461"/>
      <w:r>
        <w:t>4.4.2.13</w:t>
      </w:r>
      <w:r>
        <w:tab/>
        <w:t>EF</w:t>
      </w:r>
      <w:r>
        <w:rPr>
          <w:vertAlign w:val="subscript"/>
        </w:rPr>
        <w:t>EMAIL</w:t>
      </w:r>
      <w:r>
        <w:t xml:space="preserve"> (e-mail address)</w:t>
      </w:r>
      <w:bookmarkEnd w:id="1199"/>
      <w:bookmarkEnd w:id="1200"/>
      <w:bookmarkEnd w:id="1201"/>
      <w:bookmarkEnd w:id="1202"/>
      <w:bookmarkEnd w:id="1203"/>
      <w:bookmarkEnd w:id="1204"/>
      <w:bookmarkEnd w:id="1205"/>
      <w:bookmarkEnd w:id="1206"/>
    </w:p>
    <w:p w:rsidR="00E35F5C" w:rsidRDefault="00E35F5C" w:rsidP="00E35F5C">
      <w:r>
        <w:t>This EF contains the e-mail addresses that may be linked to a phone book entry. Several e-mail addresses can be attached to one EF</w:t>
      </w:r>
      <w:r>
        <w:rPr>
          <w:sz w:val="24"/>
          <w:vertAlign w:val="subscript"/>
        </w:rPr>
        <w:t>ADN</w:t>
      </w:r>
      <w:r>
        <w:rPr>
          <w:vertAlign w:val="subscript"/>
        </w:rPr>
        <w:t xml:space="preserve"> </w:t>
      </w:r>
      <w:r>
        <w:t>record, using one or several EF</w:t>
      </w:r>
      <w:r>
        <w:rPr>
          <w:sz w:val="24"/>
          <w:vertAlign w:val="subscript"/>
        </w:rPr>
        <w:t>EMAIL</w:t>
      </w:r>
      <w:r>
        <w:t>. The number of email addresses may be equal to or less than the amount of records in EF</w:t>
      </w:r>
      <w:r>
        <w:rPr>
          <w:sz w:val="24"/>
          <w:vertAlign w:val="subscript"/>
        </w:rPr>
        <w:t>ADN</w:t>
      </w:r>
      <w:r>
        <w:t>. Each record contains an e-mail address. The first part indicates the e-mail address, and the second part indicates the reference to the associated record in the EF</w:t>
      </w:r>
      <w:r>
        <w:rPr>
          <w:sz w:val="24"/>
          <w:vertAlign w:val="subscript"/>
        </w:rPr>
        <w:t>ADN</w:t>
      </w:r>
      <w:r>
        <w:rPr>
          <w:vertAlign w:val="subscript"/>
        </w:rPr>
        <w:t xml:space="preserve"> </w:t>
      </w:r>
      <w:r>
        <w:t>file. This record cannot be shared between several phonebook entries.</w:t>
      </w:r>
    </w:p>
    <w:p w:rsidR="00E35F5C" w:rsidRDefault="004E2B25" w:rsidP="00E35F5C">
      <w:pPr>
        <w:pStyle w:val="TH"/>
      </w:pPr>
      <w:r>
        <w:t xml:space="preserve">Table 4.4.2.13.-1: </w:t>
      </w:r>
      <w:r w:rsidR="00E35F5C">
        <w:t>Structure of EF</w:t>
      </w:r>
      <w:r w:rsidR="00E35F5C">
        <w:rPr>
          <w:vertAlign w:val="subscript"/>
        </w:rPr>
        <w:t>EMAIL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w:t>
            </w:r>
            <w:r w:rsidRPr="00783FDB">
              <w:rPr>
                <w:rFonts w:hint="eastAsia"/>
              </w:rPr>
              <w:t>a</w:t>
            </w:r>
            <w:r w:rsidRPr="00783FDB">
              <w:t>r fixed</w:t>
            </w:r>
          </w:p>
        </w:tc>
        <w:tc>
          <w:tcPr>
            <w:tcW w:w="1558" w:type="dxa"/>
            <w:gridSpan w:val="2"/>
          </w:tcPr>
          <w:p w:rsidR="00E35F5C" w:rsidRPr="00783FDB" w:rsidRDefault="00E35F5C" w:rsidP="00DA7128">
            <w:pPr>
              <w:pStyle w:val="TAC"/>
            </w:pPr>
            <w:r w:rsidRPr="00783FDB">
              <w:rPr>
                <w:rFonts w:eastAsia="MS Mincho"/>
              </w:rPr>
              <w:t xml:space="preserve"> Optional</w:t>
            </w:r>
          </w:p>
        </w:tc>
      </w:tr>
      <w:tr w:rsidR="00E35F5C" w:rsidTr="00DA7128">
        <w:trPr>
          <w:jc w:val="center"/>
        </w:trPr>
        <w:tc>
          <w:tcPr>
            <w:tcW w:w="3686" w:type="dxa"/>
            <w:gridSpan w:val="3"/>
          </w:tcPr>
          <w:p w:rsidR="00E35F5C" w:rsidRPr="00783FDB" w:rsidRDefault="00E35F5C" w:rsidP="00DA7128">
            <w:pPr>
              <w:pStyle w:val="TAC"/>
            </w:pPr>
            <w:r w:rsidRPr="00783FDB">
              <w:t>SFI: 'YY'</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 or X+2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E-mail Address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Tr="00DA7128">
        <w:trPr>
          <w:jc w:val="center"/>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275" w:type="dxa"/>
          </w:tcPr>
          <w:p w:rsidR="00E35F5C" w:rsidRPr="00783FDB" w:rsidRDefault="00E35F5C" w:rsidP="00DA7128">
            <w:pPr>
              <w:pStyle w:val="TAC"/>
            </w:pPr>
            <w:r w:rsidRPr="00783FDB">
              <w:t>:</w:t>
            </w:r>
          </w:p>
        </w:tc>
        <w:tc>
          <w:tcPr>
            <w:tcW w:w="4112"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r w:rsidRPr="00783FDB">
              <w:t>:</w:t>
            </w:r>
          </w:p>
        </w:tc>
        <w:tc>
          <w:tcPr>
            <w:tcW w:w="1518" w:type="dxa"/>
          </w:tcPr>
          <w:p w:rsidR="00E35F5C" w:rsidRPr="00783FDB" w:rsidRDefault="00E35F5C" w:rsidP="00DA7128">
            <w:pPr>
              <w:pStyle w:val="TAC"/>
            </w:pPr>
            <w:r w:rsidRPr="00783FDB">
              <w:t>:</w:t>
            </w:r>
          </w:p>
        </w:tc>
      </w:tr>
      <w:tr w:rsidR="00E35F5C" w:rsidTr="00DA7128">
        <w:trPr>
          <w:jc w:val="center"/>
        </w:trPr>
        <w:tc>
          <w:tcPr>
            <w:tcW w:w="1275" w:type="dxa"/>
          </w:tcPr>
          <w:p w:rsidR="00E35F5C" w:rsidRPr="00783FDB" w:rsidRDefault="00E35F5C" w:rsidP="00DA7128">
            <w:pPr>
              <w:pStyle w:val="TAC"/>
            </w:pPr>
            <w:r w:rsidRPr="00783FDB">
              <w:t>X+1</w:t>
            </w:r>
          </w:p>
        </w:tc>
        <w:tc>
          <w:tcPr>
            <w:tcW w:w="4112" w:type="dxa"/>
            <w:gridSpan w:val="3"/>
          </w:tcPr>
          <w:p w:rsidR="00E35F5C" w:rsidRPr="00783FDB" w:rsidRDefault="00E35F5C" w:rsidP="00DA7128">
            <w:pPr>
              <w:pStyle w:val="TAC"/>
              <w:jc w:val="left"/>
            </w:pPr>
            <w:r w:rsidRPr="00783FDB">
              <w:t>ADN file SFI</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X+2</w:t>
            </w:r>
          </w:p>
        </w:tc>
        <w:tc>
          <w:tcPr>
            <w:tcW w:w="4112" w:type="dxa"/>
            <w:gridSpan w:val="3"/>
          </w:tcPr>
          <w:p w:rsidR="00E35F5C" w:rsidRPr="00783FDB" w:rsidRDefault="00E35F5C" w:rsidP="00DA7128">
            <w:pPr>
              <w:pStyle w:val="TAC"/>
              <w:jc w:val="left"/>
            </w:pPr>
            <w:r w:rsidRPr="00783FDB">
              <w:t>ADN file Record Identifier</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1 byte</w:t>
            </w:r>
          </w:p>
        </w:tc>
      </w:tr>
      <w:tr w:rsidR="00E35F5C" w:rsidTr="00DA7128">
        <w:trPr>
          <w:cantSplit/>
          <w:jc w:val="center"/>
        </w:trPr>
        <w:tc>
          <w:tcPr>
            <w:tcW w:w="7512" w:type="dxa"/>
            <w:gridSpan w:val="7"/>
          </w:tcPr>
          <w:p w:rsidR="00E35F5C" w:rsidRDefault="00E35F5C" w:rsidP="00DA7128">
            <w:pPr>
              <w:pStyle w:val="TAN"/>
            </w:pPr>
            <w:r>
              <w:t>NOTE:</w:t>
            </w:r>
            <w:r>
              <w:tab/>
              <w:t>The fields marked C above are mandatory if and only if the file is not type 1 (as specified in EF</w:t>
            </w:r>
            <w:r>
              <w:rPr>
                <w:vertAlign w:val="subscript"/>
              </w:rPr>
              <w:t>PBR</w:t>
            </w:r>
            <w:r>
              <w:t>)</w:t>
            </w:r>
          </w:p>
        </w:tc>
      </w:tr>
    </w:tbl>
    <w:p w:rsidR="00E35F5C" w:rsidRDefault="00E35F5C" w:rsidP="00E35F5C">
      <w:pPr>
        <w:pStyle w:val="FP"/>
      </w:pPr>
    </w:p>
    <w:p w:rsidR="00E35F5C" w:rsidRDefault="00E35F5C" w:rsidP="00E35F5C">
      <w:pPr>
        <w:pStyle w:val="B1"/>
        <w:spacing w:after="0"/>
      </w:pPr>
      <w:r>
        <w:lastRenderedPageBreak/>
        <w:noBreakHyphen/>
      </w:r>
      <w:r>
        <w:tab/>
        <w:t>E-mail Address.</w:t>
      </w:r>
    </w:p>
    <w:p w:rsidR="00E35F5C" w:rsidRDefault="00E35F5C" w:rsidP="00E35F5C">
      <w:r>
        <w:t>Content:</w:t>
      </w:r>
      <w:r>
        <w:br/>
        <w:t>-</w:t>
      </w:r>
      <w:r>
        <w:tab/>
        <w:t>string defining the e-mail address</w:t>
      </w:r>
    </w:p>
    <w:p w:rsidR="00E35F5C" w:rsidRDefault="00E35F5C" w:rsidP="00E35F5C">
      <w:r>
        <w:t>Coding:</w:t>
      </w:r>
      <w:r>
        <w:b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E35F5C" w:rsidRDefault="00E35F5C" w:rsidP="00E35F5C">
      <w:pPr>
        <w:pStyle w:val="B1"/>
        <w:keepNext/>
        <w:keepLines/>
        <w:widowControl w:val="0"/>
      </w:pPr>
      <w:r>
        <w:noBreakHyphen/>
      </w:r>
      <w:r>
        <w:tab/>
        <w:t>ADN file SFI.</w:t>
      </w:r>
    </w:p>
    <w:p w:rsidR="00E35F5C" w:rsidRDefault="00E35F5C" w:rsidP="00E35F5C">
      <w:pPr>
        <w:keepNext/>
        <w:keepLines/>
        <w:widowControl w:val="0"/>
      </w:pPr>
      <w:r>
        <w:t>Content:</w:t>
      </w:r>
      <w:r>
        <w:br/>
        <w:t>-</w:t>
      </w:r>
      <w:r>
        <w:tab/>
        <w:t>short File identifier of the associated EF</w:t>
      </w:r>
      <w:r>
        <w:rPr>
          <w:vertAlign w:val="subscript"/>
        </w:rPr>
        <w:t xml:space="preserve">ADN </w:t>
      </w:r>
      <w:r>
        <w:t>file.</w:t>
      </w:r>
    </w:p>
    <w:p w:rsidR="00E35F5C" w:rsidRDefault="00E35F5C" w:rsidP="00E35F5C">
      <w:r>
        <w:t>Coding:</w:t>
      </w:r>
      <w:r>
        <w:br/>
        <w:t>-</w:t>
      </w:r>
      <w:r>
        <w:tab/>
        <w:t xml:space="preserve">as defined in </w:t>
      </w:r>
      <w:r>
        <w:rPr>
          <w:rFonts w:hint="eastAsia"/>
        </w:rPr>
        <w:t>TS</w:t>
      </w:r>
      <w:r>
        <w:t> 31.101 [11].</w:t>
      </w:r>
    </w:p>
    <w:p w:rsidR="00E35F5C" w:rsidRDefault="00E35F5C" w:rsidP="00E35F5C">
      <w:pPr>
        <w:pStyle w:val="B1"/>
      </w:pPr>
      <w:r>
        <w:noBreakHyphen/>
      </w:r>
      <w:r>
        <w:tab/>
        <w:t>ADN file Record Identifier.</w:t>
      </w:r>
    </w:p>
    <w:p w:rsidR="00E35F5C" w:rsidRDefault="00E35F5C" w:rsidP="00E35F5C">
      <w:r>
        <w:t>Content:</w:t>
      </w:r>
      <w:r>
        <w:br/>
        <w:t>-</w:t>
      </w:r>
      <w:r>
        <w:tab/>
        <w:t>record identifier of the associated phone book entry.</w:t>
      </w:r>
    </w:p>
    <w:p w:rsidR="00E35F5C" w:rsidRDefault="00E35F5C" w:rsidP="00E35F5C">
      <w:r>
        <w:t>Coding:</w:t>
      </w:r>
      <w:r>
        <w:br/>
        <w:t>-</w:t>
      </w:r>
      <w:r>
        <w:tab/>
        <w:t>binary.</w:t>
      </w:r>
    </w:p>
    <w:p w:rsidR="00E35F5C" w:rsidRDefault="00E35F5C" w:rsidP="00E35F5C">
      <w:pPr>
        <w:pStyle w:val="Heading4"/>
      </w:pPr>
      <w:bookmarkStart w:id="1207" w:name="_Toc11052407"/>
      <w:bookmarkStart w:id="1208" w:name="_Toc20389665"/>
      <w:bookmarkStart w:id="1209" w:name="_Toc27771311"/>
      <w:bookmarkStart w:id="1210" w:name="_Toc36465923"/>
      <w:bookmarkStart w:id="1211" w:name="_Toc36466479"/>
      <w:bookmarkStart w:id="1212" w:name="_Toc36473810"/>
      <w:bookmarkStart w:id="1213" w:name="_Toc44927373"/>
      <w:bookmarkStart w:id="1214" w:name="_Toc50963462"/>
      <w:r>
        <w:t>4.4.2.14</w:t>
      </w:r>
      <w:r>
        <w:tab/>
        <w:t>Phonebook restrictions</w:t>
      </w:r>
      <w:bookmarkEnd w:id="1207"/>
      <w:bookmarkEnd w:id="1208"/>
      <w:bookmarkEnd w:id="1209"/>
      <w:bookmarkEnd w:id="1210"/>
      <w:bookmarkEnd w:id="1211"/>
      <w:bookmarkEnd w:id="1212"/>
      <w:bookmarkEnd w:id="1213"/>
      <w:bookmarkEnd w:id="1214"/>
    </w:p>
    <w:p w:rsidR="00E35F5C" w:rsidRDefault="00E35F5C" w:rsidP="00E35F5C">
      <w:r>
        <w:t xml:space="preserve">This </w:t>
      </w:r>
      <w:r>
        <w:rPr>
          <w:lang w:eastAsia="ja-JP"/>
        </w:rPr>
        <w:t>clause</w:t>
      </w:r>
      <w:r>
        <w:t xml:space="preserve"> lists some general restrictions that apply to the phonebook:</w:t>
      </w:r>
    </w:p>
    <w:p w:rsidR="00E35F5C" w:rsidRDefault="004E2B25" w:rsidP="004E2B25">
      <w:pPr>
        <w:pStyle w:val="B1"/>
      </w:pPr>
      <w:r>
        <w:t>-</w:t>
      </w:r>
      <w:r>
        <w:tab/>
      </w:r>
      <w:r w:rsidR="00E35F5C">
        <w:t>if an EF</w:t>
      </w:r>
      <w:r w:rsidR="00E35F5C">
        <w:rPr>
          <w:vertAlign w:val="subscript"/>
        </w:rPr>
        <w:t>PBR</w:t>
      </w:r>
      <w:r w:rsidR="00E35F5C">
        <w:t xml:space="preserve"> file contains more than one record, then they shall all be formatted identically on a type-by-type basis, e.g. if EF</w:t>
      </w:r>
      <w:r w:rsidR="00E35F5C">
        <w:rPr>
          <w:vertAlign w:val="subscript"/>
        </w:rPr>
        <w:t>PBR</w:t>
      </w:r>
      <w:r w:rsidR="00E35F5C">
        <w:t xml:space="preserve"> record #1 contains one type 1 e-mail then all EF</w:t>
      </w:r>
      <w:r w:rsidR="00E35F5C">
        <w:rPr>
          <w:vertAlign w:val="subscript"/>
        </w:rPr>
        <w:t>PBR</w:t>
      </w:r>
      <w:r w:rsidR="00E35F5C">
        <w:t xml:space="preserve"> records shall have one type 1 email;</w:t>
      </w:r>
    </w:p>
    <w:p w:rsidR="00E35F5C" w:rsidRDefault="004E2B25" w:rsidP="004E2B25">
      <w:pPr>
        <w:pStyle w:val="B1"/>
      </w:pPr>
      <w:r>
        <w:t>-</w:t>
      </w:r>
      <w:r>
        <w:tab/>
      </w:r>
      <w:r w:rsidR="00E35F5C">
        <w:t>if an EF</w:t>
      </w:r>
      <w:r w:rsidR="00E35F5C">
        <w:rPr>
          <w:vertAlign w:val="subscript"/>
        </w:rPr>
        <w:t>PBR</w:t>
      </w:r>
      <w:r w:rsidR="00E35F5C">
        <w:t xml:space="preserve"> record contains more than one reference to one kind of file, such as two EF</w:t>
      </w:r>
      <w:r w:rsidR="00E35F5C">
        <w:rPr>
          <w:vertAlign w:val="subscript"/>
        </w:rPr>
        <w:t xml:space="preserve">EMAIL </w:t>
      </w:r>
      <w:r w:rsidR="00E35F5C">
        <w:t>files, then they shall all be formatted identically on a type-by-type basis, e.g. if an EF</w:t>
      </w:r>
      <w:r w:rsidR="00E35F5C">
        <w:rPr>
          <w:vertAlign w:val="subscript"/>
        </w:rPr>
        <w:t>PBR</w:t>
      </w:r>
      <w:r w:rsidR="00E35F5C">
        <w:t xml:space="preserve"> record has 2 email addresses, then they shall have the same record size and the same number of records in each EF</w:t>
      </w:r>
      <w:r w:rsidR="00E35F5C">
        <w:rPr>
          <w:vertAlign w:val="subscript"/>
        </w:rPr>
        <w:t xml:space="preserve">PBR </w:t>
      </w:r>
      <w:r w:rsidR="00E35F5C">
        <w:t>entry;</w:t>
      </w:r>
    </w:p>
    <w:p w:rsidR="00E35F5C" w:rsidRDefault="004E2B25" w:rsidP="004E2B25">
      <w:pPr>
        <w:pStyle w:val="B1"/>
      </w:pPr>
      <w:r>
        <w:t>-</w:t>
      </w:r>
      <w:r>
        <w:tab/>
      </w:r>
      <w:r w:rsidR="00E35F5C">
        <w:t>an EF</w:t>
      </w:r>
      <w:r w:rsidR="00E35F5C">
        <w:rPr>
          <w:vertAlign w:val="subscript"/>
        </w:rPr>
        <w:t>PBR</w:t>
      </w:r>
      <w:r w:rsidR="00E35F5C">
        <w:t xml:space="preserve"> record may contain TLV entries indicating that the file exist as a type 1 and 2 file, e.g. a phonebook entry may have two emails, one with a one-to-one mapping (type 1) and one with a indirect mapping (type 2). Regardless of the type, files in all entries shall have the same record configuration;</w:t>
      </w:r>
    </w:p>
    <w:p w:rsidR="00E35F5C" w:rsidRDefault="00E35F5C" w:rsidP="004E2B25">
      <w:pPr>
        <w:pStyle w:val="B1"/>
      </w:pPr>
      <w:r>
        <w:t>-</w:t>
      </w:r>
      <w:r>
        <w:tab/>
        <w:t>an EF</w:t>
      </w:r>
      <w:r>
        <w:rPr>
          <w:vertAlign w:val="subscript"/>
        </w:rPr>
        <w:t>PBR</w:t>
      </w:r>
      <w:r>
        <w:t xml:space="preserve"> record shall not contain more than one occurrence of a given kind of file indicated in tag 'AA' (type 3 link). For instance, an EF</w:t>
      </w:r>
      <w:r>
        <w:rPr>
          <w:vertAlign w:val="subscript"/>
        </w:rPr>
        <w:t>PBR</w:t>
      </w:r>
      <w:r>
        <w:t xml:space="preserve"> record may only contain one reference to an EF</w:t>
      </w:r>
      <w:r>
        <w:rPr>
          <w:vertAlign w:val="subscript"/>
        </w:rPr>
        <w:t>EXT1</w:t>
      </w:r>
      <w:r>
        <w:t>.</w:t>
      </w:r>
    </w:p>
    <w:p w:rsidR="00E35F5C" w:rsidRPr="00782DAB" w:rsidRDefault="00E35F5C" w:rsidP="00E35F5C">
      <w:pPr>
        <w:pStyle w:val="Heading4"/>
      </w:pPr>
      <w:bookmarkStart w:id="1215" w:name="_Toc11052408"/>
      <w:bookmarkStart w:id="1216" w:name="_Toc20389666"/>
      <w:bookmarkStart w:id="1217" w:name="_Toc27771312"/>
      <w:bookmarkStart w:id="1218" w:name="_Toc36465924"/>
      <w:bookmarkStart w:id="1219" w:name="_Toc36466480"/>
      <w:bookmarkStart w:id="1220" w:name="_Toc36473811"/>
      <w:bookmarkStart w:id="1221" w:name="_Toc44927374"/>
      <w:bookmarkStart w:id="1222" w:name="_Toc50963463"/>
      <w:r>
        <w:t>4.4.2.15</w:t>
      </w:r>
      <w:r w:rsidRPr="00782DAB">
        <w:tab/>
        <w:t>EF</w:t>
      </w:r>
      <w:r w:rsidRPr="00402436">
        <w:rPr>
          <w:vertAlign w:val="subscript"/>
        </w:rPr>
        <w:t>PURI</w:t>
      </w:r>
      <w:r w:rsidRPr="00782DAB">
        <w:t xml:space="preserve"> (Phonebook URIs)</w:t>
      </w:r>
      <w:bookmarkEnd w:id="1215"/>
      <w:bookmarkEnd w:id="1216"/>
      <w:bookmarkEnd w:id="1217"/>
      <w:bookmarkEnd w:id="1218"/>
      <w:bookmarkEnd w:id="1219"/>
      <w:bookmarkEnd w:id="1220"/>
      <w:bookmarkEnd w:id="1221"/>
      <w:bookmarkEnd w:id="1222"/>
    </w:p>
    <w:p w:rsidR="004E2B25" w:rsidRDefault="00E35F5C" w:rsidP="004E2B25">
      <w:pPr>
        <w:rPr>
          <w:lang w:val="en-US"/>
        </w:rPr>
      </w:pPr>
      <w:r w:rsidRPr="00782DAB">
        <w:rPr>
          <w:lang w:val="en-US"/>
        </w:rPr>
        <w:t xml:space="preserve">This EF contains the URI address that may be linked to a phonebook entry. </w:t>
      </w:r>
      <w:r w:rsidRPr="00C95710">
        <w:rPr>
          <w:lang w:val="en-US"/>
        </w:rPr>
        <w:t xml:space="preserve">Several </w:t>
      </w:r>
      <w:r>
        <w:rPr>
          <w:lang w:val="en-US"/>
        </w:rPr>
        <w:t xml:space="preserve">URI </w:t>
      </w:r>
      <w:r w:rsidRPr="00C95710">
        <w:rPr>
          <w:lang w:val="en-US"/>
        </w:rPr>
        <w:t>addresses can be attached to one EF</w:t>
      </w:r>
      <w:r w:rsidRPr="00C95710">
        <w:rPr>
          <w:vertAlign w:val="subscript"/>
          <w:lang w:val="en-US"/>
        </w:rPr>
        <w:t>ADN</w:t>
      </w:r>
      <w:r w:rsidRPr="00C95710">
        <w:rPr>
          <w:lang w:val="en-US"/>
        </w:rPr>
        <w:t xml:space="preserve"> record, using one or several EF</w:t>
      </w:r>
      <w:r w:rsidRPr="00C95710">
        <w:rPr>
          <w:vertAlign w:val="subscript"/>
          <w:lang w:val="en-US"/>
        </w:rPr>
        <w:t>PURI</w:t>
      </w:r>
      <w:r w:rsidRPr="00C95710">
        <w:rPr>
          <w:lang w:val="en-US"/>
        </w:rPr>
        <w:t xml:space="preserve">. The number of </w:t>
      </w:r>
      <w:r>
        <w:rPr>
          <w:lang w:val="en-US"/>
        </w:rPr>
        <w:t xml:space="preserve">URI </w:t>
      </w:r>
      <w:r w:rsidRPr="00C95710">
        <w:rPr>
          <w:lang w:val="en-US"/>
        </w:rPr>
        <w:t>addresses may be equal to or less than the amount of records in EF</w:t>
      </w:r>
      <w:r w:rsidRPr="00C95710">
        <w:rPr>
          <w:vertAlign w:val="subscript"/>
          <w:lang w:val="en-US"/>
        </w:rPr>
        <w:t>ADN</w:t>
      </w:r>
      <w:r w:rsidRPr="00C95710">
        <w:rPr>
          <w:lang w:val="en-US"/>
        </w:rPr>
        <w:t>. Each record contains a</w:t>
      </w:r>
      <w:r>
        <w:rPr>
          <w:lang w:val="en-US"/>
        </w:rPr>
        <w:t xml:space="preserve"> URI </w:t>
      </w:r>
      <w:r w:rsidRPr="00C95710">
        <w:rPr>
          <w:lang w:val="en-US"/>
        </w:rPr>
        <w:t xml:space="preserve">address. The first part indicates </w:t>
      </w:r>
      <w:r>
        <w:rPr>
          <w:lang w:val="en-US"/>
        </w:rPr>
        <w:t xml:space="preserve">the URI </w:t>
      </w:r>
      <w:r w:rsidRPr="00C95710">
        <w:rPr>
          <w:lang w:val="en-US"/>
        </w:rPr>
        <w:t>address, and the second part indicates the reference to the associated record in the EF</w:t>
      </w:r>
      <w:r w:rsidRPr="00C330FA">
        <w:rPr>
          <w:vertAlign w:val="subscript"/>
          <w:lang w:val="en-US"/>
        </w:rPr>
        <w:t>ADN</w:t>
      </w:r>
      <w:r w:rsidRPr="00C95710">
        <w:rPr>
          <w:lang w:val="en-US"/>
        </w:rPr>
        <w:t xml:space="preserve"> file. This record cannot be shared between several phonebook entries.</w:t>
      </w:r>
    </w:p>
    <w:p w:rsidR="004E2B25" w:rsidRPr="004E2B25" w:rsidRDefault="004E2B25" w:rsidP="004E2B25">
      <w:pPr>
        <w:pStyle w:val="TH"/>
        <w:rPr>
          <w:lang w:val="en-US"/>
        </w:rPr>
      </w:pPr>
      <w:r>
        <w:lastRenderedPageBreak/>
        <w:t xml:space="preserve">Table 4.4.2.15-1: </w:t>
      </w:r>
      <w:r w:rsidR="00E35F5C" w:rsidRPr="00C330FA">
        <w:t>Structure of EF</w:t>
      </w:r>
      <w:r w:rsidR="00E35F5C" w:rsidRPr="00CC0A5E">
        <w:rPr>
          <w:vertAlign w:val="subscript"/>
        </w:rPr>
        <w:t>PURI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RPr="00782DAB" w:rsidTr="00DA7128">
        <w:trPr>
          <w:jc w:val="center"/>
        </w:trPr>
        <w:tc>
          <w:tcPr>
            <w:tcW w:w="2693" w:type="dxa"/>
            <w:gridSpan w:val="2"/>
          </w:tcPr>
          <w:p w:rsidR="00E35F5C" w:rsidRPr="00783FDB" w:rsidRDefault="00E35F5C" w:rsidP="00DA7128">
            <w:pPr>
              <w:pStyle w:val="TAC"/>
            </w:pPr>
            <w:r w:rsidRPr="00783FDB">
              <w:t>Identifier: '4FXX'</w:t>
            </w:r>
          </w:p>
        </w:tc>
        <w:tc>
          <w:tcPr>
            <w:tcW w:w="3261" w:type="dxa"/>
            <w:gridSpan w:val="3"/>
          </w:tcPr>
          <w:p w:rsidR="00E35F5C" w:rsidRPr="00783FDB" w:rsidRDefault="00E35F5C" w:rsidP="00DA7128">
            <w:pPr>
              <w:pStyle w:val="TAC"/>
            </w:pPr>
            <w:r w:rsidRPr="00783FDB">
              <w:t>Structure: line</w:t>
            </w:r>
            <w:r w:rsidRPr="00783FDB">
              <w:rPr>
                <w:rFonts w:hint="eastAsia"/>
              </w:rPr>
              <w:t>a</w:t>
            </w:r>
            <w:r w:rsidRPr="00783FDB">
              <w:t>r fixed</w:t>
            </w:r>
          </w:p>
        </w:tc>
        <w:tc>
          <w:tcPr>
            <w:tcW w:w="1558" w:type="dxa"/>
            <w:gridSpan w:val="2"/>
          </w:tcPr>
          <w:p w:rsidR="00E35F5C" w:rsidRPr="00783FDB" w:rsidRDefault="00E35F5C" w:rsidP="00DA7128">
            <w:pPr>
              <w:pStyle w:val="TAC"/>
            </w:pPr>
            <w:r w:rsidRPr="00783FDB">
              <w:rPr>
                <w:rFonts w:eastAsia="MS Mincho"/>
              </w:rPr>
              <w:t xml:space="preserve"> Optional</w:t>
            </w:r>
          </w:p>
        </w:tc>
      </w:tr>
      <w:tr w:rsidR="00E35F5C" w:rsidRPr="00782DAB" w:rsidTr="00DA7128">
        <w:trPr>
          <w:jc w:val="center"/>
        </w:trPr>
        <w:tc>
          <w:tcPr>
            <w:tcW w:w="3686" w:type="dxa"/>
            <w:gridSpan w:val="3"/>
          </w:tcPr>
          <w:p w:rsidR="00E35F5C" w:rsidRPr="00783FDB" w:rsidRDefault="00E35F5C" w:rsidP="00DA7128">
            <w:pPr>
              <w:pStyle w:val="TAC"/>
            </w:pPr>
            <w:r w:rsidRPr="00783FDB">
              <w:t>SFI: 'YY'</w:t>
            </w:r>
          </w:p>
        </w:tc>
        <w:tc>
          <w:tcPr>
            <w:tcW w:w="3826" w:type="dxa"/>
            <w:gridSpan w:val="4"/>
          </w:tcPr>
          <w:p w:rsidR="00E35F5C" w:rsidRPr="00783FDB" w:rsidRDefault="00E35F5C" w:rsidP="00DA7128">
            <w:pPr>
              <w:pStyle w:val="TAC"/>
            </w:pPr>
          </w:p>
        </w:tc>
      </w:tr>
      <w:tr w:rsidR="00E35F5C" w:rsidRPr="00782DAB" w:rsidTr="00DA7128">
        <w:trPr>
          <w:jc w:val="center"/>
        </w:trPr>
        <w:tc>
          <w:tcPr>
            <w:tcW w:w="3686" w:type="dxa"/>
            <w:gridSpan w:val="3"/>
          </w:tcPr>
          <w:p w:rsidR="00E35F5C" w:rsidRPr="00783FDB" w:rsidRDefault="00E35F5C" w:rsidP="00DA7128">
            <w:pPr>
              <w:pStyle w:val="TAC"/>
            </w:pPr>
            <w:r w:rsidRPr="00783FDB">
              <w:t>Record length: X or X+2 bytes</w:t>
            </w:r>
          </w:p>
        </w:tc>
        <w:tc>
          <w:tcPr>
            <w:tcW w:w="3826" w:type="dxa"/>
            <w:gridSpan w:val="4"/>
          </w:tcPr>
          <w:p w:rsidR="00E35F5C" w:rsidRPr="00783FDB" w:rsidRDefault="00E35F5C" w:rsidP="00DA7128">
            <w:pPr>
              <w:pStyle w:val="TAC"/>
            </w:pPr>
            <w:r w:rsidRPr="00783FDB">
              <w:t>Update activity: low</w:t>
            </w:r>
          </w:p>
        </w:tc>
      </w:tr>
      <w:tr w:rsidR="00E35F5C" w:rsidRPr="00782DAB"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782DAB"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782DAB"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URI Address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RPr="00782DAB" w:rsidTr="00DA7128">
        <w:trPr>
          <w:jc w:val="center"/>
        </w:trPr>
        <w:tc>
          <w:tcPr>
            <w:tcW w:w="1275" w:type="dxa"/>
          </w:tcPr>
          <w:p w:rsidR="00E35F5C" w:rsidRPr="00783FDB" w:rsidRDefault="00E35F5C" w:rsidP="00DA7128">
            <w:pPr>
              <w:pStyle w:val="TAC"/>
            </w:pPr>
            <w:r w:rsidRPr="00783FDB">
              <w:t>X+1</w:t>
            </w:r>
          </w:p>
        </w:tc>
        <w:tc>
          <w:tcPr>
            <w:tcW w:w="4112" w:type="dxa"/>
            <w:gridSpan w:val="3"/>
          </w:tcPr>
          <w:p w:rsidR="00E35F5C" w:rsidRPr="00783FDB" w:rsidRDefault="00E35F5C" w:rsidP="00DA7128">
            <w:pPr>
              <w:pStyle w:val="TAC"/>
              <w:jc w:val="left"/>
            </w:pPr>
            <w:r w:rsidRPr="00783FDB">
              <w:t>ADN file SFI</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1 byte</w:t>
            </w:r>
          </w:p>
        </w:tc>
      </w:tr>
      <w:tr w:rsidR="00E35F5C" w:rsidRPr="00782DAB" w:rsidTr="00DA7128">
        <w:trPr>
          <w:jc w:val="center"/>
        </w:trPr>
        <w:tc>
          <w:tcPr>
            <w:tcW w:w="1275" w:type="dxa"/>
          </w:tcPr>
          <w:p w:rsidR="00E35F5C" w:rsidRPr="00783FDB" w:rsidRDefault="00E35F5C" w:rsidP="00DA7128">
            <w:pPr>
              <w:pStyle w:val="TAC"/>
            </w:pPr>
            <w:r w:rsidRPr="00783FDB">
              <w:t>X+2</w:t>
            </w:r>
          </w:p>
        </w:tc>
        <w:tc>
          <w:tcPr>
            <w:tcW w:w="4112" w:type="dxa"/>
            <w:gridSpan w:val="3"/>
          </w:tcPr>
          <w:p w:rsidR="00E35F5C" w:rsidRPr="00783FDB" w:rsidRDefault="00E35F5C" w:rsidP="00DA7128">
            <w:pPr>
              <w:pStyle w:val="TAC"/>
              <w:jc w:val="left"/>
            </w:pPr>
            <w:r w:rsidRPr="00783FDB">
              <w:t>ADN file Record Identifier</w:t>
            </w:r>
          </w:p>
        </w:tc>
        <w:tc>
          <w:tcPr>
            <w:tcW w:w="607" w:type="dxa"/>
            <w:gridSpan w:val="2"/>
          </w:tcPr>
          <w:p w:rsidR="00E35F5C" w:rsidRPr="00783FDB" w:rsidRDefault="00E35F5C" w:rsidP="00DA7128">
            <w:pPr>
              <w:pStyle w:val="TAC"/>
            </w:pPr>
            <w:r w:rsidRPr="00783FDB">
              <w:t>C</w:t>
            </w:r>
          </w:p>
        </w:tc>
        <w:tc>
          <w:tcPr>
            <w:tcW w:w="1518" w:type="dxa"/>
          </w:tcPr>
          <w:p w:rsidR="00E35F5C" w:rsidRPr="00783FDB" w:rsidRDefault="00E35F5C" w:rsidP="00DA7128">
            <w:pPr>
              <w:pStyle w:val="TAC"/>
            </w:pPr>
            <w:r w:rsidRPr="00783FDB">
              <w:t>1 byte</w:t>
            </w:r>
          </w:p>
        </w:tc>
      </w:tr>
      <w:tr w:rsidR="00E35F5C" w:rsidRPr="00782DAB" w:rsidTr="00DA7128">
        <w:trPr>
          <w:jc w:val="center"/>
        </w:trPr>
        <w:tc>
          <w:tcPr>
            <w:tcW w:w="7512" w:type="dxa"/>
            <w:gridSpan w:val="7"/>
          </w:tcPr>
          <w:p w:rsidR="00E35F5C" w:rsidRPr="00C330FA" w:rsidRDefault="00E35F5C" w:rsidP="00DA7128">
            <w:pPr>
              <w:pStyle w:val="TAN"/>
            </w:pPr>
            <w:r>
              <w:t>NOTE:</w:t>
            </w:r>
            <w:r>
              <w:tab/>
              <w:t>The fields marked C above are mandatory if and only if the file is not type 1 (as specified in EF</w:t>
            </w:r>
            <w:r w:rsidRPr="00402436">
              <w:rPr>
                <w:vertAlign w:val="subscript"/>
              </w:rPr>
              <w:t>PBR</w:t>
            </w:r>
            <w:r>
              <w:t>)</w:t>
            </w:r>
          </w:p>
        </w:tc>
      </w:tr>
    </w:tbl>
    <w:p w:rsidR="00E35F5C" w:rsidRPr="00C330FA" w:rsidRDefault="00E35F5C" w:rsidP="00E35F5C">
      <w:pPr>
        <w:pStyle w:val="FP"/>
      </w:pPr>
    </w:p>
    <w:p w:rsidR="00E35F5C" w:rsidRPr="00CF66F4" w:rsidRDefault="00E35F5C" w:rsidP="00E35F5C">
      <w:pPr>
        <w:pStyle w:val="B1"/>
        <w:spacing w:after="0"/>
      </w:pPr>
      <w:r w:rsidRPr="00CF66F4">
        <w:noBreakHyphen/>
      </w:r>
      <w:r w:rsidRPr="00CF66F4">
        <w:tab/>
        <w:t>URI Address.</w:t>
      </w:r>
    </w:p>
    <w:p w:rsidR="00E35F5C" w:rsidRPr="00CF66F4" w:rsidRDefault="00E35F5C" w:rsidP="00E35F5C">
      <w:pPr>
        <w:rPr>
          <w:lang w:val="en-US"/>
        </w:rPr>
      </w:pPr>
      <w:r w:rsidRPr="00CF66F4">
        <w:rPr>
          <w:lang w:val="en-US"/>
        </w:rPr>
        <w:t>Content:</w:t>
      </w:r>
      <w:r w:rsidRPr="00CF66F4">
        <w:rPr>
          <w:lang w:val="en-US"/>
        </w:rPr>
        <w:br/>
        <w:t>-</w:t>
      </w:r>
      <w:r w:rsidRPr="00CF66F4">
        <w:rPr>
          <w:lang w:val="en-US"/>
        </w:rPr>
        <w:tab/>
        <w:t xml:space="preserve">The URI Address associated to the ADN Record. </w:t>
      </w:r>
    </w:p>
    <w:p w:rsidR="00E35F5C" w:rsidRPr="00CF66F4" w:rsidRDefault="00E35F5C" w:rsidP="00E35F5C">
      <w:pPr>
        <w:rPr>
          <w:lang w:val="en-US"/>
        </w:rPr>
      </w:pPr>
      <w:r w:rsidRPr="00CF66F4">
        <w:rPr>
          <w:lang w:val="en-US"/>
        </w:rPr>
        <w:t>Coding:</w:t>
      </w:r>
      <w:r w:rsidRPr="00CF66F4">
        <w:rPr>
          <w:lang w:val="en-US"/>
        </w:rPr>
        <w:br/>
        <w:t>-</w:t>
      </w:r>
      <w:r w:rsidRPr="00CF66F4">
        <w:rPr>
          <w:lang w:val="en-US"/>
        </w:rPr>
        <w:tab/>
        <w:t>Same as URI TLV data object in EF</w:t>
      </w:r>
      <w:r w:rsidRPr="00CF66F4">
        <w:rPr>
          <w:vertAlign w:val="subscript"/>
          <w:lang w:val="en-US"/>
        </w:rPr>
        <w:t>IMPU</w:t>
      </w:r>
      <w:r w:rsidRPr="00CF66F4">
        <w:rPr>
          <w:lang w:val="en-US"/>
        </w:rPr>
        <w:t xml:space="preserve"> defined in TS 31.103 [64].</w:t>
      </w:r>
    </w:p>
    <w:p w:rsidR="00E35F5C" w:rsidRPr="00C330FA" w:rsidRDefault="00E35F5C" w:rsidP="00E35F5C">
      <w:pPr>
        <w:pStyle w:val="B1"/>
        <w:keepNext/>
        <w:keepLines/>
        <w:widowControl w:val="0"/>
      </w:pPr>
      <w:r w:rsidRPr="00C330FA">
        <w:noBreakHyphen/>
      </w:r>
      <w:r w:rsidRPr="00C330FA">
        <w:tab/>
        <w:t>ADN file SFI.</w:t>
      </w:r>
    </w:p>
    <w:p w:rsidR="00E35F5C" w:rsidRPr="00CC0A5E" w:rsidRDefault="00E35F5C" w:rsidP="00E35F5C">
      <w:pPr>
        <w:keepNext/>
        <w:keepLines/>
        <w:widowControl w:val="0"/>
        <w:rPr>
          <w:lang w:val="en-US"/>
        </w:rPr>
      </w:pPr>
      <w:r w:rsidRPr="00C330FA">
        <w:rPr>
          <w:lang w:val="en-US"/>
        </w:rPr>
        <w:t>Content:</w:t>
      </w:r>
      <w:r w:rsidRPr="00C330FA">
        <w:rPr>
          <w:lang w:val="en-US"/>
        </w:rPr>
        <w:br/>
        <w:t>-</w:t>
      </w:r>
      <w:r w:rsidRPr="00C330FA">
        <w:rPr>
          <w:lang w:val="en-US"/>
        </w:rPr>
        <w:tab/>
        <w:t>Short File identifier of the associated EF</w:t>
      </w:r>
      <w:r w:rsidRPr="00CC0A5E">
        <w:rPr>
          <w:vertAlign w:val="subscript"/>
          <w:lang w:val="en-US"/>
        </w:rPr>
        <w:t xml:space="preserve">ADN </w:t>
      </w:r>
      <w:r w:rsidRPr="00CC0A5E">
        <w:rPr>
          <w:lang w:val="en-US"/>
        </w:rPr>
        <w:t>file.</w:t>
      </w:r>
    </w:p>
    <w:p w:rsidR="00E35F5C" w:rsidRPr="00782DAB" w:rsidRDefault="00E35F5C" w:rsidP="00E35F5C">
      <w:pPr>
        <w:rPr>
          <w:lang w:val="en-US"/>
        </w:rPr>
      </w:pPr>
      <w:r w:rsidRPr="00782DAB">
        <w:rPr>
          <w:lang w:val="en-US"/>
        </w:rPr>
        <w:t>Coding:</w:t>
      </w:r>
      <w:r w:rsidRPr="00782DAB">
        <w:rPr>
          <w:lang w:val="en-US"/>
        </w:rPr>
        <w:br/>
        <w:t>-</w:t>
      </w:r>
      <w:r w:rsidRPr="00782DAB">
        <w:rPr>
          <w:lang w:val="en-US"/>
        </w:rPr>
        <w:tab/>
        <w:t xml:space="preserve">as defined in </w:t>
      </w:r>
      <w:r w:rsidRPr="00782DAB">
        <w:rPr>
          <w:rFonts w:hint="eastAsia"/>
          <w:lang w:val="en-US"/>
        </w:rPr>
        <w:t>TS</w:t>
      </w:r>
      <w:r w:rsidRPr="00782DAB">
        <w:rPr>
          <w:lang w:val="en-US"/>
        </w:rPr>
        <w:t> 31.101</w:t>
      </w:r>
      <w:r>
        <w:t> [11]</w:t>
      </w:r>
      <w:r w:rsidRPr="00782DAB">
        <w:rPr>
          <w:lang w:val="en-US"/>
        </w:rPr>
        <w:t>.</w:t>
      </w:r>
    </w:p>
    <w:p w:rsidR="00E35F5C" w:rsidRPr="00782DAB" w:rsidRDefault="00E35F5C" w:rsidP="00E35F5C">
      <w:pPr>
        <w:pStyle w:val="B1"/>
      </w:pPr>
      <w:r w:rsidRPr="00782DAB">
        <w:noBreakHyphen/>
      </w:r>
      <w:r w:rsidRPr="00782DAB">
        <w:tab/>
        <w:t>ADN file Record Identifier.</w:t>
      </w:r>
    </w:p>
    <w:p w:rsidR="00E35F5C" w:rsidRPr="00782DAB" w:rsidRDefault="00E35F5C" w:rsidP="00E35F5C">
      <w:pPr>
        <w:rPr>
          <w:lang w:val="en-US"/>
        </w:rPr>
      </w:pPr>
      <w:r w:rsidRPr="00782DAB">
        <w:rPr>
          <w:lang w:val="en-US"/>
        </w:rPr>
        <w:t>Content:</w:t>
      </w:r>
      <w:r w:rsidRPr="00782DAB">
        <w:rPr>
          <w:lang w:val="en-US"/>
        </w:rPr>
        <w:br/>
        <w:t>-</w:t>
      </w:r>
      <w:r w:rsidRPr="00782DAB">
        <w:rPr>
          <w:lang w:val="en-US"/>
        </w:rPr>
        <w:tab/>
        <w:t>record identifier of the associated phone book entry.</w:t>
      </w:r>
    </w:p>
    <w:p w:rsidR="00E35F5C" w:rsidRPr="00402436" w:rsidRDefault="00E35F5C" w:rsidP="00E35F5C">
      <w:pPr>
        <w:rPr>
          <w:lang w:val="en-US"/>
        </w:rPr>
      </w:pPr>
      <w:r>
        <w:rPr>
          <w:lang w:val="en-US"/>
        </w:rPr>
        <w:t>Coding:</w:t>
      </w:r>
      <w:r>
        <w:rPr>
          <w:lang w:val="en-US"/>
        </w:rPr>
        <w:br/>
        <w:t>-</w:t>
      </w:r>
      <w:r>
        <w:rPr>
          <w:lang w:val="en-US"/>
        </w:rPr>
        <w:tab/>
        <w:t>binary.</w:t>
      </w:r>
    </w:p>
    <w:p w:rsidR="00E35F5C" w:rsidRDefault="00E35F5C" w:rsidP="00E35F5C">
      <w:pPr>
        <w:pStyle w:val="Heading3"/>
        <w:rPr>
          <w:lang w:eastAsia="ja-JP"/>
        </w:rPr>
      </w:pPr>
      <w:bookmarkStart w:id="1223" w:name="_Toc11052409"/>
      <w:bookmarkStart w:id="1224" w:name="_Toc20389667"/>
      <w:bookmarkStart w:id="1225" w:name="_Toc27771313"/>
      <w:bookmarkStart w:id="1226" w:name="_Toc36465925"/>
      <w:bookmarkStart w:id="1227" w:name="_Toc36466481"/>
      <w:bookmarkStart w:id="1228" w:name="_Toc36473812"/>
      <w:bookmarkStart w:id="1229" w:name="_Toc44927375"/>
      <w:bookmarkStart w:id="1230" w:name="_Toc50963464"/>
      <w:r>
        <w:rPr>
          <w:lang w:eastAsia="ja-JP"/>
        </w:rPr>
        <w:t>4.4.3</w:t>
      </w:r>
      <w:r>
        <w:rPr>
          <w:lang w:eastAsia="ja-JP"/>
        </w:rPr>
        <w:tab/>
        <w:t xml:space="preserve">Contents of files at the DF GSM-ACCESS level </w:t>
      </w:r>
      <w:r>
        <w:rPr>
          <w:lang w:eastAsia="ja-JP"/>
        </w:rPr>
        <w:br/>
        <w:t>(Files required for GSM Access)</w:t>
      </w:r>
      <w:bookmarkEnd w:id="1223"/>
      <w:bookmarkEnd w:id="1224"/>
      <w:bookmarkEnd w:id="1225"/>
      <w:bookmarkEnd w:id="1226"/>
      <w:bookmarkEnd w:id="1227"/>
      <w:bookmarkEnd w:id="1228"/>
      <w:bookmarkEnd w:id="1229"/>
      <w:bookmarkEnd w:id="1230"/>
    </w:p>
    <w:p w:rsidR="00E35F5C" w:rsidRDefault="00E35F5C" w:rsidP="00E35F5C">
      <w:r>
        <w:t xml:space="preserve">The Efs described in this </w:t>
      </w:r>
      <w:r>
        <w:rPr>
          <w:lang w:eastAsia="ja-JP"/>
        </w:rPr>
        <w:t>clause</w:t>
      </w:r>
      <w:r>
        <w:t xml:space="preserve"> are required for the USIM application to be able to access service through a GSM network.</w:t>
      </w:r>
    </w:p>
    <w:p w:rsidR="00E35F5C" w:rsidRDefault="00E35F5C" w:rsidP="00E35F5C">
      <w:r>
        <w:t>The presence of this DF and thus the support of a GSM access is indicated in the 'USIM Service Table' as service no. '27' being available.</w:t>
      </w:r>
    </w:p>
    <w:p w:rsidR="00E35F5C" w:rsidRDefault="00E35F5C" w:rsidP="00E35F5C">
      <w:pPr>
        <w:pStyle w:val="Heading4"/>
        <w:ind w:left="1133" w:hanging="1133"/>
      </w:pPr>
      <w:bookmarkStart w:id="1231" w:name="_Toc11052410"/>
      <w:bookmarkStart w:id="1232" w:name="_Toc20389668"/>
      <w:bookmarkStart w:id="1233" w:name="_Toc27771314"/>
      <w:bookmarkStart w:id="1234" w:name="_Toc36465926"/>
      <w:bookmarkStart w:id="1235" w:name="_Toc36466482"/>
      <w:bookmarkStart w:id="1236" w:name="_Toc36473813"/>
      <w:bookmarkStart w:id="1237" w:name="_Toc44927376"/>
      <w:bookmarkStart w:id="1238" w:name="_Toc50963465"/>
      <w:r>
        <w:lastRenderedPageBreak/>
        <w:t>4.4.3.1</w:t>
      </w:r>
      <w:r>
        <w:tab/>
        <w:t>EF</w:t>
      </w:r>
      <w:r>
        <w:rPr>
          <w:vertAlign w:val="subscript"/>
        </w:rPr>
        <w:t>Kc</w:t>
      </w:r>
      <w:r>
        <w:t xml:space="preserve"> (GSM Ciphering key Kc)</w:t>
      </w:r>
      <w:bookmarkEnd w:id="1231"/>
      <w:bookmarkEnd w:id="1232"/>
      <w:bookmarkEnd w:id="1233"/>
      <w:bookmarkEnd w:id="1234"/>
      <w:bookmarkEnd w:id="1235"/>
      <w:bookmarkEnd w:id="1236"/>
      <w:bookmarkEnd w:id="1237"/>
      <w:bookmarkEnd w:id="1238"/>
    </w:p>
    <w:p w:rsidR="00E35F5C" w:rsidRDefault="00E35F5C" w:rsidP="00E35F5C">
      <w:pPr>
        <w:keepNext/>
        <w:keepLines/>
      </w:pPr>
      <w:r>
        <w:t>If service n°27 is "available", this file shall be present.</w:t>
      </w:r>
    </w:p>
    <w:p w:rsidR="00E35F5C" w:rsidRDefault="00E35F5C" w:rsidP="00E35F5C">
      <w:pPr>
        <w:keepNext/>
        <w:keepLines/>
      </w:pPr>
      <w:r>
        <w:t xml:space="preserve">This EF contains the ciphering key Kc and the ciphering key sequence number n for enciphering in a GSM access network. </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'4F20'</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rPr>
                <w:rFonts w:eastAsia="MS Mincho"/>
              </w:rPr>
            </w:pPr>
            <w:r w:rsidRPr="00783FDB">
              <w:rPr>
                <w:rFonts w:eastAsia="MS Mincho" w:hint="eastAsia"/>
              </w:rPr>
              <w:t>Optional</w:t>
            </w:r>
          </w:p>
        </w:tc>
      </w:tr>
      <w:tr w:rsidR="00E35F5C" w:rsidTr="00DA7128">
        <w:trPr>
          <w:jc w:val="center"/>
        </w:trPr>
        <w:tc>
          <w:tcPr>
            <w:tcW w:w="3686" w:type="dxa"/>
            <w:gridSpan w:val="3"/>
          </w:tcPr>
          <w:p w:rsidR="00E35F5C" w:rsidRPr="00783FDB" w:rsidRDefault="00E35F5C" w:rsidP="00DA7128">
            <w:pPr>
              <w:pStyle w:val="TAC"/>
            </w:pPr>
            <w:r w:rsidRPr="00783FDB">
              <w:t>SFI: '01'</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9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8</w:t>
            </w:r>
          </w:p>
        </w:tc>
        <w:tc>
          <w:tcPr>
            <w:tcW w:w="4112" w:type="dxa"/>
            <w:gridSpan w:val="3"/>
          </w:tcPr>
          <w:p w:rsidR="00E35F5C" w:rsidRPr="00783FDB" w:rsidRDefault="00E35F5C" w:rsidP="00DA7128">
            <w:pPr>
              <w:pStyle w:val="TAC"/>
              <w:jc w:val="left"/>
            </w:pPr>
            <w:r w:rsidRPr="00783FDB">
              <w:t>Ciphering key Kc</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8 bytes</w:t>
            </w:r>
          </w:p>
        </w:tc>
      </w:tr>
      <w:tr w:rsidR="00E35F5C" w:rsidTr="00DA7128">
        <w:trPr>
          <w:jc w:val="center"/>
        </w:trPr>
        <w:tc>
          <w:tcPr>
            <w:tcW w:w="1275" w:type="dxa"/>
          </w:tcPr>
          <w:p w:rsidR="00E35F5C" w:rsidRPr="00783FDB" w:rsidRDefault="00E35F5C" w:rsidP="00DA7128">
            <w:pPr>
              <w:pStyle w:val="TAC"/>
            </w:pPr>
            <w:r w:rsidRPr="00783FDB">
              <w:t>9</w:t>
            </w:r>
          </w:p>
        </w:tc>
        <w:tc>
          <w:tcPr>
            <w:tcW w:w="4112" w:type="dxa"/>
            <w:gridSpan w:val="3"/>
          </w:tcPr>
          <w:p w:rsidR="00E35F5C" w:rsidRPr="00783FDB" w:rsidRDefault="00E35F5C" w:rsidP="00DA7128">
            <w:pPr>
              <w:pStyle w:val="TAC"/>
              <w:jc w:val="left"/>
            </w:pPr>
            <w:r w:rsidRPr="00783FDB">
              <w:t>Ciphering key sequence number 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Ciphering key Kc.</w:t>
      </w:r>
    </w:p>
    <w:p w:rsidR="00E35F5C" w:rsidRDefault="00E35F5C" w:rsidP="00E35F5C">
      <w:pPr>
        <w:spacing w:after="0"/>
      </w:pPr>
      <w:r>
        <w:t>Coding:</w:t>
      </w:r>
    </w:p>
    <w:p w:rsidR="00E35F5C" w:rsidRDefault="00E35F5C" w:rsidP="00E35F5C">
      <w:r>
        <w:t>-</w:t>
      </w:r>
      <w:r>
        <w:tab/>
        <w:t>the least significant bit of Kc is the least significant bit of the eighth byte. The most significant bit of Kc is the most significant bit of the first byte.</w:t>
      </w:r>
    </w:p>
    <w:p w:rsidR="00E35F5C" w:rsidRDefault="00E35F5C" w:rsidP="00E35F5C">
      <w:pPr>
        <w:pStyle w:val="B1"/>
        <w:keepNext/>
        <w:keepLines/>
        <w:spacing w:after="0"/>
      </w:pPr>
      <w:r>
        <w:noBreakHyphen/>
      </w:r>
      <w:r>
        <w:tab/>
        <w:t>Ciphering key sequence number n</w:t>
      </w:r>
    </w:p>
    <w:p w:rsidR="00E35F5C" w:rsidRDefault="00E35F5C" w:rsidP="00E35F5C">
      <w:pPr>
        <w:keepNext/>
        <w:keepLines/>
      </w:pPr>
      <w:r>
        <w:t>Coding:</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E35F5C" w:rsidRDefault="00E35F5C" w:rsidP="00E35F5C">
      <w:pPr>
        <w:pStyle w:val="FP"/>
      </w:pPr>
    </w:p>
    <w:p w:rsidR="00E35F5C" w:rsidRDefault="00E35F5C" w:rsidP="00E35F5C">
      <w:pPr>
        <w:pStyle w:val="NO"/>
      </w:pPr>
      <w:r>
        <w:t>NOTE:</w:t>
      </w:r>
      <w:r>
        <w:tab/>
      </w:r>
      <w:r>
        <w:rPr>
          <w:rFonts w:hint="eastAsia"/>
        </w:rPr>
        <w:t>TS</w:t>
      </w:r>
      <w:r>
        <w:t> 24.008 [9] defines the value of n=111 as "key not available". Therefore the value '07' and not 'FF' should be present following the administrative phase.</w:t>
      </w:r>
    </w:p>
    <w:p w:rsidR="00E35F5C" w:rsidRDefault="00E35F5C" w:rsidP="00E35F5C">
      <w:pPr>
        <w:pStyle w:val="Heading4"/>
      </w:pPr>
      <w:bookmarkStart w:id="1239" w:name="_Toc11052411"/>
      <w:bookmarkStart w:id="1240" w:name="_Toc20389669"/>
      <w:bookmarkStart w:id="1241" w:name="_Toc27771315"/>
      <w:bookmarkStart w:id="1242" w:name="_Toc36465927"/>
      <w:bookmarkStart w:id="1243" w:name="_Toc36466483"/>
      <w:bookmarkStart w:id="1244" w:name="_Toc36473814"/>
      <w:bookmarkStart w:id="1245" w:name="_Toc44927377"/>
      <w:bookmarkStart w:id="1246" w:name="_Toc50963466"/>
      <w:r>
        <w:t>4.4.3.2</w:t>
      </w:r>
      <w:r>
        <w:tab/>
        <w:t>EF</w:t>
      </w:r>
      <w:r>
        <w:rPr>
          <w:vertAlign w:val="subscript"/>
        </w:rPr>
        <w:t>KcGPRS</w:t>
      </w:r>
      <w:r>
        <w:t xml:space="preserve"> (GPRS Ciphering key KcGPRS)</w:t>
      </w:r>
      <w:bookmarkEnd w:id="1239"/>
      <w:bookmarkEnd w:id="1240"/>
      <w:bookmarkEnd w:id="1241"/>
      <w:bookmarkEnd w:id="1242"/>
      <w:bookmarkEnd w:id="1243"/>
      <w:bookmarkEnd w:id="1244"/>
      <w:bookmarkEnd w:id="1245"/>
      <w:bookmarkEnd w:id="1246"/>
    </w:p>
    <w:p w:rsidR="00E35F5C" w:rsidRDefault="00E35F5C" w:rsidP="00E35F5C">
      <w:pPr>
        <w:keepNext/>
        <w:keepLines/>
      </w:pPr>
      <w:r>
        <w:t>If service n°27 is "available", this file shall be present.</w:t>
      </w:r>
    </w:p>
    <w:p w:rsidR="00E35F5C" w:rsidRDefault="00E35F5C" w:rsidP="00E35F5C">
      <w:pPr>
        <w:keepNext/>
        <w:keepLines/>
      </w:pPr>
      <w:r>
        <w:t>This EF contains the ciphering key KcGPRS and the ciphering key sequence number n for GPRS (see </w:t>
      </w:r>
      <w:r>
        <w:rPr>
          <w:rFonts w:hint="eastAsia"/>
        </w:rPr>
        <w:t>TS</w:t>
      </w:r>
      <w:r>
        <w:t> 23.060 [7]).</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'4F52'</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rPr>
                <w:rFonts w:eastAsia="MS Mincho" w:hint="eastAsia"/>
              </w:rPr>
              <w:t>Optional</w:t>
            </w:r>
          </w:p>
        </w:tc>
      </w:tr>
      <w:tr w:rsidR="00E35F5C" w:rsidTr="00DA7128">
        <w:trPr>
          <w:jc w:val="center"/>
        </w:trPr>
        <w:tc>
          <w:tcPr>
            <w:tcW w:w="3686" w:type="dxa"/>
            <w:gridSpan w:val="3"/>
          </w:tcPr>
          <w:p w:rsidR="00E35F5C" w:rsidRPr="00783FDB" w:rsidRDefault="00E35F5C" w:rsidP="00DA7128">
            <w:pPr>
              <w:pStyle w:val="TAC"/>
              <w:rPr>
                <w:vertAlign w:val="subscript"/>
              </w:rPr>
            </w:pPr>
            <w:r w:rsidRPr="00783FDB">
              <w:t>SFI: '02</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9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8</w:t>
            </w:r>
          </w:p>
        </w:tc>
        <w:tc>
          <w:tcPr>
            <w:tcW w:w="4112" w:type="dxa"/>
            <w:gridSpan w:val="3"/>
          </w:tcPr>
          <w:p w:rsidR="00E35F5C" w:rsidRPr="00783FDB" w:rsidRDefault="00E35F5C" w:rsidP="00DA7128">
            <w:pPr>
              <w:pStyle w:val="TAC"/>
              <w:jc w:val="left"/>
            </w:pPr>
            <w:r w:rsidRPr="00783FDB">
              <w:t>Ciphering key KcGPRS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8 bytes</w:t>
            </w:r>
          </w:p>
        </w:tc>
      </w:tr>
      <w:tr w:rsidR="00E35F5C" w:rsidTr="00DA7128">
        <w:trPr>
          <w:jc w:val="center"/>
        </w:trPr>
        <w:tc>
          <w:tcPr>
            <w:tcW w:w="1275" w:type="dxa"/>
          </w:tcPr>
          <w:p w:rsidR="00E35F5C" w:rsidRPr="00783FDB" w:rsidRDefault="00E35F5C" w:rsidP="00DA7128">
            <w:pPr>
              <w:pStyle w:val="TAC"/>
            </w:pPr>
            <w:r w:rsidRPr="00783FDB">
              <w:t>9</w:t>
            </w:r>
          </w:p>
        </w:tc>
        <w:tc>
          <w:tcPr>
            <w:tcW w:w="4112" w:type="dxa"/>
            <w:gridSpan w:val="3"/>
          </w:tcPr>
          <w:p w:rsidR="00E35F5C" w:rsidRPr="00783FDB" w:rsidRDefault="00E35F5C" w:rsidP="00DA7128">
            <w:pPr>
              <w:pStyle w:val="TAC"/>
              <w:jc w:val="left"/>
            </w:pPr>
            <w:r w:rsidRPr="00783FDB">
              <w:t>Ciphering key sequence number n for GPRS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spacing w:after="0"/>
      </w:pPr>
      <w:r>
        <w:noBreakHyphen/>
      </w:r>
      <w:r>
        <w:tab/>
        <w:t>Ciphering key KcGPRS.</w:t>
      </w:r>
    </w:p>
    <w:p w:rsidR="00E35F5C" w:rsidRDefault="00E35F5C" w:rsidP="00E35F5C">
      <w:pPr>
        <w:spacing w:after="0"/>
      </w:pPr>
      <w:r>
        <w:t>Coding:</w:t>
      </w:r>
    </w:p>
    <w:p w:rsidR="00E35F5C" w:rsidRDefault="00E35F5C" w:rsidP="00E35F5C">
      <w:r>
        <w:lastRenderedPageBreak/>
        <w:tab/>
        <w:t>the least significant bit of KcGPRS is the least significant bit of the eighth byte. The most significant bit of KcGPRS is the most significant bit of the first byte.</w:t>
      </w:r>
    </w:p>
    <w:p w:rsidR="00E35F5C" w:rsidRDefault="00E35F5C" w:rsidP="00E35F5C">
      <w:pPr>
        <w:pStyle w:val="B1"/>
        <w:spacing w:after="0"/>
      </w:pPr>
      <w:r>
        <w:noBreakHyphen/>
      </w:r>
      <w:r>
        <w:tab/>
        <w:t>Ciphering key sequence number n for GPRS.</w:t>
      </w:r>
    </w:p>
    <w:p w:rsidR="00E35F5C" w:rsidRDefault="00E35F5C" w:rsidP="00E35F5C">
      <w:pPr>
        <w:pStyle w:val="B3"/>
      </w:pPr>
      <w:r>
        <w:t>Coding:</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E35F5C" w:rsidRDefault="00E35F5C" w:rsidP="00E35F5C">
      <w:pPr>
        <w:pStyle w:val="FP"/>
      </w:pPr>
    </w:p>
    <w:p w:rsidR="00E35F5C" w:rsidRDefault="00E35F5C" w:rsidP="00E35F5C">
      <w:pPr>
        <w:pStyle w:val="NO"/>
      </w:pPr>
      <w:r>
        <w:t>NOTE:</w:t>
      </w:r>
      <w:r>
        <w:tab/>
        <w:t>TS 24.008 [9] defines the value of n=111 as "key not available". Therefore the value '07' and not 'FF' should be present following the administrative phase.</w:t>
      </w:r>
    </w:p>
    <w:p w:rsidR="00E35F5C" w:rsidRDefault="00E35F5C" w:rsidP="00E35F5C">
      <w:pPr>
        <w:pStyle w:val="Heading4"/>
      </w:pPr>
      <w:bookmarkStart w:id="1247" w:name="_Toc11052412"/>
      <w:bookmarkStart w:id="1248" w:name="_Toc20389670"/>
      <w:bookmarkStart w:id="1249" w:name="_Toc27771316"/>
      <w:bookmarkStart w:id="1250" w:name="_Toc36465928"/>
      <w:bookmarkStart w:id="1251" w:name="_Toc36466484"/>
      <w:bookmarkStart w:id="1252" w:name="_Toc36473815"/>
      <w:bookmarkStart w:id="1253" w:name="_Toc44927378"/>
      <w:bookmarkStart w:id="1254" w:name="_Toc50963467"/>
      <w:r>
        <w:t>4.4.3.3</w:t>
      </w:r>
      <w:r>
        <w:tab/>
        <w:t>Void</w:t>
      </w:r>
      <w:bookmarkEnd w:id="1247"/>
      <w:bookmarkEnd w:id="1248"/>
      <w:bookmarkEnd w:id="1249"/>
      <w:bookmarkEnd w:id="1250"/>
      <w:bookmarkEnd w:id="1251"/>
      <w:bookmarkEnd w:id="1252"/>
      <w:bookmarkEnd w:id="1253"/>
      <w:bookmarkEnd w:id="1254"/>
    </w:p>
    <w:p w:rsidR="00E35F5C" w:rsidRDefault="00E35F5C" w:rsidP="00E35F5C">
      <w:pPr>
        <w:pStyle w:val="Heading4"/>
      </w:pPr>
      <w:bookmarkStart w:id="1255" w:name="_Toc11052413"/>
      <w:bookmarkStart w:id="1256" w:name="_Toc20389671"/>
      <w:bookmarkStart w:id="1257" w:name="_Toc27771317"/>
      <w:bookmarkStart w:id="1258" w:name="_Toc36465929"/>
      <w:bookmarkStart w:id="1259" w:name="_Toc36466485"/>
      <w:bookmarkStart w:id="1260" w:name="_Toc36473816"/>
      <w:bookmarkStart w:id="1261" w:name="_Toc44927379"/>
      <w:bookmarkStart w:id="1262" w:name="_Toc50963468"/>
      <w:r>
        <w:t>4.4.3.4</w:t>
      </w:r>
      <w:r>
        <w:tab/>
        <w:t>EF</w:t>
      </w:r>
      <w:r>
        <w:rPr>
          <w:vertAlign w:val="subscript"/>
        </w:rPr>
        <w:t>CPBCCH</w:t>
      </w:r>
      <w:r>
        <w:t xml:space="preserve"> (CPBCCH Information)</w:t>
      </w:r>
      <w:bookmarkEnd w:id="1255"/>
      <w:bookmarkEnd w:id="1256"/>
      <w:bookmarkEnd w:id="1257"/>
      <w:bookmarkEnd w:id="1258"/>
      <w:bookmarkEnd w:id="1259"/>
      <w:bookmarkEnd w:id="1260"/>
      <w:bookmarkEnd w:id="1261"/>
      <w:bookmarkEnd w:id="1262"/>
    </w:p>
    <w:p w:rsidR="00E35F5C" w:rsidRDefault="00E35F5C" w:rsidP="00E35F5C">
      <w:pPr>
        <w:keepNext/>
        <w:keepLines/>
      </w:pPr>
      <w:r>
        <w:t>If service n°39 is "available", this file shall be present.</w:t>
      </w:r>
    </w:p>
    <w:p w:rsidR="00E35F5C" w:rsidRDefault="00E35F5C" w:rsidP="00E35F5C">
      <w:r>
        <w:t>This EF contains information concerning the CPBCCH according to TS 44.018 [28].</w:t>
      </w:r>
    </w:p>
    <w:p w:rsidR="00E35F5C" w:rsidRDefault="00E35F5C" w:rsidP="00E35F5C">
      <w:r>
        <w:t>CPBCCH storage may reduce the extent of a Mobile Station's search of CPBCCH carriers when selecting a cell. The CPBCCH carrier lists shall be in accordance with the procedures specified TS 23.022 [29]. The MS stores CPBCCH information (from the System Information 19 message, Packet System Information 3, and Packet System Information 3 bis) on the USIM. The same CPBCCH carrier shall never occur twice in the list.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'4F63'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2n bytes</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Borders>
              <w:bottom w:val="nil"/>
            </w:tcBorders>
          </w:tcPr>
          <w:p w:rsidR="00E35F5C" w:rsidRPr="00783FDB" w:rsidRDefault="00E35F5C" w:rsidP="00DA7128">
            <w:pPr>
              <w:pStyle w:val="TAC"/>
            </w:pPr>
            <w:r w:rsidRPr="00783FDB">
              <w:t>1 to 2</w:t>
            </w:r>
          </w:p>
        </w:tc>
        <w:tc>
          <w:tcPr>
            <w:tcW w:w="4112" w:type="dxa"/>
            <w:gridSpan w:val="3"/>
            <w:tcBorders>
              <w:bottom w:val="nil"/>
            </w:tcBorders>
          </w:tcPr>
          <w:p w:rsidR="00E35F5C" w:rsidRPr="00783FDB" w:rsidRDefault="00E35F5C" w:rsidP="00DA7128">
            <w:pPr>
              <w:pStyle w:val="TAC"/>
              <w:jc w:val="left"/>
            </w:pPr>
            <w:r w:rsidRPr="00783FDB">
              <w:t xml:space="preserve">Element 1 of CPBCCH carrier list </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2 bytes</w:t>
            </w:r>
          </w:p>
        </w:tc>
      </w:tr>
      <w:tr w:rsidR="00E35F5C" w:rsidTr="00DA7128">
        <w:trPr>
          <w:jc w:val="center"/>
        </w:trPr>
        <w:tc>
          <w:tcPr>
            <w:tcW w:w="1275" w:type="dxa"/>
            <w:tcBorders>
              <w:bottom w:val="single" w:sz="4" w:space="0" w:color="auto"/>
            </w:tcBorders>
          </w:tcPr>
          <w:p w:rsidR="00E35F5C" w:rsidRPr="00783FDB" w:rsidRDefault="00E35F5C" w:rsidP="00DA7128">
            <w:pPr>
              <w:pStyle w:val="TAC"/>
            </w:pPr>
            <w:r w:rsidRPr="00783FDB">
              <w:t>:</w:t>
            </w:r>
          </w:p>
        </w:tc>
        <w:tc>
          <w:tcPr>
            <w:tcW w:w="4112" w:type="dxa"/>
            <w:gridSpan w:val="3"/>
            <w:tcBorders>
              <w:bottom w:val="single" w:sz="4" w:space="0" w:color="auto"/>
            </w:tcBorders>
          </w:tcPr>
          <w:p w:rsidR="00E35F5C" w:rsidRPr="00783FDB" w:rsidRDefault="00E35F5C" w:rsidP="00DA7128">
            <w:pPr>
              <w:pStyle w:val="TAC"/>
            </w:pPr>
            <w:r w:rsidRPr="00783FDB">
              <w:t>:</w:t>
            </w:r>
          </w:p>
        </w:tc>
        <w:tc>
          <w:tcPr>
            <w:tcW w:w="607" w:type="dxa"/>
            <w:gridSpan w:val="2"/>
            <w:tcBorders>
              <w:bottom w:val="single" w:sz="4" w:space="0" w:color="auto"/>
            </w:tcBorders>
          </w:tcPr>
          <w:p w:rsidR="00E35F5C" w:rsidRPr="00783FDB" w:rsidRDefault="00E35F5C" w:rsidP="00DA7128">
            <w:pPr>
              <w:pStyle w:val="TAC"/>
            </w:pPr>
            <w:r w:rsidRPr="00783FDB">
              <w:t>:</w:t>
            </w:r>
          </w:p>
        </w:tc>
        <w:tc>
          <w:tcPr>
            <w:tcW w:w="1518" w:type="dxa"/>
            <w:tcBorders>
              <w:bottom w:val="single" w:sz="4" w:space="0" w:color="auto"/>
            </w:tcBorders>
          </w:tcPr>
          <w:p w:rsidR="00E35F5C" w:rsidRPr="00783FDB" w:rsidRDefault="00E35F5C" w:rsidP="00DA7128">
            <w:pPr>
              <w:pStyle w:val="TAC"/>
            </w:pPr>
            <w:r w:rsidRPr="00783FDB">
              <w:t>:</w:t>
            </w:r>
          </w:p>
        </w:tc>
      </w:tr>
      <w:tr w:rsidR="00E35F5C" w:rsidTr="00DA7128">
        <w:trPr>
          <w:jc w:val="center"/>
        </w:trPr>
        <w:tc>
          <w:tcPr>
            <w:tcW w:w="1275" w:type="dxa"/>
            <w:tcBorders>
              <w:top w:val="nil"/>
            </w:tcBorders>
          </w:tcPr>
          <w:p w:rsidR="00E35F5C" w:rsidRPr="00783FDB" w:rsidRDefault="00E35F5C" w:rsidP="00DA7128">
            <w:pPr>
              <w:pStyle w:val="TAC"/>
            </w:pPr>
            <w:r w:rsidRPr="00783FDB">
              <w:t>2n-1 to 2n</w:t>
            </w:r>
          </w:p>
        </w:tc>
        <w:tc>
          <w:tcPr>
            <w:tcW w:w="4112" w:type="dxa"/>
            <w:gridSpan w:val="3"/>
            <w:tcBorders>
              <w:top w:val="nil"/>
            </w:tcBorders>
          </w:tcPr>
          <w:p w:rsidR="00E35F5C" w:rsidRPr="00783FDB" w:rsidRDefault="00E35F5C" w:rsidP="00DA7128">
            <w:pPr>
              <w:pStyle w:val="TAC"/>
              <w:jc w:val="left"/>
            </w:pPr>
            <w:r w:rsidRPr="00783FDB">
              <w:t>Element n of CPBCCH carrier list</w:t>
            </w:r>
          </w:p>
        </w:tc>
        <w:tc>
          <w:tcPr>
            <w:tcW w:w="607" w:type="dxa"/>
            <w:gridSpan w:val="2"/>
            <w:tcBorders>
              <w:top w:val="nil"/>
            </w:tcBorders>
          </w:tcPr>
          <w:p w:rsidR="00E35F5C" w:rsidRPr="00783FDB" w:rsidRDefault="00E35F5C" w:rsidP="00DA7128">
            <w:pPr>
              <w:pStyle w:val="TAC"/>
            </w:pPr>
            <w:r w:rsidRPr="00783FDB">
              <w:t>M</w:t>
            </w:r>
          </w:p>
        </w:tc>
        <w:tc>
          <w:tcPr>
            <w:tcW w:w="1518" w:type="dxa"/>
            <w:tcBorders>
              <w:top w:val="nil"/>
            </w:tcBorders>
          </w:tcPr>
          <w:p w:rsidR="00E35F5C" w:rsidRPr="00783FDB" w:rsidRDefault="00E35F5C" w:rsidP="00DA7128">
            <w:pPr>
              <w:pStyle w:val="TAC"/>
            </w:pPr>
            <w:r w:rsidRPr="00783FDB">
              <w:t>2 bytes</w:t>
            </w:r>
          </w:p>
        </w:tc>
      </w:tr>
    </w:tbl>
    <w:p w:rsidR="00E35F5C" w:rsidRDefault="00E35F5C" w:rsidP="00E35F5C">
      <w:pPr>
        <w:pStyle w:val="FP"/>
      </w:pPr>
    </w:p>
    <w:p w:rsidR="00E35F5C" w:rsidRDefault="00E35F5C" w:rsidP="00E35F5C">
      <w:pPr>
        <w:pStyle w:val="B1"/>
        <w:spacing w:after="0"/>
      </w:pPr>
      <w:r>
        <w:noBreakHyphen/>
      </w:r>
      <w:r>
        <w:tab/>
        <w:t>Element in CPBCCH carrier list</w:t>
      </w:r>
    </w:p>
    <w:p w:rsidR="00E35F5C" w:rsidRDefault="00E35F5C" w:rsidP="00E35F5C">
      <w:r>
        <w:t xml:space="preserve">Coding: </w:t>
      </w:r>
      <w:r>
        <w:br/>
        <w:t>Byte 1: first byte of CPBCCH carrier list element</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ARFCN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bl>
    <w:p w:rsidR="00E35F5C" w:rsidRDefault="00E35F5C" w:rsidP="00E35F5C">
      <w:pPr>
        <w:pStyle w:val="FP"/>
      </w:pPr>
    </w:p>
    <w:p w:rsidR="00E35F5C" w:rsidRDefault="00E35F5C" w:rsidP="00E35F5C">
      <w:pPr>
        <w:pStyle w:val="B3"/>
        <w:keepNext/>
      </w:pPr>
      <w:r>
        <w:lastRenderedPageBreak/>
        <w:t>Byte 2: second byte of CPBCCH carrier list element</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ARFCN</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High/Low band indicator</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b7 are RFU</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Empty indicator</w:t>
            </w:r>
          </w:p>
        </w:tc>
      </w:tr>
    </w:tbl>
    <w:p w:rsidR="00E35F5C" w:rsidRDefault="00E35F5C" w:rsidP="00E35F5C">
      <w:pPr>
        <w:pStyle w:val="FP"/>
      </w:pPr>
    </w:p>
    <w:p w:rsidR="00E35F5C" w:rsidRDefault="00E35F5C" w:rsidP="00E35F5C">
      <w:pPr>
        <w:pStyle w:val="B3"/>
      </w:pPr>
      <w:r>
        <w:t>-</w:t>
      </w:r>
      <w:r>
        <w:tab/>
        <w:t>ARFCN (10 bits) as defined in TS 45.005 [34].</w:t>
      </w:r>
    </w:p>
    <w:p w:rsidR="00E35F5C" w:rsidRDefault="00E35F5C" w:rsidP="00E35F5C">
      <w:pPr>
        <w:pStyle w:val="B3"/>
      </w:pPr>
      <w:r>
        <w:t>-</w:t>
      </w:r>
      <w:r>
        <w:tab/>
        <w:t>High/Low band indicator: If the ARFCN indicates possibly a channel in the DCS 1800 or a channel in the PCS 1900 band, if the bit is set to '1' the channel is in the higher band (GSM 1900). If the bit is set to '0', the lower band (GSM 1800) is indicated. If ARFCN indicates a unique channel, this indicator shall be set to '0'.</w:t>
      </w:r>
    </w:p>
    <w:p w:rsidR="00E35F5C" w:rsidRDefault="00E35F5C" w:rsidP="00E35F5C">
      <w:pPr>
        <w:pStyle w:val="B3"/>
      </w:pPr>
      <w:r>
        <w:t>-</w:t>
      </w:r>
      <w:r>
        <w:tab/>
        <w:t>Empty indicator: If this bit is set to '1', no valid CPBCCH carrier is stored in this position. If the Empty Indicator is set to '1', the content of the CPBCCH carrier field shall be ignored. The empty indicator shall also be used, and set to '1', if storage of fewer than maximum number n, of CPBCCH carrier fields is required.</w:t>
      </w:r>
    </w:p>
    <w:p w:rsidR="00E35F5C" w:rsidRDefault="00E35F5C" w:rsidP="00E35F5C">
      <w:pPr>
        <w:pStyle w:val="Heading4"/>
      </w:pPr>
      <w:bookmarkStart w:id="1263" w:name="_Toc11052414"/>
      <w:bookmarkStart w:id="1264" w:name="_Toc20389672"/>
      <w:bookmarkStart w:id="1265" w:name="_Toc27771318"/>
      <w:bookmarkStart w:id="1266" w:name="_Toc36465930"/>
      <w:bookmarkStart w:id="1267" w:name="_Toc36466486"/>
      <w:bookmarkStart w:id="1268" w:name="_Toc36473817"/>
      <w:bookmarkStart w:id="1269" w:name="_Toc44927380"/>
      <w:bookmarkStart w:id="1270" w:name="_Toc50963469"/>
      <w:r>
        <w:t>4.4.3.5</w:t>
      </w:r>
      <w:r>
        <w:tab/>
        <w:t>EF</w:t>
      </w:r>
      <w:r>
        <w:rPr>
          <w:vertAlign w:val="subscript"/>
        </w:rPr>
        <w:t>InvScan</w:t>
      </w:r>
      <w:r>
        <w:t xml:space="preserve"> (Investigation Scan)</w:t>
      </w:r>
      <w:bookmarkEnd w:id="1263"/>
      <w:bookmarkEnd w:id="1264"/>
      <w:bookmarkEnd w:id="1265"/>
      <w:bookmarkEnd w:id="1266"/>
      <w:bookmarkEnd w:id="1267"/>
      <w:bookmarkEnd w:id="1268"/>
      <w:bookmarkEnd w:id="1269"/>
      <w:bookmarkEnd w:id="1270"/>
    </w:p>
    <w:p w:rsidR="00E35F5C" w:rsidRDefault="00E35F5C" w:rsidP="00E35F5C">
      <w:pPr>
        <w:keepNext/>
        <w:keepLines/>
      </w:pPr>
      <w:r>
        <w:t>If service n°40 is "available", this file shall be present.</w:t>
      </w:r>
    </w:p>
    <w:p w:rsidR="00E35F5C" w:rsidRDefault="00E35F5C" w:rsidP="00E35F5C">
      <w:r>
        <w:t>This EF contains two flags used to control the investigation scan for higher prioritized PLMNs not offering voice services.</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'4F64'</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Investigation scan flags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Default="00E35F5C" w:rsidP="00E35F5C">
      <w:pPr>
        <w:pStyle w:val="B1"/>
        <w:spacing w:after="0"/>
      </w:pPr>
    </w:p>
    <w:p w:rsidR="00E35F5C" w:rsidRDefault="00E35F5C" w:rsidP="00E35F5C">
      <w:pPr>
        <w:pStyle w:val="B1"/>
      </w:pPr>
      <w:r>
        <w:noBreakHyphen/>
      </w:r>
      <w:r>
        <w:tab/>
        <w:t>Investigation scan flags</w:t>
      </w:r>
    </w:p>
    <w:p w:rsidR="00E35F5C" w:rsidRDefault="00E35F5C" w:rsidP="00E35F5C">
      <w:r>
        <w:t xml:space="preserve">Coding: </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In limited service mode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After successful PLMN selection</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Bits b3 to b8 are coded RFU </w:t>
            </w:r>
          </w:p>
        </w:tc>
      </w:tr>
    </w:tbl>
    <w:p w:rsidR="00E35F5C" w:rsidRDefault="00E35F5C" w:rsidP="00E35F5C">
      <w:pPr>
        <w:pStyle w:val="FP"/>
      </w:pPr>
    </w:p>
    <w:p w:rsidR="00E35F5C" w:rsidRDefault="00E35F5C" w:rsidP="00E35F5C">
      <w:pPr>
        <w:pStyle w:val="B3"/>
        <w:keepNext/>
        <w:ind w:hanging="1"/>
      </w:pPr>
      <w:r>
        <w:t>A '1' in a bit position indicates that the investigation scan shall be performed for the condition corresponding to that bit position and a '0' that it shall not be performed.</w:t>
      </w:r>
    </w:p>
    <w:p w:rsidR="00E35F5C" w:rsidRDefault="00E35F5C" w:rsidP="00E35F5C">
      <w:r>
        <w:t>If this elementary file is not present, no investigation scan shall be performed.</w:t>
      </w:r>
    </w:p>
    <w:p w:rsidR="00E35F5C" w:rsidRDefault="00E35F5C" w:rsidP="00E35F5C">
      <w:pPr>
        <w:pStyle w:val="Heading4"/>
      </w:pPr>
      <w:bookmarkStart w:id="1271" w:name="_Toc11052415"/>
      <w:bookmarkStart w:id="1272" w:name="_Toc20389673"/>
      <w:bookmarkStart w:id="1273" w:name="_Toc27771319"/>
      <w:bookmarkStart w:id="1274" w:name="_Toc36465931"/>
      <w:bookmarkStart w:id="1275" w:name="_Toc36466487"/>
      <w:bookmarkStart w:id="1276" w:name="_Toc36473818"/>
      <w:bookmarkStart w:id="1277" w:name="_Toc44927381"/>
      <w:bookmarkStart w:id="1278" w:name="_Toc50963470"/>
      <w:r>
        <w:lastRenderedPageBreak/>
        <w:t>4.4.4</w:t>
      </w:r>
      <w:r>
        <w:tab/>
        <w:t>Contents of files at the MexE level</w:t>
      </w:r>
      <w:bookmarkEnd w:id="1271"/>
      <w:bookmarkEnd w:id="1272"/>
      <w:bookmarkEnd w:id="1273"/>
      <w:bookmarkEnd w:id="1274"/>
      <w:bookmarkEnd w:id="1275"/>
      <w:bookmarkEnd w:id="1276"/>
      <w:bookmarkEnd w:id="1277"/>
      <w:bookmarkEnd w:id="1278"/>
    </w:p>
    <w:p w:rsidR="00E35F5C" w:rsidRDefault="00E35F5C" w:rsidP="00E35F5C">
      <w:pPr>
        <w:pStyle w:val="B1"/>
        <w:ind w:left="0" w:firstLine="0"/>
      </w:pPr>
      <w:r>
        <w:t>This clause specifies the Efs in the dedicated file DF</w:t>
      </w:r>
      <w:r>
        <w:rPr>
          <w:vertAlign w:val="subscript"/>
        </w:rPr>
        <w:t>MexE</w:t>
      </w:r>
      <w:r>
        <w:t>. It only applies if the USIM supports MexE (see TS 23.057 [30]).</w:t>
      </w:r>
    </w:p>
    <w:p w:rsidR="00E35F5C" w:rsidRDefault="00E35F5C" w:rsidP="00E35F5C">
      <w:r>
        <w:t>The presence of this DF is indicated in the 'USIM Service Table' as service no. '41' being available.</w:t>
      </w:r>
    </w:p>
    <w:p w:rsidR="00E35F5C" w:rsidRDefault="00E35F5C" w:rsidP="00E35F5C">
      <w:r>
        <w:t>The Efs in the Dedicated File DF</w:t>
      </w:r>
      <w:r>
        <w:rPr>
          <w:vertAlign w:val="subscript"/>
        </w:rPr>
        <w:t>MexE</w:t>
      </w:r>
      <w:r>
        <w:t xml:space="preserve"> contain execution environment related information.</w:t>
      </w:r>
    </w:p>
    <w:p w:rsidR="00E35F5C" w:rsidRDefault="00E35F5C" w:rsidP="00E35F5C">
      <w:pPr>
        <w:pStyle w:val="Heading5"/>
      </w:pPr>
      <w:bookmarkStart w:id="1279" w:name="_Toc11052416"/>
      <w:bookmarkStart w:id="1280" w:name="_Toc20389674"/>
      <w:bookmarkStart w:id="1281" w:name="_Toc27771320"/>
      <w:bookmarkStart w:id="1282" w:name="_Toc36465932"/>
      <w:bookmarkStart w:id="1283" w:name="_Toc36466488"/>
      <w:bookmarkStart w:id="1284" w:name="_Toc36473819"/>
      <w:bookmarkStart w:id="1285" w:name="_Toc44927382"/>
      <w:bookmarkStart w:id="1286" w:name="_Toc50963471"/>
      <w:r>
        <w:t>4.4.4.1</w:t>
      </w:r>
      <w:r>
        <w:tab/>
        <w:t>EF</w:t>
      </w:r>
      <w:r>
        <w:rPr>
          <w:vertAlign w:val="subscript"/>
        </w:rPr>
        <w:t>MexE-ST</w:t>
      </w:r>
      <w:r>
        <w:t xml:space="preserve"> (MexE Service table)</w:t>
      </w:r>
      <w:bookmarkEnd w:id="1279"/>
      <w:bookmarkEnd w:id="1280"/>
      <w:bookmarkEnd w:id="1281"/>
      <w:bookmarkEnd w:id="1282"/>
      <w:bookmarkEnd w:id="1283"/>
      <w:bookmarkEnd w:id="1284"/>
      <w:bookmarkEnd w:id="1285"/>
      <w:bookmarkEnd w:id="1286"/>
    </w:p>
    <w:p w:rsidR="00E35F5C" w:rsidRDefault="00E35F5C" w:rsidP="00E35F5C">
      <w:pPr>
        <w:keepNext/>
        <w:keepLines/>
      </w:pPr>
      <w:r>
        <w:t>If service n°41 is "available", this file shall be present.</w:t>
      </w:r>
    </w:p>
    <w:p w:rsidR="00E35F5C" w:rsidRDefault="00E35F5C" w:rsidP="00E35F5C">
      <w:pPr>
        <w:keepNext/>
        <w:keepLines/>
      </w:pPr>
      <w:r>
        <w:t>This EF indicates which MexE services are available. If a service is not indicated as available in the USIM, the ME shall not select this service.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'4F40'</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 xml:space="preserve">File size: X bytes, X </w:t>
            </w:r>
            <w:r w:rsidRPr="00783FDB">
              <w:sym w:font="Courier New" w:char="2265"/>
            </w:r>
            <w:r w:rsidRPr="00783FDB">
              <w:t xml:space="preserve"> 1</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1 to n</w:t>
            </w:r>
            <w:r w:rsidRPr="00783FDB">
              <w:sym w:font="Courier New" w:char="00B0"/>
            </w:r>
            <w:r w:rsidRPr="00783FDB">
              <w:t>8</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r w:rsidR="00E35F5C" w:rsidTr="00DA7128">
        <w:trPr>
          <w:jc w:val="center"/>
        </w:trPr>
        <w:tc>
          <w:tcPr>
            <w:tcW w:w="1275"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Services n</w:t>
            </w:r>
            <w:r w:rsidRPr="00783FDB">
              <w:sym w:font="Courier New" w:char="00B0"/>
            </w:r>
            <w:r w:rsidRPr="00783FDB">
              <w:t>9 to n</w:t>
            </w:r>
            <w:r w:rsidRPr="00783FDB">
              <w:sym w:font="Courier New" w:char="00B0"/>
            </w:r>
            <w:r w:rsidRPr="00783FDB">
              <w:t>16</w:t>
            </w:r>
          </w:p>
        </w:tc>
        <w:tc>
          <w:tcPr>
            <w:tcW w:w="607" w:type="dxa"/>
            <w:gridSpan w:val="2"/>
          </w:tcPr>
          <w:p w:rsidR="00E35F5C" w:rsidRDefault="00E35F5C" w:rsidP="00DA7128">
            <w:pPr>
              <w:pStyle w:val="TAC"/>
              <w:rPr>
                <w:lang w:val="fr-FR"/>
              </w:rPr>
            </w:pPr>
            <w:r>
              <w:rPr>
                <w:lang w:val="fr-FR"/>
              </w:rPr>
              <w:t>O</w:t>
            </w:r>
          </w:p>
        </w:tc>
        <w:tc>
          <w:tcPr>
            <w:tcW w:w="1518" w:type="dxa"/>
          </w:tcPr>
          <w:p w:rsidR="00E35F5C" w:rsidRDefault="00E35F5C" w:rsidP="00DA7128">
            <w:pPr>
              <w:pStyle w:val="TAC"/>
              <w:rPr>
                <w:lang w:val="fr-FR"/>
              </w:rPr>
            </w:pPr>
            <w:r>
              <w:rPr>
                <w:lang w:val="fr-FR"/>
              </w:rPr>
              <w:t>1 byte</w:t>
            </w:r>
          </w:p>
        </w:tc>
      </w:tr>
      <w:tr w:rsidR="00E35F5C" w:rsidTr="00DA7128">
        <w:trPr>
          <w:jc w:val="center"/>
        </w:trPr>
        <w:tc>
          <w:tcPr>
            <w:tcW w:w="1275" w:type="dxa"/>
          </w:tcPr>
          <w:p w:rsidR="00E35F5C" w:rsidRDefault="00E35F5C" w:rsidP="00DA7128">
            <w:pPr>
              <w:pStyle w:val="TAC"/>
              <w:rPr>
                <w:lang w:val="fr-FR"/>
              </w:rPr>
            </w:pPr>
            <w:r>
              <w:rPr>
                <w:lang w:val="fr-FR"/>
              </w:rPr>
              <w:t>etc.</w:t>
            </w:r>
          </w:p>
        </w:tc>
        <w:tc>
          <w:tcPr>
            <w:tcW w:w="4112" w:type="dxa"/>
            <w:gridSpan w:val="3"/>
          </w:tcPr>
          <w:p w:rsidR="00E35F5C" w:rsidRDefault="00E35F5C" w:rsidP="00DA7128">
            <w:pPr>
              <w:pStyle w:val="TAC"/>
              <w:jc w:val="left"/>
              <w:rPr>
                <w:lang w:val="fr-FR"/>
              </w:rPr>
            </w:pPr>
          </w:p>
        </w:tc>
        <w:tc>
          <w:tcPr>
            <w:tcW w:w="607" w:type="dxa"/>
            <w:gridSpan w:val="2"/>
          </w:tcPr>
          <w:p w:rsidR="00E35F5C" w:rsidRDefault="00E35F5C" w:rsidP="00DA7128">
            <w:pPr>
              <w:pStyle w:val="TAC"/>
              <w:rPr>
                <w:lang w:val="fr-FR"/>
              </w:rPr>
            </w:pPr>
          </w:p>
        </w:tc>
        <w:tc>
          <w:tcPr>
            <w:tcW w:w="1518" w:type="dxa"/>
          </w:tcPr>
          <w:p w:rsidR="00E35F5C" w:rsidRDefault="00E35F5C" w:rsidP="00DA7128">
            <w:pPr>
              <w:pStyle w:val="TAC"/>
              <w:rPr>
                <w:lang w:val="fr-FR"/>
              </w:rPr>
            </w:pPr>
          </w:p>
        </w:tc>
      </w:tr>
      <w:tr w:rsidR="00E35F5C" w:rsidTr="00DA7128">
        <w:trPr>
          <w:jc w:val="center"/>
        </w:trPr>
        <w:tc>
          <w:tcPr>
            <w:tcW w:w="1275" w:type="dxa"/>
          </w:tcPr>
          <w:p w:rsidR="00E35F5C" w:rsidRPr="00783FDB" w:rsidRDefault="00E35F5C" w:rsidP="00DA7128">
            <w:pPr>
              <w:pStyle w:val="TAC"/>
            </w:pPr>
            <w:r w:rsidRPr="00783FDB">
              <w:t>X</w:t>
            </w:r>
          </w:p>
        </w:tc>
        <w:tc>
          <w:tcPr>
            <w:tcW w:w="4112" w:type="dxa"/>
            <w:gridSpan w:val="3"/>
          </w:tcPr>
          <w:p w:rsidR="00E35F5C" w:rsidRPr="00783FDB" w:rsidRDefault="00E35F5C" w:rsidP="00DA7128">
            <w:pPr>
              <w:pStyle w:val="TAC"/>
              <w:jc w:val="left"/>
            </w:pPr>
            <w:r w:rsidRPr="00783FDB">
              <w:t>Services (8X</w:t>
            </w:r>
            <w:r w:rsidRPr="00783FDB">
              <w:noBreakHyphen/>
              <w:t>7) to (8X)</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TH"/>
        <w:spacing w:before="0" w:after="0"/>
        <w:rPr>
          <w:sz w:val="8"/>
          <w:szCs w:val="8"/>
        </w:rPr>
      </w:pPr>
    </w:p>
    <w:tbl>
      <w:tblPr>
        <w:tblW w:w="0" w:type="auto"/>
        <w:tblInd w:w="392" w:type="dxa"/>
        <w:tblLayout w:type="fixed"/>
        <w:tblLook w:val="0000" w:firstRow="0" w:lastRow="0" w:firstColumn="0" w:lastColumn="0" w:noHBand="0" w:noVBand="0"/>
      </w:tblPr>
      <w:tblGrid>
        <w:gridCol w:w="1417"/>
        <w:gridCol w:w="1701"/>
        <w:gridCol w:w="5670"/>
      </w:tblGrid>
      <w:tr w:rsidR="00E35F5C" w:rsidTr="00DA7128">
        <w:tc>
          <w:tcPr>
            <w:tcW w:w="1417" w:type="dxa"/>
          </w:tcPr>
          <w:p w:rsidR="00E35F5C" w:rsidRDefault="00E35F5C" w:rsidP="00DA7128">
            <w:pPr>
              <w:pStyle w:val="TAL"/>
              <w:rPr>
                <w:rFonts w:ascii="Times New Roman" w:hAnsi="Times New Roman"/>
                <w:sz w:val="20"/>
              </w:rPr>
            </w:pPr>
            <w:r>
              <w:rPr>
                <w:rFonts w:ascii="Times New Roman" w:hAnsi="Times New Roman"/>
                <w:sz w:val="20"/>
              </w:rPr>
              <w:noBreakHyphen/>
              <w:t>Services</w:t>
            </w:r>
          </w:p>
        </w:tc>
        <w:tc>
          <w:tcPr>
            <w:tcW w:w="1701" w:type="dxa"/>
          </w:tcPr>
          <w:p w:rsidR="00E35F5C" w:rsidRDefault="00E35F5C" w:rsidP="00DA7128">
            <w:pPr>
              <w:pStyle w:val="TAL"/>
              <w:rPr>
                <w:rFonts w:ascii="Times New Roman" w:hAnsi="Times New Roman"/>
                <w:sz w:val="20"/>
              </w:rPr>
            </w:pPr>
          </w:p>
        </w:tc>
        <w:tc>
          <w:tcPr>
            <w:tcW w:w="5670" w:type="dxa"/>
          </w:tcPr>
          <w:p w:rsidR="00E35F5C" w:rsidRDefault="00E35F5C" w:rsidP="00DA7128">
            <w:pPr>
              <w:pStyle w:val="TAL"/>
              <w:rPr>
                <w:rFonts w:ascii="Times New Roman" w:hAnsi="Times New Roman"/>
                <w:sz w:val="20"/>
              </w:rPr>
            </w:pPr>
          </w:p>
        </w:tc>
      </w:tr>
      <w:tr w:rsidR="00E35F5C" w:rsidTr="00DA7128">
        <w:tc>
          <w:tcPr>
            <w:tcW w:w="1417" w:type="dxa"/>
          </w:tcPr>
          <w:p w:rsidR="00E35F5C" w:rsidRDefault="00E35F5C" w:rsidP="00DA7128">
            <w:pPr>
              <w:pStyle w:val="TAL"/>
              <w:rPr>
                <w:rFonts w:ascii="Times New Roman" w:hAnsi="Times New Roman"/>
                <w:sz w:val="20"/>
              </w:rPr>
            </w:pPr>
            <w:r>
              <w:rPr>
                <w:rFonts w:ascii="Times New Roman" w:hAnsi="Times New Roman"/>
                <w:sz w:val="20"/>
              </w:rPr>
              <w:t xml:space="preserve">  Contents:</w:t>
            </w:r>
          </w:p>
        </w:tc>
        <w:tc>
          <w:tcPr>
            <w:tcW w:w="1701" w:type="dxa"/>
          </w:tcPr>
          <w:p w:rsidR="00E35F5C" w:rsidRDefault="00E35F5C" w:rsidP="00DA7128">
            <w:pPr>
              <w:pStyle w:val="TAL"/>
              <w:rPr>
                <w:rFonts w:ascii="Times New Roman" w:hAnsi="Times New Roman"/>
                <w:sz w:val="20"/>
              </w:rPr>
            </w:pPr>
            <w:r>
              <w:rPr>
                <w:rFonts w:ascii="Times New Roman" w:hAnsi="Times New Roman"/>
                <w:sz w:val="20"/>
              </w:rPr>
              <w:t>Service n°1:</w:t>
            </w:r>
          </w:p>
        </w:tc>
        <w:tc>
          <w:tcPr>
            <w:tcW w:w="5670" w:type="dxa"/>
          </w:tcPr>
          <w:p w:rsidR="00E35F5C" w:rsidRDefault="00E35F5C" w:rsidP="00DA7128">
            <w:pPr>
              <w:pStyle w:val="TAL"/>
              <w:rPr>
                <w:rFonts w:ascii="Times New Roman" w:hAnsi="Times New Roman"/>
                <w:sz w:val="20"/>
              </w:rPr>
            </w:pPr>
            <w:r>
              <w:rPr>
                <w:rFonts w:ascii="Times New Roman" w:hAnsi="Times New Roman"/>
                <w:sz w:val="20"/>
              </w:rPr>
              <w:t>Operator Root Public Key</w:t>
            </w:r>
          </w:p>
        </w:tc>
      </w:tr>
      <w:tr w:rsidR="00E35F5C" w:rsidTr="00DA7128">
        <w:tc>
          <w:tcPr>
            <w:tcW w:w="1417" w:type="dxa"/>
          </w:tcPr>
          <w:p w:rsidR="00E35F5C" w:rsidRDefault="00E35F5C" w:rsidP="00DA7128">
            <w:pPr>
              <w:pStyle w:val="TAL"/>
              <w:rPr>
                <w:rFonts w:ascii="Times New Roman" w:hAnsi="Times New Roman"/>
                <w:sz w:val="20"/>
              </w:rPr>
            </w:pPr>
          </w:p>
        </w:tc>
        <w:tc>
          <w:tcPr>
            <w:tcW w:w="1701" w:type="dxa"/>
          </w:tcPr>
          <w:p w:rsidR="00E35F5C" w:rsidRDefault="00E35F5C" w:rsidP="00DA7128">
            <w:pPr>
              <w:pStyle w:val="TAL"/>
              <w:rPr>
                <w:rFonts w:ascii="Times New Roman" w:hAnsi="Times New Roman"/>
                <w:sz w:val="20"/>
              </w:rPr>
            </w:pPr>
            <w:r>
              <w:rPr>
                <w:rFonts w:ascii="Times New Roman" w:hAnsi="Times New Roman"/>
                <w:sz w:val="20"/>
              </w:rPr>
              <w:t>Service n°2:</w:t>
            </w:r>
          </w:p>
        </w:tc>
        <w:tc>
          <w:tcPr>
            <w:tcW w:w="5670" w:type="dxa"/>
          </w:tcPr>
          <w:p w:rsidR="00E35F5C" w:rsidRDefault="00E35F5C" w:rsidP="00DA7128">
            <w:pPr>
              <w:pStyle w:val="TAL"/>
              <w:rPr>
                <w:rFonts w:ascii="Times New Roman" w:hAnsi="Times New Roman"/>
                <w:sz w:val="20"/>
              </w:rPr>
            </w:pPr>
            <w:r>
              <w:rPr>
                <w:rFonts w:ascii="Times New Roman" w:hAnsi="Times New Roman"/>
                <w:sz w:val="20"/>
              </w:rPr>
              <w:t>Administrator Root Public Key</w:t>
            </w:r>
          </w:p>
        </w:tc>
      </w:tr>
      <w:tr w:rsidR="00E35F5C" w:rsidTr="00DA7128">
        <w:tc>
          <w:tcPr>
            <w:tcW w:w="1417" w:type="dxa"/>
          </w:tcPr>
          <w:p w:rsidR="00E35F5C" w:rsidRDefault="00E35F5C" w:rsidP="00DA7128">
            <w:pPr>
              <w:pStyle w:val="TAL"/>
              <w:rPr>
                <w:rFonts w:ascii="Times New Roman" w:hAnsi="Times New Roman"/>
                <w:sz w:val="20"/>
              </w:rPr>
            </w:pPr>
          </w:p>
        </w:tc>
        <w:tc>
          <w:tcPr>
            <w:tcW w:w="1701" w:type="dxa"/>
          </w:tcPr>
          <w:p w:rsidR="00E35F5C" w:rsidRDefault="00E35F5C" w:rsidP="00DA7128">
            <w:pPr>
              <w:pStyle w:val="TAL"/>
              <w:rPr>
                <w:rFonts w:ascii="Times New Roman" w:hAnsi="Times New Roman"/>
                <w:sz w:val="20"/>
              </w:rPr>
            </w:pPr>
            <w:r>
              <w:rPr>
                <w:rFonts w:ascii="Times New Roman" w:hAnsi="Times New Roman"/>
                <w:sz w:val="20"/>
              </w:rPr>
              <w:t>Service n°3:</w:t>
            </w:r>
          </w:p>
        </w:tc>
        <w:tc>
          <w:tcPr>
            <w:tcW w:w="5670" w:type="dxa"/>
          </w:tcPr>
          <w:p w:rsidR="00E35F5C" w:rsidRDefault="00E35F5C" w:rsidP="00DA7128">
            <w:pPr>
              <w:pStyle w:val="TAL"/>
              <w:rPr>
                <w:rFonts w:ascii="Times New Roman" w:hAnsi="Times New Roman"/>
                <w:sz w:val="20"/>
              </w:rPr>
            </w:pPr>
            <w:r>
              <w:rPr>
                <w:rFonts w:ascii="Times New Roman" w:hAnsi="Times New Roman"/>
                <w:sz w:val="20"/>
              </w:rPr>
              <w:t>Third Party Root Public Key</w:t>
            </w:r>
          </w:p>
        </w:tc>
      </w:tr>
      <w:tr w:rsidR="00E35F5C" w:rsidTr="00DA7128">
        <w:tc>
          <w:tcPr>
            <w:tcW w:w="1417" w:type="dxa"/>
          </w:tcPr>
          <w:p w:rsidR="00E35F5C" w:rsidRDefault="00E35F5C" w:rsidP="00DA7128">
            <w:pPr>
              <w:pStyle w:val="TAL"/>
              <w:rPr>
                <w:rFonts w:ascii="Times New Roman" w:hAnsi="Times New Roman"/>
                <w:sz w:val="20"/>
              </w:rPr>
            </w:pPr>
          </w:p>
        </w:tc>
        <w:tc>
          <w:tcPr>
            <w:tcW w:w="1701" w:type="dxa"/>
          </w:tcPr>
          <w:p w:rsidR="00E35F5C" w:rsidRDefault="00E35F5C" w:rsidP="00DA7128">
            <w:pPr>
              <w:pStyle w:val="TAL"/>
              <w:rPr>
                <w:rFonts w:ascii="Times New Roman" w:hAnsi="Times New Roman"/>
                <w:sz w:val="20"/>
              </w:rPr>
            </w:pPr>
            <w:r>
              <w:rPr>
                <w:rFonts w:ascii="Times New Roman" w:hAnsi="Times New Roman"/>
                <w:sz w:val="20"/>
              </w:rPr>
              <w:t>Service n°4:</w:t>
            </w:r>
          </w:p>
        </w:tc>
        <w:tc>
          <w:tcPr>
            <w:tcW w:w="5670" w:type="dxa"/>
          </w:tcPr>
          <w:p w:rsidR="00E35F5C" w:rsidRDefault="00E35F5C" w:rsidP="00DA7128">
            <w:pPr>
              <w:pStyle w:val="TAL"/>
              <w:rPr>
                <w:rFonts w:ascii="Times New Roman" w:hAnsi="Times New Roman"/>
                <w:sz w:val="20"/>
              </w:rPr>
            </w:pPr>
            <w:r>
              <w:rPr>
                <w:rFonts w:ascii="Times New Roman" w:hAnsi="Times New Roman"/>
                <w:sz w:val="20"/>
              </w:rPr>
              <w:t>RFU</w:t>
            </w:r>
          </w:p>
        </w:tc>
      </w:tr>
    </w:tbl>
    <w:p w:rsidR="00E35F5C" w:rsidRDefault="00E35F5C" w:rsidP="00E35F5C">
      <w:pPr>
        <w:pStyle w:val="FP"/>
      </w:pPr>
    </w:p>
    <w:p w:rsidR="00E35F5C" w:rsidRDefault="00E35F5C" w:rsidP="00E35F5C">
      <w:pPr>
        <w:spacing w:after="0"/>
      </w:pPr>
      <w:r>
        <w:t>Coding:</w:t>
      </w:r>
    </w:p>
    <w:p w:rsidR="00E35F5C" w:rsidRDefault="00E35F5C" w:rsidP="00E35F5C">
      <w:pPr>
        <w:pStyle w:val="B3"/>
      </w:pPr>
      <w:r>
        <w:t>the coding rules of the USIM Service Table apply to this table.</w:t>
      </w:r>
    </w:p>
    <w:p w:rsidR="00E35F5C" w:rsidRDefault="00E35F5C" w:rsidP="00E35F5C">
      <w:pPr>
        <w:pStyle w:val="Heading5"/>
        <w:keepNext w:val="0"/>
        <w:keepLines w:val="0"/>
        <w:widowControl w:val="0"/>
      </w:pPr>
      <w:bookmarkStart w:id="1287" w:name="_Toc11052417"/>
      <w:bookmarkStart w:id="1288" w:name="_Toc20389675"/>
      <w:bookmarkStart w:id="1289" w:name="_Toc27771321"/>
      <w:bookmarkStart w:id="1290" w:name="_Toc36465933"/>
      <w:bookmarkStart w:id="1291" w:name="_Toc36466489"/>
      <w:bookmarkStart w:id="1292" w:name="_Toc36473820"/>
      <w:bookmarkStart w:id="1293" w:name="_Toc44927383"/>
      <w:bookmarkStart w:id="1294" w:name="_Toc50963472"/>
      <w:r>
        <w:t>4.4.4.2</w:t>
      </w:r>
      <w:r>
        <w:tab/>
        <w:t>EF</w:t>
      </w:r>
      <w:r>
        <w:rPr>
          <w:vertAlign w:val="subscript"/>
        </w:rPr>
        <w:t>ORPK</w:t>
      </w:r>
      <w:r>
        <w:t xml:space="preserve"> (Operator Root Public Key)</w:t>
      </w:r>
      <w:bookmarkEnd w:id="1287"/>
      <w:bookmarkEnd w:id="1288"/>
      <w:bookmarkEnd w:id="1289"/>
      <w:bookmarkEnd w:id="1290"/>
      <w:bookmarkEnd w:id="1291"/>
      <w:bookmarkEnd w:id="1292"/>
      <w:bookmarkEnd w:id="1293"/>
      <w:bookmarkEnd w:id="1294"/>
    </w:p>
    <w:p w:rsidR="00E35F5C" w:rsidRDefault="00E35F5C" w:rsidP="00E35F5C">
      <w:pPr>
        <w:keepNext/>
        <w:keepLines/>
      </w:pPr>
      <w:r>
        <w:t>If service n°41 is "available", this file shall be present.</w:t>
      </w:r>
    </w:p>
    <w:p w:rsidR="00E35F5C" w:rsidRDefault="00E35F5C" w:rsidP="00E35F5C">
      <w:pPr>
        <w:widowControl w:val="0"/>
      </w:pPr>
      <w:r>
        <w:t xml:space="preserve">This EF contains the descriptor(s) of certificates containing the Operator Root Public Key. This EF shall only be allocated if the operator wishes to verify applications and certificates in the MexE operator domain using a root public key held in the USIM. Each record of this EF contains one certificate descriptor. </w:t>
      </w:r>
    </w:p>
    <w:p w:rsidR="00E35F5C" w:rsidRDefault="00E35F5C" w:rsidP="00E35F5C">
      <w:pPr>
        <w:keepNext/>
        <w:keepLines/>
        <w:widowControl w:val="0"/>
      </w:pPr>
      <w:r>
        <w:lastRenderedPageBreak/>
        <w:t>For example, an operator may provide a second key for recover disaster procedure in order to limit OTA data to load.</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E35F5C" w:rsidTr="00DA7128">
        <w:trPr>
          <w:cantSplit/>
          <w:jc w:val="center"/>
        </w:trPr>
        <w:tc>
          <w:tcPr>
            <w:tcW w:w="2693" w:type="dxa"/>
            <w:gridSpan w:val="2"/>
          </w:tcPr>
          <w:p w:rsidR="00E35F5C" w:rsidRPr="00783FDB" w:rsidRDefault="00E35F5C" w:rsidP="00DA7128">
            <w:pPr>
              <w:pStyle w:val="TAC"/>
              <w:widowControl w:val="0"/>
            </w:pPr>
            <w:r w:rsidRPr="00783FDB">
              <w:t>Identifier: '4F41'</w:t>
            </w:r>
          </w:p>
        </w:tc>
        <w:tc>
          <w:tcPr>
            <w:tcW w:w="3262" w:type="dxa"/>
            <w:gridSpan w:val="3"/>
          </w:tcPr>
          <w:p w:rsidR="00E35F5C" w:rsidRPr="00783FDB" w:rsidRDefault="00E35F5C" w:rsidP="00DA7128">
            <w:pPr>
              <w:pStyle w:val="TAC"/>
              <w:widowControl w:val="0"/>
            </w:pPr>
            <w:r w:rsidRPr="00783FDB">
              <w:t>Structure: linear fixed</w:t>
            </w:r>
          </w:p>
        </w:tc>
        <w:tc>
          <w:tcPr>
            <w:tcW w:w="1558" w:type="dxa"/>
          </w:tcPr>
          <w:p w:rsidR="00E35F5C" w:rsidRPr="00783FDB" w:rsidRDefault="00E35F5C" w:rsidP="00DA7128">
            <w:pPr>
              <w:pStyle w:val="TAC"/>
              <w:widowControl w:val="0"/>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Record length: X + 10 bytes</w:t>
            </w:r>
          </w:p>
        </w:tc>
        <w:tc>
          <w:tcPr>
            <w:tcW w:w="3827" w:type="dxa"/>
            <w:gridSpan w:val="3"/>
          </w:tcPr>
          <w:p w:rsidR="00E35F5C" w:rsidRPr="00783FDB" w:rsidRDefault="00E35F5C" w:rsidP="00DA7128">
            <w:pPr>
              <w:pStyle w:val="TAC"/>
            </w:pPr>
            <w:r w:rsidRPr="00783FDB">
              <w:t xml:space="preserve">Update activity: low </w:t>
            </w:r>
          </w:p>
        </w:tc>
      </w:tr>
      <w:tr w:rsidR="00E35F5C" w:rsidTr="00DA7128">
        <w:trPr>
          <w:cantSplit/>
          <w:jc w:val="center"/>
        </w:trPr>
        <w:tc>
          <w:tcPr>
            <w:tcW w:w="7513" w:type="dxa"/>
            <w:gridSpan w:val="6"/>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276"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567" w:type="dxa"/>
          </w:tcPr>
          <w:p w:rsidR="00E35F5C" w:rsidRPr="00783FDB" w:rsidRDefault="00E35F5C" w:rsidP="00DA7128">
            <w:pPr>
              <w:pStyle w:val="TAC"/>
            </w:pPr>
            <w:r w:rsidRPr="00783FDB">
              <w:t>M/O</w:t>
            </w:r>
          </w:p>
        </w:tc>
        <w:tc>
          <w:tcPr>
            <w:tcW w:w="1558" w:type="dxa"/>
          </w:tcPr>
          <w:p w:rsidR="00E35F5C" w:rsidRPr="00783FDB" w:rsidRDefault="00E35F5C" w:rsidP="00DA7128">
            <w:pPr>
              <w:pStyle w:val="TAC"/>
            </w:pPr>
            <w:r w:rsidRPr="00783FDB">
              <w:t>Length</w:t>
            </w:r>
          </w:p>
        </w:tc>
      </w:tr>
      <w:tr w:rsidR="00E35F5C" w:rsidTr="00DA7128">
        <w:trPr>
          <w:cantSplit/>
          <w:jc w:val="center"/>
        </w:trPr>
        <w:tc>
          <w:tcPr>
            <w:tcW w:w="1276"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Parameters indicator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Flags</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3</w:t>
            </w:r>
          </w:p>
        </w:tc>
        <w:tc>
          <w:tcPr>
            <w:tcW w:w="4112" w:type="dxa"/>
            <w:gridSpan w:val="3"/>
          </w:tcPr>
          <w:p w:rsidR="00E35F5C" w:rsidRPr="00783FDB" w:rsidRDefault="00E35F5C" w:rsidP="00DA7128">
            <w:pPr>
              <w:pStyle w:val="TAC"/>
              <w:jc w:val="left"/>
            </w:pPr>
            <w:r w:rsidRPr="00783FDB">
              <w:t>Type of certificate</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4 to 5</w:t>
            </w:r>
          </w:p>
        </w:tc>
        <w:tc>
          <w:tcPr>
            <w:tcW w:w="4112" w:type="dxa"/>
            <w:gridSpan w:val="3"/>
          </w:tcPr>
          <w:p w:rsidR="00E35F5C" w:rsidRPr="00783FDB" w:rsidRDefault="00E35F5C" w:rsidP="00DA7128">
            <w:pPr>
              <w:pStyle w:val="TAC"/>
              <w:jc w:val="left"/>
            </w:pPr>
            <w:r w:rsidRPr="00783FDB">
              <w:t>Key/certificate file identifier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6 to 7</w:t>
            </w:r>
          </w:p>
        </w:tc>
        <w:tc>
          <w:tcPr>
            <w:tcW w:w="4112" w:type="dxa"/>
            <w:gridSpan w:val="3"/>
          </w:tcPr>
          <w:p w:rsidR="00E35F5C" w:rsidRPr="00783FDB" w:rsidRDefault="00E35F5C" w:rsidP="00DA7128">
            <w:pPr>
              <w:pStyle w:val="TAC"/>
              <w:jc w:val="left"/>
            </w:pPr>
            <w:r w:rsidRPr="00783FDB">
              <w:t>Offset into key/certificate file</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8 to 9</w:t>
            </w:r>
          </w:p>
        </w:tc>
        <w:tc>
          <w:tcPr>
            <w:tcW w:w="4112" w:type="dxa"/>
            <w:gridSpan w:val="3"/>
          </w:tcPr>
          <w:p w:rsidR="00E35F5C" w:rsidRPr="00783FDB" w:rsidRDefault="00E35F5C" w:rsidP="00DA7128">
            <w:pPr>
              <w:pStyle w:val="TAC"/>
              <w:jc w:val="left"/>
            </w:pPr>
            <w:r w:rsidRPr="00783FDB">
              <w:t>Length of key/certificate data</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10</w:t>
            </w:r>
          </w:p>
        </w:tc>
        <w:tc>
          <w:tcPr>
            <w:tcW w:w="4112" w:type="dxa"/>
            <w:gridSpan w:val="3"/>
          </w:tcPr>
          <w:p w:rsidR="00E35F5C" w:rsidRPr="00783FDB" w:rsidRDefault="00E35F5C" w:rsidP="00DA7128">
            <w:pPr>
              <w:pStyle w:val="TAC"/>
              <w:jc w:val="left"/>
            </w:pPr>
            <w:r w:rsidRPr="00783FDB">
              <w:t>Key identifier length (X)</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 xml:space="preserve">11 to 10+X </w:t>
            </w:r>
          </w:p>
        </w:tc>
        <w:tc>
          <w:tcPr>
            <w:tcW w:w="4112" w:type="dxa"/>
            <w:gridSpan w:val="3"/>
          </w:tcPr>
          <w:p w:rsidR="00E35F5C" w:rsidRPr="00783FDB" w:rsidRDefault="00E35F5C" w:rsidP="00DA7128">
            <w:pPr>
              <w:pStyle w:val="TAC"/>
              <w:jc w:val="left"/>
            </w:pPr>
            <w:r w:rsidRPr="00783FDB">
              <w:t>Key identifier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spacing w:after="0"/>
      </w:pPr>
      <w:r>
        <w:noBreakHyphen/>
      </w:r>
      <w:r>
        <w:tab/>
        <w:t>Parameter indicator</w:t>
      </w:r>
    </w:p>
    <w:p w:rsidR="00E35F5C" w:rsidRDefault="00E35F5C" w:rsidP="00E35F5C">
      <w:r>
        <w:t xml:space="preserve">Contents: </w:t>
      </w:r>
      <w:r>
        <w:br/>
        <w:t>The parameter indicator indicates if record is full and which optional parameters are present</w:t>
      </w:r>
    </w:p>
    <w:p w:rsidR="00E35F5C" w:rsidRDefault="00E35F5C" w:rsidP="00E35F5C">
      <w:r>
        <w:t>Coding: bit string</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Certificate descriptor is valid (bit1=0 key descriptor is valid)</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bit set to 1 (bitx=0 optional parameter present)</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bl>
    <w:p w:rsidR="00E35F5C" w:rsidRDefault="00E35F5C" w:rsidP="00E35F5C">
      <w:pPr>
        <w:pStyle w:val="FP"/>
      </w:pPr>
    </w:p>
    <w:p w:rsidR="00E35F5C" w:rsidRDefault="00E35F5C" w:rsidP="00E35F5C">
      <w:pPr>
        <w:pStyle w:val="B1"/>
        <w:spacing w:after="0"/>
      </w:pPr>
      <w:r>
        <w:noBreakHyphen/>
      </w:r>
      <w:r>
        <w:tab/>
        <w:t>Flags</w:t>
      </w:r>
    </w:p>
    <w:p w:rsidR="00E35F5C" w:rsidRDefault="00E35F5C" w:rsidP="00E35F5C">
      <w:r>
        <w:t xml:space="preserve">Contents: </w:t>
      </w:r>
      <w:r>
        <w:br/>
        <w:t>The authority flag indicates whether the certificate identify an authority (i.e. CA or AA) or not.</w:t>
      </w:r>
    </w:p>
    <w:p w:rsidR="00E35F5C" w:rsidRDefault="00E35F5C" w:rsidP="00E35F5C">
      <w:r>
        <w:t>Coding: bit string</w:t>
      </w:r>
    </w:p>
    <w:p w:rsidR="004E2B25"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Authority certificate (bit=1 certificate of an authority)</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FP"/>
      </w:pPr>
    </w:p>
    <w:p w:rsidR="00E35F5C" w:rsidRDefault="00E35F5C" w:rsidP="00E35F5C">
      <w:pPr>
        <w:pStyle w:val="B1"/>
      </w:pPr>
      <w:r>
        <w:noBreakHyphen/>
      </w:r>
      <w:r>
        <w:tab/>
        <w:t>Type of certificate</w:t>
      </w:r>
    </w:p>
    <w:p w:rsidR="00E35F5C" w:rsidRDefault="00E35F5C" w:rsidP="00E35F5C">
      <w:r>
        <w:t xml:space="preserve">Contents: </w:t>
      </w:r>
      <w:r>
        <w:br/>
        <w:t>This field indicates the type of certificate containing the key.</w:t>
      </w:r>
    </w:p>
    <w:p w:rsidR="00E35F5C" w:rsidRDefault="00E35F5C" w:rsidP="00E35F5C">
      <w:pPr>
        <w:ind w:left="852"/>
      </w:pPr>
      <w:r>
        <w:t xml:space="preserve">Coding: binary: </w:t>
      </w:r>
      <w:r>
        <w:br/>
        <w:t>0</w:t>
      </w:r>
      <w:r>
        <w:tab/>
        <w:t>: WTLS</w:t>
      </w:r>
      <w:r>
        <w:br/>
        <w:t>1</w:t>
      </w:r>
      <w:r>
        <w:tab/>
        <w:t>: X509</w:t>
      </w:r>
      <w:r>
        <w:br/>
        <w:t>2</w:t>
      </w:r>
      <w:r>
        <w:tab/>
        <w:t>: X9.68</w:t>
      </w:r>
      <w:r>
        <w:br/>
        <w:t>Other values are reserved for further use</w:t>
      </w:r>
    </w:p>
    <w:p w:rsidR="00E35F5C" w:rsidRDefault="00E35F5C" w:rsidP="00E35F5C">
      <w:pPr>
        <w:pStyle w:val="B1"/>
      </w:pPr>
      <w:r>
        <w:lastRenderedPageBreak/>
        <w:t>-</w:t>
      </w:r>
      <w:r>
        <w:tab/>
        <w:t>Key/certificate File Identifier</w:t>
      </w:r>
    </w:p>
    <w:p w:rsidR="00E35F5C" w:rsidRDefault="00E35F5C" w:rsidP="00E35F5C">
      <w:pPr>
        <w:pStyle w:val="B4"/>
        <w:keepNext/>
        <w:spacing w:after="0"/>
        <w:ind w:left="851"/>
      </w:pPr>
      <w:r>
        <w:t>Contents:</w:t>
      </w:r>
    </w:p>
    <w:p w:rsidR="00E35F5C" w:rsidRDefault="00E35F5C" w:rsidP="00E35F5C">
      <w:r>
        <w:tab/>
        <w:t>these bytes identify an EF which is the key/certificate data file</w:t>
      </w:r>
      <w:r>
        <w:rPr>
          <w:vertAlign w:val="subscript"/>
        </w:rPr>
        <w:t xml:space="preserve"> </w:t>
      </w:r>
      <w:r>
        <w:t xml:space="preserve">(see </w:t>
      </w:r>
      <w:r>
        <w:rPr>
          <w:lang w:eastAsia="ja-JP"/>
        </w:rPr>
        <w:t>clause</w:t>
      </w:r>
      <w:r>
        <w:t xml:space="preserve"> 4.4.4.5), holding the actual key/certificate data for this record.</w:t>
      </w:r>
    </w:p>
    <w:p w:rsidR="00E35F5C" w:rsidRDefault="00E35F5C" w:rsidP="00E35F5C">
      <w:pPr>
        <w:pStyle w:val="B4"/>
        <w:keepNext/>
        <w:spacing w:after="0"/>
        <w:ind w:left="851"/>
      </w:pPr>
      <w:r>
        <w:t>Coding:</w:t>
      </w:r>
    </w:p>
    <w:p w:rsidR="00E35F5C" w:rsidRDefault="00E35F5C" w:rsidP="00E35F5C">
      <w:pPr>
        <w:pStyle w:val="B4"/>
        <w:spacing w:after="0"/>
        <w:ind w:left="851"/>
      </w:pPr>
      <w:r>
        <w:tab/>
        <w:t>byte 4: high byte of Key/certificate File Identifier;</w:t>
      </w:r>
    </w:p>
    <w:p w:rsidR="00E35F5C" w:rsidRDefault="00E35F5C" w:rsidP="00E35F5C">
      <w:pPr>
        <w:pStyle w:val="B4"/>
        <w:ind w:left="851"/>
      </w:pPr>
      <w:r>
        <w:tab/>
        <w:t>byte 5: low byte of Key/certificate File Identifier.</w:t>
      </w:r>
    </w:p>
    <w:p w:rsidR="00E35F5C" w:rsidRDefault="00E35F5C" w:rsidP="00E35F5C">
      <w:pPr>
        <w:pStyle w:val="B1"/>
      </w:pPr>
      <w:r>
        <w:t>-</w:t>
      </w:r>
      <w:r>
        <w:tab/>
        <w:t>Offset into Key/certificate File</w:t>
      </w:r>
    </w:p>
    <w:p w:rsidR="00E35F5C" w:rsidRDefault="00E35F5C" w:rsidP="00E35F5C">
      <w:pPr>
        <w:pStyle w:val="B4"/>
        <w:keepNext/>
        <w:spacing w:after="0"/>
        <w:ind w:left="851"/>
      </w:pPr>
      <w:r>
        <w:t>Contents:</w:t>
      </w:r>
    </w:p>
    <w:p w:rsidR="00E35F5C" w:rsidRDefault="00E35F5C" w:rsidP="00E35F5C">
      <w:r>
        <w:tab/>
        <w:t>these bytes specify an offset into the transparent key/certificate data File identified in bytes 4 and 5.</w:t>
      </w:r>
    </w:p>
    <w:p w:rsidR="00E35F5C" w:rsidRDefault="00E35F5C" w:rsidP="00E35F5C">
      <w:pPr>
        <w:pStyle w:val="B4"/>
        <w:keepNext/>
        <w:spacing w:after="0"/>
        <w:ind w:left="851"/>
      </w:pPr>
      <w:r>
        <w:t>Coding:</w:t>
      </w:r>
    </w:p>
    <w:p w:rsidR="00E35F5C" w:rsidRDefault="00E35F5C" w:rsidP="00E35F5C">
      <w:pPr>
        <w:pStyle w:val="B4"/>
        <w:keepNext/>
        <w:spacing w:after="0"/>
        <w:ind w:left="851"/>
      </w:pPr>
      <w:r>
        <w:tab/>
        <w:t>byte 6: high byte of offset into Key/certificate Data File;</w:t>
      </w:r>
    </w:p>
    <w:p w:rsidR="00E35F5C" w:rsidRDefault="00E35F5C" w:rsidP="00E35F5C">
      <w:pPr>
        <w:pStyle w:val="B4"/>
        <w:ind w:left="851"/>
      </w:pPr>
      <w:r>
        <w:tab/>
        <w:t>byte 7: low byte of offset into Key/certificate Data File</w:t>
      </w:r>
    </w:p>
    <w:p w:rsidR="00E35F5C" w:rsidRDefault="00E35F5C" w:rsidP="00E35F5C">
      <w:pPr>
        <w:pStyle w:val="B1"/>
      </w:pPr>
      <w:r>
        <w:t>-</w:t>
      </w:r>
      <w:r>
        <w:tab/>
        <w:t>Length of Key/certificate Data</w:t>
      </w:r>
    </w:p>
    <w:p w:rsidR="00E35F5C" w:rsidRDefault="00E35F5C" w:rsidP="00E35F5C">
      <w:pPr>
        <w:pStyle w:val="B4"/>
        <w:keepNext/>
        <w:spacing w:after="0"/>
        <w:ind w:left="851"/>
      </w:pPr>
      <w:r>
        <w:t>Contents:</w:t>
      </w:r>
    </w:p>
    <w:p w:rsidR="00E35F5C" w:rsidRDefault="00E35F5C" w:rsidP="00E35F5C">
      <w:r>
        <w:tab/>
        <w:t>these bytes yield the length of the key/certificate data, starting at the offset identified in "Offset into Key/certificate File" field.</w:t>
      </w:r>
    </w:p>
    <w:p w:rsidR="00E35F5C" w:rsidRDefault="00E35F5C" w:rsidP="00E35F5C">
      <w:pPr>
        <w:pStyle w:val="B4"/>
        <w:keepNext/>
        <w:spacing w:after="0"/>
        <w:ind w:left="851"/>
      </w:pPr>
      <w:r>
        <w:t>Coding:</w:t>
      </w:r>
    </w:p>
    <w:p w:rsidR="00E35F5C" w:rsidRDefault="00E35F5C" w:rsidP="00E35F5C">
      <w:pPr>
        <w:pStyle w:val="B4"/>
        <w:keepNext/>
        <w:spacing w:after="0"/>
        <w:ind w:left="851"/>
      </w:pPr>
      <w:r>
        <w:tab/>
        <w:t>byte 8: high byte of Key/certificate Data length;</w:t>
      </w:r>
    </w:p>
    <w:p w:rsidR="00E35F5C" w:rsidRDefault="00E35F5C" w:rsidP="00E35F5C">
      <w:pPr>
        <w:pStyle w:val="B4"/>
        <w:ind w:left="851"/>
      </w:pPr>
      <w:r>
        <w:tab/>
        <w:t>byte 9: low byte of Key/certificate Data length.</w:t>
      </w:r>
    </w:p>
    <w:p w:rsidR="00E35F5C" w:rsidRDefault="00E35F5C" w:rsidP="00E35F5C">
      <w:pPr>
        <w:pStyle w:val="B1"/>
      </w:pPr>
      <w:r>
        <w:noBreakHyphen/>
      </w:r>
      <w:r>
        <w:tab/>
        <w:t>Key identifier length</w:t>
      </w:r>
    </w:p>
    <w:p w:rsidR="00E35F5C" w:rsidRDefault="00E35F5C" w:rsidP="00E35F5C">
      <w:r>
        <w:t xml:space="preserve">Contents: </w:t>
      </w:r>
      <w:r>
        <w:br/>
        <w:t>This field gives length of key identifier</w:t>
      </w:r>
    </w:p>
    <w:p w:rsidR="00E35F5C" w:rsidRDefault="00E35F5C" w:rsidP="00E35F5C">
      <w:r>
        <w:t>Coding:</w:t>
      </w:r>
      <w:r>
        <w:br/>
        <w:t>binary</w:t>
      </w:r>
    </w:p>
    <w:p w:rsidR="00E35F5C" w:rsidRDefault="00E35F5C" w:rsidP="00E35F5C">
      <w:pPr>
        <w:pStyle w:val="B1"/>
      </w:pPr>
      <w:r>
        <w:noBreakHyphen/>
      </w:r>
      <w:r>
        <w:tab/>
        <w:t>Key identifier</w:t>
      </w:r>
    </w:p>
    <w:p w:rsidR="00E35F5C" w:rsidRDefault="00E35F5C" w:rsidP="00E35F5C">
      <w:r>
        <w:t xml:space="preserve">Contents: </w:t>
      </w:r>
      <w:r>
        <w:br/>
        <w:t>This field provides a means of identifying certificates that contain a particular public key (chain building) and linking the public key to its corresponding private key. For more information about value and using see TS 23.057 [30].</w:t>
      </w:r>
    </w:p>
    <w:p w:rsidR="00E35F5C" w:rsidRDefault="00E35F5C" w:rsidP="00E35F5C">
      <w:r>
        <w:t>Coding:</w:t>
      </w:r>
      <w:r>
        <w:br/>
        <w:t xml:space="preserve">octet string </w:t>
      </w:r>
    </w:p>
    <w:p w:rsidR="00E35F5C" w:rsidRDefault="00E35F5C" w:rsidP="00E35F5C">
      <w:pPr>
        <w:pStyle w:val="NO"/>
      </w:pPr>
      <w:r>
        <w:t>NOTE:</w:t>
      </w:r>
      <w:r>
        <w:tab/>
        <w:t>transparent key/certificate data longer than 256 bytes may be read using successive READ BINARY commands.</w:t>
      </w:r>
    </w:p>
    <w:p w:rsidR="00E35F5C" w:rsidRDefault="00E35F5C" w:rsidP="00E35F5C">
      <w:pPr>
        <w:pStyle w:val="Heading5"/>
        <w:keepNext w:val="0"/>
        <w:keepLines w:val="0"/>
        <w:widowControl w:val="0"/>
      </w:pPr>
      <w:bookmarkStart w:id="1295" w:name="_Toc11052418"/>
      <w:bookmarkStart w:id="1296" w:name="_Toc20389676"/>
      <w:bookmarkStart w:id="1297" w:name="_Toc27771322"/>
      <w:bookmarkStart w:id="1298" w:name="_Toc36465934"/>
      <w:bookmarkStart w:id="1299" w:name="_Toc36466490"/>
      <w:bookmarkStart w:id="1300" w:name="_Toc36473821"/>
      <w:bookmarkStart w:id="1301" w:name="_Toc44927384"/>
      <w:bookmarkStart w:id="1302" w:name="_Toc50963473"/>
      <w:r>
        <w:t>4.4.4.3</w:t>
      </w:r>
      <w:r>
        <w:tab/>
        <w:t>EF</w:t>
      </w:r>
      <w:r>
        <w:rPr>
          <w:vertAlign w:val="subscript"/>
        </w:rPr>
        <w:t>ARPK</w:t>
      </w:r>
      <w:r>
        <w:t xml:space="preserve"> (Administrator Root Public Key)</w:t>
      </w:r>
      <w:bookmarkEnd w:id="1295"/>
      <w:bookmarkEnd w:id="1296"/>
      <w:bookmarkEnd w:id="1297"/>
      <w:bookmarkEnd w:id="1298"/>
      <w:bookmarkEnd w:id="1299"/>
      <w:bookmarkEnd w:id="1300"/>
      <w:bookmarkEnd w:id="1301"/>
      <w:bookmarkEnd w:id="1302"/>
    </w:p>
    <w:p w:rsidR="00E35F5C" w:rsidRDefault="00E35F5C" w:rsidP="00E35F5C">
      <w:pPr>
        <w:keepNext/>
        <w:keepLines/>
      </w:pPr>
      <w:r>
        <w:t>If service n°41 is "available", this file shall be present.</w:t>
      </w:r>
    </w:p>
    <w:p w:rsidR="00E35F5C" w:rsidRDefault="00E35F5C" w:rsidP="00E35F5C">
      <w:pPr>
        <w:widowControl w:val="0"/>
      </w:pPr>
      <w:r>
        <w:t xml:space="preserve">This EF contains the descriptor(s) of certificates containing the Administrator Root Public Key. This EF shall only be allocated if the SIM issuer wishes to control the Third Party certificates on the terminal using an Administrator root public key held in the USIM. Each record of this EF contents one certificate descriptor. </w:t>
      </w:r>
    </w:p>
    <w:p w:rsidR="00E35F5C" w:rsidRDefault="00E35F5C" w:rsidP="00E35F5C">
      <w:pPr>
        <w:keepNext/>
        <w:keepLines/>
      </w:pPr>
      <w:r>
        <w:lastRenderedPageBreak/>
        <w:t>This file shall contain only one record.</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E35F5C" w:rsidTr="00DA7128">
        <w:trPr>
          <w:cantSplit/>
          <w:jc w:val="center"/>
        </w:trPr>
        <w:tc>
          <w:tcPr>
            <w:tcW w:w="2693" w:type="dxa"/>
            <w:gridSpan w:val="2"/>
          </w:tcPr>
          <w:p w:rsidR="00E35F5C" w:rsidRPr="00783FDB" w:rsidRDefault="00E35F5C" w:rsidP="00DA7128">
            <w:pPr>
              <w:pStyle w:val="TAC"/>
            </w:pPr>
            <w:r w:rsidRPr="00783FDB">
              <w:t>Identifier: '4F42'</w:t>
            </w:r>
          </w:p>
        </w:tc>
        <w:tc>
          <w:tcPr>
            <w:tcW w:w="3262" w:type="dxa"/>
            <w:gridSpan w:val="3"/>
          </w:tcPr>
          <w:p w:rsidR="00E35F5C" w:rsidRPr="00783FDB" w:rsidRDefault="00E35F5C" w:rsidP="00DA7128">
            <w:pPr>
              <w:pStyle w:val="TAC"/>
            </w:pPr>
            <w:r w:rsidRPr="00783FDB">
              <w:t>Structure: linear fixed</w:t>
            </w:r>
          </w:p>
        </w:tc>
        <w:tc>
          <w:tcPr>
            <w:tcW w:w="1558" w:type="dxa"/>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Record length: X + 10 bytes</w:t>
            </w:r>
          </w:p>
        </w:tc>
        <w:tc>
          <w:tcPr>
            <w:tcW w:w="3827" w:type="dxa"/>
            <w:gridSpan w:val="3"/>
          </w:tcPr>
          <w:p w:rsidR="00E35F5C" w:rsidRPr="00783FDB" w:rsidRDefault="00E35F5C" w:rsidP="00DA7128">
            <w:pPr>
              <w:pStyle w:val="TAC"/>
            </w:pPr>
            <w:r w:rsidRPr="00783FDB">
              <w:t xml:space="preserve">Update activity: low </w:t>
            </w:r>
          </w:p>
        </w:tc>
      </w:tr>
      <w:tr w:rsidR="00E35F5C" w:rsidTr="00DA7128">
        <w:trPr>
          <w:cantSplit/>
          <w:jc w:val="center"/>
        </w:trPr>
        <w:tc>
          <w:tcPr>
            <w:tcW w:w="7513" w:type="dxa"/>
            <w:gridSpan w:val="6"/>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276"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567" w:type="dxa"/>
          </w:tcPr>
          <w:p w:rsidR="00E35F5C" w:rsidRPr="00783FDB" w:rsidRDefault="00E35F5C" w:rsidP="00DA7128">
            <w:pPr>
              <w:pStyle w:val="TAC"/>
            </w:pPr>
            <w:r w:rsidRPr="00783FDB">
              <w:t>M/O</w:t>
            </w:r>
          </w:p>
        </w:tc>
        <w:tc>
          <w:tcPr>
            <w:tcW w:w="1558" w:type="dxa"/>
          </w:tcPr>
          <w:p w:rsidR="00E35F5C" w:rsidRPr="00783FDB" w:rsidRDefault="00E35F5C" w:rsidP="00DA7128">
            <w:pPr>
              <w:pStyle w:val="TAC"/>
            </w:pPr>
            <w:r w:rsidRPr="00783FDB">
              <w:t>Length</w:t>
            </w:r>
          </w:p>
        </w:tc>
      </w:tr>
      <w:tr w:rsidR="00E35F5C" w:rsidTr="00DA7128">
        <w:trPr>
          <w:cantSplit/>
          <w:jc w:val="center"/>
        </w:trPr>
        <w:tc>
          <w:tcPr>
            <w:tcW w:w="1276"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Parameters indicator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Flags</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3</w:t>
            </w:r>
          </w:p>
        </w:tc>
        <w:tc>
          <w:tcPr>
            <w:tcW w:w="4112" w:type="dxa"/>
            <w:gridSpan w:val="3"/>
          </w:tcPr>
          <w:p w:rsidR="00E35F5C" w:rsidRPr="00783FDB" w:rsidRDefault="00E35F5C" w:rsidP="00DA7128">
            <w:pPr>
              <w:pStyle w:val="TAC"/>
              <w:jc w:val="left"/>
            </w:pPr>
            <w:r w:rsidRPr="00783FDB">
              <w:t>Type of certificate</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4 to 5</w:t>
            </w:r>
          </w:p>
        </w:tc>
        <w:tc>
          <w:tcPr>
            <w:tcW w:w="4112" w:type="dxa"/>
            <w:gridSpan w:val="3"/>
          </w:tcPr>
          <w:p w:rsidR="00E35F5C" w:rsidRPr="00783FDB" w:rsidRDefault="00E35F5C" w:rsidP="00DA7128">
            <w:pPr>
              <w:pStyle w:val="TAC"/>
              <w:jc w:val="left"/>
            </w:pPr>
            <w:r w:rsidRPr="00783FDB">
              <w:t>Key/certificate file identifier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6 to 7</w:t>
            </w:r>
          </w:p>
        </w:tc>
        <w:tc>
          <w:tcPr>
            <w:tcW w:w="4112" w:type="dxa"/>
            <w:gridSpan w:val="3"/>
          </w:tcPr>
          <w:p w:rsidR="00E35F5C" w:rsidRPr="00783FDB" w:rsidRDefault="00E35F5C" w:rsidP="00DA7128">
            <w:pPr>
              <w:pStyle w:val="TAC"/>
              <w:jc w:val="left"/>
            </w:pPr>
            <w:r w:rsidRPr="00783FDB">
              <w:t>Offset into key/certificate file</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8 to 9</w:t>
            </w:r>
          </w:p>
        </w:tc>
        <w:tc>
          <w:tcPr>
            <w:tcW w:w="4112" w:type="dxa"/>
            <w:gridSpan w:val="3"/>
          </w:tcPr>
          <w:p w:rsidR="00E35F5C" w:rsidRPr="00783FDB" w:rsidRDefault="00E35F5C" w:rsidP="00DA7128">
            <w:pPr>
              <w:pStyle w:val="TAC"/>
              <w:jc w:val="left"/>
            </w:pPr>
            <w:r w:rsidRPr="00783FDB">
              <w:t>Length of key/certificate data</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10</w:t>
            </w:r>
          </w:p>
        </w:tc>
        <w:tc>
          <w:tcPr>
            <w:tcW w:w="4112" w:type="dxa"/>
            <w:gridSpan w:val="3"/>
          </w:tcPr>
          <w:p w:rsidR="00E35F5C" w:rsidRPr="00783FDB" w:rsidRDefault="00E35F5C" w:rsidP="00DA7128">
            <w:pPr>
              <w:pStyle w:val="TAC"/>
              <w:jc w:val="left"/>
            </w:pPr>
            <w:r w:rsidRPr="00783FDB">
              <w:t>Key identifier length (X)</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 xml:space="preserve">11 to 10+X </w:t>
            </w:r>
          </w:p>
        </w:tc>
        <w:tc>
          <w:tcPr>
            <w:tcW w:w="4112" w:type="dxa"/>
            <w:gridSpan w:val="3"/>
          </w:tcPr>
          <w:p w:rsidR="00E35F5C" w:rsidRPr="00783FDB" w:rsidRDefault="00E35F5C" w:rsidP="00DA7128">
            <w:pPr>
              <w:pStyle w:val="TAC"/>
              <w:jc w:val="left"/>
            </w:pPr>
            <w:r w:rsidRPr="00783FDB">
              <w:t>Key identifier</w:t>
            </w:r>
          </w:p>
        </w:tc>
        <w:tc>
          <w:tcPr>
            <w:tcW w:w="567" w:type="dxa"/>
          </w:tcPr>
          <w:p w:rsidR="00E35F5C" w:rsidRPr="00783FDB" w:rsidRDefault="00E35F5C" w:rsidP="00DA7128">
            <w:pPr>
              <w:pStyle w:val="TAC"/>
            </w:pPr>
            <w:r w:rsidRPr="00783FDB">
              <w:t>M</w:t>
            </w:r>
          </w:p>
        </w:tc>
        <w:tc>
          <w:tcPr>
            <w:tcW w:w="1558" w:type="dxa"/>
          </w:tcPr>
          <w:p w:rsidR="00E35F5C" w:rsidRPr="00783FDB" w:rsidRDefault="00E35F5C" w:rsidP="00DA7128">
            <w:pPr>
              <w:pStyle w:val="TAC"/>
            </w:pPr>
            <w:r w:rsidRPr="00783FDB">
              <w:t>X bytes</w:t>
            </w:r>
          </w:p>
        </w:tc>
      </w:tr>
    </w:tbl>
    <w:p w:rsidR="00E35F5C" w:rsidRDefault="00E35F5C" w:rsidP="004E2B25"/>
    <w:p w:rsidR="00E35F5C" w:rsidRDefault="00E35F5C" w:rsidP="00E35F5C">
      <w:r>
        <w:t>For contents and coding of all data items see the respective data items of the EF</w:t>
      </w:r>
      <w:r>
        <w:rPr>
          <w:vertAlign w:val="subscript"/>
        </w:rPr>
        <w:t>ORPK</w:t>
      </w:r>
      <w:r>
        <w:t xml:space="preserve"> (clause 4.4.4.2).</w:t>
      </w:r>
    </w:p>
    <w:p w:rsidR="00E35F5C" w:rsidRDefault="00E35F5C" w:rsidP="00E35F5C">
      <w:pPr>
        <w:pStyle w:val="Heading5"/>
      </w:pPr>
      <w:bookmarkStart w:id="1303" w:name="_Toc11052419"/>
      <w:bookmarkStart w:id="1304" w:name="_Toc20389677"/>
      <w:bookmarkStart w:id="1305" w:name="_Toc27771323"/>
      <w:bookmarkStart w:id="1306" w:name="_Toc36465935"/>
      <w:bookmarkStart w:id="1307" w:name="_Toc36466491"/>
      <w:bookmarkStart w:id="1308" w:name="_Toc36473822"/>
      <w:bookmarkStart w:id="1309" w:name="_Toc44927385"/>
      <w:bookmarkStart w:id="1310" w:name="_Toc50963474"/>
      <w:r>
        <w:t>4.4.4.4</w:t>
      </w:r>
      <w:r>
        <w:tab/>
        <w:t>EF</w:t>
      </w:r>
      <w:r>
        <w:rPr>
          <w:vertAlign w:val="subscript"/>
        </w:rPr>
        <w:t>TPRPK</w:t>
      </w:r>
      <w:r>
        <w:t xml:space="preserve"> (Third Party Root Public Key)</w:t>
      </w:r>
      <w:bookmarkEnd w:id="1303"/>
      <w:bookmarkEnd w:id="1304"/>
      <w:bookmarkEnd w:id="1305"/>
      <w:bookmarkEnd w:id="1306"/>
      <w:bookmarkEnd w:id="1307"/>
      <w:bookmarkEnd w:id="1308"/>
      <w:bookmarkEnd w:id="1309"/>
      <w:bookmarkEnd w:id="1310"/>
    </w:p>
    <w:p w:rsidR="00E35F5C" w:rsidRDefault="00E35F5C" w:rsidP="00E35F5C">
      <w:pPr>
        <w:keepNext/>
        <w:keepLines/>
      </w:pPr>
      <w:r>
        <w:t>If service n°41 is "available", this file shall be present.</w:t>
      </w:r>
    </w:p>
    <w:p w:rsidR="00E35F5C" w:rsidRDefault="00E35F5C" w:rsidP="00E35F5C">
      <w:pPr>
        <w:keepNext/>
        <w:keepLines/>
      </w:pPr>
      <w:r>
        <w:t>This EF contains descriptor(s) of certificates containing the Third Party root public key (s). This EF shall only be allocated if the USIM issuer wishes to verify applications and certificates in the MexE Third Party domain using root public key(s) held in the USIM. This EF can contain one or more root public keys. Each record of this EF contains one certificate descriptor.</w:t>
      </w:r>
    </w:p>
    <w:p w:rsidR="00E35F5C" w:rsidRDefault="00E35F5C" w:rsidP="00E35F5C">
      <w:pPr>
        <w:keepNext/>
        <w:keepLines/>
      </w:pPr>
      <w:r>
        <w:t>For example, an operator may provide several Third Party Root Public Keys.</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9"/>
      </w:tblGrid>
      <w:tr w:rsidR="00E35F5C" w:rsidTr="00DA7128">
        <w:trPr>
          <w:cantSplit/>
          <w:jc w:val="center"/>
        </w:trPr>
        <w:tc>
          <w:tcPr>
            <w:tcW w:w="2693" w:type="dxa"/>
            <w:gridSpan w:val="2"/>
          </w:tcPr>
          <w:p w:rsidR="00E35F5C" w:rsidRPr="00783FDB" w:rsidRDefault="00E35F5C" w:rsidP="00DA7128">
            <w:pPr>
              <w:pStyle w:val="TAC"/>
            </w:pPr>
            <w:r w:rsidRPr="00783FDB">
              <w:t>Identifier:'4F43'</w:t>
            </w:r>
          </w:p>
        </w:tc>
        <w:tc>
          <w:tcPr>
            <w:tcW w:w="3262" w:type="dxa"/>
            <w:gridSpan w:val="3"/>
          </w:tcPr>
          <w:p w:rsidR="00E35F5C" w:rsidRPr="00783FDB" w:rsidRDefault="00E35F5C" w:rsidP="00DA7128">
            <w:pPr>
              <w:pStyle w:val="TAC"/>
            </w:pPr>
            <w:r w:rsidRPr="00783FDB">
              <w:t>Structure: linear fixed</w:t>
            </w:r>
          </w:p>
        </w:tc>
        <w:tc>
          <w:tcPr>
            <w:tcW w:w="1559" w:type="dxa"/>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Record length: X + Y + 11 bytes</w:t>
            </w:r>
          </w:p>
        </w:tc>
        <w:tc>
          <w:tcPr>
            <w:tcW w:w="3828" w:type="dxa"/>
            <w:gridSpan w:val="3"/>
          </w:tcPr>
          <w:p w:rsidR="00E35F5C" w:rsidRPr="00783FDB" w:rsidRDefault="00E35F5C" w:rsidP="00DA7128">
            <w:pPr>
              <w:pStyle w:val="TAC"/>
            </w:pPr>
            <w:r w:rsidRPr="00783FDB">
              <w:t xml:space="preserve">Update activity: low </w:t>
            </w:r>
          </w:p>
        </w:tc>
      </w:tr>
      <w:tr w:rsidR="00E35F5C" w:rsidTr="00DA7128">
        <w:trPr>
          <w:cantSplit/>
          <w:jc w:val="center"/>
        </w:trPr>
        <w:tc>
          <w:tcPr>
            <w:tcW w:w="7514" w:type="dxa"/>
            <w:gridSpan w:val="6"/>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276"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567" w:type="dxa"/>
          </w:tcPr>
          <w:p w:rsidR="00E35F5C" w:rsidRPr="00783FDB" w:rsidRDefault="00E35F5C" w:rsidP="00DA7128">
            <w:pPr>
              <w:pStyle w:val="TAC"/>
            </w:pPr>
            <w:r w:rsidRPr="00783FDB">
              <w:t>M/O</w:t>
            </w:r>
          </w:p>
        </w:tc>
        <w:tc>
          <w:tcPr>
            <w:tcW w:w="1559" w:type="dxa"/>
          </w:tcPr>
          <w:p w:rsidR="00E35F5C" w:rsidRPr="00783FDB" w:rsidRDefault="00E35F5C" w:rsidP="00DA7128">
            <w:pPr>
              <w:pStyle w:val="TAC"/>
            </w:pPr>
            <w:r w:rsidRPr="00783FDB">
              <w:t>Length</w:t>
            </w:r>
          </w:p>
        </w:tc>
      </w:tr>
      <w:tr w:rsidR="00E35F5C" w:rsidTr="00DA7128">
        <w:trPr>
          <w:cantSplit/>
          <w:jc w:val="center"/>
        </w:trPr>
        <w:tc>
          <w:tcPr>
            <w:tcW w:w="1276"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Parameters indicator</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2</w:t>
            </w:r>
          </w:p>
        </w:tc>
        <w:tc>
          <w:tcPr>
            <w:tcW w:w="4112" w:type="dxa"/>
            <w:gridSpan w:val="3"/>
          </w:tcPr>
          <w:p w:rsidR="00E35F5C" w:rsidRPr="00783FDB" w:rsidRDefault="00E35F5C" w:rsidP="00DA7128">
            <w:pPr>
              <w:pStyle w:val="TAC"/>
              <w:jc w:val="left"/>
            </w:pPr>
            <w:r w:rsidRPr="00783FDB">
              <w:t>Flags</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3</w:t>
            </w:r>
          </w:p>
        </w:tc>
        <w:tc>
          <w:tcPr>
            <w:tcW w:w="4112" w:type="dxa"/>
            <w:gridSpan w:val="3"/>
          </w:tcPr>
          <w:p w:rsidR="00E35F5C" w:rsidRPr="00783FDB" w:rsidRDefault="00E35F5C" w:rsidP="00DA7128">
            <w:pPr>
              <w:pStyle w:val="TAC"/>
              <w:jc w:val="left"/>
            </w:pPr>
            <w:r w:rsidRPr="00783FDB">
              <w:t>Type of certificate</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4 to 5</w:t>
            </w:r>
          </w:p>
        </w:tc>
        <w:tc>
          <w:tcPr>
            <w:tcW w:w="4112" w:type="dxa"/>
            <w:gridSpan w:val="3"/>
          </w:tcPr>
          <w:p w:rsidR="00E35F5C" w:rsidRPr="00783FDB" w:rsidRDefault="00E35F5C" w:rsidP="00DA7128">
            <w:pPr>
              <w:pStyle w:val="TAC"/>
              <w:jc w:val="left"/>
            </w:pPr>
            <w:r w:rsidRPr="00783FDB">
              <w:t>Key/certificate file identifier</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6 to 7</w:t>
            </w:r>
          </w:p>
        </w:tc>
        <w:tc>
          <w:tcPr>
            <w:tcW w:w="4112" w:type="dxa"/>
            <w:gridSpan w:val="3"/>
          </w:tcPr>
          <w:p w:rsidR="00E35F5C" w:rsidRPr="00783FDB" w:rsidRDefault="00E35F5C" w:rsidP="00DA7128">
            <w:pPr>
              <w:pStyle w:val="TAC"/>
              <w:jc w:val="left"/>
            </w:pPr>
            <w:r w:rsidRPr="00783FDB">
              <w:t>Offset into key/certificate file</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8 to 9</w:t>
            </w:r>
          </w:p>
        </w:tc>
        <w:tc>
          <w:tcPr>
            <w:tcW w:w="4112" w:type="dxa"/>
            <w:gridSpan w:val="3"/>
          </w:tcPr>
          <w:p w:rsidR="00E35F5C" w:rsidRPr="00783FDB" w:rsidRDefault="00E35F5C" w:rsidP="00DA7128">
            <w:pPr>
              <w:pStyle w:val="TAC"/>
              <w:jc w:val="left"/>
            </w:pPr>
            <w:r w:rsidRPr="00783FDB">
              <w:t>Length of key/certificate data</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2 bytes</w:t>
            </w:r>
          </w:p>
        </w:tc>
      </w:tr>
      <w:tr w:rsidR="00E35F5C" w:rsidTr="00DA7128">
        <w:trPr>
          <w:cantSplit/>
          <w:jc w:val="center"/>
        </w:trPr>
        <w:tc>
          <w:tcPr>
            <w:tcW w:w="1276" w:type="dxa"/>
          </w:tcPr>
          <w:p w:rsidR="00E35F5C" w:rsidRPr="00783FDB" w:rsidRDefault="00E35F5C" w:rsidP="00DA7128">
            <w:pPr>
              <w:pStyle w:val="TAC"/>
            </w:pPr>
            <w:r w:rsidRPr="00783FDB">
              <w:t>10</w:t>
            </w:r>
          </w:p>
        </w:tc>
        <w:tc>
          <w:tcPr>
            <w:tcW w:w="4112" w:type="dxa"/>
            <w:gridSpan w:val="3"/>
          </w:tcPr>
          <w:p w:rsidR="00E35F5C" w:rsidRPr="00783FDB" w:rsidRDefault="00E35F5C" w:rsidP="00DA7128">
            <w:pPr>
              <w:pStyle w:val="TAC"/>
              <w:jc w:val="left"/>
            </w:pPr>
            <w:r w:rsidRPr="00783FDB">
              <w:t>Key identifier length (X)</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 xml:space="preserve">11 to 10+X </w:t>
            </w:r>
          </w:p>
        </w:tc>
        <w:tc>
          <w:tcPr>
            <w:tcW w:w="4112" w:type="dxa"/>
            <w:gridSpan w:val="3"/>
          </w:tcPr>
          <w:p w:rsidR="00E35F5C" w:rsidRPr="00783FDB" w:rsidRDefault="00E35F5C" w:rsidP="00DA7128">
            <w:pPr>
              <w:pStyle w:val="TAC"/>
              <w:jc w:val="left"/>
            </w:pPr>
            <w:r w:rsidRPr="00783FDB">
              <w:t>Key identifier</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X bytes</w:t>
            </w:r>
          </w:p>
        </w:tc>
      </w:tr>
      <w:tr w:rsidR="00E35F5C" w:rsidTr="00DA7128">
        <w:trPr>
          <w:cantSplit/>
          <w:jc w:val="center"/>
        </w:trPr>
        <w:tc>
          <w:tcPr>
            <w:tcW w:w="1276" w:type="dxa"/>
          </w:tcPr>
          <w:p w:rsidR="00E35F5C" w:rsidRPr="00783FDB" w:rsidRDefault="00E35F5C" w:rsidP="00DA7128">
            <w:pPr>
              <w:pStyle w:val="TAC"/>
            </w:pPr>
            <w:r w:rsidRPr="00783FDB">
              <w:t xml:space="preserve">11+X </w:t>
            </w:r>
          </w:p>
        </w:tc>
        <w:tc>
          <w:tcPr>
            <w:tcW w:w="4112" w:type="dxa"/>
            <w:gridSpan w:val="3"/>
          </w:tcPr>
          <w:p w:rsidR="00E35F5C" w:rsidRDefault="00E35F5C" w:rsidP="00DA7128">
            <w:pPr>
              <w:pStyle w:val="TAC"/>
              <w:jc w:val="left"/>
              <w:rPr>
                <w:lang w:val="fr-FR"/>
              </w:rPr>
            </w:pPr>
            <w:r>
              <w:rPr>
                <w:lang w:val="fr-FR"/>
              </w:rPr>
              <w:t>Certificate identifier length (Y)</w:t>
            </w:r>
          </w:p>
        </w:tc>
        <w:tc>
          <w:tcPr>
            <w:tcW w:w="567" w:type="dxa"/>
          </w:tcPr>
          <w:p w:rsidR="00E35F5C" w:rsidRPr="00783FDB" w:rsidRDefault="00E35F5C" w:rsidP="00DA7128">
            <w:pPr>
              <w:pStyle w:val="TAC"/>
            </w:pPr>
            <w:r w:rsidRPr="00783FDB">
              <w:t>M</w:t>
            </w:r>
          </w:p>
        </w:tc>
        <w:tc>
          <w:tcPr>
            <w:tcW w:w="1559" w:type="dxa"/>
          </w:tcPr>
          <w:p w:rsidR="00E35F5C" w:rsidRPr="00783FDB" w:rsidRDefault="00E35F5C" w:rsidP="00DA7128">
            <w:pPr>
              <w:pStyle w:val="TAC"/>
            </w:pPr>
            <w:r w:rsidRPr="00783FDB">
              <w:t>1 byte</w:t>
            </w:r>
          </w:p>
        </w:tc>
      </w:tr>
      <w:tr w:rsidR="00E35F5C" w:rsidTr="00DA7128">
        <w:trPr>
          <w:cantSplit/>
          <w:jc w:val="center"/>
        </w:trPr>
        <w:tc>
          <w:tcPr>
            <w:tcW w:w="1276" w:type="dxa"/>
          </w:tcPr>
          <w:p w:rsidR="00E35F5C" w:rsidRPr="00783FDB" w:rsidRDefault="00E35F5C" w:rsidP="00DA7128">
            <w:pPr>
              <w:pStyle w:val="TAC"/>
            </w:pPr>
            <w:r w:rsidRPr="00783FDB">
              <w:t>12+X to 11+X+Y</w:t>
            </w:r>
          </w:p>
        </w:tc>
        <w:tc>
          <w:tcPr>
            <w:tcW w:w="4112" w:type="dxa"/>
            <w:gridSpan w:val="3"/>
          </w:tcPr>
          <w:p w:rsidR="00E35F5C" w:rsidRDefault="00E35F5C" w:rsidP="00DA7128">
            <w:pPr>
              <w:pStyle w:val="TAC"/>
              <w:jc w:val="left"/>
              <w:rPr>
                <w:lang w:val="fr-FR"/>
              </w:rPr>
            </w:pPr>
            <w:r>
              <w:rPr>
                <w:lang w:val="fr-FR"/>
              </w:rPr>
              <w:t>Certificate identifier</w:t>
            </w:r>
          </w:p>
        </w:tc>
        <w:tc>
          <w:tcPr>
            <w:tcW w:w="567" w:type="dxa"/>
          </w:tcPr>
          <w:p w:rsidR="00E35F5C" w:rsidRDefault="00E35F5C" w:rsidP="00DA7128">
            <w:pPr>
              <w:pStyle w:val="TAC"/>
              <w:rPr>
                <w:lang w:val="fr-FR"/>
              </w:rPr>
            </w:pPr>
            <w:r>
              <w:rPr>
                <w:lang w:val="fr-FR"/>
              </w:rPr>
              <w:t>M</w:t>
            </w:r>
          </w:p>
        </w:tc>
        <w:tc>
          <w:tcPr>
            <w:tcW w:w="1559" w:type="dxa"/>
          </w:tcPr>
          <w:p w:rsidR="00E35F5C" w:rsidRDefault="00E35F5C" w:rsidP="00DA7128">
            <w:pPr>
              <w:pStyle w:val="TAC"/>
              <w:rPr>
                <w:lang w:val="fr-FR"/>
              </w:rPr>
            </w:pPr>
            <w:r>
              <w:rPr>
                <w:lang w:val="fr-FR"/>
              </w:rPr>
              <w:t>Y bytes</w:t>
            </w:r>
          </w:p>
        </w:tc>
      </w:tr>
    </w:tbl>
    <w:p w:rsidR="00E35F5C" w:rsidRDefault="00E35F5C" w:rsidP="004E2B25">
      <w:pPr>
        <w:rPr>
          <w:lang w:val="fr-FR"/>
        </w:rPr>
      </w:pPr>
    </w:p>
    <w:p w:rsidR="00E35F5C" w:rsidRDefault="00E35F5C" w:rsidP="00E35F5C">
      <w:pPr>
        <w:pStyle w:val="B1"/>
        <w:spacing w:after="0"/>
        <w:rPr>
          <w:lang w:val="fr-FR"/>
        </w:rPr>
      </w:pPr>
      <w:r>
        <w:rPr>
          <w:lang w:val="fr-FR"/>
        </w:rPr>
        <w:noBreakHyphen/>
      </w:r>
      <w:r>
        <w:rPr>
          <w:lang w:val="fr-FR"/>
        </w:rPr>
        <w:tab/>
        <w:t>Certificate identifier length</w:t>
      </w:r>
    </w:p>
    <w:p w:rsidR="00E35F5C" w:rsidRDefault="00E35F5C" w:rsidP="00E35F5C">
      <w:r>
        <w:t xml:space="preserve">Contents: </w:t>
      </w:r>
      <w:r>
        <w:br/>
        <w:t>This field gives the length of the certificate identifier</w:t>
      </w:r>
    </w:p>
    <w:p w:rsidR="00E35F5C" w:rsidRDefault="00E35F5C" w:rsidP="00E35F5C">
      <w:r>
        <w:lastRenderedPageBreak/>
        <w:t>Coding:</w:t>
      </w:r>
      <w:r>
        <w:br/>
        <w:t>binary</w:t>
      </w:r>
    </w:p>
    <w:p w:rsidR="00E35F5C" w:rsidRDefault="00E35F5C" w:rsidP="00E35F5C">
      <w:pPr>
        <w:pStyle w:val="B1"/>
        <w:keepNext/>
        <w:keepLines/>
        <w:widowControl w:val="0"/>
        <w:spacing w:after="0"/>
      </w:pPr>
      <w:r>
        <w:noBreakHyphen/>
      </w:r>
      <w:r>
        <w:tab/>
        <w:t>Certificate identifier</w:t>
      </w:r>
    </w:p>
    <w:p w:rsidR="00E35F5C" w:rsidRDefault="00E35F5C" w:rsidP="00E35F5C">
      <w:pPr>
        <w:keepNext/>
        <w:keepLines/>
        <w:widowControl w:val="0"/>
      </w:pPr>
      <w:r>
        <w:t xml:space="preserve">Contents: </w:t>
      </w:r>
      <w:r>
        <w:br/>
        <w:t>This field identifies the issuer and provides an easy way to find a certificate. For more information about the value and usage see TS 23.057 [30].</w:t>
      </w:r>
    </w:p>
    <w:p w:rsidR="00E35F5C" w:rsidRDefault="00E35F5C" w:rsidP="00E35F5C">
      <w:r>
        <w:t>Coding:</w:t>
      </w:r>
      <w:r>
        <w:br/>
        <w:t>Octet string</w:t>
      </w:r>
    </w:p>
    <w:p w:rsidR="00E35F5C" w:rsidRDefault="00E35F5C" w:rsidP="00E35F5C">
      <w:r>
        <w:t>For contents and coding of all other data items see the respective data items of the EF</w:t>
      </w:r>
      <w:r>
        <w:rPr>
          <w:vertAlign w:val="subscript"/>
        </w:rPr>
        <w:t>ORPK</w:t>
      </w:r>
      <w:r>
        <w:t xml:space="preserve"> (clause 4.4.4.2).</w:t>
      </w:r>
    </w:p>
    <w:p w:rsidR="00E35F5C" w:rsidRDefault="00E35F5C" w:rsidP="00E35F5C">
      <w:pPr>
        <w:pStyle w:val="Heading5"/>
      </w:pPr>
      <w:bookmarkStart w:id="1311" w:name="_Toc11052420"/>
      <w:bookmarkStart w:id="1312" w:name="_Toc20389678"/>
      <w:bookmarkStart w:id="1313" w:name="_Toc27771324"/>
      <w:bookmarkStart w:id="1314" w:name="_Toc36465936"/>
      <w:bookmarkStart w:id="1315" w:name="_Toc36466492"/>
      <w:bookmarkStart w:id="1316" w:name="_Toc36473823"/>
      <w:bookmarkStart w:id="1317" w:name="_Toc44927386"/>
      <w:bookmarkStart w:id="1318" w:name="_Toc50963475"/>
      <w:r>
        <w:t>4.4.4.5</w:t>
      </w:r>
      <w:r>
        <w:tab/>
        <w:t>EF</w:t>
      </w:r>
      <w:r>
        <w:rPr>
          <w:vertAlign w:val="subscript"/>
        </w:rPr>
        <w:t>TKCDF</w:t>
      </w:r>
      <w:r>
        <w:t xml:space="preserve"> (Trusted Key/Certificates Data Files)</w:t>
      </w:r>
      <w:bookmarkEnd w:id="1311"/>
      <w:bookmarkEnd w:id="1312"/>
      <w:bookmarkEnd w:id="1313"/>
      <w:bookmarkEnd w:id="1314"/>
      <w:bookmarkEnd w:id="1315"/>
      <w:bookmarkEnd w:id="1316"/>
      <w:bookmarkEnd w:id="1317"/>
      <w:bookmarkEnd w:id="1318"/>
    </w:p>
    <w:p w:rsidR="00E35F5C" w:rsidRDefault="00E35F5C" w:rsidP="00E35F5C">
      <w:r>
        <w:t>Residing under DF</w:t>
      </w:r>
      <w:r>
        <w:rPr>
          <w:vertAlign w:val="subscript"/>
        </w:rPr>
        <w:t>MexE</w:t>
      </w:r>
      <w:r>
        <w:t>, there may be several key/certificates data files. These Efs containing key/certificates data shall have the following attributes:</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cantSplit/>
          <w:jc w:val="center"/>
        </w:trPr>
        <w:tc>
          <w:tcPr>
            <w:tcW w:w="2693" w:type="dxa"/>
            <w:gridSpan w:val="2"/>
          </w:tcPr>
          <w:p w:rsidR="00E35F5C" w:rsidRDefault="00E35F5C" w:rsidP="00DA7128">
            <w:pPr>
              <w:pStyle w:val="TAC"/>
              <w:rPr>
                <w:lang w:val="fr-FR"/>
              </w:rPr>
            </w:pPr>
            <w:r>
              <w:rPr>
                <w:lang w:val="fr-FR"/>
              </w:rPr>
              <w:t>Identifier: '4FXX'</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File size: Y bytes</w:t>
            </w:r>
          </w:p>
        </w:tc>
        <w:tc>
          <w:tcPr>
            <w:tcW w:w="3826"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cantSplit/>
          <w:jc w:val="center"/>
        </w:trPr>
        <w:tc>
          <w:tcPr>
            <w:tcW w:w="1418" w:type="dxa"/>
          </w:tcPr>
          <w:p w:rsidR="00E35F5C" w:rsidRPr="00783FDB" w:rsidRDefault="00E35F5C" w:rsidP="00DA7128">
            <w:pPr>
              <w:pStyle w:val="TAC"/>
            </w:pPr>
            <w:r w:rsidRPr="00783FDB">
              <w:t>1 to Y</w:t>
            </w:r>
          </w:p>
        </w:tc>
        <w:tc>
          <w:tcPr>
            <w:tcW w:w="4018" w:type="dxa"/>
            <w:gridSpan w:val="3"/>
          </w:tcPr>
          <w:p w:rsidR="00E35F5C" w:rsidRPr="00783FDB" w:rsidRDefault="00E35F5C" w:rsidP="00DA7128">
            <w:pPr>
              <w:pStyle w:val="TAC"/>
              <w:jc w:val="left"/>
            </w:pPr>
            <w:r w:rsidRPr="00783FDB">
              <w:t>Key/Certificate Data</w:t>
            </w:r>
          </w:p>
        </w:tc>
        <w:tc>
          <w:tcPr>
            <w:tcW w:w="593" w:type="dxa"/>
            <w:gridSpan w:val="2"/>
          </w:tcPr>
          <w:p w:rsidR="00E35F5C" w:rsidRDefault="00E35F5C" w:rsidP="00DA7128">
            <w:pPr>
              <w:pStyle w:val="TAC"/>
              <w:rPr>
                <w:lang w:val="fr-FR"/>
              </w:rPr>
            </w:pPr>
            <w:r>
              <w:rPr>
                <w:lang w:val="fr-FR"/>
              </w:rPr>
              <w:t>M</w:t>
            </w:r>
          </w:p>
        </w:tc>
        <w:tc>
          <w:tcPr>
            <w:tcW w:w="1483" w:type="dxa"/>
          </w:tcPr>
          <w:p w:rsidR="00E35F5C" w:rsidRDefault="00E35F5C" w:rsidP="00DA7128">
            <w:pPr>
              <w:pStyle w:val="TAC"/>
              <w:rPr>
                <w:lang w:val="fr-FR"/>
              </w:rPr>
            </w:pPr>
            <w:r>
              <w:rPr>
                <w:lang w:val="fr-FR"/>
              </w:rPr>
              <w:t xml:space="preserve"> Y bytes</w:t>
            </w:r>
          </w:p>
        </w:tc>
      </w:tr>
    </w:tbl>
    <w:p w:rsidR="00E35F5C" w:rsidRDefault="00E35F5C" w:rsidP="004E2B25">
      <w:pPr>
        <w:rPr>
          <w:lang w:val="fr-FR"/>
        </w:rPr>
      </w:pPr>
    </w:p>
    <w:p w:rsidR="00E35F5C" w:rsidRDefault="00E35F5C" w:rsidP="00E35F5C">
      <w:r>
        <w:t>Contents and coding:</w:t>
      </w:r>
    </w:p>
    <w:p w:rsidR="00E35F5C" w:rsidRDefault="00E35F5C" w:rsidP="00E35F5C">
      <w:pPr>
        <w:ind w:left="708"/>
      </w:pPr>
      <w:r>
        <w:t>Key/certificate data are accessed using the key/certificates descriptors provided by EF</w:t>
      </w:r>
      <w:r>
        <w:rPr>
          <w:vertAlign w:val="subscript"/>
        </w:rPr>
        <w:t>TPRPK</w:t>
      </w:r>
      <w:r>
        <w:t xml:space="preserve"> (see clause 4.4.4.4).</w:t>
      </w:r>
    </w:p>
    <w:p w:rsidR="00E35F5C" w:rsidRDefault="00E35F5C" w:rsidP="00E35F5C">
      <w:r>
        <w:t xml:space="preserve">The identifier '4FXX' shall be different from one key/certificate data file to another. For the range of 'XX', see TS 31.101 [11]. The length Y may be different from one key/certificate data file to another. </w:t>
      </w:r>
    </w:p>
    <w:p w:rsidR="00E35F5C" w:rsidRDefault="00E35F5C" w:rsidP="00E35F5C">
      <w:pPr>
        <w:pStyle w:val="Heading3"/>
        <w:rPr>
          <w:b/>
        </w:rPr>
      </w:pPr>
      <w:bookmarkStart w:id="1319" w:name="_Toc11052421"/>
      <w:bookmarkStart w:id="1320" w:name="_Toc20389679"/>
      <w:bookmarkStart w:id="1321" w:name="_Toc27771325"/>
      <w:bookmarkStart w:id="1322" w:name="_Toc36465937"/>
      <w:bookmarkStart w:id="1323" w:name="_Toc36466493"/>
      <w:bookmarkStart w:id="1324" w:name="_Toc36473824"/>
      <w:bookmarkStart w:id="1325" w:name="_Toc44927387"/>
      <w:bookmarkStart w:id="1326" w:name="_Toc50963476"/>
      <w:r>
        <w:rPr>
          <w:lang w:eastAsia="ja-JP"/>
        </w:rPr>
        <w:t>4.4.5</w:t>
      </w:r>
      <w:r>
        <w:rPr>
          <w:lang w:eastAsia="ja-JP"/>
        </w:rPr>
        <w:tab/>
      </w:r>
      <w:r>
        <w:t xml:space="preserve">Contents of files at the </w:t>
      </w:r>
      <w:r>
        <w:rPr>
          <w:rFonts w:hint="eastAsia"/>
          <w:lang w:eastAsia="ja-JP"/>
        </w:rPr>
        <w:t xml:space="preserve">DF </w:t>
      </w:r>
      <w:r>
        <w:rPr>
          <w:lang w:eastAsia="ja-JP"/>
        </w:rPr>
        <w:t xml:space="preserve">WLAN </w:t>
      </w:r>
      <w:r>
        <w:t>level</w:t>
      </w:r>
      <w:bookmarkEnd w:id="1319"/>
      <w:bookmarkEnd w:id="1320"/>
      <w:bookmarkEnd w:id="1321"/>
      <w:bookmarkEnd w:id="1322"/>
      <w:bookmarkEnd w:id="1323"/>
      <w:bookmarkEnd w:id="1324"/>
      <w:bookmarkEnd w:id="1325"/>
      <w:bookmarkEnd w:id="1326"/>
      <w:r>
        <w:rPr>
          <w:lang w:eastAsia="ja-JP"/>
        </w:rPr>
        <w:t xml:space="preserve"> </w:t>
      </w:r>
    </w:p>
    <w:p w:rsidR="00E35F5C" w:rsidRDefault="00E35F5C" w:rsidP="00E35F5C">
      <w:pPr>
        <w:rPr>
          <w:lang w:eastAsia="ja-JP"/>
        </w:rPr>
      </w:pPr>
      <w:r>
        <w:t>This clause describes the additional files that are used for WLAN purposes.</w:t>
      </w:r>
    </w:p>
    <w:p w:rsidR="00E35F5C" w:rsidRDefault="00E35F5C" w:rsidP="00E35F5C">
      <w:pPr>
        <w:rPr>
          <w:lang w:val="en-US"/>
        </w:rPr>
      </w:pPr>
      <w:r>
        <w:rPr>
          <w:rFonts w:hint="eastAsia"/>
          <w:lang w:eastAsia="ja-JP"/>
        </w:rPr>
        <w:t>DF</w:t>
      </w:r>
      <w:r>
        <w:rPr>
          <w:vertAlign w:val="subscript"/>
          <w:lang w:eastAsia="ja-JP"/>
        </w:rPr>
        <w:t>WLAN</w:t>
      </w:r>
      <w:r>
        <w:t xml:space="preserve"> shall be present at the ADF</w:t>
      </w:r>
      <w:r>
        <w:rPr>
          <w:vertAlign w:val="subscript"/>
        </w:rPr>
        <w:t>USIM</w:t>
      </w:r>
      <w:r>
        <w:t xml:space="preserve"> level if either of the services nº59, nº60, nº61, nº62, nº63, nº66, </w:t>
      </w:r>
      <w:r w:rsidRPr="005C5311">
        <w:t>n°</w:t>
      </w:r>
      <w:r>
        <w:t xml:space="preserve">81, </w:t>
      </w:r>
      <w:r w:rsidRPr="000C1892">
        <w:t>n°</w:t>
      </w:r>
      <w:r>
        <w:t xml:space="preserve">82, </w:t>
      </w:r>
      <w:r w:rsidRPr="000C1892">
        <w:t>n°</w:t>
      </w:r>
      <w:r>
        <w:t>83, n°84 or n°88 are "available" in the corresponding EF</w:t>
      </w:r>
      <w:r>
        <w:rPr>
          <w:vertAlign w:val="subscript"/>
        </w:rPr>
        <w:t xml:space="preserve">UST </w:t>
      </w:r>
      <w:r>
        <w:t xml:space="preserve"> (USIM Service Table). </w:t>
      </w:r>
    </w:p>
    <w:p w:rsidR="00E35F5C" w:rsidRPr="00124912" w:rsidRDefault="00E35F5C" w:rsidP="00E35F5C">
      <w:pPr>
        <w:pStyle w:val="Heading4"/>
      </w:pPr>
      <w:bookmarkStart w:id="1327" w:name="_Toc11052422"/>
      <w:bookmarkStart w:id="1328" w:name="_Toc20389680"/>
      <w:bookmarkStart w:id="1329" w:name="_Toc27771326"/>
      <w:bookmarkStart w:id="1330" w:name="_Toc36465938"/>
      <w:bookmarkStart w:id="1331" w:name="_Toc36466494"/>
      <w:bookmarkStart w:id="1332" w:name="_Toc36473825"/>
      <w:bookmarkStart w:id="1333" w:name="_Toc44927388"/>
      <w:bookmarkStart w:id="1334" w:name="_Toc50963477"/>
      <w:r w:rsidRPr="00124912">
        <w:t>4.4.5.1</w:t>
      </w:r>
      <w:r w:rsidRPr="00124912">
        <w:tab/>
        <w:t>EF</w:t>
      </w:r>
      <w:r w:rsidRPr="00124912">
        <w:rPr>
          <w:vertAlign w:val="subscript"/>
        </w:rPr>
        <w:t>Pseudo</w:t>
      </w:r>
      <w:r w:rsidRPr="00124912">
        <w:t xml:space="preserve"> (Pseudonym)</w:t>
      </w:r>
      <w:bookmarkEnd w:id="1327"/>
      <w:bookmarkEnd w:id="1328"/>
      <w:bookmarkEnd w:id="1329"/>
      <w:bookmarkEnd w:id="1330"/>
      <w:bookmarkEnd w:id="1331"/>
      <w:bookmarkEnd w:id="1332"/>
      <w:bookmarkEnd w:id="1333"/>
      <w:bookmarkEnd w:id="1334"/>
    </w:p>
    <w:p w:rsidR="00E35F5C" w:rsidRDefault="00E35F5C" w:rsidP="00E35F5C">
      <w:pPr>
        <w:keepNext/>
        <w:keepLines/>
      </w:pPr>
      <w:r>
        <w:t>If service n°59 is "available", this file shall be present.</w:t>
      </w:r>
    </w:p>
    <w:p w:rsidR="00E35F5C" w:rsidRDefault="00E35F5C" w:rsidP="00E35F5C">
      <w:r>
        <w:t>This EF contains a temporary user identifier (pseudonym) for subscriber identification. Pseudonyms may be provided as part of a previous authentication sequence. Pseudonyms are used as defined in TS 24.23</w:t>
      </w:r>
      <w:r w:rsidRPr="000560FC">
        <w:t>4</w:t>
      </w:r>
      <w:r>
        <w:t> </w:t>
      </w:r>
      <w:r w:rsidRPr="000560FC">
        <w:t>[40]</w:t>
      </w:r>
      <w:r>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Pr="00783FDB" w:rsidRDefault="00E35F5C" w:rsidP="00DA7128">
            <w:pPr>
              <w:pStyle w:val="TAC"/>
            </w:pPr>
            <w:r w:rsidRPr="00783FDB">
              <w:t>Identifier: '4F41'</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rPr>
                <w:rFonts w:eastAsia="MS Mincho"/>
              </w:rPr>
            </w:pPr>
            <w:r w:rsidRPr="00783FDB">
              <w:rPr>
                <w:rFonts w:eastAsia="MS Mincho"/>
              </w:rPr>
              <w:t xml:space="preserve">Optional </w:t>
            </w:r>
          </w:p>
        </w:tc>
      </w:tr>
      <w:tr w:rsidR="00E35F5C" w:rsidTr="00DA7128">
        <w:trPr>
          <w:jc w:val="center"/>
        </w:trPr>
        <w:tc>
          <w:tcPr>
            <w:tcW w:w="3686" w:type="dxa"/>
            <w:gridSpan w:val="3"/>
          </w:tcPr>
          <w:p w:rsidR="00E35F5C" w:rsidRDefault="00E35F5C" w:rsidP="00DA7128">
            <w:pPr>
              <w:pStyle w:val="TAC"/>
              <w:rPr>
                <w:lang w:val="fr-FR"/>
              </w:rPr>
            </w:pPr>
            <w:r>
              <w:rPr>
                <w:lang w:val="fr-FR"/>
              </w:rPr>
              <w:t>SFI : '01'</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0C239D" w:rsidRDefault="00E35F5C" w:rsidP="00DA7128">
            <w:pPr>
              <w:pStyle w:val="TAC"/>
              <w:rPr>
                <w:lang w:val="es-ES"/>
              </w:rPr>
            </w:pPr>
            <w:r w:rsidRPr="000C239D">
              <w:rPr>
                <w:lang w:val="es-ES"/>
              </w:rPr>
              <w:t>File size: Y bytes (Y</w:t>
            </w:r>
            <w:r w:rsidRPr="00783FDB">
              <w:sym w:font="Symbol" w:char="F0B3"/>
            </w:r>
            <w:r w:rsidRPr="000C239D">
              <w:rPr>
                <w:lang w:val="es-ES"/>
              </w:rPr>
              <w:t xml:space="preserve">n+2) </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Default="00E35F5C" w:rsidP="00DA7128">
            <w:pPr>
              <w:pStyle w:val="TAC"/>
              <w:rPr>
                <w:lang w:val="en-US"/>
              </w:rPr>
            </w:pPr>
            <w:r>
              <w:rPr>
                <w:lang w:val="en-US"/>
              </w:rPr>
              <w:t>Bytes</w:t>
            </w:r>
          </w:p>
        </w:tc>
        <w:tc>
          <w:tcPr>
            <w:tcW w:w="4018" w:type="dxa"/>
            <w:gridSpan w:val="3"/>
          </w:tcPr>
          <w:p w:rsidR="00E35F5C" w:rsidRDefault="00E35F5C" w:rsidP="00DA7128">
            <w:pPr>
              <w:pStyle w:val="TAC"/>
              <w:rPr>
                <w:lang w:val="en-US"/>
              </w:rPr>
            </w:pPr>
            <w:r>
              <w:rPr>
                <w:lang w:val="en-US"/>
              </w:rPr>
              <w:t>Description</w:t>
            </w:r>
          </w:p>
        </w:tc>
        <w:tc>
          <w:tcPr>
            <w:tcW w:w="593" w:type="dxa"/>
            <w:gridSpan w:val="2"/>
          </w:tcPr>
          <w:p w:rsidR="00E35F5C" w:rsidRDefault="00E35F5C" w:rsidP="00DA7128">
            <w:pPr>
              <w:pStyle w:val="TAC"/>
              <w:rPr>
                <w:lang w:val="en-US"/>
              </w:rPr>
            </w:pPr>
            <w:r>
              <w:rPr>
                <w:lang w:val="en-US"/>
              </w:rPr>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 to 2</w:t>
            </w:r>
          </w:p>
        </w:tc>
        <w:tc>
          <w:tcPr>
            <w:tcW w:w="4018" w:type="dxa"/>
            <w:gridSpan w:val="3"/>
          </w:tcPr>
          <w:p w:rsidR="00E35F5C" w:rsidRPr="00783FDB" w:rsidRDefault="00E35F5C" w:rsidP="00DA7128">
            <w:pPr>
              <w:pStyle w:val="TAC"/>
              <w:jc w:val="left"/>
            </w:pPr>
            <w:r w:rsidRPr="00783FDB">
              <w:t>Pseudonym Length</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2 bytes</w:t>
            </w:r>
          </w:p>
        </w:tc>
      </w:tr>
      <w:tr w:rsidR="00E35F5C" w:rsidTr="00DA7128">
        <w:trPr>
          <w:jc w:val="center"/>
        </w:trPr>
        <w:tc>
          <w:tcPr>
            <w:tcW w:w="1418" w:type="dxa"/>
          </w:tcPr>
          <w:p w:rsidR="00E35F5C" w:rsidRPr="00783FDB" w:rsidRDefault="00E35F5C" w:rsidP="00DA7128">
            <w:pPr>
              <w:pStyle w:val="TAC"/>
            </w:pPr>
            <w:r w:rsidRPr="00783FDB">
              <w:t>3 to n+2</w:t>
            </w:r>
          </w:p>
        </w:tc>
        <w:tc>
          <w:tcPr>
            <w:tcW w:w="4018" w:type="dxa"/>
            <w:gridSpan w:val="3"/>
          </w:tcPr>
          <w:p w:rsidR="00E35F5C" w:rsidRPr="00783FDB" w:rsidRDefault="00E35F5C" w:rsidP="00DA7128">
            <w:pPr>
              <w:pStyle w:val="TAC"/>
              <w:jc w:val="left"/>
            </w:pPr>
            <w:r w:rsidRPr="00783FDB">
              <w:t>Pseudonym</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n bytes</w:t>
            </w:r>
          </w:p>
        </w:tc>
      </w:tr>
    </w:tbl>
    <w:p w:rsidR="00E35F5C" w:rsidRDefault="00E35F5C" w:rsidP="00E35F5C">
      <w:pPr>
        <w:pStyle w:val="FP"/>
      </w:pPr>
    </w:p>
    <w:p w:rsidR="00E35F5C" w:rsidRDefault="00E35F5C" w:rsidP="00E35F5C">
      <w:pPr>
        <w:spacing w:after="0"/>
      </w:pPr>
      <w:r>
        <w:t xml:space="preserve">-Pseudonym Length </w:t>
      </w:r>
    </w:p>
    <w:p w:rsidR="00E35F5C" w:rsidRDefault="00E35F5C" w:rsidP="00E35F5C">
      <w:r>
        <w:t>Contents:</w:t>
      </w:r>
      <w:r>
        <w:br/>
        <w:t>-</w:t>
      </w:r>
      <w:r>
        <w:tab/>
        <w:t xml:space="preserve">these bytes give the number of bytes of the following data item containing the Pseudonym value. </w:t>
      </w:r>
    </w:p>
    <w:p w:rsidR="00E35F5C" w:rsidRDefault="00E35F5C" w:rsidP="00E35F5C">
      <w:r>
        <w:t>Coding:</w:t>
      </w:r>
      <w:r>
        <w:br/>
        <w:t>-</w:t>
      </w:r>
      <w:r>
        <w:tab/>
        <w:t>unsigned length coded on 2 bytes</w:t>
      </w:r>
    </w:p>
    <w:p w:rsidR="00E35F5C" w:rsidRDefault="00E35F5C" w:rsidP="00E35F5C">
      <w:pPr>
        <w:spacing w:after="0"/>
      </w:pPr>
      <w:r>
        <w:t xml:space="preserve">- Pseudonym. </w:t>
      </w:r>
    </w:p>
    <w:p w:rsidR="00E35F5C" w:rsidRDefault="00E35F5C" w:rsidP="00E35F5C">
      <w:pPr>
        <w:spacing w:after="0"/>
        <w:ind w:left="567"/>
      </w:pPr>
    </w:p>
    <w:p w:rsidR="00E35F5C" w:rsidRDefault="00E35F5C" w:rsidP="00E35F5C">
      <w:pPr>
        <w:spacing w:after="0"/>
        <w:ind w:left="567"/>
      </w:pPr>
      <w:r>
        <w:t>Contents:</w:t>
      </w:r>
    </w:p>
    <w:p w:rsidR="00E35F5C" w:rsidRDefault="00E35F5C" w:rsidP="00E35F5C">
      <w:pPr>
        <w:spacing w:after="0"/>
        <w:ind w:firstLine="1"/>
      </w:pPr>
      <w:r>
        <w:tab/>
      </w:r>
    </w:p>
    <w:p w:rsidR="00E35F5C" w:rsidRDefault="00E35F5C" w:rsidP="00E35F5C">
      <w:pPr>
        <w:spacing w:after="0"/>
        <w:ind w:firstLine="1"/>
      </w:pPr>
      <w:r>
        <w:t>-Pseudonym to be used as the username part of the NAI</w:t>
      </w:r>
    </w:p>
    <w:p w:rsidR="00E35F5C" w:rsidRDefault="00E35F5C" w:rsidP="00E35F5C">
      <w:pPr>
        <w:spacing w:after="0"/>
        <w:ind w:left="567"/>
      </w:pPr>
    </w:p>
    <w:p w:rsidR="00E35F5C" w:rsidRDefault="00E35F5C" w:rsidP="00E35F5C">
      <w:pPr>
        <w:spacing w:after="0"/>
        <w:ind w:left="567"/>
      </w:pPr>
      <w:r>
        <w:t xml:space="preserve">Coding: </w:t>
      </w:r>
    </w:p>
    <w:p w:rsidR="00E35F5C" w:rsidRDefault="00E35F5C" w:rsidP="00E35F5C">
      <w:pPr>
        <w:spacing w:after="0"/>
        <w:ind w:left="849"/>
      </w:pPr>
    </w:p>
    <w:p w:rsidR="00E35F5C" w:rsidRDefault="00E35F5C" w:rsidP="00E35F5C">
      <w:pPr>
        <w:spacing w:after="0"/>
        <w:ind w:left="849"/>
      </w:pPr>
      <w:r>
        <w:t>- As described for the user portion of the NAI in TS 33.234 [41]. Unused bytes shall be set to 'FF' and shall not be considered as a part of the value.</w:t>
      </w:r>
    </w:p>
    <w:p w:rsidR="00E35F5C" w:rsidRDefault="00E35F5C" w:rsidP="00E35F5C">
      <w:pPr>
        <w:pStyle w:val="Heading4"/>
      </w:pPr>
      <w:bookmarkStart w:id="1335" w:name="_Toc11052423"/>
      <w:bookmarkStart w:id="1336" w:name="_Toc20389681"/>
      <w:bookmarkStart w:id="1337" w:name="_Toc27771327"/>
      <w:bookmarkStart w:id="1338" w:name="_Toc36465939"/>
      <w:bookmarkStart w:id="1339" w:name="_Toc36466495"/>
      <w:bookmarkStart w:id="1340" w:name="_Toc36473826"/>
      <w:bookmarkStart w:id="1341" w:name="_Toc44927389"/>
      <w:bookmarkStart w:id="1342" w:name="_Toc50963478"/>
      <w:r>
        <w:t>4.4.5.2</w:t>
      </w:r>
      <w:r>
        <w:tab/>
        <w:t>EF</w:t>
      </w:r>
      <w:r>
        <w:rPr>
          <w:vertAlign w:val="subscript"/>
        </w:rPr>
        <w:t>UPLMNWLAN</w:t>
      </w:r>
      <w:r>
        <w:t xml:space="preserve"> (User controlled PLMN selector for I-WLAN Access)</w:t>
      </w:r>
      <w:bookmarkEnd w:id="1335"/>
      <w:bookmarkEnd w:id="1336"/>
      <w:bookmarkEnd w:id="1337"/>
      <w:bookmarkEnd w:id="1338"/>
      <w:bookmarkEnd w:id="1339"/>
      <w:bookmarkEnd w:id="1340"/>
      <w:bookmarkEnd w:id="1341"/>
      <w:bookmarkEnd w:id="1342"/>
    </w:p>
    <w:p w:rsidR="00E35F5C" w:rsidRDefault="00E35F5C" w:rsidP="00E35F5C">
      <w:pPr>
        <w:keepNext/>
        <w:keepLines/>
      </w:pPr>
      <w:r>
        <w:t>If service n°60 is "available", this file shall be present.</w:t>
      </w:r>
    </w:p>
    <w:p w:rsidR="00E35F5C" w:rsidRDefault="00E35F5C" w:rsidP="00E35F5C">
      <w:r>
        <w:t>This EF contains the coding for preferred PLMNs to be used for WLAN PLMN Selection. This information is determined by the user and defines the preferred PLMNs of the user in priority order. The first PLMN entry indicates the highest priority and the n</w:t>
      </w:r>
      <w:r>
        <w:rPr>
          <w:vertAlign w:val="superscript"/>
        </w:rPr>
        <w:t>th</w:t>
      </w:r>
      <w:r>
        <w:t xml:space="preserve"> PLMN entry indicates the lowest.</w:t>
      </w:r>
      <w:r w:rsidRPr="00CB3B3F">
        <w:t xml:space="preserve"> </w:t>
      </w:r>
      <w:r>
        <w:t>It shall be possible to store at least the number of PLMNs specified in TS 24.234 [40].</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'4F42'</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jc w:val="left"/>
            </w:pPr>
            <w:r w:rsidRPr="00783FDB">
              <w:t xml:space="preserve">Optional </w:t>
            </w:r>
          </w:p>
        </w:tc>
      </w:tr>
      <w:tr w:rsidR="00E35F5C" w:rsidTr="00DA7128">
        <w:trPr>
          <w:jc w:val="center"/>
        </w:trPr>
        <w:tc>
          <w:tcPr>
            <w:tcW w:w="3686" w:type="dxa"/>
            <w:gridSpan w:val="3"/>
          </w:tcPr>
          <w:p w:rsidR="00E35F5C" w:rsidRPr="00783FDB" w:rsidRDefault="00E35F5C" w:rsidP="00DA7128">
            <w:pPr>
              <w:pStyle w:val="TAC"/>
            </w:pPr>
            <w:r w:rsidRPr="00783FDB">
              <w:t>SFI: '02'</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3n (where n </w:t>
            </w:r>
            <w:r w:rsidRPr="00783FDB">
              <w:sym w:font="Symbol" w:char="F0B3"/>
            </w:r>
            <w:r w:rsidRPr="00783FDB">
              <w:t>10)</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Borders>
              <w:bottom w:val="nil"/>
            </w:tcBorders>
          </w:tcPr>
          <w:p w:rsidR="00E35F5C" w:rsidRPr="00783FDB" w:rsidRDefault="00E35F5C" w:rsidP="00DA7128">
            <w:pPr>
              <w:pStyle w:val="TAC"/>
            </w:pPr>
            <w:r w:rsidRPr="00783FDB">
              <w:t>1 to 3</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(highest priority)</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 to 6</w:t>
            </w:r>
          </w:p>
        </w:tc>
        <w:tc>
          <w:tcPr>
            <w:tcW w:w="3827" w:type="dxa"/>
            <w:gridSpan w:val="3"/>
            <w:tcBorders>
              <w:bottom w:val="nil"/>
            </w:tcBorders>
          </w:tcPr>
          <w:p w:rsidR="00E35F5C" w:rsidRPr="00783FDB" w:rsidRDefault="00E35F5C" w:rsidP="00DA7128">
            <w:pPr>
              <w:pStyle w:val="TAC"/>
              <w:jc w:val="left"/>
            </w:pPr>
            <w:r w:rsidRPr="00783FDB">
              <w:t>2</w:t>
            </w:r>
            <w:r w:rsidRPr="00783FDB">
              <w:rPr>
                <w:vertAlign w:val="superscript"/>
              </w:rPr>
              <w:t>nd</w:t>
            </w:r>
            <w:r w:rsidRPr="00783FDB">
              <w:t xml:space="preserve"> PLMN</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28 to 30</w:t>
            </w:r>
          </w:p>
        </w:tc>
        <w:tc>
          <w:tcPr>
            <w:tcW w:w="3827" w:type="dxa"/>
            <w:gridSpan w:val="3"/>
          </w:tcPr>
          <w:p w:rsidR="00E35F5C" w:rsidRPr="00783FDB" w:rsidRDefault="00E35F5C" w:rsidP="00DA7128">
            <w:pPr>
              <w:pStyle w:val="TAC"/>
              <w:jc w:val="left"/>
            </w:pPr>
            <w:r w:rsidRPr="00783FDB">
              <w:t>10</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31 to 33</w:t>
            </w:r>
          </w:p>
        </w:tc>
        <w:tc>
          <w:tcPr>
            <w:tcW w:w="3827" w:type="dxa"/>
            <w:gridSpan w:val="3"/>
          </w:tcPr>
          <w:p w:rsidR="00E35F5C" w:rsidRPr="00783FDB" w:rsidRDefault="00E35F5C" w:rsidP="00DA7128">
            <w:pPr>
              <w:pStyle w:val="TAC"/>
              <w:jc w:val="left"/>
            </w:pPr>
            <w:r w:rsidRPr="00783FDB">
              <w:t>11</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w:t>
            </w:r>
          </w:p>
        </w:tc>
        <w:tc>
          <w:tcPr>
            <w:tcW w:w="3827"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p>
        </w:tc>
        <w:tc>
          <w:tcPr>
            <w:tcW w:w="1518" w:type="dxa"/>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(3n-2) to 3n</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(lowest priority)</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bl>
    <w:p w:rsidR="00E35F5C" w:rsidRDefault="00E35F5C" w:rsidP="00E35F5C">
      <w:pPr>
        <w:pStyle w:val="FP"/>
        <w:rPr>
          <w:lang w:val="en-US"/>
        </w:rPr>
      </w:pPr>
    </w:p>
    <w:p w:rsidR="00E35F5C" w:rsidRDefault="00E35F5C" w:rsidP="00E35F5C">
      <w:pPr>
        <w:pStyle w:val="B1"/>
        <w:spacing w:after="0"/>
        <w:rPr>
          <w:lang w:val="fr-FR"/>
        </w:rPr>
      </w:pPr>
      <w:r>
        <w:rPr>
          <w:lang w:val="fr-FR"/>
        </w:rPr>
        <w:noBreakHyphen/>
      </w:r>
      <w:r>
        <w:rPr>
          <w:lang w:val="fr-FR"/>
        </w:rPr>
        <w:tab/>
        <w:t>PLMN</w:t>
      </w:r>
    </w:p>
    <w:p w:rsidR="00E35F5C" w:rsidRDefault="00E35F5C" w:rsidP="00E35F5C">
      <w:pPr>
        <w:spacing w:after="0"/>
        <w:rPr>
          <w:lang w:val="fr-FR"/>
        </w:rPr>
      </w:pPr>
      <w:r>
        <w:rPr>
          <w:lang w:val="fr-FR"/>
        </w:rPr>
        <w:lastRenderedPageBreak/>
        <w:t>Contents:</w:t>
      </w:r>
    </w:p>
    <w:p w:rsidR="00E35F5C" w:rsidRDefault="00E35F5C" w:rsidP="00E35F5C">
      <w:pPr>
        <w:spacing w:after="0"/>
      </w:pPr>
      <w:r>
        <w:t>-</w:t>
      </w:r>
      <w:r>
        <w:tab/>
        <w:t>Mobile Country Code (MCC) followed by the Mobile Network Code (MNC).</w:t>
      </w:r>
    </w:p>
    <w:p w:rsidR="00E35F5C" w:rsidRDefault="00E35F5C" w:rsidP="00E35F5C">
      <w:pPr>
        <w:spacing w:after="0"/>
      </w:pPr>
    </w:p>
    <w:p w:rsidR="00E35F5C" w:rsidRDefault="00E35F5C" w:rsidP="00E35F5C">
      <w:pPr>
        <w:spacing w:after="0"/>
      </w:pPr>
      <w:r>
        <w:t xml:space="preserve">Coding: </w:t>
      </w:r>
    </w:p>
    <w:p w:rsidR="00E35F5C" w:rsidRDefault="00E35F5C" w:rsidP="00E35F5C">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FP"/>
      </w:pPr>
    </w:p>
    <w:p w:rsidR="00E35F5C" w:rsidRDefault="00E35F5C" w:rsidP="00E35F5C">
      <w:pPr>
        <w:pStyle w:val="Heading3"/>
      </w:pPr>
      <w:bookmarkStart w:id="1343" w:name="_Toc11052424"/>
      <w:bookmarkStart w:id="1344" w:name="_Toc20389682"/>
      <w:bookmarkStart w:id="1345" w:name="_Toc27771328"/>
      <w:bookmarkStart w:id="1346" w:name="_Toc36465940"/>
      <w:bookmarkStart w:id="1347" w:name="_Toc36466496"/>
      <w:bookmarkStart w:id="1348" w:name="_Toc36473827"/>
      <w:bookmarkStart w:id="1349" w:name="_Toc44927390"/>
      <w:bookmarkStart w:id="1350" w:name="_Toc50963479"/>
      <w:r>
        <w:rPr>
          <w:sz w:val="24"/>
        </w:rPr>
        <w:t>4.4.5.3</w:t>
      </w:r>
      <w:r>
        <w:rPr>
          <w:sz w:val="24"/>
        </w:rPr>
        <w:tab/>
        <w:t>EF</w:t>
      </w:r>
      <w:r>
        <w:rPr>
          <w:sz w:val="24"/>
          <w:vertAlign w:val="subscript"/>
        </w:rPr>
        <w:t>OPLMNWLAN</w:t>
      </w:r>
      <w:r>
        <w:rPr>
          <w:sz w:val="24"/>
        </w:rPr>
        <w:t xml:space="preserve"> (Operator controlled PLMN selector for I-WLAN Access)</w:t>
      </w:r>
      <w:bookmarkEnd w:id="1343"/>
      <w:bookmarkEnd w:id="1344"/>
      <w:bookmarkEnd w:id="1345"/>
      <w:bookmarkEnd w:id="1346"/>
      <w:bookmarkEnd w:id="1347"/>
      <w:bookmarkEnd w:id="1348"/>
      <w:bookmarkEnd w:id="1349"/>
      <w:bookmarkEnd w:id="1350"/>
    </w:p>
    <w:p w:rsidR="00E35F5C" w:rsidRDefault="00E35F5C" w:rsidP="00E35F5C">
      <w:pPr>
        <w:keepNext/>
        <w:keepLines/>
      </w:pPr>
      <w:r>
        <w:t>If service n°61 is "available", this file shall be present.</w:t>
      </w:r>
    </w:p>
    <w:p w:rsidR="00E35F5C" w:rsidRDefault="00E35F5C" w:rsidP="00E35F5C">
      <w:r>
        <w:t>This EF contains the coding for operator preferred PLMNs to be used for WLAN PLMN Selection. This information is determined by the operator and defines the operator preferred PLMNs in priority order. The first PLMN entry indicates the highest priority and the n</w:t>
      </w:r>
      <w:r>
        <w:rPr>
          <w:vertAlign w:val="superscript"/>
        </w:rPr>
        <w:t>th</w:t>
      </w:r>
      <w:r>
        <w:t xml:space="preserve"> PLMN entry indicates the lowest. It shall be possible to store at least the number of PLMNs specified in TS 24.234 [40].</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'4F43'</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jc w:val="left"/>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'03'</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3n (where n </w:t>
            </w:r>
            <w:r w:rsidRPr="00783FDB">
              <w:sym w:font="Symbol" w:char="F0B3"/>
            </w:r>
            <w:r w:rsidRPr="00783FDB">
              <w:t>10)</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560" w:type="dxa"/>
            <w:tcBorders>
              <w:bottom w:val="nil"/>
            </w:tcBorders>
          </w:tcPr>
          <w:p w:rsidR="00E35F5C" w:rsidRPr="00783FDB" w:rsidRDefault="00E35F5C" w:rsidP="00DA7128">
            <w:pPr>
              <w:pStyle w:val="TAC"/>
            </w:pPr>
            <w:r w:rsidRPr="00783FDB">
              <w:t>1 to 3</w:t>
            </w:r>
          </w:p>
        </w:tc>
        <w:tc>
          <w:tcPr>
            <w:tcW w:w="3827" w:type="dxa"/>
            <w:gridSpan w:val="3"/>
            <w:tcBorders>
              <w:bottom w:val="nil"/>
            </w:tcBorders>
          </w:tcPr>
          <w:p w:rsidR="00E35F5C" w:rsidRPr="00783FDB" w:rsidRDefault="00E35F5C" w:rsidP="00DA7128">
            <w:pPr>
              <w:pStyle w:val="TAC"/>
              <w:jc w:val="left"/>
            </w:pPr>
            <w:r w:rsidRPr="00783FDB">
              <w:t>1</w:t>
            </w:r>
            <w:r w:rsidRPr="00783FDB">
              <w:rPr>
                <w:vertAlign w:val="superscript"/>
              </w:rPr>
              <w:t>st</w:t>
            </w:r>
            <w:r w:rsidRPr="00783FDB">
              <w:t xml:space="preserve"> PLMN (highest priority)</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4 to 6</w:t>
            </w:r>
          </w:p>
        </w:tc>
        <w:tc>
          <w:tcPr>
            <w:tcW w:w="3827" w:type="dxa"/>
            <w:gridSpan w:val="3"/>
            <w:tcBorders>
              <w:bottom w:val="nil"/>
            </w:tcBorders>
          </w:tcPr>
          <w:p w:rsidR="00E35F5C" w:rsidRPr="00783FDB" w:rsidRDefault="00E35F5C" w:rsidP="00DA7128">
            <w:pPr>
              <w:pStyle w:val="TAC"/>
              <w:jc w:val="left"/>
            </w:pPr>
            <w:r w:rsidRPr="00783FDB">
              <w:t>2</w:t>
            </w:r>
            <w:r w:rsidRPr="00783FDB">
              <w:rPr>
                <w:vertAlign w:val="superscript"/>
              </w:rPr>
              <w:t>nd</w:t>
            </w:r>
            <w:r w:rsidRPr="00783FDB">
              <w:t xml:space="preserve"> PLMN</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3 bytes</w:t>
            </w:r>
          </w:p>
        </w:tc>
      </w:tr>
      <w:tr w:rsidR="00E35F5C" w:rsidTr="00DA7128">
        <w:trPr>
          <w:jc w:val="center"/>
        </w:trPr>
        <w:tc>
          <w:tcPr>
            <w:tcW w:w="1560" w:type="dxa"/>
            <w:tcBorders>
              <w:bottom w:val="nil"/>
            </w:tcBorders>
          </w:tcPr>
          <w:p w:rsidR="00E35F5C" w:rsidRPr="00783FDB" w:rsidRDefault="00E35F5C" w:rsidP="00DA7128">
            <w:pPr>
              <w:pStyle w:val="TAC"/>
            </w:pPr>
            <w:r w:rsidRPr="00783FDB">
              <w:t>:</w:t>
            </w:r>
          </w:p>
        </w:tc>
        <w:tc>
          <w:tcPr>
            <w:tcW w:w="3827" w:type="dxa"/>
            <w:gridSpan w:val="3"/>
            <w:tcBorders>
              <w:bottom w:val="nil"/>
            </w:tcBorders>
          </w:tcPr>
          <w:p w:rsidR="00E35F5C" w:rsidRPr="00783FDB" w:rsidRDefault="00E35F5C" w:rsidP="00DA7128">
            <w:pPr>
              <w:pStyle w:val="TAC"/>
            </w:pPr>
            <w:r w:rsidRPr="00783FDB">
              <w:t>:</w:t>
            </w:r>
          </w:p>
        </w:tc>
        <w:tc>
          <w:tcPr>
            <w:tcW w:w="607" w:type="dxa"/>
            <w:gridSpan w:val="2"/>
            <w:tcBorders>
              <w:bottom w:val="nil"/>
            </w:tcBorders>
          </w:tcPr>
          <w:p w:rsidR="00E35F5C" w:rsidRPr="00783FDB" w:rsidRDefault="00E35F5C" w:rsidP="00DA7128">
            <w:pPr>
              <w:pStyle w:val="TAC"/>
            </w:pPr>
          </w:p>
        </w:tc>
        <w:tc>
          <w:tcPr>
            <w:tcW w:w="1518" w:type="dxa"/>
            <w:tcBorders>
              <w:bottom w:val="nil"/>
            </w:tcBorders>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28 to 30</w:t>
            </w:r>
          </w:p>
        </w:tc>
        <w:tc>
          <w:tcPr>
            <w:tcW w:w="3827" w:type="dxa"/>
            <w:gridSpan w:val="3"/>
          </w:tcPr>
          <w:p w:rsidR="00E35F5C" w:rsidRPr="00783FDB" w:rsidRDefault="00E35F5C" w:rsidP="00DA7128">
            <w:pPr>
              <w:pStyle w:val="TAC"/>
              <w:jc w:val="left"/>
            </w:pPr>
            <w:r w:rsidRPr="00783FDB">
              <w:t>10</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31 to 33</w:t>
            </w:r>
          </w:p>
        </w:tc>
        <w:tc>
          <w:tcPr>
            <w:tcW w:w="3827" w:type="dxa"/>
            <w:gridSpan w:val="3"/>
          </w:tcPr>
          <w:p w:rsidR="00E35F5C" w:rsidRPr="00783FDB" w:rsidRDefault="00E35F5C" w:rsidP="00DA7128">
            <w:pPr>
              <w:pStyle w:val="TAC"/>
              <w:jc w:val="left"/>
            </w:pPr>
            <w:r w:rsidRPr="00783FDB">
              <w:t>11</w:t>
            </w:r>
            <w:r w:rsidRPr="00783FDB">
              <w:rPr>
                <w:vertAlign w:val="superscript"/>
              </w:rPr>
              <w:t>th</w:t>
            </w:r>
            <w:r w:rsidRPr="00783FDB">
              <w:t xml:space="preserve"> PLMN</w:t>
            </w:r>
          </w:p>
        </w:tc>
        <w:tc>
          <w:tcPr>
            <w:tcW w:w="607" w:type="dxa"/>
            <w:gridSpan w:val="2"/>
          </w:tcPr>
          <w:p w:rsidR="00E35F5C" w:rsidRPr="00783FDB" w:rsidRDefault="00E35F5C" w:rsidP="00DA7128">
            <w:pPr>
              <w:pStyle w:val="TAC"/>
            </w:pPr>
            <w:r w:rsidRPr="00783FDB">
              <w:t>O</w:t>
            </w:r>
          </w:p>
        </w:tc>
        <w:tc>
          <w:tcPr>
            <w:tcW w:w="1518" w:type="dxa"/>
          </w:tcPr>
          <w:p w:rsidR="00E35F5C" w:rsidRPr="00783FDB" w:rsidRDefault="00E35F5C" w:rsidP="00DA7128">
            <w:pPr>
              <w:pStyle w:val="TAC"/>
            </w:pPr>
            <w:r w:rsidRPr="00783FDB">
              <w:t>3 bytes</w:t>
            </w:r>
          </w:p>
        </w:tc>
      </w:tr>
      <w:tr w:rsidR="00E35F5C" w:rsidTr="00DA7128">
        <w:trPr>
          <w:jc w:val="center"/>
        </w:trPr>
        <w:tc>
          <w:tcPr>
            <w:tcW w:w="1560" w:type="dxa"/>
          </w:tcPr>
          <w:p w:rsidR="00E35F5C" w:rsidRPr="00783FDB" w:rsidRDefault="00E35F5C" w:rsidP="00DA7128">
            <w:pPr>
              <w:pStyle w:val="TAC"/>
            </w:pPr>
            <w:r w:rsidRPr="00783FDB">
              <w:t>:</w:t>
            </w:r>
          </w:p>
        </w:tc>
        <w:tc>
          <w:tcPr>
            <w:tcW w:w="3827" w:type="dxa"/>
            <w:gridSpan w:val="3"/>
          </w:tcPr>
          <w:p w:rsidR="00E35F5C" w:rsidRPr="00783FDB" w:rsidRDefault="00E35F5C" w:rsidP="00DA7128">
            <w:pPr>
              <w:pStyle w:val="TAC"/>
            </w:pPr>
            <w:r w:rsidRPr="00783FDB">
              <w:t>:</w:t>
            </w:r>
          </w:p>
        </w:tc>
        <w:tc>
          <w:tcPr>
            <w:tcW w:w="607" w:type="dxa"/>
            <w:gridSpan w:val="2"/>
          </w:tcPr>
          <w:p w:rsidR="00E35F5C" w:rsidRPr="00783FDB" w:rsidRDefault="00E35F5C" w:rsidP="00DA7128">
            <w:pPr>
              <w:pStyle w:val="TAC"/>
            </w:pPr>
          </w:p>
        </w:tc>
        <w:tc>
          <w:tcPr>
            <w:tcW w:w="1518" w:type="dxa"/>
          </w:tcPr>
          <w:p w:rsidR="00E35F5C" w:rsidRPr="00783FDB" w:rsidRDefault="00E35F5C" w:rsidP="00DA7128">
            <w:pPr>
              <w:pStyle w:val="TAC"/>
            </w:pPr>
          </w:p>
        </w:tc>
      </w:tr>
      <w:tr w:rsidR="00E35F5C" w:rsidTr="00DA7128">
        <w:trPr>
          <w:jc w:val="center"/>
        </w:trPr>
        <w:tc>
          <w:tcPr>
            <w:tcW w:w="1560" w:type="dxa"/>
          </w:tcPr>
          <w:p w:rsidR="00E35F5C" w:rsidRPr="00783FDB" w:rsidRDefault="00E35F5C" w:rsidP="00DA7128">
            <w:pPr>
              <w:pStyle w:val="TAC"/>
            </w:pPr>
            <w:r w:rsidRPr="00783FDB">
              <w:t>(3n-2) to 3n</w:t>
            </w:r>
          </w:p>
        </w:tc>
        <w:tc>
          <w:tcPr>
            <w:tcW w:w="3827" w:type="dxa"/>
            <w:gridSpan w:val="3"/>
          </w:tcPr>
          <w:p w:rsidR="00E35F5C" w:rsidRPr="00783FDB" w:rsidRDefault="00E35F5C" w:rsidP="00DA7128">
            <w:pPr>
              <w:pStyle w:val="TAC"/>
              <w:jc w:val="left"/>
            </w:pPr>
            <w:r w:rsidRPr="00783FDB">
              <w:t>N</w:t>
            </w:r>
            <w:r w:rsidRPr="00783FDB">
              <w:rPr>
                <w:vertAlign w:val="superscript"/>
              </w:rPr>
              <w:t>th</w:t>
            </w:r>
            <w:r w:rsidRPr="00783FDB">
              <w:t xml:space="preserve"> PLMN (lowest priority)</w:t>
            </w:r>
          </w:p>
        </w:tc>
        <w:tc>
          <w:tcPr>
            <w:tcW w:w="607" w:type="dxa"/>
            <w:gridSpan w:val="2"/>
          </w:tcPr>
          <w:p w:rsidR="00E35F5C" w:rsidRDefault="00E35F5C" w:rsidP="00DA7128">
            <w:pPr>
              <w:pStyle w:val="TAC"/>
              <w:rPr>
                <w:lang w:val="fr-FR"/>
              </w:rPr>
            </w:pPr>
            <w:r>
              <w:rPr>
                <w:lang w:val="fr-FR"/>
              </w:rPr>
              <w:t>O</w:t>
            </w:r>
          </w:p>
        </w:tc>
        <w:tc>
          <w:tcPr>
            <w:tcW w:w="1518" w:type="dxa"/>
          </w:tcPr>
          <w:p w:rsidR="00E35F5C" w:rsidRDefault="00E35F5C" w:rsidP="00DA7128">
            <w:pPr>
              <w:pStyle w:val="TAC"/>
              <w:rPr>
                <w:lang w:val="fr-FR"/>
              </w:rPr>
            </w:pPr>
            <w:r>
              <w:rPr>
                <w:lang w:val="fr-FR"/>
              </w:rPr>
              <w:t>3 bytes</w:t>
            </w:r>
          </w:p>
        </w:tc>
      </w:tr>
    </w:tbl>
    <w:p w:rsidR="00E35F5C" w:rsidRDefault="00E35F5C" w:rsidP="00E35F5C">
      <w:pPr>
        <w:pStyle w:val="FP"/>
        <w:rPr>
          <w:lang w:val="en-AU"/>
        </w:rPr>
      </w:pPr>
    </w:p>
    <w:p w:rsidR="00E35F5C" w:rsidRPr="00124912" w:rsidRDefault="00E35F5C" w:rsidP="00E35F5C">
      <w:pPr>
        <w:pStyle w:val="B1"/>
        <w:spacing w:after="0"/>
      </w:pPr>
      <w:r w:rsidRPr="00124912">
        <w:noBreakHyphen/>
      </w:r>
      <w:r w:rsidRPr="00124912">
        <w:tab/>
        <w:t>PLMN</w:t>
      </w:r>
    </w:p>
    <w:p w:rsidR="00E35F5C" w:rsidRPr="00124912" w:rsidRDefault="00E35F5C" w:rsidP="00E35F5C">
      <w:pPr>
        <w:spacing w:after="0"/>
      </w:pPr>
      <w:r w:rsidRPr="00124912">
        <w:t>Contents:</w:t>
      </w:r>
    </w:p>
    <w:p w:rsidR="00E35F5C" w:rsidRDefault="00E35F5C" w:rsidP="00E35F5C">
      <w:pPr>
        <w:spacing w:after="0"/>
      </w:pPr>
      <w:r>
        <w:t>-</w:t>
      </w:r>
      <w:r>
        <w:tab/>
        <w:t>Mobile Country Code (MCC) followed by the Mobile Network Code (MNC).</w:t>
      </w:r>
    </w:p>
    <w:p w:rsidR="00E35F5C" w:rsidRDefault="00E35F5C" w:rsidP="00E35F5C">
      <w:pPr>
        <w:spacing w:after="0"/>
      </w:pPr>
      <w:r>
        <w:t xml:space="preserve">Coding: </w:t>
      </w:r>
    </w:p>
    <w:p w:rsidR="00E35F5C" w:rsidRDefault="00E35F5C" w:rsidP="004E2B25">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E35F5C" w:rsidRDefault="00E35F5C" w:rsidP="00E35F5C">
      <w:pPr>
        <w:pStyle w:val="Heading4"/>
        <w:ind w:left="0" w:firstLine="0"/>
      </w:pPr>
      <w:bookmarkStart w:id="1351" w:name="_Toc11052425"/>
      <w:bookmarkStart w:id="1352" w:name="_Toc20389683"/>
      <w:bookmarkStart w:id="1353" w:name="_Toc27771329"/>
      <w:bookmarkStart w:id="1354" w:name="_Toc36465941"/>
      <w:bookmarkStart w:id="1355" w:name="_Toc36466497"/>
      <w:bookmarkStart w:id="1356" w:name="_Toc36473828"/>
      <w:bookmarkStart w:id="1357" w:name="_Toc44927391"/>
      <w:bookmarkStart w:id="1358" w:name="_Toc50963480"/>
      <w:r>
        <w:t>4.4.5.4</w:t>
      </w:r>
      <w:r>
        <w:tab/>
        <w:t>EF</w:t>
      </w:r>
      <w:r>
        <w:rPr>
          <w:vertAlign w:val="subscript"/>
        </w:rPr>
        <w:t>UWSIDL</w:t>
      </w:r>
      <w:r>
        <w:t xml:space="preserve"> (</w:t>
      </w:r>
      <w:r>
        <w:rPr>
          <w:lang w:val="en-US"/>
        </w:rPr>
        <w:t>User controlled WLAN Specific Identifier List</w:t>
      </w:r>
      <w:r>
        <w:t>)</w:t>
      </w:r>
      <w:bookmarkEnd w:id="1351"/>
      <w:bookmarkEnd w:id="1352"/>
      <w:bookmarkEnd w:id="1353"/>
      <w:bookmarkEnd w:id="1354"/>
      <w:bookmarkEnd w:id="1355"/>
      <w:bookmarkEnd w:id="1356"/>
      <w:bookmarkEnd w:id="1357"/>
      <w:bookmarkEnd w:id="1358"/>
    </w:p>
    <w:p w:rsidR="00E35F5C" w:rsidRDefault="00E35F5C" w:rsidP="00E35F5C">
      <w:pPr>
        <w:keepNext/>
        <w:keepLines/>
      </w:pPr>
      <w:r>
        <w:t>If service n°62 is "available", this file shall be present.</w:t>
      </w:r>
    </w:p>
    <w:p w:rsidR="00E35F5C" w:rsidRDefault="00E35F5C" w:rsidP="00E35F5C">
      <w:r>
        <w:t xml:space="preserve">This file contains the user preferred list of </w:t>
      </w:r>
      <w:r>
        <w:rPr>
          <w:lang w:val="en-US"/>
        </w:rPr>
        <w:t>WLAN specific identifier (</w:t>
      </w:r>
      <w:r>
        <w:t>WSID) for WLAN selection in priority order. The first record indicates the highest priority and the n</w:t>
      </w:r>
      <w:r>
        <w:rPr>
          <w:vertAlign w:val="superscript"/>
        </w:rPr>
        <w:t>th</w:t>
      </w:r>
      <w:r>
        <w:t xml:space="preserve"> record indicates the lowest. This file is used for WLAN selection and shall store a list of at least the number of WSIDs specified in TS 24.234 [40].</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'4F44'</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jc w:val="left"/>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'04'</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size: X+1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Length of 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bytes</w:t>
            </w:r>
          </w:p>
        </w:tc>
      </w:tr>
      <w:tr w:rsidR="00E35F5C" w:rsidTr="00DA7128">
        <w:trPr>
          <w:jc w:val="center"/>
        </w:trPr>
        <w:tc>
          <w:tcPr>
            <w:tcW w:w="1275" w:type="dxa"/>
          </w:tcPr>
          <w:p w:rsidR="00E35F5C" w:rsidRPr="00783FDB" w:rsidRDefault="00E35F5C" w:rsidP="00DA7128">
            <w:pPr>
              <w:pStyle w:val="TAC"/>
            </w:pPr>
            <w:r w:rsidRPr="00783FDB">
              <w:t>2 to X + 1</w:t>
            </w:r>
          </w:p>
        </w:tc>
        <w:tc>
          <w:tcPr>
            <w:tcW w:w="4112" w:type="dxa"/>
            <w:gridSpan w:val="3"/>
          </w:tcPr>
          <w:p w:rsidR="00E35F5C" w:rsidRPr="00783FDB" w:rsidRDefault="00E35F5C" w:rsidP="00DA7128">
            <w:pPr>
              <w:pStyle w:val="TAC"/>
              <w:jc w:val="left"/>
            </w:pPr>
            <w:r w:rsidRPr="00783FDB">
              <w:t>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spacing w:after="0"/>
      </w:pPr>
      <w:r>
        <w:lastRenderedPageBreak/>
        <w:t>-Length of WSID</w:t>
      </w:r>
    </w:p>
    <w:p w:rsidR="00E35F5C" w:rsidRDefault="00E35F5C" w:rsidP="00E35F5C">
      <w:r>
        <w:t>Contents:</w:t>
      </w:r>
      <w:r>
        <w:br/>
        <w:t>-</w:t>
      </w:r>
      <w:r>
        <w:tab/>
        <w:t>this byte gives the number of bytes of the following data item containing the WSID.</w:t>
      </w:r>
    </w:p>
    <w:p w:rsidR="00E35F5C" w:rsidRDefault="00E35F5C" w:rsidP="00E35F5C">
      <w:r>
        <w:t>Coding:</w:t>
      </w:r>
      <w:r>
        <w:br/>
        <w:t>-</w:t>
      </w:r>
      <w:r>
        <w:tab/>
        <w:t>unsigned length coded on one byte</w:t>
      </w:r>
    </w:p>
    <w:p w:rsidR="00E35F5C" w:rsidRDefault="00E35F5C" w:rsidP="00E35F5C">
      <w:pPr>
        <w:spacing w:after="0"/>
      </w:pPr>
      <w:r>
        <w:t>-WSID</w:t>
      </w:r>
    </w:p>
    <w:p w:rsidR="00E35F5C" w:rsidRDefault="00E35F5C" w:rsidP="00E35F5C">
      <w:pPr>
        <w:spacing w:after="0"/>
      </w:pPr>
      <w:r>
        <w:t>Contents:</w:t>
      </w:r>
      <w:r>
        <w:br/>
        <w:t>-</w:t>
      </w:r>
      <w:r>
        <w:tab/>
        <w:t>WLAN specific identifier (WSID) as defined in</w:t>
      </w:r>
      <w:r>
        <w:rPr>
          <w:lang w:val="en-US"/>
        </w:rPr>
        <w:t xml:space="preserve"> TS 24.234 [40].</w:t>
      </w:r>
    </w:p>
    <w:p w:rsidR="00E35F5C" w:rsidRDefault="00E35F5C" w:rsidP="00E35F5C">
      <w:pPr>
        <w:spacing w:after="0"/>
      </w:pPr>
      <w:r>
        <w:t>Coding:</w:t>
      </w:r>
    </w:p>
    <w:p w:rsidR="00E35F5C" w:rsidRDefault="00E35F5C" w:rsidP="00E35F5C">
      <w:r>
        <w:t>-</w:t>
      </w:r>
      <w:r>
        <w:tab/>
        <w:t>binary. Unused bytes shall be set to 'FF' and not used either as a part of the value or for length calculation.</w:t>
      </w:r>
    </w:p>
    <w:p w:rsidR="00E35F5C" w:rsidRDefault="00E35F5C" w:rsidP="00E35F5C">
      <w:pPr>
        <w:pStyle w:val="Heading4"/>
        <w:ind w:left="0" w:firstLine="0"/>
      </w:pPr>
      <w:bookmarkStart w:id="1359" w:name="_Toc11052426"/>
      <w:bookmarkStart w:id="1360" w:name="_Toc20389684"/>
      <w:bookmarkStart w:id="1361" w:name="_Toc27771330"/>
      <w:bookmarkStart w:id="1362" w:name="_Toc36465942"/>
      <w:bookmarkStart w:id="1363" w:name="_Toc36466498"/>
      <w:bookmarkStart w:id="1364" w:name="_Toc36473829"/>
      <w:bookmarkStart w:id="1365" w:name="_Toc44927392"/>
      <w:bookmarkStart w:id="1366" w:name="_Toc50963481"/>
      <w:r>
        <w:t>4.4.5.5</w:t>
      </w:r>
      <w:r>
        <w:tab/>
        <w:t>EF</w:t>
      </w:r>
      <w:r>
        <w:rPr>
          <w:vertAlign w:val="subscript"/>
        </w:rPr>
        <w:t>OWSIDL</w:t>
      </w:r>
      <w:r>
        <w:t xml:space="preserve"> (</w:t>
      </w:r>
      <w:r>
        <w:rPr>
          <w:lang w:val="en-US"/>
        </w:rPr>
        <w:t>Operator controlled WLAN Specific IdentifierList</w:t>
      </w:r>
      <w:r>
        <w:t>)</w:t>
      </w:r>
      <w:bookmarkEnd w:id="1359"/>
      <w:bookmarkEnd w:id="1360"/>
      <w:bookmarkEnd w:id="1361"/>
      <w:bookmarkEnd w:id="1362"/>
      <w:bookmarkEnd w:id="1363"/>
      <w:bookmarkEnd w:id="1364"/>
      <w:bookmarkEnd w:id="1365"/>
      <w:bookmarkEnd w:id="1366"/>
    </w:p>
    <w:p w:rsidR="00E35F5C" w:rsidRDefault="00E35F5C" w:rsidP="00E35F5C">
      <w:pPr>
        <w:keepNext/>
        <w:keepLines/>
      </w:pPr>
      <w:r>
        <w:t>If service n°63 is "available", this file shall be present.</w:t>
      </w:r>
    </w:p>
    <w:p w:rsidR="00E35F5C" w:rsidRDefault="00E35F5C" w:rsidP="00E35F5C">
      <w:r>
        <w:t xml:space="preserve">This file contains the operator preferred list of </w:t>
      </w:r>
      <w:r>
        <w:rPr>
          <w:lang w:val="en-US"/>
        </w:rPr>
        <w:t xml:space="preserve">WLAN specific identifier </w:t>
      </w:r>
      <w:r>
        <w:t>(WSID) for WLAN selection in priority order.</w:t>
      </w:r>
      <w:r w:rsidRPr="00CB3B3F">
        <w:t xml:space="preserve"> </w:t>
      </w:r>
      <w:r>
        <w:t>The first record indicates the highest priority and the n</w:t>
      </w:r>
      <w:r>
        <w:rPr>
          <w:vertAlign w:val="superscript"/>
        </w:rPr>
        <w:t>th</w:t>
      </w:r>
      <w:r>
        <w:t xml:space="preserve"> record indicates the lowest. This file is used for WLAN selection It shall be possible to store at least the number of PLMNs specified in TS 24.234 [40].</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'4F45'</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jc w:val="left"/>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'05'</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size: X + 1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trHeight w:val="180"/>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Length of 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bytes</w:t>
            </w:r>
          </w:p>
        </w:tc>
      </w:tr>
      <w:tr w:rsidR="00E35F5C" w:rsidTr="00DA7128">
        <w:trPr>
          <w:jc w:val="center"/>
        </w:trPr>
        <w:tc>
          <w:tcPr>
            <w:tcW w:w="1275" w:type="dxa"/>
          </w:tcPr>
          <w:p w:rsidR="00E35F5C" w:rsidRPr="00783FDB" w:rsidRDefault="00E35F5C" w:rsidP="00DA7128">
            <w:pPr>
              <w:pStyle w:val="TAC"/>
            </w:pPr>
            <w:r w:rsidRPr="00783FDB">
              <w:t>2 to X + 1</w:t>
            </w:r>
          </w:p>
        </w:tc>
        <w:tc>
          <w:tcPr>
            <w:tcW w:w="4112" w:type="dxa"/>
            <w:gridSpan w:val="3"/>
          </w:tcPr>
          <w:p w:rsidR="00E35F5C" w:rsidRPr="00783FDB" w:rsidRDefault="00E35F5C" w:rsidP="00DA7128">
            <w:pPr>
              <w:pStyle w:val="TAC"/>
              <w:jc w:val="left"/>
            </w:pPr>
            <w:r w:rsidRPr="00783FDB">
              <w:t>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spacing w:after="0"/>
      </w:pPr>
      <w:r>
        <w:t>-Length of WSID</w:t>
      </w:r>
    </w:p>
    <w:p w:rsidR="00E35F5C" w:rsidRDefault="00E35F5C" w:rsidP="00E35F5C">
      <w:r>
        <w:t>Contents:</w:t>
      </w:r>
      <w:r>
        <w:br/>
        <w:t>-</w:t>
      </w:r>
      <w:r>
        <w:tab/>
        <w:t>this byte gives the number of bytes of the following data item containing the WSID.</w:t>
      </w:r>
    </w:p>
    <w:p w:rsidR="00E35F5C" w:rsidRDefault="00E35F5C" w:rsidP="00E35F5C">
      <w:r>
        <w:t>Coding:</w:t>
      </w:r>
      <w:r>
        <w:br/>
        <w:t>-</w:t>
      </w:r>
      <w:r>
        <w:tab/>
        <w:t>unsigned length coded on one byte</w:t>
      </w:r>
    </w:p>
    <w:p w:rsidR="00E35F5C" w:rsidRDefault="00E35F5C" w:rsidP="00E35F5C">
      <w:pPr>
        <w:spacing w:after="0"/>
      </w:pPr>
      <w:r>
        <w:t>-WSID</w:t>
      </w:r>
    </w:p>
    <w:p w:rsidR="00E35F5C" w:rsidRDefault="00E35F5C" w:rsidP="00E35F5C">
      <w:pPr>
        <w:spacing w:after="0"/>
      </w:pPr>
      <w:r>
        <w:t>Contents:</w:t>
      </w:r>
      <w:r>
        <w:br/>
        <w:t>-</w:t>
      </w:r>
      <w:r>
        <w:tab/>
        <w:t xml:space="preserve">WLAN specific identifier (WSID) as defined in </w:t>
      </w:r>
      <w:r>
        <w:rPr>
          <w:lang w:val="en-US"/>
        </w:rPr>
        <w:t>TS 24.234 [40].</w:t>
      </w:r>
    </w:p>
    <w:p w:rsidR="00E35F5C" w:rsidRDefault="00E35F5C" w:rsidP="00E35F5C">
      <w:pPr>
        <w:spacing w:after="0"/>
      </w:pPr>
      <w:r>
        <w:t>Coding:</w:t>
      </w:r>
    </w:p>
    <w:p w:rsidR="00E35F5C" w:rsidRDefault="00E35F5C" w:rsidP="00E35F5C">
      <w:r>
        <w:t>-</w:t>
      </w:r>
      <w:r>
        <w:tab/>
        <w:t>binary. Unused bytes shall be set to 'FF' and not used either as a part of the value or for length calculation.</w:t>
      </w:r>
    </w:p>
    <w:p w:rsidR="00E35F5C" w:rsidRDefault="00E35F5C" w:rsidP="00E35F5C">
      <w:pPr>
        <w:pStyle w:val="Heading4"/>
      </w:pPr>
      <w:bookmarkStart w:id="1367" w:name="_Toc11052427"/>
      <w:bookmarkStart w:id="1368" w:name="_Toc20389685"/>
      <w:bookmarkStart w:id="1369" w:name="_Toc27771331"/>
      <w:bookmarkStart w:id="1370" w:name="_Toc36465943"/>
      <w:bookmarkStart w:id="1371" w:name="_Toc36466499"/>
      <w:bookmarkStart w:id="1372" w:name="_Toc36473830"/>
      <w:bookmarkStart w:id="1373" w:name="_Toc44927393"/>
      <w:bookmarkStart w:id="1374" w:name="_Toc50963482"/>
      <w:r>
        <w:t>4.4.5.6</w:t>
      </w:r>
      <w:r>
        <w:tab/>
        <w:t>EF</w:t>
      </w:r>
      <w:r>
        <w:rPr>
          <w:vertAlign w:val="subscript"/>
        </w:rPr>
        <w:t>WRI</w:t>
      </w:r>
      <w:r>
        <w:t xml:space="preserve"> (WLAN Reauthentication Identity)</w:t>
      </w:r>
      <w:bookmarkEnd w:id="1367"/>
      <w:bookmarkEnd w:id="1368"/>
      <w:bookmarkEnd w:id="1369"/>
      <w:bookmarkEnd w:id="1370"/>
      <w:bookmarkEnd w:id="1371"/>
      <w:bookmarkEnd w:id="1372"/>
      <w:bookmarkEnd w:id="1373"/>
      <w:bookmarkEnd w:id="1374"/>
    </w:p>
    <w:p w:rsidR="00E35F5C" w:rsidRDefault="00E35F5C" w:rsidP="00E35F5C">
      <w:pPr>
        <w:keepNext/>
        <w:keepLines/>
      </w:pPr>
      <w:r>
        <w:t>If service n°66 is "available", this file shall be present.</w:t>
      </w:r>
    </w:p>
    <w:p w:rsidR="00E35F5C" w:rsidRDefault="00E35F5C" w:rsidP="00E35F5C">
      <w:r>
        <w:t>This EF contains a list of parameters linked to a re-authentication identity to be used in fast re-authentication. Re-authentication identities and related parameters (Master Key and Counter Value) are provided as part of a previous authentication sequence.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E35F5C" w:rsidTr="00DA7128">
        <w:trPr>
          <w:jc w:val="center"/>
        </w:trPr>
        <w:tc>
          <w:tcPr>
            <w:tcW w:w="2693" w:type="dxa"/>
            <w:gridSpan w:val="2"/>
          </w:tcPr>
          <w:p w:rsidR="00E35F5C" w:rsidRDefault="00E35F5C" w:rsidP="00DA7128">
            <w:pPr>
              <w:pStyle w:val="TAC"/>
              <w:rPr>
                <w:lang w:val="fr-FR"/>
              </w:rPr>
            </w:pPr>
            <w:r>
              <w:rPr>
                <w:lang w:val="fr-FR"/>
              </w:rPr>
              <w:t>Identifier: '4F46'</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Default="00E35F5C" w:rsidP="00DA7128">
            <w:pPr>
              <w:pStyle w:val="TAC"/>
              <w:rPr>
                <w:rFonts w:eastAsia="MS Mincho"/>
                <w:lang w:val="en-AU"/>
              </w:rPr>
            </w:pPr>
            <w:r w:rsidRPr="00783FDB">
              <w:rPr>
                <w:rFonts w:eastAsia="MS Mincho"/>
              </w:rPr>
              <w:t>Optional</w:t>
            </w:r>
          </w:p>
        </w:tc>
      </w:tr>
      <w:tr w:rsidR="00E35F5C" w:rsidTr="00DA7128">
        <w:trPr>
          <w:jc w:val="center"/>
        </w:trPr>
        <w:tc>
          <w:tcPr>
            <w:tcW w:w="3686" w:type="dxa"/>
            <w:gridSpan w:val="3"/>
          </w:tcPr>
          <w:p w:rsidR="00E35F5C" w:rsidRPr="00783FDB" w:rsidRDefault="00E35F5C" w:rsidP="00DA7128">
            <w:pPr>
              <w:pStyle w:val="TAC"/>
            </w:pPr>
            <w:r w:rsidRPr="00783FDB">
              <w:t>SFI: '06'</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1E0D29" w:rsidRDefault="00E35F5C" w:rsidP="00DA7128">
            <w:pPr>
              <w:pStyle w:val="TAC"/>
              <w:rPr>
                <w:lang w:val="pt-BR"/>
              </w:rPr>
            </w:pPr>
            <w:r w:rsidRPr="001E0D29">
              <w:rPr>
                <w:lang w:val="pt-BR"/>
              </w:rPr>
              <w:t>File size: n bytes</w:t>
            </w:r>
            <w:r>
              <w:rPr>
                <w:lang w:val="pt-BR"/>
              </w:rPr>
              <w:t>,</w:t>
            </w:r>
            <w:r w:rsidRPr="001E0D29">
              <w:rPr>
                <w:lang w:val="pt-BR"/>
              </w:rPr>
              <w:t xml:space="preserve"> (n</w:t>
            </w:r>
            <w:r>
              <w:rPr>
                <w:lang w:val="pt-BR"/>
              </w:rPr>
              <w:t xml:space="preserve"> </w:t>
            </w:r>
            <w:r w:rsidRPr="00783FDB">
              <w:sym w:font="Symbol" w:char="F0B3"/>
            </w:r>
            <w:r w:rsidRPr="000C239D">
              <w:rPr>
                <w:lang w:val="pt-PT"/>
              </w:rPr>
              <w:t xml:space="preserve"> </w:t>
            </w:r>
            <w:r w:rsidRPr="001E0D29">
              <w:rPr>
                <w:lang w:val="pt-BR"/>
              </w:rPr>
              <w:t>J+K+L+6)</w:t>
            </w:r>
          </w:p>
        </w:tc>
        <w:tc>
          <w:tcPr>
            <w:tcW w:w="3826" w:type="dxa"/>
            <w:gridSpan w:val="4"/>
          </w:tcPr>
          <w:p w:rsidR="00E35F5C" w:rsidRPr="00783FDB" w:rsidRDefault="00E35F5C" w:rsidP="00DA7128">
            <w:pPr>
              <w:pStyle w:val="TAC"/>
            </w:pPr>
            <w:r w:rsidRPr="00783FDB">
              <w:t>Update activity: high</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Default="00E35F5C" w:rsidP="00DA7128">
            <w:pPr>
              <w:pStyle w:val="TAC"/>
              <w:rPr>
                <w:lang w:val="en-AU"/>
              </w:rPr>
            </w:pPr>
            <w:r>
              <w:rPr>
                <w:lang w:val="en-AU"/>
              </w:rPr>
              <w:t>Bytes</w:t>
            </w:r>
          </w:p>
        </w:tc>
        <w:tc>
          <w:tcPr>
            <w:tcW w:w="4018" w:type="dxa"/>
            <w:gridSpan w:val="3"/>
          </w:tcPr>
          <w:p w:rsidR="00E35F5C" w:rsidRDefault="00E35F5C" w:rsidP="00DA7128">
            <w:pPr>
              <w:pStyle w:val="TAC"/>
              <w:rPr>
                <w:lang w:val="en-AU"/>
              </w:rPr>
            </w:pPr>
            <w:r>
              <w:rPr>
                <w:lang w:val="en-AU"/>
              </w:rPr>
              <w:t>Description</w:t>
            </w:r>
          </w:p>
        </w:tc>
        <w:tc>
          <w:tcPr>
            <w:tcW w:w="593" w:type="dxa"/>
            <w:gridSpan w:val="2"/>
          </w:tcPr>
          <w:p w:rsidR="00E35F5C" w:rsidRDefault="00E35F5C" w:rsidP="00DA7128">
            <w:pPr>
              <w:pStyle w:val="TAC"/>
              <w:rPr>
                <w:lang w:val="en-AU"/>
              </w:rPr>
            </w:pPr>
            <w:r>
              <w:rPr>
                <w:lang w:val="en-AU"/>
              </w:rPr>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rsidRPr="00783FDB">
              <w:t>1</w:t>
            </w:r>
          </w:p>
        </w:tc>
        <w:tc>
          <w:tcPr>
            <w:tcW w:w="4018" w:type="dxa"/>
            <w:gridSpan w:val="3"/>
          </w:tcPr>
          <w:p w:rsidR="00E35F5C" w:rsidRPr="00783FDB" w:rsidRDefault="00E35F5C" w:rsidP="00DA7128">
            <w:pPr>
              <w:pStyle w:val="TAC"/>
              <w:jc w:val="left"/>
            </w:pPr>
            <w:r w:rsidRPr="00783FDB">
              <w:t>Reauthentication Identity Tag '80'</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2</w:t>
            </w:r>
          </w:p>
        </w:tc>
        <w:tc>
          <w:tcPr>
            <w:tcW w:w="4018" w:type="dxa"/>
            <w:gridSpan w:val="3"/>
          </w:tcPr>
          <w:p w:rsidR="00E35F5C" w:rsidRPr="00783FDB" w:rsidRDefault="00E35F5C" w:rsidP="00DA7128">
            <w:pPr>
              <w:pStyle w:val="TAC"/>
              <w:jc w:val="left"/>
            </w:pPr>
            <w:r w:rsidRPr="00783FDB">
              <w:t>Re-authentication Identity Length</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3 to J+2</w:t>
            </w:r>
          </w:p>
        </w:tc>
        <w:tc>
          <w:tcPr>
            <w:tcW w:w="4018" w:type="dxa"/>
            <w:gridSpan w:val="3"/>
          </w:tcPr>
          <w:p w:rsidR="00E35F5C" w:rsidRPr="00783FDB" w:rsidRDefault="00E35F5C" w:rsidP="00DA7128">
            <w:pPr>
              <w:pStyle w:val="TAC"/>
              <w:jc w:val="left"/>
            </w:pPr>
            <w:r w:rsidRPr="00783FDB">
              <w:t>Re-authentication Identity Value</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J bytes</w:t>
            </w:r>
          </w:p>
        </w:tc>
      </w:tr>
      <w:tr w:rsidR="00E35F5C" w:rsidTr="00DA7128">
        <w:trPr>
          <w:jc w:val="center"/>
        </w:trPr>
        <w:tc>
          <w:tcPr>
            <w:tcW w:w="1418" w:type="dxa"/>
          </w:tcPr>
          <w:p w:rsidR="00E35F5C" w:rsidRPr="00783FDB" w:rsidRDefault="00E35F5C" w:rsidP="00DA7128">
            <w:pPr>
              <w:pStyle w:val="TAC"/>
            </w:pPr>
            <w:r w:rsidRPr="00783FDB">
              <w:t>J+3</w:t>
            </w:r>
          </w:p>
        </w:tc>
        <w:tc>
          <w:tcPr>
            <w:tcW w:w="4018" w:type="dxa"/>
            <w:gridSpan w:val="3"/>
          </w:tcPr>
          <w:p w:rsidR="00E35F5C" w:rsidRPr="00783FDB" w:rsidRDefault="00E35F5C" w:rsidP="00DA7128">
            <w:pPr>
              <w:pStyle w:val="TAC"/>
              <w:jc w:val="left"/>
            </w:pPr>
            <w:r w:rsidRPr="00783FDB">
              <w:t>Master Key Tag '81'</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J+4</w:t>
            </w:r>
          </w:p>
        </w:tc>
        <w:tc>
          <w:tcPr>
            <w:tcW w:w="4018" w:type="dxa"/>
            <w:gridSpan w:val="3"/>
          </w:tcPr>
          <w:p w:rsidR="00E35F5C" w:rsidRPr="00783FDB" w:rsidRDefault="00E35F5C" w:rsidP="00DA7128">
            <w:pPr>
              <w:pStyle w:val="TAC"/>
              <w:jc w:val="left"/>
            </w:pPr>
            <w:r w:rsidRPr="00783FDB">
              <w:t>Master Key Length</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J+5 to J+K+4</w:t>
            </w:r>
          </w:p>
        </w:tc>
        <w:tc>
          <w:tcPr>
            <w:tcW w:w="4018" w:type="dxa"/>
            <w:gridSpan w:val="3"/>
          </w:tcPr>
          <w:p w:rsidR="00E35F5C" w:rsidRPr="00783FDB" w:rsidRDefault="00E35F5C" w:rsidP="00DA7128">
            <w:pPr>
              <w:pStyle w:val="TAC"/>
              <w:jc w:val="left"/>
            </w:pPr>
            <w:r w:rsidRPr="00783FDB">
              <w:t>Master Key Value</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K bytes</w:t>
            </w:r>
          </w:p>
        </w:tc>
      </w:tr>
      <w:tr w:rsidR="00E35F5C" w:rsidTr="00DA7128">
        <w:trPr>
          <w:jc w:val="center"/>
        </w:trPr>
        <w:tc>
          <w:tcPr>
            <w:tcW w:w="1418" w:type="dxa"/>
          </w:tcPr>
          <w:p w:rsidR="00E35F5C" w:rsidRPr="00783FDB" w:rsidRDefault="00E35F5C" w:rsidP="00DA7128">
            <w:pPr>
              <w:pStyle w:val="TAC"/>
            </w:pPr>
            <w:r w:rsidRPr="00783FDB">
              <w:t>J+K+5</w:t>
            </w:r>
          </w:p>
        </w:tc>
        <w:tc>
          <w:tcPr>
            <w:tcW w:w="4018" w:type="dxa"/>
            <w:gridSpan w:val="3"/>
          </w:tcPr>
          <w:p w:rsidR="00E35F5C" w:rsidRPr="00783FDB" w:rsidRDefault="00E35F5C" w:rsidP="00DA7128">
            <w:pPr>
              <w:pStyle w:val="TAC"/>
              <w:jc w:val="left"/>
            </w:pPr>
            <w:r w:rsidRPr="00783FDB">
              <w:t>Counter Tag '82'</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J+K+6</w:t>
            </w:r>
          </w:p>
        </w:tc>
        <w:tc>
          <w:tcPr>
            <w:tcW w:w="4018" w:type="dxa"/>
            <w:gridSpan w:val="3"/>
          </w:tcPr>
          <w:p w:rsidR="00E35F5C" w:rsidRPr="00783FDB" w:rsidRDefault="00E35F5C" w:rsidP="00DA7128">
            <w:pPr>
              <w:pStyle w:val="TAC"/>
              <w:jc w:val="left"/>
            </w:pPr>
            <w:r w:rsidRPr="00783FDB">
              <w:t>Counter Length</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jc w:val="center"/>
        </w:trPr>
        <w:tc>
          <w:tcPr>
            <w:tcW w:w="1418" w:type="dxa"/>
          </w:tcPr>
          <w:p w:rsidR="00E35F5C" w:rsidRPr="00783FDB" w:rsidRDefault="00E35F5C" w:rsidP="00DA7128">
            <w:pPr>
              <w:pStyle w:val="TAC"/>
            </w:pPr>
            <w:r w:rsidRPr="00783FDB">
              <w:t>J+K+7 to J+K+L+6</w:t>
            </w:r>
          </w:p>
        </w:tc>
        <w:tc>
          <w:tcPr>
            <w:tcW w:w="4018" w:type="dxa"/>
            <w:gridSpan w:val="3"/>
          </w:tcPr>
          <w:p w:rsidR="00E35F5C" w:rsidRPr="00783FDB" w:rsidRDefault="00E35F5C" w:rsidP="00DA7128">
            <w:pPr>
              <w:pStyle w:val="TAC"/>
              <w:jc w:val="left"/>
            </w:pPr>
            <w:r w:rsidRPr="00783FDB">
              <w:t>Counter Value</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L bytes</w:t>
            </w:r>
          </w:p>
        </w:tc>
      </w:tr>
    </w:tbl>
    <w:p w:rsidR="00E35F5C" w:rsidRDefault="00E35F5C" w:rsidP="00E35F5C">
      <w:pPr>
        <w:pStyle w:val="FP"/>
      </w:pPr>
    </w:p>
    <w:p w:rsidR="00E35F5C" w:rsidRDefault="00E35F5C" w:rsidP="00E35F5C">
      <w:pPr>
        <w:pStyle w:val="B1"/>
        <w:spacing w:after="0"/>
      </w:pPr>
      <w:r>
        <w:rPr>
          <w:lang w:val="en-AU"/>
        </w:rPr>
        <w:t>-</w:t>
      </w:r>
      <w:r>
        <w:tab/>
        <w:t xml:space="preserve">Reauthentication Identity </w:t>
      </w:r>
    </w:p>
    <w:p w:rsidR="00E35F5C" w:rsidRDefault="00E35F5C" w:rsidP="00E35F5C">
      <w:r>
        <w:t>Contents:</w:t>
      </w:r>
      <w:r>
        <w:br/>
        <w:t>-</w:t>
      </w:r>
      <w:r>
        <w:tab/>
        <w:t>Re-authentication identity TLV to be used as the username part of the NAI.</w:t>
      </w:r>
    </w:p>
    <w:p w:rsidR="00E35F5C" w:rsidRDefault="00E35F5C" w:rsidP="00E35F5C">
      <w:r>
        <w:t xml:space="preserve">Coding: </w:t>
      </w:r>
      <w:r>
        <w:br/>
        <w:t>Tag '80'</w:t>
      </w:r>
      <w:r>
        <w:br/>
        <w:t>Unsigned length on 1 byte</w:t>
      </w:r>
      <w:r>
        <w:br/>
        <w:t>Value: As described for the user portion of the NAI in TS </w:t>
      </w:r>
      <w:r>
        <w:rPr>
          <w:rFonts w:hint="eastAsia"/>
          <w:lang w:eastAsia="ja-JP"/>
        </w:rPr>
        <w:t>33.2</w:t>
      </w:r>
      <w:r>
        <w:rPr>
          <w:lang w:eastAsia="ja-JP"/>
        </w:rPr>
        <w:t>34</w:t>
      </w:r>
      <w:r>
        <w:t> [41]. Unused bytes shall be set to 'FF' and shall not be considered as a part of the value.</w:t>
      </w:r>
    </w:p>
    <w:p w:rsidR="00E35F5C" w:rsidRDefault="00E35F5C" w:rsidP="00E35F5C">
      <w:pPr>
        <w:spacing w:after="0"/>
        <w:ind w:left="849"/>
      </w:pPr>
    </w:p>
    <w:p w:rsidR="00E35F5C" w:rsidRDefault="00E35F5C" w:rsidP="00E35F5C">
      <w:pPr>
        <w:pStyle w:val="B1"/>
        <w:spacing w:after="0"/>
      </w:pPr>
      <w:r>
        <w:t>-</w:t>
      </w:r>
      <w:r>
        <w:tab/>
        <w:t>Master Key</w:t>
      </w:r>
    </w:p>
    <w:p w:rsidR="00E35F5C" w:rsidRDefault="00E35F5C" w:rsidP="00E35F5C">
      <w:r>
        <w:t>Contents:</w:t>
      </w:r>
      <w:r>
        <w:br/>
        <w:t>-</w:t>
      </w:r>
      <w:r>
        <w:tab/>
        <w:t>Master Key TLV.</w:t>
      </w:r>
    </w:p>
    <w:p w:rsidR="00E35F5C" w:rsidRDefault="00E35F5C" w:rsidP="00E35F5C">
      <w:r>
        <w:t xml:space="preserve">Coding: </w:t>
      </w:r>
      <w:r>
        <w:br/>
        <w:t>Tag '81'</w:t>
      </w:r>
      <w:r>
        <w:br/>
        <w:t>Unsigned length on 1 byte</w:t>
      </w:r>
      <w:r>
        <w:br/>
        <w:t>Value: As described in TS </w:t>
      </w:r>
      <w:r>
        <w:rPr>
          <w:rFonts w:hint="eastAsia"/>
          <w:lang w:eastAsia="ja-JP"/>
        </w:rPr>
        <w:t>33.2</w:t>
      </w:r>
      <w:r>
        <w:rPr>
          <w:lang w:eastAsia="ja-JP"/>
        </w:rPr>
        <w:t>34</w:t>
      </w:r>
      <w:r>
        <w:t> [41].</w:t>
      </w:r>
    </w:p>
    <w:p w:rsidR="00E35F5C" w:rsidRDefault="00E35F5C" w:rsidP="00E35F5C">
      <w:pPr>
        <w:spacing w:after="0"/>
        <w:ind w:left="567"/>
      </w:pPr>
    </w:p>
    <w:p w:rsidR="00E35F5C" w:rsidRDefault="00E35F5C" w:rsidP="00E35F5C">
      <w:pPr>
        <w:pStyle w:val="B1"/>
        <w:spacing w:after="0"/>
      </w:pPr>
      <w:r>
        <w:t>-</w:t>
      </w:r>
      <w:r>
        <w:tab/>
        <w:t>Counter</w:t>
      </w:r>
    </w:p>
    <w:p w:rsidR="00E35F5C" w:rsidRDefault="00E35F5C" w:rsidP="00E35F5C">
      <w:r>
        <w:t>Contents:</w:t>
      </w:r>
      <w:r>
        <w:br/>
        <w:t>-</w:t>
      </w:r>
      <w:r>
        <w:tab/>
        <w:t>Counter TLV</w:t>
      </w:r>
    </w:p>
    <w:p w:rsidR="00E35F5C" w:rsidRDefault="00E35F5C" w:rsidP="00E35F5C">
      <w:r>
        <w:t xml:space="preserve">Coding: </w:t>
      </w:r>
      <w:r>
        <w:br/>
        <w:t>Tag '82'</w:t>
      </w:r>
      <w:r>
        <w:br/>
      </w:r>
      <w:r>
        <w:tab/>
        <w:t>Unsigned length on 1 byte</w:t>
      </w:r>
      <w:r>
        <w:br/>
        <w:t>Value:  As described in TS </w:t>
      </w:r>
      <w:r>
        <w:rPr>
          <w:rFonts w:hint="eastAsia"/>
          <w:lang w:eastAsia="ja-JP"/>
        </w:rPr>
        <w:t>33.2</w:t>
      </w:r>
      <w:r>
        <w:rPr>
          <w:lang w:eastAsia="ja-JP"/>
        </w:rPr>
        <w:t>34</w:t>
      </w:r>
      <w:r>
        <w:t> [41].</w:t>
      </w:r>
    </w:p>
    <w:p w:rsidR="00E35F5C" w:rsidRPr="005C5311" w:rsidRDefault="00E35F5C" w:rsidP="00E35F5C">
      <w:pPr>
        <w:pStyle w:val="Heading4"/>
        <w:ind w:left="0" w:firstLine="0"/>
      </w:pPr>
      <w:bookmarkStart w:id="1375" w:name="_Toc11052428"/>
      <w:bookmarkStart w:id="1376" w:name="_Toc20389686"/>
      <w:bookmarkStart w:id="1377" w:name="_Toc27771332"/>
      <w:bookmarkStart w:id="1378" w:name="_Toc36465944"/>
      <w:bookmarkStart w:id="1379" w:name="_Toc36466500"/>
      <w:bookmarkStart w:id="1380" w:name="_Toc36473831"/>
      <w:bookmarkStart w:id="1381" w:name="_Toc44927394"/>
      <w:bookmarkStart w:id="1382" w:name="_Toc50963483"/>
      <w:r>
        <w:t>4.4.5.7</w:t>
      </w:r>
      <w:r w:rsidRPr="005C5311">
        <w:tab/>
        <w:t>EF</w:t>
      </w:r>
      <w:r w:rsidRPr="005C5311">
        <w:rPr>
          <w:vertAlign w:val="subscript"/>
        </w:rPr>
        <w:t>HWSIDL</w:t>
      </w:r>
      <w:r w:rsidRPr="005C5311">
        <w:t xml:space="preserve"> (Home I-WLAN Specific Identifier</w:t>
      </w:r>
      <w:r>
        <w:t xml:space="preserve"> </w:t>
      </w:r>
      <w:r w:rsidRPr="005C5311">
        <w:t>List)</w:t>
      </w:r>
      <w:bookmarkEnd w:id="1375"/>
      <w:bookmarkEnd w:id="1376"/>
      <w:bookmarkEnd w:id="1377"/>
      <w:bookmarkEnd w:id="1378"/>
      <w:bookmarkEnd w:id="1379"/>
      <w:bookmarkEnd w:id="1380"/>
      <w:bookmarkEnd w:id="1381"/>
      <w:bookmarkEnd w:id="1382"/>
    </w:p>
    <w:p w:rsidR="00E35F5C" w:rsidRPr="005C5311" w:rsidRDefault="00E35F5C" w:rsidP="00E35F5C">
      <w:pPr>
        <w:keepNext/>
        <w:keepLines/>
      </w:pPr>
      <w:r w:rsidRPr="005C5311">
        <w:t>If service n°</w:t>
      </w:r>
      <w:r>
        <w:t>81</w:t>
      </w:r>
      <w:r w:rsidRPr="005C5311">
        <w:t xml:space="preserve"> is "available", this file shall be present.</w:t>
      </w:r>
    </w:p>
    <w:p w:rsidR="00E35F5C" w:rsidRDefault="00E35F5C" w:rsidP="00E35F5C">
      <w:r w:rsidRPr="005C5311">
        <w:t xml:space="preserve">This file contains the Home I-WLAN specific identifier list (WSID list) for I-WLAN selection in priority order. </w:t>
      </w:r>
      <w:r>
        <w:t xml:space="preserve">The WSIDs in this list </w:t>
      </w:r>
      <w:r w:rsidRPr="005C5311">
        <w:t>are known to connect to the HPLMN</w:t>
      </w:r>
      <w:r>
        <w:t>.</w:t>
      </w:r>
      <w:r w:rsidRPr="005C5311">
        <w:t xml:space="preserve"> The first record indicates the highest priority and the n</w:t>
      </w:r>
      <w:r w:rsidRPr="005C5311">
        <w:rPr>
          <w:vertAlign w:val="superscript"/>
        </w:rPr>
        <w:t>th</w:t>
      </w:r>
      <w:r w:rsidRPr="005C5311">
        <w:t xml:space="preserve"> record indicates the lowest. This file is used for I-WLAN selection. It shall be possible to store at least the number of </w:t>
      </w:r>
      <w:r>
        <w:t>WSID</w:t>
      </w:r>
      <w:r w:rsidRPr="005C5311">
        <w:t>s specified in TS 24.234 [40].</w:t>
      </w:r>
    </w:p>
    <w:p w:rsidR="004E2B25" w:rsidRPr="005C5311" w:rsidRDefault="004E2B25" w:rsidP="004E2B25">
      <w:pPr>
        <w:pStyle w:val="TH"/>
      </w:pPr>
    </w:p>
    <w:p w:rsidR="00E35F5C" w:rsidRPr="005C531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RPr="005C5311" w:rsidTr="00DA7128">
        <w:trPr>
          <w:jc w:val="center"/>
        </w:trPr>
        <w:tc>
          <w:tcPr>
            <w:tcW w:w="2693" w:type="dxa"/>
            <w:gridSpan w:val="2"/>
          </w:tcPr>
          <w:p w:rsidR="00E35F5C" w:rsidRPr="00783FDB" w:rsidRDefault="00E35F5C" w:rsidP="00DA7128">
            <w:pPr>
              <w:pStyle w:val="TAC"/>
            </w:pPr>
            <w:r w:rsidRPr="00783FDB">
              <w:t>Identifier: '4F47'</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jc w:val="left"/>
            </w:pPr>
            <w:r w:rsidRPr="00783FDB">
              <w:t>Optional</w:t>
            </w:r>
          </w:p>
        </w:tc>
      </w:tr>
      <w:tr w:rsidR="00E35F5C" w:rsidRPr="005C5311" w:rsidTr="00DA7128">
        <w:trPr>
          <w:jc w:val="center"/>
        </w:trPr>
        <w:tc>
          <w:tcPr>
            <w:tcW w:w="3686" w:type="dxa"/>
            <w:gridSpan w:val="3"/>
          </w:tcPr>
          <w:p w:rsidR="00E35F5C" w:rsidRPr="00783FDB" w:rsidRDefault="00E35F5C" w:rsidP="00DA7128">
            <w:pPr>
              <w:pStyle w:val="TAC"/>
            </w:pPr>
            <w:r w:rsidRPr="00783FDB">
              <w:t>SFI: '07'</w:t>
            </w:r>
          </w:p>
        </w:tc>
        <w:tc>
          <w:tcPr>
            <w:tcW w:w="3826" w:type="dxa"/>
            <w:gridSpan w:val="4"/>
          </w:tcPr>
          <w:p w:rsidR="00E35F5C" w:rsidRPr="00783FDB" w:rsidRDefault="00E35F5C" w:rsidP="00DA7128">
            <w:pPr>
              <w:pStyle w:val="TAC"/>
            </w:pPr>
          </w:p>
        </w:tc>
      </w:tr>
      <w:tr w:rsidR="00E35F5C" w:rsidRPr="005C5311" w:rsidTr="00DA7128">
        <w:trPr>
          <w:jc w:val="center"/>
        </w:trPr>
        <w:tc>
          <w:tcPr>
            <w:tcW w:w="3686" w:type="dxa"/>
            <w:gridSpan w:val="3"/>
          </w:tcPr>
          <w:p w:rsidR="00E35F5C" w:rsidRPr="00783FDB" w:rsidRDefault="00E35F5C" w:rsidP="00DA7128">
            <w:pPr>
              <w:pStyle w:val="TAC"/>
            </w:pPr>
            <w:r w:rsidRPr="00783FDB">
              <w:t>Record size: X + 1 bytes</w:t>
            </w:r>
          </w:p>
        </w:tc>
        <w:tc>
          <w:tcPr>
            <w:tcW w:w="3826" w:type="dxa"/>
            <w:gridSpan w:val="4"/>
          </w:tcPr>
          <w:p w:rsidR="00E35F5C" w:rsidRPr="00783FDB" w:rsidRDefault="00E35F5C" w:rsidP="00DA7128">
            <w:pPr>
              <w:pStyle w:val="TAC"/>
            </w:pPr>
            <w:r w:rsidRPr="00783FDB">
              <w:t>Update activity: low</w:t>
            </w:r>
          </w:p>
        </w:tc>
      </w:tr>
      <w:tr w:rsidR="00E35F5C" w:rsidRPr="005C5311"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5C5311" w:rsidTr="00DA7128">
        <w:trPr>
          <w:trHeight w:val="180"/>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5C5311" w:rsidTr="00DA7128">
        <w:trPr>
          <w:jc w:val="center"/>
        </w:trPr>
        <w:tc>
          <w:tcPr>
            <w:tcW w:w="1275" w:type="dxa"/>
          </w:tcPr>
          <w:p w:rsidR="00E35F5C" w:rsidRPr="00783FDB" w:rsidRDefault="00E35F5C" w:rsidP="00DA7128">
            <w:pPr>
              <w:pStyle w:val="TAC"/>
            </w:pPr>
            <w:r w:rsidRPr="00783FDB">
              <w:t>1</w:t>
            </w:r>
          </w:p>
        </w:tc>
        <w:tc>
          <w:tcPr>
            <w:tcW w:w="4112" w:type="dxa"/>
            <w:gridSpan w:val="3"/>
          </w:tcPr>
          <w:p w:rsidR="00E35F5C" w:rsidRPr="00783FDB" w:rsidRDefault="00E35F5C" w:rsidP="00DA7128">
            <w:pPr>
              <w:pStyle w:val="TAC"/>
              <w:jc w:val="left"/>
            </w:pPr>
            <w:r w:rsidRPr="00783FDB">
              <w:t>Length of 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bytes</w:t>
            </w:r>
          </w:p>
        </w:tc>
      </w:tr>
      <w:tr w:rsidR="00E35F5C" w:rsidRPr="005C5311" w:rsidTr="00DA7128">
        <w:trPr>
          <w:jc w:val="center"/>
        </w:trPr>
        <w:tc>
          <w:tcPr>
            <w:tcW w:w="1275" w:type="dxa"/>
          </w:tcPr>
          <w:p w:rsidR="00E35F5C" w:rsidRPr="00783FDB" w:rsidRDefault="00E35F5C" w:rsidP="00DA7128">
            <w:pPr>
              <w:pStyle w:val="TAC"/>
            </w:pPr>
            <w:r w:rsidRPr="00783FDB">
              <w:t>2 to X + 1</w:t>
            </w:r>
          </w:p>
        </w:tc>
        <w:tc>
          <w:tcPr>
            <w:tcW w:w="4112" w:type="dxa"/>
            <w:gridSpan w:val="3"/>
          </w:tcPr>
          <w:p w:rsidR="00E35F5C" w:rsidRPr="00783FDB" w:rsidRDefault="00E35F5C" w:rsidP="00DA7128">
            <w:pPr>
              <w:pStyle w:val="TAC"/>
              <w:jc w:val="left"/>
            </w:pPr>
            <w:r w:rsidRPr="00783FDB">
              <w:t>WSID</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Pr="005C5311" w:rsidRDefault="00E35F5C" w:rsidP="00E35F5C">
      <w:pPr>
        <w:pStyle w:val="FP"/>
      </w:pPr>
    </w:p>
    <w:p w:rsidR="00E35F5C" w:rsidRPr="005C5311" w:rsidRDefault="00E35F5C" w:rsidP="00E35F5C">
      <w:r w:rsidRPr="005C5311">
        <w:t>For contents and coding see EF</w:t>
      </w:r>
      <w:r w:rsidRPr="005C5311">
        <w:rPr>
          <w:vertAlign w:val="subscript"/>
        </w:rPr>
        <w:t>OWSIDL</w:t>
      </w:r>
      <w:r w:rsidRPr="005C5311">
        <w:t>.</w:t>
      </w:r>
    </w:p>
    <w:p w:rsidR="00E35F5C" w:rsidRPr="000C1892" w:rsidRDefault="00E35F5C" w:rsidP="00E35F5C">
      <w:pPr>
        <w:pStyle w:val="Heading4"/>
        <w:rPr>
          <w:rFonts w:eastAsia="SimSun"/>
          <w:lang w:eastAsia="zh-CN"/>
        </w:rPr>
      </w:pPr>
      <w:bookmarkStart w:id="1383" w:name="_Toc11052429"/>
      <w:bookmarkStart w:id="1384" w:name="_Toc20389687"/>
      <w:bookmarkStart w:id="1385" w:name="_Toc27771333"/>
      <w:bookmarkStart w:id="1386" w:name="_Toc36465945"/>
      <w:bookmarkStart w:id="1387" w:name="_Toc36466501"/>
      <w:bookmarkStart w:id="1388" w:name="_Toc36473832"/>
      <w:bookmarkStart w:id="1389" w:name="_Toc44927395"/>
      <w:bookmarkStart w:id="1390" w:name="_Toc50963484"/>
      <w:r w:rsidRPr="000C1892">
        <w:t>4.4.5.</w:t>
      </w:r>
      <w:r>
        <w:t>8</w:t>
      </w:r>
      <w:r w:rsidRPr="000C1892">
        <w:tab/>
        <w:t>EF</w:t>
      </w:r>
      <w:r w:rsidRPr="000C1892">
        <w:rPr>
          <w:vertAlign w:val="subscript"/>
        </w:rPr>
        <w:t>WEHPLMNPI</w:t>
      </w:r>
      <w:r w:rsidRPr="000C1892">
        <w:t xml:space="preserve"> (I-WLAN Equivalent HPLMN Presentation Indication)</w:t>
      </w:r>
      <w:bookmarkEnd w:id="1383"/>
      <w:bookmarkEnd w:id="1384"/>
      <w:bookmarkEnd w:id="1385"/>
      <w:bookmarkEnd w:id="1386"/>
      <w:bookmarkEnd w:id="1387"/>
      <w:bookmarkEnd w:id="1388"/>
      <w:bookmarkEnd w:id="1389"/>
      <w:bookmarkEnd w:id="1390"/>
    </w:p>
    <w:p w:rsidR="00E35F5C" w:rsidRPr="000C1892" w:rsidRDefault="00E35F5C" w:rsidP="00E35F5C">
      <w:r w:rsidRPr="000C1892">
        <w:t>If service n°</w:t>
      </w:r>
      <w:r>
        <w:t>82</w:t>
      </w:r>
      <w:r w:rsidRPr="000C1892">
        <w:t xml:space="preserve"> is "available", this file shall be present.</w:t>
      </w:r>
    </w:p>
    <w:p w:rsidR="00E35F5C" w:rsidRDefault="00E35F5C" w:rsidP="00E35F5C">
      <w:r w:rsidRPr="000C1892">
        <w:t>This EF contains an indication to the ME for the presentation of the available EHPLMN(s) during I-WLAN selection procedures. The usage of the I-WLAN EHPLMN presentation indication is defined in TS 24.234 [40].</w:t>
      </w:r>
    </w:p>
    <w:p w:rsidR="004E2B25" w:rsidRPr="000C1892" w:rsidRDefault="004E2B25" w:rsidP="004E2B25">
      <w:pPr>
        <w:pStyle w:val="TH"/>
        <w:rPr>
          <w:rFonts w:eastAsia="SimSun"/>
          <w:lang w:eastAsia="zh-CN"/>
        </w:rPr>
      </w:pPr>
    </w:p>
    <w:p w:rsidR="00E35F5C" w:rsidRPr="000C1892"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RPr="000C1892" w:rsidTr="00DA7128">
        <w:trPr>
          <w:jc w:val="center"/>
        </w:trPr>
        <w:tc>
          <w:tcPr>
            <w:tcW w:w="2693" w:type="dxa"/>
            <w:gridSpan w:val="2"/>
          </w:tcPr>
          <w:p w:rsidR="00E35F5C" w:rsidRPr="00783FDB" w:rsidRDefault="00E35F5C" w:rsidP="00DA7128">
            <w:pPr>
              <w:pStyle w:val="TAC"/>
            </w:pPr>
            <w:r w:rsidRPr="00783FDB">
              <w:t>Identifier: '4F48'</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0C1892" w:rsidTr="00DA7128">
        <w:trPr>
          <w:jc w:val="center"/>
        </w:trPr>
        <w:tc>
          <w:tcPr>
            <w:tcW w:w="3686" w:type="dxa"/>
            <w:gridSpan w:val="3"/>
          </w:tcPr>
          <w:p w:rsidR="00E35F5C" w:rsidRPr="00783FDB" w:rsidRDefault="00E35F5C" w:rsidP="00DA7128">
            <w:pPr>
              <w:pStyle w:val="TAC"/>
            </w:pPr>
            <w:r w:rsidRPr="00783FDB">
              <w:t>SFI: '08'</w:t>
            </w:r>
          </w:p>
        </w:tc>
        <w:tc>
          <w:tcPr>
            <w:tcW w:w="3826" w:type="dxa"/>
            <w:gridSpan w:val="4"/>
          </w:tcPr>
          <w:p w:rsidR="00E35F5C" w:rsidRPr="00783FDB" w:rsidRDefault="00E35F5C" w:rsidP="00DA7128">
            <w:pPr>
              <w:pStyle w:val="TAC"/>
            </w:pPr>
          </w:p>
        </w:tc>
      </w:tr>
      <w:tr w:rsidR="00E35F5C" w:rsidRPr="000C1892" w:rsidTr="00DA7128">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RPr="000C1892"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0C1892"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0C1892" w:rsidTr="00DA7128">
        <w:trPr>
          <w:jc w:val="center"/>
        </w:trPr>
        <w:tc>
          <w:tcPr>
            <w:tcW w:w="1560" w:type="dxa"/>
            <w:tcBorders>
              <w:bottom w:val="nil"/>
            </w:tcBorders>
          </w:tcPr>
          <w:p w:rsidR="00E35F5C" w:rsidRPr="00783FDB" w:rsidRDefault="00E35F5C" w:rsidP="00DA7128">
            <w:pPr>
              <w:pStyle w:val="TAC"/>
            </w:pPr>
            <w:r w:rsidRPr="00783FDB">
              <w:t>1</w:t>
            </w:r>
          </w:p>
        </w:tc>
        <w:tc>
          <w:tcPr>
            <w:tcW w:w="3827" w:type="dxa"/>
            <w:gridSpan w:val="3"/>
            <w:tcBorders>
              <w:bottom w:val="nil"/>
            </w:tcBorders>
          </w:tcPr>
          <w:p w:rsidR="00E35F5C" w:rsidRPr="00783FDB" w:rsidRDefault="00E35F5C" w:rsidP="00DA7128">
            <w:pPr>
              <w:pStyle w:val="TAC"/>
              <w:jc w:val="left"/>
            </w:pPr>
            <w:r w:rsidRPr="00783FDB">
              <w:t>I-WLAN EHPLMN Presentation Indication</w:t>
            </w:r>
          </w:p>
        </w:tc>
        <w:tc>
          <w:tcPr>
            <w:tcW w:w="607" w:type="dxa"/>
            <w:gridSpan w:val="2"/>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1 byte</w:t>
            </w:r>
          </w:p>
        </w:tc>
      </w:tr>
    </w:tbl>
    <w:p w:rsidR="00E35F5C" w:rsidRPr="000C1892" w:rsidRDefault="00E35F5C" w:rsidP="00E35F5C">
      <w:pPr>
        <w:pStyle w:val="FP"/>
      </w:pPr>
    </w:p>
    <w:p w:rsidR="00E35F5C" w:rsidRPr="000C1892" w:rsidRDefault="00E35F5C" w:rsidP="00E35F5C">
      <w:pPr>
        <w:pStyle w:val="B1"/>
        <w:spacing w:after="0"/>
      </w:pPr>
      <w:r w:rsidRPr="000C1892">
        <w:t>-</w:t>
      </w:r>
      <w:r w:rsidRPr="000C1892">
        <w:tab/>
        <w:t>I-WLAN EHPLMN Presentation Indication:</w:t>
      </w:r>
    </w:p>
    <w:p w:rsidR="00E35F5C" w:rsidRPr="000C1892" w:rsidRDefault="00E35F5C" w:rsidP="00E35F5C">
      <w:pPr>
        <w:pStyle w:val="B1"/>
        <w:spacing w:after="0"/>
        <w:ind w:left="567" w:firstLine="0"/>
      </w:pPr>
      <w:r w:rsidRPr="000C1892">
        <w:t>Contents:</w:t>
      </w:r>
    </w:p>
    <w:p w:rsidR="00E35F5C" w:rsidRPr="000C1892" w:rsidRDefault="00E35F5C" w:rsidP="00E35F5C">
      <w:pPr>
        <w:pStyle w:val="B2"/>
      </w:pPr>
      <w:r w:rsidRPr="000C1892">
        <w:tab/>
        <w:t>I-WLAN EHPLMN display mode</w:t>
      </w:r>
    </w:p>
    <w:p w:rsidR="00E35F5C" w:rsidRPr="000C1892" w:rsidRDefault="00E35F5C" w:rsidP="00E35F5C">
      <w:pPr>
        <w:pStyle w:val="B1"/>
        <w:spacing w:after="0"/>
        <w:ind w:left="567" w:firstLine="0"/>
      </w:pPr>
      <w:r w:rsidRPr="000C1892">
        <w:t>Coding:</w:t>
      </w:r>
    </w:p>
    <w:p w:rsidR="00E35F5C" w:rsidRPr="000C1892" w:rsidRDefault="00E35F5C" w:rsidP="00E35F5C">
      <w:pPr>
        <w:pStyle w:val="B2"/>
      </w:pPr>
      <w:r w:rsidRPr="000C1892">
        <w:t>-</w:t>
      </w:r>
      <w:r w:rsidRPr="000C1892">
        <w:tab/>
        <w:t>'00' - No preference for the display mode</w:t>
      </w:r>
    </w:p>
    <w:p w:rsidR="00E35F5C" w:rsidRPr="000C1892" w:rsidRDefault="00E35F5C" w:rsidP="00E35F5C">
      <w:pPr>
        <w:pStyle w:val="B2"/>
      </w:pPr>
      <w:r w:rsidRPr="000C1892">
        <w:t>-</w:t>
      </w:r>
      <w:r w:rsidRPr="000C1892">
        <w:tab/>
        <w:t>'01' - Display the highest-priority available EHPLMN only</w:t>
      </w:r>
    </w:p>
    <w:p w:rsidR="00E35F5C" w:rsidRPr="000C1892" w:rsidRDefault="00E35F5C" w:rsidP="00E35F5C">
      <w:pPr>
        <w:pStyle w:val="B2"/>
      </w:pPr>
      <w:r w:rsidRPr="000C1892">
        <w:t>-</w:t>
      </w:r>
      <w:r w:rsidRPr="000C1892">
        <w:tab/>
        <w:t>'02' - Display all the available EHPLMNs</w:t>
      </w:r>
    </w:p>
    <w:p w:rsidR="00E35F5C" w:rsidRPr="000C1892" w:rsidRDefault="00E35F5C" w:rsidP="00E35F5C">
      <w:pPr>
        <w:pStyle w:val="B2"/>
      </w:pPr>
      <w:r w:rsidRPr="000C1892">
        <w:t>-</w:t>
      </w:r>
      <w:r w:rsidRPr="000C1892">
        <w:tab/>
        <w:t>All other values are RFU</w:t>
      </w:r>
    </w:p>
    <w:p w:rsidR="00E35F5C" w:rsidRPr="000C1892" w:rsidRDefault="00E35F5C" w:rsidP="00E35F5C">
      <w:pPr>
        <w:pStyle w:val="Heading4"/>
        <w:rPr>
          <w:rFonts w:eastAsia="SimSun"/>
          <w:lang w:eastAsia="zh-CN"/>
        </w:rPr>
      </w:pPr>
      <w:bookmarkStart w:id="1391" w:name="_Toc11052430"/>
      <w:bookmarkStart w:id="1392" w:name="_Toc20389688"/>
      <w:bookmarkStart w:id="1393" w:name="_Toc27771334"/>
      <w:bookmarkStart w:id="1394" w:name="_Toc36465946"/>
      <w:bookmarkStart w:id="1395" w:name="_Toc36466502"/>
      <w:bookmarkStart w:id="1396" w:name="_Toc36473833"/>
      <w:bookmarkStart w:id="1397" w:name="_Toc44927396"/>
      <w:bookmarkStart w:id="1398" w:name="_Toc50963485"/>
      <w:r>
        <w:t>4.4.5.9</w:t>
      </w:r>
      <w:r w:rsidRPr="000C1892">
        <w:tab/>
        <w:t>EF</w:t>
      </w:r>
      <w:r w:rsidRPr="000C1892">
        <w:rPr>
          <w:vertAlign w:val="subscript"/>
        </w:rPr>
        <w:t>WHPI</w:t>
      </w:r>
      <w:r w:rsidRPr="000C1892">
        <w:t xml:space="preserve"> (I-WLAN HPLMN Priority Indication)</w:t>
      </w:r>
      <w:bookmarkEnd w:id="1391"/>
      <w:bookmarkEnd w:id="1392"/>
      <w:bookmarkEnd w:id="1393"/>
      <w:bookmarkEnd w:id="1394"/>
      <w:bookmarkEnd w:id="1395"/>
      <w:bookmarkEnd w:id="1396"/>
      <w:bookmarkEnd w:id="1397"/>
      <w:bookmarkEnd w:id="1398"/>
    </w:p>
    <w:p w:rsidR="00E35F5C" w:rsidRPr="000C1892" w:rsidRDefault="00E35F5C" w:rsidP="00E35F5C">
      <w:r w:rsidRPr="000C1892">
        <w:t>If service n°</w:t>
      </w:r>
      <w:r>
        <w:t>83</w:t>
      </w:r>
      <w:r w:rsidRPr="000C1892">
        <w:t xml:space="preserve"> is "available", this file shall be present.</w:t>
      </w:r>
    </w:p>
    <w:p w:rsidR="00E35F5C" w:rsidRDefault="00E35F5C" w:rsidP="00E35F5C">
      <w:r w:rsidRPr="000C1892">
        <w:t>This EF contains an indication to the ME for the selection of the I-WLAN EHPLMN or the I-WLAN last Registered PLMN. The usage of the I-WLAN HPLMN Priority Indication file is defined in TS 24.234 [40].</w:t>
      </w:r>
    </w:p>
    <w:p w:rsidR="004E2B25" w:rsidRPr="000C1892" w:rsidRDefault="004E2B25" w:rsidP="004E2B25">
      <w:pPr>
        <w:pStyle w:val="TH"/>
        <w:rPr>
          <w:rFonts w:eastAsia="SimSun"/>
          <w:lang w:eastAsia="zh-CN"/>
        </w:rPr>
      </w:pPr>
    </w:p>
    <w:p w:rsidR="00E35F5C" w:rsidRPr="000C1892" w:rsidRDefault="00E35F5C" w:rsidP="00E35F5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RPr="000C1892" w:rsidTr="004E2B25">
        <w:trPr>
          <w:jc w:val="center"/>
        </w:trPr>
        <w:tc>
          <w:tcPr>
            <w:tcW w:w="2693" w:type="dxa"/>
            <w:gridSpan w:val="2"/>
          </w:tcPr>
          <w:p w:rsidR="00E35F5C" w:rsidRPr="00783FDB" w:rsidRDefault="00E35F5C" w:rsidP="00DA7128">
            <w:pPr>
              <w:pStyle w:val="TAC"/>
            </w:pPr>
            <w:r w:rsidRPr="00783FDB">
              <w:t>Identifier: '4F49'</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0C1892" w:rsidTr="004E2B25">
        <w:trPr>
          <w:jc w:val="center"/>
        </w:trPr>
        <w:tc>
          <w:tcPr>
            <w:tcW w:w="3686" w:type="dxa"/>
            <w:gridSpan w:val="3"/>
          </w:tcPr>
          <w:p w:rsidR="00E35F5C" w:rsidRPr="00783FDB" w:rsidRDefault="00E35F5C" w:rsidP="00DA7128">
            <w:pPr>
              <w:pStyle w:val="TAC"/>
            </w:pPr>
            <w:r w:rsidRPr="00783FDB">
              <w:t>SFI: '09'</w:t>
            </w:r>
          </w:p>
        </w:tc>
        <w:tc>
          <w:tcPr>
            <w:tcW w:w="3826" w:type="dxa"/>
            <w:gridSpan w:val="4"/>
          </w:tcPr>
          <w:p w:rsidR="00E35F5C" w:rsidRPr="00783FDB" w:rsidRDefault="00E35F5C" w:rsidP="00DA7128">
            <w:pPr>
              <w:pStyle w:val="TAC"/>
            </w:pPr>
          </w:p>
        </w:tc>
      </w:tr>
      <w:tr w:rsidR="00E35F5C" w:rsidRPr="000C1892" w:rsidTr="004E2B25">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RPr="000C1892" w:rsidTr="004E2B25">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0C1892" w:rsidTr="004E2B25">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0C1892" w:rsidTr="004E2B25">
        <w:trPr>
          <w:jc w:val="center"/>
        </w:trPr>
        <w:tc>
          <w:tcPr>
            <w:tcW w:w="1560" w:type="dxa"/>
          </w:tcPr>
          <w:p w:rsidR="00E35F5C" w:rsidRPr="00783FDB" w:rsidRDefault="00E35F5C" w:rsidP="00DA7128">
            <w:pPr>
              <w:pStyle w:val="TAC"/>
            </w:pPr>
            <w:r w:rsidRPr="00783FDB">
              <w:t>1</w:t>
            </w:r>
          </w:p>
        </w:tc>
        <w:tc>
          <w:tcPr>
            <w:tcW w:w="3827" w:type="dxa"/>
            <w:gridSpan w:val="3"/>
          </w:tcPr>
          <w:p w:rsidR="00E35F5C" w:rsidRPr="00783FDB" w:rsidRDefault="00E35F5C" w:rsidP="00DA7128">
            <w:pPr>
              <w:pStyle w:val="TAC"/>
              <w:jc w:val="left"/>
            </w:pPr>
            <w:r w:rsidRPr="00783FDB">
              <w:t>I-WLAN Last RPLMN Selection Indication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1 byte</w:t>
            </w:r>
          </w:p>
        </w:tc>
      </w:tr>
    </w:tbl>
    <w:p w:rsidR="00E35F5C" w:rsidRPr="000C1892" w:rsidRDefault="00E35F5C" w:rsidP="00E35F5C">
      <w:pPr>
        <w:pStyle w:val="FP"/>
      </w:pPr>
    </w:p>
    <w:p w:rsidR="00E35F5C" w:rsidRPr="000C1892" w:rsidRDefault="00E35F5C" w:rsidP="00E35F5C">
      <w:pPr>
        <w:pStyle w:val="B1"/>
        <w:spacing w:after="0"/>
      </w:pPr>
      <w:r w:rsidRPr="000C1892">
        <w:t>-</w:t>
      </w:r>
      <w:r w:rsidRPr="000C1892">
        <w:tab/>
        <w:t>I-WLAN Last RPLMN Selection Indication:</w:t>
      </w:r>
    </w:p>
    <w:p w:rsidR="00E35F5C" w:rsidRPr="000C1892" w:rsidRDefault="00E35F5C" w:rsidP="00E35F5C">
      <w:pPr>
        <w:pStyle w:val="B1"/>
        <w:spacing w:after="0"/>
        <w:ind w:left="567" w:firstLine="0"/>
      </w:pPr>
      <w:r w:rsidRPr="000C1892">
        <w:t>Contents:</w:t>
      </w:r>
    </w:p>
    <w:p w:rsidR="00E35F5C" w:rsidRPr="000C1892" w:rsidRDefault="00E35F5C" w:rsidP="00E35F5C">
      <w:pPr>
        <w:pStyle w:val="B2"/>
      </w:pPr>
      <w:r w:rsidRPr="000C1892">
        <w:tab/>
        <w:t>I-WLAN Last RPLMN Selection Indication</w:t>
      </w:r>
    </w:p>
    <w:p w:rsidR="00E35F5C" w:rsidRPr="000C1892" w:rsidRDefault="00E35F5C" w:rsidP="00E35F5C">
      <w:pPr>
        <w:pStyle w:val="B1"/>
        <w:spacing w:after="0"/>
        <w:ind w:left="567" w:firstLine="0"/>
      </w:pPr>
      <w:r w:rsidRPr="000C1892">
        <w:t>Coding:</w:t>
      </w:r>
    </w:p>
    <w:p w:rsidR="00E35F5C" w:rsidRPr="000C1892" w:rsidRDefault="00E35F5C" w:rsidP="00E35F5C">
      <w:pPr>
        <w:pStyle w:val="B2"/>
      </w:pPr>
      <w:r w:rsidRPr="000C1892">
        <w:t>-</w:t>
      </w:r>
      <w:r w:rsidRPr="000C1892">
        <w:tab/>
        <w:t>'00' - The UE shall attempt registration on the last I-WLAN RPLMN as described in TS 24.234 [40]</w:t>
      </w:r>
    </w:p>
    <w:p w:rsidR="00E35F5C" w:rsidRPr="000C1892" w:rsidRDefault="00E35F5C" w:rsidP="00E35F5C">
      <w:pPr>
        <w:pStyle w:val="B2"/>
      </w:pPr>
      <w:r w:rsidRPr="000C1892">
        <w:t>-</w:t>
      </w:r>
      <w:r w:rsidRPr="000C1892">
        <w:tab/>
        <w:t>'01' - The UE shall attempt registration on the I-WLAN home network as described in TS 24.234 [40]</w:t>
      </w:r>
    </w:p>
    <w:p w:rsidR="00E35F5C" w:rsidRPr="000C1892" w:rsidRDefault="00E35F5C" w:rsidP="00E35F5C">
      <w:pPr>
        <w:pStyle w:val="B2"/>
      </w:pPr>
      <w:r w:rsidRPr="000C1892">
        <w:t>-</w:t>
      </w:r>
      <w:r w:rsidRPr="000C1892">
        <w:tab/>
        <w:t>All other values are RFU</w:t>
      </w:r>
    </w:p>
    <w:p w:rsidR="00E35F5C" w:rsidRPr="000C1892" w:rsidRDefault="00E35F5C" w:rsidP="00E35F5C">
      <w:pPr>
        <w:pStyle w:val="Heading4"/>
        <w:rPr>
          <w:rFonts w:eastAsia="SimSun"/>
          <w:lang w:eastAsia="zh-CN"/>
        </w:rPr>
      </w:pPr>
      <w:bookmarkStart w:id="1399" w:name="_Toc11052431"/>
      <w:bookmarkStart w:id="1400" w:name="_Toc20389689"/>
      <w:bookmarkStart w:id="1401" w:name="_Toc27771335"/>
      <w:bookmarkStart w:id="1402" w:name="_Toc36465947"/>
      <w:bookmarkStart w:id="1403" w:name="_Toc36466503"/>
      <w:bookmarkStart w:id="1404" w:name="_Toc36473834"/>
      <w:bookmarkStart w:id="1405" w:name="_Toc44927397"/>
      <w:bookmarkStart w:id="1406" w:name="_Toc50963486"/>
      <w:r>
        <w:t>4.4.5.10</w:t>
      </w:r>
      <w:r w:rsidRPr="000C1892">
        <w:tab/>
        <w:t>EF</w:t>
      </w:r>
      <w:r w:rsidRPr="000C1892">
        <w:rPr>
          <w:vertAlign w:val="subscript"/>
        </w:rPr>
        <w:t>WLRPLMN</w:t>
      </w:r>
      <w:r w:rsidRPr="000C1892">
        <w:t xml:space="preserve"> (I-WLAN Last Registered PLMN)</w:t>
      </w:r>
      <w:bookmarkEnd w:id="1399"/>
      <w:bookmarkEnd w:id="1400"/>
      <w:bookmarkEnd w:id="1401"/>
      <w:bookmarkEnd w:id="1402"/>
      <w:bookmarkEnd w:id="1403"/>
      <w:bookmarkEnd w:id="1404"/>
      <w:bookmarkEnd w:id="1405"/>
      <w:bookmarkEnd w:id="1406"/>
    </w:p>
    <w:p w:rsidR="00E35F5C" w:rsidRPr="000C1892" w:rsidRDefault="00E35F5C" w:rsidP="00E35F5C">
      <w:r w:rsidRPr="000C1892">
        <w:t>If ser</w:t>
      </w:r>
      <w:r>
        <w:t>vice n°84</w:t>
      </w:r>
      <w:r w:rsidRPr="000C1892">
        <w:t xml:space="preserve"> is "available", this file shall be present.</w:t>
      </w:r>
    </w:p>
    <w:p w:rsidR="00E35F5C" w:rsidRDefault="00E35F5C" w:rsidP="00E35F5C">
      <w:r w:rsidRPr="000C1892">
        <w:t>This EF contains I-WLAN Last Registered PLMN Selection. The usage of the I-WLAN Last Registered PLMN is defined in TS 24.234 [40].</w:t>
      </w:r>
    </w:p>
    <w:p w:rsidR="004E2B25" w:rsidRPr="000C1892" w:rsidRDefault="004E2B25" w:rsidP="004E2B25">
      <w:pPr>
        <w:pStyle w:val="TH"/>
      </w:pPr>
    </w:p>
    <w:p w:rsidR="00E35F5C" w:rsidRPr="000C1892" w:rsidRDefault="00E35F5C" w:rsidP="00E35F5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RPr="000C1892" w:rsidTr="004E2B25">
        <w:trPr>
          <w:jc w:val="center"/>
        </w:trPr>
        <w:tc>
          <w:tcPr>
            <w:tcW w:w="2693" w:type="dxa"/>
            <w:gridSpan w:val="2"/>
          </w:tcPr>
          <w:p w:rsidR="00E35F5C" w:rsidRPr="00783FDB" w:rsidRDefault="00E35F5C" w:rsidP="00DA7128">
            <w:pPr>
              <w:pStyle w:val="TAC"/>
            </w:pPr>
            <w:r w:rsidRPr="00783FDB">
              <w:t>Identifier: '4F4A'</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0C1892" w:rsidTr="004E2B25">
        <w:trPr>
          <w:jc w:val="center"/>
        </w:trPr>
        <w:tc>
          <w:tcPr>
            <w:tcW w:w="3686" w:type="dxa"/>
            <w:gridSpan w:val="3"/>
          </w:tcPr>
          <w:p w:rsidR="00E35F5C" w:rsidRPr="00783FDB" w:rsidRDefault="00E35F5C" w:rsidP="00DA7128">
            <w:pPr>
              <w:pStyle w:val="TAC"/>
            </w:pPr>
            <w:r w:rsidRPr="00783FDB">
              <w:t>SFI: '0A'</w:t>
            </w:r>
          </w:p>
        </w:tc>
        <w:tc>
          <w:tcPr>
            <w:tcW w:w="3826" w:type="dxa"/>
            <w:gridSpan w:val="4"/>
          </w:tcPr>
          <w:p w:rsidR="00E35F5C" w:rsidRPr="00783FDB" w:rsidRDefault="00E35F5C" w:rsidP="00DA7128">
            <w:pPr>
              <w:pStyle w:val="TAC"/>
            </w:pPr>
          </w:p>
        </w:tc>
      </w:tr>
      <w:tr w:rsidR="00E35F5C" w:rsidRPr="000C1892" w:rsidTr="004E2B25">
        <w:trPr>
          <w:jc w:val="center"/>
        </w:trPr>
        <w:tc>
          <w:tcPr>
            <w:tcW w:w="3686" w:type="dxa"/>
            <w:gridSpan w:val="3"/>
          </w:tcPr>
          <w:p w:rsidR="00E35F5C" w:rsidRPr="00783FDB" w:rsidRDefault="00E35F5C" w:rsidP="00DA7128">
            <w:pPr>
              <w:pStyle w:val="TAC"/>
            </w:pPr>
            <w:r w:rsidRPr="00783FDB">
              <w:t>File size: 3 bytes</w:t>
            </w:r>
          </w:p>
        </w:tc>
        <w:tc>
          <w:tcPr>
            <w:tcW w:w="3826" w:type="dxa"/>
            <w:gridSpan w:val="4"/>
          </w:tcPr>
          <w:p w:rsidR="00E35F5C" w:rsidRPr="00783FDB" w:rsidRDefault="00E35F5C" w:rsidP="00DA7128">
            <w:pPr>
              <w:pStyle w:val="TAC"/>
            </w:pPr>
            <w:r w:rsidRPr="00783FDB">
              <w:t>Update activity: low</w:t>
            </w:r>
          </w:p>
        </w:tc>
      </w:tr>
      <w:tr w:rsidR="00E35F5C" w:rsidRPr="000C1892" w:rsidTr="004E2B25">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0C1892" w:rsidTr="004E2B25">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0C1892" w:rsidTr="004E2B25">
        <w:trPr>
          <w:jc w:val="center"/>
        </w:trPr>
        <w:tc>
          <w:tcPr>
            <w:tcW w:w="1560" w:type="dxa"/>
          </w:tcPr>
          <w:p w:rsidR="00E35F5C" w:rsidRPr="00783FDB" w:rsidRDefault="00E35F5C" w:rsidP="00DA7128">
            <w:pPr>
              <w:pStyle w:val="TAC"/>
            </w:pPr>
            <w:r w:rsidRPr="00783FDB">
              <w:t>1 to 3</w:t>
            </w:r>
          </w:p>
        </w:tc>
        <w:tc>
          <w:tcPr>
            <w:tcW w:w="3827" w:type="dxa"/>
            <w:gridSpan w:val="3"/>
          </w:tcPr>
          <w:p w:rsidR="00E35F5C" w:rsidRPr="00783FDB" w:rsidRDefault="00E35F5C" w:rsidP="00DA7128">
            <w:pPr>
              <w:pStyle w:val="TAC"/>
              <w:jc w:val="left"/>
            </w:pPr>
            <w:r w:rsidRPr="00783FDB">
              <w:t xml:space="preserve">I-WLAN Last Registered PLMN </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bl>
    <w:p w:rsidR="00E35F5C" w:rsidRPr="000C1892" w:rsidRDefault="00E35F5C" w:rsidP="00E35F5C">
      <w:pPr>
        <w:pStyle w:val="FP"/>
      </w:pPr>
    </w:p>
    <w:p w:rsidR="00E35F5C" w:rsidRPr="000C1892" w:rsidRDefault="00E35F5C" w:rsidP="00E35F5C">
      <w:pPr>
        <w:pStyle w:val="B1"/>
        <w:spacing w:after="0"/>
      </w:pPr>
      <w:r w:rsidRPr="000C1892">
        <w:noBreakHyphen/>
      </w:r>
      <w:r w:rsidRPr="000C1892">
        <w:tab/>
        <w:t>I-WLAN Last Registered PLMN</w:t>
      </w:r>
    </w:p>
    <w:p w:rsidR="00E35F5C" w:rsidRPr="000C1892" w:rsidRDefault="00E35F5C" w:rsidP="00E35F5C">
      <w:pPr>
        <w:pStyle w:val="B1"/>
        <w:spacing w:after="0"/>
        <w:ind w:left="567" w:firstLine="0"/>
      </w:pPr>
      <w:r w:rsidRPr="000C1892">
        <w:t>Contents:</w:t>
      </w:r>
    </w:p>
    <w:p w:rsidR="00E35F5C" w:rsidRPr="000C1892" w:rsidRDefault="00E35F5C" w:rsidP="00E35F5C">
      <w:pPr>
        <w:pStyle w:val="B2"/>
      </w:pPr>
      <w:r w:rsidRPr="000C1892">
        <w:t>-</w:t>
      </w:r>
      <w:r w:rsidRPr="000C1892">
        <w:tab/>
        <w:t>Mobile Country Code (MCC) followed by the Mobile Network Code (MNC).</w:t>
      </w:r>
    </w:p>
    <w:p w:rsidR="00E35F5C" w:rsidRPr="000C1892" w:rsidRDefault="00E35F5C" w:rsidP="00E35F5C">
      <w:pPr>
        <w:pStyle w:val="B1"/>
        <w:spacing w:after="0"/>
        <w:ind w:left="567" w:firstLine="0"/>
      </w:pPr>
      <w:r w:rsidRPr="000C1892">
        <w:t xml:space="preserve">Coding: </w:t>
      </w:r>
    </w:p>
    <w:p w:rsidR="00E35F5C" w:rsidRDefault="00E35F5C" w:rsidP="00E35F5C">
      <w:r w:rsidRPr="000C1892">
        <w:t>-</w:t>
      </w:r>
      <w:r w:rsidRPr="000C1892">
        <w:tab/>
        <w:t>according to TS 24.008 [9].</w:t>
      </w:r>
    </w:p>
    <w:p w:rsidR="00E35F5C" w:rsidRPr="000C1892" w:rsidRDefault="00E35F5C" w:rsidP="00E35F5C">
      <w:pPr>
        <w:pStyle w:val="Heading4"/>
        <w:rPr>
          <w:rFonts w:eastAsia="SimSun"/>
          <w:lang w:eastAsia="zh-CN"/>
        </w:rPr>
      </w:pPr>
      <w:bookmarkStart w:id="1407" w:name="_Toc11052432"/>
      <w:bookmarkStart w:id="1408" w:name="_Toc20389690"/>
      <w:bookmarkStart w:id="1409" w:name="_Toc27771336"/>
      <w:bookmarkStart w:id="1410" w:name="_Toc36465948"/>
      <w:bookmarkStart w:id="1411" w:name="_Toc36466504"/>
      <w:bookmarkStart w:id="1412" w:name="_Toc36473835"/>
      <w:bookmarkStart w:id="1413" w:name="_Toc44927398"/>
      <w:bookmarkStart w:id="1414" w:name="_Toc50963487"/>
      <w:r>
        <w:t>4.4.5.11</w:t>
      </w:r>
      <w:r w:rsidRPr="000C1892">
        <w:tab/>
        <w:t>EF</w:t>
      </w:r>
      <w:r>
        <w:rPr>
          <w:vertAlign w:val="subscript"/>
        </w:rPr>
        <w:t>HPLMNDAI</w:t>
      </w:r>
      <w:r w:rsidRPr="000C1892">
        <w:t xml:space="preserve"> (</w:t>
      </w:r>
      <w:r>
        <w:t>HPLMN Direct Access Indicator</w:t>
      </w:r>
      <w:r w:rsidRPr="000C1892">
        <w:t>)</w:t>
      </w:r>
      <w:bookmarkEnd w:id="1407"/>
      <w:bookmarkEnd w:id="1408"/>
      <w:bookmarkEnd w:id="1409"/>
      <w:bookmarkEnd w:id="1410"/>
      <w:bookmarkEnd w:id="1411"/>
      <w:bookmarkEnd w:id="1412"/>
      <w:bookmarkEnd w:id="1413"/>
      <w:bookmarkEnd w:id="1414"/>
    </w:p>
    <w:p w:rsidR="00E35F5C" w:rsidRDefault="00E35F5C" w:rsidP="00E35F5C">
      <w:pPr>
        <w:pStyle w:val="B2"/>
        <w:ind w:left="0" w:firstLine="0"/>
      </w:pPr>
      <w:r w:rsidRPr="000C1892">
        <w:t>If ser</w:t>
      </w:r>
      <w:r>
        <w:t>vice n°88</w:t>
      </w:r>
      <w:r w:rsidRPr="000C1892">
        <w:t xml:space="preserve"> is "available", this file shall be present</w:t>
      </w:r>
      <w:r>
        <w:t>.</w:t>
      </w:r>
    </w:p>
    <w:p w:rsidR="00E35F5C" w:rsidRDefault="00E35F5C" w:rsidP="00E35F5C">
      <w:pPr>
        <w:pStyle w:val="B2"/>
        <w:ind w:left="0" w:firstLine="0"/>
      </w:pPr>
      <w:r w:rsidRPr="000C1892">
        <w:t xml:space="preserve">This EF contains </w:t>
      </w:r>
      <w:r>
        <w:t>HPLMN Direct Access related informations</w:t>
      </w:r>
      <w:r w:rsidRPr="000C1892">
        <w:t>.</w:t>
      </w:r>
      <w:r>
        <w:t xml:space="preserve"> The usage of the HPLMN Direct Access Indicator file is defined in TS 24.234 [40].</w:t>
      </w:r>
    </w:p>
    <w:p w:rsidR="004E2B25" w:rsidRPr="000C1892"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E35F5C" w:rsidRPr="000C1892" w:rsidTr="00DA7128">
        <w:trPr>
          <w:jc w:val="center"/>
        </w:trPr>
        <w:tc>
          <w:tcPr>
            <w:tcW w:w="2693" w:type="dxa"/>
            <w:gridSpan w:val="2"/>
          </w:tcPr>
          <w:p w:rsidR="00E35F5C" w:rsidRPr="00783FDB" w:rsidRDefault="00E35F5C" w:rsidP="00DA7128">
            <w:pPr>
              <w:pStyle w:val="TAC"/>
            </w:pPr>
            <w:r w:rsidRPr="00783FDB">
              <w:t>Identifier: '4F4B'</w:t>
            </w:r>
          </w:p>
        </w:tc>
        <w:tc>
          <w:tcPr>
            <w:tcW w:w="3261" w:type="dxa"/>
            <w:gridSpan w:val="3"/>
          </w:tcPr>
          <w:p w:rsidR="00E35F5C" w:rsidRPr="00783FDB" w:rsidRDefault="00E35F5C" w:rsidP="00DA7128">
            <w:pPr>
              <w:pStyle w:val="TAC"/>
            </w:pPr>
            <w:r w:rsidRPr="00783FDB">
              <w:t>Structure: transparent</w:t>
            </w:r>
          </w:p>
        </w:tc>
        <w:tc>
          <w:tcPr>
            <w:tcW w:w="1558" w:type="dxa"/>
            <w:gridSpan w:val="2"/>
          </w:tcPr>
          <w:p w:rsidR="00E35F5C" w:rsidRPr="00783FDB" w:rsidRDefault="00E35F5C" w:rsidP="00DA7128">
            <w:pPr>
              <w:pStyle w:val="TAC"/>
            </w:pPr>
            <w:r w:rsidRPr="00783FDB">
              <w:t>Optional</w:t>
            </w:r>
          </w:p>
        </w:tc>
      </w:tr>
      <w:tr w:rsidR="00E35F5C" w:rsidRPr="000C1892" w:rsidTr="00DA7128">
        <w:trPr>
          <w:jc w:val="center"/>
        </w:trPr>
        <w:tc>
          <w:tcPr>
            <w:tcW w:w="3686" w:type="dxa"/>
            <w:gridSpan w:val="3"/>
          </w:tcPr>
          <w:p w:rsidR="00E35F5C" w:rsidRPr="00783FDB" w:rsidRDefault="00E35F5C" w:rsidP="00DA7128">
            <w:pPr>
              <w:pStyle w:val="TAC"/>
            </w:pPr>
            <w:r w:rsidRPr="00783FDB">
              <w:t>SFI: '0B'</w:t>
            </w:r>
          </w:p>
        </w:tc>
        <w:tc>
          <w:tcPr>
            <w:tcW w:w="3826" w:type="dxa"/>
            <w:gridSpan w:val="4"/>
          </w:tcPr>
          <w:p w:rsidR="00E35F5C" w:rsidRPr="00783FDB" w:rsidRDefault="00E35F5C" w:rsidP="00DA7128">
            <w:pPr>
              <w:pStyle w:val="TAC"/>
            </w:pPr>
          </w:p>
        </w:tc>
      </w:tr>
      <w:tr w:rsidR="00E35F5C" w:rsidRPr="000C1892" w:rsidTr="00DA7128">
        <w:trPr>
          <w:jc w:val="center"/>
        </w:trPr>
        <w:tc>
          <w:tcPr>
            <w:tcW w:w="3686" w:type="dxa"/>
            <w:gridSpan w:val="3"/>
          </w:tcPr>
          <w:p w:rsidR="00E35F5C" w:rsidRPr="00783FDB" w:rsidRDefault="00E35F5C" w:rsidP="00DA7128">
            <w:pPr>
              <w:pStyle w:val="TAC"/>
            </w:pPr>
            <w:r w:rsidRPr="00783FDB">
              <w:t>File size: 1 byte</w:t>
            </w:r>
          </w:p>
        </w:tc>
        <w:tc>
          <w:tcPr>
            <w:tcW w:w="3826" w:type="dxa"/>
            <w:gridSpan w:val="4"/>
          </w:tcPr>
          <w:p w:rsidR="00E35F5C" w:rsidRPr="00783FDB" w:rsidRDefault="00E35F5C" w:rsidP="00DA7128">
            <w:pPr>
              <w:pStyle w:val="TAC"/>
            </w:pPr>
            <w:r w:rsidRPr="00783FDB">
              <w:t>Update activity: low</w:t>
            </w:r>
          </w:p>
        </w:tc>
      </w:tr>
      <w:tr w:rsidR="00E35F5C" w:rsidRPr="000C1892"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0C1892" w:rsidTr="00DA7128">
        <w:trPr>
          <w:jc w:val="center"/>
        </w:trPr>
        <w:tc>
          <w:tcPr>
            <w:tcW w:w="1560" w:type="dxa"/>
            <w:tcBorders>
              <w:bottom w:val="single" w:sz="6" w:space="0" w:color="auto"/>
            </w:tcBorders>
          </w:tcPr>
          <w:p w:rsidR="00E35F5C" w:rsidRPr="00783FDB" w:rsidRDefault="00E35F5C" w:rsidP="00DA7128">
            <w:pPr>
              <w:pStyle w:val="TAC"/>
            </w:pPr>
            <w:r w:rsidRPr="00783FDB">
              <w:t>Bytes</w:t>
            </w:r>
          </w:p>
        </w:tc>
        <w:tc>
          <w:tcPr>
            <w:tcW w:w="3827" w:type="dxa"/>
            <w:gridSpan w:val="3"/>
            <w:tcBorders>
              <w:bottom w:val="single" w:sz="6" w:space="0" w:color="auto"/>
            </w:tcBorders>
          </w:tcPr>
          <w:p w:rsidR="00E35F5C" w:rsidRPr="00783FDB" w:rsidRDefault="00E35F5C" w:rsidP="00DA7128">
            <w:pPr>
              <w:pStyle w:val="TAC"/>
            </w:pPr>
            <w:r w:rsidRPr="00783FDB">
              <w:t>Description</w:t>
            </w:r>
          </w:p>
        </w:tc>
        <w:tc>
          <w:tcPr>
            <w:tcW w:w="607" w:type="dxa"/>
            <w:gridSpan w:val="2"/>
            <w:tcBorders>
              <w:bottom w:val="single" w:sz="6" w:space="0" w:color="auto"/>
            </w:tcBorders>
          </w:tcPr>
          <w:p w:rsidR="00E35F5C" w:rsidRPr="00783FDB" w:rsidRDefault="00E35F5C" w:rsidP="00DA7128">
            <w:pPr>
              <w:pStyle w:val="TAC"/>
            </w:pPr>
            <w:r w:rsidRPr="00783FDB">
              <w:t>M/O</w:t>
            </w:r>
          </w:p>
        </w:tc>
        <w:tc>
          <w:tcPr>
            <w:tcW w:w="1518" w:type="dxa"/>
            <w:tcBorders>
              <w:bottom w:val="single" w:sz="6" w:space="0" w:color="auto"/>
            </w:tcBorders>
          </w:tcPr>
          <w:p w:rsidR="00E35F5C" w:rsidRPr="00783FDB" w:rsidRDefault="00E35F5C" w:rsidP="00DA7128">
            <w:pPr>
              <w:pStyle w:val="TAC"/>
            </w:pPr>
            <w:r w:rsidRPr="00783FDB">
              <w:t>Length</w:t>
            </w:r>
          </w:p>
        </w:tc>
      </w:tr>
      <w:tr w:rsidR="00E35F5C" w:rsidRPr="000C1892" w:rsidTr="00DA7128">
        <w:trPr>
          <w:jc w:val="center"/>
        </w:trPr>
        <w:tc>
          <w:tcPr>
            <w:tcW w:w="1560" w:type="dxa"/>
            <w:tcBorders>
              <w:bottom w:val="single" w:sz="4" w:space="0" w:color="auto"/>
            </w:tcBorders>
          </w:tcPr>
          <w:p w:rsidR="00E35F5C" w:rsidRPr="00783FDB" w:rsidRDefault="00E35F5C" w:rsidP="00DA7128">
            <w:pPr>
              <w:pStyle w:val="TAC"/>
            </w:pPr>
            <w:r w:rsidRPr="00783FDB">
              <w:t>1</w:t>
            </w:r>
          </w:p>
        </w:tc>
        <w:tc>
          <w:tcPr>
            <w:tcW w:w="3827" w:type="dxa"/>
            <w:gridSpan w:val="3"/>
            <w:tcBorders>
              <w:bottom w:val="single" w:sz="4" w:space="0" w:color="auto"/>
            </w:tcBorders>
          </w:tcPr>
          <w:p w:rsidR="00E35F5C" w:rsidRPr="00783FDB" w:rsidRDefault="00E35F5C" w:rsidP="00DA7128">
            <w:pPr>
              <w:pStyle w:val="TAC"/>
              <w:jc w:val="left"/>
            </w:pPr>
            <w:r w:rsidRPr="00783FDB">
              <w:t>HPLMN Direct Access Indication</w:t>
            </w:r>
          </w:p>
        </w:tc>
        <w:tc>
          <w:tcPr>
            <w:tcW w:w="607" w:type="dxa"/>
            <w:gridSpan w:val="2"/>
            <w:tcBorders>
              <w:bottom w:val="single" w:sz="4" w:space="0" w:color="auto"/>
            </w:tcBorders>
          </w:tcPr>
          <w:p w:rsidR="00E35F5C" w:rsidRPr="00783FDB" w:rsidRDefault="00E35F5C" w:rsidP="00DA7128">
            <w:pPr>
              <w:pStyle w:val="TAC"/>
            </w:pPr>
            <w:r w:rsidRPr="00783FDB">
              <w:t>M</w:t>
            </w:r>
          </w:p>
        </w:tc>
        <w:tc>
          <w:tcPr>
            <w:tcW w:w="1518" w:type="dxa"/>
            <w:tcBorders>
              <w:bottom w:val="single" w:sz="4" w:space="0" w:color="auto"/>
            </w:tcBorders>
          </w:tcPr>
          <w:p w:rsidR="00E35F5C" w:rsidRPr="00783FDB" w:rsidRDefault="00E35F5C" w:rsidP="00DA7128">
            <w:pPr>
              <w:pStyle w:val="TAC"/>
            </w:pPr>
            <w:r w:rsidRPr="00783FDB">
              <w:t>1byte</w:t>
            </w:r>
          </w:p>
        </w:tc>
      </w:tr>
    </w:tbl>
    <w:p w:rsidR="00E35F5C" w:rsidRDefault="00E35F5C" w:rsidP="00E35F5C"/>
    <w:p w:rsidR="00E35F5C" w:rsidRPr="000C1892" w:rsidRDefault="00E35F5C" w:rsidP="00E35F5C">
      <w:pPr>
        <w:pStyle w:val="B1"/>
        <w:spacing w:after="0"/>
        <w:ind w:left="0" w:firstLine="284"/>
      </w:pPr>
      <w:r>
        <w:t>-</w:t>
      </w:r>
      <w:r>
        <w:tab/>
        <w:t>HPLMN Direct Access Indication</w:t>
      </w:r>
      <w:r w:rsidRPr="000C1892">
        <w:t>:</w:t>
      </w:r>
    </w:p>
    <w:p w:rsidR="00E35F5C" w:rsidRPr="000C1892" w:rsidRDefault="00E35F5C" w:rsidP="00E35F5C">
      <w:pPr>
        <w:pStyle w:val="B1"/>
        <w:spacing w:after="0"/>
        <w:ind w:left="567" w:firstLine="0"/>
      </w:pPr>
      <w:r w:rsidRPr="000C1892">
        <w:t>Contents:</w:t>
      </w:r>
    </w:p>
    <w:p w:rsidR="00E35F5C" w:rsidRPr="000C1892" w:rsidRDefault="00E35F5C" w:rsidP="00E35F5C">
      <w:pPr>
        <w:pStyle w:val="B2"/>
      </w:pPr>
      <w:r w:rsidRPr="000C1892">
        <w:tab/>
      </w:r>
      <w:r>
        <w:t xml:space="preserve">HPLMN Direct Access Indication </w:t>
      </w:r>
    </w:p>
    <w:p w:rsidR="00E35F5C" w:rsidRPr="000C1892" w:rsidRDefault="00E35F5C" w:rsidP="00E35F5C">
      <w:pPr>
        <w:pStyle w:val="B1"/>
        <w:spacing w:after="0"/>
        <w:ind w:left="567" w:firstLine="0"/>
      </w:pPr>
      <w:r w:rsidRPr="000C1892">
        <w:t>Coding:</w:t>
      </w:r>
    </w:p>
    <w:p w:rsidR="00E35F5C" w:rsidRPr="000C1892" w:rsidRDefault="00E35F5C" w:rsidP="00E35F5C">
      <w:pPr>
        <w:pStyle w:val="B2"/>
      </w:pPr>
      <w:r w:rsidRPr="000C1892">
        <w:t>-</w:t>
      </w:r>
      <w:r w:rsidRPr="000C1892">
        <w:tab/>
        <w:t xml:space="preserve">'00' </w:t>
      </w:r>
      <w:r>
        <w:t>–</w:t>
      </w:r>
      <w:r w:rsidRPr="000C1892">
        <w:t xml:space="preserve"> </w:t>
      </w:r>
      <w:r>
        <w:t>HPLMN Direct Access Indicator is disabled</w:t>
      </w:r>
    </w:p>
    <w:p w:rsidR="00E35F5C" w:rsidRDefault="00E35F5C" w:rsidP="00E35F5C">
      <w:pPr>
        <w:pStyle w:val="B2"/>
      </w:pPr>
      <w:r w:rsidRPr="000C1892">
        <w:t>-</w:t>
      </w:r>
      <w:r w:rsidRPr="000C1892">
        <w:tab/>
        <w:t xml:space="preserve">'01' </w:t>
      </w:r>
      <w:r>
        <w:t>–</w:t>
      </w:r>
      <w:r w:rsidRPr="000C1892">
        <w:t xml:space="preserve"> </w:t>
      </w:r>
      <w:r>
        <w:t>HPLMN Direct Access Indicator is enabled</w:t>
      </w:r>
    </w:p>
    <w:p w:rsidR="00E35F5C" w:rsidRDefault="00E35F5C" w:rsidP="00E35F5C">
      <w:r w:rsidRPr="000C1892">
        <w:t>-</w:t>
      </w:r>
      <w:r w:rsidRPr="000C1892">
        <w:tab/>
        <w:t>All other values are RFU</w:t>
      </w:r>
    </w:p>
    <w:p w:rsidR="00E35F5C" w:rsidRPr="00994DD1" w:rsidRDefault="00E35F5C" w:rsidP="00E35F5C">
      <w:pPr>
        <w:pStyle w:val="Heading3"/>
        <w:rPr>
          <w:b/>
        </w:rPr>
      </w:pPr>
      <w:bookmarkStart w:id="1415" w:name="_Toc11052433"/>
      <w:bookmarkStart w:id="1416" w:name="_Toc20389691"/>
      <w:bookmarkStart w:id="1417" w:name="_Toc27771337"/>
      <w:bookmarkStart w:id="1418" w:name="_Toc36465949"/>
      <w:bookmarkStart w:id="1419" w:name="_Toc36466505"/>
      <w:bookmarkStart w:id="1420" w:name="_Toc36473836"/>
      <w:bookmarkStart w:id="1421" w:name="_Toc44927399"/>
      <w:bookmarkStart w:id="1422" w:name="_Toc50963488"/>
      <w:r>
        <w:rPr>
          <w:lang w:eastAsia="ja-JP"/>
        </w:rPr>
        <w:t>4.4.6</w:t>
      </w:r>
      <w:r w:rsidRPr="00994DD1">
        <w:rPr>
          <w:lang w:eastAsia="ja-JP"/>
        </w:rPr>
        <w:tab/>
      </w:r>
      <w:r w:rsidRPr="00994DD1">
        <w:t xml:space="preserve">Contents of files at the </w:t>
      </w:r>
      <w:r w:rsidRPr="00994DD1">
        <w:rPr>
          <w:lang w:eastAsia="ja-JP"/>
        </w:rPr>
        <w:t xml:space="preserve">DF HNB </w:t>
      </w:r>
      <w:r w:rsidRPr="00994DD1">
        <w:t>level</w:t>
      </w:r>
      <w:bookmarkEnd w:id="1415"/>
      <w:bookmarkEnd w:id="1416"/>
      <w:bookmarkEnd w:id="1417"/>
      <w:bookmarkEnd w:id="1418"/>
      <w:bookmarkEnd w:id="1419"/>
      <w:bookmarkEnd w:id="1420"/>
      <w:bookmarkEnd w:id="1421"/>
      <w:bookmarkEnd w:id="1422"/>
      <w:r w:rsidRPr="00994DD1">
        <w:rPr>
          <w:lang w:eastAsia="ja-JP"/>
        </w:rPr>
        <w:t xml:space="preserve"> </w:t>
      </w:r>
    </w:p>
    <w:p w:rsidR="00E35F5C" w:rsidRPr="00994DD1" w:rsidRDefault="00E35F5C" w:rsidP="00E35F5C">
      <w:pPr>
        <w:pStyle w:val="Heading4"/>
      </w:pPr>
      <w:bookmarkStart w:id="1423" w:name="_Toc11052434"/>
      <w:bookmarkStart w:id="1424" w:name="_Toc20389692"/>
      <w:bookmarkStart w:id="1425" w:name="_Toc27771338"/>
      <w:bookmarkStart w:id="1426" w:name="_Toc36465950"/>
      <w:bookmarkStart w:id="1427" w:name="_Toc36466506"/>
      <w:bookmarkStart w:id="1428" w:name="_Toc36473837"/>
      <w:bookmarkStart w:id="1429" w:name="_Toc44927400"/>
      <w:bookmarkStart w:id="1430" w:name="_Toc50963489"/>
      <w:r>
        <w:t>4.4.6</w:t>
      </w:r>
      <w:r w:rsidRPr="00994DD1">
        <w:t>.1</w:t>
      </w:r>
      <w:r w:rsidRPr="00994DD1">
        <w:tab/>
        <w:t>Introduction</w:t>
      </w:r>
      <w:bookmarkEnd w:id="1423"/>
      <w:bookmarkEnd w:id="1424"/>
      <w:bookmarkEnd w:id="1425"/>
      <w:bookmarkEnd w:id="1426"/>
      <w:bookmarkEnd w:id="1427"/>
      <w:bookmarkEnd w:id="1428"/>
      <w:bookmarkEnd w:id="1429"/>
      <w:bookmarkEnd w:id="1430"/>
    </w:p>
    <w:p w:rsidR="00E35F5C" w:rsidRPr="00994DD1" w:rsidRDefault="00E35F5C" w:rsidP="00E35F5C">
      <w:pPr>
        <w:rPr>
          <w:lang w:eastAsia="ja-JP"/>
        </w:rPr>
      </w:pPr>
      <w:r w:rsidRPr="00994DD1">
        <w:t>This clause describes the additional files that are used for Home (e)NodeB purposes.</w:t>
      </w:r>
    </w:p>
    <w:p w:rsidR="00E35F5C" w:rsidRPr="00994DD1" w:rsidRDefault="00E35F5C" w:rsidP="00E35F5C">
      <w:r w:rsidRPr="00994DD1">
        <w:rPr>
          <w:lang w:eastAsia="ja-JP"/>
        </w:rPr>
        <w:t>DF</w:t>
      </w:r>
      <w:r w:rsidRPr="00994DD1">
        <w:rPr>
          <w:vertAlign w:val="subscript"/>
          <w:lang w:eastAsia="ja-JP"/>
        </w:rPr>
        <w:t>HNB</w:t>
      </w:r>
      <w:r w:rsidRPr="00994DD1">
        <w:t xml:space="preserve"> shall be present at the ADF</w:t>
      </w:r>
      <w:r w:rsidRPr="00994DD1">
        <w:rPr>
          <w:vertAlign w:val="subscript"/>
        </w:rPr>
        <w:t>USIM</w:t>
      </w:r>
      <w:r w:rsidRPr="00994DD1">
        <w:t xml:space="preserve"> level if </w:t>
      </w:r>
      <w:r>
        <w:t>service</w:t>
      </w:r>
      <w:r w:rsidRPr="00994DD1">
        <w:t xml:space="preserve"> nº</w:t>
      </w:r>
      <w:r>
        <w:t xml:space="preserve">86 and/or service </w:t>
      </w:r>
      <w:r w:rsidRPr="00994DD1">
        <w:t>nº</w:t>
      </w:r>
      <w:r>
        <w:t xml:space="preserve">90 </w:t>
      </w:r>
      <w:r w:rsidDel="007404D5">
        <w:t>is</w:t>
      </w:r>
      <w:r>
        <w:t>are</w:t>
      </w:r>
      <w:r w:rsidRPr="00994DD1">
        <w:t xml:space="preserve"> "available" in EF</w:t>
      </w:r>
      <w:r w:rsidRPr="00994DD1">
        <w:rPr>
          <w:vertAlign w:val="subscript"/>
        </w:rPr>
        <w:t xml:space="preserve">UST </w:t>
      </w:r>
      <w:r>
        <w:t>.</w:t>
      </w:r>
    </w:p>
    <w:p w:rsidR="00E35F5C" w:rsidRPr="00994DD1" w:rsidRDefault="00E35F5C" w:rsidP="00E35F5C">
      <w:pPr>
        <w:pStyle w:val="Heading4"/>
      </w:pPr>
      <w:bookmarkStart w:id="1431" w:name="_Toc11052435"/>
      <w:bookmarkStart w:id="1432" w:name="_Toc20389693"/>
      <w:bookmarkStart w:id="1433" w:name="_Toc27771339"/>
      <w:bookmarkStart w:id="1434" w:name="_Toc36465951"/>
      <w:bookmarkStart w:id="1435" w:name="_Toc36466507"/>
      <w:bookmarkStart w:id="1436" w:name="_Toc36473838"/>
      <w:bookmarkStart w:id="1437" w:name="_Toc44927401"/>
      <w:bookmarkStart w:id="1438" w:name="_Toc50963490"/>
      <w:r w:rsidRPr="00994DD1">
        <w:t>4.</w:t>
      </w:r>
      <w:r>
        <w:t>4</w:t>
      </w:r>
      <w:r w:rsidRPr="00994DD1">
        <w:t>.</w:t>
      </w:r>
      <w:r>
        <w:t>6</w:t>
      </w:r>
      <w:r w:rsidRPr="00994DD1">
        <w:t>.2</w:t>
      </w:r>
      <w:r w:rsidRPr="00994DD1">
        <w:tab/>
        <w:t>EF</w:t>
      </w:r>
      <w:r w:rsidRPr="00994DD1">
        <w:rPr>
          <w:vertAlign w:val="subscript"/>
        </w:rPr>
        <w:t>ACSGL</w:t>
      </w:r>
      <w:r w:rsidRPr="00994DD1">
        <w:t xml:space="preserve"> (Allowed CSG List</w:t>
      </w:r>
      <w:r>
        <w:t>s</w:t>
      </w:r>
      <w:r w:rsidRPr="00994DD1">
        <w:t>)</w:t>
      </w:r>
      <w:bookmarkEnd w:id="1431"/>
      <w:bookmarkEnd w:id="1432"/>
      <w:bookmarkEnd w:id="1433"/>
      <w:bookmarkEnd w:id="1434"/>
      <w:bookmarkEnd w:id="1435"/>
      <w:bookmarkEnd w:id="1436"/>
      <w:bookmarkEnd w:id="1437"/>
      <w:bookmarkEnd w:id="1438"/>
    </w:p>
    <w:p w:rsidR="00E35F5C" w:rsidRPr="00994DD1" w:rsidRDefault="00E35F5C" w:rsidP="00E35F5C">
      <w:r w:rsidRPr="00994DD1">
        <w:t>If service n°</w:t>
      </w:r>
      <w:r>
        <w:t>86</w:t>
      </w:r>
      <w:r w:rsidRPr="00994DD1">
        <w:t xml:space="preserve"> is "available", this file shall be present.</w:t>
      </w:r>
    </w:p>
    <w:p w:rsidR="00E35F5C" w:rsidRDefault="00E35F5C" w:rsidP="00E35F5C">
      <w:r w:rsidRPr="00994DD1">
        <w:t>This EF contains the coding for CSG I</w:t>
      </w:r>
      <w:r>
        <w:t>D</w:t>
      </w:r>
      <w:r w:rsidRPr="00994DD1">
        <w:t xml:space="preserve"> belonging to the </w:t>
      </w:r>
      <w:r>
        <w:t>A</w:t>
      </w:r>
      <w:r w:rsidRPr="00994DD1">
        <w:t>llowed CSG list</w:t>
      </w:r>
      <w:r>
        <w:t>s</w:t>
      </w:r>
      <w:r w:rsidRPr="00994DD1">
        <w:t xml:space="preserve">. Furthermore, for each CSG ID in the list, a link to the corresponding HNB name and CSG </w:t>
      </w:r>
      <w:r>
        <w:t>Type</w:t>
      </w:r>
      <w:r w:rsidRPr="00994DD1">
        <w:t xml:space="preserve"> may be provided.</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RPr="00994DD1" w:rsidTr="00DA7128">
        <w:trPr>
          <w:jc w:val="center"/>
        </w:trPr>
        <w:tc>
          <w:tcPr>
            <w:tcW w:w="2693" w:type="dxa"/>
            <w:gridSpan w:val="2"/>
          </w:tcPr>
          <w:p w:rsidR="00E35F5C" w:rsidRPr="00783FDB" w:rsidRDefault="00E35F5C" w:rsidP="00DA7128">
            <w:pPr>
              <w:pStyle w:val="TAC"/>
            </w:pPr>
            <w:r w:rsidRPr="00783FDB">
              <w:t>Identifier: '4F81'</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994DD1" w:rsidTr="00DA7128">
        <w:trPr>
          <w:jc w:val="center"/>
        </w:trPr>
        <w:tc>
          <w:tcPr>
            <w:tcW w:w="3686" w:type="dxa"/>
            <w:gridSpan w:val="3"/>
          </w:tcPr>
          <w:p w:rsidR="00E35F5C" w:rsidRPr="00783FDB" w:rsidRDefault="00E35F5C" w:rsidP="00DA7128">
            <w:pPr>
              <w:pStyle w:val="TAC"/>
            </w:pPr>
            <w:r w:rsidRPr="00783FDB">
              <w:t>SFI: '01'</w:t>
            </w:r>
          </w:p>
        </w:tc>
        <w:tc>
          <w:tcPr>
            <w:tcW w:w="3826" w:type="dxa"/>
            <w:gridSpan w:val="4"/>
          </w:tcPr>
          <w:p w:rsidR="00E35F5C" w:rsidRPr="00783FDB" w:rsidRDefault="00E35F5C" w:rsidP="00DA7128">
            <w:pPr>
              <w:pStyle w:val="TAC"/>
            </w:pPr>
          </w:p>
        </w:tc>
      </w:tr>
      <w:tr w:rsidR="00E35F5C" w:rsidRPr="00994DD1" w:rsidTr="00DA7128">
        <w:trPr>
          <w:jc w:val="center"/>
        </w:trPr>
        <w:tc>
          <w:tcPr>
            <w:tcW w:w="3686" w:type="dxa"/>
            <w:gridSpan w:val="3"/>
          </w:tcPr>
          <w:p w:rsidR="00E35F5C" w:rsidRPr="00783FDB" w:rsidRDefault="00E35F5C" w:rsidP="00DA7128">
            <w:pPr>
              <w:pStyle w:val="TAC"/>
            </w:pPr>
            <w:r w:rsidRPr="00783FDB">
              <w:t xml:space="preserve">Record length: X </w:t>
            </w:r>
          </w:p>
        </w:tc>
        <w:tc>
          <w:tcPr>
            <w:tcW w:w="3826" w:type="dxa"/>
            <w:gridSpan w:val="4"/>
          </w:tcPr>
          <w:p w:rsidR="00E35F5C" w:rsidRPr="00783FDB" w:rsidRDefault="00E35F5C" w:rsidP="00DA7128">
            <w:pPr>
              <w:pStyle w:val="TAC"/>
            </w:pPr>
            <w:r w:rsidRPr="00783FDB">
              <w:t>Update activity: low</w:t>
            </w:r>
          </w:p>
        </w:tc>
      </w:tr>
      <w:tr w:rsidR="00E35F5C" w:rsidRPr="00994DD1"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jc w:val="center"/>
        </w:trPr>
        <w:tc>
          <w:tcPr>
            <w:tcW w:w="1560" w:type="dxa"/>
          </w:tcPr>
          <w:p w:rsidR="00E35F5C" w:rsidRPr="00783FDB" w:rsidRDefault="00E35F5C" w:rsidP="00DA7128">
            <w:pPr>
              <w:pStyle w:val="TAC"/>
            </w:pPr>
            <w:r w:rsidRPr="00783FDB">
              <w:t>Bytes</w:t>
            </w:r>
          </w:p>
        </w:tc>
        <w:tc>
          <w:tcPr>
            <w:tcW w:w="3827"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 to X</w:t>
            </w:r>
          </w:p>
        </w:tc>
        <w:tc>
          <w:tcPr>
            <w:tcW w:w="3827" w:type="dxa"/>
            <w:gridSpan w:val="3"/>
            <w:tcBorders>
              <w:bottom w:val="single" w:sz="6" w:space="0" w:color="auto"/>
            </w:tcBorders>
          </w:tcPr>
          <w:p w:rsidR="00E35F5C" w:rsidRPr="00783FDB" w:rsidRDefault="00E35F5C" w:rsidP="00DA7128">
            <w:pPr>
              <w:pStyle w:val="TAC"/>
              <w:jc w:val="left"/>
            </w:pPr>
            <w:r w:rsidRPr="00783FDB">
              <w:t>CSG Lists TLV object</w:t>
            </w:r>
          </w:p>
        </w:tc>
        <w:tc>
          <w:tcPr>
            <w:tcW w:w="607" w:type="dxa"/>
            <w:gridSpan w:val="2"/>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X bytes</w:t>
            </w:r>
          </w:p>
        </w:tc>
      </w:tr>
      <w:tr w:rsidR="00E35F5C" w:rsidRPr="00994DD1" w:rsidTr="00DA7128">
        <w:trPr>
          <w:jc w:val="center"/>
        </w:trPr>
        <w:tc>
          <w:tcPr>
            <w:tcW w:w="7512" w:type="dxa"/>
            <w:gridSpan w:val="7"/>
            <w:tcBorders>
              <w:bottom w:val="single" w:sz="6" w:space="0" w:color="auto"/>
            </w:tcBorders>
          </w:tcPr>
          <w:p w:rsidR="00E35F5C" w:rsidRPr="00783FDB" w:rsidRDefault="00E35F5C" w:rsidP="00DA7128">
            <w:pPr>
              <w:pStyle w:val="TAC"/>
              <w:jc w:val="left"/>
            </w:pPr>
            <w:r w:rsidRPr="00783FDB">
              <w:t>Note: The CSG List in different records may contain the same PLMN</w:t>
            </w:r>
          </w:p>
        </w:tc>
      </w:tr>
    </w:tbl>
    <w:p w:rsidR="00E35F5C" w:rsidRDefault="00E35F5C" w:rsidP="00E35F5C">
      <w:pPr>
        <w:pStyle w:val="FP"/>
      </w:pPr>
    </w:p>
    <w:p w:rsidR="00E35F5C" w:rsidRDefault="00E35F5C" w:rsidP="00E35F5C">
      <w:pPr>
        <w:pStyle w:val="FP"/>
      </w:pPr>
      <w:r>
        <w:t>The CSG List TLV object shall contain only one PLMN TLV object, Tag '80', and at least one CSG information TLV, Tag '81'. A record may contain one or more CSG List TLV objects. This means that all CSG Ids in one CSG List TLV object belong to the same PLMN.</w:t>
      </w:r>
    </w:p>
    <w:p w:rsidR="00E35F5C" w:rsidRDefault="00E35F5C" w:rsidP="00E35F5C">
      <w:pPr>
        <w:pStyle w:val="FP"/>
      </w:pPr>
    </w:p>
    <w:p w:rsidR="00E35F5C" w:rsidRDefault="00E35F5C" w:rsidP="00E35F5C">
      <w:pPr>
        <w:pStyle w:val="FP"/>
      </w:pPr>
    </w:p>
    <w:p w:rsidR="00E35F5C" w:rsidRDefault="00E35F5C" w:rsidP="00E35F5C">
      <w:r>
        <w:t>CSG List Tags</w:t>
      </w:r>
    </w:p>
    <w:p w:rsidR="004E2B25" w:rsidRDefault="004E2B25" w:rsidP="004E2B25">
      <w:pPr>
        <w:pStyle w:val="TH"/>
      </w:pPr>
    </w:p>
    <w:p w:rsidR="00E35F5C"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Tag Value</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Pr="00492C78" w:rsidRDefault="00E35F5C" w:rsidP="00DA7128">
            <w:pPr>
              <w:pStyle w:val="BodyText"/>
              <w:rPr>
                <w:rFonts w:ascii="Arial" w:hAnsi="Arial"/>
                <w:lang w:val="en-US"/>
              </w:rPr>
            </w:pPr>
            <w:r w:rsidRPr="00492C78">
              <w:rPr>
                <w:rFonts w:ascii="Arial" w:hAnsi="Arial"/>
                <w:lang w:val="en-US"/>
              </w:rPr>
              <w:t>CSG List TLV object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color w:val="000000"/>
                <w:sz w:val="18"/>
                <w:lang w:eastAsia="en-US"/>
              </w:rPr>
              <w:t>'A0'</w:t>
            </w:r>
          </w:p>
        </w:tc>
      </w:tr>
    </w:tbl>
    <w:p w:rsidR="00E35F5C" w:rsidRDefault="00E35F5C" w:rsidP="00E35F5C">
      <w:pPr>
        <w:pStyle w:val="FP"/>
      </w:pPr>
    </w:p>
    <w:p w:rsidR="00E35F5C" w:rsidRDefault="00E35F5C" w:rsidP="00E35F5C">
      <w:pPr>
        <w:rPr>
          <w:lang w:val="en-US"/>
        </w:rPr>
      </w:pPr>
      <w:r>
        <w:rPr>
          <w:lang w:val="en-US"/>
        </w:rPr>
        <w:t>CSG List 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W</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t>PLMN</w:t>
      </w:r>
      <w:r>
        <w:t xml:space="preserve"> Tag '80'</w:t>
      </w:r>
    </w:p>
    <w:p w:rsidR="00E35F5C" w:rsidRPr="00994DD1" w:rsidRDefault="00E35F5C" w:rsidP="00E35F5C">
      <w:pPr>
        <w:pStyle w:val="B4"/>
      </w:pPr>
      <w:r w:rsidRPr="00994DD1">
        <w:t>Contents:</w:t>
      </w:r>
    </w:p>
    <w:p w:rsidR="00E35F5C" w:rsidRPr="00994DD1" w:rsidRDefault="00E35F5C" w:rsidP="00E35F5C">
      <w:pPr>
        <w:pStyle w:val="B5"/>
      </w:pPr>
      <w:r w:rsidRPr="00994DD1">
        <w:t>Mobile Country Code (MCC) followed by the Mobile Network Code (MNC).</w:t>
      </w:r>
    </w:p>
    <w:p w:rsidR="00E35F5C" w:rsidRPr="00994DD1" w:rsidRDefault="00E35F5C" w:rsidP="00E35F5C">
      <w:pPr>
        <w:pStyle w:val="B4"/>
      </w:pPr>
      <w:r w:rsidRPr="00994DD1">
        <w:t>Coding:</w:t>
      </w:r>
    </w:p>
    <w:p w:rsidR="00E35F5C" w:rsidRPr="00994DD1" w:rsidRDefault="00132BD1" w:rsidP="00E35F5C">
      <w:pPr>
        <w:pStyle w:val="B5"/>
      </w:pPr>
      <w:r w:rsidRPr="005562FD">
        <w:t>according to TS 24.008 [</w:t>
      </w:r>
      <w:r w:rsidRPr="005562FD">
        <w:t>9</w:t>
      </w:r>
      <w:r w:rsidRPr="005562FD">
        <w:t>]</w:t>
      </w:r>
      <w:r w:rsidR="00E35F5C" w:rsidRPr="00994DD1">
        <w:t>.</w:t>
      </w:r>
    </w:p>
    <w:p w:rsidR="00E35F5C" w:rsidRDefault="00E35F5C" w:rsidP="00E35F5C">
      <w:pPr>
        <w:pStyle w:val="FP"/>
      </w:pPr>
    </w:p>
    <w:p w:rsidR="00E35F5C" w:rsidRPr="00186C20" w:rsidRDefault="00E35F5C" w:rsidP="00E35F5C">
      <w:pPr>
        <w:pStyle w:val="B1"/>
        <w:ind w:left="284"/>
        <w:rPr>
          <w:lang w:val="en-US"/>
        </w:rPr>
      </w:pPr>
      <w:r w:rsidRPr="00186C20">
        <w:rPr>
          <w:lang w:val="en-US"/>
        </w:rPr>
        <w:t xml:space="preserve">CSG Information Tag '81' </w:t>
      </w:r>
    </w:p>
    <w:p w:rsidR="00E35F5C" w:rsidRPr="00B74E8B" w:rsidRDefault="00E35F5C" w:rsidP="00E35F5C">
      <w:pPr>
        <w:pStyle w:val="B3"/>
        <w:rPr>
          <w:lang w:val="de-DE"/>
        </w:rPr>
      </w:pPr>
      <w:r w:rsidRPr="00B74E8B">
        <w:rPr>
          <w:lang w:val="de-DE"/>
        </w:rPr>
        <w:t xml:space="preserve">. </w:t>
      </w:r>
    </w:p>
    <w:p w:rsidR="00E35F5C" w:rsidRDefault="00E35F5C" w:rsidP="00E35F5C">
      <w:pPr>
        <w:pStyle w:val="B2"/>
        <w:rPr>
          <w:lang w:val="de-DE"/>
        </w:rPr>
      </w:pPr>
      <w:r w:rsidRPr="00B74E8B">
        <w:rPr>
          <w:lang w:val="de-DE"/>
        </w:rPr>
        <w:t>Tag '81' Coding:</w:t>
      </w:r>
    </w:p>
    <w:p w:rsidR="004E2B25" w:rsidRPr="00B74E8B" w:rsidRDefault="004E2B25" w:rsidP="004E2B25">
      <w:pPr>
        <w:pStyle w:val="TH"/>
        <w:rPr>
          <w:lang w:val="de-DE"/>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nil"/>
            </w:tcBorders>
          </w:tcPr>
          <w:p w:rsidR="00E35F5C" w:rsidRPr="00783FDB" w:rsidRDefault="00E35F5C" w:rsidP="00DA7128">
            <w:pPr>
              <w:pStyle w:val="TAC"/>
            </w:pPr>
            <w:r w:rsidRPr="00783FDB">
              <w:t>1</w:t>
            </w:r>
          </w:p>
        </w:tc>
        <w:tc>
          <w:tcPr>
            <w:tcW w:w="3827" w:type="dxa"/>
            <w:tcBorders>
              <w:bottom w:val="nil"/>
            </w:tcBorders>
          </w:tcPr>
          <w:p w:rsidR="00E35F5C" w:rsidRPr="00783FDB" w:rsidRDefault="00E35F5C" w:rsidP="00DA7128">
            <w:pPr>
              <w:pStyle w:val="TAC"/>
              <w:jc w:val="left"/>
            </w:pPr>
            <w:r w:rsidRPr="00783FDB">
              <w:t>CSG Type indication</w:t>
            </w:r>
          </w:p>
        </w:tc>
        <w:tc>
          <w:tcPr>
            <w:tcW w:w="607" w:type="dxa"/>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1 byte</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2</w:t>
            </w:r>
          </w:p>
        </w:tc>
        <w:tc>
          <w:tcPr>
            <w:tcW w:w="3827" w:type="dxa"/>
            <w:tcBorders>
              <w:bottom w:val="single" w:sz="6" w:space="0" w:color="auto"/>
            </w:tcBorders>
          </w:tcPr>
          <w:p w:rsidR="00E35F5C" w:rsidRPr="00783FDB" w:rsidRDefault="00E35F5C" w:rsidP="00DA7128">
            <w:pPr>
              <w:pStyle w:val="TAC"/>
              <w:jc w:val="left"/>
            </w:pPr>
            <w:r w:rsidRPr="00783FDB">
              <w:t>HNB Name indication</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3 to W</w:t>
            </w:r>
          </w:p>
        </w:tc>
        <w:tc>
          <w:tcPr>
            <w:tcW w:w="3827" w:type="dxa"/>
            <w:tcBorders>
              <w:bottom w:val="single" w:sz="6" w:space="0" w:color="auto"/>
            </w:tcBorders>
          </w:tcPr>
          <w:p w:rsidR="00E35F5C" w:rsidRPr="00783FDB" w:rsidRDefault="00E35F5C" w:rsidP="00DA7128">
            <w:pPr>
              <w:pStyle w:val="TAC"/>
              <w:jc w:val="left"/>
            </w:pPr>
            <w:r w:rsidRPr="00783FDB">
              <w:t xml:space="preserve">CSG ID </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W-2 bytes</w:t>
            </w:r>
          </w:p>
        </w:tc>
      </w:tr>
      <w:tr w:rsidR="00E35F5C" w:rsidRPr="00994DD1" w:rsidTr="00DA7128">
        <w:trPr>
          <w:jc w:val="center"/>
        </w:trPr>
        <w:tc>
          <w:tcPr>
            <w:tcW w:w="7512" w:type="dxa"/>
            <w:gridSpan w:val="4"/>
            <w:tcBorders>
              <w:bottom w:val="single" w:sz="6" w:space="0" w:color="auto"/>
            </w:tcBorders>
          </w:tcPr>
          <w:p w:rsidR="00E35F5C" w:rsidRPr="00783FDB" w:rsidDel="00094F2A" w:rsidRDefault="00E35F5C" w:rsidP="00DA7128">
            <w:pPr>
              <w:pStyle w:val="TAC"/>
              <w:jc w:val="left"/>
            </w:pPr>
            <w:r w:rsidRPr="00783FDB">
              <w:t>Note: The length of the CSG ID is calculated from the TLV object length</w:t>
            </w:r>
          </w:p>
        </w:tc>
      </w:tr>
    </w:tbl>
    <w:p w:rsidR="00E35F5C" w:rsidRPr="00994DD1" w:rsidRDefault="00E35F5C" w:rsidP="00E35F5C">
      <w:pPr>
        <w:pStyle w:val="B3"/>
      </w:pPr>
    </w:p>
    <w:p w:rsidR="00E35F5C" w:rsidRPr="00994DD1" w:rsidRDefault="00E35F5C" w:rsidP="00E35F5C">
      <w:pPr>
        <w:pStyle w:val="B3"/>
      </w:pPr>
      <w:r w:rsidRPr="00994DD1">
        <w:t>-</w:t>
      </w:r>
      <w:r w:rsidRPr="00994DD1">
        <w:tab/>
        <w:t xml:space="preserve">CSG </w:t>
      </w:r>
      <w:r>
        <w:t>Type</w:t>
      </w:r>
      <w:r w:rsidRPr="00994DD1">
        <w:t xml:space="preserve"> indication</w:t>
      </w:r>
    </w:p>
    <w:p w:rsidR="00E35F5C" w:rsidRPr="00994DD1" w:rsidRDefault="00E35F5C" w:rsidP="00E35F5C">
      <w:pPr>
        <w:pStyle w:val="B4"/>
      </w:pPr>
      <w:r w:rsidRPr="00994DD1">
        <w:t>Contents:</w:t>
      </w:r>
    </w:p>
    <w:p w:rsidR="00E35F5C" w:rsidRPr="00994DD1" w:rsidRDefault="00E35F5C" w:rsidP="00E35F5C">
      <w:pPr>
        <w:pStyle w:val="B5"/>
      </w:pPr>
      <w:r>
        <w:t>t</w:t>
      </w:r>
      <w:r w:rsidRPr="00994DD1">
        <w:t xml:space="preserve">he CSG </w:t>
      </w:r>
      <w:r>
        <w:t>Type</w:t>
      </w:r>
      <w:r w:rsidRPr="00994DD1">
        <w:t xml:space="preserve"> for the subsequent CSG ID.</w:t>
      </w:r>
    </w:p>
    <w:p w:rsidR="00E35F5C" w:rsidRPr="00994DD1" w:rsidRDefault="00E35F5C" w:rsidP="00E35F5C">
      <w:pPr>
        <w:pStyle w:val="B4"/>
      </w:pPr>
      <w:r w:rsidRPr="00994DD1">
        <w:t>Coding:</w:t>
      </w:r>
    </w:p>
    <w:p w:rsidR="00E35F5C" w:rsidRPr="00994DD1" w:rsidRDefault="00E35F5C" w:rsidP="00E35F5C">
      <w:pPr>
        <w:pStyle w:val="B5"/>
        <w:ind w:left="1418"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E35F5C" w:rsidRPr="00994DD1" w:rsidRDefault="00E35F5C" w:rsidP="00E35F5C">
      <w:pPr>
        <w:pStyle w:val="B3"/>
      </w:pPr>
      <w:r w:rsidRPr="00994DD1">
        <w:t>-</w:t>
      </w:r>
      <w:r w:rsidRPr="00994DD1">
        <w:tab/>
        <w:t>HNB Name indication</w:t>
      </w:r>
    </w:p>
    <w:p w:rsidR="00E35F5C" w:rsidRPr="00994DD1" w:rsidRDefault="00E35F5C" w:rsidP="00E35F5C">
      <w:pPr>
        <w:pStyle w:val="B4"/>
      </w:pPr>
      <w:r w:rsidRPr="00994DD1">
        <w:t>Contents:</w:t>
      </w:r>
    </w:p>
    <w:p w:rsidR="00E35F5C" w:rsidRPr="00994DD1" w:rsidRDefault="00E35F5C" w:rsidP="00E35F5C">
      <w:pPr>
        <w:pStyle w:val="B5"/>
      </w:pPr>
      <w:r>
        <w:t>t</w:t>
      </w:r>
      <w:r w:rsidRPr="00994DD1">
        <w:t>he HNB name for the subsequent CSG ID.</w:t>
      </w:r>
    </w:p>
    <w:p w:rsidR="00E35F5C" w:rsidRPr="00994DD1" w:rsidRDefault="00E35F5C" w:rsidP="00E35F5C">
      <w:pPr>
        <w:pStyle w:val="B4"/>
      </w:pPr>
      <w:r w:rsidRPr="00994DD1">
        <w:t>Coding:</w:t>
      </w:r>
    </w:p>
    <w:p w:rsidR="00E35F5C" w:rsidRPr="00994DD1" w:rsidRDefault="00E35F5C" w:rsidP="00E35F5C">
      <w:pPr>
        <w:pStyle w:val="B5"/>
        <w:ind w:left="1418" w:firstLine="0"/>
      </w:pPr>
      <w:r>
        <w:lastRenderedPageBreak/>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E35F5C" w:rsidRPr="00994DD1" w:rsidRDefault="00E35F5C" w:rsidP="00E35F5C">
      <w:pPr>
        <w:pStyle w:val="B3"/>
      </w:pPr>
      <w:r w:rsidRPr="00994DD1">
        <w:t>-</w:t>
      </w:r>
      <w:r w:rsidRPr="00994DD1">
        <w:tab/>
        <w:t>CSG ID</w:t>
      </w:r>
    </w:p>
    <w:p w:rsidR="00E35F5C" w:rsidRPr="00994DD1" w:rsidRDefault="00E35F5C" w:rsidP="00E35F5C">
      <w:pPr>
        <w:pStyle w:val="B4"/>
      </w:pPr>
      <w:r w:rsidRPr="00994DD1">
        <w:t>Contents:</w:t>
      </w:r>
    </w:p>
    <w:p w:rsidR="00E35F5C" w:rsidRPr="00994DD1" w:rsidRDefault="00E35F5C" w:rsidP="00E35F5C">
      <w:pPr>
        <w:pStyle w:val="B5"/>
      </w:pPr>
      <w:r w:rsidRPr="00994DD1">
        <w:t>CSG ID which is part of the allowed CSG list.</w:t>
      </w:r>
    </w:p>
    <w:p w:rsidR="00E35F5C" w:rsidRPr="00994DD1" w:rsidRDefault="00E35F5C" w:rsidP="00E35F5C">
      <w:pPr>
        <w:pStyle w:val="B4"/>
      </w:pPr>
      <w:r w:rsidRPr="00994DD1">
        <w:t>Coding:</w:t>
      </w:r>
    </w:p>
    <w:p w:rsidR="00E35F5C" w:rsidRPr="00994DD1" w:rsidRDefault="00E35F5C" w:rsidP="00E35F5C">
      <w:pPr>
        <w:pStyle w:val="B5"/>
        <w:ind w:left="1418" w:firstLine="0"/>
      </w:pPr>
      <w:r>
        <w:t>t</w:t>
      </w:r>
      <w:r w:rsidRPr="00994DD1">
        <w:t xml:space="preserve">he CSG ID shall be encoded as defined in TS </w:t>
      </w:r>
      <w:r>
        <w:t>23.003</w:t>
      </w:r>
      <w:r w:rsidRPr="00994DD1">
        <w:t xml:space="preserve"> </w:t>
      </w:r>
      <w:r>
        <w:t>[25]</w:t>
      </w:r>
      <w:r w:rsidRPr="00994DD1">
        <w:t xml:space="preserve">. The </w:t>
      </w:r>
      <w:r>
        <w:t xml:space="preserve">CSG ID is coded left justified, i.e. the </w:t>
      </w:r>
      <w:r w:rsidRPr="00994DD1">
        <w:t>most significant bit of the CSG ID is coded on bit 8</w:t>
      </w:r>
      <w:r>
        <w:t xml:space="preserve"> of byte 3, over the number of bits as specified in TS 23.003 [25] using bytes 3 to W</w:t>
      </w:r>
      <w:r w:rsidDel="00035174">
        <w:t xml:space="preserve"> </w:t>
      </w:r>
      <w:r w:rsidRPr="00994DD1">
        <w:t xml:space="preserve">. The unused rightmost bits </w:t>
      </w:r>
      <w:r>
        <w:t xml:space="preserve">of byte W </w:t>
      </w:r>
      <w:r w:rsidRPr="00994DD1">
        <w:t>shall be set 1.</w:t>
      </w:r>
    </w:p>
    <w:p w:rsidR="00E35F5C" w:rsidRPr="00994DD1" w:rsidRDefault="00E35F5C" w:rsidP="00E35F5C">
      <w:pPr>
        <w:pStyle w:val="TH"/>
        <w:spacing w:before="0" w:after="0"/>
        <w:rPr>
          <w:sz w:val="8"/>
          <w:szCs w:val="8"/>
        </w:rPr>
      </w:pPr>
    </w:p>
    <w:p w:rsidR="00E35F5C" w:rsidRPr="00994DD1" w:rsidRDefault="00E35F5C" w:rsidP="00E35F5C">
      <w:r w:rsidRPr="00994DD1">
        <w:t xml:space="preserve">Unused bytes shall be set to </w:t>
      </w:r>
      <w:r w:rsidRPr="00994DD1">
        <w:rPr>
          <w:sz w:val="18"/>
        </w:rPr>
        <w:t>'</w:t>
      </w:r>
      <w:r w:rsidRPr="00994DD1">
        <w:t>FF</w:t>
      </w:r>
      <w:r w:rsidRPr="00994DD1">
        <w:rPr>
          <w:sz w:val="18"/>
        </w:rPr>
        <w:t>'</w:t>
      </w:r>
      <w:r w:rsidRPr="00994DD1">
        <w:t>.</w:t>
      </w:r>
    </w:p>
    <w:p w:rsidR="00E35F5C" w:rsidRPr="00994DD1" w:rsidRDefault="00E35F5C" w:rsidP="00E35F5C">
      <w:r w:rsidRPr="00994DD1">
        <w:br w:type="page"/>
      </w:r>
    </w:p>
    <w:p w:rsidR="00E35F5C" w:rsidRPr="00994DD1" w:rsidRDefault="00E35F5C" w:rsidP="00E35F5C">
      <w:pPr>
        <w:pStyle w:val="Heading4"/>
      </w:pPr>
      <w:bookmarkStart w:id="1439" w:name="_Toc11052436"/>
      <w:bookmarkStart w:id="1440" w:name="_Toc20389694"/>
      <w:bookmarkStart w:id="1441" w:name="_Toc27771340"/>
      <w:bookmarkStart w:id="1442" w:name="_Toc36465952"/>
      <w:bookmarkStart w:id="1443" w:name="_Toc36466508"/>
      <w:bookmarkStart w:id="1444" w:name="_Toc36473839"/>
      <w:bookmarkStart w:id="1445" w:name="_Toc44927402"/>
      <w:bookmarkStart w:id="1446" w:name="_Toc50963491"/>
      <w:r w:rsidRPr="00994DD1">
        <w:t>4.</w:t>
      </w:r>
      <w:r>
        <w:t>4.6</w:t>
      </w:r>
      <w:r w:rsidRPr="00994DD1">
        <w:t>.3</w:t>
      </w:r>
      <w:r w:rsidRPr="00994DD1">
        <w:tab/>
        <w:t>EF</w:t>
      </w:r>
      <w:r w:rsidRPr="00994DD1">
        <w:rPr>
          <w:vertAlign w:val="subscript"/>
        </w:rPr>
        <w:t>CSG</w:t>
      </w:r>
      <w:r>
        <w:rPr>
          <w:vertAlign w:val="subscript"/>
        </w:rPr>
        <w:t>T</w:t>
      </w:r>
      <w:r w:rsidRPr="00994DD1">
        <w:t xml:space="preserve"> (CSG </w:t>
      </w:r>
      <w:r>
        <w:t>Type</w:t>
      </w:r>
      <w:r w:rsidRPr="00994DD1">
        <w:t>)</w:t>
      </w:r>
      <w:bookmarkEnd w:id="1439"/>
      <w:bookmarkEnd w:id="1440"/>
      <w:bookmarkEnd w:id="1441"/>
      <w:bookmarkEnd w:id="1442"/>
      <w:bookmarkEnd w:id="1443"/>
      <w:bookmarkEnd w:id="1444"/>
      <w:bookmarkEnd w:id="1445"/>
      <w:bookmarkEnd w:id="1446"/>
    </w:p>
    <w:p w:rsidR="00E35F5C" w:rsidRPr="00994DD1" w:rsidRDefault="00E35F5C" w:rsidP="00E35F5C">
      <w:r w:rsidRPr="00994DD1">
        <w:t>If service n°</w:t>
      </w:r>
      <w:r>
        <w:t>86</w:t>
      </w:r>
      <w:r w:rsidRPr="00994DD1">
        <w:t xml:space="preserve"> </w:t>
      </w:r>
      <w:r>
        <w:t>is</w:t>
      </w:r>
      <w:r w:rsidRPr="00994DD1">
        <w:t xml:space="preserve"> "available", this file shall be present.</w:t>
      </w:r>
    </w:p>
    <w:p w:rsidR="00E35F5C" w:rsidRDefault="00E35F5C" w:rsidP="00E35F5C">
      <w:r w:rsidRPr="00994DD1">
        <w:t xml:space="preserve">This EF contains the </w:t>
      </w:r>
      <w:r>
        <w:t>CSG Type</w:t>
      </w:r>
      <w:r w:rsidRPr="00994DD1">
        <w:t xml:space="preserve">. The </w:t>
      </w:r>
      <w:r>
        <w:t>CSG Type</w:t>
      </w:r>
      <w:r w:rsidRPr="00994DD1">
        <w:t xml:space="preserve"> is defined in TS 22.</w:t>
      </w:r>
      <w:r>
        <w:t>220</w:t>
      </w:r>
      <w:r w:rsidRPr="00994DD1">
        <w:t xml:space="preserve"> [</w:t>
      </w:r>
      <w:r>
        <w:t>54</w:t>
      </w:r>
      <w:r w:rsidRPr="00994DD1">
        <w:t xml:space="preserve">]. The association between a CSG ID and the corresponding </w:t>
      </w:r>
      <w:r>
        <w:t>CSG Type</w:t>
      </w:r>
      <w:r w:rsidRPr="00994DD1">
        <w:t xml:space="preserve"> is provided in EF</w:t>
      </w:r>
      <w:r w:rsidRPr="00994DD1">
        <w:rPr>
          <w:vertAlign w:val="subscript"/>
        </w:rPr>
        <w:t>ACSGL</w:t>
      </w:r>
      <w:r w:rsidRPr="00994DD1">
        <w:t xml:space="preserve">. The </w:t>
      </w:r>
      <w:r>
        <w:t>CSG Type</w:t>
      </w:r>
      <w:r w:rsidRPr="00994DD1">
        <w:t xml:space="preserve"> may be provided in text </w:t>
      </w:r>
      <w:r>
        <w:t xml:space="preserve">or in graphic </w:t>
      </w:r>
      <w:r w:rsidRPr="00994DD1">
        <w:t>format.</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E35F5C" w:rsidRPr="00994DD1" w:rsidTr="00DA7128">
        <w:trPr>
          <w:jc w:val="center"/>
        </w:trPr>
        <w:tc>
          <w:tcPr>
            <w:tcW w:w="2693" w:type="dxa"/>
            <w:gridSpan w:val="2"/>
          </w:tcPr>
          <w:p w:rsidR="00E35F5C" w:rsidRPr="00783FDB" w:rsidRDefault="00E35F5C" w:rsidP="00DA7128">
            <w:pPr>
              <w:pStyle w:val="TAC"/>
            </w:pPr>
            <w:r w:rsidRPr="00783FDB">
              <w:t>Identifier: '4F82'</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994DD1" w:rsidTr="00DA7128">
        <w:trPr>
          <w:cantSplit/>
          <w:jc w:val="center"/>
        </w:trPr>
        <w:tc>
          <w:tcPr>
            <w:tcW w:w="3598" w:type="dxa"/>
            <w:gridSpan w:val="3"/>
          </w:tcPr>
          <w:p w:rsidR="00E35F5C" w:rsidRPr="00783FDB" w:rsidRDefault="00E35F5C" w:rsidP="00DA7128">
            <w:pPr>
              <w:pStyle w:val="TAC"/>
            </w:pPr>
            <w:r w:rsidRPr="00783FDB">
              <w:t>SFI: '02'</w:t>
            </w:r>
          </w:p>
        </w:tc>
        <w:tc>
          <w:tcPr>
            <w:tcW w:w="3914" w:type="dxa"/>
            <w:gridSpan w:val="4"/>
          </w:tcPr>
          <w:p w:rsidR="00E35F5C" w:rsidRPr="00783FDB" w:rsidRDefault="00E35F5C" w:rsidP="00DA7128">
            <w:pPr>
              <w:pStyle w:val="TAC"/>
            </w:pPr>
          </w:p>
        </w:tc>
      </w:tr>
      <w:tr w:rsidR="00E35F5C" w:rsidRPr="00994DD1" w:rsidTr="00DA7128">
        <w:trPr>
          <w:jc w:val="center"/>
        </w:trPr>
        <w:tc>
          <w:tcPr>
            <w:tcW w:w="3598" w:type="dxa"/>
            <w:gridSpan w:val="3"/>
          </w:tcPr>
          <w:p w:rsidR="00E35F5C" w:rsidRPr="00783FDB" w:rsidRDefault="00E35F5C" w:rsidP="00DA7128">
            <w:pPr>
              <w:pStyle w:val="TAC"/>
            </w:pPr>
            <w:r w:rsidRPr="00783FDB">
              <w:t>Record length: X bytes</w:t>
            </w:r>
          </w:p>
        </w:tc>
        <w:tc>
          <w:tcPr>
            <w:tcW w:w="3914" w:type="dxa"/>
            <w:gridSpan w:val="4"/>
          </w:tcPr>
          <w:p w:rsidR="00E35F5C" w:rsidRPr="00783FDB" w:rsidRDefault="00E35F5C" w:rsidP="00DA7128">
            <w:pPr>
              <w:pStyle w:val="TAC"/>
            </w:pPr>
            <w:r w:rsidRPr="00783FDB">
              <w:t>Update activity: low</w:t>
            </w:r>
          </w:p>
        </w:tc>
      </w:tr>
      <w:tr w:rsidR="00E35F5C" w:rsidRPr="00994DD1"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RPr="00994DD1"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CSG Type TLV objects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X bytes</w:t>
            </w:r>
          </w:p>
        </w:tc>
      </w:tr>
    </w:tbl>
    <w:p w:rsidR="00E35F5C" w:rsidRPr="00994DD1" w:rsidRDefault="00E35F5C" w:rsidP="00E35F5C">
      <w:pPr>
        <w:pStyle w:val="FP"/>
      </w:pPr>
    </w:p>
    <w:p w:rsidR="00E35F5C" w:rsidRDefault="00E35F5C" w:rsidP="00E35F5C">
      <w:r>
        <w:t>CSG Type</w:t>
      </w:r>
      <w:r w:rsidRPr="00994DD1">
        <w:t xml:space="preserve"> tags</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E35F5C" w:rsidRPr="00994DD1" w:rsidTr="00DA7128">
        <w:tc>
          <w:tcPr>
            <w:tcW w:w="5490" w:type="dxa"/>
          </w:tcPr>
          <w:p w:rsidR="00E35F5C" w:rsidRPr="00783FDB" w:rsidRDefault="00E35F5C" w:rsidP="00DA7128">
            <w:pPr>
              <w:pStyle w:val="TAH"/>
            </w:pPr>
            <w:r w:rsidRPr="00783FDB">
              <w:t>Description</w:t>
            </w:r>
          </w:p>
        </w:tc>
        <w:tc>
          <w:tcPr>
            <w:tcW w:w="1980" w:type="dxa"/>
          </w:tcPr>
          <w:p w:rsidR="00E35F5C" w:rsidRPr="00783FDB" w:rsidRDefault="00E35F5C" w:rsidP="00DA7128">
            <w:pPr>
              <w:pStyle w:val="TAH"/>
            </w:pPr>
            <w:r w:rsidRPr="00783FDB">
              <w:t>Tag Value</w:t>
            </w:r>
          </w:p>
        </w:tc>
      </w:tr>
      <w:tr w:rsidR="00E35F5C" w:rsidRPr="00994DD1" w:rsidTr="00DA7128">
        <w:tc>
          <w:tcPr>
            <w:tcW w:w="5490" w:type="dxa"/>
          </w:tcPr>
          <w:p w:rsidR="00E35F5C" w:rsidRPr="00994DD1" w:rsidRDefault="00E35F5C" w:rsidP="00DA7128">
            <w:pPr>
              <w:pStyle w:val="TAL"/>
              <w:rPr>
                <w:b/>
              </w:rPr>
            </w:pPr>
            <w:r w:rsidRPr="00994DD1">
              <w:t xml:space="preserve">Text </w:t>
            </w:r>
            <w:r>
              <w:t>CSG Type</w:t>
            </w:r>
            <w:r w:rsidRPr="00994DD1">
              <w:t xml:space="preserve"> Tag</w:t>
            </w:r>
          </w:p>
        </w:tc>
        <w:tc>
          <w:tcPr>
            <w:tcW w:w="1980" w:type="dxa"/>
          </w:tcPr>
          <w:p w:rsidR="00E35F5C" w:rsidRPr="00783FDB" w:rsidRDefault="00E35F5C" w:rsidP="00DA7128">
            <w:pPr>
              <w:pStyle w:val="TAC"/>
              <w:rPr>
                <w:b/>
              </w:rPr>
            </w:pPr>
            <w:r w:rsidRPr="00783FDB">
              <w:t>'89'</w:t>
            </w:r>
          </w:p>
        </w:tc>
      </w:tr>
      <w:tr w:rsidR="00E35F5C" w:rsidRPr="00994DD1" w:rsidTr="00DA7128">
        <w:tc>
          <w:tcPr>
            <w:tcW w:w="5490" w:type="dxa"/>
          </w:tcPr>
          <w:p w:rsidR="00E35F5C" w:rsidRPr="00994DD1" w:rsidRDefault="00E35F5C" w:rsidP="00DA7128">
            <w:pPr>
              <w:pStyle w:val="TAL"/>
            </w:pPr>
            <w:r>
              <w:t>Graphics CSG Type Tag</w:t>
            </w:r>
          </w:p>
        </w:tc>
        <w:tc>
          <w:tcPr>
            <w:tcW w:w="1980" w:type="dxa"/>
          </w:tcPr>
          <w:p w:rsidR="00E35F5C" w:rsidRPr="00783FDB" w:rsidRDefault="00E35F5C" w:rsidP="00DA7128">
            <w:pPr>
              <w:pStyle w:val="TAC"/>
            </w:pPr>
            <w:r w:rsidRPr="00783FDB">
              <w:t>'80' or '81'</w:t>
            </w:r>
          </w:p>
        </w:tc>
      </w:tr>
    </w:tbl>
    <w:p w:rsidR="00E35F5C" w:rsidRPr="00994DD1" w:rsidRDefault="00E35F5C" w:rsidP="00E35F5C">
      <w:pPr>
        <w:pStyle w:val="FP"/>
      </w:pPr>
    </w:p>
    <w:p w:rsidR="00E35F5C" w:rsidRDefault="00E35F5C" w:rsidP="00E35F5C">
      <w:r>
        <w:t>CSG Type</w:t>
      </w:r>
      <w:r w:rsidRPr="00994DD1">
        <w:t xml:space="preserve"> information</w:t>
      </w:r>
      <w:r w:rsidRPr="00720F00">
        <w:t xml:space="preserve"> </w:t>
      </w:r>
    </w:p>
    <w:p w:rsidR="00E35F5C" w:rsidRPr="00994DD1" w:rsidRDefault="00E35F5C" w:rsidP="00E35F5C">
      <w:pPr>
        <w:pStyle w:val="B2"/>
      </w:pPr>
      <w:r w:rsidRPr="00994DD1">
        <w:t>Contents:</w:t>
      </w:r>
    </w:p>
    <w:p w:rsidR="00E35F5C" w:rsidRPr="00994DD1" w:rsidRDefault="00E35F5C" w:rsidP="00E35F5C">
      <w:pPr>
        <w:pStyle w:val="B2"/>
        <w:ind w:firstLine="0"/>
      </w:pPr>
      <w:r>
        <w:t>CSG Type contains either Text CSG Type or Graphic CSG Type or both the Graphic and Text CSG Types</w:t>
      </w:r>
    </w:p>
    <w:p w:rsidR="00E35F5C" w:rsidRDefault="00E35F5C" w:rsidP="00E35F5C">
      <w:pPr>
        <w:pStyle w:val="B2"/>
      </w:pPr>
      <w:r>
        <w:t>Coding:</w:t>
      </w:r>
    </w:p>
    <w:p w:rsidR="00E35F5C" w:rsidRDefault="00E35F5C" w:rsidP="00E35F5C">
      <w:pPr>
        <w:pStyle w:val="B2"/>
        <w:ind w:firstLine="0"/>
      </w:pPr>
      <w:r>
        <w:t>Text CSG Type:</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35F5C" w:rsidRPr="00994DD1" w:rsidTr="00DA7128">
        <w:tc>
          <w:tcPr>
            <w:tcW w:w="3420" w:type="dxa"/>
          </w:tcPr>
          <w:p w:rsidR="00E35F5C" w:rsidRPr="00783FDB" w:rsidRDefault="00E35F5C" w:rsidP="00DA7128">
            <w:pPr>
              <w:pStyle w:val="TAH"/>
            </w:pPr>
            <w:r w:rsidRPr="00783FDB">
              <w:t>Description</w:t>
            </w:r>
          </w:p>
        </w:tc>
        <w:tc>
          <w:tcPr>
            <w:tcW w:w="1644" w:type="dxa"/>
          </w:tcPr>
          <w:p w:rsidR="00E35F5C" w:rsidRPr="00783FDB" w:rsidRDefault="00E35F5C" w:rsidP="00DA7128">
            <w:pPr>
              <w:pStyle w:val="TAH"/>
            </w:pPr>
            <w:r w:rsidRPr="00783FDB">
              <w:t>Value</w:t>
            </w:r>
          </w:p>
        </w:tc>
        <w:tc>
          <w:tcPr>
            <w:tcW w:w="876" w:type="dxa"/>
          </w:tcPr>
          <w:p w:rsidR="00E35F5C" w:rsidRPr="00783FDB" w:rsidRDefault="00E35F5C" w:rsidP="00DA7128">
            <w:pPr>
              <w:pStyle w:val="TAH"/>
            </w:pPr>
            <w:r w:rsidRPr="00783FDB">
              <w:t>M/O</w:t>
            </w:r>
          </w:p>
        </w:tc>
        <w:tc>
          <w:tcPr>
            <w:tcW w:w="1621" w:type="dxa"/>
          </w:tcPr>
          <w:p w:rsidR="00E35F5C" w:rsidRPr="00783FDB" w:rsidRDefault="00E35F5C" w:rsidP="00DA7128">
            <w:pPr>
              <w:pStyle w:val="TAH"/>
            </w:pPr>
            <w:r w:rsidRPr="00783FDB">
              <w:t>Length (bytes)</w:t>
            </w:r>
          </w:p>
        </w:tc>
      </w:tr>
      <w:tr w:rsidR="00E35F5C" w:rsidRPr="00994DD1" w:rsidTr="00DA7128">
        <w:tc>
          <w:tcPr>
            <w:tcW w:w="3420" w:type="dxa"/>
          </w:tcPr>
          <w:p w:rsidR="00E35F5C" w:rsidRPr="00994DD1" w:rsidRDefault="00E35F5C" w:rsidP="00DA7128">
            <w:pPr>
              <w:pStyle w:val="TAL"/>
              <w:rPr>
                <w:snapToGrid w:val="0"/>
              </w:rPr>
            </w:pPr>
            <w:r w:rsidRPr="00994DD1">
              <w:t xml:space="preserve">Text </w:t>
            </w:r>
            <w:r>
              <w:t>CSG Type</w:t>
            </w:r>
            <w:r w:rsidRPr="00994DD1">
              <w:t xml:space="preserve"> Tag</w:t>
            </w:r>
          </w:p>
        </w:tc>
        <w:tc>
          <w:tcPr>
            <w:tcW w:w="1644" w:type="dxa"/>
          </w:tcPr>
          <w:p w:rsidR="00E35F5C" w:rsidRPr="00783FDB" w:rsidRDefault="00E35F5C" w:rsidP="00DA7128">
            <w:pPr>
              <w:pStyle w:val="TAC"/>
              <w:rPr>
                <w:snapToGrid w:val="0"/>
              </w:rPr>
            </w:pPr>
            <w:r w:rsidRPr="00783FDB">
              <w:rPr>
                <w:snapToGrid w:val="0"/>
              </w:rPr>
              <w:t>'89'</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994DD1" w:rsidTr="00DA7128">
        <w:tc>
          <w:tcPr>
            <w:tcW w:w="3420" w:type="dxa"/>
          </w:tcPr>
          <w:p w:rsidR="00E35F5C" w:rsidRPr="00994DD1" w:rsidRDefault="00E35F5C" w:rsidP="00DA7128">
            <w:pPr>
              <w:pStyle w:val="TAL"/>
              <w:rPr>
                <w:snapToGrid w:val="0"/>
              </w:rPr>
            </w:pPr>
            <w:r w:rsidRPr="00994DD1">
              <w:rPr>
                <w:snapToGrid w:val="0"/>
              </w:rPr>
              <w:t>Length</w:t>
            </w:r>
          </w:p>
        </w:tc>
        <w:tc>
          <w:tcPr>
            <w:tcW w:w="1644" w:type="dxa"/>
          </w:tcPr>
          <w:p w:rsidR="00E35F5C" w:rsidRPr="00783FDB" w:rsidRDefault="00E35F5C" w:rsidP="00DA7128">
            <w:pPr>
              <w:pStyle w:val="TAC"/>
              <w:rPr>
                <w:snapToGrid w:val="0"/>
              </w:rPr>
            </w:pPr>
            <w:r w:rsidRPr="00783FDB">
              <w:rPr>
                <w:snapToGrid w:val="0"/>
              </w:rPr>
              <w:t>K</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t>Note</w:t>
            </w:r>
          </w:p>
        </w:tc>
      </w:tr>
      <w:tr w:rsidR="00E35F5C" w:rsidRPr="00994DD1" w:rsidTr="00DA7128">
        <w:tc>
          <w:tcPr>
            <w:tcW w:w="3420" w:type="dxa"/>
          </w:tcPr>
          <w:p w:rsidR="00E35F5C" w:rsidRPr="00994DD1" w:rsidRDefault="00E35F5C" w:rsidP="00DA7128">
            <w:pPr>
              <w:pStyle w:val="TAL"/>
              <w:rPr>
                <w:snapToGrid w:val="0"/>
              </w:rPr>
            </w:pPr>
            <w:r w:rsidRPr="00994DD1">
              <w:t xml:space="preserve">Text </w:t>
            </w:r>
            <w:r>
              <w:t>CSG Type</w:t>
            </w:r>
          </w:p>
        </w:tc>
        <w:tc>
          <w:tcPr>
            <w:tcW w:w="16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K</w:t>
            </w:r>
          </w:p>
        </w:tc>
      </w:tr>
      <w:tr w:rsidR="00E35F5C" w:rsidRPr="00994DD1" w:rsidTr="00DA7128">
        <w:trPr>
          <w:cantSplit/>
        </w:trPr>
        <w:tc>
          <w:tcPr>
            <w:tcW w:w="7561" w:type="dxa"/>
            <w:gridSpan w:val="4"/>
          </w:tcPr>
          <w:p w:rsidR="00E35F5C" w:rsidRPr="00994DD1" w:rsidRDefault="00E35F5C" w:rsidP="00DA7128">
            <w:pPr>
              <w:pStyle w:val="TAN"/>
            </w:pPr>
            <w:r w:rsidRPr="00994DD1">
              <w:t>Note:</w:t>
            </w:r>
            <w:r w:rsidRPr="00994DD1">
              <w:tab/>
              <w:t>The length is coded according to ISO/IEC </w:t>
            </w:r>
            <w:r>
              <w:t>8825-1</w:t>
            </w:r>
            <w:r w:rsidRPr="00994DD1">
              <w:t> [35].</w:t>
            </w:r>
          </w:p>
        </w:tc>
      </w:tr>
    </w:tbl>
    <w:p w:rsidR="00E35F5C" w:rsidRDefault="00E35F5C" w:rsidP="00E35F5C">
      <w:pPr>
        <w:pStyle w:val="FP"/>
      </w:pPr>
    </w:p>
    <w:p w:rsidR="00E35F5C" w:rsidRDefault="00E35F5C" w:rsidP="00E35F5C">
      <w:pPr>
        <w:pStyle w:val="FP"/>
      </w:pPr>
    </w:p>
    <w:p w:rsidR="00E35F5C" w:rsidRPr="00994DD1" w:rsidRDefault="00E35F5C" w:rsidP="00E35F5C">
      <w:pPr>
        <w:pStyle w:val="B2"/>
        <w:ind w:firstLine="0"/>
      </w:pPr>
      <w:r>
        <w:t>Graphic CSG Type</w:t>
      </w:r>
      <w:r w:rsidRPr="00994DD1">
        <w:t>:</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35F5C" w:rsidRPr="00994DD1" w:rsidTr="00DA7128">
        <w:tc>
          <w:tcPr>
            <w:tcW w:w="3420" w:type="dxa"/>
          </w:tcPr>
          <w:p w:rsidR="00E35F5C" w:rsidRPr="00783FDB" w:rsidRDefault="00E35F5C" w:rsidP="00DA7128">
            <w:pPr>
              <w:pStyle w:val="TAH"/>
            </w:pPr>
            <w:r w:rsidRPr="00783FDB">
              <w:t>Description</w:t>
            </w:r>
          </w:p>
        </w:tc>
        <w:tc>
          <w:tcPr>
            <w:tcW w:w="1644" w:type="dxa"/>
          </w:tcPr>
          <w:p w:rsidR="00E35F5C" w:rsidRPr="00783FDB" w:rsidRDefault="00E35F5C" w:rsidP="00DA7128">
            <w:pPr>
              <w:pStyle w:val="TAH"/>
            </w:pPr>
            <w:r w:rsidRPr="00783FDB">
              <w:t>Value</w:t>
            </w:r>
          </w:p>
        </w:tc>
        <w:tc>
          <w:tcPr>
            <w:tcW w:w="876" w:type="dxa"/>
          </w:tcPr>
          <w:p w:rsidR="00E35F5C" w:rsidRPr="00783FDB" w:rsidRDefault="00E35F5C" w:rsidP="00DA7128">
            <w:pPr>
              <w:pStyle w:val="TAH"/>
            </w:pPr>
            <w:r w:rsidRPr="00783FDB">
              <w:t>M/O</w:t>
            </w:r>
          </w:p>
        </w:tc>
        <w:tc>
          <w:tcPr>
            <w:tcW w:w="1621" w:type="dxa"/>
          </w:tcPr>
          <w:p w:rsidR="00E35F5C" w:rsidRPr="00783FDB" w:rsidRDefault="00E35F5C" w:rsidP="00DA7128">
            <w:pPr>
              <w:pStyle w:val="TAH"/>
            </w:pPr>
            <w:r w:rsidRPr="00783FDB">
              <w:t>Length (bytes)</w:t>
            </w:r>
          </w:p>
        </w:tc>
      </w:tr>
      <w:tr w:rsidR="00E35F5C" w:rsidRPr="00994DD1" w:rsidTr="00DA7128">
        <w:tc>
          <w:tcPr>
            <w:tcW w:w="3420" w:type="dxa"/>
          </w:tcPr>
          <w:p w:rsidR="00E35F5C" w:rsidRPr="00994DD1" w:rsidRDefault="00E35F5C" w:rsidP="00DA7128">
            <w:pPr>
              <w:pStyle w:val="TAL"/>
              <w:rPr>
                <w:snapToGrid w:val="0"/>
              </w:rPr>
            </w:pPr>
            <w:r>
              <w:t>Graphic CSG Type Tag</w:t>
            </w:r>
          </w:p>
        </w:tc>
        <w:tc>
          <w:tcPr>
            <w:tcW w:w="1644" w:type="dxa"/>
          </w:tcPr>
          <w:p w:rsidR="00E35F5C" w:rsidRPr="00783FDB" w:rsidRDefault="00E35F5C" w:rsidP="00DA7128">
            <w:pPr>
              <w:pStyle w:val="TAC"/>
              <w:rPr>
                <w:snapToGrid w:val="0"/>
              </w:rPr>
            </w:pPr>
            <w:r w:rsidRPr="00783FDB">
              <w:t>'</w:t>
            </w:r>
            <w:r w:rsidRPr="00783FDB">
              <w:rPr>
                <w:snapToGrid w:val="0"/>
              </w:rPr>
              <w:t>80</w:t>
            </w:r>
            <w:r w:rsidRPr="00783FDB">
              <w:t>'</w:t>
            </w:r>
            <w:r w:rsidRPr="00783FDB">
              <w:rPr>
                <w:snapToGrid w:val="0"/>
              </w:rPr>
              <w:t xml:space="preserve"> or </w:t>
            </w:r>
            <w:r w:rsidRPr="00783FDB">
              <w:t>'</w:t>
            </w:r>
            <w:r w:rsidRPr="00783FDB">
              <w:rPr>
                <w:snapToGrid w:val="0"/>
              </w:rPr>
              <w:t>81</w:t>
            </w:r>
            <w:r w:rsidRPr="00783FDB">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994DD1" w:rsidTr="00DA7128">
        <w:tc>
          <w:tcPr>
            <w:tcW w:w="3420" w:type="dxa"/>
          </w:tcPr>
          <w:p w:rsidR="00E35F5C" w:rsidRPr="00994DD1" w:rsidRDefault="00E35F5C" w:rsidP="00DA7128">
            <w:pPr>
              <w:pStyle w:val="TAL"/>
              <w:rPr>
                <w:snapToGrid w:val="0"/>
              </w:rPr>
            </w:pPr>
            <w:r w:rsidRPr="00994DD1">
              <w:rPr>
                <w:snapToGrid w:val="0"/>
              </w:rPr>
              <w:t>Length</w:t>
            </w:r>
          </w:p>
        </w:tc>
        <w:tc>
          <w:tcPr>
            <w:tcW w:w="1644" w:type="dxa"/>
          </w:tcPr>
          <w:p w:rsidR="00E35F5C" w:rsidRPr="00783FDB" w:rsidRDefault="00E35F5C" w:rsidP="00DA7128">
            <w:pPr>
              <w:pStyle w:val="TAC"/>
              <w:rPr>
                <w:snapToGrid w:val="0"/>
              </w:rPr>
            </w:pPr>
            <w:r w:rsidRPr="00783FDB">
              <w:rPr>
                <w:snapToGrid w:val="0"/>
              </w:rPr>
              <w:t>K + 1</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t>Note 1</w:t>
            </w:r>
          </w:p>
        </w:tc>
      </w:tr>
      <w:tr w:rsidR="00E35F5C" w:rsidRPr="00994DD1" w:rsidTr="00DA7128">
        <w:tc>
          <w:tcPr>
            <w:tcW w:w="3420" w:type="dxa"/>
          </w:tcPr>
          <w:p w:rsidR="00E35F5C" w:rsidRPr="000E6D2E" w:rsidRDefault="00E35F5C" w:rsidP="00DA7128">
            <w:pPr>
              <w:pStyle w:val="TAL"/>
              <w:rPr>
                <w:snapToGrid w:val="0"/>
                <w:lang w:val="fr-FR"/>
              </w:rPr>
            </w:pPr>
            <w:r w:rsidRPr="000E6D2E">
              <w:rPr>
                <w:lang w:val="fr-FR"/>
              </w:rPr>
              <w:t xml:space="preserve">Graphic </w:t>
            </w:r>
            <w:r>
              <w:rPr>
                <w:lang w:val="fr-FR"/>
              </w:rPr>
              <w:t>CSG Type</w:t>
            </w:r>
            <w:r w:rsidRPr="000E6D2E">
              <w:rPr>
                <w:lang w:val="fr-FR"/>
              </w:rPr>
              <w:t xml:space="preserve"> Icon Qualifier</w:t>
            </w:r>
          </w:p>
        </w:tc>
        <w:tc>
          <w:tcPr>
            <w:tcW w:w="16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994DD1" w:rsidTr="00DA7128">
        <w:tc>
          <w:tcPr>
            <w:tcW w:w="3420" w:type="dxa"/>
          </w:tcPr>
          <w:p w:rsidR="00E35F5C" w:rsidRPr="00D528DA" w:rsidRDefault="00E35F5C" w:rsidP="00DA7128">
            <w:pPr>
              <w:pStyle w:val="TAL"/>
              <w:rPr>
                <w:lang w:val="en-US"/>
              </w:rPr>
            </w:pPr>
            <w:r w:rsidRPr="00D528DA">
              <w:rPr>
                <w:lang w:val="en-US"/>
              </w:rPr>
              <w:t>Graphic CSG Type Icon Link</w:t>
            </w:r>
          </w:p>
        </w:tc>
        <w:tc>
          <w:tcPr>
            <w:tcW w:w="16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K (Note 2)</w:t>
            </w:r>
          </w:p>
        </w:tc>
      </w:tr>
      <w:tr w:rsidR="00E35F5C" w:rsidRPr="00994DD1" w:rsidTr="00DA7128">
        <w:trPr>
          <w:cantSplit/>
        </w:trPr>
        <w:tc>
          <w:tcPr>
            <w:tcW w:w="7561" w:type="dxa"/>
            <w:gridSpan w:val="4"/>
          </w:tcPr>
          <w:p w:rsidR="00E35F5C" w:rsidRDefault="00E35F5C" w:rsidP="00DA7128">
            <w:pPr>
              <w:pStyle w:val="TAN"/>
            </w:pPr>
            <w:r w:rsidRPr="00994DD1">
              <w:t>Note</w:t>
            </w:r>
            <w:r>
              <w:t xml:space="preserve"> 1</w:t>
            </w:r>
            <w:r w:rsidRPr="00994DD1">
              <w:t>:</w:t>
            </w:r>
            <w:r w:rsidRPr="00994DD1">
              <w:tab/>
              <w:t>The length is coded according to ISO/IEC </w:t>
            </w:r>
            <w:r>
              <w:t>8825-1</w:t>
            </w:r>
            <w:r w:rsidRPr="00994DD1">
              <w:t> [35].</w:t>
            </w:r>
          </w:p>
          <w:p w:rsidR="00E35F5C" w:rsidRPr="00994DD1" w:rsidRDefault="00E35F5C" w:rsidP="00DA7128">
            <w:pPr>
              <w:pStyle w:val="TAN"/>
            </w:pPr>
            <w:r>
              <w:t>Note 2:</w:t>
            </w:r>
            <w:r>
              <w:tab/>
              <w:t>The tag value indicates the type and format of the Icon Link that is provided in the TLV value field (e.g. Tag '80' indicates that the Icon link is a URI, while Tag '81' indicates that the Icon Link is the record number of the corresponding image in EF</w:t>
            </w:r>
            <w:r w:rsidRPr="008346B7">
              <w:rPr>
                <w:szCs w:val="18"/>
                <w:vertAlign w:val="subscript"/>
              </w:rPr>
              <w:t>IMG</w:t>
            </w:r>
            <w:r>
              <w:t>).</w:t>
            </w:r>
          </w:p>
        </w:tc>
      </w:tr>
    </w:tbl>
    <w:p w:rsidR="00E35F5C" w:rsidRPr="00994DD1" w:rsidRDefault="00E35F5C" w:rsidP="00E35F5C">
      <w:pPr>
        <w:pStyle w:val="FP"/>
      </w:pPr>
    </w:p>
    <w:p w:rsidR="00E35F5C" w:rsidRPr="00994DD1" w:rsidRDefault="00E35F5C" w:rsidP="00E35F5C">
      <w:pPr>
        <w:pStyle w:val="B1"/>
      </w:pPr>
      <w:r w:rsidRPr="00994DD1">
        <w:t>-</w:t>
      </w:r>
      <w:r w:rsidRPr="00994DD1">
        <w:tab/>
        <w:t xml:space="preserve">Text </w:t>
      </w:r>
      <w:r>
        <w:t>CSG Type</w:t>
      </w:r>
      <w:r w:rsidRPr="00994DD1">
        <w:t xml:space="preserve"> </w:t>
      </w:r>
      <w:r>
        <w:t>Tag '89</w:t>
      </w:r>
      <w:r w:rsidRPr="00994DD1">
        <w:t>'</w:t>
      </w:r>
    </w:p>
    <w:p w:rsidR="00E35F5C" w:rsidRPr="00994DD1" w:rsidRDefault="00E35F5C" w:rsidP="00E35F5C">
      <w:pPr>
        <w:pStyle w:val="B2"/>
      </w:pPr>
      <w:r w:rsidRPr="00994DD1">
        <w:t>Contents:</w:t>
      </w:r>
    </w:p>
    <w:p w:rsidR="00E35F5C" w:rsidRPr="00994DD1" w:rsidRDefault="00E35F5C" w:rsidP="00E35F5C">
      <w:pPr>
        <w:pStyle w:val="B3"/>
      </w:pPr>
      <w:r>
        <w:t>Tag value for the CSG Type</w:t>
      </w:r>
      <w:r w:rsidRPr="00994DD1">
        <w:t xml:space="preserve"> in text format.</w:t>
      </w:r>
    </w:p>
    <w:p w:rsidR="00E35F5C" w:rsidRPr="00994DD1" w:rsidRDefault="00E35F5C" w:rsidP="00E35F5C">
      <w:pPr>
        <w:pStyle w:val="B2"/>
      </w:pPr>
      <w:r w:rsidRPr="00994DD1">
        <w:t>Coding:</w:t>
      </w:r>
    </w:p>
    <w:p w:rsidR="00E35F5C" w:rsidRPr="00994DD1" w:rsidRDefault="00E35F5C" w:rsidP="00E35F5C">
      <w:pPr>
        <w:pStyle w:val="B3"/>
      </w:pPr>
      <w:r>
        <w:t xml:space="preserve">- '89' = the Text CSG Type is </w:t>
      </w:r>
      <w:r w:rsidRPr="00994DD1">
        <w:t>coded using one of the UCS2 code options as defined in TS 31.101 [11].</w:t>
      </w:r>
      <w:r w:rsidRPr="00720F00">
        <w:t xml:space="preserve"> </w:t>
      </w:r>
    </w:p>
    <w:p w:rsidR="00E35F5C" w:rsidRPr="00B725E3" w:rsidRDefault="00E35F5C" w:rsidP="00E35F5C">
      <w:pPr>
        <w:pStyle w:val="B1"/>
      </w:pPr>
      <w:r w:rsidRPr="00B725E3">
        <w:t>-</w:t>
      </w:r>
      <w:r w:rsidRPr="00B725E3">
        <w:tab/>
        <w:t xml:space="preserve">Graphic </w:t>
      </w:r>
      <w:r>
        <w:t>CSG Type</w:t>
      </w:r>
      <w:r w:rsidRPr="00B725E3">
        <w:t xml:space="preserve"> Tag </w:t>
      </w:r>
    </w:p>
    <w:p w:rsidR="00E35F5C" w:rsidRPr="00994DD1" w:rsidRDefault="00E35F5C" w:rsidP="00E35F5C">
      <w:pPr>
        <w:pStyle w:val="B2"/>
      </w:pPr>
      <w:r w:rsidRPr="00994DD1">
        <w:t>Contents:</w:t>
      </w:r>
    </w:p>
    <w:p w:rsidR="00E35F5C" w:rsidRDefault="00E35F5C" w:rsidP="00E35F5C">
      <w:pPr>
        <w:pStyle w:val="B3"/>
      </w:pPr>
      <w:r w:rsidRPr="003B4850">
        <w:t>Tag value</w:t>
      </w:r>
      <w:r w:rsidRPr="00994DD1">
        <w:t xml:space="preserve"> </w:t>
      </w:r>
      <w:r>
        <w:t>for the CSG Type</w:t>
      </w:r>
      <w:r w:rsidRPr="00994DD1">
        <w:t xml:space="preserve"> in </w:t>
      </w:r>
      <w:r>
        <w:t>graphic format with the Icon Qualifier or an Icon Link</w:t>
      </w:r>
    </w:p>
    <w:p w:rsidR="00E35F5C" w:rsidRPr="00994DD1" w:rsidRDefault="00E35F5C" w:rsidP="00E35F5C">
      <w:pPr>
        <w:pStyle w:val="B2"/>
      </w:pPr>
      <w:r w:rsidRPr="00994DD1">
        <w:t>Coding:</w:t>
      </w:r>
    </w:p>
    <w:p w:rsidR="00E35F5C" w:rsidRPr="00697E9F" w:rsidRDefault="00E35F5C" w:rsidP="00E35F5C">
      <w:pPr>
        <w:pStyle w:val="B3"/>
      </w:pPr>
      <w:r w:rsidRPr="00697E9F">
        <w:t xml:space="preserve">- </w:t>
      </w:r>
      <w:r>
        <w:t xml:space="preserve">'80' = </w:t>
      </w:r>
      <w:r w:rsidRPr="00697E9F">
        <w:t xml:space="preserve">the </w:t>
      </w:r>
      <w:r>
        <w:t>Graphic CSG Type Icon Link is an URI</w:t>
      </w:r>
    </w:p>
    <w:p w:rsidR="00E35F5C" w:rsidRPr="00697E9F" w:rsidRDefault="00E35F5C" w:rsidP="00E35F5C">
      <w:pPr>
        <w:pStyle w:val="B3"/>
        <w:ind w:left="993" w:hanging="142"/>
      </w:pPr>
      <w:r w:rsidRPr="00697E9F">
        <w:t xml:space="preserve">- </w:t>
      </w:r>
      <w:r>
        <w:t xml:space="preserve">'81' = </w:t>
      </w:r>
      <w:r w:rsidRPr="00697E9F">
        <w:t xml:space="preserve">the </w:t>
      </w:r>
      <w:r>
        <w:t>Graphic CSG Type Icon L</w:t>
      </w:r>
      <w:r w:rsidRPr="00697E9F">
        <w:t>ink is a pointer to the record number of the corresponding image in EF</w:t>
      </w:r>
      <w:r w:rsidRPr="00697E9F">
        <w:rPr>
          <w:vertAlign w:val="subscript"/>
        </w:rPr>
        <w:t>IMG</w:t>
      </w:r>
      <w:r w:rsidRPr="00697E9F">
        <w:t>,</w:t>
      </w:r>
    </w:p>
    <w:p w:rsidR="00E35F5C" w:rsidRPr="00697E9F" w:rsidRDefault="00E35F5C" w:rsidP="00E35F5C">
      <w:pPr>
        <w:pStyle w:val="B3"/>
        <w:ind w:left="993" w:hanging="142"/>
      </w:pPr>
      <w:r w:rsidRPr="00697E9F">
        <w:t>- All other values are RFU.</w:t>
      </w:r>
    </w:p>
    <w:p w:rsidR="00E35F5C" w:rsidRDefault="00E35F5C" w:rsidP="00E35F5C">
      <w:pPr>
        <w:pStyle w:val="B1"/>
        <w:spacing w:after="0"/>
      </w:pPr>
    </w:p>
    <w:p w:rsidR="00E35F5C" w:rsidRPr="00201CF3" w:rsidRDefault="00E35F5C" w:rsidP="00E35F5C">
      <w:pPr>
        <w:pStyle w:val="B1"/>
        <w:spacing w:after="0"/>
        <w:rPr>
          <w:lang w:val="fr-FR"/>
        </w:rPr>
      </w:pPr>
      <w:r w:rsidRPr="00201CF3">
        <w:rPr>
          <w:lang w:val="fr-FR"/>
        </w:rPr>
        <w:t>-</w:t>
      </w:r>
      <w:r>
        <w:rPr>
          <w:lang w:val="fr-FR"/>
        </w:rPr>
        <w:tab/>
      </w:r>
      <w:r w:rsidRPr="000E6D2E">
        <w:rPr>
          <w:lang w:val="fr-FR"/>
        </w:rPr>
        <w:t xml:space="preserve">Graphic </w:t>
      </w:r>
      <w:r>
        <w:rPr>
          <w:lang w:val="fr-FR"/>
        </w:rPr>
        <w:t xml:space="preserve">CSG Type </w:t>
      </w:r>
      <w:r w:rsidRPr="000E6D2E">
        <w:rPr>
          <w:lang w:val="fr-FR"/>
        </w:rPr>
        <w:t>Icon Qualifier</w:t>
      </w:r>
      <w:r w:rsidRPr="00201CF3">
        <w:rPr>
          <w:lang w:val="fr-FR"/>
        </w:rPr>
        <w:t xml:space="preserve">  </w:t>
      </w:r>
    </w:p>
    <w:p w:rsidR="00E35F5C" w:rsidRPr="00201CF3" w:rsidRDefault="00E35F5C" w:rsidP="00E35F5C">
      <w:pPr>
        <w:pStyle w:val="B2"/>
        <w:rPr>
          <w:lang w:val="fr-FR"/>
        </w:rPr>
      </w:pPr>
      <w:r w:rsidRPr="00201CF3">
        <w:rPr>
          <w:lang w:val="fr-FR"/>
        </w:rPr>
        <w:t xml:space="preserve">Contents: </w:t>
      </w:r>
    </w:p>
    <w:p w:rsidR="00E35F5C" w:rsidRDefault="00E35F5C" w:rsidP="00E35F5C">
      <w:pPr>
        <w:pStyle w:val="B3"/>
      </w:pPr>
      <w:r w:rsidRPr="00697E9F">
        <w:t>The icon qualifier indicates to the ME how the icon shall be used.</w:t>
      </w:r>
      <w:r w:rsidRPr="00716999">
        <w:t xml:space="preserve"> </w:t>
      </w:r>
    </w:p>
    <w:p w:rsidR="00E35F5C" w:rsidRPr="00994DD1" w:rsidRDefault="00E35F5C" w:rsidP="00E35F5C">
      <w:pPr>
        <w:pStyle w:val="B2"/>
      </w:pPr>
      <w:r w:rsidRPr="00994DD1">
        <w:t>Coding:</w:t>
      </w:r>
    </w:p>
    <w:p w:rsidR="00E35F5C" w:rsidRPr="00697E9F" w:rsidRDefault="00E35F5C" w:rsidP="00E35F5C">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E35F5C" w:rsidRPr="00697E9F" w:rsidRDefault="00E35F5C" w:rsidP="00E35F5C">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E35F5C" w:rsidRPr="00697E9F" w:rsidRDefault="00E35F5C" w:rsidP="00E35F5C">
      <w:pPr>
        <w:pStyle w:val="B3"/>
        <w:ind w:left="993" w:hanging="142"/>
      </w:pPr>
      <w:r w:rsidRPr="00697E9F">
        <w:t>- All other values are RFU.</w:t>
      </w:r>
    </w:p>
    <w:p w:rsidR="00E35F5C" w:rsidRPr="00697E9F" w:rsidRDefault="00E35F5C" w:rsidP="00E35F5C">
      <w:pPr>
        <w:pStyle w:val="B1"/>
        <w:spacing w:after="0"/>
      </w:pPr>
    </w:p>
    <w:p w:rsidR="00E35F5C" w:rsidRPr="00697E9F" w:rsidRDefault="00E35F5C" w:rsidP="00E35F5C">
      <w:pPr>
        <w:pStyle w:val="B1"/>
        <w:spacing w:after="0"/>
      </w:pPr>
      <w:r w:rsidRPr="00697E9F">
        <w:noBreakHyphen/>
      </w:r>
      <w:r w:rsidRPr="00697E9F">
        <w:tab/>
      </w:r>
      <w:r w:rsidRPr="00D528DA">
        <w:rPr>
          <w:lang w:val="en-US"/>
        </w:rPr>
        <w:t xml:space="preserve">Graphic CSG Type </w:t>
      </w:r>
      <w:r w:rsidRPr="00697E9F">
        <w:t xml:space="preserve">Icon Link </w:t>
      </w:r>
    </w:p>
    <w:p w:rsidR="00E35F5C" w:rsidRDefault="00E35F5C" w:rsidP="00E35F5C">
      <w:pPr>
        <w:pStyle w:val="B2"/>
      </w:pPr>
      <w:r w:rsidRPr="00697E9F">
        <w:t xml:space="preserve">Contents: </w:t>
      </w:r>
    </w:p>
    <w:p w:rsidR="00E35F5C" w:rsidRDefault="00E35F5C" w:rsidP="00E35F5C">
      <w:pPr>
        <w:pStyle w:val="B3"/>
      </w:pPr>
      <w:r w:rsidRPr="00697E9F">
        <w:t>Link to the icon. This link shall point to a UICC resource.</w:t>
      </w:r>
      <w:r w:rsidRPr="00201CF3">
        <w:t xml:space="preserve"> </w:t>
      </w:r>
    </w:p>
    <w:p w:rsidR="00E35F5C" w:rsidRPr="00697E9F" w:rsidRDefault="00E35F5C" w:rsidP="00E35F5C">
      <w:pPr>
        <w:pStyle w:val="B2"/>
      </w:pPr>
      <w:r w:rsidRPr="00697E9F">
        <w:t xml:space="preserve">Coding: </w:t>
      </w:r>
    </w:p>
    <w:p w:rsidR="00E35F5C" w:rsidRPr="00697E9F" w:rsidRDefault="00E35F5C" w:rsidP="00E35F5C">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4" w:history="1">
        <w:r w:rsidRPr="00990A89">
          <w:rPr>
            <w:rStyle w:val="Hyperlink"/>
          </w:rPr>
          <w:t>http://127.0.0.1:3516/pub/files/csgtype.jpg</w:t>
        </w:r>
      </w:hyperlink>
      <w:r w:rsidRPr="00697E9F">
        <w:t>).</w:t>
      </w:r>
    </w:p>
    <w:p w:rsidR="00E35F5C" w:rsidRPr="00994DD1" w:rsidRDefault="00E35F5C" w:rsidP="00E35F5C">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E35F5C" w:rsidRPr="00994DD1" w:rsidRDefault="00E35F5C" w:rsidP="00E35F5C">
      <w:r w:rsidRPr="00994DD1">
        <w:lastRenderedPageBreak/>
        <w:t xml:space="preserve">Unused bytes shall be set to </w:t>
      </w:r>
      <w:r w:rsidRPr="00994DD1">
        <w:rPr>
          <w:sz w:val="18"/>
        </w:rPr>
        <w:t>'</w:t>
      </w:r>
      <w:r w:rsidRPr="00994DD1">
        <w:t>FF</w:t>
      </w:r>
      <w:r w:rsidRPr="00994DD1">
        <w:rPr>
          <w:sz w:val="18"/>
        </w:rPr>
        <w:t>'</w:t>
      </w:r>
      <w:r w:rsidRPr="00994DD1">
        <w:t>.</w:t>
      </w:r>
    </w:p>
    <w:p w:rsidR="00E35F5C" w:rsidRPr="00994DD1" w:rsidRDefault="00E35F5C" w:rsidP="00E35F5C">
      <w:pPr>
        <w:pStyle w:val="Heading4"/>
      </w:pPr>
      <w:bookmarkStart w:id="1447" w:name="_Toc11052437"/>
      <w:bookmarkStart w:id="1448" w:name="_Toc20389695"/>
      <w:bookmarkStart w:id="1449" w:name="_Toc27771341"/>
      <w:bookmarkStart w:id="1450" w:name="_Toc36465953"/>
      <w:bookmarkStart w:id="1451" w:name="_Toc36466509"/>
      <w:bookmarkStart w:id="1452" w:name="_Toc36473840"/>
      <w:bookmarkStart w:id="1453" w:name="_Toc44927403"/>
      <w:bookmarkStart w:id="1454" w:name="_Toc50963492"/>
      <w:r w:rsidRPr="00994DD1">
        <w:t>4.4.</w:t>
      </w:r>
      <w:r>
        <w:t>6</w:t>
      </w:r>
      <w:r w:rsidRPr="00994DD1">
        <w:t>.4</w:t>
      </w:r>
      <w:r w:rsidRPr="00994DD1">
        <w:tab/>
        <w:t>EF</w:t>
      </w:r>
      <w:r w:rsidRPr="00994DD1">
        <w:rPr>
          <w:vertAlign w:val="subscript"/>
        </w:rPr>
        <w:t>HNBN</w:t>
      </w:r>
      <w:r w:rsidRPr="00994DD1">
        <w:t xml:space="preserve"> (Home NodeB Name)</w:t>
      </w:r>
      <w:bookmarkEnd w:id="1447"/>
      <w:bookmarkEnd w:id="1448"/>
      <w:bookmarkEnd w:id="1449"/>
      <w:bookmarkEnd w:id="1450"/>
      <w:bookmarkEnd w:id="1451"/>
      <w:bookmarkEnd w:id="1452"/>
      <w:bookmarkEnd w:id="1453"/>
      <w:bookmarkEnd w:id="1454"/>
    </w:p>
    <w:p w:rsidR="00E35F5C" w:rsidRPr="00994DD1" w:rsidRDefault="00E35F5C" w:rsidP="00E35F5C">
      <w:r w:rsidRPr="00994DD1">
        <w:t>If service n°</w:t>
      </w:r>
      <w:r>
        <w:t>86</w:t>
      </w:r>
      <w:r w:rsidRPr="00994DD1">
        <w:t xml:space="preserve"> </w:t>
      </w:r>
      <w:r>
        <w:t>is</w:t>
      </w:r>
      <w:r w:rsidRPr="00994DD1">
        <w:t xml:space="preserve"> "available", this file shall be present.</w:t>
      </w:r>
    </w:p>
    <w:p w:rsidR="00E35F5C" w:rsidRDefault="00E35F5C" w:rsidP="00E35F5C">
      <w:r w:rsidRPr="00994DD1">
        <w:t xml:space="preserve">This EF contains the HNB name. The HNB name is defined in </w:t>
      </w:r>
      <w:r>
        <w:t>TS 22.220 [54]</w:t>
      </w:r>
      <w:r w:rsidRPr="00994DD1">
        <w:t xml:space="preserve">. </w:t>
      </w:r>
      <w:r>
        <w:t xml:space="preserve">HNB name is a common name referring to HNB/HeNB. </w:t>
      </w:r>
      <w:r w:rsidRPr="00994DD1">
        <w:t>The association between a CSG ID and the corresponding HNB name is provided in EF</w:t>
      </w:r>
      <w:r w:rsidRPr="00994DD1">
        <w:rPr>
          <w:vertAlign w:val="subscript"/>
        </w:rPr>
        <w:t>ACSGL</w:t>
      </w:r>
      <w:r w:rsidRPr="00994DD1">
        <w:t>.</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994DD1"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'4F83'</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RPr="00994DD1"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 xml:space="preserve">SFI: '03' </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RPr="00994DD1"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994DD1"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994DD1"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 bytes</w:t>
            </w:r>
          </w:p>
        </w:tc>
      </w:tr>
    </w:tbl>
    <w:p w:rsidR="00E35F5C" w:rsidRPr="00994DD1" w:rsidRDefault="00E35F5C" w:rsidP="00E35F5C">
      <w:pPr>
        <w:pStyle w:val="FP"/>
      </w:pPr>
    </w:p>
    <w:p w:rsidR="00E35F5C" w:rsidRDefault="00E35F5C" w:rsidP="00E35F5C">
      <w:r w:rsidRPr="00994DD1">
        <w:t>HNB Name tags</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E35F5C" w:rsidRPr="00994DD1" w:rsidTr="00DA7128">
        <w:tc>
          <w:tcPr>
            <w:tcW w:w="5490" w:type="dxa"/>
          </w:tcPr>
          <w:p w:rsidR="00E35F5C" w:rsidRPr="00783FDB" w:rsidRDefault="00E35F5C" w:rsidP="00DA7128">
            <w:pPr>
              <w:pStyle w:val="TAH"/>
            </w:pPr>
            <w:r w:rsidRPr="00783FDB">
              <w:t>Description</w:t>
            </w:r>
          </w:p>
        </w:tc>
        <w:tc>
          <w:tcPr>
            <w:tcW w:w="1980" w:type="dxa"/>
          </w:tcPr>
          <w:p w:rsidR="00E35F5C" w:rsidRPr="00783FDB" w:rsidRDefault="00E35F5C" w:rsidP="00DA7128">
            <w:pPr>
              <w:pStyle w:val="TAH"/>
            </w:pPr>
            <w:r w:rsidRPr="00783FDB">
              <w:t>Tag Value</w:t>
            </w:r>
          </w:p>
        </w:tc>
      </w:tr>
      <w:tr w:rsidR="00E35F5C" w:rsidRPr="00994DD1" w:rsidTr="00DA7128">
        <w:tc>
          <w:tcPr>
            <w:tcW w:w="5490" w:type="dxa"/>
          </w:tcPr>
          <w:p w:rsidR="00E35F5C" w:rsidRPr="00994DD1" w:rsidRDefault="00E35F5C" w:rsidP="00DA7128">
            <w:pPr>
              <w:pStyle w:val="TAL"/>
              <w:rPr>
                <w:b/>
              </w:rPr>
            </w:pPr>
            <w:r w:rsidRPr="00994DD1">
              <w:t>HNB Name Tag</w:t>
            </w:r>
          </w:p>
        </w:tc>
        <w:tc>
          <w:tcPr>
            <w:tcW w:w="1980" w:type="dxa"/>
          </w:tcPr>
          <w:p w:rsidR="00E35F5C" w:rsidRPr="00783FDB" w:rsidRDefault="00E35F5C" w:rsidP="00DA7128">
            <w:pPr>
              <w:pStyle w:val="TAC"/>
              <w:rPr>
                <w:b/>
              </w:rPr>
            </w:pPr>
            <w:r w:rsidRPr="00783FDB">
              <w:t>'80'</w:t>
            </w:r>
          </w:p>
        </w:tc>
      </w:tr>
    </w:tbl>
    <w:p w:rsidR="00E35F5C" w:rsidRPr="00994DD1" w:rsidRDefault="00E35F5C" w:rsidP="00E35F5C">
      <w:pPr>
        <w:pStyle w:val="FP"/>
      </w:pPr>
    </w:p>
    <w:p w:rsidR="00E35F5C" w:rsidRDefault="00E35F5C" w:rsidP="00E35F5C">
      <w:r w:rsidRPr="00994DD1">
        <w:t>HNB Name information</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E35F5C" w:rsidRPr="00994DD1" w:rsidTr="00DA7128">
        <w:tc>
          <w:tcPr>
            <w:tcW w:w="3420" w:type="dxa"/>
          </w:tcPr>
          <w:p w:rsidR="00E35F5C" w:rsidRPr="00783FDB" w:rsidRDefault="00E35F5C" w:rsidP="00DA7128">
            <w:pPr>
              <w:pStyle w:val="TAH"/>
            </w:pPr>
            <w:r w:rsidRPr="00783FDB">
              <w:t>Description</w:t>
            </w:r>
          </w:p>
        </w:tc>
        <w:tc>
          <w:tcPr>
            <w:tcW w:w="1644" w:type="dxa"/>
          </w:tcPr>
          <w:p w:rsidR="00E35F5C" w:rsidRPr="00783FDB" w:rsidRDefault="00E35F5C" w:rsidP="00DA7128">
            <w:pPr>
              <w:pStyle w:val="TAH"/>
            </w:pPr>
            <w:r w:rsidRPr="00783FDB">
              <w:t>Value</w:t>
            </w:r>
          </w:p>
        </w:tc>
        <w:tc>
          <w:tcPr>
            <w:tcW w:w="876" w:type="dxa"/>
          </w:tcPr>
          <w:p w:rsidR="00E35F5C" w:rsidRPr="00783FDB" w:rsidRDefault="00E35F5C" w:rsidP="00DA7128">
            <w:pPr>
              <w:pStyle w:val="TAH"/>
            </w:pPr>
            <w:r w:rsidRPr="00783FDB">
              <w:t>M/O</w:t>
            </w:r>
          </w:p>
        </w:tc>
        <w:tc>
          <w:tcPr>
            <w:tcW w:w="1621" w:type="dxa"/>
          </w:tcPr>
          <w:p w:rsidR="00E35F5C" w:rsidRPr="00783FDB" w:rsidRDefault="00E35F5C" w:rsidP="00DA7128">
            <w:pPr>
              <w:pStyle w:val="TAH"/>
            </w:pPr>
            <w:r w:rsidRPr="00783FDB">
              <w:t>Length (bytes)</w:t>
            </w:r>
          </w:p>
        </w:tc>
      </w:tr>
      <w:tr w:rsidR="00E35F5C" w:rsidRPr="00994DD1" w:rsidTr="00DA7128">
        <w:tc>
          <w:tcPr>
            <w:tcW w:w="3420" w:type="dxa"/>
          </w:tcPr>
          <w:p w:rsidR="00E35F5C" w:rsidRPr="00994DD1" w:rsidRDefault="00E35F5C" w:rsidP="00DA7128">
            <w:pPr>
              <w:pStyle w:val="TAL"/>
              <w:rPr>
                <w:snapToGrid w:val="0"/>
              </w:rPr>
            </w:pPr>
            <w:r w:rsidRPr="00994DD1">
              <w:t>HNB Name Tag</w:t>
            </w:r>
          </w:p>
        </w:tc>
        <w:tc>
          <w:tcPr>
            <w:tcW w:w="1644" w:type="dxa"/>
          </w:tcPr>
          <w:p w:rsidR="00E35F5C" w:rsidRPr="00783FDB" w:rsidRDefault="00E35F5C" w:rsidP="00DA7128">
            <w:pPr>
              <w:pStyle w:val="TAC"/>
              <w:rPr>
                <w:snapToGrid w:val="0"/>
              </w:rPr>
            </w:pPr>
            <w:r w:rsidRPr="00783FDB">
              <w:rPr>
                <w:snapToGrid w:val="0"/>
              </w:rPr>
              <w:t>'80'</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1</w:t>
            </w:r>
          </w:p>
        </w:tc>
      </w:tr>
      <w:tr w:rsidR="00E35F5C" w:rsidRPr="00994DD1" w:rsidTr="00DA7128">
        <w:tc>
          <w:tcPr>
            <w:tcW w:w="3420" w:type="dxa"/>
          </w:tcPr>
          <w:p w:rsidR="00E35F5C" w:rsidRPr="00994DD1" w:rsidRDefault="00E35F5C" w:rsidP="00DA7128">
            <w:pPr>
              <w:pStyle w:val="TAL"/>
              <w:rPr>
                <w:snapToGrid w:val="0"/>
              </w:rPr>
            </w:pPr>
            <w:r w:rsidRPr="00994DD1">
              <w:rPr>
                <w:snapToGrid w:val="0"/>
              </w:rPr>
              <w:t>Length</w:t>
            </w:r>
          </w:p>
        </w:tc>
        <w:tc>
          <w:tcPr>
            <w:tcW w:w="1644" w:type="dxa"/>
          </w:tcPr>
          <w:p w:rsidR="00E35F5C" w:rsidRPr="00783FDB" w:rsidRDefault="00E35F5C" w:rsidP="00DA7128">
            <w:pPr>
              <w:pStyle w:val="TAC"/>
              <w:rPr>
                <w:snapToGrid w:val="0"/>
              </w:rPr>
            </w:pPr>
            <w:r w:rsidRPr="00783FDB">
              <w:rPr>
                <w:snapToGrid w:val="0"/>
              </w:rPr>
              <w:t>K</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t>Note</w:t>
            </w:r>
          </w:p>
        </w:tc>
      </w:tr>
      <w:tr w:rsidR="00E35F5C" w:rsidRPr="00994DD1" w:rsidTr="00DA7128">
        <w:tc>
          <w:tcPr>
            <w:tcW w:w="3420" w:type="dxa"/>
          </w:tcPr>
          <w:p w:rsidR="00E35F5C" w:rsidRPr="00994DD1" w:rsidRDefault="00E35F5C" w:rsidP="00DA7128">
            <w:pPr>
              <w:pStyle w:val="TAL"/>
              <w:rPr>
                <w:snapToGrid w:val="0"/>
              </w:rPr>
            </w:pPr>
            <w:r w:rsidRPr="00994DD1">
              <w:t>HNB Name</w:t>
            </w:r>
          </w:p>
        </w:tc>
        <w:tc>
          <w:tcPr>
            <w:tcW w:w="1644" w:type="dxa"/>
          </w:tcPr>
          <w:p w:rsidR="00E35F5C" w:rsidRPr="00783FDB" w:rsidRDefault="00E35F5C" w:rsidP="00DA7128">
            <w:pPr>
              <w:pStyle w:val="TAC"/>
              <w:rPr>
                <w:snapToGrid w:val="0"/>
              </w:rPr>
            </w:pPr>
            <w:r w:rsidRPr="00783FDB">
              <w:rPr>
                <w:snapToGrid w:val="0"/>
              </w:rPr>
              <w:t>--</w:t>
            </w:r>
          </w:p>
        </w:tc>
        <w:tc>
          <w:tcPr>
            <w:tcW w:w="876" w:type="dxa"/>
          </w:tcPr>
          <w:p w:rsidR="00E35F5C" w:rsidRPr="00783FDB" w:rsidRDefault="00E35F5C" w:rsidP="00DA7128">
            <w:pPr>
              <w:pStyle w:val="TAC"/>
              <w:rPr>
                <w:snapToGrid w:val="0"/>
              </w:rPr>
            </w:pPr>
            <w:r w:rsidRPr="00783FDB">
              <w:rPr>
                <w:snapToGrid w:val="0"/>
              </w:rPr>
              <w:t>M</w:t>
            </w:r>
          </w:p>
        </w:tc>
        <w:tc>
          <w:tcPr>
            <w:tcW w:w="1621" w:type="dxa"/>
          </w:tcPr>
          <w:p w:rsidR="00E35F5C" w:rsidRPr="00783FDB" w:rsidRDefault="00E35F5C" w:rsidP="00DA7128">
            <w:pPr>
              <w:pStyle w:val="TAC"/>
              <w:rPr>
                <w:snapToGrid w:val="0"/>
              </w:rPr>
            </w:pPr>
            <w:r w:rsidRPr="00783FDB">
              <w:rPr>
                <w:snapToGrid w:val="0"/>
              </w:rPr>
              <w:t>K</w:t>
            </w:r>
          </w:p>
        </w:tc>
      </w:tr>
      <w:tr w:rsidR="00E35F5C" w:rsidRPr="00994DD1" w:rsidTr="00DA7128">
        <w:trPr>
          <w:cantSplit/>
        </w:trPr>
        <w:tc>
          <w:tcPr>
            <w:tcW w:w="7561" w:type="dxa"/>
            <w:gridSpan w:val="4"/>
          </w:tcPr>
          <w:p w:rsidR="00E35F5C" w:rsidRPr="00994DD1" w:rsidRDefault="00E35F5C" w:rsidP="00DA7128">
            <w:pPr>
              <w:pStyle w:val="TAN"/>
            </w:pPr>
            <w:r w:rsidRPr="00994DD1">
              <w:t>Note 1:</w:t>
            </w:r>
            <w:r w:rsidRPr="00994DD1">
              <w:tab/>
              <w:t>The length is coded according to ISO/IEC </w:t>
            </w:r>
            <w:r>
              <w:t>8825-1</w:t>
            </w:r>
            <w:r w:rsidRPr="00994DD1">
              <w:t> [35].</w:t>
            </w:r>
          </w:p>
        </w:tc>
      </w:tr>
    </w:tbl>
    <w:p w:rsidR="00E35F5C" w:rsidRPr="00994DD1" w:rsidRDefault="00E35F5C" w:rsidP="00E35F5C">
      <w:pPr>
        <w:pStyle w:val="FP"/>
      </w:pPr>
    </w:p>
    <w:p w:rsidR="00E35F5C" w:rsidRPr="00994DD1" w:rsidRDefault="00E35F5C" w:rsidP="00E35F5C">
      <w:pPr>
        <w:pStyle w:val="B1"/>
      </w:pPr>
      <w:r w:rsidRPr="00994DD1">
        <w:t>-</w:t>
      </w:r>
      <w:r w:rsidRPr="00994DD1">
        <w:tab/>
        <w:t>HNB Name Tag '80'</w:t>
      </w:r>
    </w:p>
    <w:p w:rsidR="00E35F5C" w:rsidRPr="00994DD1" w:rsidRDefault="00E35F5C" w:rsidP="00E35F5C">
      <w:pPr>
        <w:pStyle w:val="B2"/>
      </w:pPr>
      <w:r w:rsidRPr="00994DD1">
        <w:t>Contents:</w:t>
      </w:r>
    </w:p>
    <w:p w:rsidR="00E35F5C" w:rsidRPr="00994DD1" w:rsidRDefault="00E35F5C" w:rsidP="00E35F5C">
      <w:pPr>
        <w:pStyle w:val="B3"/>
      </w:pPr>
      <w:r>
        <w:t>name of the HNB or HeNB.</w:t>
      </w:r>
    </w:p>
    <w:p w:rsidR="00E35F5C" w:rsidRPr="00994DD1" w:rsidRDefault="00E35F5C" w:rsidP="00E35F5C">
      <w:pPr>
        <w:pStyle w:val="B2"/>
      </w:pPr>
      <w:r w:rsidRPr="00994DD1">
        <w:t>Coding:</w:t>
      </w:r>
    </w:p>
    <w:p w:rsidR="00E35F5C" w:rsidRPr="00994DD1" w:rsidRDefault="00E35F5C" w:rsidP="00E35F5C">
      <w:pPr>
        <w:pStyle w:val="B3"/>
      </w:pPr>
      <w:r w:rsidRPr="00994DD1">
        <w:t>coded using one of the UCS2 code options as defined in TS 31.101 [11].</w:t>
      </w:r>
    </w:p>
    <w:p w:rsidR="00E35F5C" w:rsidRDefault="00E35F5C" w:rsidP="00E35F5C">
      <w:r w:rsidRPr="00994DD1">
        <w:t>Unused bytes shall be set to 'FF'.</w:t>
      </w:r>
    </w:p>
    <w:p w:rsidR="00E35F5C" w:rsidRPr="00994DD1" w:rsidRDefault="00E35F5C" w:rsidP="00E35F5C">
      <w:pPr>
        <w:pStyle w:val="Heading4"/>
      </w:pPr>
      <w:bookmarkStart w:id="1455" w:name="_Toc11052438"/>
      <w:bookmarkStart w:id="1456" w:name="_Toc20389696"/>
      <w:bookmarkStart w:id="1457" w:name="_Toc27771342"/>
      <w:bookmarkStart w:id="1458" w:name="_Toc36465954"/>
      <w:bookmarkStart w:id="1459" w:name="_Toc36466510"/>
      <w:bookmarkStart w:id="1460" w:name="_Toc36473841"/>
      <w:bookmarkStart w:id="1461" w:name="_Toc44927404"/>
      <w:bookmarkStart w:id="1462" w:name="_Toc50963493"/>
      <w:r w:rsidRPr="00994DD1">
        <w:t>4.</w:t>
      </w:r>
      <w:r>
        <w:t>4</w:t>
      </w:r>
      <w:r w:rsidRPr="00994DD1">
        <w:t>.</w:t>
      </w:r>
      <w:r>
        <w:t>6.5</w:t>
      </w:r>
      <w:r w:rsidRPr="00994DD1">
        <w:tab/>
        <w:t>EF</w:t>
      </w:r>
      <w:r>
        <w:rPr>
          <w:vertAlign w:val="subscript"/>
        </w:rPr>
        <w:t>OC</w:t>
      </w:r>
      <w:r w:rsidRPr="00994DD1">
        <w:rPr>
          <w:vertAlign w:val="subscript"/>
        </w:rPr>
        <w:t>SGL</w:t>
      </w:r>
      <w:r w:rsidRPr="00994DD1">
        <w:t xml:space="preserve"> (</w:t>
      </w:r>
      <w:r>
        <w:t xml:space="preserve">Operator </w:t>
      </w:r>
      <w:r w:rsidRPr="00994DD1">
        <w:t>CSG List</w:t>
      </w:r>
      <w:r>
        <w:t>s</w:t>
      </w:r>
      <w:r w:rsidRPr="00994DD1">
        <w:t>)</w:t>
      </w:r>
      <w:bookmarkEnd w:id="1455"/>
      <w:bookmarkEnd w:id="1456"/>
      <w:bookmarkEnd w:id="1457"/>
      <w:bookmarkEnd w:id="1458"/>
      <w:bookmarkEnd w:id="1459"/>
      <w:bookmarkEnd w:id="1460"/>
      <w:bookmarkEnd w:id="1461"/>
      <w:bookmarkEnd w:id="1462"/>
    </w:p>
    <w:p w:rsidR="00E35F5C" w:rsidRPr="00994DD1" w:rsidRDefault="00E35F5C" w:rsidP="00E35F5C">
      <w:r w:rsidRPr="00994DD1">
        <w:t>If service n°</w:t>
      </w:r>
      <w:r>
        <w:t>90 is</w:t>
      </w:r>
      <w:r w:rsidRPr="00994DD1">
        <w:t xml:space="preserve"> "available", this file shall be present.</w:t>
      </w:r>
    </w:p>
    <w:p w:rsidR="00E35F5C" w:rsidRDefault="00E35F5C" w:rsidP="00E35F5C">
      <w:r w:rsidRPr="00994DD1">
        <w:t>This E</w:t>
      </w:r>
      <w:r>
        <w:t>F contains the coding for CSG Id</w:t>
      </w:r>
      <w:r w:rsidRPr="00994DD1">
        <w:t xml:space="preserve">s belonging to the </w:t>
      </w:r>
      <w:r>
        <w:t xml:space="preserve">Operator </w:t>
      </w:r>
      <w:r w:rsidRPr="00994DD1">
        <w:t>CSG list</w:t>
      </w:r>
      <w:r>
        <w:t>s</w:t>
      </w:r>
      <w:r w:rsidRPr="00994DD1">
        <w:t>. Furthermore, for each CSG ID in the list, a link to the corresponding HNB name and CSG</w:t>
      </w:r>
      <w:r>
        <w:t xml:space="preserve"> type</w:t>
      </w:r>
      <w:r w:rsidRPr="00994DD1">
        <w:t xml:space="preserve"> may be provided. </w:t>
      </w:r>
      <w:r>
        <w:t>Within one PLMN t</w:t>
      </w:r>
      <w:r w:rsidRPr="00994DD1">
        <w:t>he first occurrence of CSG ID indicates the highest priority CSG ID and the last occurrence indicates the lowest</w:t>
      </w:r>
      <w:r>
        <w:t xml:space="preserve">. </w:t>
      </w:r>
    </w:p>
    <w:p w:rsidR="00E35F5C" w:rsidRDefault="00E35F5C" w:rsidP="00E35F5C">
      <w:pPr>
        <w:pStyle w:val="NO"/>
      </w:pPr>
      <w:r>
        <w:t>NOTE 1:</w:t>
      </w:r>
      <w:r>
        <w:tab/>
        <w:t>There is no requirement for the ME to take the priority into account.</w:t>
      </w:r>
      <w:r w:rsidRPr="00AC6AE9">
        <w:t xml:space="preserve"> </w:t>
      </w:r>
    </w:p>
    <w:p w:rsidR="00E35F5C" w:rsidRDefault="00E35F5C" w:rsidP="00E35F5C">
      <w:pPr>
        <w:rPr>
          <w:noProof/>
        </w:rPr>
      </w:pPr>
      <w:r>
        <w:lastRenderedPageBreak/>
        <w:t>Additionally, if service n°92 is "available", this EF allows the HPLMN to control, on a per PLMN basis, which available CSGs are displayed by the ME during a manual CSG selection. If there is no CSG display indicator for a PLMN, the ME shall display the available CSGs according</w:t>
      </w:r>
      <w:r>
        <w:rPr>
          <w:noProof/>
        </w:rPr>
        <w:t xml:space="preserve"> to the value in EF</w:t>
      </w:r>
      <w:r w:rsidRPr="00AC6AE9">
        <w:rPr>
          <w:noProof/>
          <w:vertAlign w:val="subscript"/>
        </w:rPr>
        <w:t>AD</w:t>
      </w:r>
      <w:r>
        <w:rPr>
          <w:noProof/>
        </w:rPr>
        <w:t xml:space="preserve"> byte 3 bit 2.</w:t>
      </w:r>
      <w:r w:rsidRPr="00A150D5">
        <w:rPr>
          <w:noProof/>
        </w:rPr>
        <w:t xml:space="preserve"> </w:t>
      </w:r>
    </w:p>
    <w:p w:rsidR="00E35F5C" w:rsidRDefault="00E35F5C" w:rsidP="00E35F5C">
      <w:pPr>
        <w:pStyle w:val="NO"/>
      </w:pPr>
      <w:r>
        <w:t>NOTE 2:</w:t>
      </w:r>
      <w:r>
        <w:tab/>
        <w:t>Operators should ensure that all CSG display indicators have the same value if the same PLMN is used in multiple CSG List TLV objects.</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E35F5C" w:rsidRPr="00994DD1" w:rsidTr="00DA7128">
        <w:trPr>
          <w:jc w:val="center"/>
        </w:trPr>
        <w:tc>
          <w:tcPr>
            <w:tcW w:w="2693" w:type="dxa"/>
            <w:gridSpan w:val="2"/>
          </w:tcPr>
          <w:p w:rsidR="00E35F5C" w:rsidRPr="00783FDB" w:rsidRDefault="00E35F5C" w:rsidP="00DA7128">
            <w:pPr>
              <w:pStyle w:val="TAC"/>
            </w:pPr>
            <w:r w:rsidRPr="00783FDB">
              <w:t>Identifier: '4F84'</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994DD1" w:rsidTr="00DA7128">
        <w:trPr>
          <w:jc w:val="center"/>
        </w:trPr>
        <w:tc>
          <w:tcPr>
            <w:tcW w:w="3686" w:type="dxa"/>
            <w:gridSpan w:val="3"/>
          </w:tcPr>
          <w:p w:rsidR="00E35F5C" w:rsidRPr="00783FDB" w:rsidRDefault="00E35F5C" w:rsidP="00DA7128">
            <w:pPr>
              <w:pStyle w:val="TAC"/>
            </w:pPr>
            <w:r w:rsidRPr="00783FDB">
              <w:t>SFI: '04'</w:t>
            </w:r>
          </w:p>
        </w:tc>
        <w:tc>
          <w:tcPr>
            <w:tcW w:w="3826" w:type="dxa"/>
            <w:gridSpan w:val="4"/>
          </w:tcPr>
          <w:p w:rsidR="00E35F5C" w:rsidRPr="00783FDB" w:rsidRDefault="00E35F5C" w:rsidP="00DA7128">
            <w:pPr>
              <w:pStyle w:val="TAC"/>
            </w:pPr>
          </w:p>
        </w:tc>
      </w:tr>
      <w:tr w:rsidR="00E35F5C" w:rsidRPr="00994DD1" w:rsidTr="00DA7128">
        <w:trPr>
          <w:jc w:val="center"/>
        </w:trPr>
        <w:tc>
          <w:tcPr>
            <w:tcW w:w="3686" w:type="dxa"/>
            <w:gridSpan w:val="3"/>
          </w:tcPr>
          <w:p w:rsidR="00E35F5C" w:rsidRPr="00783FDB" w:rsidRDefault="00E35F5C" w:rsidP="00DA7128">
            <w:pPr>
              <w:pStyle w:val="TAC"/>
            </w:pPr>
            <w:r w:rsidRPr="00783FDB">
              <w:t xml:space="preserve">Record length: Y bytes </w:t>
            </w:r>
          </w:p>
        </w:tc>
        <w:tc>
          <w:tcPr>
            <w:tcW w:w="3826" w:type="dxa"/>
            <w:gridSpan w:val="4"/>
          </w:tcPr>
          <w:p w:rsidR="00E35F5C" w:rsidRPr="00783FDB" w:rsidRDefault="00E35F5C" w:rsidP="00DA7128">
            <w:pPr>
              <w:pStyle w:val="TAC"/>
            </w:pPr>
            <w:r w:rsidRPr="00783FDB">
              <w:t>Update activity: low</w:t>
            </w:r>
          </w:p>
        </w:tc>
      </w:tr>
      <w:tr w:rsidR="00E35F5C" w:rsidRPr="00994DD1"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Bytes</w:t>
            </w:r>
          </w:p>
        </w:tc>
        <w:tc>
          <w:tcPr>
            <w:tcW w:w="3827" w:type="dxa"/>
            <w:gridSpan w:val="3"/>
            <w:tcBorders>
              <w:bottom w:val="single" w:sz="6" w:space="0" w:color="auto"/>
            </w:tcBorders>
          </w:tcPr>
          <w:p w:rsidR="00E35F5C" w:rsidRPr="00783FDB" w:rsidRDefault="00E35F5C" w:rsidP="00DA7128">
            <w:pPr>
              <w:pStyle w:val="TAC"/>
            </w:pPr>
            <w:r w:rsidRPr="00783FDB">
              <w:t>Description</w:t>
            </w:r>
          </w:p>
        </w:tc>
        <w:tc>
          <w:tcPr>
            <w:tcW w:w="607" w:type="dxa"/>
            <w:gridSpan w:val="2"/>
            <w:tcBorders>
              <w:bottom w:val="single" w:sz="6" w:space="0" w:color="auto"/>
            </w:tcBorders>
          </w:tcPr>
          <w:p w:rsidR="00E35F5C" w:rsidRPr="00783FDB" w:rsidRDefault="00E35F5C" w:rsidP="00DA7128">
            <w:pPr>
              <w:pStyle w:val="TAC"/>
            </w:pPr>
            <w:r w:rsidRPr="00783FDB">
              <w:t>M/O</w:t>
            </w:r>
          </w:p>
        </w:tc>
        <w:tc>
          <w:tcPr>
            <w:tcW w:w="1518" w:type="dxa"/>
            <w:tcBorders>
              <w:bottom w:val="single" w:sz="6" w:space="0" w:color="auto"/>
            </w:tcBorders>
          </w:tcPr>
          <w:p w:rsidR="00E35F5C" w:rsidRPr="00783FDB" w:rsidRDefault="00E35F5C" w:rsidP="00DA7128">
            <w:pPr>
              <w:pStyle w:val="TAC"/>
            </w:pPr>
            <w:r w:rsidRPr="00783FDB">
              <w:t>Length</w:t>
            </w:r>
          </w:p>
        </w:tc>
      </w:tr>
      <w:tr w:rsidR="00E35F5C" w:rsidRPr="00994DD1" w:rsidTr="00DA7128">
        <w:trPr>
          <w:jc w:val="center"/>
        </w:trPr>
        <w:tc>
          <w:tcPr>
            <w:tcW w:w="1560" w:type="dxa"/>
          </w:tcPr>
          <w:p w:rsidR="00E35F5C" w:rsidRPr="00783FDB" w:rsidRDefault="00E35F5C" w:rsidP="00DA7128">
            <w:pPr>
              <w:pStyle w:val="TAC"/>
            </w:pPr>
            <w:r w:rsidRPr="00783FDB">
              <w:t>1 to X</w:t>
            </w:r>
          </w:p>
        </w:tc>
        <w:tc>
          <w:tcPr>
            <w:tcW w:w="3827" w:type="dxa"/>
            <w:gridSpan w:val="3"/>
          </w:tcPr>
          <w:p w:rsidR="00E35F5C" w:rsidRPr="00783FDB" w:rsidRDefault="00E35F5C" w:rsidP="00DA7128">
            <w:pPr>
              <w:pStyle w:val="TAC"/>
              <w:jc w:val="left"/>
            </w:pPr>
            <w:r w:rsidRPr="00783FDB">
              <w:t>Operator CSG List TLV objects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r w:rsidR="00E35F5C" w:rsidRPr="00994DD1" w:rsidTr="00DA7128">
        <w:trPr>
          <w:jc w:val="center"/>
        </w:trPr>
        <w:tc>
          <w:tcPr>
            <w:tcW w:w="7512" w:type="dxa"/>
            <w:gridSpan w:val="7"/>
            <w:tcBorders>
              <w:bottom w:val="single" w:sz="6" w:space="0" w:color="auto"/>
            </w:tcBorders>
          </w:tcPr>
          <w:p w:rsidR="00E35F5C" w:rsidRDefault="00E35F5C" w:rsidP="00DA7128">
            <w:pPr>
              <w:pStyle w:val="TAN"/>
            </w:pPr>
            <w:r w:rsidRPr="00A150D5">
              <w:rPr>
                <w:lang w:val="en-US"/>
              </w:rPr>
              <w:t>Note:</w:t>
            </w:r>
            <w:r>
              <w:rPr>
                <w:lang w:val="en-US"/>
              </w:rPr>
              <w:tab/>
            </w:r>
            <w:r w:rsidRPr="00A150D5">
              <w:rPr>
                <w:lang w:val="en-US"/>
              </w:rPr>
              <w:t>The CSG List in different records may contain the same PLMN</w:t>
            </w:r>
          </w:p>
        </w:tc>
      </w:tr>
    </w:tbl>
    <w:p w:rsidR="00E35F5C" w:rsidRPr="00994DD1" w:rsidRDefault="00E35F5C" w:rsidP="00E35F5C">
      <w:pPr>
        <w:pStyle w:val="FP"/>
      </w:pPr>
    </w:p>
    <w:p w:rsidR="00E35F5C" w:rsidRDefault="00E35F5C" w:rsidP="00E35F5C">
      <w:pPr>
        <w:pStyle w:val="FP"/>
      </w:pPr>
      <w:r>
        <w:t>The Operator CSG List TLV object shall contain only one PLMN TLV object, Tag '80', and at least one Operator CSG information TLV, Tag '81'. A record may contain one or more Operator CSG List TLV objects. This means that all CSG Ids in one Operator CSG List TLV object belong to the same PLMN.</w:t>
      </w:r>
    </w:p>
    <w:p w:rsidR="00E35F5C" w:rsidRDefault="00E35F5C" w:rsidP="00E35F5C">
      <w:pPr>
        <w:pStyle w:val="FP"/>
      </w:pPr>
      <w:r>
        <w:t>Additionally, the Operator CSG List TLV object may contain one CSG Display Indicator TLV object, if service n°92 is available.</w:t>
      </w:r>
    </w:p>
    <w:p w:rsidR="00E35F5C" w:rsidRDefault="00E35F5C" w:rsidP="00E35F5C">
      <w:pPr>
        <w:pStyle w:val="FP"/>
      </w:pPr>
    </w:p>
    <w:p w:rsidR="00E35F5C" w:rsidRDefault="00E35F5C" w:rsidP="00E35F5C">
      <w:r>
        <w:t>CSG List Tags</w:t>
      </w:r>
    </w:p>
    <w:p w:rsidR="004E2B25" w:rsidRDefault="004E2B25" w:rsidP="004E2B25">
      <w:pPr>
        <w:pStyle w:val="TH"/>
      </w:pPr>
    </w:p>
    <w:p w:rsidR="00E35F5C"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b/>
                <w:lang w:val="en-US"/>
              </w:rPr>
              <w:t>Tag Value</w:t>
            </w:r>
          </w:p>
        </w:tc>
      </w:tr>
      <w:tr w:rsidR="00E35F5C" w:rsidTr="00DA7128">
        <w:tc>
          <w:tcPr>
            <w:tcW w:w="5490" w:type="dxa"/>
            <w:tcBorders>
              <w:top w:val="single" w:sz="4" w:space="0" w:color="auto"/>
              <w:left w:val="single" w:sz="4" w:space="0" w:color="auto"/>
              <w:bottom w:val="single" w:sz="4" w:space="0" w:color="auto"/>
              <w:right w:val="single" w:sz="4" w:space="0" w:color="auto"/>
            </w:tcBorders>
          </w:tcPr>
          <w:p w:rsidR="00E35F5C" w:rsidRPr="00492C78" w:rsidRDefault="00E35F5C" w:rsidP="00DA7128">
            <w:pPr>
              <w:pStyle w:val="BodyText"/>
              <w:rPr>
                <w:rFonts w:ascii="Arial" w:hAnsi="Arial"/>
                <w:lang w:val="en-US"/>
              </w:rPr>
            </w:pPr>
            <w:r>
              <w:rPr>
                <w:rFonts w:ascii="Arial" w:hAnsi="Arial"/>
                <w:lang w:val="en-US"/>
              </w:rPr>
              <w:t xml:space="preserve">Operator </w:t>
            </w:r>
            <w:r w:rsidRPr="00492C78">
              <w:rPr>
                <w:rFonts w:ascii="Arial" w:hAnsi="Arial"/>
                <w:lang w:val="en-US"/>
              </w:rPr>
              <w:t>CSG List TLV object Tag</w:t>
            </w:r>
          </w:p>
        </w:tc>
        <w:tc>
          <w:tcPr>
            <w:tcW w:w="1980" w:type="dxa"/>
            <w:tcBorders>
              <w:top w:val="single" w:sz="4" w:space="0" w:color="auto"/>
              <w:left w:val="single" w:sz="4" w:space="0" w:color="auto"/>
              <w:bottom w:val="single" w:sz="4" w:space="0" w:color="auto"/>
              <w:right w:val="single" w:sz="4" w:space="0" w:color="auto"/>
            </w:tcBorders>
          </w:tcPr>
          <w:p w:rsidR="00E35F5C" w:rsidRDefault="00E35F5C" w:rsidP="00DA7128">
            <w:pPr>
              <w:pStyle w:val="BodyText"/>
              <w:jc w:val="center"/>
              <w:rPr>
                <w:rFonts w:ascii="Arial" w:hAnsi="Arial"/>
                <w:b/>
                <w:lang w:val="en-US"/>
              </w:rPr>
            </w:pPr>
            <w:r>
              <w:rPr>
                <w:rFonts w:ascii="Arial" w:hAnsi="Arial"/>
                <w:color w:val="000000"/>
                <w:sz w:val="18"/>
                <w:lang w:eastAsia="en-US"/>
              </w:rPr>
              <w:t>'A0'</w:t>
            </w:r>
          </w:p>
        </w:tc>
      </w:tr>
    </w:tbl>
    <w:p w:rsidR="00E35F5C" w:rsidRDefault="00E35F5C" w:rsidP="00E35F5C">
      <w:pPr>
        <w:pStyle w:val="FP"/>
      </w:pPr>
    </w:p>
    <w:p w:rsidR="00E35F5C" w:rsidRDefault="00E35F5C" w:rsidP="00E35F5C">
      <w:pPr>
        <w:rPr>
          <w:lang w:val="en-US"/>
        </w:rPr>
      </w:pPr>
      <w:r>
        <w:rPr>
          <w:lang w:val="en-US"/>
        </w:rPr>
        <w:t>CSG List 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W</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Display indicator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Z</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CSG Display indicator</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Z</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t>PLMN</w:t>
      </w:r>
      <w:r>
        <w:t xml:space="preserve"> Tag '80'</w:t>
      </w:r>
    </w:p>
    <w:p w:rsidR="00E35F5C" w:rsidRPr="00994DD1" w:rsidRDefault="00E35F5C" w:rsidP="00E35F5C">
      <w:pPr>
        <w:pStyle w:val="B4"/>
      </w:pPr>
      <w:r w:rsidRPr="00994DD1">
        <w:t>Contents:</w:t>
      </w:r>
    </w:p>
    <w:p w:rsidR="00E35F5C" w:rsidRPr="00994DD1" w:rsidRDefault="00E35F5C" w:rsidP="00E35F5C">
      <w:pPr>
        <w:pStyle w:val="B5"/>
      </w:pPr>
      <w:r w:rsidRPr="00994DD1">
        <w:t>Mobile Country Code (MCC) followed by the Mobile Network Code (MNC).</w:t>
      </w:r>
    </w:p>
    <w:p w:rsidR="00E35F5C" w:rsidRPr="00994DD1" w:rsidRDefault="00E35F5C" w:rsidP="00E35F5C">
      <w:pPr>
        <w:pStyle w:val="B4"/>
      </w:pPr>
      <w:r w:rsidRPr="00994DD1">
        <w:t>Coding:</w:t>
      </w:r>
    </w:p>
    <w:p w:rsidR="00E35F5C" w:rsidRPr="00994DD1" w:rsidRDefault="00132BD1" w:rsidP="00E35F5C">
      <w:pPr>
        <w:pStyle w:val="B5"/>
      </w:pPr>
      <w:r w:rsidRPr="005562FD">
        <w:t>according to TS 24.008 [</w:t>
      </w:r>
      <w:r w:rsidRPr="005562FD">
        <w:t>9</w:t>
      </w:r>
      <w:r w:rsidRPr="005562FD">
        <w:t>]</w:t>
      </w:r>
      <w:r w:rsidR="00E35F5C" w:rsidRPr="00994DD1">
        <w:t>.</w:t>
      </w:r>
    </w:p>
    <w:p w:rsidR="00E35F5C" w:rsidRDefault="00E35F5C" w:rsidP="00E35F5C">
      <w:pPr>
        <w:pStyle w:val="FP"/>
      </w:pPr>
    </w:p>
    <w:p w:rsidR="00E35F5C" w:rsidRPr="00AC6AE9" w:rsidRDefault="00E35F5C" w:rsidP="00E35F5C">
      <w:pPr>
        <w:pStyle w:val="B1"/>
        <w:ind w:firstLine="281"/>
        <w:rPr>
          <w:lang w:val="en-US"/>
        </w:rPr>
      </w:pPr>
      <w:r w:rsidRPr="00AC6AE9">
        <w:rPr>
          <w:lang w:val="en-US"/>
        </w:rPr>
        <w:t>-</w:t>
      </w:r>
      <w:r>
        <w:rPr>
          <w:lang w:val="en-US"/>
        </w:rPr>
        <w:tab/>
        <w:t xml:space="preserve">CSG Information Tag '81' </w:t>
      </w:r>
      <w:r w:rsidRPr="00EB0F47">
        <w:t xml:space="preserve"> </w:t>
      </w:r>
    </w:p>
    <w:p w:rsidR="00E35F5C" w:rsidRDefault="00E35F5C" w:rsidP="00E35F5C">
      <w:pPr>
        <w:pStyle w:val="B2"/>
        <w:ind w:firstLine="281"/>
        <w:rPr>
          <w:lang w:val="de-DE"/>
        </w:rPr>
      </w:pPr>
      <w:r w:rsidRPr="00B74E8B">
        <w:rPr>
          <w:lang w:val="de-DE"/>
        </w:rPr>
        <w:t>Tag '81' Coding:</w:t>
      </w:r>
    </w:p>
    <w:p w:rsidR="004E2B25" w:rsidRPr="00B74E8B" w:rsidRDefault="004E2B25" w:rsidP="004E2B25">
      <w:pPr>
        <w:pStyle w:val="TH"/>
        <w:rPr>
          <w:lang w:val="de-DE"/>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nil"/>
            </w:tcBorders>
          </w:tcPr>
          <w:p w:rsidR="00E35F5C" w:rsidRPr="00783FDB" w:rsidRDefault="00E35F5C" w:rsidP="00DA7128">
            <w:pPr>
              <w:pStyle w:val="TAC"/>
            </w:pPr>
            <w:r w:rsidRPr="00783FDB">
              <w:t>1</w:t>
            </w:r>
          </w:p>
        </w:tc>
        <w:tc>
          <w:tcPr>
            <w:tcW w:w="3827" w:type="dxa"/>
            <w:tcBorders>
              <w:bottom w:val="nil"/>
            </w:tcBorders>
          </w:tcPr>
          <w:p w:rsidR="00E35F5C" w:rsidRPr="00783FDB" w:rsidRDefault="00E35F5C" w:rsidP="00DA7128">
            <w:pPr>
              <w:pStyle w:val="TAC"/>
              <w:jc w:val="left"/>
            </w:pPr>
            <w:r w:rsidRPr="00783FDB">
              <w:t>CSG Type indication</w:t>
            </w:r>
          </w:p>
        </w:tc>
        <w:tc>
          <w:tcPr>
            <w:tcW w:w="607" w:type="dxa"/>
            <w:tcBorders>
              <w:bottom w:val="nil"/>
            </w:tcBorders>
          </w:tcPr>
          <w:p w:rsidR="00E35F5C" w:rsidRPr="00783FDB" w:rsidRDefault="00E35F5C" w:rsidP="00DA7128">
            <w:pPr>
              <w:pStyle w:val="TAC"/>
            </w:pPr>
            <w:r w:rsidRPr="00783FDB">
              <w:t>M</w:t>
            </w:r>
          </w:p>
        </w:tc>
        <w:tc>
          <w:tcPr>
            <w:tcW w:w="1518" w:type="dxa"/>
            <w:tcBorders>
              <w:bottom w:val="nil"/>
            </w:tcBorders>
          </w:tcPr>
          <w:p w:rsidR="00E35F5C" w:rsidRPr="00783FDB" w:rsidRDefault="00E35F5C" w:rsidP="00DA7128">
            <w:pPr>
              <w:pStyle w:val="TAC"/>
            </w:pPr>
            <w:r w:rsidRPr="00783FDB">
              <w:t>1 byte</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2</w:t>
            </w:r>
          </w:p>
        </w:tc>
        <w:tc>
          <w:tcPr>
            <w:tcW w:w="3827" w:type="dxa"/>
            <w:tcBorders>
              <w:bottom w:val="single" w:sz="6" w:space="0" w:color="auto"/>
            </w:tcBorders>
          </w:tcPr>
          <w:p w:rsidR="00E35F5C" w:rsidRPr="00783FDB" w:rsidRDefault="00E35F5C" w:rsidP="00DA7128">
            <w:pPr>
              <w:pStyle w:val="TAC"/>
              <w:jc w:val="left"/>
            </w:pPr>
            <w:r w:rsidRPr="00783FDB">
              <w:t>HNB Name indication</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3 to W</w:t>
            </w:r>
          </w:p>
        </w:tc>
        <w:tc>
          <w:tcPr>
            <w:tcW w:w="3827" w:type="dxa"/>
            <w:tcBorders>
              <w:bottom w:val="single" w:sz="6" w:space="0" w:color="auto"/>
            </w:tcBorders>
          </w:tcPr>
          <w:p w:rsidR="00E35F5C" w:rsidRPr="00783FDB" w:rsidRDefault="00E35F5C" w:rsidP="00DA7128">
            <w:pPr>
              <w:pStyle w:val="TAC"/>
              <w:jc w:val="left"/>
            </w:pPr>
            <w:r w:rsidRPr="00783FDB">
              <w:t xml:space="preserve">CSG ID </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W-2 bytes</w:t>
            </w:r>
          </w:p>
        </w:tc>
      </w:tr>
      <w:tr w:rsidR="00E35F5C" w:rsidRPr="00994DD1" w:rsidTr="00DA7128">
        <w:trPr>
          <w:jc w:val="center"/>
        </w:trPr>
        <w:tc>
          <w:tcPr>
            <w:tcW w:w="7512" w:type="dxa"/>
            <w:gridSpan w:val="4"/>
            <w:tcBorders>
              <w:bottom w:val="single" w:sz="6" w:space="0" w:color="auto"/>
            </w:tcBorders>
          </w:tcPr>
          <w:p w:rsidR="00E35F5C" w:rsidRPr="00994DD1" w:rsidDel="00094F2A" w:rsidRDefault="00E35F5C" w:rsidP="00DA7128">
            <w:pPr>
              <w:pStyle w:val="TAN"/>
            </w:pPr>
            <w:r w:rsidRPr="00866089">
              <w:rPr>
                <w:lang w:val="en-US"/>
              </w:rPr>
              <w:t>Note:</w:t>
            </w:r>
            <w:r w:rsidRPr="00866089">
              <w:rPr>
                <w:lang w:val="en-US"/>
              </w:rPr>
              <w:tab/>
              <w:t>The length of the CSG ID is calculated from the TLV object length</w:t>
            </w:r>
          </w:p>
        </w:tc>
      </w:tr>
    </w:tbl>
    <w:p w:rsidR="00E35F5C" w:rsidRPr="00994DD1" w:rsidRDefault="00E35F5C" w:rsidP="00E35F5C">
      <w:pPr>
        <w:pStyle w:val="B3"/>
      </w:pPr>
    </w:p>
    <w:p w:rsidR="00E35F5C" w:rsidRPr="00994DD1" w:rsidRDefault="00E35F5C" w:rsidP="00E35F5C">
      <w:pPr>
        <w:pStyle w:val="B3"/>
        <w:ind w:left="1416"/>
      </w:pPr>
      <w:r w:rsidRPr="00994DD1">
        <w:t>-</w:t>
      </w:r>
      <w:r w:rsidRPr="00994DD1">
        <w:tab/>
        <w:t xml:space="preserve">CSG </w:t>
      </w:r>
      <w:r>
        <w:t>Type</w:t>
      </w:r>
      <w:r w:rsidRPr="00994DD1">
        <w:t xml:space="preserve"> indication</w:t>
      </w:r>
    </w:p>
    <w:p w:rsidR="00E35F5C" w:rsidRPr="00994DD1" w:rsidRDefault="00E35F5C" w:rsidP="00E35F5C">
      <w:pPr>
        <w:pStyle w:val="B4"/>
        <w:ind w:left="1699"/>
      </w:pPr>
      <w:r w:rsidRPr="00994DD1">
        <w:t>Contents:</w:t>
      </w:r>
    </w:p>
    <w:p w:rsidR="00E35F5C" w:rsidRPr="00994DD1" w:rsidRDefault="00E35F5C" w:rsidP="00E35F5C">
      <w:pPr>
        <w:pStyle w:val="B5"/>
        <w:ind w:left="1983"/>
      </w:pPr>
      <w:r>
        <w:t>t</w:t>
      </w:r>
      <w:r w:rsidRPr="00994DD1">
        <w:t xml:space="preserve">he CSG </w:t>
      </w:r>
      <w:r>
        <w:t>Type</w:t>
      </w:r>
      <w:r w:rsidRPr="00994DD1">
        <w:t xml:space="preserve"> for the subsequent CSG ID.</w:t>
      </w:r>
    </w:p>
    <w:p w:rsidR="00E35F5C" w:rsidRPr="00994DD1" w:rsidRDefault="00E35F5C" w:rsidP="00E35F5C">
      <w:pPr>
        <w:pStyle w:val="B4"/>
        <w:ind w:left="1699"/>
      </w:pPr>
      <w:r w:rsidRPr="00994DD1">
        <w:t>Coding:</w:t>
      </w:r>
    </w:p>
    <w:p w:rsidR="00E35F5C" w:rsidRPr="00994DD1" w:rsidRDefault="00E35F5C" w:rsidP="00E35F5C">
      <w:pPr>
        <w:pStyle w:val="B5"/>
        <w:ind w:left="1699"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E35F5C" w:rsidRPr="00994DD1" w:rsidRDefault="00E35F5C" w:rsidP="00E35F5C">
      <w:pPr>
        <w:pStyle w:val="B3"/>
        <w:ind w:left="1416"/>
      </w:pPr>
      <w:r w:rsidRPr="00994DD1">
        <w:t>-</w:t>
      </w:r>
      <w:r w:rsidRPr="00994DD1">
        <w:tab/>
        <w:t>HNB Name indication</w:t>
      </w:r>
    </w:p>
    <w:p w:rsidR="00E35F5C" w:rsidRPr="00994DD1" w:rsidRDefault="00E35F5C" w:rsidP="00E35F5C">
      <w:pPr>
        <w:pStyle w:val="B4"/>
        <w:ind w:left="1699"/>
      </w:pPr>
      <w:r w:rsidRPr="00994DD1">
        <w:t>Contents:</w:t>
      </w:r>
    </w:p>
    <w:p w:rsidR="00E35F5C" w:rsidRPr="00994DD1" w:rsidRDefault="00E35F5C" w:rsidP="00E35F5C">
      <w:pPr>
        <w:pStyle w:val="B5"/>
        <w:ind w:left="1983"/>
      </w:pPr>
      <w:r>
        <w:t>t</w:t>
      </w:r>
      <w:r w:rsidRPr="00994DD1">
        <w:t>he HNB name for the subsequent CSG ID.</w:t>
      </w:r>
    </w:p>
    <w:p w:rsidR="00E35F5C" w:rsidRPr="00994DD1" w:rsidRDefault="00E35F5C" w:rsidP="00E35F5C">
      <w:pPr>
        <w:pStyle w:val="B4"/>
        <w:ind w:left="1699"/>
      </w:pPr>
      <w:r w:rsidRPr="00994DD1">
        <w:t>Coding:</w:t>
      </w:r>
    </w:p>
    <w:p w:rsidR="00E35F5C" w:rsidRPr="00994DD1" w:rsidRDefault="00E35F5C" w:rsidP="00E35F5C">
      <w:pPr>
        <w:pStyle w:val="B5"/>
        <w:ind w:left="1699" w:firstLine="0"/>
      </w:pPr>
      <w:r>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E35F5C" w:rsidRPr="00994DD1" w:rsidRDefault="00E35F5C" w:rsidP="00E35F5C">
      <w:pPr>
        <w:pStyle w:val="B3"/>
        <w:ind w:left="1416"/>
      </w:pPr>
      <w:r w:rsidRPr="00994DD1">
        <w:t>-</w:t>
      </w:r>
      <w:r w:rsidRPr="00994DD1">
        <w:tab/>
        <w:t>CSG ID</w:t>
      </w:r>
    </w:p>
    <w:p w:rsidR="00E35F5C" w:rsidRPr="00994DD1" w:rsidRDefault="00E35F5C" w:rsidP="00E35F5C">
      <w:pPr>
        <w:pStyle w:val="B4"/>
        <w:ind w:left="1699"/>
      </w:pPr>
      <w:r w:rsidRPr="00994DD1">
        <w:t>Contents:</w:t>
      </w:r>
    </w:p>
    <w:p w:rsidR="00E35F5C" w:rsidRPr="00994DD1" w:rsidRDefault="00E35F5C" w:rsidP="00E35F5C">
      <w:pPr>
        <w:pStyle w:val="B5"/>
        <w:ind w:left="1983"/>
      </w:pPr>
      <w:r w:rsidRPr="00994DD1">
        <w:t>CSG ID which is part of the allowed CSG list.</w:t>
      </w:r>
    </w:p>
    <w:p w:rsidR="00E35F5C" w:rsidRPr="00994DD1" w:rsidRDefault="00E35F5C" w:rsidP="00E35F5C">
      <w:pPr>
        <w:pStyle w:val="B4"/>
        <w:ind w:left="1699"/>
      </w:pPr>
      <w:r w:rsidRPr="00994DD1">
        <w:t>Coding:</w:t>
      </w:r>
    </w:p>
    <w:p w:rsidR="00E35F5C" w:rsidRDefault="00E35F5C" w:rsidP="00E35F5C">
      <w:pPr>
        <w:pStyle w:val="NormalIndent"/>
        <w:ind w:left="1699"/>
      </w:pPr>
      <w:r>
        <w:t>t</w:t>
      </w:r>
      <w:r w:rsidRPr="00994DD1">
        <w:t xml:space="preserve">he CSG ID shall be encoded as defined in TS </w:t>
      </w:r>
      <w:r>
        <w:t>23.003</w:t>
      </w:r>
      <w:r w:rsidRPr="00994DD1">
        <w:t xml:space="preserve"> </w:t>
      </w:r>
      <w:r>
        <w:t>[25]</w:t>
      </w:r>
      <w:r w:rsidRPr="00994DD1">
        <w:t xml:space="preserve">. The </w:t>
      </w:r>
      <w:r>
        <w:t xml:space="preserve">CSG ID is coded left justified, i.e. the </w:t>
      </w:r>
      <w:r w:rsidRPr="00994DD1">
        <w:t>most significant bit of the CSG ID is coded on bit 8</w:t>
      </w:r>
      <w:r>
        <w:t xml:space="preserve"> of byte 3, over the number of bits as specified in TS 23.003 [25] using bytes 3 to W</w:t>
      </w:r>
      <w:r w:rsidRPr="00994DD1">
        <w:t xml:space="preserve">. The unused rightmost bits </w:t>
      </w:r>
      <w:r>
        <w:t xml:space="preserve">of byte W </w:t>
      </w:r>
      <w:r w:rsidRPr="00994DD1">
        <w:t>shall be set 1.</w:t>
      </w:r>
    </w:p>
    <w:p w:rsidR="00E35F5C" w:rsidRDefault="00E35F5C" w:rsidP="00E35F5C">
      <w:pPr>
        <w:spacing w:after="0"/>
        <w:ind w:left="1415"/>
      </w:pPr>
    </w:p>
    <w:p w:rsidR="00E35F5C" w:rsidRDefault="00E35F5C" w:rsidP="00E35F5C">
      <w:pPr>
        <w:pStyle w:val="B1"/>
        <w:spacing w:after="0"/>
        <w:ind w:left="1133"/>
      </w:pPr>
      <w:r>
        <w:t>-</w:t>
      </w:r>
      <w:r>
        <w:tab/>
        <w:t>CSG display indicator Tag '82':</w:t>
      </w:r>
    </w:p>
    <w:p w:rsidR="00E35F5C" w:rsidRDefault="00E35F5C" w:rsidP="00E35F5C">
      <w:pPr>
        <w:spacing w:after="0"/>
        <w:ind w:left="1700"/>
      </w:pPr>
    </w:p>
    <w:p w:rsidR="00E35F5C" w:rsidRDefault="00E35F5C" w:rsidP="00E35F5C">
      <w:pPr>
        <w:spacing w:after="0"/>
        <w:ind w:left="1700"/>
      </w:pPr>
      <w:r>
        <w:t>Coding:</w:t>
      </w:r>
    </w:p>
    <w:p w:rsidR="00E35F5C" w:rsidRDefault="00E35F5C" w:rsidP="00E35F5C">
      <w:pPr>
        <w:pStyle w:val="NormalIndent"/>
        <w:ind w:left="1699" w:firstLine="282"/>
      </w:pPr>
      <w:r>
        <w:t>-</w:t>
      </w:r>
      <w:r>
        <w:tab/>
        <w:t>'00' All available CSG Ids can be displayed during a manual CSG selection</w:t>
      </w:r>
    </w:p>
    <w:p w:rsidR="00E35F5C" w:rsidRPr="00570228" w:rsidRDefault="00E35F5C" w:rsidP="00E35F5C">
      <w:pPr>
        <w:pStyle w:val="B3"/>
        <w:ind w:left="2268" w:hanging="287"/>
      </w:pPr>
      <w:r w:rsidRPr="00570228">
        <w:t>-</w:t>
      </w:r>
      <w:r w:rsidRPr="00570228">
        <w:tab/>
        <w:t>'01' Only CSG Ids contained in Operator CSG lists shall be displayed during a manual CSG selection</w:t>
      </w:r>
    </w:p>
    <w:p w:rsidR="00E35F5C" w:rsidRPr="00994DD1" w:rsidRDefault="00E35F5C" w:rsidP="00E35F5C">
      <w:r>
        <w:t>Unused bytes shall be set to 'FF'</w:t>
      </w:r>
    </w:p>
    <w:p w:rsidR="00E35F5C" w:rsidRPr="00994DD1" w:rsidRDefault="00E35F5C" w:rsidP="00E35F5C">
      <w:pPr>
        <w:pStyle w:val="Heading4"/>
      </w:pPr>
      <w:bookmarkStart w:id="1463" w:name="_Toc11052439"/>
      <w:bookmarkStart w:id="1464" w:name="_Toc20389697"/>
      <w:bookmarkStart w:id="1465" w:name="_Toc27771343"/>
      <w:bookmarkStart w:id="1466" w:name="_Toc36465955"/>
      <w:bookmarkStart w:id="1467" w:name="_Toc36466511"/>
      <w:bookmarkStart w:id="1468" w:name="_Toc36473842"/>
      <w:bookmarkStart w:id="1469" w:name="_Toc44927405"/>
      <w:bookmarkStart w:id="1470" w:name="_Toc50963494"/>
      <w:r w:rsidRPr="00994DD1">
        <w:t>4.</w:t>
      </w:r>
      <w:r>
        <w:t>4.6.6</w:t>
      </w:r>
      <w:r w:rsidRPr="00994DD1">
        <w:tab/>
        <w:t>EF</w:t>
      </w:r>
      <w:r>
        <w:rPr>
          <w:vertAlign w:val="subscript"/>
        </w:rPr>
        <w:t>OC</w:t>
      </w:r>
      <w:r w:rsidRPr="00994DD1">
        <w:rPr>
          <w:vertAlign w:val="subscript"/>
        </w:rPr>
        <w:t>SG</w:t>
      </w:r>
      <w:r>
        <w:rPr>
          <w:vertAlign w:val="subscript"/>
        </w:rPr>
        <w:t>T</w:t>
      </w:r>
      <w:r w:rsidRPr="00994DD1">
        <w:t xml:space="preserve"> (</w:t>
      </w:r>
      <w:r>
        <w:t xml:space="preserve">Operator </w:t>
      </w:r>
      <w:r w:rsidRPr="00994DD1">
        <w:t xml:space="preserve">CSG </w:t>
      </w:r>
      <w:r>
        <w:t>Type</w:t>
      </w:r>
      <w:r w:rsidRPr="00994DD1">
        <w:t>)</w:t>
      </w:r>
      <w:bookmarkEnd w:id="1463"/>
      <w:bookmarkEnd w:id="1464"/>
      <w:bookmarkEnd w:id="1465"/>
      <w:bookmarkEnd w:id="1466"/>
      <w:bookmarkEnd w:id="1467"/>
      <w:bookmarkEnd w:id="1468"/>
      <w:bookmarkEnd w:id="1469"/>
      <w:bookmarkEnd w:id="1470"/>
    </w:p>
    <w:p w:rsidR="00E35F5C" w:rsidRPr="00994DD1" w:rsidRDefault="00E35F5C" w:rsidP="00E35F5C">
      <w:r w:rsidRPr="00994DD1">
        <w:t>If service n°</w:t>
      </w:r>
      <w:r>
        <w:t>90 is</w:t>
      </w:r>
      <w:r w:rsidRPr="00994DD1">
        <w:t xml:space="preserve"> "available", this file shall be present.</w:t>
      </w:r>
    </w:p>
    <w:p w:rsidR="00E35F5C" w:rsidRDefault="00E35F5C" w:rsidP="00E35F5C">
      <w:r w:rsidRPr="00994DD1">
        <w:lastRenderedPageBreak/>
        <w:t xml:space="preserve">This EF contains the </w:t>
      </w:r>
      <w:r>
        <w:t xml:space="preserve">Operator </w:t>
      </w:r>
      <w:r w:rsidRPr="00994DD1">
        <w:t xml:space="preserve">CSG </w:t>
      </w:r>
      <w:r>
        <w:t>Types</w:t>
      </w:r>
      <w:r w:rsidRPr="00994DD1">
        <w:t xml:space="preserve">. The CSG </w:t>
      </w:r>
      <w:r>
        <w:t>Type is defined in TS 22.220</w:t>
      </w:r>
      <w:r w:rsidRPr="00994DD1">
        <w:t xml:space="preserve"> [</w:t>
      </w:r>
      <w:r>
        <w:t>54</w:t>
      </w:r>
      <w:r w:rsidRPr="00994DD1">
        <w:t>]. The association between a</w:t>
      </w:r>
      <w:r>
        <w:t xml:space="preserve">n Operator </w:t>
      </w:r>
      <w:r w:rsidRPr="00994DD1">
        <w:t xml:space="preserve">CSG ID and the corresponding </w:t>
      </w:r>
      <w:r>
        <w:t xml:space="preserve">Operator </w:t>
      </w:r>
      <w:r w:rsidRPr="00994DD1">
        <w:t xml:space="preserve">CSG </w:t>
      </w:r>
      <w:r>
        <w:t>Type</w:t>
      </w:r>
      <w:r w:rsidRPr="00994DD1">
        <w:t xml:space="preserve"> is provided in EF</w:t>
      </w:r>
      <w:r>
        <w:rPr>
          <w:vertAlign w:val="subscript"/>
        </w:rPr>
        <w:t>OC</w:t>
      </w:r>
      <w:r w:rsidRPr="00994DD1">
        <w:rPr>
          <w:vertAlign w:val="subscript"/>
        </w:rPr>
        <w:t>SGL</w:t>
      </w:r>
      <w:r w:rsidRPr="00994DD1">
        <w:t xml:space="preserve">. The </w:t>
      </w:r>
      <w:r>
        <w:t xml:space="preserve">Operator </w:t>
      </w:r>
      <w:r w:rsidRPr="00994DD1">
        <w:t xml:space="preserve">CSG </w:t>
      </w:r>
      <w:r>
        <w:t>Type</w:t>
      </w:r>
      <w:r w:rsidRPr="00994DD1">
        <w:t xml:space="preserve"> may be provided in text </w:t>
      </w:r>
      <w:r>
        <w:t xml:space="preserve">or in graphic </w:t>
      </w:r>
      <w:r w:rsidRPr="00994DD1">
        <w:t>format.</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E35F5C" w:rsidRPr="00994DD1" w:rsidTr="00DA7128">
        <w:trPr>
          <w:jc w:val="center"/>
        </w:trPr>
        <w:tc>
          <w:tcPr>
            <w:tcW w:w="2693" w:type="dxa"/>
            <w:gridSpan w:val="2"/>
          </w:tcPr>
          <w:p w:rsidR="00E35F5C" w:rsidRPr="00783FDB" w:rsidRDefault="00E35F5C" w:rsidP="00DA7128">
            <w:pPr>
              <w:pStyle w:val="TAC"/>
            </w:pPr>
            <w:r w:rsidRPr="00783FDB">
              <w:t>Identifier: '4F85'</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RPr="00994DD1" w:rsidTr="00DA7128">
        <w:trPr>
          <w:cantSplit/>
          <w:jc w:val="center"/>
        </w:trPr>
        <w:tc>
          <w:tcPr>
            <w:tcW w:w="3598" w:type="dxa"/>
            <w:gridSpan w:val="3"/>
          </w:tcPr>
          <w:p w:rsidR="00E35F5C" w:rsidRPr="00783FDB" w:rsidRDefault="00E35F5C" w:rsidP="00DA7128">
            <w:pPr>
              <w:pStyle w:val="TAC"/>
            </w:pPr>
            <w:r w:rsidRPr="00783FDB">
              <w:t>SFI: '05'</w:t>
            </w:r>
          </w:p>
        </w:tc>
        <w:tc>
          <w:tcPr>
            <w:tcW w:w="3914" w:type="dxa"/>
            <w:gridSpan w:val="4"/>
          </w:tcPr>
          <w:p w:rsidR="00E35F5C" w:rsidRPr="00783FDB" w:rsidRDefault="00E35F5C" w:rsidP="00DA7128">
            <w:pPr>
              <w:pStyle w:val="TAC"/>
            </w:pPr>
          </w:p>
        </w:tc>
      </w:tr>
      <w:tr w:rsidR="00E35F5C" w:rsidRPr="00994DD1" w:rsidTr="00DA7128">
        <w:trPr>
          <w:jc w:val="center"/>
        </w:trPr>
        <w:tc>
          <w:tcPr>
            <w:tcW w:w="3598" w:type="dxa"/>
            <w:gridSpan w:val="3"/>
          </w:tcPr>
          <w:p w:rsidR="00E35F5C" w:rsidRPr="00783FDB" w:rsidRDefault="00E35F5C" w:rsidP="00DA7128">
            <w:pPr>
              <w:pStyle w:val="TAC"/>
            </w:pPr>
            <w:r w:rsidRPr="00783FDB">
              <w:t>Record length: X bytes</w:t>
            </w:r>
          </w:p>
        </w:tc>
        <w:tc>
          <w:tcPr>
            <w:tcW w:w="3914" w:type="dxa"/>
            <w:gridSpan w:val="4"/>
          </w:tcPr>
          <w:p w:rsidR="00E35F5C" w:rsidRPr="00783FDB" w:rsidRDefault="00E35F5C" w:rsidP="00DA7128">
            <w:pPr>
              <w:pStyle w:val="TAC"/>
            </w:pPr>
            <w:r w:rsidRPr="00783FDB">
              <w:t>Update activity: low</w:t>
            </w:r>
          </w:p>
        </w:tc>
      </w:tr>
      <w:tr w:rsidR="00E35F5C" w:rsidRPr="00994DD1"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RPr="00994DD1" w:rsidTr="00DA7128">
        <w:trPr>
          <w:jc w:val="center"/>
        </w:trPr>
        <w:tc>
          <w:tcPr>
            <w:tcW w:w="1418" w:type="dxa"/>
          </w:tcPr>
          <w:p w:rsidR="00E35F5C" w:rsidRPr="00783FDB" w:rsidRDefault="00E35F5C" w:rsidP="00DA7128">
            <w:pPr>
              <w:pStyle w:val="TAC"/>
            </w:pPr>
            <w:r w:rsidRPr="00783FDB">
              <w:t>1 to X</w:t>
            </w:r>
          </w:p>
        </w:tc>
        <w:tc>
          <w:tcPr>
            <w:tcW w:w="4018" w:type="dxa"/>
            <w:gridSpan w:val="3"/>
          </w:tcPr>
          <w:p w:rsidR="00E35F5C" w:rsidRPr="00783FDB" w:rsidRDefault="00E35F5C" w:rsidP="00DA7128">
            <w:pPr>
              <w:pStyle w:val="TAC"/>
              <w:jc w:val="left"/>
            </w:pPr>
            <w:r w:rsidRPr="00783FDB">
              <w:t>CSG Type TLV objects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X bytes</w:t>
            </w:r>
          </w:p>
        </w:tc>
      </w:tr>
    </w:tbl>
    <w:p w:rsidR="00E35F5C" w:rsidRPr="00994DD1" w:rsidRDefault="00E35F5C" w:rsidP="00E35F5C">
      <w:pPr>
        <w:pStyle w:val="FP"/>
      </w:pPr>
    </w:p>
    <w:p w:rsidR="00E35F5C" w:rsidRDefault="00E35F5C" w:rsidP="00E35F5C">
      <w:r>
        <w:t xml:space="preserve">For coding see </w:t>
      </w:r>
      <w:r w:rsidRPr="009879A4">
        <w:t>EF</w:t>
      </w:r>
      <w:r w:rsidRPr="009879A4">
        <w:rPr>
          <w:vertAlign w:val="subscript"/>
        </w:rPr>
        <w:t>CSG</w:t>
      </w:r>
      <w:r>
        <w:rPr>
          <w:vertAlign w:val="subscript"/>
        </w:rPr>
        <w:t>T</w:t>
      </w:r>
    </w:p>
    <w:p w:rsidR="00E35F5C" w:rsidRPr="00994DD1" w:rsidRDefault="00E35F5C" w:rsidP="00E35F5C">
      <w:pPr>
        <w:pStyle w:val="Heading4"/>
      </w:pPr>
      <w:bookmarkStart w:id="1471" w:name="_Toc11052440"/>
      <w:bookmarkStart w:id="1472" w:name="_Toc20389698"/>
      <w:bookmarkStart w:id="1473" w:name="_Toc27771344"/>
      <w:bookmarkStart w:id="1474" w:name="_Toc36465956"/>
      <w:bookmarkStart w:id="1475" w:name="_Toc36466512"/>
      <w:bookmarkStart w:id="1476" w:name="_Toc36473843"/>
      <w:bookmarkStart w:id="1477" w:name="_Toc44927406"/>
      <w:bookmarkStart w:id="1478" w:name="_Toc50963495"/>
      <w:r w:rsidRPr="00994DD1">
        <w:t>4.4.</w:t>
      </w:r>
      <w:r>
        <w:t>6.7</w:t>
      </w:r>
      <w:r w:rsidRPr="00994DD1">
        <w:tab/>
        <w:t>EF</w:t>
      </w:r>
      <w:r>
        <w:rPr>
          <w:vertAlign w:val="subscript"/>
        </w:rPr>
        <w:t>OH</w:t>
      </w:r>
      <w:r w:rsidRPr="00994DD1">
        <w:rPr>
          <w:vertAlign w:val="subscript"/>
        </w:rPr>
        <w:t>NBN</w:t>
      </w:r>
      <w:r w:rsidRPr="00994DD1">
        <w:t xml:space="preserve"> (</w:t>
      </w:r>
      <w:r>
        <w:t xml:space="preserve">Operator Home </w:t>
      </w:r>
      <w:r w:rsidRPr="00994DD1">
        <w:t>NodeB Name)</w:t>
      </w:r>
      <w:bookmarkEnd w:id="1471"/>
      <w:bookmarkEnd w:id="1472"/>
      <w:bookmarkEnd w:id="1473"/>
      <w:bookmarkEnd w:id="1474"/>
      <w:bookmarkEnd w:id="1475"/>
      <w:bookmarkEnd w:id="1476"/>
      <w:bookmarkEnd w:id="1477"/>
      <w:bookmarkEnd w:id="1478"/>
    </w:p>
    <w:p w:rsidR="00E35F5C" w:rsidRPr="00994DD1" w:rsidRDefault="00E35F5C" w:rsidP="00E35F5C">
      <w:r w:rsidRPr="00994DD1">
        <w:t>If service n°</w:t>
      </w:r>
      <w:r>
        <w:t>90 is</w:t>
      </w:r>
      <w:r w:rsidRPr="00994DD1">
        <w:t xml:space="preserve"> "available", this file shall be present.</w:t>
      </w:r>
    </w:p>
    <w:p w:rsidR="00E35F5C" w:rsidRDefault="00E35F5C" w:rsidP="00E35F5C">
      <w:r w:rsidRPr="00994DD1">
        <w:t xml:space="preserve">This EF contains the </w:t>
      </w:r>
      <w:r>
        <w:t xml:space="preserve">Operator </w:t>
      </w:r>
      <w:r w:rsidRPr="00994DD1">
        <w:t>HNB name</w:t>
      </w:r>
      <w:r>
        <w:t>s</w:t>
      </w:r>
      <w:r w:rsidRPr="00994DD1">
        <w:t>. The H</w:t>
      </w:r>
      <w:r>
        <w:t>NB name is defined in TS 22.220</w:t>
      </w:r>
      <w:r w:rsidRPr="00994DD1">
        <w:t xml:space="preserve"> [</w:t>
      </w:r>
      <w:r>
        <w:t>54</w:t>
      </w:r>
      <w:r w:rsidRPr="00994DD1">
        <w:t xml:space="preserve">]. </w:t>
      </w:r>
      <w:r>
        <w:t xml:space="preserve">HNB Name is a common name referring to HNB/HeNB. </w:t>
      </w:r>
      <w:r w:rsidRPr="00994DD1">
        <w:t>The association between a</w:t>
      </w:r>
      <w:r>
        <w:t xml:space="preserve">n Operator </w:t>
      </w:r>
      <w:r w:rsidRPr="00994DD1">
        <w:t xml:space="preserve">CSG ID and the corresponding </w:t>
      </w:r>
      <w:r>
        <w:t xml:space="preserve">Operator </w:t>
      </w:r>
      <w:r w:rsidRPr="00994DD1">
        <w:t>HNB name is provided in EF</w:t>
      </w:r>
      <w:r>
        <w:rPr>
          <w:vertAlign w:val="subscript"/>
        </w:rPr>
        <w:t>O</w:t>
      </w:r>
      <w:r w:rsidRPr="00994DD1">
        <w:rPr>
          <w:vertAlign w:val="subscript"/>
        </w:rPr>
        <w:t>CSGL</w:t>
      </w:r>
      <w:r w:rsidRPr="00994DD1">
        <w:t>.</w:t>
      </w:r>
    </w:p>
    <w:p w:rsidR="004E2B25" w:rsidRPr="00994DD1" w:rsidRDefault="004E2B25" w:rsidP="004E2B25">
      <w:pPr>
        <w:pStyle w:val="TH"/>
      </w:pPr>
    </w:p>
    <w:p w:rsidR="00E35F5C" w:rsidRPr="00994DD1" w:rsidRDefault="00E35F5C" w:rsidP="00E35F5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RPr="00994DD1" w:rsidTr="00DA7128">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Identifier: '4F86'</w:t>
            </w:r>
          </w:p>
        </w:tc>
        <w:tc>
          <w:tcPr>
            <w:tcW w:w="3261"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Optional</w:t>
            </w:r>
          </w:p>
        </w:tc>
      </w:tr>
      <w:tr w:rsidR="00E35F5C" w:rsidRPr="00994DD1"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 xml:space="preserve">SFI: '06' </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RPr="00994DD1" w:rsidTr="00DA7128">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Update activity: low</w:t>
            </w:r>
          </w:p>
        </w:tc>
      </w:tr>
      <w:tr w:rsidR="00E35F5C" w:rsidRPr="00994DD1" w:rsidTr="00DA7128">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p>
        </w:tc>
      </w:tr>
      <w:tr w:rsidR="00E35F5C" w:rsidRPr="00994DD1"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Length</w:t>
            </w:r>
          </w:p>
        </w:tc>
      </w:tr>
      <w:tr w:rsidR="00E35F5C" w:rsidRPr="00994DD1" w:rsidTr="00DA7128">
        <w:trPr>
          <w:cantSplit/>
          <w:jc w:val="center"/>
        </w:trPr>
        <w:tc>
          <w:tcPr>
            <w:tcW w:w="14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X</w:t>
            </w:r>
          </w:p>
        </w:tc>
        <w:tc>
          <w:tcPr>
            <w:tcW w:w="4018"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X bytes</w:t>
            </w:r>
          </w:p>
        </w:tc>
      </w:tr>
    </w:tbl>
    <w:p w:rsidR="00E35F5C" w:rsidRPr="00994DD1" w:rsidRDefault="00E35F5C" w:rsidP="00E35F5C">
      <w:pPr>
        <w:pStyle w:val="FP"/>
      </w:pPr>
    </w:p>
    <w:p w:rsidR="00E35F5C" w:rsidRDefault="00E35F5C" w:rsidP="00E35F5C">
      <w:r>
        <w:t xml:space="preserve">For coding see </w:t>
      </w:r>
      <w:r w:rsidRPr="009879A4">
        <w:t>EF</w:t>
      </w:r>
      <w:r w:rsidRPr="009879A4">
        <w:rPr>
          <w:vertAlign w:val="subscript"/>
        </w:rPr>
        <w:t>HNBN</w:t>
      </w:r>
    </w:p>
    <w:p w:rsidR="00E35F5C" w:rsidRDefault="00E35F5C" w:rsidP="00E35F5C">
      <w:pPr>
        <w:pStyle w:val="Heading3"/>
      </w:pPr>
      <w:bookmarkStart w:id="1479" w:name="_Toc11052441"/>
      <w:bookmarkStart w:id="1480" w:name="_Toc20389699"/>
      <w:bookmarkStart w:id="1481" w:name="_Toc27771345"/>
      <w:bookmarkStart w:id="1482" w:name="_Toc36465957"/>
      <w:bookmarkStart w:id="1483" w:name="_Toc36466513"/>
      <w:bookmarkStart w:id="1484" w:name="_Toc36473844"/>
      <w:bookmarkStart w:id="1485" w:name="_Toc44927407"/>
      <w:bookmarkStart w:id="1486" w:name="_Toc50963496"/>
      <w:r>
        <w:t>4.4.7</w:t>
      </w:r>
      <w:r>
        <w:tab/>
        <w:t>Void</w:t>
      </w:r>
      <w:bookmarkEnd w:id="1479"/>
      <w:bookmarkEnd w:id="1480"/>
      <w:bookmarkEnd w:id="1481"/>
      <w:bookmarkEnd w:id="1482"/>
      <w:bookmarkEnd w:id="1483"/>
      <w:bookmarkEnd w:id="1484"/>
      <w:bookmarkEnd w:id="1485"/>
      <w:bookmarkEnd w:id="1486"/>
    </w:p>
    <w:p w:rsidR="00E35F5C" w:rsidRDefault="00E35F5C" w:rsidP="00E35F5C">
      <w:pPr>
        <w:pStyle w:val="Heading3"/>
        <w:rPr>
          <w:b/>
        </w:rPr>
      </w:pPr>
      <w:bookmarkStart w:id="1487" w:name="_Toc11052442"/>
      <w:bookmarkStart w:id="1488" w:name="_Toc20389700"/>
      <w:bookmarkStart w:id="1489" w:name="_Toc27771346"/>
      <w:bookmarkStart w:id="1490" w:name="_Toc36465958"/>
      <w:bookmarkStart w:id="1491" w:name="_Toc36466514"/>
      <w:bookmarkStart w:id="1492" w:name="_Toc36473845"/>
      <w:bookmarkStart w:id="1493" w:name="_Toc44927408"/>
      <w:bookmarkStart w:id="1494" w:name="_Toc50963497"/>
      <w:r>
        <w:rPr>
          <w:lang w:eastAsia="ja-JP"/>
        </w:rPr>
        <w:t>4.4.8</w:t>
      </w:r>
      <w:r>
        <w:rPr>
          <w:lang w:eastAsia="ja-JP"/>
        </w:rPr>
        <w:tab/>
      </w:r>
      <w:r>
        <w:t xml:space="preserve">Contents of files at the </w:t>
      </w:r>
      <w:r>
        <w:rPr>
          <w:lang w:eastAsia="ja-JP"/>
        </w:rPr>
        <w:t xml:space="preserve">DF ProSe </w:t>
      </w:r>
      <w:r>
        <w:t>level</w:t>
      </w:r>
      <w:bookmarkEnd w:id="1487"/>
      <w:bookmarkEnd w:id="1488"/>
      <w:bookmarkEnd w:id="1489"/>
      <w:bookmarkEnd w:id="1490"/>
      <w:bookmarkEnd w:id="1491"/>
      <w:bookmarkEnd w:id="1492"/>
      <w:bookmarkEnd w:id="1493"/>
      <w:bookmarkEnd w:id="1494"/>
      <w:r>
        <w:rPr>
          <w:lang w:eastAsia="ja-JP"/>
        </w:rPr>
        <w:t xml:space="preserve"> </w:t>
      </w:r>
    </w:p>
    <w:p w:rsidR="00E35F5C" w:rsidRDefault="00E35F5C" w:rsidP="00E35F5C">
      <w:pPr>
        <w:pStyle w:val="Heading4"/>
      </w:pPr>
      <w:bookmarkStart w:id="1495" w:name="_Toc11052443"/>
      <w:bookmarkStart w:id="1496" w:name="_Toc20389701"/>
      <w:bookmarkStart w:id="1497" w:name="_Toc27771347"/>
      <w:bookmarkStart w:id="1498" w:name="_Toc36465959"/>
      <w:bookmarkStart w:id="1499" w:name="_Toc36466515"/>
      <w:bookmarkStart w:id="1500" w:name="_Toc36473846"/>
      <w:bookmarkStart w:id="1501" w:name="_Toc44927409"/>
      <w:bookmarkStart w:id="1502" w:name="_Toc50963498"/>
      <w:r>
        <w:t>4.4.8.1</w:t>
      </w:r>
      <w:r>
        <w:tab/>
        <w:t>Introduction</w:t>
      </w:r>
      <w:bookmarkEnd w:id="1495"/>
      <w:bookmarkEnd w:id="1496"/>
      <w:bookmarkEnd w:id="1497"/>
      <w:bookmarkEnd w:id="1498"/>
      <w:bookmarkEnd w:id="1499"/>
      <w:bookmarkEnd w:id="1500"/>
      <w:bookmarkEnd w:id="1501"/>
      <w:bookmarkEnd w:id="1502"/>
    </w:p>
    <w:p w:rsidR="00E35F5C" w:rsidRDefault="00E35F5C" w:rsidP="00E35F5C">
      <w:pPr>
        <w:rPr>
          <w:lang w:eastAsia="ja-JP"/>
        </w:rPr>
      </w:pPr>
      <w:r>
        <w:t>This clause describes the additional files that are used for ProSe purposes.</w:t>
      </w:r>
    </w:p>
    <w:p w:rsidR="00E35F5C" w:rsidRDefault="00E35F5C" w:rsidP="00E35F5C">
      <w:r>
        <w:rPr>
          <w:lang w:eastAsia="ja-JP"/>
        </w:rPr>
        <w:t>DF</w:t>
      </w:r>
      <w:r>
        <w:rPr>
          <w:vertAlign w:val="subscript"/>
          <w:lang w:eastAsia="ja-JP"/>
        </w:rPr>
        <w:t>ProSe</w:t>
      </w:r>
      <w:r>
        <w:t xml:space="preserve"> shall be present at the ADF</w:t>
      </w:r>
      <w:r>
        <w:rPr>
          <w:vertAlign w:val="subscript"/>
        </w:rPr>
        <w:t>USIM</w:t>
      </w:r>
      <w:r>
        <w:t xml:space="preserve"> level if service nº101 is "available" in EF</w:t>
      </w:r>
      <w:r>
        <w:rPr>
          <w:vertAlign w:val="subscript"/>
        </w:rPr>
        <w:t xml:space="preserve">UST </w:t>
      </w:r>
      <w:r>
        <w:t>.</w:t>
      </w:r>
    </w:p>
    <w:p w:rsidR="00E35F5C" w:rsidRDefault="00E35F5C" w:rsidP="00E35F5C">
      <w:pPr>
        <w:pStyle w:val="Heading4"/>
      </w:pPr>
      <w:bookmarkStart w:id="1503" w:name="_Toc11052444"/>
      <w:bookmarkStart w:id="1504" w:name="_Toc20389702"/>
      <w:bookmarkStart w:id="1505" w:name="_Toc27771348"/>
      <w:bookmarkStart w:id="1506" w:name="_Toc36465960"/>
      <w:bookmarkStart w:id="1507" w:name="_Toc36466516"/>
      <w:bookmarkStart w:id="1508" w:name="_Toc36473847"/>
      <w:bookmarkStart w:id="1509" w:name="_Toc44927410"/>
      <w:bookmarkStart w:id="1510" w:name="_Toc50963499"/>
      <w:r>
        <w:t>4.4.8.2</w:t>
      </w:r>
      <w:r>
        <w:tab/>
        <w:t>EF</w:t>
      </w:r>
      <w:r>
        <w:rPr>
          <w:vertAlign w:val="subscript"/>
        </w:rPr>
        <w:t>PROSE_MON</w:t>
      </w:r>
      <w:r>
        <w:t xml:space="preserve"> (ProSe Monitoring Parameters)</w:t>
      </w:r>
      <w:bookmarkEnd w:id="1503"/>
      <w:bookmarkEnd w:id="1504"/>
      <w:bookmarkEnd w:id="1505"/>
      <w:bookmarkEnd w:id="1506"/>
      <w:bookmarkEnd w:id="1507"/>
      <w:bookmarkEnd w:id="1508"/>
      <w:bookmarkEnd w:id="1509"/>
      <w:bookmarkEnd w:id="1510"/>
    </w:p>
    <w:p w:rsidR="00E35F5C" w:rsidRDefault="00E35F5C" w:rsidP="00E35F5C">
      <w:r>
        <w:t>If service n°1 is "available" in the ProSe Service Table, this file shall be present.</w:t>
      </w:r>
    </w:p>
    <w:p w:rsidR="00E35F5C" w:rsidRDefault="00E35F5C" w:rsidP="00E35F5C">
      <w:r>
        <w:lastRenderedPageBreak/>
        <w:t>This EF contains the authorized PLMNs for restricted ProSe direct discovery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E35F5C" w:rsidRDefault="00E35F5C" w:rsidP="004E2B25">
      <w:r w:rsidRPr="00E02C64">
        <w:t xml:space="preserve">Each record shall be associated with a different </w:t>
      </w:r>
      <w:r>
        <w:t>PLMN</w:t>
      </w:r>
      <w:r w:rsidRPr="00E02C64">
        <w:t>.</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'01'</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Discovery monitoring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t xml:space="preserve">ProSe Discovery monitoring parameters </w:t>
      </w:r>
      <w:r>
        <w:rPr>
          <w:lang w:val="en-US"/>
        </w:rPr>
        <w:t>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Discovery monitoring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Model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Model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PLMN</w:t>
      </w:r>
    </w:p>
    <w:p w:rsidR="00E35F5C" w:rsidRDefault="00E35F5C" w:rsidP="00E35F5C">
      <w:pPr>
        <w:keepNext/>
        <w:spacing w:after="0"/>
        <w:ind w:firstLine="283"/>
      </w:pPr>
      <w:r>
        <w:t>Contents:</w:t>
      </w:r>
    </w:p>
    <w:p w:rsidR="00E35F5C" w:rsidRDefault="00E35F5C" w:rsidP="00E35F5C">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Pr="006F3996">
        <w:t>UE is</w:t>
      </w:r>
      <w:r w:rsidRPr="004150FD">
        <w:t xml:space="preserve"> </w:t>
      </w:r>
      <w:r w:rsidRPr="0019121C">
        <w:t xml:space="preserve">authorised to use ProSe direct discovery </w:t>
      </w:r>
      <w:r>
        <w:t>monitoring.</w:t>
      </w:r>
    </w:p>
    <w:p w:rsidR="00E35F5C" w:rsidRDefault="00E35F5C" w:rsidP="00E35F5C">
      <w:pPr>
        <w:keepNext/>
        <w:tabs>
          <w:tab w:val="left" w:pos="1680"/>
          <w:tab w:val="left" w:pos="2895"/>
        </w:tabs>
        <w:spacing w:after="0"/>
        <w:ind w:firstLine="283"/>
      </w:pPr>
      <w:r>
        <w:t>Coding:</w:t>
      </w:r>
      <w:r>
        <w:tab/>
      </w:r>
    </w:p>
    <w:p w:rsidR="00E35F5C" w:rsidRPr="00C800DB" w:rsidRDefault="00E35F5C" w:rsidP="00E35F5C">
      <w:pPr>
        <w:keepNext/>
        <w:spacing w:after="0"/>
        <w:ind w:left="283" w:firstLine="283"/>
      </w:pPr>
      <w:r>
        <w:t xml:space="preserve">As defined for the </w:t>
      </w:r>
      <w:r w:rsidRPr="003E2469">
        <w:t xml:space="preserve">&lt;X&gt;/MonitoringPolicy/&lt;X&gt;/PLMN </w:t>
      </w:r>
      <w:r>
        <w:t>leaf in TS </w:t>
      </w:r>
      <w:r w:rsidRPr="00C800DB">
        <w:t>24.3</w:t>
      </w:r>
      <w:r>
        <w:t>33 [71].</w:t>
      </w:r>
      <w:r w:rsidRPr="00E238C4">
        <w:t xml:space="preserve"> </w:t>
      </w:r>
    </w:p>
    <w:p w:rsidR="00E35F5C" w:rsidRDefault="00E35F5C" w:rsidP="00E35F5C">
      <w:pPr>
        <w:pStyle w:val="B1"/>
        <w:spacing w:after="0"/>
        <w:ind w:left="0" w:firstLine="0"/>
      </w:pPr>
    </w:p>
    <w:p w:rsidR="00E35F5C" w:rsidRPr="00656F6A" w:rsidRDefault="00E35F5C" w:rsidP="00E35F5C">
      <w:pPr>
        <w:pStyle w:val="B1"/>
        <w:spacing w:after="0"/>
        <w:ind w:left="0" w:firstLine="0"/>
      </w:pPr>
      <w:r>
        <w:t>-  Model</w:t>
      </w:r>
    </w:p>
    <w:p w:rsidR="00E35F5C" w:rsidRDefault="00E35F5C" w:rsidP="00E35F5C">
      <w:pPr>
        <w:keepNext/>
        <w:spacing w:after="0"/>
        <w:ind w:firstLine="283"/>
      </w:pPr>
      <w:r>
        <w:t>Contents:</w:t>
      </w:r>
    </w:p>
    <w:p w:rsidR="00E35F5C" w:rsidRDefault="00E35F5C" w:rsidP="00E35F5C">
      <w:pPr>
        <w:keepNext/>
        <w:spacing w:after="0"/>
        <w:ind w:left="567" w:hanging="1"/>
      </w:pPr>
      <w:r>
        <w:t>Model used for the ProSe direct discovery, as described in TS 24.334 [70].</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monitoring policy</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ee</w:t>
            </w:r>
            <w:r>
              <w:rPr>
                <w:rFonts w:ascii="Courier New" w:hAnsi="Courier New"/>
                <w:noProof/>
                <w:sz w:val="16"/>
              </w:rPr>
              <w:t xml:space="preserve"> policy.</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Pr="00C800DB" w:rsidRDefault="00E35F5C" w:rsidP="00E35F5C">
      <w:pPr>
        <w:pStyle w:val="B5"/>
        <w:ind w:left="540" w:firstLine="8"/>
      </w:pPr>
      <w:r>
        <w:t xml:space="preserve">If the data object is missing, the UE shall behave as if only Restricted </w:t>
      </w:r>
      <w:r w:rsidRPr="00E907DC">
        <w:t xml:space="preserve">Model A </w:t>
      </w:r>
      <w:r>
        <w:t>monitoring</w:t>
      </w:r>
      <w:r w:rsidRPr="00E907DC">
        <w:t xml:space="preserve"> policy </w:t>
      </w:r>
      <w:r>
        <w:t>is allowed. All other values are reserved.</w:t>
      </w:r>
    </w:p>
    <w:p w:rsidR="00E35F5C" w:rsidRDefault="00E35F5C" w:rsidP="00E35F5C">
      <w:pPr>
        <w:pStyle w:val="B1"/>
        <w:spacing w:after="0"/>
        <w:ind w:left="0" w:firstLine="0"/>
      </w:pPr>
    </w:p>
    <w:p w:rsidR="00E35F5C" w:rsidRDefault="00E35F5C" w:rsidP="00E35F5C">
      <w:r>
        <w:t>Unused bytes shall be set to 'FF'.</w:t>
      </w:r>
    </w:p>
    <w:p w:rsidR="00E35F5C" w:rsidRDefault="00E35F5C" w:rsidP="00E35F5C">
      <w:pPr>
        <w:pStyle w:val="Heading4"/>
      </w:pPr>
      <w:bookmarkStart w:id="1511" w:name="_Toc11052445"/>
      <w:bookmarkStart w:id="1512" w:name="_Toc20389703"/>
      <w:bookmarkStart w:id="1513" w:name="_Toc27771349"/>
      <w:bookmarkStart w:id="1514" w:name="_Toc36465961"/>
      <w:bookmarkStart w:id="1515" w:name="_Toc36466517"/>
      <w:bookmarkStart w:id="1516" w:name="_Toc36473848"/>
      <w:bookmarkStart w:id="1517" w:name="_Toc44927411"/>
      <w:bookmarkStart w:id="1518" w:name="_Toc50963500"/>
      <w:r>
        <w:lastRenderedPageBreak/>
        <w:t>4.4.8.3</w:t>
      </w:r>
      <w:r>
        <w:tab/>
        <w:t>EF</w:t>
      </w:r>
      <w:r>
        <w:rPr>
          <w:vertAlign w:val="subscript"/>
        </w:rPr>
        <w:t>PROSE_ANN</w:t>
      </w:r>
      <w:r>
        <w:t xml:space="preserve"> (ProSe Announcing Parameters)</w:t>
      </w:r>
      <w:bookmarkEnd w:id="1511"/>
      <w:bookmarkEnd w:id="1512"/>
      <w:bookmarkEnd w:id="1513"/>
      <w:bookmarkEnd w:id="1514"/>
      <w:bookmarkEnd w:id="1515"/>
      <w:bookmarkEnd w:id="1516"/>
      <w:bookmarkEnd w:id="1517"/>
      <w:bookmarkEnd w:id="1518"/>
    </w:p>
    <w:p w:rsidR="00E35F5C" w:rsidRDefault="00E35F5C" w:rsidP="00E35F5C">
      <w:r>
        <w:t>If service n°1 is "available" in the ProSe Service Table, this file shall be present.</w:t>
      </w:r>
    </w:p>
    <w:p w:rsidR="00E35F5C" w:rsidRDefault="00E35F5C" w:rsidP="00E35F5C">
      <w:r>
        <w:t>This EF contains the authorized PLMNs for restricted ProSe direct discovery for public safety, as described in TS 24.334 [70].</w:t>
      </w:r>
      <w:r w:rsidRPr="009040FF">
        <w:t xml:space="preserve"> </w:t>
      </w:r>
      <w:r>
        <w:t>This file shall be used only if the ME is authorized as per content of EF</w:t>
      </w:r>
      <w:r w:rsidRPr="004B7624">
        <w:rPr>
          <w:vertAlign w:val="subscript"/>
        </w:rPr>
        <w:t>AD</w:t>
      </w:r>
      <w:r>
        <w:t xml:space="preserve"> or received service authorization from the ProSe Function.</w:t>
      </w:r>
    </w:p>
    <w:p w:rsidR="00E35F5C" w:rsidRDefault="00E35F5C" w:rsidP="00E35F5C">
      <w:r w:rsidRPr="00E02C64">
        <w:t xml:space="preserve">Each record shall be associated with a different </w:t>
      </w:r>
      <w:r>
        <w:t>PLMN</w:t>
      </w:r>
      <w:r w:rsidRPr="00E02C64">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'4F02'</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'02'</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Discovery announcing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t xml:space="preserve">ProSe Discovery announcing parameters </w:t>
      </w:r>
      <w:r>
        <w:rPr>
          <w:lang w:val="en-US"/>
        </w:rPr>
        <w:t>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Discovery announcing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Range</w:t>
            </w:r>
            <w:r>
              <w:rPr>
                <w:snapToGrid w:val="0"/>
                <w:lang w:val="en-US"/>
              </w:rPr>
              <w:t xml:space="preserve"> Tag (Note 3)</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Range</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rPr>
                <w:snapToGrid w:val="0"/>
                <w:lang w:val="en-US"/>
              </w:rPr>
              <w:t>Model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rPr>
                <w:snapToGrid w:val="0"/>
                <w:lang w:val="en-US"/>
              </w:rPr>
              <w:t>Model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 :</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 xml:space="preserve">C; if the Tag is present, this is mandatory. </w:t>
            </w:r>
          </w:p>
          <w:p w:rsidR="00E35F5C" w:rsidRDefault="00E35F5C" w:rsidP="00DA7128">
            <w:pPr>
              <w:pStyle w:val="TAN"/>
              <w:rPr>
                <w:lang w:val="en-US"/>
              </w:rPr>
            </w:pPr>
            <w:r>
              <w:rPr>
                <w:lang w:val="en-US"/>
              </w:rPr>
              <w:t>Note 3:</w:t>
            </w:r>
            <w:r>
              <w:rPr>
                <w:lang w:val="en-US"/>
              </w:rPr>
              <w:tab/>
              <w:t>The Range data object is obsolete from Rel-13 onwards and shall be ignored if present.</w:t>
            </w:r>
          </w:p>
        </w:tc>
      </w:tr>
    </w:tbl>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PLMN</w:t>
      </w:r>
    </w:p>
    <w:p w:rsidR="00E35F5C" w:rsidRDefault="00E35F5C" w:rsidP="00E35F5C">
      <w:pPr>
        <w:keepNext/>
        <w:spacing w:after="0"/>
        <w:ind w:firstLine="283"/>
      </w:pPr>
      <w:r>
        <w:t>Contents:</w:t>
      </w:r>
    </w:p>
    <w:p w:rsidR="00E35F5C" w:rsidRDefault="00E35F5C" w:rsidP="00E35F5C">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Pr="006F3996">
        <w:t>UE is</w:t>
      </w:r>
      <w:r w:rsidRPr="004150FD">
        <w:t xml:space="preserve"> </w:t>
      </w:r>
      <w:r w:rsidRPr="0019121C">
        <w:t>authorised to use ProSe direct discovery</w:t>
      </w:r>
      <w:r>
        <w:t xml:space="preserve"> announcing.</w:t>
      </w:r>
    </w:p>
    <w:p w:rsidR="00E35F5C" w:rsidRDefault="00E35F5C" w:rsidP="00E35F5C">
      <w:pPr>
        <w:keepNext/>
        <w:tabs>
          <w:tab w:val="left" w:pos="1680"/>
          <w:tab w:val="left" w:pos="2895"/>
        </w:tabs>
        <w:spacing w:after="0"/>
        <w:ind w:firstLine="283"/>
      </w:pPr>
      <w:r>
        <w:t>Coding:</w:t>
      </w:r>
    </w:p>
    <w:p w:rsidR="00E35F5C" w:rsidRPr="00C800DB" w:rsidRDefault="00E35F5C" w:rsidP="00E35F5C">
      <w:pPr>
        <w:keepNext/>
        <w:spacing w:after="0"/>
        <w:ind w:left="283" w:firstLine="283"/>
      </w:pPr>
      <w:r>
        <w:t xml:space="preserve">As defined for the </w:t>
      </w:r>
      <w:r w:rsidRPr="003E2469">
        <w:t>&lt;X&gt;/</w:t>
      </w:r>
      <w:r>
        <w:t>AnnouncingPolicy</w:t>
      </w:r>
      <w:r w:rsidRPr="003E2469">
        <w:t xml:space="preserve">/&lt;X&gt;/PLMN </w:t>
      </w:r>
      <w:r>
        <w:t>leaf in TS </w:t>
      </w:r>
      <w:r w:rsidRPr="00C800DB">
        <w:t>24.3</w:t>
      </w:r>
      <w:r>
        <w:t>33 [71].</w:t>
      </w:r>
    </w:p>
    <w:p w:rsidR="00E35F5C" w:rsidRDefault="00E35F5C" w:rsidP="00E35F5C">
      <w:pPr>
        <w:pStyle w:val="B1"/>
        <w:spacing w:after="0"/>
        <w:ind w:left="0" w:firstLine="0"/>
      </w:pPr>
    </w:p>
    <w:p w:rsidR="00E35F5C" w:rsidRPr="00656F6A" w:rsidRDefault="00E35F5C" w:rsidP="00E35F5C">
      <w:pPr>
        <w:pStyle w:val="B1"/>
        <w:spacing w:after="0"/>
        <w:ind w:left="0" w:firstLine="0"/>
      </w:pPr>
      <w:r>
        <w:t>-  Model</w:t>
      </w:r>
    </w:p>
    <w:p w:rsidR="00E35F5C" w:rsidRDefault="00E35F5C" w:rsidP="00E35F5C">
      <w:pPr>
        <w:keepNext/>
        <w:spacing w:after="0"/>
        <w:ind w:firstLine="283"/>
      </w:pPr>
      <w:r>
        <w:lastRenderedPageBreak/>
        <w:t>Contents:</w:t>
      </w:r>
    </w:p>
    <w:p w:rsidR="00E35F5C" w:rsidRDefault="00E35F5C" w:rsidP="00E35F5C">
      <w:pPr>
        <w:keepNext/>
        <w:spacing w:after="0"/>
        <w:ind w:left="567" w:hanging="1"/>
      </w:pPr>
      <w:r>
        <w:t>Model used for the ProSe direct discovery, as described in TS 24.334 [70].</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announcing policy</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er</w:t>
            </w:r>
            <w:r>
              <w:rPr>
                <w:rFonts w:ascii="Courier New" w:hAnsi="Courier New"/>
                <w:noProof/>
                <w:sz w:val="16"/>
              </w:rPr>
              <w:t xml:space="preserve"> policy.</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Pr="00994DD1" w:rsidRDefault="00E35F5C" w:rsidP="00E35F5C">
      <w:pPr>
        <w:pStyle w:val="B5"/>
        <w:ind w:left="540" w:firstLine="8"/>
      </w:pPr>
      <w:r>
        <w:t xml:space="preserve">If the data object is missing, the UE shall behave as if only Restricted </w:t>
      </w:r>
      <w:r w:rsidRPr="00E907DC">
        <w:t xml:space="preserve">Model A announcing policy </w:t>
      </w:r>
      <w:r>
        <w:t>is allowed. All other values are reserved.</w:t>
      </w:r>
    </w:p>
    <w:p w:rsidR="00E35F5C" w:rsidRDefault="00E35F5C" w:rsidP="00E35F5C">
      <w:pPr>
        <w:pStyle w:val="B1"/>
        <w:spacing w:after="0"/>
        <w:ind w:left="0" w:firstLine="0"/>
      </w:pPr>
    </w:p>
    <w:p w:rsidR="00E35F5C" w:rsidRDefault="00E35F5C" w:rsidP="00E35F5C">
      <w:r>
        <w:t>Unused bytes shall be set to 'FF'.</w:t>
      </w:r>
    </w:p>
    <w:p w:rsidR="00E35F5C" w:rsidRDefault="00E35F5C" w:rsidP="00E35F5C">
      <w:pPr>
        <w:pStyle w:val="Heading4"/>
      </w:pPr>
      <w:bookmarkStart w:id="1519" w:name="_Toc11052446"/>
      <w:bookmarkStart w:id="1520" w:name="_Toc20389704"/>
      <w:bookmarkStart w:id="1521" w:name="_Toc27771350"/>
      <w:bookmarkStart w:id="1522" w:name="_Toc36465962"/>
      <w:bookmarkStart w:id="1523" w:name="_Toc36466518"/>
      <w:bookmarkStart w:id="1524" w:name="_Toc36473849"/>
      <w:bookmarkStart w:id="1525" w:name="_Toc44927412"/>
      <w:bookmarkStart w:id="1526" w:name="_Toc50963501"/>
      <w:r>
        <w:t>4.4.8.4</w:t>
      </w:r>
      <w:r>
        <w:tab/>
        <w:t>EF</w:t>
      </w:r>
      <w:r>
        <w:rPr>
          <w:vertAlign w:val="subscript"/>
        </w:rPr>
        <w:t>PROSEFUNC</w:t>
      </w:r>
      <w:r>
        <w:t xml:space="preserve"> (HPLMN ProSe Function)</w:t>
      </w:r>
      <w:bookmarkEnd w:id="1519"/>
      <w:bookmarkEnd w:id="1520"/>
      <w:bookmarkEnd w:id="1521"/>
      <w:bookmarkEnd w:id="1522"/>
      <w:bookmarkEnd w:id="1523"/>
      <w:bookmarkEnd w:id="1524"/>
      <w:bookmarkEnd w:id="1525"/>
      <w:bookmarkEnd w:id="1526"/>
    </w:p>
    <w:p w:rsidR="00E35F5C" w:rsidRDefault="00E35F5C" w:rsidP="00E35F5C">
      <w:r>
        <w:t>If service n°2 is "available" in the ProSe Service Table, this file shall be present.</w:t>
      </w:r>
    </w:p>
    <w:p w:rsidR="00E35F5C" w:rsidRDefault="00E35F5C" w:rsidP="00E35F5C">
      <w:r>
        <w:t>This EF contains the IP address of the HPLMN ProSe Function.</w:t>
      </w:r>
    </w:p>
    <w:p w:rsidR="00E35F5C" w:rsidRDefault="00E35F5C" w:rsidP="00E35F5C">
      <w:pPr>
        <w:pStyle w:val="NO"/>
      </w:pPr>
      <w:r>
        <w:t>NOTE: only usage of the first record is supported in the current release of the specification.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'03'</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HPLMN ProSe Function Address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sidRPr="00BF3151">
        <w:rPr>
          <w:lang w:val="en-US"/>
        </w:rPr>
        <w:t xml:space="preserve">HPLMN ProSe Function </w:t>
      </w:r>
      <w:r>
        <w:rPr>
          <w:lang w:val="en-US"/>
        </w:rPr>
        <w:t>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HPLMN ProSe Function</w:t>
            </w:r>
            <w:r w:rsidRPr="00492C78">
              <w:rPr>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 + 1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Address type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HPLMN ProSe Function Address</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t>Address type</w:t>
      </w:r>
    </w:p>
    <w:p w:rsidR="00E35F5C" w:rsidRPr="00994DD1" w:rsidRDefault="00E35F5C" w:rsidP="00E35F5C">
      <w:pPr>
        <w:pStyle w:val="B4"/>
      </w:pPr>
      <w:r w:rsidRPr="00994DD1">
        <w:t>Contents:</w:t>
      </w:r>
    </w:p>
    <w:p w:rsidR="00E35F5C" w:rsidRPr="00994DD1" w:rsidRDefault="00E35F5C" w:rsidP="00E35F5C">
      <w:pPr>
        <w:pStyle w:val="B5"/>
      </w:pPr>
      <w:r>
        <w:t>Type of the HPLMN ProSe Function address</w:t>
      </w:r>
      <w:r w:rsidRPr="00994DD1">
        <w:t>.</w:t>
      </w:r>
    </w:p>
    <w:p w:rsidR="00E35F5C" w:rsidRPr="00994DD1" w:rsidRDefault="00E35F5C" w:rsidP="00E35F5C">
      <w:pPr>
        <w:pStyle w:val="B4"/>
      </w:pPr>
      <w:r w:rsidRPr="00994DD1">
        <w:t>Coding:</w:t>
      </w:r>
    </w:p>
    <w:p w:rsidR="00E35F5C" w:rsidRPr="00994DD1" w:rsidRDefault="00E35F5C" w:rsidP="00E35F5C">
      <w:pPr>
        <w:pStyle w:val="B5"/>
        <w:ind w:left="1418" w:firstLine="0"/>
      </w:pPr>
      <w:r>
        <w:t>A value of '00' indicates FQDN, a value of '01' indicates IPv4, a value of '02' indicates IPv6. All other values are reserved.</w:t>
      </w:r>
    </w:p>
    <w:p w:rsidR="00E35F5C" w:rsidRDefault="00E35F5C" w:rsidP="00E35F5C">
      <w:pPr>
        <w:pStyle w:val="B3"/>
      </w:pPr>
      <w:r w:rsidRPr="00994DD1">
        <w:t>-</w:t>
      </w:r>
      <w:r w:rsidRPr="00994DD1">
        <w:tab/>
      </w:r>
      <w:r w:rsidRPr="007D3CA4">
        <w:t>HPLMN ProSe Function Address</w:t>
      </w:r>
    </w:p>
    <w:p w:rsidR="00E35F5C" w:rsidRPr="00994DD1" w:rsidRDefault="00E35F5C" w:rsidP="00E35F5C">
      <w:pPr>
        <w:pStyle w:val="B4"/>
      </w:pPr>
      <w:r w:rsidRPr="00994DD1">
        <w:t>Contents:</w:t>
      </w:r>
    </w:p>
    <w:p w:rsidR="00E35F5C" w:rsidRPr="00994DD1" w:rsidRDefault="00E35F5C" w:rsidP="00E35F5C">
      <w:pPr>
        <w:pStyle w:val="B5"/>
      </w:pPr>
      <w:r>
        <w:lastRenderedPageBreak/>
        <w:t>Address of the HPLMN ProSe function.</w:t>
      </w:r>
    </w:p>
    <w:p w:rsidR="00E35F5C" w:rsidRPr="00994DD1" w:rsidRDefault="00E35F5C" w:rsidP="00E35F5C">
      <w:pPr>
        <w:pStyle w:val="B4"/>
      </w:pPr>
      <w:r w:rsidRPr="00994DD1">
        <w:t>Coding:</w:t>
      </w:r>
    </w:p>
    <w:p w:rsidR="00E35F5C" w:rsidRPr="00994DD1" w:rsidRDefault="00E35F5C" w:rsidP="00E35F5C">
      <w:pPr>
        <w:pStyle w:val="B5"/>
        <w:ind w:left="1418" w:firstLine="0"/>
      </w:pPr>
      <w:r>
        <w:t>Depending on the Address type. When the HPLMN ProSe Function type is set to '00', the corresponding HPLMN ProSe Function Address shall be encoded to an octet string according to UTF-8 encoding rules as specified in IETF RFC 3629 [48].</w:t>
      </w:r>
    </w:p>
    <w:p w:rsidR="00E35F5C" w:rsidRDefault="00E35F5C" w:rsidP="00E35F5C">
      <w:pPr>
        <w:pStyle w:val="B3"/>
        <w:ind w:left="0" w:firstLine="0"/>
      </w:pPr>
      <w:r w:rsidRPr="0082607C">
        <w:t xml:space="preserve">Unused bytes shall be set to </w:t>
      </w:r>
      <w:r>
        <w:t>'FF'.</w:t>
      </w:r>
    </w:p>
    <w:p w:rsidR="00E35F5C" w:rsidRDefault="00E35F5C" w:rsidP="00E35F5C">
      <w:pPr>
        <w:pStyle w:val="Heading4"/>
      </w:pPr>
      <w:bookmarkStart w:id="1527" w:name="_Toc11052447"/>
      <w:bookmarkStart w:id="1528" w:name="_Toc20389705"/>
      <w:bookmarkStart w:id="1529" w:name="_Toc27771351"/>
      <w:bookmarkStart w:id="1530" w:name="_Toc36465963"/>
      <w:bookmarkStart w:id="1531" w:name="_Toc36466519"/>
      <w:bookmarkStart w:id="1532" w:name="_Toc36473850"/>
      <w:bookmarkStart w:id="1533" w:name="_Toc44927413"/>
      <w:bookmarkStart w:id="1534" w:name="_Toc50963502"/>
      <w:r>
        <w:t>4.4.8.5</w:t>
      </w:r>
      <w:r>
        <w:tab/>
        <w:t>EF</w:t>
      </w:r>
      <w:r>
        <w:rPr>
          <w:vertAlign w:val="subscript"/>
        </w:rPr>
        <w:t>PROSE_RADIO_COM</w:t>
      </w:r>
      <w:r>
        <w:t xml:space="preserve"> (ProSe Direct Communication Radio Parameters)</w:t>
      </w:r>
      <w:bookmarkEnd w:id="1527"/>
      <w:bookmarkEnd w:id="1528"/>
      <w:bookmarkEnd w:id="1529"/>
      <w:bookmarkEnd w:id="1530"/>
      <w:bookmarkEnd w:id="1531"/>
      <w:bookmarkEnd w:id="1532"/>
      <w:bookmarkEnd w:id="1533"/>
      <w:bookmarkEnd w:id="1534"/>
    </w:p>
    <w:p w:rsidR="00E35F5C" w:rsidRDefault="00E35F5C" w:rsidP="00E35F5C">
      <w:r>
        <w:t>If service n°3 is "available" in the ProSe Service Table, this file shall be present.</w:t>
      </w:r>
    </w:p>
    <w:p w:rsidR="00E35F5C" w:rsidRDefault="00E35F5C" w:rsidP="00E35F5C">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'04'</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Direct Communication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pStyle w:val="FP"/>
      </w:pPr>
      <w:r>
        <w:t>The file may contain one or more ProSe Radio parameters</w:t>
      </w:r>
      <w:r w:rsidRPr="00784D52">
        <w:t xml:space="preserve"> TLV data object</w:t>
      </w:r>
      <w:r>
        <w:t>s.</w:t>
      </w:r>
    </w:p>
    <w:p w:rsidR="00E35F5C" w:rsidRDefault="00E35F5C" w:rsidP="00E35F5C"/>
    <w:p w:rsidR="00E35F5C" w:rsidRDefault="00E35F5C" w:rsidP="00E35F5C">
      <w:pPr>
        <w:rPr>
          <w:lang w:val="en-US"/>
        </w:rPr>
      </w:pPr>
      <w:r>
        <w:rPr>
          <w:lang w:val="en-US"/>
        </w:rPr>
        <w:t xml:space="preserve">ProSe Direct Communication </w:t>
      </w:r>
      <w:r w:rsidRPr="00C452C6">
        <w:rPr>
          <w:lang w:val="en-US"/>
        </w:rPr>
        <w:t>not served by E-UTRAN</w:t>
      </w:r>
      <w:r>
        <w:rPr>
          <w:lang w:val="en-US"/>
        </w:rPr>
        <w:t>:</w:t>
      </w:r>
    </w:p>
    <w:p w:rsidR="00E35F5C" w:rsidRDefault="00E35F5C" w:rsidP="00E35F5C">
      <w:pPr>
        <w:keepNext/>
        <w:spacing w:after="0"/>
        <w:ind w:firstLine="283"/>
      </w:pPr>
      <w:r>
        <w:t>Contents:</w:t>
      </w:r>
    </w:p>
    <w:p w:rsidR="00E35F5C" w:rsidRDefault="00E35F5C" w:rsidP="00E35F5C">
      <w:pPr>
        <w:keepNext/>
        <w:spacing w:after="0"/>
        <w:ind w:left="283" w:firstLine="283"/>
      </w:pPr>
      <w:r>
        <w:t xml:space="preserve">Indicates if the ME is authorized to perform ProSe Direct Communication and/or </w:t>
      </w:r>
      <w:r w:rsidRPr="00FB6C00">
        <w:t xml:space="preserve">one-to-one ProSe direct communication </w:t>
      </w:r>
      <w:r>
        <w:t xml:space="preserve">when </w:t>
      </w:r>
      <w:r w:rsidRPr="00C452C6">
        <w:t>not served by E-UTRAN</w:t>
      </w:r>
      <w:r>
        <w:t>.</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indicates that</w:t>
            </w:r>
            <w:r>
              <w:rPr>
                <w:rFonts w:ascii="Courier New" w:hAnsi="Courier New"/>
                <w:noProof/>
                <w:sz w:val="16"/>
              </w:rPr>
              <w:t xml:space="preserve"> the </w:t>
            </w:r>
            <w:r w:rsidRPr="003368A4">
              <w:rPr>
                <w:rFonts w:ascii="Courier New" w:hAnsi="Courier New"/>
                <w:noProof/>
                <w:sz w:val="16"/>
              </w:rPr>
              <w:t>UE is not authorised to perform one-to-many ProSe direct communication when not served by E-UTRAN</w:t>
            </w:r>
            <w:r w:rsidRPr="00472AA6">
              <w:rPr>
                <w:rFonts w:ascii="Courier New" w:hAnsi="Courier New"/>
                <w:noProof/>
                <w:sz w:val="16"/>
              </w:rPr>
              <w:t xml:space="preserve"> </w:t>
            </w:r>
          </w:p>
          <w:p w:rsidR="00E35F5C" w:rsidRPr="00472AA6" w:rsidRDefault="00E35F5C" w:rsidP="00DA7128">
            <w:pPr>
              <w:keepNext/>
              <w:spacing w:after="0"/>
              <w:rPr>
                <w:rFonts w:ascii="Courier New" w:hAnsi="Courier New"/>
                <w:noProof/>
                <w:sz w:val="16"/>
              </w:rPr>
            </w:pPr>
            <w:r>
              <w:rPr>
                <w:rFonts w:ascii="Courier New" w:hAnsi="Courier New"/>
                <w:noProof/>
                <w:sz w:val="16"/>
              </w:rPr>
              <w:t xml:space="preserve">b1=1 indicates </w:t>
            </w:r>
            <w:r w:rsidRPr="00FB6C00">
              <w:rPr>
                <w:rFonts w:ascii="Courier New" w:hAnsi="Courier New"/>
                <w:noProof/>
                <w:sz w:val="16"/>
              </w:rPr>
              <w:t xml:space="preserve">that </w:t>
            </w:r>
            <w:r w:rsidRPr="003368A4">
              <w:rPr>
                <w:rFonts w:ascii="Courier New" w:hAnsi="Courier New"/>
                <w:noProof/>
                <w:sz w:val="16"/>
              </w:rPr>
              <w:t>UE is authorised to perform one-to-many ProSe direct communication when not served by E-UTRAN</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 xml:space="preserve">b2=0 indicates </w:t>
            </w:r>
            <w:r w:rsidRPr="00FB6C00">
              <w:rPr>
                <w:rFonts w:ascii="Courier New" w:hAnsi="Courier New"/>
                <w:noProof/>
                <w:sz w:val="16"/>
              </w:rPr>
              <w:t>that the UE is not authorised to perform one-to-one ProSe direct communication when not served by E-UTRAN</w:t>
            </w:r>
          </w:p>
          <w:p w:rsidR="00E35F5C" w:rsidRPr="00472AA6" w:rsidRDefault="00E35F5C" w:rsidP="00DA7128">
            <w:pPr>
              <w:spacing w:after="0"/>
              <w:rPr>
                <w:rFonts w:ascii="Courier New" w:hAnsi="Courier New"/>
                <w:noProof/>
                <w:sz w:val="16"/>
              </w:rPr>
            </w:pPr>
            <w:r>
              <w:rPr>
                <w:rFonts w:ascii="Courier New" w:hAnsi="Courier New"/>
                <w:noProof/>
                <w:sz w:val="16"/>
              </w:rPr>
              <w:t xml:space="preserve">b2=1 indicates that </w:t>
            </w:r>
            <w:r w:rsidRPr="00FB6C00">
              <w:rPr>
                <w:rFonts w:ascii="Courier New" w:hAnsi="Courier New"/>
                <w:noProof/>
                <w:sz w:val="16"/>
              </w:rPr>
              <w:t>the UE is authorised to perform one-to-one ProSe direct communication when not served by E-UTRAN</w:t>
            </w:r>
            <w:r>
              <w:rPr>
                <w:rFonts w:ascii="Courier New" w:hAnsi="Courier New"/>
                <w:noProof/>
                <w:sz w:val="16"/>
              </w:rPr>
              <w:t>.</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Default="00E35F5C" w:rsidP="00E35F5C">
      <w:pPr>
        <w:rPr>
          <w:lang w:val="en-US"/>
        </w:rPr>
      </w:pPr>
    </w:p>
    <w:p w:rsidR="00E35F5C" w:rsidRDefault="00E35F5C" w:rsidP="00E35F5C">
      <w:pPr>
        <w:rPr>
          <w:lang w:val="en-US"/>
        </w:rPr>
      </w:pPr>
      <w:r w:rsidRPr="00C1514E">
        <w:rPr>
          <w:lang w:val="en-US"/>
        </w:rPr>
        <w:t xml:space="preserve">ProSe Radio parameters </w:t>
      </w:r>
      <w:r>
        <w:rPr>
          <w:lang w:val="en-US"/>
        </w:rPr>
        <w:t>information:</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Direct Communication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t>Radio parameters</w:t>
            </w:r>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Radio parameters</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 :</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C; if the Tag is present, this is mandatory.</w:t>
            </w:r>
          </w:p>
        </w:tc>
      </w:tr>
    </w:tbl>
    <w:p w:rsidR="00E35F5C" w:rsidRDefault="00E35F5C" w:rsidP="00E35F5C">
      <w:pPr>
        <w:pStyle w:val="FP"/>
        <w:rPr>
          <w:lang w:val="en-US"/>
        </w:rPr>
      </w:pPr>
    </w:p>
    <w:p w:rsidR="00E35F5C" w:rsidRDefault="00E35F5C" w:rsidP="00E35F5C">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 xml:space="preserve">Geographical Area – Polygon </w:t>
      </w:r>
      <w:r>
        <w:t>Tag '80'</w:t>
      </w:r>
    </w:p>
    <w:p w:rsidR="00E35F5C" w:rsidRDefault="00E35F5C" w:rsidP="00E35F5C">
      <w:pPr>
        <w:keepNext/>
        <w:spacing w:after="0"/>
        <w:ind w:firstLine="283"/>
      </w:pPr>
      <w:r>
        <w:t>Contents:</w:t>
      </w:r>
    </w:p>
    <w:p w:rsidR="00E35F5C" w:rsidRDefault="00E35F5C" w:rsidP="00E35F5C">
      <w:pPr>
        <w:keepNext/>
        <w:spacing w:after="0"/>
        <w:ind w:left="283" w:firstLine="283"/>
      </w:pPr>
      <w:r>
        <w:t>A geographical area defined by a polygon with 3 or more points.</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 to 3</w:t>
            </w:r>
          </w:p>
        </w:tc>
        <w:tc>
          <w:tcPr>
            <w:tcW w:w="3827" w:type="dxa"/>
            <w:tcBorders>
              <w:bottom w:val="single" w:sz="6" w:space="0" w:color="auto"/>
            </w:tcBorders>
          </w:tcPr>
          <w:p w:rsidR="00E35F5C" w:rsidRPr="00783FDB" w:rsidRDefault="00E35F5C" w:rsidP="00DA7128">
            <w:pPr>
              <w:pStyle w:val="TAC"/>
              <w:jc w:val="left"/>
            </w:pPr>
            <w:r w:rsidRPr="00783FDB">
              <w:t>Latitude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4 to 6</w:t>
            </w:r>
          </w:p>
        </w:tc>
        <w:tc>
          <w:tcPr>
            <w:tcW w:w="3827" w:type="dxa"/>
            <w:tcBorders>
              <w:bottom w:val="single" w:sz="6" w:space="0" w:color="auto"/>
            </w:tcBorders>
          </w:tcPr>
          <w:p w:rsidR="00E35F5C" w:rsidRPr="00783FDB" w:rsidRDefault="00E35F5C" w:rsidP="00DA7128">
            <w:pPr>
              <w:pStyle w:val="TAC"/>
              <w:jc w:val="left"/>
            </w:pPr>
            <w:r w:rsidRPr="00783FDB">
              <w:t>Longitude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7 to 9</w:t>
            </w:r>
          </w:p>
        </w:tc>
        <w:tc>
          <w:tcPr>
            <w:tcW w:w="3827" w:type="dxa"/>
            <w:tcBorders>
              <w:bottom w:val="single" w:sz="6" w:space="0" w:color="auto"/>
            </w:tcBorders>
          </w:tcPr>
          <w:p w:rsidR="00E35F5C" w:rsidRPr="00783FDB" w:rsidRDefault="00E35F5C" w:rsidP="00DA7128">
            <w:pPr>
              <w:pStyle w:val="TAC"/>
              <w:jc w:val="left"/>
            </w:pPr>
            <w:r w:rsidRPr="00783FDB">
              <w:t>Latitude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10 to 12</w:t>
            </w:r>
          </w:p>
        </w:tc>
        <w:tc>
          <w:tcPr>
            <w:tcW w:w="3827" w:type="dxa"/>
            <w:tcBorders>
              <w:bottom w:val="single" w:sz="6" w:space="0" w:color="auto"/>
            </w:tcBorders>
          </w:tcPr>
          <w:p w:rsidR="00E35F5C" w:rsidRPr="00783FDB" w:rsidRDefault="00E35F5C" w:rsidP="00DA7128">
            <w:pPr>
              <w:pStyle w:val="TAC"/>
              <w:jc w:val="left"/>
            </w:pPr>
            <w:r w:rsidRPr="00783FDB">
              <w:t>Longitude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13 to 15</w:t>
            </w:r>
          </w:p>
        </w:tc>
        <w:tc>
          <w:tcPr>
            <w:tcW w:w="3827" w:type="dxa"/>
            <w:tcBorders>
              <w:bottom w:val="single" w:sz="6" w:space="0" w:color="auto"/>
            </w:tcBorders>
          </w:tcPr>
          <w:p w:rsidR="00E35F5C" w:rsidRPr="00783FDB" w:rsidRDefault="00E35F5C" w:rsidP="00DA7128">
            <w:pPr>
              <w:pStyle w:val="TAC"/>
              <w:jc w:val="left"/>
            </w:pPr>
            <w:r w:rsidRPr="00783FDB">
              <w:t>Latitude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16 to 18</w:t>
            </w:r>
          </w:p>
        </w:tc>
        <w:tc>
          <w:tcPr>
            <w:tcW w:w="3827" w:type="dxa"/>
            <w:tcBorders>
              <w:bottom w:val="single" w:sz="6" w:space="0" w:color="auto"/>
            </w:tcBorders>
          </w:tcPr>
          <w:p w:rsidR="00E35F5C" w:rsidRPr="00783FDB" w:rsidRDefault="00E35F5C" w:rsidP="00DA7128">
            <w:pPr>
              <w:pStyle w:val="TAC"/>
              <w:jc w:val="left"/>
            </w:pPr>
            <w:r w:rsidRPr="00783FDB">
              <w:t>Longitude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w:t>
            </w:r>
          </w:p>
        </w:tc>
        <w:tc>
          <w:tcPr>
            <w:tcW w:w="3827" w:type="dxa"/>
            <w:tcBorders>
              <w:bottom w:val="single" w:sz="6" w:space="0" w:color="auto"/>
            </w:tcBorders>
          </w:tcPr>
          <w:p w:rsidR="00E35F5C" w:rsidRPr="00783FDB" w:rsidRDefault="00E35F5C" w:rsidP="00DA7128">
            <w:pPr>
              <w:pStyle w:val="TAC"/>
            </w:pPr>
            <w:r w:rsidRPr="00783FDB">
              <w:t>:</w:t>
            </w:r>
          </w:p>
        </w:tc>
        <w:tc>
          <w:tcPr>
            <w:tcW w:w="607" w:type="dxa"/>
            <w:tcBorders>
              <w:bottom w:val="single" w:sz="6" w:space="0" w:color="auto"/>
            </w:tcBorders>
          </w:tcPr>
          <w:p w:rsidR="00E35F5C" w:rsidRPr="00783FDB" w:rsidRDefault="00E35F5C" w:rsidP="00DA7128">
            <w:pPr>
              <w:pStyle w:val="TAC"/>
            </w:pPr>
            <w:r w:rsidRPr="00783FDB">
              <w:t>:</w:t>
            </w:r>
          </w:p>
        </w:tc>
        <w:tc>
          <w:tcPr>
            <w:tcW w:w="1518" w:type="dxa"/>
            <w:tcBorders>
              <w:bottom w:val="single" w:sz="6" w:space="0" w:color="auto"/>
            </w:tcBorders>
          </w:tcPr>
          <w:p w:rsidR="00E35F5C" w:rsidRPr="00783FDB" w:rsidRDefault="00E35F5C" w:rsidP="00DA7128">
            <w:pPr>
              <w:pStyle w:val="TAC"/>
            </w:pPr>
            <w:r w:rsidRPr="00783FDB">
              <w:t>:</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(6n-5) to 6n-3</w:t>
            </w:r>
          </w:p>
        </w:tc>
        <w:tc>
          <w:tcPr>
            <w:tcW w:w="3827" w:type="dxa"/>
            <w:tcBorders>
              <w:bottom w:val="single" w:sz="6" w:space="0" w:color="auto"/>
            </w:tcBorders>
          </w:tcPr>
          <w:p w:rsidR="00E35F5C" w:rsidRPr="00783FDB" w:rsidRDefault="00E35F5C" w:rsidP="00DA7128">
            <w:pPr>
              <w:pStyle w:val="TAC"/>
              <w:jc w:val="left"/>
            </w:pPr>
            <w:r w:rsidRPr="00783FDB">
              <w:t>Latitude of point n</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Pr>
          <w:p w:rsidR="00E35F5C" w:rsidRPr="00783FDB" w:rsidRDefault="00E35F5C" w:rsidP="00DA7128">
            <w:pPr>
              <w:pStyle w:val="TAC"/>
            </w:pPr>
            <w:r w:rsidRPr="00783FDB">
              <w:t>(6n-2) to 6n</w:t>
            </w:r>
          </w:p>
        </w:tc>
        <w:tc>
          <w:tcPr>
            <w:tcW w:w="3827" w:type="dxa"/>
          </w:tcPr>
          <w:p w:rsidR="00E35F5C" w:rsidRPr="00783FDB" w:rsidRDefault="00E35F5C" w:rsidP="00DA7128">
            <w:pPr>
              <w:pStyle w:val="TAC"/>
              <w:jc w:val="left"/>
            </w:pPr>
            <w:r w:rsidRPr="00783FDB">
              <w:t>Longitude of point n</w:t>
            </w:r>
          </w:p>
        </w:tc>
        <w:tc>
          <w:tcPr>
            <w:tcW w:w="607" w:type="dxa"/>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RPr="00994DD1" w:rsidTr="00DA7128">
        <w:trPr>
          <w:jc w:val="center"/>
        </w:trPr>
        <w:tc>
          <w:tcPr>
            <w:tcW w:w="7512" w:type="dxa"/>
            <w:gridSpan w:val="4"/>
            <w:tcBorders>
              <w:bottom w:val="single" w:sz="6" w:space="0" w:color="auto"/>
            </w:tcBorders>
          </w:tcPr>
          <w:p w:rsidR="00E35F5C" w:rsidRPr="00783FDB" w:rsidRDefault="00E35F5C" w:rsidP="00DA7128">
            <w:pPr>
              <w:pStyle w:val="TAC"/>
              <w:jc w:val="left"/>
            </w:pPr>
            <w:r w:rsidRPr="00783FDB">
              <w:t xml:space="preserve">Latitude and longitude are coded as defined in </w:t>
            </w:r>
            <w:r>
              <w:t>clause</w:t>
            </w:r>
            <w:r w:rsidRPr="00783FDB">
              <w:t> 6.1 of 3GPP TS 23.032 [75].</w:t>
            </w:r>
          </w:p>
        </w:tc>
      </w:tr>
    </w:tbl>
    <w:p w:rsidR="00E35F5C" w:rsidRDefault="00E35F5C" w:rsidP="00E35F5C">
      <w:pPr>
        <w:rPr>
          <w:lang w:val="en-US"/>
        </w:rPr>
      </w:pPr>
    </w:p>
    <w:p w:rsidR="00E35F5C" w:rsidRPr="000F6E38" w:rsidRDefault="00E35F5C" w:rsidP="00E35F5C">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E35F5C" w:rsidRPr="00656F6A" w:rsidRDefault="00E35F5C" w:rsidP="00E35F5C">
      <w:pPr>
        <w:pStyle w:val="B1"/>
        <w:spacing w:after="0"/>
        <w:ind w:left="0" w:firstLine="0"/>
      </w:pPr>
      <w:r>
        <w:t xml:space="preserve">-  </w:t>
      </w:r>
      <w:r>
        <w:rPr>
          <w:snapToGrid w:val="0"/>
          <w:lang w:val="en-US"/>
        </w:rPr>
        <w:t xml:space="preserve">Radio parameters </w:t>
      </w:r>
      <w:r>
        <w:t>Tag '81'</w:t>
      </w:r>
    </w:p>
    <w:p w:rsidR="00E35F5C" w:rsidRDefault="00E35F5C" w:rsidP="00E35F5C">
      <w:pPr>
        <w:keepNext/>
        <w:spacing w:after="0"/>
        <w:ind w:firstLine="283"/>
      </w:pPr>
      <w:r>
        <w:t>Contents:</w:t>
      </w:r>
    </w:p>
    <w:p w:rsidR="00E35F5C" w:rsidRDefault="00E35F5C" w:rsidP="00E35F5C">
      <w:pPr>
        <w:keepNext/>
        <w:spacing w:after="0"/>
        <w:ind w:left="283" w:firstLine="283"/>
      </w:pPr>
      <w:r>
        <w:t>The radio parameters used for ProSe Direct Communication</w:t>
      </w:r>
    </w:p>
    <w:p w:rsidR="00E35F5C" w:rsidRDefault="00E35F5C" w:rsidP="00E35F5C">
      <w:pPr>
        <w:keepNext/>
        <w:tabs>
          <w:tab w:val="left" w:pos="1680"/>
          <w:tab w:val="left" w:pos="2895"/>
        </w:tabs>
        <w:spacing w:after="0"/>
        <w:ind w:firstLine="283"/>
      </w:pPr>
      <w:r>
        <w:t>Coding:</w:t>
      </w:r>
      <w:r>
        <w:tab/>
      </w:r>
    </w:p>
    <w:p w:rsidR="00E35F5C" w:rsidRDefault="00E35F5C" w:rsidP="004E2B25">
      <w:pPr>
        <w:ind w:left="283" w:firstLine="283"/>
      </w:pPr>
      <w:r>
        <w:t xml:space="preserve">Coded as </w:t>
      </w:r>
      <w:r>
        <w:rPr>
          <w:i/>
        </w:rPr>
        <w:t>SL-</w:t>
      </w:r>
      <w:r w:rsidRPr="00D219D9">
        <w:rPr>
          <w:i/>
        </w:rPr>
        <w:t>Preconfiguration</w:t>
      </w:r>
      <w:r>
        <w:t xml:space="preserve"> in 3GPP</w:t>
      </w:r>
      <w:r w:rsidRPr="000A647A">
        <w:rPr>
          <w:color w:val="000000"/>
        </w:rPr>
        <w:t xml:space="preserve"> TS 36.331 [74].</w:t>
      </w:r>
    </w:p>
    <w:p w:rsidR="00E35F5C" w:rsidRDefault="00E35F5C" w:rsidP="00E35F5C">
      <w:pPr>
        <w:pStyle w:val="Heading4"/>
      </w:pPr>
      <w:bookmarkStart w:id="1535" w:name="_Toc11052448"/>
      <w:bookmarkStart w:id="1536" w:name="_Toc20389706"/>
      <w:bookmarkStart w:id="1537" w:name="_Toc27771352"/>
      <w:bookmarkStart w:id="1538" w:name="_Toc36465964"/>
      <w:bookmarkStart w:id="1539" w:name="_Toc36466520"/>
      <w:bookmarkStart w:id="1540" w:name="_Toc36473851"/>
      <w:bookmarkStart w:id="1541" w:name="_Toc44927414"/>
      <w:bookmarkStart w:id="1542" w:name="_Toc50963503"/>
      <w:r>
        <w:t>4.4.8.6</w:t>
      </w:r>
      <w:r>
        <w:tab/>
        <w:t>EF</w:t>
      </w:r>
      <w:r>
        <w:rPr>
          <w:vertAlign w:val="subscript"/>
        </w:rPr>
        <w:t>PROSE_RADIO_MON</w:t>
      </w:r>
      <w:r>
        <w:t xml:space="preserve"> (ProSe Direct Discovery Monitoring Radio Parameters)</w:t>
      </w:r>
      <w:bookmarkEnd w:id="1535"/>
      <w:bookmarkEnd w:id="1536"/>
      <w:bookmarkEnd w:id="1537"/>
      <w:bookmarkEnd w:id="1538"/>
      <w:bookmarkEnd w:id="1539"/>
      <w:bookmarkEnd w:id="1540"/>
      <w:bookmarkEnd w:id="1541"/>
      <w:bookmarkEnd w:id="1542"/>
    </w:p>
    <w:p w:rsidR="00E35F5C" w:rsidRDefault="00E35F5C" w:rsidP="00E35F5C">
      <w:r>
        <w:t>If service n°4 is "available" in the ProSe Service Table, this file shall be present.</w:t>
      </w:r>
    </w:p>
    <w:p w:rsidR="00E35F5C" w:rsidRDefault="00E35F5C" w:rsidP="00E35F5C">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'4F05'</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'05'</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Direct Discovery Monitoring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Pr>
          <w:lang w:val="en-US"/>
        </w:rPr>
        <w:t xml:space="preserve">ProSe Direct Discovery monitoring </w:t>
      </w:r>
      <w:r w:rsidRPr="00C452C6">
        <w:rPr>
          <w:lang w:val="en-US"/>
        </w:rPr>
        <w:t>not served by E-UTRAN</w:t>
      </w:r>
      <w:r>
        <w:rPr>
          <w:lang w:val="en-US"/>
        </w:rPr>
        <w:t>:</w:t>
      </w:r>
    </w:p>
    <w:p w:rsidR="00E35F5C" w:rsidRDefault="00E35F5C" w:rsidP="00E35F5C">
      <w:pPr>
        <w:keepNext/>
        <w:spacing w:after="0"/>
        <w:ind w:firstLine="283"/>
      </w:pPr>
      <w:r>
        <w:t>Contents:</w:t>
      </w:r>
    </w:p>
    <w:p w:rsidR="00E35F5C" w:rsidRDefault="00E35F5C" w:rsidP="00E35F5C">
      <w:pPr>
        <w:keepNext/>
        <w:spacing w:after="0"/>
        <w:ind w:left="567" w:hanging="1"/>
      </w:pPr>
      <w:r>
        <w:t xml:space="preserve">Indicates if the  ME is authorized to perform restricted ProSe Direct Discovery monitoring when </w:t>
      </w:r>
      <w:r w:rsidRPr="00C452C6">
        <w:t>not served by E-UTRAN</w:t>
      </w:r>
      <w:r>
        <w:t>.</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sidRPr="00B02122">
              <w:rPr>
                <w:rFonts w:ascii="Courier New" w:hAnsi="Courier New"/>
                <w:noProof/>
                <w:sz w:val="16"/>
              </w:rPr>
              <w:t>that the UE is not authorised to perform ProSe direct discovery model A monitoring when not served by E-UTRAN</w:t>
            </w:r>
          </w:p>
          <w:p w:rsidR="00E35F5C" w:rsidRPr="00472AA6" w:rsidRDefault="00E35F5C" w:rsidP="00DA7128">
            <w:pPr>
              <w:keepNext/>
              <w:spacing w:after="0"/>
              <w:rPr>
                <w:rFonts w:ascii="Courier New" w:hAnsi="Courier New"/>
                <w:noProof/>
                <w:sz w:val="16"/>
              </w:rPr>
            </w:pPr>
            <w:r>
              <w:rPr>
                <w:rFonts w:ascii="Courier New" w:hAnsi="Courier New"/>
                <w:noProof/>
                <w:sz w:val="16"/>
              </w:rPr>
              <w:t xml:space="preserve">b1=1 </w:t>
            </w:r>
            <w:r w:rsidRPr="00FB6C00">
              <w:rPr>
                <w:rFonts w:ascii="Courier New" w:hAnsi="Courier New"/>
                <w:noProof/>
                <w:sz w:val="16"/>
              </w:rPr>
              <w:t xml:space="preserve">indicates </w:t>
            </w:r>
            <w:r w:rsidRPr="00B02122">
              <w:rPr>
                <w:rFonts w:ascii="Courier New" w:hAnsi="Courier New"/>
                <w:noProof/>
                <w:sz w:val="16"/>
              </w:rPr>
              <w:t>that the UE is authorised to perform ProSe direct discovery model A monitoring when not served by E-UTRAN</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discoveree operation when not served by E-UTRAN</w:t>
            </w:r>
          </w:p>
          <w:p w:rsidR="00E35F5C" w:rsidRPr="00472AA6" w:rsidRDefault="00E35F5C" w:rsidP="00DA7128">
            <w:pPr>
              <w:spacing w:after="0"/>
              <w:rPr>
                <w:rFonts w:ascii="Courier New" w:hAnsi="Courier New"/>
                <w:noProof/>
                <w:sz w:val="16"/>
              </w:rPr>
            </w:pPr>
            <w:r>
              <w:rPr>
                <w:rFonts w:ascii="Courier New" w:hAnsi="Courier New"/>
                <w:noProof/>
                <w:sz w:val="16"/>
              </w:rPr>
              <w:t>b2=1 i</w:t>
            </w:r>
            <w:r w:rsidRPr="00B02122">
              <w:rPr>
                <w:rFonts w:ascii="Courier New" w:hAnsi="Courier New"/>
                <w:noProof/>
                <w:sz w:val="16"/>
              </w:rPr>
              <w:t>ndicates that the UE is authorised to perform ProSe direct discovery model B discoveree operation when not served by E-UTRAN</w:t>
            </w:r>
            <w:r>
              <w:rPr>
                <w:rFonts w:ascii="Courier New" w:hAnsi="Courier New"/>
                <w:noProof/>
                <w:sz w:val="16"/>
              </w:rPr>
              <w:t>.</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Default="00E35F5C" w:rsidP="00E35F5C">
      <w:pPr>
        <w:rPr>
          <w:lang w:val="en-US"/>
        </w:rPr>
      </w:pPr>
    </w:p>
    <w:p w:rsidR="00E35F5C" w:rsidRDefault="00E35F5C" w:rsidP="00E35F5C">
      <w:pPr>
        <w:rPr>
          <w:lang w:val="en-US"/>
        </w:rPr>
      </w:pPr>
      <w:r w:rsidRPr="00C1514E">
        <w:rPr>
          <w:lang w:val="en-US"/>
        </w:rPr>
        <w:t xml:space="preserve">ProSe Radio parameters </w:t>
      </w:r>
      <w:r>
        <w:rPr>
          <w:lang w:val="en-US"/>
        </w:rPr>
        <w:t>information</w:t>
      </w:r>
    </w:p>
    <w:p w:rsidR="004E2B25" w:rsidRDefault="004E2B25" w:rsidP="004E2B25">
      <w:pPr>
        <w:pStyle w:val="TH"/>
        <w:rPr>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Radio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t>Radio parameters</w:t>
            </w:r>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Radio parameters</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 :</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C; if the Tag is present, this is mandatory.</w:t>
            </w:r>
          </w:p>
        </w:tc>
      </w:tr>
    </w:tbl>
    <w:p w:rsidR="00E35F5C" w:rsidRDefault="00E35F5C" w:rsidP="00E35F5C">
      <w:pPr>
        <w:pStyle w:val="FP"/>
        <w:rPr>
          <w:lang w:val="en-US"/>
        </w:rPr>
      </w:pPr>
    </w:p>
    <w:p w:rsidR="00E35F5C" w:rsidRDefault="00E35F5C" w:rsidP="00E35F5C">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 xml:space="preserve">Geographical Area – Polygon </w:t>
      </w:r>
      <w:r>
        <w:t>Tag '80'</w:t>
      </w:r>
    </w:p>
    <w:p w:rsidR="00E35F5C" w:rsidRDefault="00E35F5C" w:rsidP="00E35F5C">
      <w:pPr>
        <w:keepNext/>
        <w:spacing w:after="0"/>
        <w:ind w:firstLine="283"/>
      </w:pPr>
      <w:r>
        <w:lastRenderedPageBreak/>
        <w:t>Contents:</w:t>
      </w:r>
    </w:p>
    <w:p w:rsidR="00E35F5C" w:rsidRDefault="00E35F5C" w:rsidP="00E35F5C">
      <w:pPr>
        <w:keepNext/>
        <w:spacing w:after="0"/>
        <w:ind w:left="283" w:firstLine="283"/>
      </w:pPr>
      <w:r>
        <w:t>A geographical area defined by a polygon with 3 or more points.</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 to 3</w:t>
            </w:r>
          </w:p>
        </w:tc>
        <w:tc>
          <w:tcPr>
            <w:tcW w:w="3827" w:type="dxa"/>
            <w:tcBorders>
              <w:bottom w:val="single" w:sz="6" w:space="0" w:color="auto"/>
            </w:tcBorders>
          </w:tcPr>
          <w:p w:rsidR="00E35F5C" w:rsidRPr="00783FDB" w:rsidRDefault="00E35F5C" w:rsidP="00DA7128">
            <w:pPr>
              <w:pStyle w:val="TAC"/>
              <w:jc w:val="left"/>
            </w:pPr>
            <w:r w:rsidRPr="00783FDB">
              <w:t>Latitude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4 to 6</w:t>
            </w:r>
          </w:p>
        </w:tc>
        <w:tc>
          <w:tcPr>
            <w:tcW w:w="3827" w:type="dxa"/>
            <w:tcBorders>
              <w:bottom w:val="single" w:sz="6" w:space="0" w:color="auto"/>
            </w:tcBorders>
          </w:tcPr>
          <w:p w:rsidR="00E35F5C" w:rsidRPr="00783FDB" w:rsidRDefault="00E35F5C" w:rsidP="00DA7128">
            <w:pPr>
              <w:pStyle w:val="TAC"/>
              <w:jc w:val="left"/>
            </w:pPr>
            <w:r w:rsidRPr="00783FDB">
              <w:t>Longitude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7 to 9</w:t>
            </w:r>
          </w:p>
        </w:tc>
        <w:tc>
          <w:tcPr>
            <w:tcW w:w="3827" w:type="dxa"/>
            <w:tcBorders>
              <w:bottom w:val="single" w:sz="6" w:space="0" w:color="auto"/>
            </w:tcBorders>
          </w:tcPr>
          <w:p w:rsidR="00E35F5C" w:rsidRPr="00783FDB" w:rsidRDefault="00E35F5C" w:rsidP="00DA7128">
            <w:pPr>
              <w:pStyle w:val="TAC"/>
              <w:jc w:val="left"/>
            </w:pPr>
            <w:r w:rsidRPr="00783FDB">
              <w:t>Latitude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10 to 12</w:t>
            </w:r>
          </w:p>
        </w:tc>
        <w:tc>
          <w:tcPr>
            <w:tcW w:w="3827" w:type="dxa"/>
            <w:tcBorders>
              <w:bottom w:val="single" w:sz="6" w:space="0" w:color="auto"/>
            </w:tcBorders>
          </w:tcPr>
          <w:p w:rsidR="00E35F5C" w:rsidRPr="00783FDB" w:rsidRDefault="00E35F5C" w:rsidP="00DA7128">
            <w:pPr>
              <w:pStyle w:val="TAC"/>
              <w:jc w:val="left"/>
            </w:pPr>
            <w:r w:rsidRPr="00783FDB">
              <w:t>Longitude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13 to 15</w:t>
            </w:r>
          </w:p>
        </w:tc>
        <w:tc>
          <w:tcPr>
            <w:tcW w:w="3827" w:type="dxa"/>
            <w:tcBorders>
              <w:bottom w:val="single" w:sz="6" w:space="0" w:color="auto"/>
            </w:tcBorders>
          </w:tcPr>
          <w:p w:rsidR="00E35F5C" w:rsidRPr="00783FDB" w:rsidRDefault="00E35F5C" w:rsidP="00DA7128">
            <w:pPr>
              <w:pStyle w:val="TAC"/>
              <w:jc w:val="left"/>
            </w:pPr>
            <w:r w:rsidRPr="00783FDB">
              <w:t>Latitude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16 to 18</w:t>
            </w:r>
          </w:p>
        </w:tc>
        <w:tc>
          <w:tcPr>
            <w:tcW w:w="3827" w:type="dxa"/>
            <w:tcBorders>
              <w:bottom w:val="single" w:sz="6" w:space="0" w:color="auto"/>
            </w:tcBorders>
          </w:tcPr>
          <w:p w:rsidR="00E35F5C" w:rsidRPr="00783FDB" w:rsidRDefault="00E35F5C" w:rsidP="00DA7128">
            <w:pPr>
              <w:pStyle w:val="TAC"/>
              <w:jc w:val="left"/>
            </w:pPr>
            <w:r w:rsidRPr="00783FDB">
              <w:t>Longitude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w:t>
            </w:r>
          </w:p>
        </w:tc>
        <w:tc>
          <w:tcPr>
            <w:tcW w:w="3827" w:type="dxa"/>
            <w:tcBorders>
              <w:bottom w:val="single" w:sz="6" w:space="0" w:color="auto"/>
            </w:tcBorders>
          </w:tcPr>
          <w:p w:rsidR="00E35F5C" w:rsidRPr="00783FDB" w:rsidRDefault="00E35F5C" w:rsidP="00DA7128">
            <w:pPr>
              <w:pStyle w:val="TAC"/>
            </w:pPr>
            <w:r w:rsidRPr="00783FDB">
              <w:t>:</w:t>
            </w:r>
          </w:p>
        </w:tc>
        <w:tc>
          <w:tcPr>
            <w:tcW w:w="607" w:type="dxa"/>
            <w:tcBorders>
              <w:bottom w:val="single" w:sz="6" w:space="0" w:color="auto"/>
            </w:tcBorders>
          </w:tcPr>
          <w:p w:rsidR="00E35F5C" w:rsidRPr="00783FDB" w:rsidRDefault="00E35F5C" w:rsidP="00DA7128">
            <w:pPr>
              <w:pStyle w:val="TAC"/>
            </w:pPr>
            <w:r w:rsidRPr="00783FDB">
              <w:t>:</w:t>
            </w:r>
          </w:p>
        </w:tc>
        <w:tc>
          <w:tcPr>
            <w:tcW w:w="1518" w:type="dxa"/>
            <w:tcBorders>
              <w:bottom w:val="single" w:sz="6" w:space="0" w:color="auto"/>
            </w:tcBorders>
          </w:tcPr>
          <w:p w:rsidR="00E35F5C" w:rsidRPr="00783FDB" w:rsidRDefault="00E35F5C" w:rsidP="00DA7128">
            <w:pPr>
              <w:pStyle w:val="TAC"/>
            </w:pPr>
            <w:r w:rsidRPr="00783FDB">
              <w:t>:</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(6n-5) to 6n-3</w:t>
            </w:r>
          </w:p>
        </w:tc>
        <w:tc>
          <w:tcPr>
            <w:tcW w:w="3827" w:type="dxa"/>
            <w:tcBorders>
              <w:bottom w:val="single" w:sz="6" w:space="0" w:color="auto"/>
            </w:tcBorders>
          </w:tcPr>
          <w:p w:rsidR="00E35F5C" w:rsidRPr="00783FDB" w:rsidRDefault="00E35F5C" w:rsidP="00DA7128">
            <w:pPr>
              <w:pStyle w:val="TAC"/>
              <w:jc w:val="left"/>
            </w:pPr>
            <w:r w:rsidRPr="00783FDB">
              <w:t>Latitude of point n</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Pr>
          <w:p w:rsidR="00E35F5C" w:rsidRPr="00783FDB" w:rsidRDefault="00E35F5C" w:rsidP="00DA7128">
            <w:pPr>
              <w:pStyle w:val="TAC"/>
            </w:pPr>
            <w:r w:rsidRPr="00783FDB">
              <w:t>(6n-2) to 6n</w:t>
            </w:r>
          </w:p>
        </w:tc>
        <w:tc>
          <w:tcPr>
            <w:tcW w:w="3827" w:type="dxa"/>
          </w:tcPr>
          <w:p w:rsidR="00E35F5C" w:rsidRPr="00783FDB" w:rsidRDefault="00E35F5C" w:rsidP="00DA7128">
            <w:pPr>
              <w:pStyle w:val="TAC"/>
              <w:jc w:val="left"/>
            </w:pPr>
            <w:r w:rsidRPr="00783FDB">
              <w:t>Longitude of point n</w:t>
            </w:r>
          </w:p>
        </w:tc>
        <w:tc>
          <w:tcPr>
            <w:tcW w:w="607" w:type="dxa"/>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RPr="00994DD1" w:rsidTr="00DA7128">
        <w:trPr>
          <w:jc w:val="center"/>
        </w:trPr>
        <w:tc>
          <w:tcPr>
            <w:tcW w:w="7512" w:type="dxa"/>
            <w:gridSpan w:val="4"/>
            <w:tcBorders>
              <w:bottom w:val="single" w:sz="6" w:space="0" w:color="auto"/>
            </w:tcBorders>
          </w:tcPr>
          <w:p w:rsidR="00E35F5C" w:rsidRPr="00783FDB" w:rsidRDefault="00E35F5C" w:rsidP="00DA7128">
            <w:pPr>
              <w:pStyle w:val="TAC"/>
              <w:jc w:val="left"/>
            </w:pPr>
            <w:r w:rsidRPr="00783FDB">
              <w:t xml:space="preserve">Latitude and longitude are coded as defined in </w:t>
            </w:r>
            <w:r>
              <w:t>clause</w:t>
            </w:r>
            <w:r w:rsidRPr="00783FDB">
              <w:t> 6.1 of 3GPP TS 23.032 [75].</w:t>
            </w:r>
          </w:p>
        </w:tc>
      </w:tr>
    </w:tbl>
    <w:p w:rsidR="00E35F5C" w:rsidRDefault="00E35F5C" w:rsidP="00E35F5C">
      <w:pPr>
        <w:rPr>
          <w:lang w:val="en-US"/>
        </w:rPr>
      </w:pPr>
    </w:p>
    <w:p w:rsidR="00E35F5C" w:rsidRPr="000F6E38" w:rsidRDefault="00E35F5C" w:rsidP="00E35F5C">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E35F5C" w:rsidRPr="00656F6A" w:rsidRDefault="00E35F5C" w:rsidP="00E35F5C">
      <w:pPr>
        <w:pStyle w:val="B1"/>
        <w:spacing w:after="0"/>
        <w:ind w:left="0" w:firstLine="0"/>
      </w:pPr>
      <w:r>
        <w:t xml:space="preserve">-  </w:t>
      </w:r>
      <w:r>
        <w:rPr>
          <w:snapToGrid w:val="0"/>
          <w:lang w:val="en-US"/>
        </w:rPr>
        <w:t xml:space="preserve">Radio parameters </w:t>
      </w:r>
      <w:r>
        <w:t>Tag '81'</w:t>
      </w:r>
    </w:p>
    <w:p w:rsidR="00E35F5C" w:rsidRDefault="00E35F5C" w:rsidP="00E35F5C">
      <w:pPr>
        <w:keepNext/>
        <w:spacing w:after="0"/>
        <w:ind w:firstLine="283"/>
      </w:pPr>
      <w:r>
        <w:t>Contents:</w:t>
      </w:r>
    </w:p>
    <w:p w:rsidR="00E35F5C" w:rsidRDefault="00E35F5C" w:rsidP="00E35F5C">
      <w:pPr>
        <w:keepNext/>
        <w:spacing w:after="0"/>
        <w:ind w:left="283" w:firstLine="283"/>
      </w:pPr>
      <w:r>
        <w:t>The radio parameters used for ProSe Direct Communication</w:t>
      </w:r>
    </w:p>
    <w:p w:rsidR="00E35F5C" w:rsidRDefault="00E35F5C" w:rsidP="00E35F5C">
      <w:pPr>
        <w:keepNext/>
        <w:tabs>
          <w:tab w:val="left" w:pos="1680"/>
          <w:tab w:val="left" w:pos="2895"/>
        </w:tabs>
        <w:spacing w:after="0"/>
        <w:ind w:firstLine="283"/>
      </w:pPr>
      <w:r>
        <w:t>Coding:</w:t>
      </w:r>
      <w:r>
        <w:tab/>
      </w:r>
    </w:p>
    <w:p w:rsidR="00E35F5C" w:rsidRPr="004E2B25" w:rsidRDefault="00E35F5C" w:rsidP="004E2B25">
      <w:pPr>
        <w:pStyle w:val="EditorsNote"/>
        <w:rPr>
          <w:color w:val="auto"/>
        </w:rPr>
      </w:pPr>
      <w:r w:rsidRPr="004E2B25">
        <w:rPr>
          <w:color w:val="auto"/>
        </w:rPr>
        <w:t xml:space="preserve">Coded as </w:t>
      </w:r>
      <w:r w:rsidRPr="004E2B25">
        <w:rPr>
          <w:i/>
          <w:color w:val="auto"/>
        </w:rPr>
        <w:t>SL-Preconfiguration</w:t>
      </w:r>
      <w:r w:rsidRPr="004E2B25">
        <w:rPr>
          <w:color w:val="auto"/>
        </w:rPr>
        <w:t xml:space="preserve"> in 3GPP TS 36.331 [74].</w:t>
      </w:r>
    </w:p>
    <w:p w:rsidR="00E35F5C" w:rsidRDefault="00E35F5C" w:rsidP="00E35F5C">
      <w:pPr>
        <w:pStyle w:val="Heading4"/>
      </w:pPr>
      <w:bookmarkStart w:id="1543" w:name="_Toc11052449"/>
      <w:bookmarkStart w:id="1544" w:name="_Toc20389707"/>
      <w:bookmarkStart w:id="1545" w:name="_Toc27771353"/>
      <w:bookmarkStart w:id="1546" w:name="_Toc36465965"/>
      <w:bookmarkStart w:id="1547" w:name="_Toc36466521"/>
      <w:bookmarkStart w:id="1548" w:name="_Toc36473852"/>
      <w:bookmarkStart w:id="1549" w:name="_Toc44927415"/>
      <w:bookmarkStart w:id="1550" w:name="_Toc50963504"/>
      <w:r>
        <w:t>4.4.8.7</w:t>
      </w:r>
      <w:r>
        <w:tab/>
        <w:t>EF</w:t>
      </w:r>
      <w:r>
        <w:rPr>
          <w:vertAlign w:val="subscript"/>
        </w:rPr>
        <w:t>PROSE_RADIO_ANN</w:t>
      </w:r>
      <w:r>
        <w:t xml:space="preserve"> (ProSe Direct Discovery Announcing Radio Parameters)</w:t>
      </w:r>
      <w:bookmarkEnd w:id="1543"/>
      <w:bookmarkEnd w:id="1544"/>
      <w:bookmarkEnd w:id="1545"/>
      <w:bookmarkEnd w:id="1546"/>
      <w:bookmarkEnd w:id="1547"/>
      <w:bookmarkEnd w:id="1548"/>
      <w:bookmarkEnd w:id="1549"/>
      <w:bookmarkEnd w:id="1550"/>
    </w:p>
    <w:p w:rsidR="00E35F5C" w:rsidRDefault="00E35F5C" w:rsidP="00E35F5C">
      <w:r>
        <w:t>If service n°5 is "available" in the ProSe Service Table, this file shall be present.</w:t>
      </w:r>
    </w:p>
    <w:p w:rsidR="00E35F5C" w:rsidRDefault="00E35F5C" w:rsidP="00E35F5C">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'4F06'</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'06'</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 xml:space="preserve">ProSe Direct Discovery </w:t>
            </w:r>
            <w:r>
              <w:rPr>
                <w:lang w:val="en-US"/>
              </w:rPr>
              <w:t xml:space="preserve">Announcing </w:t>
            </w:r>
            <w:r w:rsidRPr="00783FDB">
              <w:t>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Pr>
          <w:lang w:val="en-US"/>
        </w:rPr>
        <w:t xml:space="preserve">ProSe Direct Discovery announcing </w:t>
      </w:r>
      <w:r w:rsidRPr="00C452C6">
        <w:rPr>
          <w:lang w:val="en-US"/>
        </w:rPr>
        <w:t>not served by E-UTRAN</w:t>
      </w:r>
      <w:r>
        <w:rPr>
          <w:lang w:val="en-US"/>
        </w:rPr>
        <w:t>:</w:t>
      </w:r>
    </w:p>
    <w:p w:rsidR="00E35F5C" w:rsidRDefault="00E35F5C" w:rsidP="00E35F5C">
      <w:pPr>
        <w:keepNext/>
        <w:spacing w:after="0"/>
        <w:ind w:firstLine="283"/>
      </w:pPr>
      <w:r>
        <w:lastRenderedPageBreak/>
        <w:t>Contents:</w:t>
      </w:r>
    </w:p>
    <w:p w:rsidR="00E35F5C" w:rsidRDefault="00E35F5C" w:rsidP="00E35F5C">
      <w:pPr>
        <w:keepNext/>
        <w:spacing w:after="0"/>
        <w:ind w:left="567" w:hanging="1"/>
      </w:pPr>
      <w:r>
        <w:t xml:space="preserve">Indicates if the  ME is authorized to perform restricted ProSe Direct Discovery </w:t>
      </w:r>
      <w:r>
        <w:rPr>
          <w:lang w:val="en-US"/>
        </w:rPr>
        <w:t xml:space="preserve">announcing </w:t>
      </w:r>
      <w:r>
        <w:t xml:space="preserve">when </w:t>
      </w:r>
      <w:r w:rsidRPr="00C452C6">
        <w:t>not served by E-UTRAN</w:t>
      </w:r>
      <w:r>
        <w:t>.</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=0 i</w:t>
            </w:r>
            <w:r w:rsidRPr="00B02122">
              <w:rPr>
                <w:rFonts w:ascii="Courier New" w:hAnsi="Courier New"/>
                <w:noProof/>
                <w:sz w:val="16"/>
              </w:rPr>
              <w:t>ndicates that the UE is not authorised to perform ProSe direct discovery model A announcing when not served by E-UTRAN</w:t>
            </w:r>
          </w:p>
          <w:p w:rsidR="00E35F5C" w:rsidRPr="00472AA6" w:rsidRDefault="00E35F5C" w:rsidP="00DA7128">
            <w:pPr>
              <w:keepNext/>
              <w:spacing w:after="0"/>
              <w:rPr>
                <w:rFonts w:ascii="Courier New" w:hAnsi="Courier New"/>
                <w:noProof/>
                <w:sz w:val="16"/>
              </w:rPr>
            </w:pPr>
            <w:r>
              <w:rPr>
                <w:rFonts w:ascii="Courier New" w:hAnsi="Courier New"/>
                <w:noProof/>
                <w:sz w:val="16"/>
              </w:rPr>
              <w:t>b1=1 i</w:t>
            </w:r>
            <w:r w:rsidRPr="00B02122">
              <w:rPr>
                <w:rFonts w:ascii="Courier New" w:hAnsi="Courier New"/>
                <w:noProof/>
                <w:sz w:val="16"/>
              </w:rPr>
              <w:t>ndicates that the UE is authorised to perform ProSe direct discovery model A announcing when not served by E-UTRAN</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discoverer operation when not served by E-UTRAN</w:t>
            </w:r>
          </w:p>
          <w:p w:rsidR="00E35F5C" w:rsidRPr="00472AA6" w:rsidRDefault="00E35F5C" w:rsidP="00DA7128">
            <w:pPr>
              <w:spacing w:after="0"/>
              <w:rPr>
                <w:rFonts w:ascii="Courier New" w:hAnsi="Courier New"/>
                <w:noProof/>
                <w:sz w:val="16"/>
              </w:rPr>
            </w:pPr>
            <w:r>
              <w:rPr>
                <w:rFonts w:ascii="Courier New" w:hAnsi="Courier New"/>
                <w:noProof/>
                <w:sz w:val="16"/>
              </w:rPr>
              <w:t>b2=1 i</w:t>
            </w:r>
            <w:r w:rsidRPr="00B02122">
              <w:rPr>
                <w:rFonts w:ascii="Courier New" w:hAnsi="Courier New"/>
                <w:noProof/>
                <w:sz w:val="16"/>
              </w:rPr>
              <w:t>ndicates that the UE is authorised to perform ProSe direct discovery model B discoverer operation when not served by E-UTRAN</w:t>
            </w:r>
            <w:r>
              <w:rPr>
                <w:rFonts w:ascii="Courier New" w:hAnsi="Courier New"/>
                <w:noProof/>
                <w:sz w:val="16"/>
              </w:rPr>
              <w:t>.</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Default="00E35F5C" w:rsidP="00E35F5C">
      <w:pPr>
        <w:rPr>
          <w:lang w:val="en-US"/>
        </w:rPr>
      </w:pPr>
    </w:p>
    <w:p w:rsidR="00E35F5C" w:rsidRDefault="00E35F5C" w:rsidP="00E35F5C">
      <w:pPr>
        <w:rPr>
          <w:lang w:val="en-US"/>
        </w:rPr>
      </w:pPr>
      <w:r w:rsidRPr="00C1514E">
        <w:rPr>
          <w:lang w:val="en-US"/>
        </w:rPr>
        <w:t xml:space="preserve">ProSe Radio parameters </w:t>
      </w:r>
      <w:r>
        <w:rPr>
          <w:lang w:val="en-US"/>
        </w:rPr>
        <w:t>information</w:t>
      </w:r>
    </w:p>
    <w:p w:rsidR="004E2B25" w:rsidRDefault="004E2B25" w:rsidP="004E2B25">
      <w:pPr>
        <w:pStyle w:val="TH"/>
        <w:rPr>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Radio parameters</w:t>
            </w:r>
            <w:r w:rsidRPr="00784D52">
              <w:t xml:space="preserve"> TLV</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t>Radio parameters</w:t>
            </w:r>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Radio parameters</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L2</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 :</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C; if the Tag is present, this is mandatory.</w:t>
            </w:r>
          </w:p>
        </w:tc>
      </w:tr>
    </w:tbl>
    <w:p w:rsidR="00E35F5C" w:rsidRDefault="00E35F5C" w:rsidP="00E35F5C">
      <w:pPr>
        <w:pStyle w:val="FP"/>
        <w:rPr>
          <w:lang w:val="en-US"/>
        </w:rPr>
      </w:pPr>
    </w:p>
    <w:p w:rsidR="00E35F5C" w:rsidRDefault="00E35F5C" w:rsidP="00E35F5C">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 xml:space="preserve">Geographical Area – Polygon </w:t>
      </w:r>
      <w:r>
        <w:t>Tag '80'</w:t>
      </w:r>
    </w:p>
    <w:p w:rsidR="00E35F5C" w:rsidRDefault="00E35F5C" w:rsidP="00E35F5C">
      <w:pPr>
        <w:keepNext/>
        <w:spacing w:after="0"/>
        <w:ind w:firstLine="283"/>
      </w:pPr>
      <w:r>
        <w:t>Contents:</w:t>
      </w:r>
    </w:p>
    <w:p w:rsidR="00E35F5C" w:rsidRDefault="00E35F5C" w:rsidP="00E35F5C">
      <w:pPr>
        <w:keepNext/>
        <w:spacing w:after="0"/>
        <w:ind w:left="283" w:firstLine="283"/>
      </w:pPr>
      <w:r>
        <w:t>A geographical area defined by a polygon with 3 or more points.</w:t>
      </w:r>
    </w:p>
    <w:p w:rsidR="00E35F5C" w:rsidRDefault="00E35F5C" w:rsidP="00E35F5C">
      <w:pPr>
        <w:keepNext/>
        <w:tabs>
          <w:tab w:val="left" w:pos="1680"/>
          <w:tab w:val="left" w:pos="2895"/>
        </w:tabs>
        <w:spacing w:after="0"/>
        <w:ind w:firstLine="283"/>
      </w:pPr>
      <w:r>
        <w:t>Coding: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 to 3</w:t>
            </w:r>
          </w:p>
        </w:tc>
        <w:tc>
          <w:tcPr>
            <w:tcW w:w="3827" w:type="dxa"/>
            <w:tcBorders>
              <w:bottom w:val="single" w:sz="6" w:space="0" w:color="auto"/>
            </w:tcBorders>
          </w:tcPr>
          <w:p w:rsidR="00E35F5C" w:rsidRPr="00783FDB" w:rsidRDefault="00E35F5C" w:rsidP="00DA7128">
            <w:pPr>
              <w:pStyle w:val="TAC"/>
              <w:jc w:val="left"/>
            </w:pPr>
            <w:r w:rsidRPr="00783FDB">
              <w:t>Latitude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4 to 6</w:t>
            </w:r>
          </w:p>
        </w:tc>
        <w:tc>
          <w:tcPr>
            <w:tcW w:w="3827" w:type="dxa"/>
            <w:tcBorders>
              <w:bottom w:val="single" w:sz="6" w:space="0" w:color="auto"/>
            </w:tcBorders>
          </w:tcPr>
          <w:p w:rsidR="00E35F5C" w:rsidRPr="00783FDB" w:rsidRDefault="00E35F5C" w:rsidP="00DA7128">
            <w:pPr>
              <w:pStyle w:val="TAC"/>
              <w:jc w:val="left"/>
            </w:pPr>
            <w:r w:rsidRPr="00783FDB">
              <w:t>Longitude of point 1</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7 to 9</w:t>
            </w:r>
          </w:p>
        </w:tc>
        <w:tc>
          <w:tcPr>
            <w:tcW w:w="3827" w:type="dxa"/>
            <w:tcBorders>
              <w:bottom w:val="single" w:sz="6" w:space="0" w:color="auto"/>
            </w:tcBorders>
          </w:tcPr>
          <w:p w:rsidR="00E35F5C" w:rsidRPr="00783FDB" w:rsidRDefault="00E35F5C" w:rsidP="00DA7128">
            <w:pPr>
              <w:pStyle w:val="TAC"/>
              <w:jc w:val="left"/>
            </w:pPr>
            <w:r w:rsidRPr="00783FDB">
              <w:t>Latitude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10 to 12</w:t>
            </w:r>
          </w:p>
        </w:tc>
        <w:tc>
          <w:tcPr>
            <w:tcW w:w="3827" w:type="dxa"/>
            <w:tcBorders>
              <w:bottom w:val="single" w:sz="6" w:space="0" w:color="auto"/>
            </w:tcBorders>
          </w:tcPr>
          <w:p w:rsidR="00E35F5C" w:rsidRPr="00783FDB" w:rsidRDefault="00E35F5C" w:rsidP="00DA7128">
            <w:pPr>
              <w:pStyle w:val="TAC"/>
              <w:jc w:val="left"/>
            </w:pPr>
            <w:r w:rsidRPr="00783FDB">
              <w:t>Longitude of point 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13 to 15</w:t>
            </w:r>
          </w:p>
        </w:tc>
        <w:tc>
          <w:tcPr>
            <w:tcW w:w="3827" w:type="dxa"/>
            <w:tcBorders>
              <w:bottom w:val="single" w:sz="6" w:space="0" w:color="auto"/>
            </w:tcBorders>
          </w:tcPr>
          <w:p w:rsidR="00E35F5C" w:rsidRPr="00783FDB" w:rsidRDefault="00E35F5C" w:rsidP="00DA7128">
            <w:pPr>
              <w:pStyle w:val="TAC"/>
              <w:jc w:val="left"/>
            </w:pPr>
            <w:r w:rsidRPr="00783FDB">
              <w:t>Latitude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16 to 18</w:t>
            </w:r>
          </w:p>
        </w:tc>
        <w:tc>
          <w:tcPr>
            <w:tcW w:w="3827" w:type="dxa"/>
            <w:tcBorders>
              <w:bottom w:val="single" w:sz="6" w:space="0" w:color="auto"/>
            </w:tcBorders>
          </w:tcPr>
          <w:p w:rsidR="00E35F5C" w:rsidRPr="00783FDB" w:rsidRDefault="00E35F5C" w:rsidP="00DA7128">
            <w:pPr>
              <w:pStyle w:val="TAC"/>
              <w:jc w:val="left"/>
            </w:pPr>
            <w:r w:rsidRPr="00783FDB">
              <w:t>Longitude of point 3</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w:t>
            </w:r>
          </w:p>
        </w:tc>
        <w:tc>
          <w:tcPr>
            <w:tcW w:w="3827" w:type="dxa"/>
            <w:tcBorders>
              <w:bottom w:val="single" w:sz="6" w:space="0" w:color="auto"/>
            </w:tcBorders>
          </w:tcPr>
          <w:p w:rsidR="00E35F5C" w:rsidRPr="00783FDB" w:rsidRDefault="00E35F5C" w:rsidP="00DA7128">
            <w:pPr>
              <w:pStyle w:val="TAC"/>
            </w:pPr>
            <w:r w:rsidRPr="00783FDB">
              <w:t>:</w:t>
            </w:r>
          </w:p>
        </w:tc>
        <w:tc>
          <w:tcPr>
            <w:tcW w:w="607" w:type="dxa"/>
            <w:tcBorders>
              <w:bottom w:val="single" w:sz="6" w:space="0" w:color="auto"/>
            </w:tcBorders>
          </w:tcPr>
          <w:p w:rsidR="00E35F5C" w:rsidRPr="00783FDB" w:rsidRDefault="00E35F5C" w:rsidP="00DA7128">
            <w:pPr>
              <w:pStyle w:val="TAC"/>
            </w:pPr>
            <w:r w:rsidRPr="00783FDB">
              <w:t>:</w:t>
            </w:r>
          </w:p>
        </w:tc>
        <w:tc>
          <w:tcPr>
            <w:tcW w:w="1518" w:type="dxa"/>
            <w:tcBorders>
              <w:bottom w:val="single" w:sz="6" w:space="0" w:color="auto"/>
            </w:tcBorders>
          </w:tcPr>
          <w:p w:rsidR="00E35F5C" w:rsidRPr="00783FDB" w:rsidRDefault="00E35F5C" w:rsidP="00DA7128">
            <w:pPr>
              <w:pStyle w:val="TAC"/>
            </w:pPr>
            <w:r w:rsidRPr="00783FDB">
              <w:t>:</w:t>
            </w:r>
          </w:p>
        </w:tc>
      </w:tr>
      <w:tr w:rsidR="00E35F5C" w:rsidRPr="00994DD1" w:rsidTr="00DA7128">
        <w:trPr>
          <w:jc w:val="center"/>
        </w:trPr>
        <w:tc>
          <w:tcPr>
            <w:tcW w:w="1560" w:type="dxa"/>
            <w:tcBorders>
              <w:bottom w:val="single" w:sz="6" w:space="0" w:color="auto"/>
            </w:tcBorders>
          </w:tcPr>
          <w:p w:rsidR="00E35F5C" w:rsidRPr="00783FDB" w:rsidRDefault="00E35F5C" w:rsidP="00DA7128">
            <w:pPr>
              <w:pStyle w:val="TAC"/>
            </w:pPr>
            <w:r w:rsidRPr="00783FDB">
              <w:t>(6n-5) to 6n-3</w:t>
            </w:r>
          </w:p>
        </w:tc>
        <w:tc>
          <w:tcPr>
            <w:tcW w:w="3827" w:type="dxa"/>
            <w:tcBorders>
              <w:bottom w:val="single" w:sz="6" w:space="0" w:color="auto"/>
            </w:tcBorders>
          </w:tcPr>
          <w:p w:rsidR="00E35F5C" w:rsidRPr="00783FDB" w:rsidRDefault="00E35F5C" w:rsidP="00DA7128">
            <w:pPr>
              <w:pStyle w:val="TAC"/>
              <w:jc w:val="left"/>
            </w:pPr>
            <w:r w:rsidRPr="00783FDB">
              <w:t>Latitude of point n</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 bytes</w:t>
            </w:r>
          </w:p>
        </w:tc>
      </w:tr>
      <w:tr w:rsidR="00E35F5C" w:rsidRPr="00994DD1" w:rsidTr="00DA7128">
        <w:trPr>
          <w:jc w:val="center"/>
        </w:trPr>
        <w:tc>
          <w:tcPr>
            <w:tcW w:w="1560" w:type="dxa"/>
          </w:tcPr>
          <w:p w:rsidR="00E35F5C" w:rsidRPr="00783FDB" w:rsidRDefault="00E35F5C" w:rsidP="00DA7128">
            <w:pPr>
              <w:pStyle w:val="TAC"/>
            </w:pPr>
            <w:r w:rsidRPr="00783FDB">
              <w:t>(6n-2) to 6n</w:t>
            </w:r>
          </w:p>
        </w:tc>
        <w:tc>
          <w:tcPr>
            <w:tcW w:w="3827" w:type="dxa"/>
          </w:tcPr>
          <w:p w:rsidR="00E35F5C" w:rsidRPr="00783FDB" w:rsidRDefault="00E35F5C" w:rsidP="00DA7128">
            <w:pPr>
              <w:pStyle w:val="TAC"/>
              <w:jc w:val="left"/>
            </w:pPr>
            <w:r w:rsidRPr="00783FDB">
              <w:t>Longitude of point n</w:t>
            </w:r>
          </w:p>
        </w:tc>
        <w:tc>
          <w:tcPr>
            <w:tcW w:w="607" w:type="dxa"/>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3 bytes</w:t>
            </w:r>
          </w:p>
        </w:tc>
      </w:tr>
      <w:tr w:rsidR="00E35F5C" w:rsidRPr="00994DD1" w:rsidTr="00DA7128">
        <w:trPr>
          <w:jc w:val="center"/>
        </w:trPr>
        <w:tc>
          <w:tcPr>
            <w:tcW w:w="7512" w:type="dxa"/>
            <w:gridSpan w:val="4"/>
            <w:tcBorders>
              <w:bottom w:val="single" w:sz="6" w:space="0" w:color="auto"/>
            </w:tcBorders>
          </w:tcPr>
          <w:p w:rsidR="00E35F5C" w:rsidRPr="00783FDB" w:rsidRDefault="00E35F5C" w:rsidP="00DA7128">
            <w:pPr>
              <w:pStyle w:val="TAC"/>
              <w:jc w:val="left"/>
            </w:pPr>
            <w:r w:rsidRPr="00783FDB">
              <w:t xml:space="preserve">Latitude and longitude are coded as defined in </w:t>
            </w:r>
            <w:r>
              <w:t>clause</w:t>
            </w:r>
            <w:r w:rsidRPr="00783FDB">
              <w:t> 6.1 of 3GPP TS 23.032 [75].</w:t>
            </w:r>
          </w:p>
        </w:tc>
      </w:tr>
    </w:tbl>
    <w:p w:rsidR="00E35F5C" w:rsidRDefault="00E35F5C" w:rsidP="00E35F5C"/>
    <w:p w:rsidR="00E35F5C" w:rsidRPr="000F6E38" w:rsidRDefault="00E35F5C" w:rsidP="00E35F5C">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E35F5C" w:rsidRPr="00656F6A" w:rsidRDefault="00E35F5C" w:rsidP="00E35F5C">
      <w:pPr>
        <w:pStyle w:val="B1"/>
        <w:spacing w:after="0"/>
        <w:ind w:left="0" w:firstLine="0"/>
      </w:pPr>
      <w:r>
        <w:t xml:space="preserve">-  </w:t>
      </w:r>
      <w:r>
        <w:rPr>
          <w:snapToGrid w:val="0"/>
          <w:lang w:val="en-US"/>
        </w:rPr>
        <w:t xml:space="preserve">Radio parameters </w:t>
      </w:r>
      <w:r>
        <w:t>Tag '81'</w:t>
      </w:r>
    </w:p>
    <w:p w:rsidR="00E35F5C" w:rsidRDefault="00E35F5C" w:rsidP="00E35F5C">
      <w:pPr>
        <w:keepNext/>
        <w:spacing w:after="0"/>
        <w:ind w:firstLine="283"/>
      </w:pPr>
      <w:r>
        <w:lastRenderedPageBreak/>
        <w:t>Contents:</w:t>
      </w:r>
    </w:p>
    <w:p w:rsidR="00E35F5C" w:rsidRDefault="00E35F5C" w:rsidP="00E35F5C">
      <w:pPr>
        <w:keepNext/>
        <w:spacing w:after="0"/>
        <w:ind w:left="283" w:firstLine="283"/>
      </w:pPr>
      <w:r>
        <w:t>The radio parameters used for ProSe Direct Communication</w:t>
      </w:r>
    </w:p>
    <w:p w:rsidR="00E35F5C" w:rsidRDefault="00E35F5C" w:rsidP="00E35F5C">
      <w:pPr>
        <w:keepNext/>
        <w:tabs>
          <w:tab w:val="left" w:pos="1680"/>
          <w:tab w:val="left" w:pos="2895"/>
        </w:tabs>
        <w:spacing w:after="0"/>
        <w:ind w:firstLine="283"/>
      </w:pPr>
      <w:r>
        <w:t>Coding:</w:t>
      </w:r>
      <w:r>
        <w:tab/>
      </w:r>
    </w:p>
    <w:p w:rsidR="00E35F5C" w:rsidRDefault="00E35F5C" w:rsidP="00E35F5C">
      <w:pPr>
        <w:ind w:left="283" w:firstLine="283"/>
      </w:pPr>
      <w:r>
        <w:t xml:space="preserve">Coded as </w:t>
      </w:r>
      <w:r>
        <w:rPr>
          <w:i/>
        </w:rPr>
        <w:t>SL-</w:t>
      </w:r>
      <w:r w:rsidRPr="00D219D9">
        <w:rPr>
          <w:i/>
        </w:rPr>
        <w:t>Preconfiguration</w:t>
      </w:r>
      <w:r>
        <w:t xml:space="preserve"> in 3GPP</w:t>
      </w:r>
      <w:r w:rsidRPr="000A647A">
        <w:rPr>
          <w:color w:val="000000"/>
        </w:rPr>
        <w:t xml:space="preserve"> TS 36.331 [74].</w:t>
      </w:r>
    </w:p>
    <w:p w:rsidR="00E35F5C" w:rsidRDefault="00E35F5C" w:rsidP="00E35F5C">
      <w:pPr>
        <w:pStyle w:val="Heading4"/>
      </w:pPr>
      <w:bookmarkStart w:id="1551" w:name="_Toc11052450"/>
      <w:bookmarkStart w:id="1552" w:name="_Toc20389708"/>
      <w:bookmarkStart w:id="1553" w:name="_Toc27771354"/>
      <w:bookmarkStart w:id="1554" w:name="_Toc36465966"/>
      <w:bookmarkStart w:id="1555" w:name="_Toc36466522"/>
      <w:bookmarkStart w:id="1556" w:name="_Toc36473853"/>
      <w:bookmarkStart w:id="1557" w:name="_Toc44927416"/>
      <w:bookmarkStart w:id="1558" w:name="_Toc50963505"/>
      <w:r>
        <w:t>4.4.8.8</w:t>
      </w:r>
      <w:r>
        <w:tab/>
        <w:t>EF</w:t>
      </w:r>
      <w:r>
        <w:rPr>
          <w:vertAlign w:val="subscript"/>
        </w:rPr>
        <w:t>PROSE_POLICY</w:t>
      </w:r>
      <w:r>
        <w:t xml:space="preserve"> (ProSe Policy Parameters)</w:t>
      </w:r>
      <w:bookmarkEnd w:id="1551"/>
      <w:bookmarkEnd w:id="1552"/>
      <w:bookmarkEnd w:id="1553"/>
      <w:bookmarkEnd w:id="1554"/>
      <w:bookmarkEnd w:id="1555"/>
      <w:bookmarkEnd w:id="1556"/>
      <w:bookmarkEnd w:id="1557"/>
      <w:bookmarkEnd w:id="1558"/>
    </w:p>
    <w:p w:rsidR="00E35F5C" w:rsidRDefault="00E35F5C" w:rsidP="00E35F5C">
      <w:r>
        <w:t>If service n°6 is "available" in the ProSe Service Table, this file shall be present.</w:t>
      </w:r>
    </w:p>
    <w:p w:rsidR="00E35F5C" w:rsidRDefault="00E35F5C" w:rsidP="00E35F5C">
      <w:r>
        <w:t>This EF contains the policy paramenters to be used 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E35F5C" w:rsidRDefault="00E35F5C" w:rsidP="00E35F5C">
      <w:r w:rsidRPr="00E02C64">
        <w:t xml:space="preserve">Each record shall be associated with a different </w:t>
      </w:r>
      <w:r>
        <w:t xml:space="preserve">ProSe </w:t>
      </w:r>
      <w:r w:rsidRPr="00E02C64">
        <w:t>group.</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'4F07'</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'07'</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Policy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Policy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sidRPr="00FC5630">
              <w:rPr>
                <w:lang w:val="en-US"/>
              </w:rPr>
              <w:t>ProSe Layer-2 Group ID</w:t>
            </w:r>
            <w:r>
              <w:rPr>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sidRPr="00FC5630">
              <w:rPr>
                <w:snapToGrid w:val="0"/>
                <w:lang w:val="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Pr="0052675B" w:rsidRDefault="00E35F5C" w:rsidP="00DA7128">
            <w:pPr>
              <w:pStyle w:val="TAL"/>
              <w:rPr>
                <w:snapToGrid w:val="0"/>
                <w:lang w:val="en-US"/>
              </w:rPr>
            </w:pPr>
            <w:r w:rsidRPr="0052675B">
              <w:t xml:space="preserve">ProSe UE ID </w:t>
            </w:r>
            <w:r w:rsidRPr="0052675B">
              <w:rPr>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Pr="0052675B" w:rsidRDefault="00E35F5C" w:rsidP="00DA7128">
            <w:pPr>
              <w:pStyle w:val="TAL"/>
              <w:rPr>
                <w:snapToGrid w:val="0"/>
                <w:lang w:val="en-US"/>
              </w:rPr>
            </w:pPr>
            <w:r w:rsidRPr="0052675B">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Pr="0052675B" w:rsidRDefault="00E35F5C" w:rsidP="00DA7128">
            <w:pPr>
              <w:pStyle w:val="TAL"/>
              <w:rPr>
                <w:snapToGrid w:val="0"/>
                <w:lang w:val="en-US"/>
              </w:rPr>
            </w:pPr>
            <w:r w:rsidRPr="0052675B">
              <w:t>ProSe UE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Pr="0052675B" w:rsidRDefault="00E35F5C" w:rsidP="00DA7128">
            <w:pPr>
              <w:pStyle w:val="TAL"/>
              <w:rPr>
                <w:snapToGrid w:val="0"/>
                <w:lang w:val="en-US"/>
              </w:rPr>
            </w:pPr>
            <w:r w:rsidRPr="0052675B">
              <w:rPr>
                <w:lang w:val="en-US"/>
              </w:rPr>
              <w:t>ProSe Group IP multicast address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sidRPr="00FC5630">
              <w:rPr>
                <w:snapToGrid w:val="0"/>
                <w:lang w:val="en-US"/>
              </w:rPr>
              <w:t>ProSe Group IP multicast address</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Address type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Address type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IPv4 address as source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IPv4 address as source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4</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Group related security</w:t>
            </w:r>
            <w:r w:rsidRPr="00FC5630">
              <w:rPr>
                <w:lang w:val="en-US"/>
              </w:rPr>
              <w:t xml:space="preserve"> </w:t>
            </w:r>
            <w:r>
              <w:rPr>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B</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Group related security</w:t>
            </w:r>
            <w:r w:rsidRPr="00FC5630">
              <w:rPr>
                <w:lang w:val="en-US"/>
              </w:rPr>
              <w:t xml:space="preserve"> contents</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B</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rFonts w:hint="eastAsia"/>
                <w:lang w:eastAsia="zh-CN"/>
              </w:rPr>
              <w:t>Application Layer Group ID</w:t>
            </w:r>
            <w:r>
              <w:rPr>
                <w:lang w:eastAsia="zh-CN"/>
              </w:rPr>
              <w:t xml:space="preserv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lang w:val="en-US"/>
              </w:rPr>
            </w:pPr>
            <w:r>
              <w:rPr>
                <w:rFonts w:hint="eastAsia"/>
                <w:lang w:eastAsia="zh-CN"/>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rsidRPr="00FC5630">
        <w:t>ProSe Layer-2 Group ID tag</w:t>
      </w:r>
      <w:r>
        <w:t xml:space="preserve"> '80'</w:t>
      </w:r>
    </w:p>
    <w:p w:rsidR="00E35F5C" w:rsidRPr="00994DD1" w:rsidRDefault="00E35F5C" w:rsidP="00E35F5C">
      <w:pPr>
        <w:pStyle w:val="B4"/>
      </w:pPr>
      <w:r w:rsidRPr="00994DD1">
        <w:t>Contents:</w:t>
      </w:r>
    </w:p>
    <w:p w:rsidR="00E35F5C" w:rsidRPr="00994DD1" w:rsidRDefault="00E35F5C" w:rsidP="00E35F5C">
      <w:pPr>
        <w:pStyle w:val="B5"/>
      </w:pPr>
      <w:r>
        <w:t xml:space="preserve">Contains the </w:t>
      </w:r>
      <w:r w:rsidRPr="00FC5630">
        <w:t>ProSe Layer-2 Group ID</w:t>
      </w:r>
      <w:r>
        <w:t>, as defined in TS 23.303 [73]</w:t>
      </w:r>
    </w:p>
    <w:p w:rsidR="00E35F5C" w:rsidRPr="00994DD1" w:rsidRDefault="00E35F5C" w:rsidP="00E35F5C">
      <w:pPr>
        <w:pStyle w:val="B4"/>
      </w:pPr>
      <w:r w:rsidRPr="00994DD1">
        <w:lastRenderedPageBreak/>
        <w:t>Coding:</w:t>
      </w:r>
    </w:p>
    <w:p w:rsidR="00E35F5C" w:rsidRPr="00994DD1" w:rsidRDefault="00E35F5C" w:rsidP="00E35F5C">
      <w:pPr>
        <w:pStyle w:val="B5"/>
      </w:pPr>
      <w:r>
        <w:t xml:space="preserve">As per TS </w:t>
      </w:r>
      <w:r w:rsidRPr="00FB5D45">
        <w:t>33.303</w:t>
      </w:r>
      <w:r>
        <w:t xml:space="preserve"> [72]</w:t>
      </w:r>
    </w:p>
    <w:p w:rsidR="00E35F5C" w:rsidRPr="0052675B" w:rsidRDefault="00E35F5C" w:rsidP="00E35F5C">
      <w:pPr>
        <w:pStyle w:val="B3"/>
      </w:pPr>
      <w:r w:rsidRPr="00994DD1">
        <w:t>-</w:t>
      </w:r>
      <w:r w:rsidRPr="00994DD1">
        <w:tab/>
      </w:r>
      <w:r w:rsidRPr="0052675B">
        <w:t xml:space="preserve">ProSe UE ID </w:t>
      </w:r>
      <w:r w:rsidRPr="0052675B">
        <w:rPr>
          <w:lang w:val="en-US"/>
        </w:rPr>
        <w:t>tag '81'</w:t>
      </w:r>
    </w:p>
    <w:p w:rsidR="00E35F5C" w:rsidRPr="0052675B" w:rsidRDefault="00E35F5C" w:rsidP="00E35F5C">
      <w:pPr>
        <w:pStyle w:val="B4"/>
      </w:pPr>
      <w:r w:rsidRPr="0052675B">
        <w:t>Contents:</w:t>
      </w:r>
    </w:p>
    <w:p w:rsidR="00E35F5C" w:rsidRPr="00994DD1" w:rsidRDefault="00E35F5C" w:rsidP="00E35F5C">
      <w:pPr>
        <w:pStyle w:val="B5"/>
      </w:pPr>
      <w:r w:rsidRPr="0052675B">
        <w:t xml:space="preserve">Contains the ProSe UE ID, </w:t>
      </w:r>
      <w:r>
        <w:t>equivalent to the l</w:t>
      </w:r>
      <w:r w:rsidRPr="003C0087">
        <w:t xml:space="preserve">ayer-2 </w:t>
      </w:r>
      <w:r>
        <w:t>source address of the sending UE, as defined in TS 23.303 [73]</w:t>
      </w:r>
    </w:p>
    <w:p w:rsidR="00E35F5C" w:rsidRPr="00994DD1" w:rsidRDefault="00E35F5C" w:rsidP="00E35F5C">
      <w:pPr>
        <w:pStyle w:val="B4"/>
      </w:pPr>
      <w:r w:rsidRPr="00994DD1">
        <w:t>Coding:</w:t>
      </w:r>
    </w:p>
    <w:p w:rsidR="00E35F5C" w:rsidRPr="00994DD1" w:rsidRDefault="00E35F5C" w:rsidP="00E35F5C">
      <w:pPr>
        <w:pStyle w:val="B5"/>
      </w:pPr>
      <w:r w:rsidRPr="00E91EE0">
        <w:t xml:space="preserve">As per TS </w:t>
      </w:r>
      <w:r w:rsidRPr="00FB5D45">
        <w:t>33.303</w:t>
      </w:r>
      <w:r>
        <w:t xml:space="preserve"> [72]</w:t>
      </w:r>
    </w:p>
    <w:p w:rsidR="00E35F5C" w:rsidRDefault="00E35F5C" w:rsidP="00E35F5C">
      <w:pPr>
        <w:pStyle w:val="B3"/>
      </w:pPr>
      <w:r w:rsidRPr="00994DD1">
        <w:t>-</w:t>
      </w:r>
      <w:r w:rsidRPr="00994DD1">
        <w:tab/>
      </w:r>
      <w:r w:rsidRPr="00FC5630">
        <w:rPr>
          <w:lang w:val="en-US"/>
        </w:rPr>
        <w:t>ProSe Group IP multicast address</w:t>
      </w:r>
      <w:r>
        <w:rPr>
          <w:lang w:val="en-US"/>
        </w:rPr>
        <w:t xml:space="preserve"> tag '82'</w:t>
      </w:r>
    </w:p>
    <w:p w:rsidR="00E35F5C" w:rsidRPr="00994DD1" w:rsidRDefault="00E35F5C" w:rsidP="00E35F5C">
      <w:pPr>
        <w:pStyle w:val="B4"/>
      </w:pPr>
      <w:r w:rsidRPr="00994DD1">
        <w:t>Contents:</w:t>
      </w:r>
    </w:p>
    <w:p w:rsidR="00E35F5C" w:rsidRPr="00994DD1" w:rsidRDefault="00E35F5C" w:rsidP="00E35F5C">
      <w:pPr>
        <w:pStyle w:val="B5"/>
        <w:ind w:left="1418" w:firstLine="0"/>
      </w:pPr>
      <w:r>
        <w:t>IPv4 or IPv6 group IP multicast addressed to be used for ProSe direct communication associated with the corresponding layer-2 group ID.</w:t>
      </w:r>
    </w:p>
    <w:p w:rsidR="00E35F5C" w:rsidRPr="00994DD1" w:rsidRDefault="00E35F5C" w:rsidP="00E35F5C">
      <w:pPr>
        <w:pStyle w:val="B4"/>
      </w:pPr>
      <w:r w:rsidRPr="00994DD1">
        <w:t>Coding:</w:t>
      </w:r>
    </w:p>
    <w:p w:rsidR="00E35F5C" w:rsidRPr="00994DD1" w:rsidRDefault="00E35F5C" w:rsidP="00E35F5C">
      <w:pPr>
        <w:pStyle w:val="B5"/>
      </w:pPr>
      <w:r>
        <w:t>Depending on the Address type</w:t>
      </w:r>
    </w:p>
    <w:p w:rsidR="00E35F5C" w:rsidRDefault="00E35F5C" w:rsidP="00E35F5C">
      <w:pPr>
        <w:pStyle w:val="B3"/>
      </w:pPr>
      <w:r w:rsidRPr="00994DD1">
        <w:t>-</w:t>
      </w:r>
      <w:r w:rsidRPr="00994DD1">
        <w:tab/>
      </w:r>
      <w:r>
        <w:rPr>
          <w:lang w:val="en-US"/>
        </w:rPr>
        <w:t>Address type tag '83'</w:t>
      </w:r>
    </w:p>
    <w:p w:rsidR="00E35F5C" w:rsidRPr="00994DD1" w:rsidRDefault="00E35F5C" w:rsidP="00E35F5C">
      <w:pPr>
        <w:pStyle w:val="B4"/>
      </w:pPr>
      <w:r w:rsidRPr="00994DD1">
        <w:t>Contents:</w:t>
      </w:r>
    </w:p>
    <w:p w:rsidR="00E35F5C" w:rsidRPr="00994DD1" w:rsidRDefault="00E35F5C" w:rsidP="00E35F5C">
      <w:pPr>
        <w:pStyle w:val="B5"/>
      </w:pPr>
      <w:r>
        <w:t>Type of IP address.</w:t>
      </w:r>
    </w:p>
    <w:p w:rsidR="00E35F5C" w:rsidRPr="00994DD1" w:rsidRDefault="00E35F5C" w:rsidP="00E35F5C">
      <w:pPr>
        <w:pStyle w:val="B4"/>
      </w:pPr>
      <w:r w:rsidRPr="00994DD1">
        <w:t>Coding:</w:t>
      </w:r>
    </w:p>
    <w:p w:rsidR="00E35F5C" w:rsidRPr="00994DD1" w:rsidRDefault="00E35F5C" w:rsidP="00E35F5C">
      <w:pPr>
        <w:pStyle w:val="B5"/>
      </w:pPr>
      <w:r>
        <w:t>A value of '01' indicates IPv4, a value of '02' indicates IPv6. All other values are reserved.</w:t>
      </w:r>
    </w:p>
    <w:p w:rsidR="00E35F5C" w:rsidRDefault="00E35F5C" w:rsidP="00E35F5C">
      <w:pPr>
        <w:pStyle w:val="B3"/>
      </w:pPr>
      <w:r w:rsidRPr="00994DD1">
        <w:t>-</w:t>
      </w:r>
      <w:r w:rsidRPr="00994DD1">
        <w:tab/>
      </w:r>
      <w:r>
        <w:rPr>
          <w:lang w:val="en-US"/>
        </w:rPr>
        <w:t>IPv4 address as source tag '84'</w:t>
      </w:r>
    </w:p>
    <w:p w:rsidR="00E35F5C" w:rsidRPr="00994DD1" w:rsidRDefault="00E35F5C" w:rsidP="00E35F5C">
      <w:pPr>
        <w:pStyle w:val="B4"/>
      </w:pPr>
      <w:r w:rsidRPr="00994DD1">
        <w:t>Contents:</w:t>
      </w:r>
    </w:p>
    <w:p w:rsidR="00E35F5C" w:rsidRPr="00994DD1" w:rsidRDefault="00E35F5C" w:rsidP="00E35F5C">
      <w:pPr>
        <w:pStyle w:val="B5"/>
        <w:ind w:left="1418" w:firstLine="0"/>
      </w:pPr>
      <w:r>
        <w:t>IPv4 addressed to be used as source, in case of IPv4 address. This TLV shall be ignored if address type is different from IPv4.</w:t>
      </w:r>
    </w:p>
    <w:p w:rsidR="00E35F5C" w:rsidRPr="00994DD1" w:rsidRDefault="00E35F5C" w:rsidP="00E35F5C">
      <w:pPr>
        <w:pStyle w:val="B4"/>
      </w:pPr>
      <w:r w:rsidRPr="00994DD1">
        <w:t>Coding:</w:t>
      </w:r>
    </w:p>
    <w:p w:rsidR="00E35F5C" w:rsidRPr="00994DD1" w:rsidRDefault="00E35F5C" w:rsidP="00E35F5C">
      <w:pPr>
        <w:pStyle w:val="B5"/>
      </w:pPr>
      <w:r>
        <w:t>IPv4 address</w:t>
      </w:r>
    </w:p>
    <w:p w:rsidR="00E35F5C" w:rsidRDefault="00E35F5C" w:rsidP="00E35F5C">
      <w:pPr>
        <w:pStyle w:val="B3"/>
        <w:rPr>
          <w:lang w:val="en-US"/>
        </w:rPr>
      </w:pPr>
      <w:r w:rsidRPr="00994DD1">
        <w:t>-</w:t>
      </w:r>
      <w:r w:rsidRPr="00994DD1">
        <w:tab/>
      </w:r>
      <w:r>
        <w:rPr>
          <w:lang w:val="en-US"/>
        </w:rPr>
        <w:t>Group related security tag '85'</w:t>
      </w:r>
      <w:r w:rsidRPr="00D619DA">
        <w:rPr>
          <w:lang w:val="en-US"/>
        </w:rPr>
        <w:t xml:space="preserve"> </w:t>
      </w:r>
    </w:p>
    <w:p w:rsidR="00E35F5C" w:rsidRPr="00994DD1" w:rsidRDefault="00E35F5C" w:rsidP="00E35F5C">
      <w:pPr>
        <w:pStyle w:val="B4"/>
      </w:pPr>
      <w:r w:rsidRPr="00994DD1">
        <w:t>Contents:</w:t>
      </w:r>
    </w:p>
    <w:p w:rsidR="00E35F5C" w:rsidRPr="00994DD1" w:rsidRDefault="00E35F5C" w:rsidP="00E35F5C">
      <w:pPr>
        <w:pStyle w:val="B5"/>
      </w:pPr>
      <w:r>
        <w:t>Parameters related to the group security.</w:t>
      </w:r>
    </w:p>
    <w:p w:rsidR="00E35F5C" w:rsidRDefault="00E35F5C" w:rsidP="00E35F5C">
      <w:pPr>
        <w:pStyle w:val="B4"/>
      </w:pPr>
      <w:r w:rsidRPr="00994DD1">
        <w:t>Coding:</w:t>
      </w:r>
    </w:p>
    <w:p w:rsidR="004E2B25" w:rsidRDefault="004E2B25" w:rsidP="004E2B25">
      <w:pPr>
        <w:pStyle w:val="TH"/>
      </w:pP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994DD1" w:rsidTr="00DA7128">
        <w:tc>
          <w:tcPr>
            <w:tcW w:w="1560" w:type="dxa"/>
            <w:tcBorders>
              <w:bottom w:val="single" w:sz="6" w:space="0" w:color="auto"/>
            </w:tcBorders>
          </w:tcPr>
          <w:p w:rsidR="00E35F5C" w:rsidRPr="00783FDB" w:rsidRDefault="00E35F5C" w:rsidP="00DA7128">
            <w:pPr>
              <w:pStyle w:val="TAC"/>
            </w:pPr>
            <w:r w:rsidRPr="00783FDB">
              <w:t>1 to 32</w:t>
            </w:r>
          </w:p>
        </w:tc>
        <w:tc>
          <w:tcPr>
            <w:tcW w:w="3827" w:type="dxa"/>
            <w:tcBorders>
              <w:bottom w:val="single" w:sz="6" w:space="0" w:color="auto"/>
            </w:tcBorders>
          </w:tcPr>
          <w:p w:rsidR="00E35F5C" w:rsidRPr="00783FDB" w:rsidRDefault="00E35F5C" w:rsidP="00DA7128">
            <w:pPr>
              <w:pStyle w:val="TAC"/>
              <w:jc w:val="left"/>
            </w:pPr>
            <w:r w:rsidRPr="00783FDB">
              <w:t>PGK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32 bytes</w:t>
            </w:r>
          </w:p>
        </w:tc>
      </w:tr>
      <w:tr w:rsidR="00E35F5C" w:rsidRPr="00994DD1" w:rsidTr="00DA7128">
        <w:tc>
          <w:tcPr>
            <w:tcW w:w="1560" w:type="dxa"/>
            <w:tcBorders>
              <w:bottom w:val="single" w:sz="6" w:space="0" w:color="auto"/>
            </w:tcBorders>
          </w:tcPr>
          <w:p w:rsidR="00E35F5C" w:rsidRPr="00783FDB" w:rsidRDefault="00E35F5C" w:rsidP="00DA7128">
            <w:pPr>
              <w:pStyle w:val="TAC"/>
            </w:pPr>
            <w:r w:rsidRPr="00783FDB">
              <w:t>33</w:t>
            </w:r>
          </w:p>
        </w:tc>
        <w:tc>
          <w:tcPr>
            <w:tcW w:w="3827" w:type="dxa"/>
            <w:tcBorders>
              <w:bottom w:val="single" w:sz="6" w:space="0" w:color="auto"/>
            </w:tcBorders>
          </w:tcPr>
          <w:p w:rsidR="00E35F5C" w:rsidRPr="00783FDB" w:rsidRDefault="00E35F5C" w:rsidP="00DA7128">
            <w:pPr>
              <w:pStyle w:val="TAC"/>
              <w:jc w:val="left"/>
            </w:pPr>
            <w:r w:rsidRPr="00783FDB">
              <w:t>PGK Id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994DD1" w:rsidTr="00DA7128">
        <w:tc>
          <w:tcPr>
            <w:tcW w:w="1560" w:type="dxa"/>
            <w:tcBorders>
              <w:bottom w:val="single" w:sz="6" w:space="0" w:color="auto"/>
            </w:tcBorders>
          </w:tcPr>
          <w:p w:rsidR="00E35F5C" w:rsidRPr="00783FDB" w:rsidRDefault="00E35F5C" w:rsidP="00DA7128">
            <w:pPr>
              <w:pStyle w:val="TAC"/>
            </w:pPr>
            <w:r w:rsidRPr="00783FDB">
              <w:t>34</w:t>
            </w:r>
          </w:p>
        </w:tc>
        <w:tc>
          <w:tcPr>
            <w:tcW w:w="3827" w:type="dxa"/>
            <w:tcBorders>
              <w:bottom w:val="single" w:sz="6" w:space="0" w:color="auto"/>
            </w:tcBorders>
          </w:tcPr>
          <w:p w:rsidR="00E35F5C" w:rsidRPr="00783FDB" w:rsidRDefault="00E35F5C" w:rsidP="00DA7128">
            <w:pPr>
              <w:pStyle w:val="TAC"/>
              <w:jc w:val="left"/>
            </w:pPr>
            <w:r w:rsidRPr="00783FDB">
              <w:t>Algorithm Info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994DD1" w:rsidTr="00DA7128">
        <w:tc>
          <w:tcPr>
            <w:tcW w:w="1560" w:type="dxa"/>
            <w:tcBorders>
              <w:bottom w:val="single" w:sz="6" w:space="0" w:color="auto"/>
            </w:tcBorders>
          </w:tcPr>
          <w:p w:rsidR="00E35F5C" w:rsidRPr="00783FDB" w:rsidRDefault="00E35F5C" w:rsidP="00DA7128">
            <w:pPr>
              <w:pStyle w:val="TAC"/>
            </w:pPr>
            <w:r w:rsidRPr="00783FDB">
              <w:t>35 to B</w:t>
            </w:r>
          </w:p>
        </w:tc>
        <w:tc>
          <w:tcPr>
            <w:tcW w:w="3827" w:type="dxa"/>
            <w:tcBorders>
              <w:bottom w:val="single" w:sz="6" w:space="0" w:color="auto"/>
            </w:tcBorders>
          </w:tcPr>
          <w:p w:rsidR="00E35F5C" w:rsidRPr="00783FDB" w:rsidRDefault="00E35F5C" w:rsidP="00DA7128">
            <w:pPr>
              <w:pStyle w:val="TAC"/>
              <w:jc w:val="left"/>
            </w:pPr>
            <w:r w:rsidRPr="00783FDB">
              <w:t>RFU</w:t>
            </w:r>
          </w:p>
        </w:tc>
        <w:tc>
          <w:tcPr>
            <w:tcW w:w="607" w:type="dxa"/>
            <w:tcBorders>
              <w:bottom w:val="single" w:sz="6" w:space="0" w:color="auto"/>
            </w:tcBorders>
          </w:tcPr>
          <w:p w:rsidR="00E35F5C" w:rsidRPr="00783FDB" w:rsidRDefault="00E35F5C" w:rsidP="00DA7128">
            <w:pPr>
              <w:pStyle w:val="TAC"/>
            </w:pPr>
            <w:r w:rsidRPr="00783FDB">
              <w:t>O</w:t>
            </w:r>
          </w:p>
        </w:tc>
        <w:tc>
          <w:tcPr>
            <w:tcW w:w="1518" w:type="dxa"/>
            <w:tcBorders>
              <w:bottom w:val="single" w:sz="6" w:space="0" w:color="auto"/>
            </w:tcBorders>
          </w:tcPr>
          <w:p w:rsidR="00E35F5C" w:rsidRPr="00783FDB" w:rsidRDefault="00E35F5C" w:rsidP="00DA7128">
            <w:pPr>
              <w:pStyle w:val="TAC"/>
            </w:pPr>
            <w:r w:rsidRPr="00783FDB">
              <w:t>(B-34) bytes</w:t>
            </w:r>
          </w:p>
        </w:tc>
      </w:tr>
    </w:tbl>
    <w:p w:rsidR="00E35F5C" w:rsidRDefault="00E35F5C" w:rsidP="00E35F5C">
      <w:pPr>
        <w:pStyle w:val="B3"/>
        <w:spacing w:before="120"/>
        <w:ind w:left="1138" w:hanging="288"/>
      </w:pPr>
      <w:r w:rsidRPr="00994DD1">
        <w:t>-</w:t>
      </w:r>
      <w:r w:rsidRPr="00994DD1">
        <w:tab/>
      </w:r>
      <w:r w:rsidRPr="006E6548">
        <w:rPr>
          <w:lang w:val="en-US"/>
        </w:rPr>
        <w:t xml:space="preserve">Application Layer Group ID </w:t>
      </w:r>
      <w:r>
        <w:rPr>
          <w:lang w:val="en-US"/>
        </w:rPr>
        <w:t>'86'</w:t>
      </w:r>
    </w:p>
    <w:p w:rsidR="00E35F5C" w:rsidRPr="00994DD1" w:rsidRDefault="00E35F5C" w:rsidP="00E35F5C">
      <w:pPr>
        <w:pStyle w:val="B4"/>
      </w:pPr>
      <w:r w:rsidRPr="00994DD1">
        <w:t>Contents:</w:t>
      </w:r>
    </w:p>
    <w:p w:rsidR="00E35F5C" w:rsidRPr="00994DD1" w:rsidRDefault="00E35F5C" w:rsidP="00E35F5C">
      <w:pPr>
        <w:pStyle w:val="B5"/>
      </w:pPr>
      <w:r>
        <w:rPr>
          <w:lang w:eastAsia="zh-CN"/>
        </w:rPr>
        <w:t>A</w:t>
      </w:r>
      <w:r>
        <w:rPr>
          <w:rFonts w:hint="eastAsia"/>
          <w:lang w:eastAsia="zh-CN"/>
        </w:rPr>
        <w:t xml:space="preserve">pplication layer group </w:t>
      </w:r>
      <w:r>
        <w:t>that the UE belongs to.</w:t>
      </w:r>
    </w:p>
    <w:p w:rsidR="00E35F5C" w:rsidRPr="00994DD1" w:rsidRDefault="00E35F5C" w:rsidP="00E35F5C">
      <w:pPr>
        <w:pStyle w:val="B4"/>
      </w:pPr>
      <w:r w:rsidRPr="00994DD1">
        <w:lastRenderedPageBreak/>
        <w:t>Coding:</w:t>
      </w:r>
    </w:p>
    <w:p w:rsidR="00E35F5C" w:rsidRPr="00FB5D45" w:rsidRDefault="00E35F5C" w:rsidP="00E35F5C">
      <w:pPr>
        <w:pStyle w:val="B5"/>
        <w:ind w:left="1463" w:firstLine="0"/>
        <w:rPr>
          <w:color w:val="FF0000"/>
        </w:rPr>
      </w:pPr>
      <w:r>
        <w:t xml:space="preserve">As per </w:t>
      </w:r>
      <w:r w:rsidRPr="00194BF1">
        <w:t xml:space="preserve">TS </w:t>
      </w:r>
      <w:r>
        <w:t>23.303 [73]</w:t>
      </w:r>
    </w:p>
    <w:p w:rsidR="00E35F5C" w:rsidRDefault="00E35F5C" w:rsidP="00E35F5C">
      <w:pPr>
        <w:pStyle w:val="B3"/>
        <w:ind w:left="0" w:firstLine="0"/>
        <w:rPr>
          <w:lang w:val="en-US"/>
        </w:rPr>
      </w:pPr>
      <w:r w:rsidRPr="0082607C">
        <w:t xml:space="preserve">Unused bytes shall be set to </w:t>
      </w:r>
      <w:r>
        <w:t>'FF'.</w:t>
      </w:r>
    </w:p>
    <w:p w:rsidR="00E35F5C" w:rsidRDefault="00E35F5C" w:rsidP="00E35F5C">
      <w:pPr>
        <w:pStyle w:val="Heading4"/>
      </w:pPr>
      <w:bookmarkStart w:id="1559" w:name="_Toc11052451"/>
      <w:bookmarkStart w:id="1560" w:name="_Toc20389709"/>
      <w:bookmarkStart w:id="1561" w:name="_Toc27771355"/>
      <w:bookmarkStart w:id="1562" w:name="_Toc36465967"/>
      <w:bookmarkStart w:id="1563" w:name="_Toc36466523"/>
      <w:bookmarkStart w:id="1564" w:name="_Toc36473854"/>
      <w:bookmarkStart w:id="1565" w:name="_Toc44927417"/>
      <w:bookmarkStart w:id="1566" w:name="_Toc50963506"/>
      <w:r>
        <w:t>4.4.8.9</w:t>
      </w:r>
      <w:r>
        <w:tab/>
        <w:t>EF</w:t>
      </w:r>
      <w:r>
        <w:rPr>
          <w:vertAlign w:val="subscript"/>
        </w:rPr>
        <w:t>PROSE_PLMN</w:t>
      </w:r>
      <w:r>
        <w:t xml:space="preserve"> (ProSe PLMN Parameters)</w:t>
      </w:r>
      <w:bookmarkEnd w:id="1559"/>
      <w:bookmarkEnd w:id="1560"/>
      <w:bookmarkEnd w:id="1561"/>
      <w:bookmarkEnd w:id="1562"/>
      <w:bookmarkEnd w:id="1563"/>
      <w:bookmarkEnd w:id="1564"/>
      <w:bookmarkEnd w:id="1565"/>
      <w:bookmarkEnd w:id="1566"/>
    </w:p>
    <w:p w:rsidR="00E35F5C" w:rsidRDefault="00E35F5C" w:rsidP="00E35F5C">
      <w:r>
        <w:t>If service n°3 is "available" in the ProSe Service Table, this file shall be present.</w:t>
      </w:r>
    </w:p>
    <w:p w:rsidR="00E35F5C" w:rsidRDefault="00E35F5C" w:rsidP="00E35F5C">
      <w:r>
        <w:t>This EF contains the authorized PLMNs 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E35F5C" w:rsidRDefault="00E35F5C" w:rsidP="00E35F5C">
      <w:r w:rsidRPr="00E02C64">
        <w:t xml:space="preserve">Each record shall be associated with a different </w:t>
      </w:r>
      <w:r>
        <w:t>PLMN</w:t>
      </w:r>
      <w:r w:rsidRPr="00E02C64">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'4F08'</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'08'</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PLMN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PLMN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Direct communication authorisation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Direct communication authorisation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t>PLMN</w:t>
      </w:r>
      <w:r w:rsidRPr="00FC5630">
        <w:t xml:space="preserve"> tag</w:t>
      </w:r>
      <w:r>
        <w:t xml:space="preserve"> '80'</w:t>
      </w:r>
    </w:p>
    <w:p w:rsidR="00E35F5C" w:rsidRPr="00994DD1" w:rsidRDefault="00E35F5C" w:rsidP="00E35F5C">
      <w:pPr>
        <w:pStyle w:val="B4"/>
      </w:pPr>
      <w:r w:rsidRPr="00994DD1">
        <w:t>Contents:</w:t>
      </w:r>
    </w:p>
    <w:p w:rsidR="00E35F5C" w:rsidRPr="00994DD1" w:rsidRDefault="00E35F5C" w:rsidP="00E35F5C">
      <w:pPr>
        <w:pStyle w:val="B5"/>
      </w:pPr>
      <w:r>
        <w:t xml:space="preserve">Contains the </w:t>
      </w:r>
      <w:r w:rsidRPr="00B35375">
        <w:t>PLMNs in which the UE is authorised to perform ProSe direct communication when served by E-UTRAN</w:t>
      </w:r>
    </w:p>
    <w:p w:rsidR="00E35F5C" w:rsidRPr="00994DD1" w:rsidRDefault="00E35F5C" w:rsidP="00E35F5C">
      <w:pPr>
        <w:pStyle w:val="B4"/>
      </w:pPr>
      <w:r w:rsidRPr="00994DD1">
        <w:t>Coding:</w:t>
      </w:r>
    </w:p>
    <w:p w:rsidR="00E35F5C" w:rsidRPr="00994DD1" w:rsidRDefault="00E35F5C" w:rsidP="00E35F5C">
      <w:pPr>
        <w:pStyle w:val="B5"/>
      </w:pPr>
      <w:r>
        <w:t xml:space="preserve">According to </w:t>
      </w:r>
      <w:r>
        <w:rPr>
          <w:rFonts w:eastAsia="MS Mincho" w:hint="eastAsia"/>
        </w:rPr>
        <w:t>TS 24.008</w:t>
      </w:r>
      <w:r>
        <w:t> </w:t>
      </w:r>
      <w:r>
        <w:rPr>
          <w:rFonts w:eastAsia="MS Mincho" w:hint="eastAsia"/>
        </w:rPr>
        <w:t>[9]</w:t>
      </w:r>
      <w:r>
        <w:t>.</w:t>
      </w:r>
      <w:r w:rsidRPr="003E4790">
        <w:t xml:space="preserve"> </w:t>
      </w:r>
    </w:p>
    <w:p w:rsidR="00E35F5C" w:rsidRPr="00994DD1" w:rsidRDefault="00E35F5C" w:rsidP="00E35F5C">
      <w:pPr>
        <w:pStyle w:val="B3"/>
      </w:pPr>
      <w:r w:rsidRPr="00994DD1">
        <w:t>-</w:t>
      </w:r>
      <w:r w:rsidRPr="00994DD1">
        <w:tab/>
      </w:r>
      <w:r>
        <w:rPr>
          <w:snapToGrid w:val="0"/>
          <w:lang w:val="en-US"/>
        </w:rPr>
        <w:t xml:space="preserve">Direct communication authorisation </w:t>
      </w:r>
      <w:r w:rsidRPr="00FC5630">
        <w:t>tag</w:t>
      </w:r>
      <w:r>
        <w:t xml:space="preserve"> '81'</w:t>
      </w:r>
    </w:p>
    <w:p w:rsidR="00E35F5C" w:rsidRPr="00994DD1" w:rsidRDefault="00E35F5C" w:rsidP="00E35F5C">
      <w:pPr>
        <w:pStyle w:val="B4"/>
      </w:pPr>
      <w:r w:rsidRPr="00994DD1">
        <w:t>Contents:</w:t>
      </w:r>
    </w:p>
    <w:p w:rsidR="00E35F5C" w:rsidRPr="00994DD1" w:rsidRDefault="00E35F5C" w:rsidP="00E35F5C">
      <w:pPr>
        <w:pStyle w:val="B5"/>
      </w:pPr>
      <w:r>
        <w:t xml:space="preserve">Indicates if the </w:t>
      </w:r>
      <w:r w:rsidRPr="006F3996">
        <w:t>UE is</w:t>
      </w:r>
      <w:r w:rsidRPr="004150FD">
        <w:t xml:space="preserve"> </w:t>
      </w:r>
      <w:r w:rsidRPr="0019121C">
        <w:t>authorised to use</w:t>
      </w:r>
      <w:r>
        <w:t xml:space="preserve"> one-to-one and/or </w:t>
      </w:r>
      <w:r w:rsidRPr="00313D6C">
        <w:t xml:space="preserve">one-to-many </w:t>
      </w:r>
      <w:r>
        <w:t>ProSe</w:t>
      </w:r>
      <w:r>
        <w:rPr>
          <w:lang w:eastAsia="ko-KR"/>
        </w:rPr>
        <w:t xml:space="preserve"> direct </w:t>
      </w:r>
      <w:r>
        <w:t>communication.</w:t>
      </w:r>
    </w:p>
    <w:p w:rsidR="00E35F5C" w:rsidRDefault="00E35F5C" w:rsidP="00E35F5C">
      <w:pPr>
        <w:pStyle w:val="B4"/>
      </w:pPr>
      <w:r w:rsidRPr="00994DD1">
        <w:t>Coding:</w:t>
      </w:r>
    </w:p>
    <w:p w:rsidR="004E2B25" w:rsidRPr="00994DD1"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one-to-many ProSe direct communication</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one-to-one ProSe direct communication.</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Pr="00994DD1" w:rsidRDefault="00E35F5C" w:rsidP="00E35F5C">
      <w:pPr>
        <w:pStyle w:val="B5"/>
      </w:pPr>
      <w:r>
        <w:t xml:space="preserve">If the data object is missing, the UE shall behave as if only </w:t>
      </w:r>
      <w:r w:rsidRPr="00313D6C">
        <w:t>one-to-many ProSe direct communication</w:t>
      </w:r>
      <w:r>
        <w:t xml:space="preserve"> is authorized in the PLMN. All other values are reserved.</w:t>
      </w:r>
    </w:p>
    <w:p w:rsidR="00E35F5C" w:rsidRPr="00452CB9" w:rsidRDefault="00E35F5C" w:rsidP="00E35F5C">
      <w:pPr>
        <w:pStyle w:val="B3"/>
        <w:ind w:left="0" w:firstLine="0"/>
        <w:rPr>
          <w:color w:val="FF0000"/>
        </w:rPr>
      </w:pPr>
      <w:r w:rsidRPr="0082607C">
        <w:t xml:space="preserve">Unused bytes shall be set to </w:t>
      </w:r>
      <w:r>
        <w:t>'FF'.</w:t>
      </w:r>
    </w:p>
    <w:p w:rsidR="00E35F5C" w:rsidRDefault="00E35F5C" w:rsidP="00E35F5C">
      <w:pPr>
        <w:pStyle w:val="Heading4"/>
      </w:pPr>
      <w:bookmarkStart w:id="1567" w:name="_Toc11052452"/>
      <w:bookmarkStart w:id="1568" w:name="_Toc20389710"/>
      <w:bookmarkStart w:id="1569" w:name="_Toc27771356"/>
      <w:bookmarkStart w:id="1570" w:name="_Toc36465968"/>
      <w:bookmarkStart w:id="1571" w:name="_Toc36466524"/>
      <w:bookmarkStart w:id="1572" w:name="_Toc36473855"/>
      <w:bookmarkStart w:id="1573" w:name="_Toc44927418"/>
      <w:bookmarkStart w:id="1574" w:name="_Toc50963507"/>
      <w:r>
        <w:t>4.4.8.10</w:t>
      </w:r>
      <w:r>
        <w:tab/>
        <w:t>EF</w:t>
      </w:r>
      <w:r>
        <w:rPr>
          <w:vertAlign w:val="subscript"/>
        </w:rPr>
        <w:t>PROSE_GC</w:t>
      </w:r>
      <w:r>
        <w:t xml:space="preserve"> (ProSe Group Counter)</w:t>
      </w:r>
      <w:bookmarkEnd w:id="1567"/>
      <w:bookmarkEnd w:id="1568"/>
      <w:bookmarkEnd w:id="1569"/>
      <w:bookmarkEnd w:id="1570"/>
      <w:bookmarkEnd w:id="1571"/>
      <w:bookmarkEnd w:id="1572"/>
      <w:bookmarkEnd w:id="1573"/>
      <w:bookmarkEnd w:id="1574"/>
    </w:p>
    <w:p w:rsidR="00E35F5C" w:rsidRDefault="00E35F5C" w:rsidP="00E35F5C">
      <w:r>
        <w:t>If service n°7 is "available" in the ProSe Service Table, this file shall be present.</w:t>
      </w:r>
    </w:p>
    <w:p w:rsidR="00E35F5C" w:rsidRDefault="00E35F5C" w:rsidP="00E35F5C">
      <w:r w:rsidRPr="005951D8">
        <w:t>This EF contains the PTK ID and Counter associated with the PGK currently in use for a ProSe Group.</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'4F09'</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 xml:space="preserve">Structure: </w:t>
            </w:r>
            <w:r>
              <w:rPr>
                <w:lang w:val="fr-FR"/>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'09'</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X &gt;= 9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high</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to L</w:t>
            </w:r>
          </w:p>
        </w:tc>
        <w:tc>
          <w:tcPr>
            <w:tcW w:w="3827"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L+1 to 2xL</w:t>
            </w:r>
          </w:p>
        </w:tc>
        <w:tc>
          <w:tcPr>
            <w:tcW w:w="3827"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L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w:t>
            </w:r>
          </w:p>
        </w:tc>
        <w:tc>
          <w:tcPr>
            <w:tcW w:w="3827"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rPr>
                <w:snapToGrid w:val="0"/>
                <w:lang w:val="en-US"/>
              </w:rPr>
            </w:pPr>
            <w:r>
              <w:rPr>
                <w:snapToGrid w:val="0"/>
                <w:lang w:val="en-US"/>
              </w:rPr>
              <w:t>:</w:t>
            </w:r>
          </w:p>
        </w:tc>
        <w:tc>
          <w:tcPr>
            <w:tcW w:w="60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w:t>
            </w:r>
          </w:p>
        </w:tc>
        <w:tc>
          <w:tcPr>
            <w:tcW w:w="151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w:t>
            </w:r>
          </w:p>
        </w:tc>
      </w:tr>
    </w:tbl>
    <w:p w:rsidR="00E35F5C" w:rsidRDefault="00E35F5C" w:rsidP="00E35F5C">
      <w:pPr>
        <w:pStyle w:val="FP"/>
      </w:pPr>
    </w:p>
    <w:p w:rsidR="00E35F5C" w:rsidRDefault="00E35F5C" w:rsidP="00E35F5C">
      <w:pPr>
        <w:rPr>
          <w:lang w:val="en-US"/>
        </w:rPr>
      </w:pPr>
      <w:r>
        <w:t>ProSe Group Counter</w:t>
      </w:r>
      <w:r>
        <w:rPr>
          <w:lang w:val="en-US"/>
        </w:rPr>
        <w:t>:</w:t>
      </w:r>
    </w:p>
    <w:p w:rsidR="00E35F5C" w:rsidRDefault="00E35F5C"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 xml:space="preserve">ProSe Group Counter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 &gt;= 7</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sidRPr="00FC5630">
              <w:rPr>
                <w:lang w:val="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PTK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Counter</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Pr="007B2B8C" w:rsidRDefault="00E35F5C" w:rsidP="00DA7128">
            <w:pPr>
              <w:pStyle w:val="TAL"/>
              <w:rPr>
                <w:snapToGrid w:val="0"/>
                <w:lang w:val="en-US"/>
              </w:rPr>
            </w:pPr>
            <w:r w:rsidRPr="007B2B8C">
              <w:t>RFU</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spacing w:after="0"/>
        <w:ind w:hanging="288"/>
      </w:pPr>
      <w:r w:rsidRPr="00994DD1">
        <w:t>-</w:t>
      </w:r>
      <w:r w:rsidRPr="00994DD1">
        <w:tab/>
      </w:r>
      <w:r>
        <w:t>ProSe Layer-2 Group ID</w:t>
      </w:r>
    </w:p>
    <w:p w:rsidR="00E35F5C" w:rsidRPr="00994DD1" w:rsidRDefault="00E35F5C" w:rsidP="00E35F5C">
      <w:pPr>
        <w:pStyle w:val="B4"/>
        <w:spacing w:after="0"/>
        <w:ind w:hanging="288"/>
      </w:pPr>
      <w:r w:rsidRPr="00994DD1">
        <w:t>Contents:</w:t>
      </w:r>
    </w:p>
    <w:p w:rsidR="00E35F5C" w:rsidRPr="00994DD1" w:rsidRDefault="00E35F5C" w:rsidP="00E35F5C">
      <w:pPr>
        <w:pStyle w:val="B5"/>
        <w:spacing w:after="0"/>
        <w:ind w:hanging="288"/>
      </w:pPr>
      <w:r>
        <w:t xml:space="preserve">Contains the </w:t>
      </w:r>
      <w:r w:rsidRPr="00FC5630">
        <w:t>ProSe Layer-2 Group ID</w:t>
      </w:r>
      <w:r>
        <w:t>, as defined in TS 23.303 [73]</w:t>
      </w:r>
    </w:p>
    <w:p w:rsidR="00E35F5C" w:rsidRPr="00994DD1" w:rsidRDefault="00E35F5C" w:rsidP="00E35F5C">
      <w:pPr>
        <w:pStyle w:val="B4"/>
        <w:spacing w:after="0"/>
        <w:ind w:hanging="288"/>
      </w:pPr>
      <w:r w:rsidRPr="00994DD1">
        <w:t>Coding:</w:t>
      </w:r>
    </w:p>
    <w:p w:rsidR="00E35F5C" w:rsidRDefault="00E35F5C" w:rsidP="00E35F5C">
      <w:pPr>
        <w:pStyle w:val="B5"/>
        <w:spacing w:after="0"/>
        <w:ind w:hanging="288"/>
      </w:pPr>
      <w:r>
        <w:t xml:space="preserve">As per TS </w:t>
      </w:r>
      <w:r w:rsidRPr="00FB5D45">
        <w:t>33.303</w:t>
      </w:r>
      <w:r>
        <w:t xml:space="preserve"> [72]</w:t>
      </w:r>
    </w:p>
    <w:p w:rsidR="00E35F5C" w:rsidRPr="00994DD1" w:rsidRDefault="00E35F5C" w:rsidP="00E35F5C">
      <w:pPr>
        <w:pStyle w:val="B5"/>
        <w:spacing w:after="0"/>
        <w:ind w:hanging="288"/>
      </w:pPr>
    </w:p>
    <w:p w:rsidR="00E35F5C" w:rsidRPr="00994DD1" w:rsidRDefault="00E35F5C" w:rsidP="00E35F5C">
      <w:pPr>
        <w:pStyle w:val="B3"/>
        <w:spacing w:after="0"/>
        <w:ind w:hanging="288"/>
      </w:pPr>
      <w:r w:rsidRPr="00994DD1">
        <w:t>-</w:t>
      </w:r>
      <w:r w:rsidRPr="00994DD1">
        <w:tab/>
      </w:r>
      <w:r>
        <w:t>PTK ID</w:t>
      </w:r>
    </w:p>
    <w:p w:rsidR="00E35F5C" w:rsidRPr="00994DD1" w:rsidRDefault="00E35F5C" w:rsidP="00E35F5C">
      <w:pPr>
        <w:pStyle w:val="B4"/>
        <w:spacing w:after="0"/>
        <w:ind w:hanging="288"/>
      </w:pPr>
      <w:r w:rsidRPr="00994DD1">
        <w:t>Contents:</w:t>
      </w:r>
    </w:p>
    <w:p w:rsidR="00E35F5C" w:rsidRPr="00994DD1" w:rsidRDefault="00E35F5C" w:rsidP="00E35F5C">
      <w:pPr>
        <w:pStyle w:val="B5"/>
        <w:spacing w:after="0"/>
        <w:ind w:hanging="288"/>
      </w:pPr>
      <w:r>
        <w:t>Contains the PTK value, as defined in TS 33.303 [72]</w:t>
      </w:r>
    </w:p>
    <w:p w:rsidR="00E35F5C" w:rsidRPr="00994DD1" w:rsidRDefault="00E35F5C" w:rsidP="00E35F5C">
      <w:pPr>
        <w:pStyle w:val="B4"/>
        <w:spacing w:after="0"/>
        <w:ind w:hanging="288"/>
      </w:pPr>
      <w:r w:rsidRPr="00994DD1">
        <w:t>Coding:</w:t>
      </w:r>
    </w:p>
    <w:p w:rsidR="00E35F5C" w:rsidRDefault="00E35F5C" w:rsidP="00E35F5C">
      <w:pPr>
        <w:pStyle w:val="B5"/>
        <w:spacing w:after="0"/>
        <w:ind w:hanging="288"/>
      </w:pPr>
      <w:r>
        <w:t xml:space="preserve">As per TS </w:t>
      </w:r>
      <w:r w:rsidRPr="00FB5D45">
        <w:t>33.303</w:t>
      </w:r>
      <w:r>
        <w:t xml:space="preserve"> [72]</w:t>
      </w:r>
    </w:p>
    <w:p w:rsidR="00E35F5C" w:rsidRPr="00994DD1" w:rsidRDefault="00E35F5C" w:rsidP="00E35F5C">
      <w:pPr>
        <w:pStyle w:val="B5"/>
        <w:spacing w:after="0"/>
        <w:ind w:hanging="288"/>
      </w:pPr>
    </w:p>
    <w:p w:rsidR="00E35F5C" w:rsidRPr="00994DD1" w:rsidRDefault="00E35F5C" w:rsidP="00E35F5C">
      <w:pPr>
        <w:pStyle w:val="B3"/>
        <w:spacing w:after="0"/>
        <w:ind w:hanging="288"/>
      </w:pPr>
      <w:r w:rsidRPr="00994DD1">
        <w:t>-</w:t>
      </w:r>
      <w:r w:rsidRPr="00994DD1">
        <w:tab/>
      </w:r>
      <w:r>
        <w:t>Counter</w:t>
      </w:r>
    </w:p>
    <w:p w:rsidR="00E35F5C" w:rsidRPr="00994DD1" w:rsidRDefault="00E35F5C" w:rsidP="00E35F5C">
      <w:pPr>
        <w:pStyle w:val="B4"/>
        <w:spacing w:after="0"/>
        <w:ind w:hanging="288"/>
      </w:pPr>
      <w:r w:rsidRPr="00994DD1">
        <w:t>Contents:</w:t>
      </w:r>
    </w:p>
    <w:p w:rsidR="00E35F5C" w:rsidRPr="00994DD1" w:rsidRDefault="00E35F5C" w:rsidP="00E35F5C">
      <w:pPr>
        <w:pStyle w:val="B5"/>
        <w:spacing w:after="0"/>
        <w:ind w:hanging="288"/>
      </w:pPr>
      <w:r>
        <w:t>Contains the Counter for the PGK used in the group, as defined in TS 33.303 [72]</w:t>
      </w:r>
    </w:p>
    <w:p w:rsidR="00E35F5C" w:rsidRPr="00994DD1" w:rsidRDefault="00E35F5C" w:rsidP="00E35F5C">
      <w:pPr>
        <w:pStyle w:val="B4"/>
        <w:spacing w:after="0"/>
        <w:ind w:hanging="288"/>
      </w:pPr>
      <w:r w:rsidRPr="00994DD1">
        <w:lastRenderedPageBreak/>
        <w:t>Coding:</w:t>
      </w:r>
    </w:p>
    <w:p w:rsidR="00E35F5C" w:rsidRPr="00994DD1" w:rsidRDefault="00E35F5C" w:rsidP="00E35F5C">
      <w:pPr>
        <w:pStyle w:val="B5"/>
        <w:spacing w:after="0"/>
        <w:ind w:hanging="288"/>
      </w:pPr>
      <w:r>
        <w:t xml:space="preserve">As per TS </w:t>
      </w:r>
      <w:r w:rsidRPr="00FB5D45">
        <w:t>33.303</w:t>
      </w:r>
      <w:r>
        <w:t xml:space="preserve"> [72]</w:t>
      </w:r>
    </w:p>
    <w:p w:rsidR="00E35F5C" w:rsidRDefault="00E35F5C" w:rsidP="00E35F5C">
      <w:pPr>
        <w:pStyle w:val="B1"/>
        <w:spacing w:after="0"/>
        <w:ind w:left="0" w:firstLine="0"/>
      </w:pPr>
    </w:p>
    <w:p w:rsidR="00E35F5C" w:rsidRDefault="00E35F5C" w:rsidP="00E35F5C">
      <w:pPr>
        <w:pStyle w:val="B1"/>
        <w:spacing w:after="0"/>
        <w:ind w:left="0" w:firstLine="0"/>
      </w:pPr>
      <w:r>
        <w:tab/>
        <w:t>Unused bytes shall be set to 'FF'.</w:t>
      </w:r>
    </w:p>
    <w:p w:rsidR="00E35F5C" w:rsidRDefault="00E35F5C" w:rsidP="00E35F5C">
      <w:pPr>
        <w:pStyle w:val="B1"/>
        <w:spacing w:after="0"/>
        <w:ind w:left="0" w:firstLine="0"/>
      </w:pPr>
    </w:p>
    <w:p w:rsidR="00E35F5C" w:rsidRDefault="00E35F5C" w:rsidP="00E35F5C">
      <w:pPr>
        <w:pStyle w:val="Heading4"/>
      </w:pPr>
      <w:bookmarkStart w:id="1575" w:name="_Toc11052453"/>
      <w:bookmarkStart w:id="1576" w:name="_Toc20389711"/>
      <w:bookmarkStart w:id="1577" w:name="_Toc27771357"/>
      <w:bookmarkStart w:id="1578" w:name="_Toc36465969"/>
      <w:bookmarkStart w:id="1579" w:name="_Toc36466525"/>
      <w:bookmarkStart w:id="1580" w:name="_Toc36473856"/>
      <w:bookmarkStart w:id="1581" w:name="_Toc44927419"/>
      <w:bookmarkStart w:id="1582" w:name="_Toc50963508"/>
      <w:r>
        <w:t>4.4.8.11</w:t>
      </w:r>
      <w:r>
        <w:tab/>
        <w:t>EF</w:t>
      </w:r>
      <w:r>
        <w:rPr>
          <w:vertAlign w:val="subscript"/>
        </w:rPr>
        <w:t>PST</w:t>
      </w:r>
      <w:r>
        <w:t xml:space="preserve"> (ProSe Service Table)</w:t>
      </w:r>
      <w:bookmarkEnd w:id="1575"/>
      <w:bookmarkEnd w:id="1576"/>
      <w:bookmarkEnd w:id="1577"/>
      <w:bookmarkEnd w:id="1578"/>
      <w:bookmarkEnd w:id="1579"/>
      <w:bookmarkEnd w:id="1580"/>
      <w:bookmarkEnd w:id="1581"/>
      <w:bookmarkEnd w:id="1582"/>
    </w:p>
    <w:p w:rsidR="00E35F5C" w:rsidRDefault="00E35F5C" w:rsidP="00E35F5C">
      <w:pPr>
        <w:keepNext/>
        <w:keepLines/>
      </w:pPr>
      <w:r>
        <w:t>If service n°101 is "available"</w:t>
      </w:r>
      <w:r w:rsidRPr="00860142">
        <w:t xml:space="preserve"> </w:t>
      </w:r>
      <w:r>
        <w:t>in the USIM Service Table, this file shall be present. This EF indicates which ProSe services are available. If a service is not indicated as available in the ProSe Service Table, the ME shall not select this service.</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'4F10'</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'10'</w:t>
            </w:r>
          </w:p>
        </w:tc>
        <w:tc>
          <w:tcPr>
            <w:tcW w:w="3826"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LD"/>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X bytes,</w:t>
            </w:r>
            <w:r w:rsidRPr="000C239D">
              <w:rPr>
                <w:lang w:val="en-US"/>
              </w:rPr>
              <w:t xml:space="preserve"> (X ≥ 1)</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2</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X</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pt-BR"/>
              </w:rPr>
            </w:pPr>
            <w:r>
              <w:rPr>
                <w:lang w:val="pt-BR"/>
              </w:rPr>
              <w:t>Services n</w:t>
            </w:r>
            <w:r w:rsidRPr="000C239D">
              <w:rPr>
                <w:lang w:val="pt-PT"/>
              </w:rPr>
              <w:t>°</w:t>
            </w:r>
            <w:r>
              <w:rPr>
                <w:lang w:val="pt-BR"/>
              </w:rPr>
              <w:t>(8X</w:t>
            </w:r>
            <w:r>
              <w:rPr>
                <w:lang w:val="pt-BR"/>
              </w:rPr>
              <w:noBreakHyphen/>
              <w:t>7) to n</w:t>
            </w:r>
            <w:r w:rsidRPr="000C239D">
              <w:rPr>
                <w:lang w:val="pt-PT"/>
              </w:rPr>
              <w:t>°</w:t>
            </w:r>
            <w:r>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bl>
    <w:p w:rsidR="00E35F5C" w:rsidRDefault="00E35F5C" w:rsidP="00E35F5C">
      <w:pPr>
        <w:pStyle w:val="TH"/>
      </w:pPr>
    </w:p>
    <w:tbl>
      <w:tblPr>
        <w:tblW w:w="0" w:type="auto"/>
        <w:tblInd w:w="108" w:type="dxa"/>
        <w:tblLayout w:type="fixed"/>
        <w:tblLook w:val="04A0" w:firstRow="1" w:lastRow="0" w:firstColumn="1" w:lastColumn="0" w:noHBand="0" w:noVBand="1"/>
      </w:tblPr>
      <w:tblGrid>
        <w:gridCol w:w="1276"/>
        <w:gridCol w:w="1755"/>
        <w:gridCol w:w="5670"/>
      </w:tblGrid>
      <w:tr w:rsidR="00E35F5C" w:rsidTr="00DA7128">
        <w:tc>
          <w:tcPr>
            <w:tcW w:w="1276" w:type="dxa"/>
            <w:hideMark/>
          </w:tcPr>
          <w:p w:rsidR="00E35F5C" w:rsidRDefault="00E35F5C" w:rsidP="00DA7128">
            <w:pPr>
              <w:pStyle w:val="TAL"/>
            </w:pPr>
            <w:r>
              <w:noBreakHyphen/>
              <w:t>Services</w:t>
            </w:r>
          </w:p>
        </w:tc>
        <w:tc>
          <w:tcPr>
            <w:tcW w:w="1755" w:type="dxa"/>
          </w:tcPr>
          <w:p w:rsidR="00E35F5C" w:rsidRDefault="00E35F5C" w:rsidP="00DA7128">
            <w:pPr>
              <w:pStyle w:val="TAL"/>
            </w:pPr>
          </w:p>
        </w:tc>
        <w:tc>
          <w:tcPr>
            <w:tcW w:w="5670" w:type="dxa"/>
          </w:tcPr>
          <w:p w:rsidR="00E35F5C" w:rsidRDefault="00E35F5C" w:rsidP="00DA7128">
            <w:pPr>
              <w:pStyle w:val="TAL"/>
            </w:pPr>
          </w:p>
        </w:tc>
      </w:tr>
      <w:tr w:rsidR="00E35F5C" w:rsidTr="00DA7128">
        <w:tc>
          <w:tcPr>
            <w:tcW w:w="1276" w:type="dxa"/>
            <w:hideMark/>
          </w:tcPr>
          <w:p w:rsidR="00E35F5C" w:rsidRDefault="00E35F5C" w:rsidP="00DA7128">
            <w:pPr>
              <w:pStyle w:val="TAL"/>
            </w:pPr>
            <w:r>
              <w:t xml:space="preserve">   Contents:</w:t>
            </w:r>
          </w:p>
        </w:tc>
        <w:tc>
          <w:tcPr>
            <w:tcW w:w="1755" w:type="dxa"/>
            <w:hideMark/>
          </w:tcPr>
          <w:p w:rsidR="00E35F5C" w:rsidRDefault="00E35F5C" w:rsidP="00DA7128">
            <w:pPr>
              <w:pStyle w:val="TAL"/>
            </w:pPr>
            <w:r>
              <w:t>Service n°1:</w:t>
            </w:r>
          </w:p>
        </w:tc>
        <w:tc>
          <w:tcPr>
            <w:tcW w:w="5670" w:type="dxa"/>
            <w:hideMark/>
          </w:tcPr>
          <w:p w:rsidR="00E35F5C" w:rsidRDefault="00E35F5C" w:rsidP="00DA7128">
            <w:pPr>
              <w:pStyle w:val="TAL"/>
            </w:pPr>
            <w:r w:rsidRPr="002B2AE0">
              <w:t>ProSe direct discovery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n°2:</w:t>
            </w:r>
          </w:p>
        </w:tc>
        <w:tc>
          <w:tcPr>
            <w:tcW w:w="5670" w:type="dxa"/>
            <w:hideMark/>
          </w:tcPr>
          <w:p w:rsidR="00E35F5C" w:rsidRDefault="00E35F5C" w:rsidP="00DA7128">
            <w:pPr>
              <w:pStyle w:val="TAL"/>
            </w:pPr>
            <w:r w:rsidRPr="002B2AE0">
              <w:t>HPLMN ProSe Function</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n°3:</w:t>
            </w:r>
          </w:p>
        </w:tc>
        <w:tc>
          <w:tcPr>
            <w:tcW w:w="5670" w:type="dxa"/>
            <w:hideMark/>
          </w:tcPr>
          <w:p w:rsidR="00E35F5C" w:rsidRDefault="00E35F5C" w:rsidP="00DA7128">
            <w:pPr>
              <w:pStyle w:val="TAL"/>
            </w:pPr>
            <w:r w:rsidRPr="002B2AE0">
              <w:t>ProSe Direct Communication radio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n°4:</w:t>
            </w:r>
          </w:p>
        </w:tc>
        <w:tc>
          <w:tcPr>
            <w:tcW w:w="5670" w:type="dxa"/>
            <w:hideMark/>
          </w:tcPr>
          <w:p w:rsidR="00E35F5C" w:rsidRDefault="00E35F5C" w:rsidP="00DA7128">
            <w:pPr>
              <w:pStyle w:val="TAL"/>
            </w:pPr>
            <w:r w:rsidRPr="002B2AE0">
              <w:t>ProSe Direct Discovery monitoring radio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n°5:</w:t>
            </w:r>
          </w:p>
        </w:tc>
        <w:tc>
          <w:tcPr>
            <w:tcW w:w="5670" w:type="dxa"/>
            <w:hideMark/>
          </w:tcPr>
          <w:p w:rsidR="00E35F5C" w:rsidRDefault="00E35F5C" w:rsidP="00DA7128">
            <w:pPr>
              <w:pStyle w:val="TAL"/>
            </w:pPr>
            <w:r w:rsidRPr="002B2AE0">
              <w:t>ProSe Direct Discovery announcing radio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n°6:</w:t>
            </w:r>
          </w:p>
        </w:tc>
        <w:tc>
          <w:tcPr>
            <w:tcW w:w="5670" w:type="dxa"/>
            <w:hideMark/>
          </w:tcPr>
          <w:p w:rsidR="00E35F5C" w:rsidRDefault="00E35F5C" w:rsidP="00DA7128">
            <w:pPr>
              <w:pStyle w:val="TAL"/>
            </w:pPr>
            <w:r w:rsidRPr="002B2AE0">
              <w:t>ProSe policy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n°7:</w:t>
            </w:r>
          </w:p>
        </w:tc>
        <w:tc>
          <w:tcPr>
            <w:tcW w:w="5670" w:type="dxa"/>
            <w:hideMark/>
          </w:tcPr>
          <w:p w:rsidR="00E35F5C" w:rsidRDefault="00E35F5C" w:rsidP="00DA7128">
            <w:pPr>
              <w:pStyle w:val="TAL"/>
            </w:pPr>
            <w:r w:rsidRPr="002B2AE0">
              <w:t>ProSe group counter</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n°8:</w:t>
            </w:r>
          </w:p>
        </w:tc>
        <w:tc>
          <w:tcPr>
            <w:tcW w:w="5670" w:type="dxa"/>
            <w:hideMark/>
          </w:tcPr>
          <w:p w:rsidR="00E35F5C" w:rsidRPr="002B2AE0" w:rsidRDefault="00E35F5C" w:rsidP="00DA7128">
            <w:pPr>
              <w:pStyle w:val="TAL"/>
            </w:pPr>
            <w:r>
              <w:t>ProSe Usage Information Reporting configuration</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n°9:</w:t>
            </w:r>
          </w:p>
        </w:tc>
        <w:tc>
          <w:tcPr>
            <w:tcW w:w="5670" w:type="dxa"/>
            <w:hideMark/>
          </w:tcPr>
          <w:p w:rsidR="00E35F5C" w:rsidRPr="002B2AE0" w:rsidRDefault="00E35F5C" w:rsidP="00DA7128">
            <w:pPr>
              <w:pStyle w:val="TAL"/>
            </w:pPr>
            <w:r>
              <w:t xml:space="preserve">UICC </w:t>
            </w:r>
            <w:r w:rsidRPr="00124BD1">
              <w:t xml:space="preserve">ProSe </w:t>
            </w:r>
            <w:r>
              <w:t xml:space="preserve">Direct Communication </w:t>
            </w:r>
            <w:r w:rsidRPr="00124BD1">
              <w:t>usage information reporting</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n°10</w:t>
            </w:r>
          </w:p>
        </w:tc>
        <w:tc>
          <w:tcPr>
            <w:tcW w:w="5670" w:type="dxa"/>
            <w:hideMark/>
          </w:tcPr>
          <w:p w:rsidR="00E35F5C" w:rsidRDefault="00E35F5C" w:rsidP="00DA7128">
            <w:pPr>
              <w:pStyle w:val="TAL"/>
            </w:pPr>
            <w:r>
              <w:t>ProSe Group Member Discovery parameters</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n°11</w:t>
            </w:r>
          </w:p>
        </w:tc>
        <w:tc>
          <w:tcPr>
            <w:tcW w:w="5670" w:type="dxa"/>
            <w:hideMark/>
          </w:tcPr>
          <w:p w:rsidR="00E35F5C" w:rsidRDefault="00E35F5C" w:rsidP="00DA7128">
            <w:pPr>
              <w:pStyle w:val="TAL"/>
            </w:pPr>
            <w:r>
              <w:t>ProSe Relay parameters</w:t>
            </w:r>
          </w:p>
        </w:tc>
      </w:tr>
    </w:tbl>
    <w:p w:rsidR="00E35F5C" w:rsidRDefault="00E35F5C" w:rsidP="00E35F5C">
      <w:pPr>
        <w:pStyle w:val="FP"/>
      </w:pPr>
    </w:p>
    <w:p w:rsidR="00E35F5C" w:rsidRDefault="00E35F5C" w:rsidP="00E35F5C">
      <w:r>
        <w:t>The EF shall contain at least one byte. Further bytes may be included, but if the EF includes an optional byte, then it is mandatory for the EF to also contain all bytes before that byte. Other services are possible in the future and will be coded on further bytes in the EF.</w:t>
      </w:r>
    </w:p>
    <w:p w:rsidR="00E35F5C" w:rsidRDefault="00E35F5C" w:rsidP="00E35F5C">
      <w:r>
        <w:t>If service n°9 is "available", then service</w:t>
      </w:r>
      <w:r w:rsidRPr="004938B1">
        <w:t xml:space="preserve"> </w:t>
      </w:r>
      <w:r>
        <w:t>n°8 shall also be "available".</w:t>
      </w:r>
      <w:r w:rsidRPr="003E4790">
        <w:t xml:space="preserve"> </w:t>
      </w:r>
    </w:p>
    <w:p w:rsidR="00E35F5C" w:rsidRDefault="00E35F5C" w:rsidP="00E35F5C">
      <w:r>
        <w:t>If service n°10 is "available", then service n°1 shall also be "available".</w:t>
      </w:r>
    </w:p>
    <w:p w:rsidR="00E35F5C" w:rsidRDefault="00E35F5C" w:rsidP="00E35F5C">
      <w:r>
        <w:t>Coding:</w:t>
      </w:r>
    </w:p>
    <w:p w:rsidR="00E35F5C" w:rsidRDefault="00E35F5C" w:rsidP="00E35F5C">
      <w:r>
        <w:t>Same as coding of USIM Service Table</w:t>
      </w:r>
    </w:p>
    <w:p w:rsidR="00E35F5C" w:rsidRPr="006D02F1" w:rsidRDefault="00E35F5C" w:rsidP="00E35F5C">
      <w:pPr>
        <w:pStyle w:val="Heading4"/>
      </w:pPr>
      <w:bookmarkStart w:id="1583" w:name="_Toc11052454"/>
      <w:bookmarkStart w:id="1584" w:name="_Toc20389712"/>
      <w:bookmarkStart w:id="1585" w:name="_Toc27771358"/>
      <w:bookmarkStart w:id="1586" w:name="_Toc36465970"/>
      <w:bookmarkStart w:id="1587" w:name="_Toc36466526"/>
      <w:bookmarkStart w:id="1588" w:name="_Toc36473857"/>
      <w:bookmarkStart w:id="1589" w:name="_Toc44927420"/>
      <w:bookmarkStart w:id="1590" w:name="_Toc50963509"/>
      <w:r w:rsidRPr="006D02F1">
        <w:t>4.4.8.</w:t>
      </w:r>
      <w:r>
        <w:t>12</w:t>
      </w:r>
      <w:r>
        <w:tab/>
      </w:r>
      <w:r w:rsidRPr="006D02F1">
        <w:t>EF</w:t>
      </w:r>
      <w:r w:rsidRPr="006D02F1">
        <w:rPr>
          <w:vertAlign w:val="subscript"/>
        </w:rPr>
        <w:t>PROSE_UIRC</w:t>
      </w:r>
      <w:r w:rsidRPr="006D02F1">
        <w:t xml:space="preserve"> (ProSe Usage</w:t>
      </w:r>
      <w:r w:rsidRPr="006D02F1">
        <w:rPr>
          <w:lang w:val="en-US"/>
        </w:rPr>
        <w:t>InformationReportingConfiguration)</w:t>
      </w:r>
      <w:bookmarkEnd w:id="1583"/>
      <w:bookmarkEnd w:id="1584"/>
      <w:bookmarkEnd w:id="1585"/>
      <w:bookmarkEnd w:id="1586"/>
      <w:bookmarkEnd w:id="1587"/>
      <w:bookmarkEnd w:id="1588"/>
      <w:bookmarkEnd w:id="1589"/>
      <w:bookmarkEnd w:id="1590"/>
    </w:p>
    <w:p w:rsidR="00E35F5C" w:rsidRPr="006D02F1" w:rsidRDefault="00E35F5C" w:rsidP="00E35F5C">
      <w:r w:rsidRPr="006D02F1">
        <w:t>If service n°</w:t>
      </w:r>
      <w:r>
        <w:t>8</w:t>
      </w:r>
      <w:r w:rsidRPr="006D02F1">
        <w:t xml:space="preserve"> is "available" in the ProSe Service Table, this file shall be present.</w:t>
      </w:r>
    </w:p>
    <w:p w:rsidR="00E35F5C" w:rsidRDefault="00E35F5C" w:rsidP="00E35F5C">
      <w:r w:rsidRPr="006D02F1">
        <w:t>This EF contains the description of the configuration to be used by the UE for reporting the usage information for direct communication for public safety, as described in TS 24.334 [70] and TS 32.277 [77]. This file shall be used only if the UE is authorized for direct communication as per content of EF</w:t>
      </w:r>
      <w:r w:rsidRPr="006D02F1">
        <w:rPr>
          <w:vertAlign w:val="subscript"/>
        </w:rPr>
        <w:t>AD</w:t>
      </w:r>
      <w:r w:rsidRPr="006D02F1">
        <w:t xml:space="preserve"> or received service authorization from the ProSe Function.</w:t>
      </w:r>
    </w:p>
    <w:p w:rsidR="004E2B25" w:rsidRPr="006D02F1" w:rsidRDefault="004E2B25" w:rsidP="004E2B25">
      <w:pPr>
        <w:pStyle w:val="TH"/>
      </w:pPr>
    </w:p>
    <w:p w:rsidR="00E35F5C" w:rsidRPr="006D02F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RPr="006D02F1"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'4F11'</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RPr="006D02F1"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'11'</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RPr="006D02F1"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RPr="006D02F1"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6D02F1"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RPr="006D02F1"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Usage</w:t>
            </w:r>
            <w:r w:rsidRPr="006D02F1">
              <w:rPr>
                <w:lang w:val="en-US"/>
              </w:rPr>
              <w:t>InformationReportingConfiguration</w:t>
            </w:r>
            <w:r w:rsidRPr="00783FDB">
              <w:t xml:space="preserve"> TLV data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Pr="006D02F1" w:rsidRDefault="00E35F5C" w:rsidP="00E35F5C">
      <w:pPr>
        <w:pStyle w:val="FP"/>
      </w:pPr>
    </w:p>
    <w:p w:rsidR="00E35F5C" w:rsidRPr="006D02F1" w:rsidRDefault="00E35F5C" w:rsidP="00E35F5C">
      <w:pPr>
        <w:pStyle w:val="FP"/>
      </w:pPr>
      <w:r w:rsidRPr="006D02F1">
        <w:br w:type="page"/>
      </w:r>
    </w:p>
    <w:p w:rsidR="00E35F5C" w:rsidRDefault="00E35F5C" w:rsidP="00E35F5C">
      <w:pPr>
        <w:rPr>
          <w:lang w:val="en-US"/>
        </w:rPr>
      </w:pPr>
      <w:r w:rsidRPr="006D02F1">
        <w:t>ProSe Usage</w:t>
      </w:r>
      <w:r w:rsidRPr="006D02F1">
        <w:rPr>
          <w:lang w:val="en-US"/>
        </w:rPr>
        <w:t>InformationReportingConfiguration parameters information:</w:t>
      </w:r>
    </w:p>
    <w:p w:rsidR="004E2B25" w:rsidRPr="006D02F1" w:rsidRDefault="004E2B25" w:rsidP="004E2B25">
      <w:pPr>
        <w:pStyle w:val="TH"/>
        <w:rPr>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95"/>
        <w:gridCol w:w="1569"/>
        <w:gridCol w:w="876"/>
        <w:gridCol w:w="1621"/>
      </w:tblGrid>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F"/>
              <w:keepLines w:val="0"/>
              <w:spacing w:after="0"/>
              <w:rPr>
                <w:lang w:val="en-US"/>
              </w:rPr>
            </w:pPr>
            <w:r w:rsidRPr="006D02F1">
              <w:rPr>
                <w:lang w:val="en-US"/>
              </w:rPr>
              <w:t>Description</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F"/>
              <w:keepLines w:val="0"/>
              <w:spacing w:after="0"/>
              <w:rPr>
                <w:lang w:val="en-US"/>
              </w:rPr>
            </w:pPr>
            <w:r w:rsidRPr="006D02F1">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F"/>
              <w:keepLines w:val="0"/>
              <w:spacing w:after="0"/>
              <w:rPr>
                <w:lang w:val="en-US"/>
              </w:rPr>
            </w:pPr>
            <w:r w:rsidRPr="006D02F1">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F"/>
              <w:keepLines w:val="0"/>
              <w:spacing w:after="0"/>
              <w:rPr>
                <w:lang w:val="en-US"/>
              </w:rPr>
            </w:pPr>
            <w:r w:rsidRPr="006D02F1">
              <w:rPr>
                <w:lang w:val="en-US"/>
              </w:rPr>
              <w:t>Length (bytes)</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ServerAddress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Note</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 xml:space="preserve">ProSe </w:t>
            </w:r>
            <w:r w:rsidRPr="006D02F1">
              <w:rPr>
                <w:lang w:val="en-US"/>
              </w:rPr>
              <w:t>ServerAddress</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A</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CollectionPeriod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 xml:space="preserve">ProSe </w:t>
            </w:r>
            <w:r w:rsidRPr="006D02F1">
              <w:rPr>
                <w:lang w:val="en-US"/>
              </w:rPr>
              <w:t>CollectionPeriod</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3</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ReportingWindow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 xml:space="preserve">ProSe </w:t>
            </w:r>
            <w:r w:rsidRPr="006D02F1">
              <w:rPr>
                <w:lang w:val="en-US"/>
              </w:rPr>
              <w:t>ReportingWindow</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3</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ReportGroupParameters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ReportGroupParameters</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ReportTimeStampsFirstTransmissionAndReception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ReportTimeStampsFirstTransmissionAndReception</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ReportDataTransmitted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ReportDataTransmitted</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ReportDataReceived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ReportDataReceived</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ReportTimeStampsOutOfCoverage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ReportTimeStampsOutOfCoverage</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ReportLocationInCoverage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ReportLocationInCoverage</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ReportRadioParameters tag</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3495"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L"/>
              <w:rPr>
                <w:snapToGrid w:val="0"/>
                <w:lang w:val="en-US"/>
              </w:rPr>
            </w:pPr>
            <w:r w:rsidRPr="006D02F1">
              <w:rPr>
                <w:lang w:val="en-US"/>
              </w:rPr>
              <w:t>ProSe ReportRadioParameters</w:t>
            </w:r>
          </w:p>
        </w:tc>
        <w:tc>
          <w:tcPr>
            <w:tcW w:w="1569"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C"/>
              <w:rPr>
                <w:snapToGrid w:val="0"/>
                <w:lang w:val="en-US"/>
              </w:rPr>
            </w:pPr>
            <w:r w:rsidRPr="006D02F1">
              <w:rPr>
                <w:snapToGrid w:val="0"/>
                <w:lang w:val="en-US"/>
              </w:rPr>
              <w:t>1</w:t>
            </w:r>
          </w:p>
        </w:tc>
      </w:tr>
      <w:tr w:rsidR="00E35F5C" w:rsidRPr="006D02F1" w:rsidTr="00DA7128">
        <w:trPr>
          <w:cantSplit/>
          <w:tblHeader/>
        </w:trPr>
        <w:tc>
          <w:tcPr>
            <w:tcW w:w="7561" w:type="dxa"/>
            <w:gridSpan w:val="4"/>
            <w:tcBorders>
              <w:top w:val="single" w:sz="4" w:space="0" w:color="auto"/>
              <w:left w:val="single" w:sz="4" w:space="0" w:color="auto"/>
              <w:bottom w:val="single" w:sz="4" w:space="0" w:color="auto"/>
              <w:right w:val="single" w:sz="4" w:space="0" w:color="auto"/>
            </w:tcBorders>
          </w:tcPr>
          <w:p w:rsidR="00E35F5C" w:rsidRPr="006D02F1" w:rsidRDefault="00E35F5C" w:rsidP="00DA7128">
            <w:pPr>
              <w:pStyle w:val="TAN"/>
              <w:rPr>
                <w:lang w:val="en-US"/>
              </w:rPr>
            </w:pPr>
            <w:r w:rsidRPr="006D02F1">
              <w:rPr>
                <w:lang w:val="en-US"/>
              </w:rPr>
              <w:t>NOTE:</w:t>
            </w:r>
            <w:r w:rsidRPr="006D02F1">
              <w:rPr>
                <w:lang w:val="en-US"/>
              </w:rPr>
              <w:tab/>
              <w:t>The length is coded according to ISO/IEC 8825-1 [35]</w:t>
            </w:r>
          </w:p>
        </w:tc>
      </w:tr>
    </w:tbl>
    <w:p w:rsidR="00E35F5C" w:rsidRPr="006D02F1" w:rsidRDefault="00E35F5C" w:rsidP="00E35F5C">
      <w:pPr>
        <w:pStyle w:val="FP"/>
        <w:rPr>
          <w:lang w:val="en-US"/>
        </w:rPr>
      </w:pPr>
    </w:p>
    <w:p w:rsidR="00E35F5C" w:rsidRPr="006D02F1" w:rsidRDefault="00E35F5C" w:rsidP="00E35F5C">
      <w:pPr>
        <w:pStyle w:val="B3"/>
      </w:pPr>
    </w:p>
    <w:p w:rsidR="00E35F5C" w:rsidRPr="006D02F1" w:rsidRDefault="00E35F5C" w:rsidP="00E35F5C">
      <w:pPr>
        <w:pStyle w:val="B1"/>
        <w:spacing w:after="0"/>
        <w:ind w:left="0" w:firstLine="0"/>
      </w:pPr>
      <w:r w:rsidRPr="006D02F1">
        <w:t xml:space="preserve">-  </w:t>
      </w:r>
      <w:r w:rsidRPr="006D02F1">
        <w:rPr>
          <w:snapToGrid w:val="0"/>
          <w:lang w:val="en-US"/>
        </w:rPr>
        <w:t xml:space="preserve">ProSe </w:t>
      </w:r>
      <w:r w:rsidRPr="006D02F1">
        <w:rPr>
          <w:lang w:val="en-US"/>
        </w:rPr>
        <w:t>ServerAddress</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rPr>
          <w:lang w:eastAsia="zh-CN"/>
        </w:rPr>
      </w:pPr>
      <w:r w:rsidRPr="006D02F1">
        <w:t xml:space="preserve">As described in TS 24.333 [71], used to determine the IPv4 or IPv6 address the UE or the USIM shall use to send the usage report to. If no server address is provided, </w:t>
      </w:r>
      <w:r w:rsidRPr="006D02F1">
        <w:rPr>
          <w:lang w:eastAsia="zh-CN"/>
        </w:rPr>
        <w:t>t</w:t>
      </w:r>
      <w:r w:rsidRPr="006D02F1">
        <w:rPr>
          <w:rFonts w:hint="eastAsia"/>
          <w:lang w:eastAsia="zh-CN"/>
        </w:rPr>
        <w:t xml:space="preserve">he </w:t>
      </w:r>
      <w:r w:rsidRPr="006D02F1">
        <w:rPr>
          <w:lang w:eastAsia="zh-CN"/>
        </w:rPr>
        <w:t>UE shall upload the usage information reports to the IP address of the HPLMN ProSe Function. If the USIM supports storage of the usage information, the server address is mandatory.</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As defined for the ProSe ServerAddress leaf in TS 24.333 [71].</w:t>
      </w:r>
    </w:p>
    <w:p w:rsidR="00E35F5C" w:rsidRPr="006D02F1" w:rsidRDefault="00E35F5C" w:rsidP="00E35F5C">
      <w:pPr>
        <w:pStyle w:val="B3"/>
      </w:pPr>
    </w:p>
    <w:p w:rsidR="00E35F5C" w:rsidRPr="006D02F1" w:rsidRDefault="00E35F5C" w:rsidP="00E35F5C">
      <w:pPr>
        <w:pStyle w:val="B1"/>
        <w:spacing w:after="0"/>
        <w:ind w:left="0" w:firstLine="0"/>
      </w:pPr>
      <w:r w:rsidRPr="006D02F1">
        <w:t>-  ProSe CollectionPeriod</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rPr>
          <w:lang w:eastAsia="zh-CN"/>
        </w:rPr>
      </w:pPr>
      <w:r w:rsidRPr="006D02F1">
        <w:t xml:space="preserve">As described in TS 24.333 [71], contains the time interval, in unit of minutes, at which the UE shall generate the usage information reports. </w:t>
      </w:r>
      <w:r w:rsidRPr="006D02F1">
        <w:rPr>
          <w:lang w:eastAsia="zh-CN"/>
        </w:rPr>
        <w:t>Setting the CollectionPeriod to a value of 0 disables generation of usage information reports at the UE.</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CollectionPeriod</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ReportingWindow</w:t>
      </w:r>
    </w:p>
    <w:p w:rsidR="00E35F5C" w:rsidRPr="006D02F1" w:rsidRDefault="00E35F5C" w:rsidP="00E35F5C">
      <w:pPr>
        <w:keepNext/>
        <w:spacing w:after="0"/>
        <w:ind w:firstLine="283"/>
      </w:pPr>
      <w:r w:rsidRPr="006D02F1">
        <w:lastRenderedPageBreak/>
        <w:t>Contents:</w:t>
      </w:r>
    </w:p>
    <w:p w:rsidR="00E35F5C" w:rsidRPr="006D02F1" w:rsidRDefault="00E35F5C" w:rsidP="00E35F5C">
      <w:pPr>
        <w:keepNext/>
        <w:spacing w:after="0"/>
        <w:ind w:left="567" w:hanging="1"/>
      </w:pPr>
      <w:r w:rsidRPr="006D02F1">
        <w:t>As described in TS 24.333 [71], contains the time window, in units of minutes, during which the UE shall upload the usage information report to the server. Setting the ReportingWindow to a value of 0 disables upload of the usage information reports by the UE.</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ReportingWindow</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ReportGroupParameters</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 xml:space="preserve">As described in TS 24.333 [71], indicates whether or not the UE shall report the group parameters </w:t>
      </w:r>
      <w:r>
        <w:rPr>
          <w:lang w:eastAsia="ko-KR"/>
        </w:rPr>
        <w:t xml:space="preserve">for </w:t>
      </w:r>
      <w:r>
        <w:t xml:space="preserve">one-to-many </w:t>
      </w:r>
      <w:r>
        <w:rPr>
          <w:lang w:eastAsia="ko-KR"/>
        </w:rPr>
        <w:t xml:space="preserve">ProSe direct communication </w:t>
      </w:r>
      <w:r w:rsidRPr="006D02F1">
        <w:t>in the usage information. The default value 0 applies if this TLV is not provisioned.</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ReportGroupParameters</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ReportTimeStampsFirstTransmissionAndReception</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As described in TS 24.333 [71], indicates whether or not the UE shall report the time stamps of the first transmission/reception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ReportTimeStampsFirstTransmissionAndReception</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ProSe</w:t>
      </w:r>
      <w:r w:rsidRPr="006D02F1">
        <w:rPr>
          <w:lang w:val="en-US"/>
        </w:rPr>
        <w:t xml:space="preserve"> ReportDataTransmitted</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As described in TS 24.333 [71], indicates whether or not the UE shall report the amount of data transmitted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ReportDataTransmitted</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ProSe</w:t>
      </w:r>
      <w:r w:rsidRPr="006D02F1">
        <w:rPr>
          <w:lang w:val="en-US"/>
        </w:rPr>
        <w:t xml:space="preserve"> ReportDataReceived</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As described in TS 24.333 [71], indicates whether or not the UE shall report the amount of data received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ReportDataReceived</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ReportTimeStampsOutOfCoverage</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As described in TS 24.333 [71], indicates whether or not the UE shall report the time stamps when it went in and out of E-UTRAN coverage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ReportTimeStampsOutOfCoverage</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ReportLocationInCoverage</w:t>
      </w:r>
    </w:p>
    <w:p w:rsidR="00E35F5C" w:rsidRPr="006D02F1" w:rsidRDefault="00E35F5C" w:rsidP="00E35F5C">
      <w:pPr>
        <w:keepNext/>
        <w:spacing w:after="0"/>
        <w:ind w:firstLine="283"/>
      </w:pPr>
      <w:r w:rsidRPr="006D02F1">
        <w:t>Contents:</w:t>
      </w:r>
    </w:p>
    <w:p w:rsidR="00E35F5C" w:rsidRPr="006D02F1" w:rsidRDefault="00E35F5C" w:rsidP="00E35F5C">
      <w:pPr>
        <w:keepNext/>
        <w:spacing w:after="0"/>
        <w:ind w:left="567" w:hanging="1"/>
      </w:pPr>
      <w:r w:rsidRPr="006D02F1">
        <w:t>As described in TS 24.333 [71], indicates whether or not the UE shall report the list of locations of the UE when in E-UTRAN coverage during the collection period in the usage information</w:t>
      </w:r>
      <w:r w:rsidRPr="006D02F1">
        <w:rPr>
          <w:lang w:eastAsia="zh-CN"/>
        </w:rPr>
        <w:t>.</w:t>
      </w:r>
    </w:p>
    <w:p w:rsidR="00E35F5C" w:rsidRPr="006D02F1" w:rsidRDefault="00E35F5C" w:rsidP="00E35F5C">
      <w:pPr>
        <w:keepNext/>
        <w:spacing w:after="0"/>
        <w:ind w:firstLine="283"/>
      </w:pPr>
      <w:r w:rsidRPr="006D02F1">
        <w:t>Coding:</w:t>
      </w:r>
    </w:p>
    <w:p w:rsidR="00E35F5C" w:rsidRPr="006D02F1" w:rsidRDefault="00E35F5C" w:rsidP="00E35F5C">
      <w:pPr>
        <w:keepNext/>
        <w:spacing w:after="0"/>
        <w:ind w:left="283" w:firstLine="283"/>
      </w:pPr>
      <w:r w:rsidRPr="006D02F1">
        <w:t xml:space="preserve">As defined for the ProSe </w:t>
      </w:r>
      <w:r w:rsidRPr="006D02F1">
        <w:rPr>
          <w:lang w:val="en-US"/>
        </w:rPr>
        <w:t>ReportLocationInCoverage</w:t>
      </w:r>
      <w:r w:rsidRPr="006D02F1">
        <w:t xml:space="preserve"> leaf in TS 24.333 [71].</w:t>
      </w:r>
    </w:p>
    <w:p w:rsidR="00E35F5C" w:rsidRPr="006D02F1" w:rsidRDefault="00E35F5C" w:rsidP="00E35F5C">
      <w:pPr>
        <w:keepNext/>
        <w:spacing w:after="0"/>
        <w:ind w:left="283" w:firstLine="283"/>
      </w:pPr>
    </w:p>
    <w:p w:rsidR="00E35F5C" w:rsidRPr="006D02F1" w:rsidRDefault="00E35F5C" w:rsidP="00E35F5C">
      <w:pPr>
        <w:pStyle w:val="B1"/>
        <w:spacing w:after="0"/>
        <w:ind w:left="0" w:firstLine="0"/>
      </w:pPr>
      <w:r w:rsidRPr="006D02F1">
        <w:t xml:space="preserve">-  ProSe </w:t>
      </w:r>
      <w:r w:rsidRPr="006D02F1">
        <w:rPr>
          <w:lang w:val="en-US"/>
        </w:rPr>
        <w:t>ReportRadioParameters</w:t>
      </w:r>
    </w:p>
    <w:p w:rsidR="00E35F5C" w:rsidRPr="006D02F1" w:rsidRDefault="00E35F5C" w:rsidP="00E35F5C">
      <w:pPr>
        <w:keepNext/>
        <w:spacing w:after="0"/>
        <w:ind w:firstLine="283"/>
      </w:pPr>
      <w:r w:rsidRPr="006D02F1">
        <w:lastRenderedPageBreak/>
        <w:t>Contents:</w:t>
      </w:r>
    </w:p>
    <w:p w:rsidR="00E35F5C" w:rsidRPr="006D02F1" w:rsidRDefault="00E35F5C" w:rsidP="00E35F5C">
      <w:pPr>
        <w:keepNext/>
        <w:spacing w:after="0"/>
        <w:ind w:left="567" w:hanging="1"/>
      </w:pPr>
      <w:r w:rsidRPr="006D02F1">
        <w:t>As described in TS 24.333 [71], indicates whether or not the UE shall report the radio parameters used for ProSe direct communication (i.e. indicator of which radio resources used and radio frequency used) during the reporting period in the usage information</w:t>
      </w:r>
      <w:r w:rsidRPr="006D02F1">
        <w:rPr>
          <w:lang w:eastAsia="zh-CN"/>
        </w:rPr>
        <w:t>.</w:t>
      </w:r>
    </w:p>
    <w:p w:rsidR="00E35F5C" w:rsidRPr="006D02F1" w:rsidRDefault="00E35F5C" w:rsidP="00E35F5C">
      <w:pPr>
        <w:keepNext/>
        <w:spacing w:after="0"/>
        <w:ind w:firstLine="283"/>
      </w:pPr>
      <w:r w:rsidRPr="006D02F1">
        <w:t>Coding:</w:t>
      </w:r>
    </w:p>
    <w:p w:rsidR="00E35F5C" w:rsidRDefault="00E35F5C" w:rsidP="00E35F5C">
      <w:pPr>
        <w:keepNext/>
        <w:spacing w:after="0"/>
        <w:ind w:left="283" w:firstLine="283"/>
      </w:pPr>
      <w:r w:rsidRPr="006D02F1">
        <w:t xml:space="preserve">As defined for the ProSe </w:t>
      </w:r>
      <w:r w:rsidRPr="006D02F1">
        <w:rPr>
          <w:lang w:val="en-US"/>
        </w:rPr>
        <w:t>ReportRadioParameters</w:t>
      </w:r>
      <w:r w:rsidRPr="006D02F1">
        <w:t xml:space="preserve"> leaf in TS 24.333 [71].</w:t>
      </w:r>
    </w:p>
    <w:p w:rsidR="00E35F5C" w:rsidRDefault="00E35F5C" w:rsidP="00E35F5C">
      <w:pPr>
        <w:pStyle w:val="Heading4"/>
      </w:pPr>
      <w:bookmarkStart w:id="1591" w:name="_Toc11052455"/>
      <w:bookmarkStart w:id="1592" w:name="_Toc20389713"/>
      <w:bookmarkStart w:id="1593" w:name="_Toc27771359"/>
      <w:bookmarkStart w:id="1594" w:name="_Toc36465971"/>
      <w:bookmarkStart w:id="1595" w:name="_Toc36466527"/>
      <w:bookmarkStart w:id="1596" w:name="_Toc36473858"/>
      <w:bookmarkStart w:id="1597" w:name="_Toc44927421"/>
      <w:bookmarkStart w:id="1598" w:name="_Toc50963510"/>
      <w:r>
        <w:t>4.4.8.12</w:t>
      </w:r>
      <w:r>
        <w:tab/>
        <w:t>EF</w:t>
      </w:r>
      <w:r>
        <w:rPr>
          <w:vertAlign w:val="subscript"/>
        </w:rPr>
        <w:t>PROSE_GM_DISCOVERY</w:t>
      </w:r>
      <w:r>
        <w:t xml:space="preserve"> (ProSe Group Member Discovery Parameters)</w:t>
      </w:r>
      <w:bookmarkEnd w:id="1591"/>
      <w:bookmarkEnd w:id="1592"/>
      <w:bookmarkEnd w:id="1593"/>
      <w:bookmarkEnd w:id="1594"/>
      <w:bookmarkEnd w:id="1595"/>
      <w:bookmarkEnd w:id="1596"/>
      <w:bookmarkEnd w:id="1597"/>
      <w:bookmarkEnd w:id="1598"/>
    </w:p>
    <w:p w:rsidR="00E35F5C" w:rsidRDefault="00E35F5C" w:rsidP="00E35F5C">
      <w:r>
        <w:t>If service n°10 is "available" in the ProSe Service Table, this file shall be present.</w:t>
      </w:r>
    </w:p>
    <w:p w:rsidR="00E35F5C" w:rsidRDefault="00E35F5C" w:rsidP="00E35F5C">
      <w:r>
        <w:t>This EF contains the ProSe discovery parameters</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'4F12'</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'12'</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Y</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Group member discovery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Y bytes</w:t>
            </w:r>
          </w:p>
        </w:tc>
      </w:tr>
    </w:tbl>
    <w:p w:rsidR="00E35F5C" w:rsidRDefault="00E35F5C" w:rsidP="00E35F5C">
      <w:pPr>
        <w:pStyle w:val="FP"/>
      </w:pPr>
    </w:p>
    <w:p w:rsidR="00E35F5C" w:rsidRDefault="00E35F5C" w:rsidP="00E35F5C">
      <w:pPr>
        <w:rPr>
          <w:lang w:val="en-US"/>
        </w:rPr>
      </w:pPr>
      <w:r>
        <w:t xml:space="preserve">Group member discovery </w:t>
      </w:r>
      <w:r>
        <w:rPr>
          <w:lang w:val="en-US"/>
        </w:rPr>
        <w:t>parameters</w:t>
      </w:r>
      <w:r w:rsidRPr="00BF3151">
        <w:rPr>
          <w:lang w:val="en-US"/>
        </w:rPr>
        <w:t xml:space="preserve"> </w:t>
      </w:r>
      <w:r>
        <w:rPr>
          <w:lang w:val="en-US"/>
        </w:rPr>
        <w:t>information:</w:t>
      </w:r>
    </w:p>
    <w:p w:rsidR="004E2B25" w:rsidRPr="007B232A" w:rsidRDefault="004E2B25" w:rsidP="004E2B25">
      <w:pPr>
        <w:pStyle w:val="TH"/>
        <w:rPr>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Group member discovery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User Info 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6</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User Info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6</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Discovery Group 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Discovery Group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Application Layer Group 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Default="00E35F5C" w:rsidP="00E35F5C">
      <w:r w:rsidRPr="00E02C64">
        <w:t xml:space="preserve">Each record shall </w:t>
      </w:r>
      <w:r>
        <w:t xml:space="preserve">contain at most one Group member discovery </w:t>
      </w:r>
      <w:r>
        <w:rPr>
          <w:lang w:val="en-US"/>
        </w:rPr>
        <w:t>parameters</w:t>
      </w:r>
      <w:r w:rsidRPr="00BF3151">
        <w:rPr>
          <w:lang w:val="en-US"/>
        </w:rPr>
        <w:t xml:space="preserve"> </w:t>
      </w:r>
      <w:r>
        <w:rPr>
          <w:lang w:val="en-US"/>
        </w:rPr>
        <w:t>information</w:t>
      </w:r>
      <w:r w:rsidRPr="00E02C64">
        <w:t>.</w:t>
      </w:r>
    </w:p>
    <w:p w:rsidR="00E35F5C" w:rsidRPr="00994DD1" w:rsidRDefault="00E35F5C" w:rsidP="00E35F5C">
      <w:pPr>
        <w:pStyle w:val="B3"/>
      </w:pPr>
      <w:r w:rsidRPr="00994DD1">
        <w:t>-</w:t>
      </w:r>
      <w:r w:rsidRPr="00994DD1">
        <w:tab/>
      </w:r>
      <w:r>
        <w:rPr>
          <w:lang w:val="en-US"/>
        </w:rPr>
        <w:t xml:space="preserve">User Info ID </w:t>
      </w:r>
      <w:r w:rsidRPr="00FC5630">
        <w:t>tag</w:t>
      </w:r>
      <w:r>
        <w:t xml:space="preserve"> '80'</w:t>
      </w:r>
    </w:p>
    <w:p w:rsidR="00E35F5C" w:rsidRPr="00994DD1" w:rsidRDefault="00E35F5C" w:rsidP="00E35F5C">
      <w:pPr>
        <w:pStyle w:val="B4"/>
      </w:pPr>
      <w:r w:rsidRPr="00994DD1">
        <w:t>Contents:</w:t>
      </w:r>
    </w:p>
    <w:p w:rsidR="00E35F5C" w:rsidRPr="00994DD1" w:rsidRDefault="00E35F5C" w:rsidP="00E35F5C">
      <w:pPr>
        <w:pStyle w:val="B5"/>
        <w:ind w:left="1440" w:firstLine="0"/>
      </w:pPr>
      <w:r>
        <w:rPr>
          <w:lang w:eastAsia="ko-KR"/>
        </w:rPr>
        <w:t>I</w:t>
      </w:r>
      <w:r>
        <w:rPr>
          <w:rFonts w:hint="eastAsia"/>
          <w:lang w:eastAsia="ko-KR"/>
        </w:rPr>
        <w:t>ndicates</w:t>
      </w:r>
      <w:r w:rsidRPr="000D40A7">
        <w:t xml:space="preserve"> </w:t>
      </w:r>
      <w:r>
        <w:t xml:space="preserve">the </w:t>
      </w:r>
      <w:r>
        <w:rPr>
          <w:rFonts w:hint="eastAsia"/>
          <w:lang w:eastAsia="ko-KR"/>
        </w:rPr>
        <w:t>user information which is sent by the announcing or discoverer or discoveree UE over the air during Group Member Discovery procedures.</w:t>
      </w:r>
    </w:p>
    <w:p w:rsidR="00E35F5C" w:rsidRPr="00994DD1" w:rsidRDefault="00E35F5C" w:rsidP="00E35F5C">
      <w:pPr>
        <w:pStyle w:val="B4"/>
      </w:pPr>
      <w:r w:rsidRPr="00994DD1">
        <w:t>Coding:</w:t>
      </w:r>
    </w:p>
    <w:p w:rsidR="00E35F5C" w:rsidRPr="00994DD1" w:rsidRDefault="00E35F5C" w:rsidP="00E35F5C">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Pr="00994DD1" w:rsidRDefault="00E35F5C" w:rsidP="00E35F5C">
      <w:pPr>
        <w:pStyle w:val="B3"/>
      </w:pPr>
      <w:r w:rsidRPr="00994DD1">
        <w:t>-</w:t>
      </w:r>
      <w:r w:rsidRPr="00994DD1">
        <w:tab/>
      </w:r>
      <w:r>
        <w:rPr>
          <w:snapToGrid w:val="0"/>
          <w:lang w:val="en-US"/>
        </w:rPr>
        <w:t xml:space="preserve">Discovery Group ID </w:t>
      </w:r>
      <w:r w:rsidRPr="00FC5630">
        <w:t>tag</w:t>
      </w:r>
      <w:r>
        <w:t xml:space="preserve"> '81'</w:t>
      </w:r>
    </w:p>
    <w:p w:rsidR="00E35F5C" w:rsidRPr="00994DD1" w:rsidRDefault="00E35F5C" w:rsidP="00E35F5C">
      <w:pPr>
        <w:pStyle w:val="B4"/>
      </w:pPr>
      <w:r w:rsidRPr="00994DD1">
        <w:t>Contents:</w:t>
      </w:r>
    </w:p>
    <w:p w:rsidR="00E35F5C" w:rsidRPr="00994DD1" w:rsidRDefault="00E35F5C" w:rsidP="00E35F5C">
      <w:pPr>
        <w:pStyle w:val="B5"/>
        <w:ind w:left="1440" w:firstLine="0"/>
      </w:pPr>
      <w:r>
        <w:lastRenderedPageBreak/>
        <w:t>Indicates the group ID of the discovery group that the UE belongs to</w:t>
      </w:r>
      <w:r w:rsidRPr="00364623">
        <w:t xml:space="preserve"> </w:t>
      </w:r>
      <w:r>
        <w:rPr>
          <w:rFonts w:hint="eastAsia"/>
          <w:lang w:eastAsia="ko-KR"/>
        </w:rPr>
        <w:t xml:space="preserve">when </w:t>
      </w:r>
      <w:r>
        <w:rPr>
          <w:lang w:eastAsia="ko-KR"/>
        </w:rPr>
        <w:t>g</w:t>
      </w:r>
      <w:r>
        <w:rPr>
          <w:rFonts w:hint="eastAsia"/>
          <w:lang w:eastAsia="ko-KR"/>
        </w:rPr>
        <w:t xml:space="preserve">roup </w:t>
      </w:r>
      <w:r>
        <w:rPr>
          <w:lang w:eastAsia="ko-KR"/>
        </w:rPr>
        <w:t>m</w:t>
      </w:r>
      <w:r>
        <w:rPr>
          <w:rFonts w:hint="eastAsia"/>
          <w:lang w:eastAsia="ko-KR"/>
        </w:rPr>
        <w:t xml:space="preserve">ember </w:t>
      </w:r>
      <w:r>
        <w:rPr>
          <w:lang w:eastAsia="ko-KR"/>
        </w:rPr>
        <w:t>d</w:t>
      </w:r>
      <w:r>
        <w:rPr>
          <w:rFonts w:hint="eastAsia"/>
          <w:lang w:eastAsia="ko-KR"/>
        </w:rPr>
        <w:t>iscovery is performed</w:t>
      </w:r>
      <w:r>
        <w:t xml:space="preserve">. </w:t>
      </w:r>
    </w:p>
    <w:p w:rsidR="00E35F5C" w:rsidRPr="00994DD1" w:rsidRDefault="00E35F5C" w:rsidP="00E35F5C">
      <w:pPr>
        <w:pStyle w:val="B4"/>
      </w:pPr>
      <w:r w:rsidRPr="00994DD1">
        <w:t>Coding:</w:t>
      </w:r>
    </w:p>
    <w:p w:rsidR="00E35F5C" w:rsidRDefault="00E35F5C" w:rsidP="00E35F5C">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Pr="00994DD1" w:rsidRDefault="00E35F5C" w:rsidP="00E35F5C">
      <w:pPr>
        <w:pStyle w:val="B3"/>
      </w:pPr>
      <w:r w:rsidRPr="00994DD1">
        <w:t>-</w:t>
      </w:r>
      <w:r w:rsidRPr="00994DD1">
        <w:tab/>
      </w:r>
      <w:r>
        <w:rPr>
          <w:snapToGrid w:val="0"/>
          <w:lang w:val="en-US"/>
        </w:rPr>
        <w:t xml:space="preserve">Application Layer Group ID </w:t>
      </w:r>
      <w:r w:rsidRPr="00FC5630">
        <w:t>tag</w:t>
      </w:r>
      <w:r>
        <w:t xml:space="preserve"> '82'</w:t>
      </w:r>
    </w:p>
    <w:p w:rsidR="00E35F5C" w:rsidRPr="00994DD1" w:rsidRDefault="00E35F5C" w:rsidP="00E35F5C">
      <w:pPr>
        <w:pStyle w:val="B4"/>
      </w:pPr>
      <w:r w:rsidRPr="00994DD1">
        <w:t>Contents:</w:t>
      </w:r>
    </w:p>
    <w:p w:rsidR="00E35F5C" w:rsidRPr="00994DD1" w:rsidRDefault="00E35F5C" w:rsidP="00E35F5C">
      <w:pPr>
        <w:pStyle w:val="B5"/>
        <w:ind w:left="1440" w:firstLine="0"/>
      </w:pPr>
      <w:r>
        <w:t>Indicates the</w:t>
      </w:r>
      <w:r>
        <w:rPr>
          <w:rFonts w:hint="eastAsia"/>
          <w:lang w:eastAsia="ko-KR"/>
        </w:rPr>
        <w:t xml:space="preserve"> </w:t>
      </w:r>
      <w:r>
        <w:rPr>
          <w:rFonts w:hint="eastAsia"/>
          <w:lang w:eastAsia="zh-CN"/>
        </w:rPr>
        <w:t>Application Layer Group ID</w:t>
      </w:r>
      <w:r>
        <w:rPr>
          <w:rFonts w:hint="eastAsia"/>
          <w:lang w:eastAsia="ko-KR"/>
        </w:rPr>
        <w:t xml:space="preserve"> </w:t>
      </w:r>
      <w:r>
        <w:rPr>
          <w:rFonts w:hint="eastAsia"/>
          <w:lang w:eastAsia="zh-CN"/>
        </w:rPr>
        <w:t xml:space="preserve">identifying an application layer group </w:t>
      </w:r>
      <w:r>
        <w:t xml:space="preserve">that the UE belongs to. </w:t>
      </w:r>
    </w:p>
    <w:p w:rsidR="00E35F5C" w:rsidRPr="00994DD1" w:rsidRDefault="00E35F5C" w:rsidP="00E35F5C">
      <w:pPr>
        <w:pStyle w:val="B4"/>
      </w:pPr>
      <w:r w:rsidRPr="00994DD1">
        <w:t>Coding:</w:t>
      </w:r>
    </w:p>
    <w:p w:rsidR="00E35F5C" w:rsidRPr="00994DD1" w:rsidRDefault="00E35F5C" w:rsidP="00E35F5C">
      <w:pPr>
        <w:pStyle w:val="B5"/>
      </w:pPr>
      <w:r>
        <w:t xml:space="preserve">As per </w:t>
      </w:r>
      <w:r w:rsidRPr="00194BF1">
        <w:t xml:space="preserve">TS </w:t>
      </w:r>
      <w:r>
        <w:t>23.303 [73]</w:t>
      </w:r>
    </w:p>
    <w:p w:rsidR="00E35F5C" w:rsidRDefault="00E35F5C" w:rsidP="00E35F5C">
      <w:pPr>
        <w:pStyle w:val="B3"/>
        <w:ind w:left="0" w:firstLine="0"/>
      </w:pPr>
      <w:r w:rsidRPr="0082607C">
        <w:t xml:space="preserve">Unused bytes shall be set to </w:t>
      </w:r>
      <w:r>
        <w:t>'FF'.</w:t>
      </w:r>
    </w:p>
    <w:p w:rsidR="00E35F5C" w:rsidRDefault="00E35F5C" w:rsidP="00E35F5C">
      <w:pPr>
        <w:pStyle w:val="Heading4"/>
      </w:pPr>
      <w:bookmarkStart w:id="1599" w:name="_Toc11052456"/>
      <w:bookmarkStart w:id="1600" w:name="_Toc20389714"/>
      <w:bookmarkStart w:id="1601" w:name="_Toc27771360"/>
      <w:bookmarkStart w:id="1602" w:name="_Toc36465972"/>
      <w:bookmarkStart w:id="1603" w:name="_Toc36466528"/>
      <w:bookmarkStart w:id="1604" w:name="_Toc36473859"/>
      <w:bookmarkStart w:id="1605" w:name="_Toc44927422"/>
      <w:bookmarkStart w:id="1606" w:name="_Toc50963511"/>
      <w:r>
        <w:t>4.4.8.13</w:t>
      </w:r>
      <w:r>
        <w:tab/>
        <w:t>EF</w:t>
      </w:r>
      <w:r>
        <w:rPr>
          <w:vertAlign w:val="subscript"/>
        </w:rPr>
        <w:t>PROSE_RELAY</w:t>
      </w:r>
      <w:r>
        <w:t xml:space="preserve"> (ProSe Relay Parameters)</w:t>
      </w:r>
      <w:bookmarkEnd w:id="1599"/>
      <w:bookmarkEnd w:id="1600"/>
      <w:bookmarkEnd w:id="1601"/>
      <w:bookmarkEnd w:id="1602"/>
      <w:bookmarkEnd w:id="1603"/>
      <w:bookmarkEnd w:id="1604"/>
      <w:bookmarkEnd w:id="1605"/>
      <w:bookmarkEnd w:id="1606"/>
    </w:p>
    <w:p w:rsidR="00E35F5C" w:rsidRDefault="00E35F5C" w:rsidP="00E35F5C">
      <w:r>
        <w:t>If service n°11 is "available" in the ProSe Service Table, this file shall be present.</w:t>
      </w:r>
    </w:p>
    <w:p w:rsidR="00E35F5C" w:rsidRDefault="00E35F5C" w:rsidP="00E35F5C">
      <w:r>
        <w:t>This EF contains the authorized PLMNs for ProSe UE-to-network relay</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E35F5C" w:rsidRDefault="00E35F5C" w:rsidP="00E35F5C">
      <w:r w:rsidRPr="00E02C64">
        <w:t xml:space="preserve">Each record shall be associated with a different </w:t>
      </w:r>
      <w:r>
        <w:t>PLMN</w:t>
      </w:r>
      <w:r w:rsidRPr="00E02C64">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'4F13'</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'13'</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ProSe 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Z bytes</w:t>
            </w:r>
          </w:p>
        </w:tc>
      </w:tr>
    </w:tbl>
    <w:p w:rsidR="00E35F5C" w:rsidRDefault="00E35F5C" w:rsidP="00E35F5C">
      <w:pPr>
        <w:pStyle w:val="FP"/>
      </w:pPr>
    </w:p>
    <w:p w:rsidR="00E35F5C" w:rsidRDefault="00E35F5C" w:rsidP="00E35F5C">
      <w:pPr>
        <w:rPr>
          <w:lang w:val="en-US"/>
        </w:rPr>
      </w:pPr>
      <w:r w:rsidRPr="00BF3151">
        <w:rPr>
          <w:lang w:val="en-US"/>
        </w:rPr>
        <w:t xml:space="preserve">ProSe </w:t>
      </w:r>
      <w:r>
        <w:rPr>
          <w:lang w:val="en-US"/>
        </w:rPr>
        <w:t>Relay parameters</w:t>
      </w:r>
      <w:r w:rsidRPr="00BF3151">
        <w:rPr>
          <w:lang w:val="en-US"/>
        </w:rPr>
        <w:t xml:space="preserve"> </w:t>
      </w:r>
      <w:r>
        <w:rPr>
          <w:lang w:val="en-US"/>
        </w:rPr>
        <w:t>information:</w:t>
      </w:r>
    </w:p>
    <w:p w:rsidR="004E2B25" w:rsidRPr="007B232A" w:rsidRDefault="004E2B25" w:rsidP="004E2B25">
      <w:pPr>
        <w:pStyle w:val="TH"/>
        <w:rPr>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ProSe Relay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Relay type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Relay type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t>PLMN</w:t>
      </w:r>
      <w:r w:rsidRPr="00FC5630">
        <w:t xml:space="preserve"> tag</w:t>
      </w:r>
      <w:r>
        <w:t xml:space="preserve"> '80'</w:t>
      </w:r>
    </w:p>
    <w:p w:rsidR="00E35F5C" w:rsidRPr="00994DD1" w:rsidRDefault="00E35F5C" w:rsidP="00E35F5C">
      <w:pPr>
        <w:pStyle w:val="B4"/>
      </w:pPr>
      <w:r w:rsidRPr="00994DD1">
        <w:t>Contents:</w:t>
      </w:r>
    </w:p>
    <w:p w:rsidR="00E35F5C" w:rsidRPr="00994DD1" w:rsidRDefault="00E35F5C" w:rsidP="00E35F5C">
      <w:pPr>
        <w:pStyle w:val="B5"/>
        <w:ind w:left="1440" w:firstLine="0"/>
      </w:pPr>
      <w:r>
        <w:lastRenderedPageBreak/>
        <w:t xml:space="preserve">Contains the </w:t>
      </w:r>
      <w:r w:rsidRPr="00B35375">
        <w:t xml:space="preserve">PLMNs in which the UE is authorised to </w:t>
      </w:r>
      <w:r>
        <w:t xml:space="preserve">act as a </w:t>
      </w:r>
      <w:r w:rsidRPr="007B232A">
        <w:t>ProSe UE-to-network</w:t>
      </w:r>
      <w:r>
        <w:t xml:space="preserve"> relay and/or use a </w:t>
      </w:r>
      <w:r w:rsidRPr="007B232A">
        <w:t>ProSe UE-to-network</w:t>
      </w:r>
      <w:r>
        <w:t xml:space="preserve"> relay</w:t>
      </w:r>
      <w:r>
        <w:rPr>
          <w:rFonts w:hint="eastAsia"/>
          <w:lang w:eastAsia="ko-KR"/>
        </w:rPr>
        <w:t>.</w:t>
      </w:r>
    </w:p>
    <w:p w:rsidR="00E35F5C" w:rsidRPr="00994DD1" w:rsidRDefault="00E35F5C" w:rsidP="00E35F5C">
      <w:pPr>
        <w:pStyle w:val="B4"/>
      </w:pPr>
      <w:r w:rsidRPr="00994DD1">
        <w:t>Coding:</w:t>
      </w:r>
    </w:p>
    <w:p w:rsidR="00E35F5C" w:rsidRPr="00994DD1" w:rsidRDefault="00E35F5C" w:rsidP="00E35F5C">
      <w:pPr>
        <w:pStyle w:val="B5"/>
      </w:pPr>
      <w:r>
        <w:t xml:space="preserve">According to </w:t>
      </w:r>
      <w:r>
        <w:rPr>
          <w:rFonts w:eastAsia="MS Mincho" w:hint="eastAsia"/>
        </w:rPr>
        <w:t>TS 24.008</w:t>
      </w:r>
      <w:r>
        <w:t> </w:t>
      </w:r>
      <w:r>
        <w:rPr>
          <w:rFonts w:eastAsia="MS Mincho" w:hint="eastAsia"/>
        </w:rPr>
        <w:t>[9]</w:t>
      </w:r>
      <w:r>
        <w:t>.</w:t>
      </w:r>
    </w:p>
    <w:p w:rsidR="00E35F5C" w:rsidRPr="00994DD1" w:rsidRDefault="00E35F5C" w:rsidP="00E35F5C">
      <w:pPr>
        <w:pStyle w:val="B3"/>
      </w:pPr>
      <w:r w:rsidRPr="00994DD1">
        <w:t>-</w:t>
      </w:r>
      <w:r w:rsidRPr="00994DD1">
        <w:tab/>
      </w:r>
      <w:r>
        <w:rPr>
          <w:snapToGrid w:val="0"/>
          <w:lang w:val="en-US"/>
        </w:rPr>
        <w:t xml:space="preserve">Relay type </w:t>
      </w:r>
      <w:r w:rsidRPr="00FC5630">
        <w:t>tag</w:t>
      </w:r>
      <w:r>
        <w:t xml:space="preserve"> '81'</w:t>
      </w:r>
    </w:p>
    <w:p w:rsidR="00E35F5C" w:rsidRPr="00994DD1" w:rsidRDefault="00E35F5C" w:rsidP="00E35F5C">
      <w:pPr>
        <w:pStyle w:val="B4"/>
      </w:pPr>
      <w:r w:rsidRPr="00994DD1">
        <w:t>Contents:</w:t>
      </w:r>
    </w:p>
    <w:p w:rsidR="00E35F5C" w:rsidRPr="00994DD1" w:rsidRDefault="00E35F5C" w:rsidP="00E35F5C">
      <w:pPr>
        <w:pStyle w:val="B5"/>
        <w:ind w:left="1440" w:firstLine="0"/>
      </w:pPr>
      <w:r>
        <w:t xml:space="preserve">Indicates if the UE is authorized to act as a </w:t>
      </w:r>
      <w:r w:rsidRPr="007B232A">
        <w:t>ProSe UE-to-network</w:t>
      </w:r>
      <w:r>
        <w:t xml:space="preserve"> relay and/or use a </w:t>
      </w:r>
      <w:r w:rsidRPr="007B232A">
        <w:t>ProSe UE-to-network</w:t>
      </w:r>
      <w:r>
        <w:t xml:space="preserve"> relay. </w:t>
      </w:r>
    </w:p>
    <w:p w:rsidR="00E35F5C" w:rsidRDefault="00E35F5C" w:rsidP="00E35F5C">
      <w:pPr>
        <w:pStyle w:val="B4"/>
      </w:pPr>
      <w:r w:rsidRPr="00994DD1">
        <w:t>Coding:</w:t>
      </w:r>
    </w:p>
    <w:p w:rsidR="004E2B25" w:rsidRPr="00994DD1"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RPr="00472AA6" w:rsidTr="00DA7128">
        <w:trPr>
          <w:gridAfter w:val="2"/>
          <w:wAfter w:w="5300" w:type="dxa"/>
          <w:trHeight w:val="280"/>
        </w:trPr>
        <w:tc>
          <w:tcPr>
            <w:tcW w:w="851" w:type="dxa"/>
          </w:tcPr>
          <w:p w:rsidR="00E35F5C" w:rsidRPr="00472AA6" w:rsidRDefault="00E35F5C" w:rsidP="00DA7128">
            <w:pPr>
              <w:keepNext/>
              <w:spacing w:after="0"/>
              <w:rPr>
                <w:rFonts w:ascii="Courier New" w:hAnsi="Courier New"/>
                <w:noProof/>
                <w:sz w:val="16"/>
              </w:rPr>
            </w:pPr>
          </w:p>
        </w:tc>
        <w:tc>
          <w:tcPr>
            <w:tcW w:w="397" w:type="dxa"/>
            <w:tcBorders>
              <w:righ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Pr="00472AA6" w:rsidRDefault="00E35F5C" w:rsidP="00DA7128">
            <w:pPr>
              <w:keepNext/>
              <w:spacing w:after="0"/>
              <w:jc w:val="center"/>
              <w:rPr>
                <w:rFonts w:ascii="Courier New" w:hAnsi="Courier New"/>
                <w:noProof/>
                <w:sz w:val="16"/>
              </w:rPr>
            </w:pPr>
            <w:r w:rsidRPr="00472AA6">
              <w:rPr>
                <w:rFonts w:ascii="Courier New" w:hAnsi="Courier New"/>
                <w:noProof/>
                <w:sz w:val="16"/>
              </w:rPr>
              <w:t>b1</w:t>
            </w:r>
          </w:p>
        </w:tc>
      </w:tr>
      <w:tr w:rsidR="00E35F5C" w:rsidRPr="00472AA6" w:rsidTr="00DA7128">
        <w:trPr>
          <w:trHeight w:val="24"/>
        </w:trPr>
        <w:tc>
          <w:tcPr>
            <w:tcW w:w="851" w:type="dxa"/>
          </w:tcPr>
          <w:p w:rsidR="00E35F5C" w:rsidRPr="00472AA6" w:rsidRDefault="00E35F5C" w:rsidP="00DA7128">
            <w:pPr>
              <w:keepNext/>
              <w:spacing w:after="0"/>
              <w:rPr>
                <w:rFonts w:ascii="Courier New" w:hAnsi="Courier New"/>
                <w:noProof/>
                <w:sz w:val="16"/>
              </w:rPr>
            </w:pPr>
          </w:p>
        </w:tc>
        <w:tc>
          <w:tcPr>
            <w:tcW w:w="595" w:type="dxa"/>
            <w:gridSpan w:val="2"/>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4" w:space="0" w:color="auto"/>
            </w:tcBorders>
          </w:tcPr>
          <w:p w:rsidR="00E35F5C" w:rsidRPr="00472AA6" w:rsidRDefault="00E35F5C" w:rsidP="00DA7128">
            <w:pPr>
              <w:keepNext/>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keepNext/>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p w:rsidR="00E35F5C" w:rsidRPr="00472AA6" w:rsidRDefault="00E35F5C" w:rsidP="00DA7128">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=1 </w:t>
            </w:r>
            <w:r w:rsidRPr="00FB6C00">
              <w:rPr>
                <w:rFonts w:ascii="Courier New" w:hAnsi="Courier New"/>
                <w:noProof/>
                <w:sz w:val="16"/>
              </w:rPr>
              <w:t xml:space="preserve">indicates </w:t>
            </w:r>
            <w:r>
              <w:rPr>
                <w:rFonts w:ascii="Courier New" w:hAnsi="Courier New"/>
                <w:noProof/>
                <w:sz w:val="16"/>
              </w:rPr>
              <w:t xml:space="preserve">that the UE is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Default="00E35F5C" w:rsidP="00DA7128">
            <w:pPr>
              <w:spacing w:after="0"/>
              <w:rPr>
                <w:rFonts w:ascii="Courier New" w:hAnsi="Courier New"/>
                <w:noProof/>
                <w:sz w:val="16"/>
              </w:rPr>
            </w:pPr>
            <w:r>
              <w:rPr>
                <w:rFonts w:ascii="Courier New" w:hAnsi="Courier New"/>
                <w:noProof/>
                <w:sz w:val="16"/>
              </w:rPr>
              <w:t xml:space="preserve">b2=0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p w:rsidR="00E35F5C" w:rsidRPr="00472AA6" w:rsidRDefault="00E35F5C" w:rsidP="00DA7128">
            <w:pPr>
              <w:spacing w:after="0"/>
              <w:rPr>
                <w:rFonts w:ascii="Courier New" w:hAnsi="Courier New"/>
                <w:noProof/>
                <w:sz w:val="16"/>
              </w:rPr>
            </w:pPr>
            <w:r>
              <w:rPr>
                <w:rFonts w:ascii="Courier New" w:hAnsi="Courier New"/>
                <w:noProof/>
                <w:sz w:val="16"/>
              </w:rPr>
              <w:t xml:space="preserve">b2=1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tc>
      </w:tr>
      <w:tr w:rsidR="00E35F5C" w:rsidRPr="00472AA6" w:rsidTr="00DA7128">
        <w:trPr>
          <w:trHeight w:val="24"/>
        </w:trPr>
        <w:tc>
          <w:tcPr>
            <w:tcW w:w="851" w:type="dxa"/>
          </w:tcPr>
          <w:p w:rsidR="00E35F5C" w:rsidRPr="00472AA6" w:rsidRDefault="00E35F5C" w:rsidP="00DA7128">
            <w:pPr>
              <w:spacing w:after="0"/>
              <w:rPr>
                <w:rFonts w:ascii="Courier New" w:hAnsi="Courier New"/>
                <w:noProof/>
                <w:sz w:val="16"/>
              </w:rPr>
            </w:pPr>
          </w:p>
        </w:tc>
        <w:tc>
          <w:tcPr>
            <w:tcW w:w="595" w:type="dxa"/>
            <w:gridSpan w:val="2"/>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single" w:sz="4" w:space="0" w:color="auto"/>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left w:val="nil"/>
              <w:bottom w:val="single" w:sz="4" w:space="0" w:color="auto"/>
            </w:tcBorders>
          </w:tcPr>
          <w:p w:rsidR="00E35F5C" w:rsidRPr="00472AA6" w:rsidRDefault="00E35F5C" w:rsidP="00DA7128">
            <w:pPr>
              <w:spacing w:after="0"/>
              <w:rPr>
                <w:rFonts w:ascii="Courier New" w:hAnsi="Courier New"/>
                <w:noProof/>
                <w:sz w:val="16"/>
              </w:rPr>
            </w:pPr>
          </w:p>
        </w:tc>
        <w:tc>
          <w:tcPr>
            <w:tcW w:w="397" w:type="dxa"/>
            <w:gridSpan w:val="2"/>
            <w:tcBorders>
              <w:top w:val="single" w:sz="6" w:space="0" w:color="auto"/>
              <w:bottom w:val="single" w:sz="6" w:space="0" w:color="auto"/>
            </w:tcBorders>
          </w:tcPr>
          <w:p w:rsidR="00E35F5C" w:rsidRPr="00472AA6" w:rsidRDefault="00E35F5C" w:rsidP="00DA7128">
            <w:pPr>
              <w:spacing w:after="0"/>
              <w:rPr>
                <w:rFonts w:ascii="Courier New" w:hAnsi="Courier New"/>
                <w:noProof/>
                <w:sz w:val="16"/>
              </w:rPr>
            </w:pPr>
          </w:p>
        </w:tc>
        <w:tc>
          <w:tcPr>
            <w:tcW w:w="5102" w:type="dxa"/>
          </w:tcPr>
          <w:p w:rsidR="00E35F5C" w:rsidRPr="00472AA6" w:rsidRDefault="00E35F5C" w:rsidP="00DA7128">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35F5C" w:rsidRDefault="00E35F5C" w:rsidP="00E35F5C">
      <w:pPr>
        <w:pStyle w:val="B3"/>
        <w:ind w:left="0" w:firstLine="0"/>
      </w:pPr>
    </w:p>
    <w:p w:rsidR="00E35F5C" w:rsidRPr="00452CB9" w:rsidRDefault="00E35F5C" w:rsidP="00E35F5C">
      <w:pPr>
        <w:pStyle w:val="B3"/>
        <w:ind w:left="0" w:firstLine="0"/>
        <w:rPr>
          <w:color w:val="FF0000"/>
        </w:rPr>
      </w:pPr>
      <w:r w:rsidRPr="0082607C">
        <w:t xml:space="preserve">Unused bytes shall be set to </w:t>
      </w:r>
      <w:r>
        <w:t>'FF'.</w:t>
      </w:r>
    </w:p>
    <w:p w:rsidR="00E35F5C" w:rsidRDefault="00E35F5C" w:rsidP="00E35F5C">
      <w:pPr>
        <w:pStyle w:val="Heading4"/>
      </w:pPr>
      <w:bookmarkStart w:id="1607" w:name="_Toc11052457"/>
      <w:bookmarkStart w:id="1608" w:name="_Toc20389715"/>
      <w:bookmarkStart w:id="1609" w:name="_Toc27771361"/>
      <w:bookmarkStart w:id="1610" w:name="_Toc36465973"/>
      <w:bookmarkStart w:id="1611" w:name="_Toc36466529"/>
      <w:bookmarkStart w:id="1612" w:name="_Toc36473860"/>
      <w:bookmarkStart w:id="1613" w:name="_Toc44927423"/>
      <w:bookmarkStart w:id="1614" w:name="_Toc50963512"/>
      <w:r>
        <w:t>4.4.8.14</w:t>
      </w:r>
      <w:r>
        <w:tab/>
        <w:t>EF</w:t>
      </w:r>
      <w:r>
        <w:rPr>
          <w:vertAlign w:val="subscript"/>
        </w:rPr>
        <w:t>PROSE_RELAY_DISCOVERY</w:t>
      </w:r>
      <w:r>
        <w:t xml:space="preserve"> (ProSe Relay Discovery Parameters)</w:t>
      </w:r>
      <w:bookmarkEnd w:id="1607"/>
      <w:bookmarkEnd w:id="1608"/>
      <w:bookmarkEnd w:id="1609"/>
      <w:bookmarkEnd w:id="1610"/>
      <w:bookmarkEnd w:id="1611"/>
      <w:bookmarkEnd w:id="1612"/>
      <w:bookmarkEnd w:id="1613"/>
      <w:bookmarkEnd w:id="1614"/>
    </w:p>
    <w:p w:rsidR="00E35F5C" w:rsidRDefault="00E35F5C" w:rsidP="00E35F5C">
      <w:r>
        <w:t>If service n°11 is "available" in the ProSe Service Table, this file shall be present.</w:t>
      </w:r>
    </w:p>
    <w:p w:rsidR="00E35F5C" w:rsidRDefault="00E35F5C" w:rsidP="00E35F5C">
      <w:r>
        <w:t xml:space="preserve">This EF contains the ProSe direct </w:t>
      </w:r>
      <w:r>
        <w:rPr>
          <w:rFonts w:hint="eastAsia"/>
          <w:lang w:eastAsia="ko-KR"/>
        </w:rPr>
        <w:t>discovery parameters when it is used for ProSe UE-to-network relay discovery</w:t>
      </w:r>
      <w:r>
        <w:t xml:space="preserve">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'4F14'</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'14'</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 (Z &gt; 5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6</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Pr>
                <w:snapToGrid w:val="0"/>
                <w:lang w:val="en-US"/>
              </w:rPr>
              <w:t>User Info ID</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6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Remote UE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X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Y bytes</w:t>
            </w:r>
          </w:p>
        </w:tc>
      </w:tr>
    </w:tbl>
    <w:p w:rsidR="00E35F5C" w:rsidRDefault="00E35F5C" w:rsidP="00E35F5C">
      <w:pPr>
        <w:pStyle w:val="FP"/>
      </w:pPr>
    </w:p>
    <w:p w:rsidR="00E35F5C" w:rsidRDefault="00E35F5C" w:rsidP="00E35F5C">
      <w:pPr>
        <w:rPr>
          <w:lang w:val="en-US"/>
        </w:rPr>
      </w:pPr>
      <w:r>
        <w:rPr>
          <w:lang w:val="en-US"/>
        </w:rPr>
        <w:t>User Info ID</w:t>
      </w:r>
    </w:p>
    <w:p w:rsidR="00E35F5C" w:rsidRDefault="00E35F5C" w:rsidP="00E35F5C">
      <w:pPr>
        <w:ind w:firstLine="284"/>
      </w:pPr>
      <w:r>
        <w:t>Contents:</w:t>
      </w:r>
    </w:p>
    <w:p w:rsidR="00E35F5C" w:rsidRDefault="00E35F5C" w:rsidP="00E35F5C">
      <w:pPr>
        <w:ind w:left="540"/>
      </w:pPr>
      <w:r>
        <w:t>Indicates the user information which is sent by the announcing or discoverer or discoveree UE over the air during Group Member Discovery procedures.</w:t>
      </w:r>
    </w:p>
    <w:p w:rsidR="00E35F5C" w:rsidRDefault="00E35F5C" w:rsidP="00E35F5C">
      <w:pPr>
        <w:ind w:firstLine="284"/>
      </w:pPr>
      <w:r>
        <w:t>Coding:</w:t>
      </w:r>
    </w:p>
    <w:p w:rsidR="00E35F5C" w:rsidRDefault="00E35F5C" w:rsidP="00E35F5C">
      <w:pPr>
        <w:ind w:left="284" w:firstLine="284"/>
      </w:pPr>
      <w:r>
        <w:lastRenderedPageBreak/>
        <w:t>As defined in TS 24.334 [70].</w:t>
      </w:r>
    </w:p>
    <w:p w:rsidR="00E35F5C" w:rsidRDefault="00E35F5C" w:rsidP="00E35F5C">
      <w:pPr>
        <w:rPr>
          <w:lang w:val="en-US"/>
        </w:rPr>
      </w:pPr>
      <w:r>
        <w:t>Remote UE parameters</w:t>
      </w:r>
      <w:r w:rsidRPr="00784D52">
        <w:t xml:space="preserve"> </w:t>
      </w:r>
      <w:r>
        <w:rPr>
          <w:lang w:val="en-US"/>
        </w:rPr>
        <w:t>information:</w:t>
      </w:r>
    </w:p>
    <w:p w:rsidR="00E35F5C" w:rsidRDefault="00E35F5C" w:rsidP="00E35F5C">
      <w:pPr>
        <w:ind w:firstLine="284"/>
      </w:pPr>
      <w:r>
        <w:t>The EF can contain multiple Remote UE parameters data objects</w:t>
      </w:r>
      <w:r w:rsidRPr="00E02C64">
        <w:t>.</w:t>
      </w:r>
    </w:p>
    <w:p w:rsidR="004E2B25" w:rsidRDefault="004E2B25"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Remote UE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Relay Service Code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User Info ID of Relay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6</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User Info ID of Relay</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6</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IP Versions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IP Versions</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Security content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rPr>
          <w:lang w:val="en-US"/>
        </w:rPr>
        <w:t>Relay Service Code tag '80'</w:t>
      </w:r>
    </w:p>
    <w:p w:rsidR="00E35F5C" w:rsidRPr="00994DD1" w:rsidRDefault="00E35F5C" w:rsidP="00E35F5C">
      <w:pPr>
        <w:pStyle w:val="B4"/>
      </w:pPr>
      <w:r w:rsidRPr="00994DD1">
        <w:t>Contents:</w:t>
      </w:r>
    </w:p>
    <w:p w:rsidR="00E35F5C" w:rsidRPr="00994DD1" w:rsidRDefault="00E35F5C" w:rsidP="00E35F5C">
      <w:pPr>
        <w:pStyle w:val="B5"/>
        <w:ind w:left="1440" w:firstLine="0"/>
      </w:pPr>
      <w:r>
        <w:rPr>
          <w:lang w:eastAsia="ko-KR"/>
        </w:rPr>
        <w:t>I</w:t>
      </w:r>
      <w:r>
        <w:rPr>
          <w:rFonts w:hint="eastAsia"/>
          <w:lang w:eastAsia="ko-KR"/>
        </w:rPr>
        <w:t>ndicates</w:t>
      </w:r>
      <w:r w:rsidRPr="000D40A7">
        <w:t xml:space="preserve">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p>
    <w:p w:rsidR="00E35F5C" w:rsidRPr="00994DD1" w:rsidRDefault="00E35F5C" w:rsidP="00E35F5C">
      <w:pPr>
        <w:pStyle w:val="B4"/>
      </w:pPr>
      <w:r w:rsidRPr="00994DD1">
        <w:t>Coding:</w:t>
      </w:r>
    </w:p>
    <w:p w:rsidR="00E35F5C" w:rsidRPr="00994DD1" w:rsidRDefault="00E35F5C" w:rsidP="00E35F5C">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Pr="00994DD1" w:rsidRDefault="00E35F5C" w:rsidP="00E35F5C">
      <w:pPr>
        <w:pStyle w:val="B3"/>
      </w:pPr>
      <w:r w:rsidRPr="00994DD1">
        <w:t>-</w:t>
      </w:r>
      <w:r w:rsidRPr="00994DD1">
        <w:tab/>
      </w:r>
      <w:r>
        <w:rPr>
          <w:snapToGrid w:val="0"/>
          <w:lang w:val="en-US"/>
        </w:rPr>
        <w:t>User Info ID of Relay tag '81'</w:t>
      </w:r>
    </w:p>
    <w:p w:rsidR="00E35F5C" w:rsidRPr="00994DD1" w:rsidRDefault="00E35F5C" w:rsidP="00E35F5C">
      <w:pPr>
        <w:pStyle w:val="B4"/>
      </w:pPr>
      <w:r w:rsidRPr="00994DD1">
        <w:t>Contents:</w:t>
      </w:r>
    </w:p>
    <w:p w:rsidR="00E35F5C" w:rsidRPr="00994DD1" w:rsidRDefault="00E35F5C" w:rsidP="00E35F5C">
      <w:pPr>
        <w:pStyle w:val="B5"/>
        <w:ind w:left="1440" w:firstLine="0"/>
      </w:pPr>
      <w:r>
        <w:rPr>
          <w:rFonts w:hint="eastAsia"/>
          <w:lang w:eastAsia="ko-KR"/>
        </w:rPr>
        <w:t>Indicates</w:t>
      </w:r>
      <w:r w:rsidRPr="000D40A7">
        <w:t xml:space="preserve"> </w:t>
      </w:r>
      <w:r>
        <w:t xml:space="preserve">the </w:t>
      </w:r>
      <w:r>
        <w:rPr>
          <w:rFonts w:hint="eastAsia"/>
          <w:lang w:eastAsia="ko-KR"/>
        </w:rPr>
        <w:t xml:space="preserve">user information of the ProSe UE-to-network relay </w:t>
      </w:r>
      <w:r>
        <w:rPr>
          <w:lang w:eastAsia="ko-KR"/>
        </w:rPr>
        <w:t>that</w:t>
      </w:r>
      <w:r>
        <w:rPr>
          <w:rFonts w:hint="eastAsia"/>
          <w:lang w:eastAsia="ko-KR"/>
        </w:rPr>
        <w:t xml:space="preserve"> the </w:t>
      </w:r>
      <w:r>
        <w:rPr>
          <w:lang w:eastAsia="ko-KR"/>
        </w:rPr>
        <w:t>remote</w:t>
      </w:r>
      <w:r>
        <w:rPr>
          <w:rFonts w:hint="eastAsia"/>
          <w:lang w:eastAsia="ko-KR"/>
        </w:rPr>
        <w:t xml:space="preserve"> UE </w:t>
      </w:r>
      <w:r>
        <w:rPr>
          <w:lang w:eastAsia="ko-KR"/>
        </w:rPr>
        <w:t>seeks to discover</w:t>
      </w:r>
      <w:r>
        <w:rPr>
          <w:rFonts w:hint="eastAsia"/>
          <w:lang w:eastAsia="ko-KR"/>
        </w:rPr>
        <w:t xml:space="preserve"> during ProSe UE-to-network relay discovery procedures</w:t>
      </w:r>
      <w:r>
        <w:t xml:space="preserve">. </w:t>
      </w:r>
    </w:p>
    <w:p w:rsidR="00E35F5C" w:rsidRPr="00994DD1" w:rsidRDefault="00E35F5C" w:rsidP="00E35F5C">
      <w:pPr>
        <w:pStyle w:val="B4"/>
      </w:pPr>
      <w:r w:rsidRPr="00994DD1">
        <w:t>Coding:</w:t>
      </w:r>
    </w:p>
    <w:p w:rsidR="00E35F5C" w:rsidRDefault="00E35F5C" w:rsidP="00E35F5C">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Pr="00300B4B" w:rsidRDefault="00E35F5C" w:rsidP="00E35F5C">
      <w:pPr>
        <w:pStyle w:val="B3"/>
        <w:rPr>
          <w:lang w:val="fr-FR"/>
        </w:rPr>
      </w:pPr>
      <w:r w:rsidRPr="00300B4B">
        <w:rPr>
          <w:lang w:val="fr-FR"/>
        </w:rPr>
        <w:t>-</w:t>
      </w:r>
      <w:r w:rsidRPr="00300B4B">
        <w:rPr>
          <w:lang w:val="fr-FR"/>
        </w:rPr>
        <w:tab/>
      </w:r>
      <w:r w:rsidRPr="00300B4B">
        <w:rPr>
          <w:snapToGrid w:val="0"/>
          <w:lang w:val="fr-FR"/>
        </w:rPr>
        <w:t>IP Versions tag '82'</w:t>
      </w:r>
    </w:p>
    <w:p w:rsidR="00E35F5C" w:rsidRPr="00300B4B" w:rsidRDefault="00E35F5C" w:rsidP="00E35F5C">
      <w:pPr>
        <w:pStyle w:val="B4"/>
        <w:rPr>
          <w:lang w:val="fr-FR"/>
        </w:rPr>
      </w:pPr>
      <w:r w:rsidRPr="00300B4B">
        <w:rPr>
          <w:lang w:val="fr-FR"/>
        </w:rPr>
        <w:t>Contents:</w:t>
      </w:r>
    </w:p>
    <w:p w:rsidR="00E35F5C" w:rsidRPr="00994DD1" w:rsidRDefault="00E35F5C" w:rsidP="00E35F5C">
      <w:pPr>
        <w:pStyle w:val="B5"/>
        <w:ind w:left="1440" w:firstLine="0"/>
      </w:pPr>
      <w:r>
        <w:t>I</w:t>
      </w:r>
      <w:r w:rsidRPr="00B70812">
        <w:t>ndicates the IP version(s) that the remote UE can use for the relay traffic associated with the Relay Service Code</w:t>
      </w:r>
      <w:r>
        <w:t xml:space="preserve">. </w:t>
      </w:r>
    </w:p>
    <w:p w:rsidR="00E35F5C" w:rsidRPr="00994DD1" w:rsidRDefault="00E35F5C" w:rsidP="00E35F5C">
      <w:pPr>
        <w:pStyle w:val="B4"/>
      </w:pPr>
      <w:r w:rsidRPr="00994DD1">
        <w:t>Coding:</w:t>
      </w:r>
    </w:p>
    <w:p w:rsidR="00E35F5C" w:rsidRPr="00994DD1" w:rsidRDefault="00E35F5C" w:rsidP="00E35F5C">
      <w:pPr>
        <w:pStyle w:val="B5"/>
        <w:ind w:left="1440" w:firstLine="0"/>
      </w:pPr>
      <w:r>
        <w:t>A value of '01' indicates IPv4, a value of '02' indicates IPv6, a value of '03' indicates IPv4v6. All other values are reserved.</w:t>
      </w:r>
    </w:p>
    <w:p w:rsidR="00E35F5C" w:rsidRDefault="00E35F5C" w:rsidP="00E35F5C">
      <w:pPr>
        <w:pStyle w:val="B3"/>
        <w:rPr>
          <w:snapToGrid w:val="0"/>
          <w:lang w:val="en-US"/>
        </w:rPr>
      </w:pPr>
      <w:r w:rsidRPr="00994DD1">
        <w:t>-</w:t>
      </w:r>
      <w:r w:rsidRPr="00994DD1">
        <w:tab/>
      </w:r>
      <w:r>
        <w:rPr>
          <w:snapToGrid w:val="0"/>
          <w:lang w:val="en-US"/>
        </w:rPr>
        <w:t>Security Content tag '83'</w:t>
      </w:r>
      <w:r w:rsidRPr="006D5832">
        <w:rPr>
          <w:snapToGrid w:val="0"/>
          <w:lang w:val="en-US"/>
        </w:rPr>
        <w:t xml:space="preserve"> </w:t>
      </w:r>
    </w:p>
    <w:p w:rsidR="00E35F5C" w:rsidRPr="00994DD1" w:rsidRDefault="00E35F5C" w:rsidP="00E35F5C">
      <w:pPr>
        <w:pStyle w:val="B4"/>
      </w:pPr>
      <w:r w:rsidRPr="00994DD1">
        <w:t>Contents:</w:t>
      </w:r>
    </w:p>
    <w:p w:rsidR="00E35F5C" w:rsidRPr="00994DD1" w:rsidRDefault="00E35F5C" w:rsidP="00E35F5C">
      <w:pPr>
        <w:pStyle w:val="B5"/>
      </w:pPr>
      <w:r>
        <w:t>Parameters related to the relay discovery.</w:t>
      </w:r>
    </w:p>
    <w:p w:rsidR="00E35F5C" w:rsidRDefault="00E35F5C" w:rsidP="00E35F5C">
      <w:pPr>
        <w:pStyle w:val="B4"/>
      </w:pPr>
      <w:r w:rsidRPr="00994DD1">
        <w:t>Coding:</w:t>
      </w:r>
      <w:r w:rsidR="004E2B25">
        <w:tab/>
      </w:r>
    </w:p>
    <w:p w:rsidR="004E2B25" w:rsidRDefault="004E2B25" w:rsidP="004E2B25">
      <w:pPr>
        <w:pStyle w:val="TH"/>
      </w:pP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835270" w:rsidTr="00DA7128">
        <w:tc>
          <w:tcPr>
            <w:tcW w:w="1560" w:type="dxa"/>
            <w:tcBorders>
              <w:bottom w:val="single" w:sz="6" w:space="0" w:color="auto"/>
            </w:tcBorders>
          </w:tcPr>
          <w:p w:rsidR="00E35F5C" w:rsidRPr="00783FDB" w:rsidRDefault="00E35F5C" w:rsidP="00DA7128">
            <w:pPr>
              <w:pStyle w:val="TAC"/>
              <w:rPr>
                <w:b/>
              </w:rPr>
            </w:pPr>
            <w:r w:rsidRPr="00783FDB">
              <w:rPr>
                <w:b/>
              </w:rPr>
              <w:t>Byte(s)</w:t>
            </w:r>
          </w:p>
        </w:tc>
        <w:tc>
          <w:tcPr>
            <w:tcW w:w="3827" w:type="dxa"/>
            <w:tcBorders>
              <w:bottom w:val="single" w:sz="6" w:space="0" w:color="auto"/>
            </w:tcBorders>
          </w:tcPr>
          <w:p w:rsidR="00E35F5C" w:rsidRPr="00783FDB" w:rsidRDefault="00E35F5C" w:rsidP="00DA7128">
            <w:pPr>
              <w:pStyle w:val="TAC"/>
              <w:jc w:val="left"/>
              <w:rPr>
                <w:b/>
              </w:rPr>
            </w:pPr>
            <w:r w:rsidRPr="00783FDB">
              <w:rPr>
                <w:b/>
              </w:rPr>
              <w:t>Description</w:t>
            </w:r>
          </w:p>
        </w:tc>
        <w:tc>
          <w:tcPr>
            <w:tcW w:w="607" w:type="dxa"/>
            <w:tcBorders>
              <w:bottom w:val="single" w:sz="6" w:space="0" w:color="auto"/>
            </w:tcBorders>
          </w:tcPr>
          <w:p w:rsidR="00E35F5C" w:rsidRPr="00783FDB" w:rsidRDefault="00E35F5C" w:rsidP="00DA7128">
            <w:pPr>
              <w:pStyle w:val="TAC"/>
              <w:rPr>
                <w:b/>
              </w:rPr>
            </w:pPr>
            <w:r w:rsidRPr="00783FDB">
              <w:rPr>
                <w:b/>
              </w:rPr>
              <w:t>M/O</w:t>
            </w:r>
          </w:p>
        </w:tc>
        <w:tc>
          <w:tcPr>
            <w:tcW w:w="1518" w:type="dxa"/>
            <w:tcBorders>
              <w:bottom w:val="single" w:sz="6" w:space="0" w:color="auto"/>
            </w:tcBorders>
          </w:tcPr>
          <w:p w:rsidR="00E35F5C" w:rsidRPr="00783FDB" w:rsidRDefault="00E35F5C" w:rsidP="00DA7128">
            <w:pPr>
              <w:pStyle w:val="TAC"/>
              <w:rPr>
                <w:b/>
              </w:rPr>
            </w:pPr>
            <w:r w:rsidRPr="00783FDB">
              <w:rPr>
                <w:b/>
              </w:rPr>
              <w:t>Length</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1 to 32</w:t>
            </w:r>
          </w:p>
        </w:tc>
        <w:tc>
          <w:tcPr>
            <w:tcW w:w="3827" w:type="dxa"/>
            <w:tcBorders>
              <w:bottom w:val="single" w:sz="6" w:space="0" w:color="auto"/>
            </w:tcBorders>
          </w:tcPr>
          <w:p w:rsidR="00E35F5C" w:rsidRPr="00783FDB" w:rsidRDefault="00E35F5C" w:rsidP="00DA7128">
            <w:pPr>
              <w:pStyle w:val="TAC"/>
              <w:jc w:val="left"/>
            </w:pPr>
            <w:r w:rsidRPr="00783FDB">
              <w:t>PSDK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32 bytes</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33</w:t>
            </w:r>
          </w:p>
        </w:tc>
        <w:tc>
          <w:tcPr>
            <w:tcW w:w="3827" w:type="dxa"/>
            <w:tcBorders>
              <w:bottom w:val="single" w:sz="6" w:space="0" w:color="auto"/>
            </w:tcBorders>
          </w:tcPr>
          <w:p w:rsidR="00E35F5C" w:rsidRPr="00783FDB" w:rsidRDefault="00E35F5C" w:rsidP="00DA7128">
            <w:pPr>
              <w:pStyle w:val="TAC"/>
              <w:jc w:val="left"/>
            </w:pPr>
            <w:r w:rsidRPr="00783FDB">
              <w:t>PSDK Id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34</w:t>
            </w:r>
          </w:p>
        </w:tc>
        <w:tc>
          <w:tcPr>
            <w:tcW w:w="3827" w:type="dxa"/>
            <w:tcBorders>
              <w:bottom w:val="single" w:sz="6" w:space="0" w:color="auto"/>
            </w:tcBorders>
          </w:tcPr>
          <w:p w:rsidR="00E35F5C" w:rsidRPr="00783FDB" w:rsidRDefault="00E35F5C" w:rsidP="00DA7128">
            <w:pPr>
              <w:pStyle w:val="TAC"/>
              <w:jc w:val="left"/>
            </w:pPr>
            <w:r w:rsidRPr="00783FDB">
              <w:t>Bitmask of keys:</w:t>
            </w:r>
          </w:p>
          <w:p w:rsidR="00E35F5C" w:rsidRPr="00783FDB" w:rsidRDefault="004E2B25" w:rsidP="004E2B25">
            <w:pPr>
              <w:pStyle w:val="TAC"/>
              <w:ind w:left="45"/>
              <w:jc w:val="left"/>
            </w:pPr>
            <w:r>
              <w:t>-</w:t>
            </w:r>
            <w:r>
              <w:tab/>
            </w:r>
            <w:r w:rsidR="00E35F5C" w:rsidRPr="00783FDB">
              <w:t>b1=1 indicates that DUSK is to be used</w:t>
            </w:r>
          </w:p>
          <w:p w:rsidR="00E35F5C" w:rsidRPr="00783FDB" w:rsidRDefault="004E2B25" w:rsidP="004E2B25">
            <w:pPr>
              <w:pStyle w:val="TAC"/>
              <w:ind w:left="45"/>
              <w:jc w:val="left"/>
            </w:pPr>
            <w:r>
              <w:t>-</w:t>
            </w:r>
            <w:r>
              <w:tab/>
            </w:r>
            <w:r w:rsidR="00E35F5C" w:rsidRPr="00783FDB">
              <w:t>b2=1 indicates that DUCK is to be used</w:t>
            </w:r>
          </w:p>
          <w:p w:rsidR="00E35F5C" w:rsidRPr="00783FDB" w:rsidRDefault="004E2B25" w:rsidP="004E2B25">
            <w:pPr>
              <w:pStyle w:val="TAC"/>
              <w:ind w:left="45"/>
              <w:jc w:val="left"/>
            </w:pPr>
            <w:r>
              <w:t>-</w:t>
            </w:r>
            <w:r>
              <w:tab/>
            </w:r>
            <w:r w:rsidR="00E35F5C" w:rsidRPr="00783FDB">
              <w:t>b3=1 indicates that DUIK is to be used</w:t>
            </w:r>
          </w:p>
          <w:p w:rsidR="00E35F5C" w:rsidRPr="00783FDB" w:rsidRDefault="004E2B25" w:rsidP="004E2B25">
            <w:pPr>
              <w:pStyle w:val="TAC"/>
              <w:ind w:left="45"/>
              <w:jc w:val="left"/>
            </w:pPr>
            <w:r>
              <w:t>-</w:t>
            </w:r>
            <w:r>
              <w:tab/>
            </w:r>
            <w:r w:rsidR="00E35F5C" w:rsidRPr="00783FDB">
              <w:t>all other bits are RFU</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35 to 57</w:t>
            </w:r>
          </w:p>
        </w:tc>
        <w:tc>
          <w:tcPr>
            <w:tcW w:w="3827" w:type="dxa"/>
            <w:tcBorders>
              <w:bottom w:val="single" w:sz="6" w:space="0" w:color="auto"/>
            </w:tcBorders>
          </w:tcPr>
          <w:p w:rsidR="00E35F5C" w:rsidRPr="00783FDB" w:rsidRDefault="00E35F5C" w:rsidP="00DA7128">
            <w:pPr>
              <w:pStyle w:val="TAC"/>
              <w:jc w:val="left"/>
            </w:pPr>
            <w:r w:rsidRPr="00783FDB">
              <w:t>DUCK encryption bitmask, as defined in TS 24.334 [70] (applicable when DUCK is used)</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23 bytes</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58 to Y</w:t>
            </w:r>
          </w:p>
        </w:tc>
        <w:tc>
          <w:tcPr>
            <w:tcW w:w="3827" w:type="dxa"/>
            <w:tcBorders>
              <w:bottom w:val="single" w:sz="6" w:space="0" w:color="auto"/>
            </w:tcBorders>
          </w:tcPr>
          <w:p w:rsidR="00E35F5C" w:rsidRPr="00783FDB" w:rsidRDefault="00E35F5C" w:rsidP="00DA7128">
            <w:pPr>
              <w:pStyle w:val="TAC"/>
              <w:jc w:val="left"/>
            </w:pPr>
            <w:r w:rsidRPr="00783FDB">
              <w:t>RFU</w:t>
            </w:r>
          </w:p>
        </w:tc>
        <w:tc>
          <w:tcPr>
            <w:tcW w:w="607" w:type="dxa"/>
            <w:tcBorders>
              <w:bottom w:val="single" w:sz="6" w:space="0" w:color="auto"/>
            </w:tcBorders>
          </w:tcPr>
          <w:p w:rsidR="00E35F5C" w:rsidRPr="00783FDB" w:rsidRDefault="00E35F5C" w:rsidP="00DA7128">
            <w:pPr>
              <w:pStyle w:val="TAC"/>
            </w:pPr>
            <w:r w:rsidRPr="00783FDB">
              <w:t>O</w:t>
            </w:r>
          </w:p>
        </w:tc>
        <w:tc>
          <w:tcPr>
            <w:tcW w:w="1518" w:type="dxa"/>
            <w:tcBorders>
              <w:bottom w:val="single" w:sz="6" w:space="0" w:color="auto"/>
            </w:tcBorders>
          </w:tcPr>
          <w:p w:rsidR="00E35F5C" w:rsidRPr="00783FDB" w:rsidRDefault="00E35F5C" w:rsidP="00DA7128">
            <w:pPr>
              <w:pStyle w:val="TAC"/>
            </w:pPr>
            <w:r w:rsidRPr="00783FDB">
              <w:t>(Y-57) bytes</w:t>
            </w:r>
          </w:p>
        </w:tc>
      </w:tr>
    </w:tbl>
    <w:p w:rsidR="00E35F5C" w:rsidRPr="00182E25" w:rsidRDefault="00E35F5C" w:rsidP="00E35F5C">
      <w:pPr>
        <w:pStyle w:val="B3"/>
      </w:pPr>
    </w:p>
    <w:p w:rsidR="00E35F5C" w:rsidRDefault="00E35F5C" w:rsidP="00E35F5C">
      <w:pPr>
        <w:rPr>
          <w:lang w:val="en-US"/>
        </w:rPr>
      </w:pPr>
      <w:r>
        <w:t>Relay parameters</w:t>
      </w:r>
      <w:r w:rsidRPr="00784D52">
        <w:t xml:space="preserve"> </w:t>
      </w:r>
      <w:r>
        <w:rPr>
          <w:lang w:val="en-US"/>
        </w:rPr>
        <w:t>information:</w:t>
      </w:r>
    </w:p>
    <w:p w:rsidR="00E35F5C" w:rsidRDefault="00E35F5C" w:rsidP="00E35F5C">
      <w:pPr>
        <w:ind w:firstLine="284"/>
      </w:pPr>
      <w:r>
        <w:t>The EF can contain multiple Relay parameters data objects</w:t>
      </w:r>
      <w:r w:rsidRPr="00E02C64">
        <w:t>.</w:t>
      </w:r>
    </w:p>
    <w:p w:rsidR="004E2B25" w:rsidRDefault="004E2B25"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Relay parameters</w:t>
            </w:r>
            <w:r w:rsidRPr="00784D52">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lang w:val="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tabs>
                <w:tab w:val="center" w:pos="1602"/>
              </w:tabs>
              <w:rPr>
                <w:snapToGrid w:val="0"/>
                <w:lang w:val="en-US"/>
              </w:rPr>
            </w:pPr>
            <w:r>
              <w:rPr>
                <w:lang w:val="en-US"/>
              </w:rPr>
              <w:t>Relay Service Code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PDN type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PDN type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APN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APN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ProSe Relay UE ID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ProSe Relay UE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3</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Security content</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Y</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994DD1" w:rsidRDefault="00E35F5C" w:rsidP="00E35F5C">
      <w:pPr>
        <w:pStyle w:val="B3"/>
      </w:pPr>
      <w:r w:rsidRPr="00994DD1">
        <w:t>-</w:t>
      </w:r>
      <w:r w:rsidRPr="00994DD1">
        <w:tab/>
      </w:r>
      <w:r>
        <w:rPr>
          <w:snapToGrid w:val="0"/>
          <w:lang w:val="en-US"/>
        </w:rPr>
        <w:t>Relay Service Code tag '80'</w:t>
      </w:r>
    </w:p>
    <w:p w:rsidR="00E35F5C" w:rsidRPr="00994DD1" w:rsidRDefault="00E35F5C" w:rsidP="00E35F5C">
      <w:pPr>
        <w:pStyle w:val="B4"/>
      </w:pPr>
      <w:r w:rsidRPr="00994DD1">
        <w:t>Contents:</w:t>
      </w:r>
    </w:p>
    <w:p w:rsidR="00E35F5C" w:rsidRPr="00994DD1" w:rsidRDefault="00E35F5C" w:rsidP="00E35F5C">
      <w:pPr>
        <w:pStyle w:val="B5"/>
        <w:ind w:left="1440" w:firstLine="0"/>
      </w:pPr>
      <w:r>
        <w:t>I</w:t>
      </w:r>
      <w:r w:rsidRPr="00B70812">
        <w:t xml:space="preserve">ndicates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r>
        <w:t xml:space="preserve">. </w:t>
      </w:r>
    </w:p>
    <w:p w:rsidR="00E35F5C" w:rsidRPr="00994DD1" w:rsidRDefault="00E35F5C" w:rsidP="00E35F5C">
      <w:pPr>
        <w:pStyle w:val="B4"/>
      </w:pPr>
      <w:r w:rsidRPr="00994DD1">
        <w:t>Coding:</w:t>
      </w:r>
    </w:p>
    <w:p w:rsidR="00E35F5C" w:rsidRPr="00994DD1" w:rsidRDefault="00E35F5C" w:rsidP="00E35F5C">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Pr="00994DD1" w:rsidRDefault="00E35F5C" w:rsidP="00E35F5C">
      <w:pPr>
        <w:pStyle w:val="B3"/>
      </w:pPr>
      <w:r w:rsidRPr="00994DD1">
        <w:t>-</w:t>
      </w:r>
      <w:r w:rsidRPr="00994DD1">
        <w:tab/>
      </w:r>
      <w:r>
        <w:rPr>
          <w:snapToGrid w:val="0"/>
          <w:lang w:val="en-US"/>
        </w:rPr>
        <w:t>PDN type tag '81'</w:t>
      </w:r>
    </w:p>
    <w:p w:rsidR="00E35F5C" w:rsidRPr="00994DD1" w:rsidRDefault="00E35F5C" w:rsidP="00E35F5C">
      <w:pPr>
        <w:pStyle w:val="B4"/>
      </w:pPr>
      <w:r w:rsidRPr="00994DD1">
        <w:t>Contents:</w:t>
      </w:r>
    </w:p>
    <w:p w:rsidR="00E35F5C" w:rsidRPr="00994DD1" w:rsidRDefault="00E35F5C" w:rsidP="00E35F5C">
      <w:pPr>
        <w:pStyle w:val="B5"/>
        <w:ind w:left="1440" w:firstLine="0"/>
      </w:pPr>
      <w:r>
        <w:t>I</w:t>
      </w:r>
      <w:r w:rsidRPr="00B70812">
        <w:t xml:space="preserve">ndicates </w:t>
      </w:r>
      <w:r>
        <w:t xml:space="preserve">the IP version of the </w:t>
      </w:r>
      <w:r>
        <w:rPr>
          <w:rFonts w:hint="eastAsia"/>
          <w:lang w:eastAsia="ko-KR"/>
        </w:rPr>
        <w:t xml:space="preserve">PDN connection to be used for the </w:t>
      </w:r>
      <w:r>
        <w:rPr>
          <w:lang w:eastAsia="ko-KR"/>
        </w:rPr>
        <w:t>relayed</w:t>
      </w:r>
      <w:r>
        <w:rPr>
          <w:rFonts w:hint="eastAsia"/>
          <w:lang w:eastAsia="ko-KR"/>
        </w:rPr>
        <w:t xml:space="preserve"> traffic</w:t>
      </w:r>
      <w:r w:rsidRPr="00E20999">
        <w:t xml:space="preserve"> </w:t>
      </w:r>
      <w:r>
        <w:t xml:space="preserve">associated with a Relay Service Code. </w:t>
      </w:r>
    </w:p>
    <w:p w:rsidR="00E35F5C" w:rsidRPr="00994DD1" w:rsidRDefault="00E35F5C" w:rsidP="00E35F5C">
      <w:pPr>
        <w:pStyle w:val="B4"/>
      </w:pPr>
      <w:r w:rsidRPr="00994DD1">
        <w:t>Coding:</w:t>
      </w:r>
    </w:p>
    <w:p w:rsidR="00E35F5C" w:rsidRPr="00994DD1" w:rsidRDefault="00E35F5C" w:rsidP="00E35F5C">
      <w:pPr>
        <w:pStyle w:val="B5"/>
        <w:ind w:left="1440" w:firstLine="0"/>
      </w:pPr>
      <w:r>
        <w:t>A value of '01' indicates IPv4, a value of '02' indicates IPv6. All other values are reserved.</w:t>
      </w:r>
    </w:p>
    <w:p w:rsidR="00E35F5C" w:rsidRPr="00994DD1" w:rsidRDefault="00E35F5C" w:rsidP="00E35F5C">
      <w:pPr>
        <w:pStyle w:val="B3"/>
      </w:pPr>
      <w:r w:rsidRPr="00994DD1">
        <w:t>-</w:t>
      </w:r>
      <w:r w:rsidRPr="00994DD1">
        <w:tab/>
      </w:r>
      <w:r>
        <w:rPr>
          <w:snapToGrid w:val="0"/>
          <w:lang w:val="en-US"/>
        </w:rPr>
        <w:t>APN tag '82'</w:t>
      </w:r>
    </w:p>
    <w:p w:rsidR="00E35F5C" w:rsidRPr="00994DD1" w:rsidRDefault="00E35F5C" w:rsidP="00E35F5C">
      <w:pPr>
        <w:pStyle w:val="B4"/>
      </w:pPr>
      <w:r w:rsidRPr="00994DD1">
        <w:t>Contents:</w:t>
      </w:r>
    </w:p>
    <w:p w:rsidR="00E35F5C" w:rsidRPr="00994DD1" w:rsidRDefault="00E35F5C" w:rsidP="00E35F5C">
      <w:pPr>
        <w:pStyle w:val="B5"/>
        <w:ind w:left="1440" w:firstLine="0"/>
      </w:pPr>
      <w:r>
        <w:lastRenderedPageBreak/>
        <w:t>I</w:t>
      </w:r>
      <w:r w:rsidRPr="00B70812">
        <w:t xml:space="preserve">ndicates </w:t>
      </w:r>
      <w:r>
        <w:t>the</w:t>
      </w:r>
      <w:r>
        <w:rPr>
          <w:rFonts w:hint="eastAsia"/>
          <w:lang w:eastAsia="ko-KR"/>
        </w:rPr>
        <w:t xml:space="preserve"> PDN connection that the ProSe UE-to-network relay use</w:t>
      </w:r>
      <w:r>
        <w:rPr>
          <w:lang w:eastAsia="ko-KR"/>
        </w:rPr>
        <w:t>s</w:t>
      </w:r>
      <w:r>
        <w:rPr>
          <w:rFonts w:hint="eastAsia"/>
          <w:lang w:eastAsia="ko-KR"/>
        </w:rPr>
        <w:t xml:space="preserve"> for the relayed traffic </w:t>
      </w:r>
      <w:r>
        <w:t xml:space="preserve">associated with a Relay Service Code. If this TLV is missing, </w:t>
      </w:r>
      <w:r>
        <w:rPr>
          <w:rFonts w:hint="eastAsia"/>
          <w:lang w:eastAsia="ko-KR"/>
        </w:rPr>
        <w:t>then the default APN is used for the PDN connectivity</w:t>
      </w:r>
      <w:r>
        <w:rPr>
          <w:lang w:eastAsia="ko-KR"/>
        </w:rPr>
        <w:t>.</w:t>
      </w:r>
    </w:p>
    <w:p w:rsidR="00E35F5C" w:rsidRPr="00994DD1" w:rsidRDefault="00E35F5C" w:rsidP="00E35F5C">
      <w:pPr>
        <w:pStyle w:val="B4"/>
      </w:pPr>
      <w:r w:rsidRPr="00994DD1">
        <w:t>Coding:</w:t>
      </w:r>
    </w:p>
    <w:p w:rsidR="00E35F5C" w:rsidRPr="00994DD1" w:rsidRDefault="00E35F5C" w:rsidP="00E35F5C">
      <w:pPr>
        <w:pStyle w:val="B5"/>
        <w:ind w:left="1440" w:firstLine="0"/>
      </w:pPr>
      <w:r>
        <w:t>A network access point name</w:t>
      </w:r>
    </w:p>
    <w:p w:rsidR="00E35F5C" w:rsidRPr="00994DD1" w:rsidRDefault="00E35F5C" w:rsidP="00E35F5C">
      <w:pPr>
        <w:pStyle w:val="B3"/>
      </w:pPr>
      <w:r w:rsidRPr="00994DD1">
        <w:t>-</w:t>
      </w:r>
      <w:r w:rsidRPr="00994DD1">
        <w:tab/>
      </w:r>
      <w:r>
        <w:rPr>
          <w:snapToGrid w:val="0"/>
          <w:lang w:val="en-US"/>
        </w:rPr>
        <w:t>ProSe Relay UE ID tag '83'</w:t>
      </w:r>
    </w:p>
    <w:p w:rsidR="00E35F5C" w:rsidRPr="00994DD1" w:rsidRDefault="00E35F5C" w:rsidP="00E35F5C">
      <w:pPr>
        <w:pStyle w:val="B4"/>
      </w:pPr>
      <w:r w:rsidRPr="00994DD1">
        <w:t>Contents:</w:t>
      </w:r>
    </w:p>
    <w:p w:rsidR="00E35F5C" w:rsidRPr="00994DD1" w:rsidRDefault="00E35F5C" w:rsidP="00E35F5C">
      <w:pPr>
        <w:pStyle w:val="B5"/>
        <w:ind w:left="1440" w:firstLine="0"/>
      </w:pPr>
      <w:r>
        <w:t>I</w:t>
      </w:r>
      <w:r w:rsidRPr="00B70812">
        <w:t xml:space="preserve">ndicates </w:t>
      </w:r>
      <w:r>
        <w:t>the</w:t>
      </w:r>
      <w:r>
        <w:rPr>
          <w:rFonts w:hint="eastAsia"/>
          <w:lang w:eastAsia="ko-KR"/>
        </w:rPr>
        <w:t xml:space="preserve"> link layer identifier </w:t>
      </w:r>
      <w:r>
        <w:t xml:space="preserve">used for direct communication associated with a Relay Service Code. </w:t>
      </w:r>
    </w:p>
    <w:p w:rsidR="00E35F5C" w:rsidRPr="00994DD1" w:rsidRDefault="00E35F5C" w:rsidP="00E35F5C">
      <w:pPr>
        <w:pStyle w:val="B4"/>
      </w:pPr>
      <w:r w:rsidRPr="00994DD1">
        <w:t>Coding:</w:t>
      </w:r>
    </w:p>
    <w:p w:rsidR="00E35F5C" w:rsidRPr="00994DD1" w:rsidRDefault="00E35F5C" w:rsidP="00E35F5C">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E35F5C" w:rsidRDefault="00E35F5C" w:rsidP="00E35F5C">
      <w:pPr>
        <w:pStyle w:val="B3"/>
        <w:rPr>
          <w:snapToGrid w:val="0"/>
          <w:lang w:val="en-US"/>
        </w:rPr>
      </w:pPr>
      <w:r w:rsidRPr="00994DD1">
        <w:t>-</w:t>
      </w:r>
      <w:r w:rsidRPr="00994DD1">
        <w:tab/>
      </w:r>
      <w:r>
        <w:rPr>
          <w:snapToGrid w:val="0"/>
          <w:lang w:val="en-US"/>
        </w:rPr>
        <w:t>Security Content tag '84'</w:t>
      </w:r>
      <w:r w:rsidRPr="006D5832">
        <w:rPr>
          <w:snapToGrid w:val="0"/>
          <w:lang w:val="en-US"/>
        </w:rPr>
        <w:t xml:space="preserve"> </w:t>
      </w:r>
    </w:p>
    <w:p w:rsidR="00E35F5C" w:rsidRPr="00994DD1" w:rsidRDefault="00E35F5C" w:rsidP="00E35F5C">
      <w:pPr>
        <w:pStyle w:val="B4"/>
      </w:pPr>
      <w:r w:rsidRPr="00994DD1">
        <w:t>Contents:</w:t>
      </w:r>
    </w:p>
    <w:p w:rsidR="00E35F5C" w:rsidRPr="00994DD1" w:rsidRDefault="00E35F5C" w:rsidP="00E35F5C">
      <w:pPr>
        <w:pStyle w:val="B5"/>
      </w:pPr>
      <w:r>
        <w:t>Parameters related to the relay discovery.</w:t>
      </w:r>
    </w:p>
    <w:p w:rsidR="00E35F5C" w:rsidRDefault="00E35F5C" w:rsidP="00E35F5C">
      <w:pPr>
        <w:pStyle w:val="B4"/>
      </w:pPr>
      <w:r w:rsidRPr="00994DD1">
        <w:t>Coding:</w:t>
      </w:r>
    </w:p>
    <w:p w:rsidR="004E2B25" w:rsidRDefault="004E2B25" w:rsidP="004E2B25">
      <w:pPr>
        <w:pStyle w:val="TH"/>
      </w:pP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35F5C" w:rsidRPr="00835270" w:rsidTr="00DA7128">
        <w:tc>
          <w:tcPr>
            <w:tcW w:w="1560" w:type="dxa"/>
            <w:tcBorders>
              <w:bottom w:val="single" w:sz="6" w:space="0" w:color="auto"/>
            </w:tcBorders>
          </w:tcPr>
          <w:p w:rsidR="00E35F5C" w:rsidRPr="00783FDB" w:rsidRDefault="00E35F5C" w:rsidP="00DA7128">
            <w:pPr>
              <w:pStyle w:val="TAC"/>
              <w:rPr>
                <w:b/>
              </w:rPr>
            </w:pPr>
            <w:r w:rsidRPr="00783FDB">
              <w:rPr>
                <w:b/>
              </w:rPr>
              <w:t>Byte(s)</w:t>
            </w:r>
          </w:p>
        </w:tc>
        <w:tc>
          <w:tcPr>
            <w:tcW w:w="3827" w:type="dxa"/>
            <w:tcBorders>
              <w:bottom w:val="single" w:sz="6" w:space="0" w:color="auto"/>
            </w:tcBorders>
          </w:tcPr>
          <w:p w:rsidR="00E35F5C" w:rsidRPr="00783FDB" w:rsidRDefault="00E35F5C" w:rsidP="00DA7128">
            <w:pPr>
              <w:pStyle w:val="TAC"/>
              <w:jc w:val="left"/>
              <w:rPr>
                <w:b/>
              </w:rPr>
            </w:pPr>
            <w:r w:rsidRPr="00783FDB">
              <w:rPr>
                <w:b/>
              </w:rPr>
              <w:t>Description</w:t>
            </w:r>
          </w:p>
        </w:tc>
        <w:tc>
          <w:tcPr>
            <w:tcW w:w="607" w:type="dxa"/>
            <w:tcBorders>
              <w:bottom w:val="single" w:sz="6" w:space="0" w:color="auto"/>
            </w:tcBorders>
          </w:tcPr>
          <w:p w:rsidR="00E35F5C" w:rsidRPr="00783FDB" w:rsidRDefault="00E35F5C" w:rsidP="00DA7128">
            <w:pPr>
              <w:pStyle w:val="TAC"/>
              <w:rPr>
                <w:b/>
              </w:rPr>
            </w:pPr>
            <w:r w:rsidRPr="00783FDB">
              <w:rPr>
                <w:b/>
              </w:rPr>
              <w:t>M/O</w:t>
            </w:r>
          </w:p>
        </w:tc>
        <w:tc>
          <w:tcPr>
            <w:tcW w:w="1518" w:type="dxa"/>
            <w:tcBorders>
              <w:bottom w:val="single" w:sz="6" w:space="0" w:color="auto"/>
            </w:tcBorders>
          </w:tcPr>
          <w:p w:rsidR="00E35F5C" w:rsidRPr="00783FDB" w:rsidRDefault="00E35F5C" w:rsidP="00DA7128">
            <w:pPr>
              <w:pStyle w:val="TAC"/>
              <w:rPr>
                <w:b/>
              </w:rPr>
            </w:pPr>
            <w:r w:rsidRPr="00783FDB">
              <w:rPr>
                <w:b/>
              </w:rPr>
              <w:t>Length</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1 to 32</w:t>
            </w:r>
          </w:p>
        </w:tc>
        <w:tc>
          <w:tcPr>
            <w:tcW w:w="3827" w:type="dxa"/>
            <w:tcBorders>
              <w:bottom w:val="single" w:sz="6" w:space="0" w:color="auto"/>
            </w:tcBorders>
          </w:tcPr>
          <w:p w:rsidR="00E35F5C" w:rsidRPr="00783FDB" w:rsidRDefault="00E35F5C" w:rsidP="00DA7128">
            <w:pPr>
              <w:pStyle w:val="TAC"/>
              <w:jc w:val="left"/>
            </w:pPr>
            <w:r w:rsidRPr="00783FDB">
              <w:t>PSDK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32 bytes</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33</w:t>
            </w:r>
          </w:p>
        </w:tc>
        <w:tc>
          <w:tcPr>
            <w:tcW w:w="3827" w:type="dxa"/>
            <w:tcBorders>
              <w:bottom w:val="single" w:sz="6" w:space="0" w:color="auto"/>
            </w:tcBorders>
          </w:tcPr>
          <w:p w:rsidR="00E35F5C" w:rsidRPr="00783FDB" w:rsidRDefault="00E35F5C" w:rsidP="00DA7128">
            <w:pPr>
              <w:pStyle w:val="TAC"/>
              <w:jc w:val="left"/>
            </w:pPr>
            <w:r w:rsidRPr="00783FDB">
              <w:t>PSDK Id as defined in TS 33.303 [72].</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34</w:t>
            </w:r>
          </w:p>
        </w:tc>
        <w:tc>
          <w:tcPr>
            <w:tcW w:w="3827" w:type="dxa"/>
            <w:tcBorders>
              <w:bottom w:val="single" w:sz="6" w:space="0" w:color="auto"/>
            </w:tcBorders>
          </w:tcPr>
          <w:p w:rsidR="00E35F5C" w:rsidRPr="00783FDB" w:rsidRDefault="00E35F5C" w:rsidP="00DA7128">
            <w:pPr>
              <w:pStyle w:val="TAC"/>
              <w:jc w:val="left"/>
            </w:pPr>
            <w:r w:rsidRPr="00783FDB">
              <w:t>Bitmask of keys:</w:t>
            </w:r>
          </w:p>
          <w:p w:rsidR="00E35F5C" w:rsidRPr="00783FDB" w:rsidRDefault="004E2B25" w:rsidP="004E2B25">
            <w:pPr>
              <w:pStyle w:val="TAC"/>
              <w:ind w:left="45"/>
              <w:jc w:val="left"/>
            </w:pPr>
            <w:r>
              <w:t>-</w:t>
            </w:r>
            <w:r>
              <w:tab/>
            </w:r>
            <w:r w:rsidR="00E35F5C" w:rsidRPr="00783FDB">
              <w:t>b1=1 indicates that DUSK is to be used</w:t>
            </w:r>
          </w:p>
          <w:p w:rsidR="00E35F5C" w:rsidRPr="00783FDB" w:rsidRDefault="004E2B25" w:rsidP="004E2B25">
            <w:pPr>
              <w:pStyle w:val="TAC"/>
              <w:ind w:left="45"/>
              <w:jc w:val="left"/>
            </w:pPr>
            <w:r>
              <w:t>-</w:t>
            </w:r>
            <w:r>
              <w:tab/>
            </w:r>
            <w:r w:rsidR="00E35F5C" w:rsidRPr="00783FDB">
              <w:t>b2=1 indicates that DUCK is to be used</w:t>
            </w:r>
          </w:p>
          <w:p w:rsidR="00E35F5C" w:rsidRPr="00783FDB" w:rsidRDefault="004E2B25" w:rsidP="004E2B25">
            <w:pPr>
              <w:pStyle w:val="TAC"/>
              <w:ind w:left="45"/>
              <w:jc w:val="left"/>
            </w:pPr>
            <w:r>
              <w:t>-</w:t>
            </w:r>
            <w:r>
              <w:tab/>
            </w:r>
            <w:r w:rsidR="00E35F5C" w:rsidRPr="00783FDB">
              <w:t>b3=1 indicates that DUIK is to be used</w:t>
            </w:r>
          </w:p>
          <w:p w:rsidR="00E35F5C" w:rsidRPr="00783FDB" w:rsidRDefault="004E2B25" w:rsidP="004E2B25">
            <w:pPr>
              <w:pStyle w:val="TAC"/>
              <w:ind w:left="45"/>
              <w:jc w:val="left"/>
            </w:pPr>
            <w:r>
              <w:t>-</w:t>
            </w:r>
            <w:r>
              <w:tab/>
            </w:r>
            <w:r w:rsidR="00E35F5C" w:rsidRPr="00783FDB">
              <w:t>all other bits are RFU</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1 byte</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35 to 57</w:t>
            </w:r>
          </w:p>
        </w:tc>
        <w:tc>
          <w:tcPr>
            <w:tcW w:w="3827" w:type="dxa"/>
            <w:tcBorders>
              <w:bottom w:val="single" w:sz="6" w:space="0" w:color="auto"/>
            </w:tcBorders>
          </w:tcPr>
          <w:p w:rsidR="00E35F5C" w:rsidRPr="00783FDB" w:rsidRDefault="00E35F5C" w:rsidP="00DA7128">
            <w:pPr>
              <w:pStyle w:val="TAC"/>
              <w:jc w:val="left"/>
            </w:pPr>
            <w:r w:rsidRPr="00783FDB">
              <w:t>DUCK encryption bitmask, as defined in TS 24.334 [70] (applicable when DUCK is used)</w:t>
            </w:r>
          </w:p>
        </w:tc>
        <w:tc>
          <w:tcPr>
            <w:tcW w:w="607" w:type="dxa"/>
            <w:tcBorders>
              <w:bottom w:val="single" w:sz="6" w:space="0" w:color="auto"/>
            </w:tcBorders>
          </w:tcPr>
          <w:p w:rsidR="00E35F5C" w:rsidRPr="00783FDB" w:rsidRDefault="00E35F5C" w:rsidP="00DA7128">
            <w:pPr>
              <w:pStyle w:val="TAC"/>
            </w:pPr>
            <w:r w:rsidRPr="00783FDB">
              <w:t>M</w:t>
            </w:r>
          </w:p>
        </w:tc>
        <w:tc>
          <w:tcPr>
            <w:tcW w:w="1518" w:type="dxa"/>
            <w:tcBorders>
              <w:bottom w:val="single" w:sz="6" w:space="0" w:color="auto"/>
            </w:tcBorders>
          </w:tcPr>
          <w:p w:rsidR="00E35F5C" w:rsidRPr="00783FDB" w:rsidRDefault="00E35F5C" w:rsidP="00DA7128">
            <w:pPr>
              <w:pStyle w:val="TAC"/>
            </w:pPr>
            <w:r w:rsidRPr="00783FDB">
              <w:t>23 bytes</w:t>
            </w:r>
          </w:p>
        </w:tc>
      </w:tr>
      <w:tr w:rsidR="00E35F5C" w:rsidRPr="00835270" w:rsidTr="00DA7128">
        <w:tc>
          <w:tcPr>
            <w:tcW w:w="1560" w:type="dxa"/>
            <w:tcBorders>
              <w:bottom w:val="single" w:sz="6" w:space="0" w:color="auto"/>
            </w:tcBorders>
          </w:tcPr>
          <w:p w:rsidR="00E35F5C" w:rsidRPr="00783FDB" w:rsidRDefault="00E35F5C" w:rsidP="00DA7128">
            <w:pPr>
              <w:pStyle w:val="TAC"/>
            </w:pPr>
            <w:r w:rsidRPr="00783FDB">
              <w:t>58 to Y</w:t>
            </w:r>
          </w:p>
        </w:tc>
        <w:tc>
          <w:tcPr>
            <w:tcW w:w="3827" w:type="dxa"/>
            <w:tcBorders>
              <w:bottom w:val="single" w:sz="6" w:space="0" w:color="auto"/>
            </w:tcBorders>
          </w:tcPr>
          <w:p w:rsidR="00E35F5C" w:rsidRPr="00783FDB" w:rsidRDefault="00E35F5C" w:rsidP="00DA7128">
            <w:pPr>
              <w:pStyle w:val="TAC"/>
              <w:jc w:val="left"/>
            </w:pPr>
            <w:r w:rsidRPr="00783FDB">
              <w:t>RFU</w:t>
            </w:r>
          </w:p>
        </w:tc>
        <w:tc>
          <w:tcPr>
            <w:tcW w:w="607" w:type="dxa"/>
            <w:tcBorders>
              <w:bottom w:val="single" w:sz="6" w:space="0" w:color="auto"/>
            </w:tcBorders>
          </w:tcPr>
          <w:p w:rsidR="00E35F5C" w:rsidRPr="00783FDB" w:rsidRDefault="00E35F5C" w:rsidP="00DA7128">
            <w:pPr>
              <w:pStyle w:val="TAC"/>
            </w:pPr>
            <w:r w:rsidRPr="00783FDB">
              <w:t>O</w:t>
            </w:r>
          </w:p>
        </w:tc>
        <w:tc>
          <w:tcPr>
            <w:tcW w:w="1518" w:type="dxa"/>
            <w:tcBorders>
              <w:bottom w:val="single" w:sz="6" w:space="0" w:color="auto"/>
            </w:tcBorders>
          </w:tcPr>
          <w:p w:rsidR="00E35F5C" w:rsidRPr="00783FDB" w:rsidRDefault="00E35F5C" w:rsidP="00DA7128">
            <w:pPr>
              <w:pStyle w:val="TAC"/>
            </w:pPr>
            <w:r w:rsidRPr="00783FDB">
              <w:t>(Y-57) bytes</w:t>
            </w:r>
          </w:p>
        </w:tc>
      </w:tr>
    </w:tbl>
    <w:p w:rsidR="00E35F5C" w:rsidRPr="00182E25" w:rsidRDefault="00E35F5C" w:rsidP="00E35F5C">
      <w:pPr>
        <w:pStyle w:val="B3"/>
      </w:pPr>
    </w:p>
    <w:p w:rsidR="00E35F5C" w:rsidRPr="004E2B25" w:rsidRDefault="00E35F5C" w:rsidP="004E2B25">
      <w:pPr>
        <w:pStyle w:val="B3"/>
        <w:ind w:left="0" w:firstLine="0"/>
        <w:rPr>
          <w:color w:val="FF0000"/>
        </w:rPr>
      </w:pPr>
      <w:r w:rsidRPr="0082607C">
        <w:t xml:space="preserve">Unused bytes shall be set to </w:t>
      </w:r>
      <w:r>
        <w:t>'FF'.</w:t>
      </w:r>
    </w:p>
    <w:p w:rsidR="00E35F5C" w:rsidRDefault="00E35F5C" w:rsidP="00E35F5C">
      <w:pPr>
        <w:pStyle w:val="Heading3"/>
        <w:rPr>
          <w:b/>
        </w:rPr>
      </w:pPr>
      <w:bookmarkStart w:id="1615" w:name="_Toc11052458"/>
      <w:bookmarkStart w:id="1616" w:name="_Toc20389716"/>
      <w:bookmarkStart w:id="1617" w:name="_Toc27771362"/>
      <w:bookmarkStart w:id="1618" w:name="_Toc36465974"/>
      <w:bookmarkStart w:id="1619" w:name="_Toc36466530"/>
      <w:bookmarkStart w:id="1620" w:name="_Toc36473861"/>
      <w:bookmarkStart w:id="1621" w:name="_Toc44927424"/>
      <w:bookmarkStart w:id="1622" w:name="_Toc50963513"/>
      <w:r>
        <w:rPr>
          <w:lang w:eastAsia="ja-JP"/>
        </w:rPr>
        <w:t>4.4.9</w:t>
      </w:r>
      <w:r>
        <w:rPr>
          <w:lang w:eastAsia="ja-JP"/>
        </w:rPr>
        <w:tab/>
      </w:r>
      <w:r>
        <w:t xml:space="preserve">Contents of files at the </w:t>
      </w:r>
      <w:r>
        <w:rPr>
          <w:lang w:eastAsia="ja-JP"/>
        </w:rPr>
        <w:t xml:space="preserve">DF ACDC </w:t>
      </w:r>
      <w:r>
        <w:t>level</w:t>
      </w:r>
      <w:bookmarkEnd w:id="1615"/>
      <w:bookmarkEnd w:id="1616"/>
      <w:bookmarkEnd w:id="1617"/>
      <w:bookmarkEnd w:id="1618"/>
      <w:bookmarkEnd w:id="1619"/>
      <w:bookmarkEnd w:id="1620"/>
      <w:bookmarkEnd w:id="1621"/>
      <w:bookmarkEnd w:id="1622"/>
    </w:p>
    <w:p w:rsidR="00E35F5C" w:rsidRDefault="00E35F5C" w:rsidP="00E35F5C">
      <w:pPr>
        <w:pStyle w:val="Heading4"/>
      </w:pPr>
      <w:bookmarkStart w:id="1623" w:name="_Toc11052459"/>
      <w:bookmarkStart w:id="1624" w:name="_Toc20389717"/>
      <w:bookmarkStart w:id="1625" w:name="_Toc27771363"/>
      <w:bookmarkStart w:id="1626" w:name="_Toc36465975"/>
      <w:bookmarkStart w:id="1627" w:name="_Toc36466531"/>
      <w:bookmarkStart w:id="1628" w:name="_Toc36473862"/>
      <w:bookmarkStart w:id="1629" w:name="_Toc44927425"/>
      <w:bookmarkStart w:id="1630" w:name="_Toc50963514"/>
      <w:r>
        <w:t>4.4.9.1</w:t>
      </w:r>
      <w:r>
        <w:tab/>
        <w:t>Introduction</w:t>
      </w:r>
      <w:bookmarkEnd w:id="1623"/>
      <w:bookmarkEnd w:id="1624"/>
      <w:bookmarkEnd w:id="1625"/>
      <w:bookmarkEnd w:id="1626"/>
      <w:bookmarkEnd w:id="1627"/>
      <w:bookmarkEnd w:id="1628"/>
      <w:bookmarkEnd w:id="1629"/>
      <w:bookmarkEnd w:id="1630"/>
    </w:p>
    <w:p w:rsidR="00E35F5C" w:rsidRDefault="00E35F5C" w:rsidP="00E35F5C">
      <w:pPr>
        <w:rPr>
          <w:lang w:eastAsia="ja-JP"/>
        </w:rPr>
      </w:pPr>
      <w:r>
        <w:t>This clause describes the additional files that are used for ACDC configuration.</w:t>
      </w:r>
    </w:p>
    <w:p w:rsidR="00E35F5C" w:rsidRDefault="00E35F5C" w:rsidP="00E35F5C">
      <w:r>
        <w:rPr>
          <w:lang w:eastAsia="ja-JP"/>
        </w:rPr>
        <w:t>DF</w:t>
      </w:r>
      <w:r>
        <w:rPr>
          <w:vertAlign w:val="subscript"/>
          <w:lang w:eastAsia="ja-JP"/>
        </w:rPr>
        <w:t>ACDC</w:t>
      </w:r>
      <w:r>
        <w:t xml:space="preserve"> shall be present at the ADF</w:t>
      </w:r>
      <w:r>
        <w:rPr>
          <w:vertAlign w:val="subscript"/>
        </w:rPr>
        <w:t>USIM</w:t>
      </w:r>
      <w:r>
        <w:t xml:space="preserve"> level if service nº108 is "available" in EF</w:t>
      </w:r>
      <w:r>
        <w:rPr>
          <w:vertAlign w:val="subscript"/>
        </w:rPr>
        <w:t>UST</w:t>
      </w:r>
      <w:r w:rsidRPr="00B330AA">
        <w:t xml:space="preserve"> </w:t>
      </w:r>
      <w:r>
        <w:t>(USIM Service Table).</w:t>
      </w:r>
    </w:p>
    <w:p w:rsidR="00E35F5C" w:rsidRDefault="00E35F5C" w:rsidP="00E35F5C">
      <w:pPr>
        <w:pStyle w:val="Heading4"/>
      </w:pPr>
      <w:bookmarkStart w:id="1631" w:name="_Toc11052460"/>
      <w:bookmarkStart w:id="1632" w:name="_Toc20389718"/>
      <w:bookmarkStart w:id="1633" w:name="_Toc27771364"/>
      <w:bookmarkStart w:id="1634" w:name="_Toc36465976"/>
      <w:bookmarkStart w:id="1635" w:name="_Toc36466532"/>
      <w:bookmarkStart w:id="1636" w:name="_Toc36473863"/>
      <w:bookmarkStart w:id="1637" w:name="_Toc44927426"/>
      <w:bookmarkStart w:id="1638" w:name="_Toc50963515"/>
      <w:r>
        <w:t>4.4.9.2</w:t>
      </w:r>
      <w:r>
        <w:tab/>
        <w:t>EF</w:t>
      </w:r>
      <w:r>
        <w:rPr>
          <w:vertAlign w:val="subscript"/>
        </w:rPr>
        <w:t>ACDC_LIST</w:t>
      </w:r>
      <w:r>
        <w:t xml:space="preserve"> (ACDC List)</w:t>
      </w:r>
      <w:bookmarkEnd w:id="1631"/>
      <w:bookmarkEnd w:id="1632"/>
      <w:bookmarkEnd w:id="1633"/>
      <w:bookmarkEnd w:id="1634"/>
      <w:bookmarkEnd w:id="1635"/>
      <w:bookmarkEnd w:id="1636"/>
      <w:bookmarkEnd w:id="1637"/>
      <w:bookmarkEnd w:id="1638"/>
    </w:p>
    <w:p w:rsidR="00E35F5C" w:rsidRDefault="00E35F5C" w:rsidP="00E35F5C">
      <w:r>
        <w:t>If service n°108 is "available", this file shall be present.</w:t>
      </w:r>
    </w:p>
    <w:p w:rsidR="00E35F5C" w:rsidRDefault="00E35F5C" w:rsidP="00E35F5C">
      <w:pPr>
        <w:rPr>
          <w:lang w:eastAsia="ko-KR"/>
        </w:rPr>
      </w:pPr>
      <w:r>
        <w:t xml:space="preserve">This EF contains the link to EFs containing the ACDC for each </w:t>
      </w:r>
      <w:r>
        <w:rPr>
          <w:lang w:eastAsia="ko-KR"/>
        </w:rPr>
        <w:t>operating system identifier. The ME parses the content of the EF</w:t>
      </w:r>
      <w:r w:rsidRPr="00B330AA">
        <w:rPr>
          <w:vertAlign w:val="subscript"/>
          <w:lang w:eastAsia="ko-KR"/>
        </w:rPr>
        <w:t>ACDC_LIST</w:t>
      </w:r>
      <w:r>
        <w:rPr>
          <w:lang w:eastAsia="ko-KR"/>
        </w:rPr>
        <w:t xml:space="preserve"> and retrieves the file id and optionally the SFI to further access the relevant ACDC configuration.</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'01'</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0C239D" w:rsidRDefault="00E35F5C" w:rsidP="00DA7128">
            <w:pPr>
              <w:pStyle w:val="TAC"/>
              <w:jc w:val="left"/>
              <w:rPr>
                <w:lang w:val="pt-PT"/>
              </w:rPr>
            </w:pPr>
            <w:r w:rsidRPr="000C239D">
              <w:rPr>
                <w:lang w:val="pt-PT"/>
              </w:rPr>
              <w:t>ACDC OS TLV data object 1</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0C239D" w:rsidRDefault="00E35F5C" w:rsidP="00DA7128">
            <w:pPr>
              <w:pStyle w:val="TAC"/>
              <w:jc w:val="left"/>
              <w:rPr>
                <w:lang w:val="pt-PT"/>
              </w:rPr>
            </w:pPr>
            <w:r w:rsidRPr="000C239D">
              <w:rPr>
                <w:lang w:val="pt-PT"/>
              </w:rPr>
              <w:t>ACDC OS TLV data object 2</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L2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0C239D" w:rsidRDefault="00E35F5C" w:rsidP="00DA7128">
            <w:pPr>
              <w:pStyle w:val="TAC"/>
              <w:jc w:val="left"/>
              <w:rPr>
                <w:lang w:val="pt-PT"/>
              </w:rPr>
            </w:pPr>
            <w:r w:rsidRPr="000C239D">
              <w:rPr>
                <w:lang w:val="pt-PT"/>
              </w:rPr>
              <w:t>ACDC OS TLV data object 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Ln bytes</w:t>
            </w:r>
          </w:p>
        </w:tc>
      </w:tr>
    </w:tbl>
    <w:p w:rsidR="00E35F5C" w:rsidRDefault="00E35F5C" w:rsidP="00E35F5C">
      <w:pPr>
        <w:pStyle w:val="FP"/>
      </w:pPr>
    </w:p>
    <w:p w:rsidR="00E35F5C" w:rsidRDefault="00E35F5C" w:rsidP="00E35F5C">
      <w:r>
        <w:t>ACDC OS TLV data object</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ACDC OS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X+19</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OS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16</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File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2</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SFI</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RFU</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Pr>
          <w:snapToGrid w:val="0"/>
          <w:lang w:val="en-US"/>
        </w:rPr>
        <w:t>OS Id</w:t>
      </w:r>
    </w:p>
    <w:p w:rsidR="00E35F5C" w:rsidRDefault="00E35F5C" w:rsidP="00E35F5C">
      <w:pPr>
        <w:keepNext/>
        <w:spacing w:after="0"/>
        <w:ind w:firstLine="283"/>
      </w:pPr>
      <w:r>
        <w:t>Contents:</w:t>
      </w:r>
    </w:p>
    <w:p w:rsidR="00E35F5C" w:rsidRDefault="00E35F5C" w:rsidP="00E35F5C">
      <w:pPr>
        <w:keepNext/>
        <w:spacing w:after="0"/>
        <w:ind w:left="567" w:hanging="1"/>
      </w:pPr>
      <w:r>
        <w:t>The Operating System identifier</w:t>
      </w:r>
    </w:p>
    <w:p w:rsidR="00E35F5C" w:rsidRDefault="00E35F5C" w:rsidP="00E35F5C">
      <w:pPr>
        <w:keepNext/>
        <w:tabs>
          <w:tab w:val="left" w:pos="1680"/>
          <w:tab w:val="left" w:pos="2895"/>
        </w:tabs>
        <w:spacing w:after="0"/>
        <w:ind w:firstLine="283"/>
      </w:pPr>
      <w:r>
        <w:t>Coding:</w:t>
      </w:r>
      <w:r>
        <w:tab/>
      </w:r>
    </w:p>
    <w:p w:rsidR="00E35F5C" w:rsidRPr="00C800DB" w:rsidRDefault="00E35F5C" w:rsidP="00E35F5C">
      <w:pPr>
        <w:keepNext/>
        <w:spacing w:after="0"/>
        <w:ind w:left="283" w:firstLine="283"/>
      </w:pPr>
      <w:r>
        <w:rPr>
          <w:lang w:eastAsia="ko-KR"/>
        </w:rPr>
        <w:t>A 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[80].</w:t>
      </w:r>
    </w:p>
    <w:p w:rsidR="00E35F5C" w:rsidRDefault="00E35F5C" w:rsidP="00E35F5C">
      <w:pPr>
        <w:pStyle w:val="B1"/>
        <w:spacing w:after="0"/>
        <w:ind w:left="0" w:firstLine="0"/>
      </w:pPr>
    </w:p>
    <w:p w:rsidR="00E35F5C" w:rsidRPr="00656F6A" w:rsidRDefault="00E35F5C" w:rsidP="00E35F5C">
      <w:pPr>
        <w:pStyle w:val="B1"/>
        <w:spacing w:after="0"/>
        <w:ind w:left="0" w:firstLine="0"/>
      </w:pPr>
      <w:r>
        <w:t xml:space="preserve">-  </w:t>
      </w:r>
      <w:r>
        <w:rPr>
          <w:snapToGrid w:val="0"/>
          <w:lang w:val="en-US"/>
        </w:rPr>
        <w:t>File Id</w:t>
      </w:r>
    </w:p>
    <w:p w:rsidR="00E35F5C" w:rsidRDefault="00E35F5C" w:rsidP="00E35F5C">
      <w:pPr>
        <w:keepNext/>
        <w:spacing w:after="0"/>
        <w:ind w:firstLine="283"/>
      </w:pPr>
      <w:r>
        <w:t>Contents:</w:t>
      </w:r>
    </w:p>
    <w:p w:rsidR="00E35F5C" w:rsidRDefault="00E35F5C" w:rsidP="00E35F5C">
      <w:pPr>
        <w:keepNext/>
        <w:spacing w:after="0"/>
        <w:ind w:left="567" w:hanging="1"/>
      </w:pPr>
      <w:r>
        <w:t>File Id of the EF containing the ACDC configuration for the Operating System</w:t>
      </w:r>
    </w:p>
    <w:p w:rsidR="00E35F5C" w:rsidRDefault="00E35F5C" w:rsidP="00E35F5C">
      <w:pPr>
        <w:keepNext/>
        <w:tabs>
          <w:tab w:val="left" w:pos="1680"/>
          <w:tab w:val="left" w:pos="2895"/>
        </w:tabs>
        <w:spacing w:after="0"/>
        <w:ind w:firstLine="283"/>
      </w:pPr>
      <w:r>
        <w:t>Coding:</w:t>
      </w:r>
    </w:p>
    <w:p w:rsidR="00E35F5C" w:rsidRPr="00C800DB" w:rsidRDefault="00E35F5C" w:rsidP="00E35F5C">
      <w:pPr>
        <w:keepNext/>
        <w:spacing w:after="0"/>
        <w:ind w:left="283" w:firstLine="283"/>
      </w:pPr>
      <w:r>
        <w:rPr>
          <w:lang w:val="en-US"/>
        </w:rPr>
        <w:t xml:space="preserve">According to </w:t>
      </w:r>
      <w:r>
        <w:t>TS 31.101 [11]</w:t>
      </w:r>
    </w:p>
    <w:p w:rsidR="00E35F5C" w:rsidRDefault="00E35F5C" w:rsidP="00E35F5C">
      <w:pPr>
        <w:pStyle w:val="B1"/>
        <w:spacing w:after="0"/>
        <w:ind w:left="0" w:firstLine="0"/>
      </w:pPr>
    </w:p>
    <w:p w:rsidR="00E35F5C" w:rsidRPr="00656F6A" w:rsidRDefault="00E35F5C" w:rsidP="00E35F5C">
      <w:pPr>
        <w:pStyle w:val="B1"/>
        <w:spacing w:after="0"/>
        <w:ind w:left="0" w:firstLine="0"/>
      </w:pPr>
      <w:r>
        <w:t xml:space="preserve">-  </w:t>
      </w:r>
      <w:r>
        <w:rPr>
          <w:snapToGrid w:val="0"/>
          <w:lang w:val="en-US"/>
        </w:rPr>
        <w:t>SFI</w:t>
      </w:r>
    </w:p>
    <w:p w:rsidR="00E35F5C" w:rsidRDefault="00E35F5C" w:rsidP="00E35F5C">
      <w:pPr>
        <w:keepNext/>
        <w:spacing w:after="0"/>
        <w:ind w:firstLine="283"/>
      </w:pPr>
      <w:r>
        <w:t>Contents:</w:t>
      </w:r>
    </w:p>
    <w:p w:rsidR="00E35F5C" w:rsidRDefault="00E35F5C" w:rsidP="00E35F5C">
      <w:pPr>
        <w:keepNext/>
        <w:spacing w:after="0"/>
        <w:ind w:left="567" w:hanging="1"/>
      </w:pPr>
      <w:r>
        <w:t>Short File Identifier of the EF containing configuration for the Operating System</w:t>
      </w:r>
    </w:p>
    <w:p w:rsidR="00E35F5C" w:rsidRDefault="00E35F5C" w:rsidP="00E35F5C">
      <w:pPr>
        <w:keepNext/>
        <w:tabs>
          <w:tab w:val="left" w:pos="1680"/>
          <w:tab w:val="left" w:pos="2895"/>
        </w:tabs>
        <w:spacing w:after="0"/>
        <w:ind w:firstLine="283"/>
      </w:pPr>
      <w:r>
        <w:t>Coding:</w:t>
      </w:r>
    </w:p>
    <w:p w:rsidR="00E35F5C" w:rsidRPr="00C800DB" w:rsidRDefault="00E35F5C" w:rsidP="00E35F5C">
      <w:pPr>
        <w:keepNext/>
        <w:spacing w:after="0"/>
        <w:ind w:left="283" w:firstLine="283"/>
      </w:pPr>
      <w:r>
        <w:rPr>
          <w:lang w:val="en-US"/>
        </w:rPr>
        <w:t xml:space="preserve">According to </w:t>
      </w:r>
      <w:r>
        <w:t>TS 31.101 [11]. The value '0' indicates that SFI is not allocated for the file.</w:t>
      </w:r>
    </w:p>
    <w:p w:rsidR="00E35F5C" w:rsidRDefault="00E35F5C" w:rsidP="00E35F5C">
      <w:pPr>
        <w:pStyle w:val="B1"/>
        <w:spacing w:after="0"/>
        <w:ind w:left="0" w:firstLine="0"/>
      </w:pPr>
    </w:p>
    <w:p w:rsidR="00E35F5C" w:rsidRDefault="00E35F5C" w:rsidP="00E35F5C">
      <w:r>
        <w:t>Unused bytes shall be set to 'FF'.</w:t>
      </w:r>
    </w:p>
    <w:p w:rsidR="00E35F5C" w:rsidRDefault="00E35F5C" w:rsidP="00E35F5C">
      <w:pPr>
        <w:pStyle w:val="Heading4"/>
      </w:pPr>
      <w:bookmarkStart w:id="1639" w:name="_Toc11052461"/>
      <w:bookmarkStart w:id="1640" w:name="_Toc20389719"/>
      <w:bookmarkStart w:id="1641" w:name="_Toc27771365"/>
      <w:bookmarkStart w:id="1642" w:name="_Toc36465977"/>
      <w:bookmarkStart w:id="1643" w:name="_Toc36466533"/>
      <w:bookmarkStart w:id="1644" w:name="_Toc36473864"/>
      <w:bookmarkStart w:id="1645" w:name="_Toc44927427"/>
      <w:bookmarkStart w:id="1646" w:name="_Toc50963516"/>
      <w:r>
        <w:t>4.4.9.3</w:t>
      </w:r>
      <w:r>
        <w:tab/>
        <w:t>EF</w:t>
      </w:r>
      <w:r>
        <w:rPr>
          <w:vertAlign w:val="subscript"/>
        </w:rPr>
        <w:t>ACDC_OS_CONFIG</w:t>
      </w:r>
      <w:r>
        <w:t xml:space="preserve"> (ACDC OS configuration)</w:t>
      </w:r>
      <w:bookmarkEnd w:id="1639"/>
      <w:bookmarkEnd w:id="1640"/>
      <w:bookmarkEnd w:id="1641"/>
      <w:bookmarkEnd w:id="1642"/>
      <w:bookmarkEnd w:id="1643"/>
      <w:bookmarkEnd w:id="1644"/>
      <w:bookmarkEnd w:id="1645"/>
      <w:bookmarkEnd w:id="1646"/>
    </w:p>
    <w:p w:rsidR="00E35F5C" w:rsidRDefault="00E35F5C" w:rsidP="00E35F5C">
      <w:r>
        <w:t>This EF contains the ACDC configuration for a specific Operating System. The ME retrieves ths file id or the SFI of the file from the EF</w:t>
      </w:r>
      <w:r>
        <w:rPr>
          <w:vertAlign w:val="subscript"/>
        </w:rPr>
        <w:t>ACDC_LIST</w:t>
      </w:r>
      <w:r>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'XX' (optional)</w:t>
            </w:r>
          </w:p>
        </w:tc>
        <w:tc>
          <w:tcPr>
            <w:tcW w:w="3826"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ACDC App Id 1</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ACDC App Id 2</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L2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 xml:space="preserve">   :</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ACDC App Id 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Ln bytes</w:t>
            </w:r>
          </w:p>
        </w:tc>
      </w:tr>
    </w:tbl>
    <w:p w:rsidR="00E35F5C" w:rsidRDefault="00E35F5C" w:rsidP="00E35F5C">
      <w:pPr>
        <w:pStyle w:val="FP"/>
      </w:pPr>
    </w:p>
    <w:p w:rsidR="00E35F5C" w:rsidRDefault="00E35F5C" w:rsidP="00E35F5C">
      <w:r>
        <w:t>ACDC App Id</w:t>
      </w:r>
    </w:p>
    <w:p w:rsidR="004E2B25" w:rsidRDefault="004E2B25" w:rsidP="004E2B25">
      <w:pPr>
        <w:pStyle w:val="TH"/>
        <w:rPr>
          <w:lang w:val="en-US"/>
        </w:rPr>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ACDC App Id</w:t>
            </w:r>
            <w:r w:rsidRPr="00784D52">
              <w:t xml:space="preserve"> </w:t>
            </w:r>
            <w: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ACDC category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ACDC category</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OS App Id</w:t>
            </w:r>
            <w:r w:rsidRPr="00784D52">
              <w:t xml:space="preserve"> </w:t>
            </w:r>
            <w:r>
              <w:t>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'81'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L</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OS App Id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fr-FR"/>
              </w:rPr>
            </w:pPr>
            <w:r>
              <w:rPr>
                <w:lang w:val="fr-FR"/>
              </w:rPr>
              <w:t>L</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Default="00E35F5C" w:rsidP="00E35F5C">
      <w:pPr>
        <w:pStyle w:val="FP"/>
        <w:rPr>
          <w:lang w:val="en-US"/>
        </w:rPr>
      </w:pPr>
    </w:p>
    <w:p w:rsidR="00E35F5C" w:rsidRPr="00656F6A" w:rsidRDefault="00E35F5C" w:rsidP="00E35F5C">
      <w:pPr>
        <w:pStyle w:val="B1"/>
        <w:spacing w:after="0"/>
        <w:ind w:left="0" w:firstLine="0"/>
      </w:pPr>
      <w:r>
        <w:t xml:space="preserve">-  </w:t>
      </w:r>
      <w:r w:rsidRPr="00077A7A">
        <w:rPr>
          <w:snapToGrid w:val="0"/>
          <w:lang w:val="en-US"/>
        </w:rPr>
        <w:t>ACDC category</w:t>
      </w:r>
    </w:p>
    <w:p w:rsidR="00E35F5C" w:rsidRDefault="00E35F5C" w:rsidP="00E35F5C">
      <w:pPr>
        <w:keepNext/>
        <w:spacing w:after="0"/>
        <w:ind w:firstLine="283"/>
      </w:pPr>
      <w:r>
        <w:t>Contents:</w:t>
      </w:r>
    </w:p>
    <w:p w:rsidR="00E35F5C" w:rsidRDefault="00E35F5C" w:rsidP="00E35F5C">
      <w:pPr>
        <w:keepNext/>
        <w:spacing w:after="0"/>
        <w:ind w:left="567" w:hanging="1"/>
      </w:pPr>
      <w:r>
        <w:t>The ACDC category indicates the category to which the identified application belongs.</w:t>
      </w:r>
    </w:p>
    <w:p w:rsidR="00E35F5C" w:rsidRDefault="00E35F5C" w:rsidP="00E35F5C">
      <w:pPr>
        <w:keepNext/>
        <w:tabs>
          <w:tab w:val="left" w:pos="1680"/>
          <w:tab w:val="left" w:pos="2895"/>
        </w:tabs>
        <w:spacing w:after="0"/>
        <w:ind w:firstLine="283"/>
      </w:pPr>
      <w:r>
        <w:t>Coding:</w:t>
      </w:r>
      <w:r>
        <w:tab/>
      </w:r>
    </w:p>
    <w:p w:rsidR="00E35F5C" w:rsidRPr="00C800DB" w:rsidRDefault="00E35F5C" w:rsidP="00E35F5C">
      <w:pPr>
        <w:keepNext/>
        <w:spacing w:after="0"/>
        <w:ind w:left="283" w:firstLine="283"/>
      </w:pPr>
      <w:r>
        <w:rPr>
          <w:lang w:eastAsia="ko-KR"/>
        </w:rPr>
        <w:t xml:space="preserve">As the </w:t>
      </w:r>
      <w:r>
        <w:rPr>
          <w:iCs/>
          <w:lang w:eastAsia="ko-KR"/>
        </w:rPr>
        <w:t>ACDCCategory leaf in 24.105 [81]</w:t>
      </w:r>
    </w:p>
    <w:p w:rsidR="00E35F5C" w:rsidRDefault="00E35F5C" w:rsidP="00E35F5C">
      <w:pPr>
        <w:pStyle w:val="B1"/>
        <w:spacing w:after="0"/>
        <w:ind w:left="0" w:firstLine="0"/>
      </w:pPr>
    </w:p>
    <w:p w:rsidR="00E35F5C" w:rsidRPr="00656F6A" w:rsidRDefault="00E35F5C" w:rsidP="00E35F5C">
      <w:pPr>
        <w:pStyle w:val="B1"/>
        <w:spacing w:after="0"/>
        <w:ind w:left="0" w:firstLine="0"/>
      </w:pPr>
      <w:r>
        <w:t>-  OS App Id</w:t>
      </w:r>
    </w:p>
    <w:p w:rsidR="00E35F5C" w:rsidRDefault="00E35F5C" w:rsidP="00E35F5C">
      <w:pPr>
        <w:keepNext/>
        <w:spacing w:after="0"/>
        <w:ind w:firstLine="283"/>
      </w:pPr>
      <w:r>
        <w:t>Contents:</w:t>
      </w:r>
    </w:p>
    <w:p w:rsidR="00E35F5C" w:rsidRDefault="00E35F5C" w:rsidP="00E35F5C">
      <w:pPr>
        <w:keepNext/>
        <w:spacing w:after="0"/>
        <w:ind w:left="567" w:hanging="1"/>
      </w:pPr>
      <w:r>
        <w:t xml:space="preserve">indicates </w:t>
      </w:r>
      <w:r>
        <w:rPr>
          <w:lang w:eastAsia="ko-KR"/>
        </w:rPr>
        <w:t>an OS specific application identifier</w:t>
      </w:r>
    </w:p>
    <w:p w:rsidR="00E35F5C" w:rsidRDefault="00E35F5C" w:rsidP="00E35F5C">
      <w:pPr>
        <w:keepNext/>
        <w:tabs>
          <w:tab w:val="left" w:pos="1680"/>
        </w:tabs>
        <w:spacing w:after="0"/>
        <w:ind w:firstLine="283"/>
      </w:pPr>
      <w:r>
        <w:t>Coding:</w:t>
      </w:r>
      <w:r>
        <w:tab/>
      </w:r>
    </w:p>
    <w:p w:rsidR="00E35F5C" w:rsidRPr="00C800DB" w:rsidRDefault="00E35F5C" w:rsidP="00E35F5C">
      <w:pPr>
        <w:keepNext/>
        <w:spacing w:after="0"/>
        <w:ind w:left="283" w:firstLine="283"/>
      </w:pPr>
      <w:r>
        <w:rPr>
          <w:lang w:eastAsia="ko-KR"/>
        </w:rPr>
        <w:t xml:space="preserve">As the </w:t>
      </w:r>
      <w:r>
        <w:rPr>
          <w:iCs/>
          <w:lang w:eastAsia="ko-KR"/>
        </w:rPr>
        <w:t>OSAppId leaf in 24.105 [81]</w:t>
      </w:r>
    </w:p>
    <w:p w:rsidR="00E35F5C" w:rsidRDefault="00E35F5C" w:rsidP="00E35F5C">
      <w:pPr>
        <w:pStyle w:val="B1"/>
        <w:spacing w:after="0"/>
        <w:ind w:left="0" w:firstLine="0"/>
      </w:pPr>
    </w:p>
    <w:p w:rsidR="00E35F5C" w:rsidRDefault="00E35F5C" w:rsidP="00E35F5C">
      <w:r>
        <w:t>Unused bytes shall be set to 'FF'.</w:t>
      </w:r>
    </w:p>
    <w:p w:rsidR="00E35F5C" w:rsidRDefault="00E35F5C" w:rsidP="00E35F5C">
      <w:pPr>
        <w:pStyle w:val="Heading3"/>
        <w:rPr>
          <w:b/>
        </w:rPr>
      </w:pPr>
      <w:bookmarkStart w:id="1647" w:name="_Toc11052462"/>
      <w:bookmarkStart w:id="1648" w:name="_Toc20389720"/>
      <w:bookmarkStart w:id="1649" w:name="_Toc27771366"/>
      <w:bookmarkStart w:id="1650" w:name="_Toc36465978"/>
      <w:bookmarkStart w:id="1651" w:name="_Toc36466534"/>
      <w:bookmarkStart w:id="1652" w:name="_Toc36473865"/>
      <w:bookmarkStart w:id="1653" w:name="_Toc44927428"/>
      <w:bookmarkStart w:id="1654" w:name="_Toc50963517"/>
      <w:r>
        <w:rPr>
          <w:lang w:eastAsia="ja-JP"/>
        </w:rPr>
        <w:t>4.4.10</w:t>
      </w:r>
      <w:r>
        <w:rPr>
          <w:lang w:eastAsia="ja-JP"/>
        </w:rPr>
        <w:tab/>
      </w:r>
      <w:r>
        <w:t xml:space="preserve">Contents of files at the </w:t>
      </w:r>
      <w:r>
        <w:rPr>
          <w:lang w:eastAsia="ja-JP"/>
        </w:rPr>
        <w:t xml:space="preserve">DF TV </w:t>
      </w:r>
      <w:r>
        <w:t>level</w:t>
      </w:r>
      <w:bookmarkEnd w:id="1647"/>
      <w:bookmarkEnd w:id="1648"/>
      <w:bookmarkEnd w:id="1649"/>
      <w:bookmarkEnd w:id="1650"/>
      <w:bookmarkEnd w:id="1651"/>
      <w:bookmarkEnd w:id="1652"/>
      <w:bookmarkEnd w:id="1653"/>
      <w:bookmarkEnd w:id="1654"/>
    </w:p>
    <w:p w:rsidR="00E35F5C" w:rsidRDefault="00E35F5C" w:rsidP="00E35F5C">
      <w:pPr>
        <w:pStyle w:val="Heading4"/>
      </w:pPr>
      <w:bookmarkStart w:id="1655" w:name="_Toc11052463"/>
      <w:bookmarkStart w:id="1656" w:name="_Toc20389721"/>
      <w:bookmarkStart w:id="1657" w:name="_Toc27771367"/>
      <w:bookmarkStart w:id="1658" w:name="_Toc36465979"/>
      <w:bookmarkStart w:id="1659" w:name="_Toc36466535"/>
      <w:bookmarkStart w:id="1660" w:name="_Toc36473866"/>
      <w:bookmarkStart w:id="1661" w:name="_Toc44927429"/>
      <w:bookmarkStart w:id="1662" w:name="_Toc50963518"/>
      <w:r>
        <w:t>4.4.10.1</w:t>
      </w:r>
      <w:r>
        <w:tab/>
        <w:t>Introduction</w:t>
      </w:r>
      <w:bookmarkEnd w:id="1655"/>
      <w:bookmarkEnd w:id="1656"/>
      <w:bookmarkEnd w:id="1657"/>
      <w:bookmarkEnd w:id="1658"/>
      <w:bookmarkEnd w:id="1659"/>
      <w:bookmarkEnd w:id="1660"/>
      <w:bookmarkEnd w:id="1661"/>
      <w:bookmarkEnd w:id="1662"/>
    </w:p>
    <w:p w:rsidR="00E35F5C" w:rsidRDefault="00E35F5C" w:rsidP="00E35F5C">
      <w:pPr>
        <w:rPr>
          <w:lang w:eastAsia="ja-JP"/>
        </w:rPr>
      </w:pPr>
      <w:r>
        <w:t>This clause describes the additional files that are used for TV service configuration.</w:t>
      </w:r>
    </w:p>
    <w:p w:rsidR="00E35F5C" w:rsidRDefault="00E35F5C" w:rsidP="00E35F5C">
      <w:r>
        <w:rPr>
          <w:lang w:eastAsia="ja-JP"/>
        </w:rPr>
        <w:t>DF</w:t>
      </w:r>
      <w:r>
        <w:rPr>
          <w:vertAlign w:val="subscript"/>
          <w:lang w:eastAsia="ja-JP"/>
        </w:rPr>
        <w:t>TV</w:t>
      </w:r>
      <w:r>
        <w:t xml:space="preserve"> shall be present at the ADF</w:t>
      </w:r>
      <w:r>
        <w:rPr>
          <w:vertAlign w:val="subscript"/>
        </w:rPr>
        <w:t>USIM</w:t>
      </w:r>
      <w:r>
        <w:t xml:space="preserve"> level if service nº116 is "available" in EF</w:t>
      </w:r>
      <w:r>
        <w:rPr>
          <w:vertAlign w:val="subscript"/>
        </w:rPr>
        <w:t>UST</w:t>
      </w:r>
      <w:r w:rsidRPr="00B330AA">
        <w:t xml:space="preserve"> </w:t>
      </w:r>
      <w:r>
        <w:t>(USIM Service Table).</w:t>
      </w:r>
    </w:p>
    <w:p w:rsidR="00E35F5C" w:rsidRDefault="00E35F5C" w:rsidP="00E35F5C">
      <w:pPr>
        <w:pStyle w:val="Heading4"/>
      </w:pPr>
      <w:bookmarkStart w:id="1663" w:name="_Toc11052464"/>
      <w:bookmarkStart w:id="1664" w:name="_Toc20389722"/>
      <w:bookmarkStart w:id="1665" w:name="_Toc27771368"/>
      <w:bookmarkStart w:id="1666" w:name="_Toc36465980"/>
      <w:bookmarkStart w:id="1667" w:name="_Toc36466536"/>
      <w:bookmarkStart w:id="1668" w:name="_Toc36473867"/>
      <w:bookmarkStart w:id="1669" w:name="_Toc44927430"/>
      <w:bookmarkStart w:id="1670" w:name="_Toc50963519"/>
      <w:r>
        <w:t>4.4.10.2</w:t>
      </w:r>
      <w:r>
        <w:tab/>
        <w:t>EF</w:t>
      </w:r>
      <w:r>
        <w:rPr>
          <w:vertAlign w:val="subscript"/>
        </w:rPr>
        <w:t>TVUSD</w:t>
      </w:r>
      <w:r>
        <w:t xml:space="preserve"> (TV User Service Description)</w:t>
      </w:r>
      <w:bookmarkEnd w:id="1663"/>
      <w:bookmarkEnd w:id="1664"/>
      <w:bookmarkEnd w:id="1665"/>
      <w:bookmarkEnd w:id="1666"/>
      <w:bookmarkEnd w:id="1667"/>
      <w:bookmarkEnd w:id="1668"/>
      <w:bookmarkEnd w:id="1669"/>
      <w:bookmarkEnd w:id="1670"/>
    </w:p>
    <w:p w:rsidR="00E35F5C" w:rsidRDefault="00E35F5C" w:rsidP="00E35F5C">
      <w:r>
        <w:t xml:space="preserve">This file contains the </w:t>
      </w:r>
      <w:r w:rsidRPr="00EF7E35">
        <w:t>User Service Description</w:t>
      </w:r>
      <w:r>
        <w:t xml:space="preserve"> (USD) associated with one or more entries in the EF</w:t>
      </w:r>
      <w:r w:rsidRPr="00CB4497">
        <w:rPr>
          <w:vertAlign w:val="subscript"/>
        </w:rPr>
        <w:t>TVCONFIG</w:t>
      </w:r>
      <w:r>
        <w:t>. The ME retrieves this file identifier from the EF</w:t>
      </w:r>
      <w:r>
        <w:rPr>
          <w:vertAlign w:val="subscript"/>
        </w:rPr>
        <w:t>TVCONFIG</w:t>
      </w:r>
      <w:r>
        <w:t>.</w:t>
      </w:r>
    </w:p>
    <w:p w:rsidR="00E35F5C" w:rsidRDefault="00E35F5C" w:rsidP="00E35F5C">
      <w:r>
        <w:lastRenderedPageBreak/>
        <w:t>Multiple EF</w:t>
      </w:r>
      <w:r w:rsidRPr="00023B4E">
        <w:rPr>
          <w:vertAlign w:val="subscript"/>
        </w:rPr>
        <w:t>TVUSD</w:t>
      </w:r>
      <w:r>
        <w:t xml:space="preserve"> files may exist in the DF, each one associated with a different entry in EF</w:t>
      </w:r>
      <w:r w:rsidRPr="00847F29">
        <w:rPr>
          <w:vertAlign w:val="subscript"/>
        </w:rPr>
        <w:t>TVCONFIG</w:t>
      </w:r>
      <w:r>
        <w:t>.</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1 to L</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t>USD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L</w:t>
            </w:r>
            <w:r w:rsidRPr="00783FDB">
              <w:t xml:space="preserve"> bytes</w:t>
            </w:r>
          </w:p>
        </w:tc>
      </w:tr>
      <w:tr w:rsidR="00E35F5C" w:rsidTr="00DA7128">
        <w:trPr>
          <w:jc w:val="center"/>
        </w:trPr>
        <w:tc>
          <w:tcPr>
            <w:tcW w:w="1560"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L+1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t>RFU</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Z-L bytes</w:t>
            </w:r>
          </w:p>
        </w:tc>
      </w:tr>
    </w:tbl>
    <w:p w:rsidR="00E35F5C" w:rsidRDefault="00E35F5C" w:rsidP="00E35F5C">
      <w:pPr>
        <w:pStyle w:val="FP"/>
      </w:pPr>
    </w:p>
    <w:p w:rsidR="00E35F5C" w:rsidRDefault="00E35F5C" w:rsidP="00E35F5C"/>
    <w:p w:rsidR="00E35F5C" w:rsidRDefault="00E35F5C" w:rsidP="00E35F5C">
      <w:pPr>
        <w:ind w:firstLine="284"/>
        <w:rPr>
          <w:lang w:val="en-US"/>
        </w:rPr>
      </w:pPr>
      <w:r>
        <w:t>USD TLV data object</w:t>
      </w:r>
      <w:r>
        <w:rPr>
          <w:lang w:val="en-US"/>
        </w:rPr>
        <w:t>:</w:t>
      </w:r>
    </w:p>
    <w:p w:rsidR="004E2B25" w:rsidRDefault="004E2B25" w:rsidP="004E2B25">
      <w:pPr>
        <w:pStyle w:val="TH"/>
        <w:rPr>
          <w:lang w:val="en-US"/>
        </w:rPr>
      </w:pPr>
    </w:p>
    <w:p w:rsidR="00E35F5C" w:rsidRPr="002A283D" w:rsidRDefault="00E35F5C" w:rsidP="00E35F5C">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USD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USD</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w:t>
            </w:r>
            <w:r>
              <w:t> </w:t>
            </w:r>
            <w:r>
              <w:rPr>
                <w:lang w:val="en-US"/>
              </w:rPr>
              <w:t>8825-1</w:t>
            </w:r>
            <w:r>
              <w:t> </w:t>
            </w:r>
            <w:r>
              <w:rPr>
                <w:lang w:val="en-US"/>
              </w:rPr>
              <w:t>[35]</w:t>
            </w:r>
          </w:p>
        </w:tc>
      </w:tr>
    </w:tbl>
    <w:p w:rsidR="00E35F5C" w:rsidRDefault="00E35F5C" w:rsidP="00E35F5C">
      <w:pPr>
        <w:pStyle w:val="B1"/>
        <w:ind w:left="0" w:firstLine="284"/>
      </w:pPr>
    </w:p>
    <w:p w:rsidR="00E35F5C" w:rsidRPr="003D7294" w:rsidRDefault="00E35F5C" w:rsidP="00E35F5C">
      <w:pPr>
        <w:pStyle w:val="B1"/>
        <w:ind w:left="0" w:firstLine="284"/>
      </w:pPr>
      <w:r w:rsidRPr="003D7294">
        <w:t>USD:</w:t>
      </w:r>
    </w:p>
    <w:p w:rsidR="00E35F5C" w:rsidRPr="003D7294" w:rsidRDefault="00E35F5C" w:rsidP="00E35F5C">
      <w:pPr>
        <w:pStyle w:val="B2"/>
      </w:pPr>
      <w:r w:rsidRPr="003D7294">
        <w:t>Contents:</w:t>
      </w:r>
    </w:p>
    <w:p w:rsidR="00E35F5C" w:rsidRPr="003D7294" w:rsidRDefault="00E35F5C" w:rsidP="00E35F5C">
      <w:pPr>
        <w:pStyle w:val="B2"/>
      </w:pPr>
      <w:r w:rsidRPr="003D7294">
        <w:t>-</w:t>
      </w:r>
      <w:r>
        <w:tab/>
      </w:r>
      <w:r w:rsidRPr="003D7294">
        <w:t>User Service Description (USD).</w:t>
      </w:r>
    </w:p>
    <w:p w:rsidR="00E35F5C" w:rsidRDefault="00E35F5C" w:rsidP="00E35F5C">
      <w:pPr>
        <w:pStyle w:val="B2"/>
      </w:pPr>
      <w:r>
        <w:t>Coding:</w:t>
      </w:r>
    </w:p>
    <w:p w:rsidR="00E35F5C" w:rsidRDefault="00E35F5C" w:rsidP="00E35F5C">
      <w:pPr>
        <w:pStyle w:val="B2"/>
      </w:pPr>
      <w:r>
        <w:t>-</w:t>
      </w:r>
      <w:r>
        <w:tab/>
        <w:t>According to TS 26.346 [99] clause J.1.</w:t>
      </w:r>
    </w:p>
    <w:p w:rsidR="00E35F5C" w:rsidRDefault="00E35F5C" w:rsidP="00E35F5C">
      <w:pPr>
        <w:pStyle w:val="Heading3"/>
        <w:rPr>
          <w:b/>
        </w:rPr>
      </w:pPr>
      <w:bookmarkStart w:id="1671" w:name="_Toc11052465"/>
      <w:bookmarkStart w:id="1672" w:name="_Toc20389723"/>
      <w:bookmarkStart w:id="1673" w:name="_Toc27771369"/>
      <w:bookmarkStart w:id="1674" w:name="_Toc36465981"/>
      <w:bookmarkStart w:id="1675" w:name="_Toc36466537"/>
      <w:bookmarkStart w:id="1676" w:name="_Toc36473868"/>
      <w:bookmarkStart w:id="1677" w:name="_Toc44927431"/>
      <w:bookmarkStart w:id="1678" w:name="_Toc50963520"/>
      <w:r>
        <w:rPr>
          <w:lang w:eastAsia="ja-JP"/>
        </w:rPr>
        <w:t>4.4.</w:t>
      </w:r>
      <w:r w:rsidRPr="00B64F2C">
        <w:rPr>
          <w:lang w:eastAsia="ja-JP"/>
        </w:rPr>
        <w:t>11</w:t>
      </w:r>
      <w:r>
        <w:rPr>
          <w:lang w:eastAsia="ja-JP"/>
        </w:rPr>
        <w:tab/>
      </w:r>
      <w:r>
        <w:t xml:space="preserve">Contents of files at the </w:t>
      </w:r>
      <w:r>
        <w:rPr>
          <w:lang w:eastAsia="ja-JP"/>
        </w:rPr>
        <w:t>DF</w:t>
      </w:r>
      <w:r>
        <w:rPr>
          <w:vertAlign w:val="subscript"/>
          <w:lang w:eastAsia="ja-JP"/>
        </w:rPr>
        <w:t>5GS</w:t>
      </w:r>
      <w:r>
        <w:rPr>
          <w:lang w:eastAsia="ja-JP"/>
        </w:rPr>
        <w:t xml:space="preserve"> </w:t>
      </w:r>
      <w:r>
        <w:t>level</w:t>
      </w:r>
      <w:bookmarkEnd w:id="1671"/>
      <w:bookmarkEnd w:id="1672"/>
      <w:bookmarkEnd w:id="1673"/>
      <w:bookmarkEnd w:id="1674"/>
      <w:bookmarkEnd w:id="1675"/>
      <w:bookmarkEnd w:id="1676"/>
      <w:bookmarkEnd w:id="1677"/>
      <w:bookmarkEnd w:id="1678"/>
    </w:p>
    <w:p w:rsidR="00E35F5C" w:rsidRDefault="00E35F5C" w:rsidP="00E35F5C">
      <w:pPr>
        <w:pStyle w:val="Heading4"/>
      </w:pPr>
      <w:bookmarkStart w:id="1679" w:name="_Toc11052466"/>
      <w:bookmarkStart w:id="1680" w:name="_Toc20389724"/>
      <w:bookmarkStart w:id="1681" w:name="_Toc27771370"/>
      <w:bookmarkStart w:id="1682" w:name="_Toc36465982"/>
      <w:bookmarkStart w:id="1683" w:name="_Toc36466538"/>
      <w:bookmarkStart w:id="1684" w:name="_Toc36473869"/>
      <w:bookmarkStart w:id="1685" w:name="_Toc44927432"/>
      <w:bookmarkStart w:id="1686" w:name="_Toc50963521"/>
      <w:r>
        <w:t>4.4.</w:t>
      </w:r>
      <w:r w:rsidRPr="006E6E4E">
        <w:t>11</w:t>
      </w:r>
      <w:r>
        <w:t>.1</w:t>
      </w:r>
      <w:r>
        <w:tab/>
        <w:t>Introduction</w:t>
      </w:r>
      <w:bookmarkEnd w:id="1679"/>
      <w:bookmarkEnd w:id="1680"/>
      <w:bookmarkEnd w:id="1681"/>
      <w:bookmarkEnd w:id="1682"/>
      <w:bookmarkEnd w:id="1683"/>
      <w:bookmarkEnd w:id="1684"/>
      <w:bookmarkEnd w:id="1685"/>
      <w:bookmarkEnd w:id="1686"/>
    </w:p>
    <w:p w:rsidR="00E35F5C" w:rsidRDefault="00E35F5C" w:rsidP="00E35F5C">
      <w:pPr>
        <w:rPr>
          <w:lang w:eastAsia="ja-JP"/>
        </w:rPr>
      </w:pPr>
      <w:r>
        <w:t>This clause describes the files that are specific for 5GS.</w:t>
      </w:r>
    </w:p>
    <w:p w:rsidR="00E35F5C" w:rsidRDefault="00E35F5C" w:rsidP="00E35F5C">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p w:rsidR="004E2B25" w:rsidRDefault="004E2B25" w:rsidP="004E2B25">
      <w:pPr>
        <w:pStyle w:val="TH"/>
      </w:pPr>
    </w:p>
    <w:tbl>
      <w:tblPr>
        <w:tblW w:w="0" w:type="auto"/>
        <w:tblInd w:w="108" w:type="dxa"/>
        <w:tblLayout w:type="fixed"/>
        <w:tblLook w:val="0000" w:firstRow="0" w:lastRow="0" w:firstColumn="0" w:lastColumn="0" w:noHBand="0" w:noVBand="0"/>
      </w:tblPr>
      <w:tblGrid>
        <w:gridCol w:w="1736"/>
        <w:gridCol w:w="5582"/>
      </w:tblGrid>
      <w:tr w:rsidR="00E35F5C" w:rsidRPr="00656D45" w:rsidTr="00DA7128">
        <w:tc>
          <w:tcPr>
            <w:tcW w:w="1736" w:type="dxa"/>
          </w:tcPr>
          <w:p w:rsidR="00E35F5C" w:rsidRPr="00656D45" w:rsidRDefault="00E35F5C" w:rsidP="00DA7128">
            <w:pPr>
              <w:pStyle w:val="TAL"/>
            </w:pPr>
            <w:r>
              <w:t>Service n°122</w:t>
            </w:r>
          </w:p>
        </w:tc>
        <w:tc>
          <w:tcPr>
            <w:tcW w:w="5582" w:type="dxa"/>
          </w:tcPr>
          <w:p w:rsidR="00E35F5C" w:rsidRPr="00656D45" w:rsidRDefault="00E35F5C" w:rsidP="00DA7128">
            <w:pPr>
              <w:pStyle w:val="TAL"/>
            </w:pPr>
            <w:r>
              <w:t>5GS Mobility Management Information</w:t>
            </w:r>
          </w:p>
        </w:tc>
      </w:tr>
      <w:tr w:rsidR="00E35F5C" w:rsidTr="00DA7128">
        <w:tc>
          <w:tcPr>
            <w:tcW w:w="1736" w:type="dxa"/>
          </w:tcPr>
          <w:p w:rsidR="00E35F5C" w:rsidRPr="00656D45" w:rsidRDefault="00E35F5C" w:rsidP="00DA7128">
            <w:pPr>
              <w:pStyle w:val="TAL"/>
            </w:pPr>
            <w:r>
              <w:t>Service n°123</w:t>
            </w:r>
          </w:p>
        </w:tc>
        <w:tc>
          <w:tcPr>
            <w:tcW w:w="5582" w:type="dxa"/>
          </w:tcPr>
          <w:p w:rsidR="00E35F5C" w:rsidRDefault="00E35F5C" w:rsidP="00DA7128">
            <w:pPr>
              <w:pStyle w:val="TAL"/>
            </w:pPr>
            <w:r>
              <w:t>5G Security Parameters</w:t>
            </w:r>
          </w:p>
        </w:tc>
      </w:tr>
      <w:tr w:rsidR="00E35F5C" w:rsidTr="00DA7128">
        <w:tc>
          <w:tcPr>
            <w:tcW w:w="1736" w:type="dxa"/>
          </w:tcPr>
          <w:p w:rsidR="00E35F5C" w:rsidRDefault="00E35F5C" w:rsidP="00DA7128">
            <w:pPr>
              <w:pStyle w:val="TAL"/>
            </w:pPr>
            <w:r>
              <w:t>Service n°124</w:t>
            </w:r>
          </w:p>
        </w:tc>
        <w:tc>
          <w:tcPr>
            <w:tcW w:w="5582" w:type="dxa"/>
          </w:tcPr>
          <w:p w:rsidR="00E35F5C" w:rsidRDefault="00E35F5C" w:rsidP="00DA7128">
            <w:pPr>
              <w:pStyle w:val="TAL"/>
            </w:pPr>
            <w:r>
              <w:t>Subscription identifier privacy support</w:t>
            </w:r>
          </w:p>
        </w:tc>
      </w:tr>
      <w:tr w:rsidR="00E35F5C" w:rsidTr="00DA7128">
        <w:tc>
          <w:tcPr>
            <w:tcW w:w="1736" w:type="dxa"/>
          </w:tcPr>
          <w:p w:rsidR="00E35F5C" w:rsidRDefault="00E35F5C" w:rsidP="00DA7128">
            <w:pPr>
              <w:pStyle w:val="TAL"/>
            </w:pPr>
            <w:r>
              <w:t>Service n°125</w:t>
            </w:r>
          </w:p>
        </w:tc>
        <w:tc>
          <w:tcPr>
            <w:tcW w:w="5582" w:type="dxa"/>
          </w:tcPr>
          <w:p w:rsidR="00E35F5C" w:rsidRDefault="00E35F5C" w:rsidP="00DA7128">
            <w:pPr>
              <w:pStyle w:val="TAL"/>
            </w:pPr>
            <w:r>
              <w:t>SUCI calculation by the USIM</w:t>
            </w:r>
          </w:p>
        </w:tc>
      </w:tr>
      <w:tr w:rsidR="00E35F5C" w:rsidTr="00DA7128">
        <w:tc>
          <w:tcPr>
            <w:tcW w:w="1736" w:type="dxa"/>
          </w:tcPr>
          <w:p w:rsidR="00E35F5C" w:rsidRDefault="00E35F5C" w:rsidP="00DA7128">
            <w:pPr>
              <w:pStyle w:val="TAL"/>
            </w:pPr>
            <w:r>
              <w:t>Service n°126</w:t>
            </w:r>
          </w:p>
        </w:tc>
        <w:tc>
          <w:tcPr>
            <w:tcW w:w="5582" w:type="dxa"/>
          </w:tcPr>
          <w:p w:rsidR="00E35F5C" w:rsidRDefault="00E35F5C" w:rsidP="00DA7128">
            <w:pPr>
              <w:pStyle w:val="TAL"/>
            </w:pPr>
            <w:r>
              <w:t>UAC Access Identities support</w:t>
            </w:r>
          </w:p>
        </w:tc>
      </w:tr>
      <w:tr w:rsidR="00E35F5C" w:rsidRPr="00656D45" w:rsidTr="00DA7128">
        <w:tc>
          <w:tcPr>
            <w:tcW w:w="1736" w:type="dxa"/>
          </w:tcPr>
          <w:p w:rsidR="00E35F5C" w:rsidRPr="00656D45" w:rsidRDefault="00E35F5C" w:rsidP="00DA7128">
            <w:pPr>
              <w:pStyle w:val="TAL"/>
            </w:pPr>
            <w:r w:rsidRPr="003D2524">
              <w:t>Service n</w:t>
            </w:r>
            <w:r>
              <w:t>°127</w:t>
            </w:r>
          </w:p>
        </w:tc>
        <w:tc>
          <w:tcPr>
            <w:tcW w:w="5582" w:type="dxa"/>
          </w:tcPr>
          <w:p w:rsidR="00E35F5C" w:rsidRPr="00656D45" w:rsidRDefault="00E35F5C" w:rsidP="00DA7128">
            <w:pPr>
              <w:pStyle w:val="TAL"/>
            </w:pPr>
            <w:r>
              <w:t>Control plane-based steering of UE in VPLMN</w:t>
            </w:r>
          </w:p>
        </w:tc>
      </w:tr>
      <w:tr w:rsidR="00E35F5C" w:rsidRPr="00656D45" w:rsidTr="00DA7128">
        <w:tc>
          <w:tcPr>
            <w:tcW w:w="1736" w:type="dxa"/>
          </w:tcPr>
          <w:p w:rsidR="00E35F5C" w:rsidRPr="003D2524" w:rsidRDefault="00E35F5C" w:rsidP="00DA7128">
            <w:pPr>
              <w:pStyle w:val="TAL"/>
            </w:pPr>
            <w:r>
              <w:t>Service n°129</w:t>
            </w:r>
          </w:p>
        </w:tc>
        <w:tc>
          <w:tcPr>
            <w:tcW w:w="5582" w:type="dxa"/>
          </w:tcPr>
          <w:p w:rsidR="00E35F5C" w:rsidRDefault="00E35F5C" w:rsidP="00DA7128">
            <w:pPr>
              <w:pStyle w:val="TAL"/>
            </w:pPr>
            <w:r>
              <w:t>5GS Operator PLMN List</w:t>
            </w:r>
          </w:p>
        </w:tc>
      </w:tr>
      <w:tr w:rsidR="00E35F5C" w:rsidRPr="00656D45" w:rsidTr="00DA7128">
        <w:tc>
          <w:tcPr>
            <w:tcW w:w="1736" w:type="dxa"/>
          </w:tcPr>
          <w:p w:rsidR="00E35F5C" w:rsidRPr="003D2524" w:rsidRDefault="00E35F5C" w:rsidP="00DA7128">
            <w:pPr>
              <w:pStyle w:val="TAL"/>
            </w:pPr>
            <w:r>
              <w:t>Service n°130</w:t>
            </w:r>
          </w:p>
        </w:tc>
        <w:tc>
          <w:tcPr>
            <w:tcW w:w="5582" w:type="dxa"/>
          </w:tcPr>
          <w:p w:rsidR="00E35F5C" w:rsidRDefault="00DA7128" w:rsidP="00DA7128">
            <w:pPr>
              <w:pStyle w:val="TAL"/>
            </w:pPr>
            <w:r>
              <w:t>RFU</w:t>
            </w:r>
          </w:p>
        </w:tc>
      </w:tr>
    </w:tbl>
    <w:p w:rsidR="004E2B25" w:rsidRDefault="004E2B25" w:rsidP="004E2B25">
      <w:bookmarkStart w:id="1687" w:name="_Toc11052467"/>
      <w:bookmarkStart w:id="1688" w:name="_Toc20389725"/>
      <w:bookmarkStart w:id="1689" w:name="_Toc27771371"/>
      <w:bookmarkStart w:id="1690" w:name="_Toc36465983"/>
      <w:bookmarkStart w:id="1691" w:name="_Toc36466539"/>
    </w:p>
    <w:p w:rsidR="00E35F5C" w:rsidRPr="00713BD4" w:rsidRDefault="00E35F5C" w:rsidP="00E35F5C">
      <w:pPr>
        <w:pStyle w:val="Heading4"/>
      </w:pPr>
      <w:bookmarkStart w:id="1692" w:name="_Toc36473870"/>
      <w:bookmarkStart w:id="1693" w:name="_Toc44927433"/>
      <w:bookmarkStart w:id="1694" w:name="_Toc50963522"/>
      <w:r>
        <w:t>4.4.</w:t>
      </w:r>
      <w:r w:rsidRPr="006E6E4E">
        <w:t>11</w:t>
      </w:r>
      <w:r>
        <w:t>.2</w:t>
      </w:r>
      <w:r w:rsidRPr="00713BD4">
        <w:tab/>
        <w:t>EF</w:t>
      </w:r>
      <w:r>
        <w:rPr>
          <w:vertAlign w:val="subscript"/>
        </w:rPr>
        <w:t>5GS3GPP</w:t>
      </w:r>
      <w:r w:rsidRPr="00713BD4">
        <w:rPr>
          <w:vertAlign w:val="subscript"/>
        </w:rPr>
        <w:t>LOCI</w:t>
      </w:r>
      <w:r w:rsidRPr="00713BD4">
        <w:t xml:space="preserve"> (</w:t>
      </w:r>
      <w:r>
        <w:t>5G</w:t>
      </w:r>
      <w:r w:rsidRPr="00713BD4">
        <w:t xml:space="preserve">S </w:t>
      </w:r>
      <w:r>
        <w:t xml:space="preserve">3GPP </w:t>
      </w:r>
      <w:r w:rsidRPr="00713BD4">
        <w:t>location information)</w:t>
      </w:r>
      <w:bookmarkEnd w:id="1687"/>
      <w:bookmarkEnd w:id="1688"/>
      <w:bookmarkEnd w:id="1689"/>
      <w:bookmarkEnd w:id="1690"/>
      <w:bookmarkEnd w:id="1691"/>
      <w:bookmarkEnd w:id="1692"/>
      <w:bookmarkEnd w:id="1693"/>
      <w:bookmarkEnd w:id="1694"/>
    </w:p>
    <w:p w:rsidR="00E35F5C" w:rsidRPr="00870616" w:rsidRDefault="00E35F5C" w:rsidP="00E35F5C">
      <w:r w:rsidRPr="00870616">
        <w:t xml:space="preserve">If </w:t>
      </w:r>
      <w:r>
        <w:t xml:space="preserve">service n°122 </w:t>
      </w:r>
      <w:r w:rsidRPr="00870616">
        <w:t>is "available"</w:t>
      </w:r>
      <w:r>
        <w:t xml:space="preserve"> in EF</w:t>
      </w:r>
      <w:r>
        <w:rPr>
          <w:vertAlign w:val="subscript"/>
        </w:rPr>
        <w:t>UST</w:t>
      </w:r>
      <w:r w:rsidRPr="00870616">
        <w:t>, this file shall be present.</w:t>
      </w:r>
    </w:p>
    <w:p w:rsidR="00E35F5C" w:rsidRPr="00870616" w:rsidRDefault="00E35F5C" w:rsidP="00E35F5C">
      <w:r>
        <w:lastRenderedPageBreak/>
        <w:t>This EF contains the following 5G</w:t>
      </w:r>
      <w:r w:rsidRPr="00870616">
        <w:t>S location information</w:t>
      </w:r>
      <w:r>
        <w:t xml:space="preserve"> for 3GPP access</w:t>
      </w:r>
      <w:r w:rsidRPr="00870616">
        <w:t>:</w:t>
      </w:r>
    </w:p>
    <w:p w:rsidR="00E35F5C" w:rsidRPr="00870616" w:rsidRDefault="00E35F5C" w:rsidP="00E35F5C">
      <w:pPr>
        <w:spacing w:after="0"/>
      </w:pPr>
      <w:r w:rsidRPr="00870616">
        <w:noBreakHyphen/>
      </w:r>
      <w:r w:rsidRPr="00870616">
        <w:tab/>
      </w:r>
      <w:r>
        <w:t>5G-</w:t>
      </w:r>
      <w:r w:rsidRPr="00870616">
        <w:t>Globally Unique Temporary Identifier (</w:t>
      </w:r>
      <w:r>
        <w:t>5G-</w:t>
      </w:r>
      <w:r w:rsidRPr="00870616">
        <w:t>GUTI);</w:t>
      </w:r>
    </w:p>
    <w:p w:rsidR="00E35F5C" w:rsidRPr="00870616" w:rsidRDefault="00E35F5C" w:rsidP="00E35F5C">
      <w:pPr>
        <w:spacing w:after="0"/>
      </w:pPr>
      <w:r w:rsidRPr="00870616">
        <w:noBreakHyphen/>
      </w:r>
      <w:r w:rsidRPr="00870616">
        <w:tab/>
        <w:t>Last visited registered Tracking Area Identity</w:t>
      </w:r>
      <w:r>
        <w:t xml:space="preserve"> in 5GS </w:t>
      </w:r>
      <w:r w:rsidRPr="00870616">
        <w:t>(TAI);</w:t>
      </w:r>
    </w:p>
    <w:p w:rsidR="00E35F5C" w:rsidRDefault="00E35F5C" w:rsidP="00E35F5C">
      <w:r>
        <w:noBreakHyphen/>
      </w:r>
      <w:r>
        <w:tab/>
        <w:t>5G</w:t>
      </w:r>
      <w:r w:rsidRPr="00870616">
        <w:t>S update status.</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E35F5C" w:rsidRPr="00783FDB" w:rsidTr="00DA7128">
        <w:trPr>
          <w:jc w:val="center"/>
        </w:trPr>
        <w:tc>
          <w:tcPr>
            <w:tcW w:w="2653" w:type="dxa"/>
            <w:gridSpan w:val="2"/>
          </w:tcPr>
          <w:p w:rsidR="00E35F5C" w:rsidRPr="00783FDB" w:rsidRDefault="00E35F5C" w:rsidP="00DA7128">
            <w:pPr>
              <w:pStyle w:val="TAC"/>
            </w:pPr>
            <w:r>
              <w:t>Identifier: '</w:t>
            </w:r>
            <w:r>
              <w:rPr>
                <w:lang w:val="fr-FR"/>
              </w:rPr>
              <w:t>4F01</w:t>
            </w:r>
            <w:r w:rsidRPr="00783FDB">
              <w:t>'</w:t>
            </w:r>
          </w:p>
        </w:tc>
        <w:tc>
          <w:tcPr>
            <w:tcW w:w="3221" w:type="dxa"/>
            <w:gridSpan w:val="3"/>
          </w:tcPr>
          <w:p w:rsidR="00E35F5C" w:rsidRPr="00783FDB" w:rsidRDefault="00E35F5C" w:rsidP="00DA7128">
            <w:pPr>
              <w:pStyle w:val="TAC"/>
            </w:pPr>
            <w:r w:rsidRPr="00783FDB">
              <w:t>Structure: transparent</w:t>
            </w:r>
          </w:p>
        </w:tc>
        <w:tc>
          <w:tcPr>
            <w:tcW w:w="1542" w:type="dxa"/>
            <w:gridSpan w:val="2"/>
          </w:tcPr>
          <w:p w:rsidR="00E35F5C" w:rsidRPr="00783FDB" w:rsidRDefault="00E35F5C" w:rsidP="00DA7128">
            <w:pPr>
              <w:pStyle w:val="TAC"/>
            </w:pPr>
            <w:r w:rsidRPr="00783FDB">
              <w:t>Optional</w:t>
            </w:r>
          </w:p>
        </w:tc>
      </w:tr>
      <w:tr w:rsidR="00E35F5C" w:rsidRPr="00783FDB" w:rsidTr="00DA7128">
        <w:trPr>
          <w:jc w:val="center"/>
        </w:trPr>
        <w:tc>
          <w:tcPr>
            <w:tcW w:w="3634" w:type="dxa"/>
            <w:gridSpan w:val="3"/>
          </w:tcPr>
          <w:p w:rsidR="00E35F5C" w:rsidRDefault="00E35F5C" w:rsidP="00DA7128">
            <w:pPr>
              <w:pStyle w:val="TAC"/>
            </w:pPr>
            <w:r>
              <w:t xml:space="preserve">SFI: </w:t>
            </w:r>
            <w:r>
              <w:rPr>
                <w:lang w:val="fr-FR"/>
              </w:rPr>
              <w:t>'</w:t>
            </w:r>
            <w:r>
              <w:t>01</w:t>
            </w:r>
            <w:r>
              <w:rPr>
                <w:lang w:val="fr-FR"/>
              </w:rPr>
              <w:t>'</w:t>
            </w:r>
          </w:p>
        </w:tc>
        <w:tc>
          <w:tcPr>
            <w:tcW w:w="3782" w:type="dxa"/>
            <w:gridSpan w:val="4"/>
          </w:tcPr>
          <w:p w:rsidR="00E35F5C" w:rsidRDefault="00E35F5C" w:rsidP="00DA7128">
            <w:pPr>
              <w:pStyle w:val="TAC"/>
            </w:pPr>
          </w:p>
        </w:tc>
      </w:tr>
      <w:tr w:rsidR="00E35F5C" w:rsidRPr="00783FDB" w:rsidTr="00DA7128">
        <w:trPr>
          <w:jc w:val="center"/>
        </w:trPr>
        <w:tc>
          <w:tcPr>
            <w:tcW w:w="3634" w:type="dxa"/>
            <w:gridSpan w:val="3"/>
          </w:tcPr>
          <w:p w:rsidR="00E35F5C" w:rsidRPr="00783FDB" w:rsidRDefault="00E35F5C" w:rsidP="00DA7128">
            <w:pPr>
              <w:pStyle w:val="TAC"/>
            </w:pPr>
            <w:r>
              <w:t>File size: 20</w:t>
            </w:r>
            <w:r w:rsidRPr="00783FDB">
              <w:t xml:space="preserve"> bytes</w:t>
            </w:r>
          </w:p>
        </w:tc>
        <w:tc>
          <w:tcPr>
            <w:tcW w:w="3782" w:type="dxa"/>
            <w:gridSpan w:val="4"/>
          </w:tcPr>
          <w:p w:rsidR="00E35F5C" w:rsidRPr="00783FDB" w:rsidRDefault="00E35F5C" w:rsidP="00DA7128">
            <w:pPr>
              <w:pStyle w:val="TAC"/>
            </w:pPr>
            <w:r w:rsidRPr="00783FDB">
              <w:t>Update activity: high</w:t>
            </w:r>
          </w:p>
        </w:tc>
      </w:tr>
      <w:tr w:rsidR="00E35F5C" w:rsidRPr="00783FDB" w:rsidTr="00DA7128">
        <w:trPr>
          <w:jc w:val="center"/>
        </w:trPr>
        <w:tc>
          <w:tcPr>
            <w:tcW w:w="7416"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783FDB" w:rsidTr="00DA7128">
        <w:trPr>
          <w:jc w:val="center"/>
        </w:trPr>
        <w:tc>
          <w:tcPr>
            <w:tcW w:w="1263" w:type="dxa"/>
          </w:tcPr>
          <w:p w:rsidR="00E35F5C" w:rsidRPr="00783FDB" w:rsidRDefault="00E35F5C" w:rsidP="00DA7128">
            <w:pPr>
              <w:pStyle w:val="TAC"/>
            </w:pPr>
            <w:r w:rsidRPr="00783FDB">
              <w:t>Bytes</w:t>
            </w:r>
          </w:p>
        </w:tc>
        <w:tc>
          <w:tcPr>
            <w:tcW w:w="4046" w:type="dxa"/>
            <w:gridSpan w:val="3"/>
          </w:tcPr>
          <w:p w:rsidR="00E35F5C" w:rsidRPr="00783FDB" w:rsidRDefault="00E35F5C" w:rsidP="00DA7128">
            <w:pPr>
              <w:pStyle w:val="TAC"/>
            </w:pPr>
            <w:r w:rsidRPr="00783FDB">
              <w:t>Description</w:t>
            </w:r>
          </w:p>
        </w:tc>
        <w:tc>
          <w:tcPr>
            <w:tcW w:w="605" w:type="dxa"/>
            <w:gridSpan w:val="2"/>
          </w:tcPr>
          <w:p w:rsidR="00E35F5C" w:rsidRPr="00783FDB" w:rsidRDefault="00E35F5C" w:rsidP="00DA7128">
            <w:pPr>
              <w:pStyle w:val="TAC"/>
            </w:pPr>
            <w:r w:rsidRPr="00783FDB">
              <w:t>M/O</w:t>
            </w:r>
          </w:p>
        </w:tc>
        <w:tc>
          <w:tcPr>
            <w:tcW w:w="1502" w:type="dxa"/>
          </w:tcPr>
          <w:p w:rsidR="00E35F5C" w:rsidRPr="00783FDB" w:rsidRDefault="00E35F5C" w:rsidP="00DA7128">
            <w:pPr>
              <w:pStyle w:val="TAC"/>
            </w:pPr>
            <w:r w:rsidRPr="00783FDB">
              <w:t>Length</w:t>
            </w:r>
          </w:p>
        </w:tc>
      </w:tr>
      <w:tr w:rsidR="00E35F5C" w:rsidRPr="00783FDB" w:rsidTr="00DA7128">
        <w:trPr>
          <w:jc w:val="center"/>
        </w:trPr>
        <w:tc>
          <w:tcPr>
            <w:tcW w:w="1263" w:type="dxa"/>
          </w:tcPr>
          <w:p w:rsidR="00E35F5C" w:rsidRPr="00783FDB" w:rsidRDefault="00E35F5C" w:rsidP="00DA7128">
            <w:pPr>
              <w:pStyle w:val="TAC"/>
            </w:pPr>
            <w:r w:rsidRPr="00783FDB">
              <w:t xml:space="preserve">1 </w:t>
            </w:r>
            <w:r w:rsidRPr="00783FDB">
              <w:rPr>
                <w:rFonts w:eastAsia="MS Mincho"/>
              </w:rPr>
              <w:t>to</w:t>
            </w:r>
            <w:r w:rsidRPr="00783FDB">
              <w:t xml:space="preserve"> 1</w:t>
            </w:r>
            <w:r>
              <w:t>3</w:t>
            </w:r>
          </w:p>
        </w:tc>
        <w:tc>
          <w:tcPr>
            <w:tcW w:w="4046" w:type="dxa"/>
            <w:gridSpan w:val="3"/>
          </w:tcPr>
          <w:p w:rsidR="00E35F5C" w:rsidRPr="00783FDB" w:rsidRDefault="00E35F5C" w:rsidP="00DA7128">
            <w:pPr>
              <w:pStyle w:val="TAC"/>
              <w:jc w:val="left"/>
            </w:pPr>
            <w:r>
              <w:t>5G-</w:t>
            </w:r>
            <w:r w:rsidRPr="00783FDB">
              <w:t>GUTI</w:t>
            </w:r>
            <w:r>
              <w:t xml:space="preserve"> for 3GPP access</w:t>
            </w:r>
          </w:p>
        </w:tc>
        <w:tc>
          <w:tcPr>
            <w:tcW w:w="605" w:type="dxa"/>
            <w:gridSpan w:val="2"/>
          </w:tcPr>
          <w:p w:rsidR="00E35F5C" w:rsidRPr="00783FDB" w:rsidRDefault="00E35F5C" w:rsidP="00DA7128">
            <w:pPr>
              <w:pStyle w:val="TAC"/>
            </w:pPr>
            <w:r w:rsidRPr="00783FDB">
              <w:t>M</w:t>
            </w:r>
          </w:p>
        </w:tc>
        <w:tc>
          <w:tcPr>
            <w:tcW w:w="1502" w:type="dxa"/>
          </w:tcPr>
          <w:p w:rsidR="00E35F5C" w:rsidRPr="00783FDB" w:rsidRDefault="00E35F5C" w:rsidP="00DA7128">
            <w:pPr>
              <w:pStyle w:val="TAC"/>
            </w:pPr>
            <w:r w:rsidRPr="00783FDB">
              <w:t>1</w:t>
            </w:r>
            <w:r>
              <w:t>3</w:t>
            </w:r>
            <w:r w:rsidRPr="00783FDB">
              <w:t xml:space="preserve"> bytes</w:t>
            </w:r>
          </w:p>
        </w:tc>
      </w:tr>
      <w:tr w:rsidR="00E35F5C" w:rsidRPr="00783FDB" w:rsidTr="00DA7128">
        <w:trPr>
          <w:jc w:val="center"/>
        </w:trPr>
        <w:tc>
          <w:tcPr>
            <w:tcW w:w="1263" w:type="dxa"/>
          </w:tcPr>
          <w:p w:rsidR="00E35F5C" w:rsidRPr="00783FDB" w:rsidRDefault="00E35F5C" w:rsidP="00DA7128">
            <w:pPr>
              <w:pStyle w:val="TAC"/>
            </w:pPr>
            <w:r w:rsidRPr="00783FDB">
              <w:t>1</w:t>
            </w:r>
            <w:r>
              <w:t>4</w:t>
            </w:r>
            <w:r w:rsidRPr="00783FDB">
              <w:rPr>
                <w:rFonts w:eastAsia="MS Mincho"/>
              </w:rPr>
              <w:t xml:space="preserve"> to</w:t>
            </w:r>
            <w:r w:rsidRPr="00783FDB">
              <w:t>1</w:t>
            </w:r>
            <w:r>
              <w:t>9</w:t>
            </w:r>
          </w:p>
        </w:tc>
        <w:tc>
          <w:tcPr>
            <w:tcW w:w="4046" w:type="dxa"/>
            <w:gridSpan w:val="3"/>
          </w:tcPr>
          <w:p w:rsidR="00E35F5C" w:rsidRPr="00783FDB" w:rsidRDefault="00E35F5C" w:rsidP="00DA7128">
            <w:pPr>
              <w:pStyle w:val="TAC"/>
              <w:jc w:val="left"/>
            </w:pPr>
            <w:r w:rsidRPr="00783FDB">
              <w:t>Last visited registered TAI</w:t>
            </w:r>
            <w:r>
              <w:t xml:space="preserve"> in 5GS for 3GPP access</w:t>
            </w:r>
          </w:p>
        </w:tc>
        <w:tc>
          <w:tcPr>
            <w:tcW w:w="605" w:type="dxa"/>
            <w:gridSpan w:val="2"/>
          </w:tcPr>
          <w:p w:rsidR="00E35F5C" w:rsidRPr="00783FDB" w:rsidRDefault="00E35F5C" w:rsidP="00DA7128">
            <w:pPr>
              <w:pStyle w:val="TAC"/>
            </w:pPr>
            <w:r w:rsidRPr="00783FDB">
              <w:t>M</w:t>
            </w:r>
          </w:p>
        </w:tc>
        <w:tc>
          <w:tcPr>
            <w:tcW w:w="1502" w:type="dxa"/>
          </w:tcPr>
          <w:p w:rsidR="00E35F5C" w:rsidRPr="00783FDB" w:rsidRDefault="00E35F5C" w:rsidP="00DA7128">
            <w:pPr>
              <w:pStyle w:val="TAC"/>
            </w:pPr>
            <w:r>
              <w:t xml:space="preserve">6 </w:t>
            </w:r>
            <w:r w:rsidRPr="00783FDB">
              <w:t>bytes</w:t>
            </w:r>
          </w:p>
        </w:tc>
      </w:tr>
      <w:tr w:rsidR="00E35F5C" w:rsidRPr="00783FDB" w:rsidTr="00DA7128">
        <w:trPr>
          <w:jc w:val="center"/>
        </w:trPr>
        <w:tc>
          <w:tcPr>
            <w:tcW w:w="1263" w:type="dxa"/>
          </w:tcPr>
          <w:p w:rsidR="00E35F5C" w:rsidRPr="00783FDB" w:rsidRDefault="00E35F5C" w:rsidP="00DA7128">
            <w:pPr>
              <w:pStyle w:val="TAC"/>
            </w:pPr>
            <w:r>
              <w:t>20</w:t>
            </w:r>
          </w:p>
        </w:tc>
        <w:tc>
          <w:tcPr>
            <w:tcW w:w="4046" w:type="dxa"/>
            <w:gridSpan w:val="3"/>
          </w:tcPr>
          <w:p w:rsidR="00E35F5C" w:rsidRPr="00783FDB" w:rsidRDefault="00E35F5C" w:rsidP="00DA7128">
            <w:pPr>
              <w:pStyle w:val="TAC"/>
              <w:jc w:val="left"/>
            </w:pPr>
            <w:r>
              <w:t>5G</w:t>
            </w:r>
            <w:r w:rsidRPr="00783FDB">
              <w:t>S update status</w:t>
            </w:r>
            <w:r>
              <w:t xml:space="preserve"> for 3GPP access</w:t>
            </w:r>
          </w:p>
        </w:tc>
        <w:tc>
          <w:tcPr>
            <w:tcW w:w="605" w:type="dxa"/>
            <w:gridSpan w:val="2"/>
          </w:tcPr>
          <w:p w:rsidR="00E35F5C" w:rsidRPr="00783FDB" w:rsidRDefault="00E35F5C" w:rsidP="00DA7128">
            <w:pPr>
              <w:pStyle w:val="TAC"/>
            </w:pPr>
            <w:r w:rsidRPr="00783FDB">
              <w:t>M</w:t>
            </w:r>
          </w:p>
        </w:tc>
        <w:tc>
          <w:tcPr>
            <w:tcW w:w="1502" w:type="dxa"/>
          </w:tcPr>
          <w:p w:rsidR="00E35F5C" w:rsidRPr="00783FDB" w:rsidRDefault="00E35F5C" w:rsidP="00DA7128">
            <w:pPr>
              <w:pStyle w:val="TAC"/>
            </w:pPr>
            <w:r w:rsidRPr="00783FDB">
              <w:t>1 byte</w:t>
            </w:r>
          </w:p>
        </w:tc>
      </w:tr>
    </w:tbl>
    <w:p w:rsidR="00E35F5C" w:rsidRPr="00870616" w:rsidRDefault="00E35F5C" w:rsidP="00E35F5C">
      <w:pPr>
        <w:pStyle w:val="FP"/>
      </w:pPr>
    </w:p>
    <w:p w:rsidR="00E35F5C" w:rsidRPr="00870616" w:rsidRDefault="00E35F5C" w:rsidP="00E35F5C">
      <w:pPr>
        <w:pStyle w:val="B1"/>
        <w:spacing w:after="0"/>
      </w:pPr>
      <w:r w:rsidRPr="00870616">
        <w:noBreakHyphen/>
      </w:r>
      <w:r w:rsidRPr="00870616">
        <w:tab/>
      </w:r>
      <w:r>
        <w:t>5G-</w:t>
      </w:r>
      <w:r w:rsidRPr="00870616">
        <w:t>GUTI</w:t>
      </w:r>
      <w:r>
        <w:t xml:space="preserve"> for 3GPP access</w:t>
      </w:r>
      <w:r w:rsidRPr="00870616">
        <w:t>.</w:t>
      </w:r>
    </w:p>
    <w:p w:rsidR="00E35F5C" w:rsidRPr="00870616" w:rsidRDefault="00E35F5C" w:rsidP="00E35F5C">
      <w:pPr>
        <w:ind w:left="568"/>
        <w:rPr>
          <w:rStyle w:val="B2Char"/>
          <w:rFonts w:eastAsia="MS Mincho"/>
        </w:rPr>
      </w:pPr>
      <w:r w:rsidRPr="00870616">
        <w:rPr>
          <w:rStyle w:val="B2Char"/>
          <w:rFonts w:eastAsia="MS Mincho"/>
        </w:rPr>
        <w:t>Contents:</w:t>
      </w:r>
    </w:p>
    <w:p w:rsidR="00E35F5C" w:rsidRPr="00870616" w:rsidRDefault="00E35F5C" w:rsidP="00E35F5C">
      <w:pPr>
        <w:pStyle w:val="B3"/>
      </w:pPr>
      <w:r>
        <w:t>5G-</w:t>
      </w:r>
      <w:r w:rsidRPr="00870616">
        <w:t>Globally Unique Temporary Identifier</w:t>
      </w:r>
      <w:r>
        <w:t xml:space="preserve"> for 3GPP access</w:t>
      </w:r>
      <w:r w:rsidRPr="00870616">
        <w:t>.</w:t>
      </w:r>
    </w:p>
    <w:p w:rsidR="00E35F5C" w:rsidRPr="00870616" w:rsidRDefault="00E35F5C" w:rsidP="00E35F5C">
      <w:pPr>
        <w:ind w:left="568"/>
        <w:rPr>
          <w:rStyle w:val="B2Char"/>
          <w:rFonts w:eastAsia="MS Mincho"/>
        </w:rPr>
      </w:pPr>
      <w:r w:rsidRPr="00870616">
        <w:rPr>
          <w:rStyle w:val="B2Char"/>
          <w:rFonts w:eastAsia="MS Mincho"/>
        </w:rPr>
        <w:t>Coding:</w:t>
      </w:r>
    </w:p>
    <w:p w:rsidR="00E35F5C" w:rsidRPr="00870616" w:rsidRDefault="00E35F5C" w:rsidP="00E35F5C">
      <w:pPr>
        <w:pStyle w:val="B3"/>
      </w:pPr>
      <w:r w:rsidRPr="00870616">
        <w:t xml:space="preserve">as the </w:t>
      </w:r>
      <w:r>
        <w:t>5G-</w:t>
      </w:r>
      <w:r w:rsidRPr="00870616">
        <w:t xml:space="preserve">GUTI part of the </w:t>
      </w:r>
      <w:r>
        <w:t>5G</w:t>
      </w:r>
      <w:r w:rsidRPr="00870616">
        <w:t xml:space="preserve">S mobile identity information element defined in </w:t>
      </w:r>
      <w:r>
        <w:t>TS 24.5</w:t>
      </w:r>
      <w:r w:rsidRPr="00870616">
        <w:t>01 </w:t>
      </w:r>
      <w:r>
        <w:t>[104]</w:t>
      </w:r>
      <w:r w:rsidRPr="00870616">
        <w:t>. Byte 1 c</w:t>
      </w:r>
      <w:r>
        <w:t xml:space="preserve">orresponds </w:t>
      </w:r>
      <w:r w:rsidRPr="00DC756F">
        <w:t>to "octet 2" of</w:t>
      </w:r>
      <w:r>
        <w:t xml:space="preserve"> an 5G</w:t>
      </w:r>
      <w:r w:rsidRPr="00870616">
        <w:t xml:space="preserve">S mobile identity information element containing a </w:t>
      </w:r>
      <w:r>
        <w:t>5G-</w:t>
      </w:r>
      <w:r w:rsidRPr="00870616">
        <w:t>GUTI. Byte 1</w:t>
      </w:r>
      <w:r>
        <w:t>3</w:t>
      </w:r>
      <w:r w:rsidRPr="00870616">
        <w:t xml:space="preserve"> co</w:t>
      </w:r>
      <w:r>
        <w:t>rrespon</w:t>
      </w:r>
      <w:r w:rsidRPr="00DC756F">
        <w:t>ds to "octet 1</w:t>
      </w:r>
      <w:r>
        <w:t>4</w:t>
      </w:r>
      <w:r w:rsidRPr="00DC756F">
        <w:t>" of</w:t>
      </w:r>
      <w:r>
        <w:t xml:space="preserve"> an 5G</w:t>
      </w:r>
      <w:r w:rsidRPr="00870616">
        <w:t xml:space="preserve">S mobile identity information element information element containing a </w:t>
      </w:r>
      <w:r>
        <w:t>5G-</w:t>
      </w:r>
      <w:r w:rsidRPr="00870616">
        <w:t>GUTI.</w:t>
      </w:r>
    </w:p>
    <w:p w:rsidR="00E35F5C" w:rsidRDefault="00E35F5C" w:rsidP="00E35F5C">
      <w:pPr>
        <w:pStyle w:val="B3"/>
      </w:pPr>
      <w:r w:rsidRPr="00870616">
        <w:t xml:space="preserve">Byte 1: first byte of </w:t>
      </w:r>
      <w:r>
        <w:t>5G-</w:t>
      </w:r>
      <w:r w:rsidRPr="00870616">
        <w:t>GUTI</w:t>
      </w:r>
      <w:r>
        <w:t xml:space="preserve"> for 3GPP access</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8"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8"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8"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E35F5C" w:rsidRPr="00870616" w:rsidRDefault="00E35F5C" w:rsidP="00E35F5C">
      <w:pPr>
        <w:pStyle w:val="FP"/>
      </w:pPr>
    </w:p>
    <w:p w:rsidR="00E35F5C" w:rsidRPr="00870616" w:rsidRDefault="00E35F5C" w:rsidP="00E35F5C">
      <w:pPr>
        <w:pStyle w:val="B1"/>
        <w:spacing w:after="0"/>
      </w:pPr>
      <w:r w:rsidRPr="00870616">
        <w:noBreakHyphen/>
      </w:r>
      <w:r w:rsidRPr="00870616">
        <w:tab/>
        <w:t>Last visited registered TAI</w:t>
      </w:r>
      <w:r>
        <w:t xml:space="preserve"> in 5GS for 3GPP access</w:t>
      </w:r>
    </w:p>
    <w:p w:rsidR="00E35F5C" w:rsidRPr="00870616" w:rsidRDefault="00E35F5C" w:rsidP="00E35F5C">
      <w:pPr>
        <w:pStyle w:val="B2"/>
      </w:pPr>
      <w:r w:rsidRPr="00870616">
        <w:t>Contents:</w:t>
      </w:r>
    </w:p>
    <w:p w:rsidR="00E35F5C" w:rsidRPr="00870616" w:rsidRDefault="00E35F5C" w:rsidP="00E35F5C">
      <w:pPr>
        <w:pStyle w:val="B3"/>
      </w:pPr>
      <w:r w:rsidRPr="00870616">
        <w:t>Last visited registered Tracking Area Identity</w:t>
      </w:r>
      <w:r>
        <w:t xml:space="preserve"> in 5GS for 3GPP access</w:t>
      </w:r>
      <w:r w:rsidRPr="00870616">
        <w:t>.</w:t>
      </w:r>
    </w:p>
    <w:p w:rsidR="00E35F5C" w:rsidRPr="00870616" w:rsidRDefault="00E35F5C" w:rsidP="00E35F5C">
      <w:pPr>
        <w:pStyle w:val="B2"/>
      </w:pPr>
      <w:r w:rsidRPr="00870616">
        <w:t>Coding:</w:t>
      </w:r>
    </w:p>
    <w:p w:rsidR="00E35F5C" w:rsidRPr="00870616" w:rsidRDefault="00E35F5C" w:rsidP="00E35F5C">
      <w:pPr>
        <w:pStyle w:val="B3"/>
      </w:pPr>
      <w:r w:rsidRPr="00870616">
        <w:t>as the content of the tracking area identity information element defined in TS </w:t>
      </w:r>
      <w:r w:rsidRPr="00DC756F">
        <w:t>24.</w:t>
      </w:r>
      <w:r>
        <w:t>5</w:t>
      </w:r>
      <w:r w:rsidRPr="00DC756F">
        <w:t>01 [</w:t>
      </w:r>
      <w:r>
        <w:t>104]</w:t>
      </w:r>
      <w:r w:rsidRPr="00870616">
        <w:t>. Byte 1</w:t>
      </w:r>
      <w:r>
        <w:t>4</w:t>
      </w:r>
      <w:r w:rsidRPr="00870616">
        <w:t xml:space="preserve"> corresponds to "octet 2" of a tracking area identity information element. Byte 1</w:t>
      </w:r>
      <w:r>
        <w:t>9</w:t>
      </w:r>
      <w:r w:rsidRPr="00870616">
        <w:t xml:space="preserve"> corresponds to "octet </w:t>
      </w:r>
      <w:r>
        <w:t>7</w:t>
      </w:r>
      <w:r w:rsidRPr="00870616">
        <w:t>" of a tracking area identity information element.</w:t>
      </w:r>
    </w:p>
    <w:p w:rsidR="00E35F5C" w:rsidRDefault="00E35F5C" w:rsidP="00E35F5C">
      <w:pPr>
        <w:pStyle w:val="B3"/>
      </w:pPr>
      <w:r w:rsidRPr="00870616">
        <w:t>Byte 1</w:t>
      </w:r>
      <w:r>
        <w:t>4</w:t>
      </w:r>
      <w:r w:rsidRPr="00870616">
        <w:t>: first byte of last visited registered TAI</w:t>
      </w:r>
      <w:r>
        <w:t xml:space="preserve"> for 3GPP access</w:t>
      </w:r>
    </w:p>
    <w:p w:rsidR="004E2B25" w:rsidRPr="00870616" w:rsidRDefault="004E2B25" w:rsidP="004E2B25">
      <w:pPr>
        <w:pStyle w:val="TH"/>
      </w:pPr>
    </w:p>
    <w:p w:rsidR="00E35F5C" w:rsidRPr="00870616" w:rsidRDefault="00E35F5C" w:rsidP="00E35F5C">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6"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E35F5C" w:rsidRPr="00870616" w:rsidRDefault="00E35F5C" w:rsidP="00E35F5C">
      <w:pPr>
        <w:pStyle w:val="FP"/>
      </w:pPr>
    </w:p>
    <w:p w:rsidR="00E35F5C" w:rsidRPr="00870616" w:rsidRDefault="00E35F5C" w:rsidP="00E35F5C">
      <w:pPr>
        <w:pStyle w:val="B1"/>
        <w:spacing w:after="0"/>
      </w:pPr>
      <w:r>
        <w:noBreakHyphen/>
      </w:r>
      <w:r>
        <w:tab/>
        <w:t>5G</w:t>
      </w:r>
      <w:r w:rsidRPr="00870616">
        <w:t>S update status</w:t>
      </w:r>
      <w:r>
        <w:t xml:space="preserve"> for 3GPP access</w:t>
      </w:r>
      <w:r w:rsidRPr="00870616">
        <w:t>.</w:t>
      </w:r>
    </w:p>
    <w:p w:rsidR="00E35F5C" w:rsidRPr="00870616" w:rsidRDefault="00E35F5C" w:rsidP="00E35F5C">
      <w:pPr>
        <w:pStyle w:val="B2"/>
      </w:pPr>
      <w:r w:rsidRPr="00870616">
        <w:lastRenderedPageBreak/>
        <w:t>Contents:</w:t>
      </w:r>
    </w:p>
    <w:p w:rsidR="00E35F5C" w:rsidRPr="00870616" w:rsidRDefault="00E35F5C" w:rsidP="00E35F5C">
      <w:pPr>
        <w:pStyle w:val="B3"/>
      </w:pPr>
      <w:r>
        <w:t>status of 5G</w:t>
      </w:r>
      <w:r w:rsidRPr="00870616">
        <w:t xml:space="preserve">S update </w:t>
      </w:r>
      <w:r>
        <w:t xml:space="preserve">for 3GPP access </w:t>
      </w:r>
      <w:r w:rsidRPr="00870616">
        <w:t xml:space="preserve">according to </w:t>
      </w:r>
      <w:r>
        <w:rPr>
          <w:rFonts w:eastAsia="MS Mincho"/>
        </w:rPr>
        <w:t>TS 24.5</w:t>
      </w:r>
      <w:r w:rsidRPr="00870616">
        <w:rPr>
          <w:rFonts w:eastAsia="MS Mincho"/>
        </w:rPr>
        <w:t>01</w:t>
      </w:r>
      <w:r w:rsidRPr="00870616">
        <w:t> </w:t>
      </w:r>
      <w:r>
        <w:rPr>
          <w:rFonts w:eastAsia="MS Mincho"/>
        </w:rPr>
        <w:t>[104]</w:t>
      </w:r>
      <w:r w:rsidRPr="00870616">
        <w:t>.</w:t>
      </w:r>
    </w:p>
    <w:p w:rsidR="00E35F5C" w:rsidRPr="00870616" w:rsidRDefault="00E35F5C" w:rsidP="00E35F5C">
      <w:pPr>
        <w:pStyle w:val="B2"/>
      </w:pPr>
      <w:r w:rsidRPr="00870616">
        <w:t>Coding:</w:t>
      </w:r>
    </w:p>
    <w:p w:rsidR="00E35F5C" w:rsidRPr="00870616" w:rsidRDefault="00E35F5C" w:rsidP="00E35F5C">
      <w:pPr>
        <w:pStyle w:val="B3"/>
      </w:pPr>
      <w:r w:rsidRPr="00870616">
        <w:tab/>
        <w:t xml:space="preserve">byte </w:t>
      </w:r>
      <w:r>
        <w:t>20</w:t>
      </w:r>
      <w:r w:rsidRPr="00870616">
        <w:t>:</w:t>
      </w:r>
    </w:p>
    <w:p w:rsidR="00E35F5C" w:rsidRPr="00870616" w:rsidRDefault="00E35F5C" w:rsidP="00E35F5C">
      <w:pPr>
        <w:pStyle w:val="B5"/>
        <w:keepNext/>
        <w:tabs>
          <w:tab w:val="left" w:pos="3261"/>
          <w:tab w:val="left" w:pos="3686"/>
          <w:tab w:val="left" w:pos="4111"/>
          <w:tab w:val="left" w:pos="4395"/>
        </w:tabs>
        <w:spacing w:after="0"/>
      </w:pPr>
      <w:r w:rsidRPr="00870616">
        <w:t>Bits:</w:t>
      </w:r>
      <w:r w:rsidRPr="00870616">
        <w:tab/>
        <w:t>b3</w:t>
      </w:r>
      <w:r w:rsidRPr="00870616">
        <w:tab/>
        <w:t>b2</w:t>
      </w:r>
      <w:r w:rsidRPr="00870616">
        <w:tab/>
        <w:t>b1.</w:t>
      </w:r>
    </w:p>
    <w:p w:rsidR="00E35F5C" w:rsidRPr="00DC756F" w:rsidRDefault="00E35F5C" w:rsidP="00E35F5C">
      <w:pPr>
        <w:pStyle w:val="B5"/>
        <w:keepNext/>
        <w:tabs>
          <w:tab w:val="left" w:pos="3261"/>
          <w:tab w:val="left" w:pos="3686"/>
          <w:tab w:val="left" w:pos="4111"/>
          <w:tab w:val="left" w:pos="4395"/>
        </w:tabs>
        <w:spacing w:after="0"/>
      </w:pPr>
      <w:r>
        <w:tab/>
      </w:r>
      <w:r w:rsidRPr="00DC756F">
        <w:t>0</w:t>
      </w:r>
      <w:r w:rsidRPr="00DC756F">
        <w:tab/>
        <w:t>0</w:t>
      </w:r>
      <w:r w:rsidRPr="00DC756F">
        <w:tab/>
      </w:r>
      <w:r>
        <w:t xml:space="preserve">0   </w:t>
      </w:r>
      <w:r w:rsidRPr="00DC756F">
        <w:t>:</w:t>
      </w:r>
      <w:r w:rsidRPr="00DC756F">
        <w:tab/>
        <w:t>5U1 UPDATED.</w:t>
      </w:r>
    </w:p>
    <w:p w:rsidR="00E35F5C" w:rsidRPr="00DC756F" w:rsidRDefault="00E35F5C" w:rsidP="00E35F5C">
      <w:pPr>
        <w:pStyle w:val="B5"/>
        <w:keepNext/>
        <w:tabs>
          <w:tab w:val="left" w:pos="3261"/>
          <w:tab w:val="left" w:pos="3686"/>
          <w:tab w:val="left" w:pos="4111"/>
          <w:tab w:val="left" w:pos="4395"/>
        </w:tabs>
        <w:spacing w:after="0"/>
      </w:pPr>
      <w:r>
        <w:tab/>
      </w:r>
      <w:r w:rsidRPr="00DC756F">
        <w:t>0</w:t>
      </w:r>
      <w:r w:rsidRPr="00DC756F">
        <w:tab/>
      </w:r>
      <w:r>
        <w:t>0</w:t>
      </w:r>
      <w:r w:rsidRPr="00DC756F">
        <w:tab/>
      </w:r>
      <w:r>
        <w:t xml:space="preserve">1   </w:t>
      </w:r>
      <w:r w:rsidRPr="00DC756F">
        <w:t>:</w:t>
      </w:r>
      <w:r w:rsidRPr="00DC756F">
        <w:tab/>
        <w:t>5U2 NOT UPDATED.</w:t>
      </w:r>
    </w:p>
    <w:p w:rsidR="00E35F5C" w:rsidRPr="00870616" w:rsidRDefault="00E35F5C" w:rsidP="00E35F5C">
      <w:pPr>
        <w:pStyle w:val="B5"/>
        <w:keepNext/>
        <w:tabs>
          <w:tab w:val="left" w:pos="3261"/>
          <w:tab w:val="left" w:pos="3686"/>
          <w:tab w:val="left" w:pos="4111"/>
          <w:tab w:val="left" w:pos="4395"/>
        </w:tabs>
        <w:spacing w:after="0"/>
      </w:pPr>
      <w:r>
        <w:tab/>
        <w:t>0</w:t>
      </w:r>
      <w:r w:rsidRPr="006A6A57">
        <w:tab/>
      </w:r>
      <w:r>
        <w:t>1</w:t>
      </w:r>
      <w:r w:rsidRPr="006A6A57">
        <w:tab/>
      </w:r>
      <w:r>
        <w:t xml:space="preserve">0   </w:t>
      </w:r>
      <w:r w:rsidRPr="006A6A57">
        <w:t>:</w:t>
      </w:r>
      <w:r w:rsidRPr="006A6A57">
        <w:tab/>
        <w:t>5U3</w:t>
      </w:r>
      <w:r>
        <w:t xml:space="preserve"> </w:t>
      </w:r>
      <w:r w:rsidRPr="00870616">
        <w:t>ROAMING NOT ALLOWED.</w:t>
      </w:r>
    </w:p>
    <w:p w:rsidR="00E35F5C" w:rsidRPr="00870616" w:rsidRDefault="00E35F5C" w:rsidP="00E35F5C">
      <w:pPr>
        <w:pStyle w:val="B5"/>
        <w:keepNext/>
        <w:tabs>
          <w:tab w:val="left" w:pos="3261"/>
          <w:tab w:val="left" w:pos="3686"/>
          <w:tab w:val="left" w:pos="4111"/>
          <w:tab w:val="left" w:pos="4395"/>
        </w:tabs>
        <w:spacing w:after="0"/>
      </w:pPr>
      <w:r>
        <w:tab/>
        <w:t>0</w:t>
      </w:r>
      <w:r w:rsidRPr="00870616">
        <w:tab/>
        <w:t>1</w:t>
      </w:r>
      <w:r w:rsidRPr="00870616">
        <w:tab/>
      </w:r>
      <w:r>
        <w:t xml:space="preserve">1   </w:t>
      </w:r>
      <w:r w:rsidRPr="00870616">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t>1</w:t>
      </w:r>
      <w:r>
        <w:tab/>
        <w:t>0</w:t>
      </w:r>
      <w:r w:rsidRPr="00870616">
        <w:tab/>
      </w:r>
      <w:r>
        <w:t xml:space="preserve">0   </w:t>
      </w:r>
      <w:r w:rsidRPr="00870616">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t>1</w:t>
      </w:r>
      <w:r w:rsidRPr="00870616">
        <w:tab/>
      </w:r>
      <w:r>
        <w:t>0</w:t>
      </w:r>
      <w:r w:rsidRPr="00870616">
        <w:tab/>
      </w:r>
      <w:r>
        <w:t xml:space="preserve">1   </w:t>
      </w:r>
      <w:r w:rsidRPr="00870616">
        <w:t>:</w:t>
      </w:r>
      <w:r w:rsidRPr="00870616">
        <w:tab/>
        <w:t>reserved.</w:t>
      </w:r>
    </w:p>
    <w:p w:rsidR="00E35F5C" w:rsidRDefault="00E35F5C" w:rsidP="00E35F5C">
      <w:pPr>
        <w:pStyle w:val="B5"/>
        <w:keepNext/>
        <w:tabs>
          <w:tab w:val="left" w:pos="3261"/>
          <w:tab w:val="left" w:pos="3686"/>
          <w:tab w:val="left" w:pos="4111"/>
          <w:tab w:val="left" w:pos="4395"/>
        </w:tabs>
        <w:spacing w:after="0"/>
      </w:pPr>
      <w:r>
        <w:tab/>
        <w:t>1</w:t>
      </w:r>
      <w:r>
        <w:tab/>
        <w:t>1</w:t>
      </w:r>
      <w:r w:rsidRPr="00870616">
        <w:tab/>
      </w:r>
      <w:r>
        <w:t xml:space="preserve">0   </w:t>
      </w:r>
      <w:r w:rsidRPr="00870616">
        <w:t>:</w:t>
      </w:r>
      <w:r w:rsidRPr="00870616">
        <w:tab/>
        <w:t>reserved.</w:t>
      </w:r>
    </w:p>
    <w:p w:rsidR="00E35F5C" w:rsidRPr="00870616" w:rsidRDefault="00E35F5C" w:rsidP="00E35F5C">
      <w:pPr>
        <w:pStyle w:val="B5"/>
        <w:keepNext/>
        <w:tabs>
          <w:tab w:val="left" w:pos="3261"/>
          <w:tab w:val="left" w:pos="3686"/>
          <w:tab w:val="left" w:pos="4111"/>
          <w:tab w:val="left" w:pos="4395"/>
        </w:tabs>
        <w:spacing w:after="0"/>
      </w:pPr>
      <w:r>
        <w:tab/>
      </w:r>
      <w:r w:rsidRPr="00870616">
        <w:t>1</w:t>
      </w:r>
      <w:r w:rsidRPr="00870616">
        <w:tab/>
        <w:t>1</w:t>
      </w:r>
      <w:r w:rsidRPr="00870616">
        <w:tab/>
      </w:r>
      <w:r>
        <w:t xml:space="preserve">1   </w:t>
      </w:r>
      <w:r w:rsidRPr="00870616">
        <w:t>:</w:t>
      </w:r>
      <w:r w:rsidRPr="00870616">
        <w:tab/>
        <w:t>reserved.</w:t>
      </w:r>
    </w:p>
    <w:p w:rsidR="00E35F5C" w:rsidRPr="00870616" w:rsidRDefault="00E35F5C" w:rsidP="00E35F5C">
      <w:pPr>
        <w:pStyle w:val="B3"/>
      </w:pPr>
      <w:r w:rsidRPr="00870616">
        <w:t xml:space="preserve">Bits b4 to b8 are RFU (see </w:t>
      </w:r>
      <w:r w:rsidRPr="00870616">
        <w:rPr>
          <w:rFonts w:eastAsia="MS Mincho"/>
        </w:rPr>
        <w:t>TS 31.101 [11]</w:t>
      </w:r>
      <w:r w:rsidRPr="00870616">
        <w:t>).</w:t>
      </w:r>
    </w:p>
    <w:p w:rsidR="00E35F5C" w:rsidRDefault="00E35F5C" w:rsidP="00E35F5C">
      <w:r w:rsidRPr="00870616">
        <w:t>Unused bytes shall be set to 'FF'.</w:t>
      </w:r>
    </w:p>
    <w:p w:rsidR="00E35F5C" w:rsidRDefault="00E35F5C" w:rsidP="00E35F5C">
      <w:pPr>
        <w:pStyle w:val="Heading4"/>
      </w:pPr>
      <w:bookmarkStart w:id="1695" w:name="_Toc11052468"/>
      <w:bookmarkStart w:id="1696" w:name="_Toc20389726"/>
      <w:bookmarkStart w:id="1697" w:name="_Toc27771372"/>
      <w:bookmarkStart w:id="1698" w:name="_Toc36465984"/>
      <w:bookmarkStart w:id="1699" w:name="_Toc36466540"/>
      <w:bookmarkStart w:id="1700" w:name="_Toc36473871"/>
      <w:bookmarkStart w:id="1701" w:name="_Toc44927434"/>
      <w:bookmarkStart w:id="1702" w:name="_Toc50963523"/>
      <w:r>
        <w:t>4.4.</w:t>
      </w:r>
      <w:r w:rsidRPr="00417BE9">
        <w:rPr>
          <w:lang w:val="fr-FR"/>
        </w:rPr>
        <w:t>11</w:t>
      </w:r>
      <w:r>
        <w:t>.3</w:t>
      </w:r>
      <w:r>
        <w:tab/>
        <w:t>EF</w:t>
      </w:r>
      <w:r>
        <w:rPr>
          <w:vertAlign w:val="subscript"/>
        </w:rPr>
        <w:t>5GSN3GPPLOCI</w:t>
      </w:r>
      <w:r>
        <w:t xml:space="preserve"> (5GS non-3GPP location information)</w:t>
      </w:r>
      <w:bookmarkEnd w:id="1695"/>
      <w:bookmarkEnd w:id="1696"/>
      <w:bookmarkEnd w:id="1697"/>
      <w:bookmarkEnd w:id="1698"/>
      <w:bookmarkEnd w:id="1699"/>
      <w:bookmarkEnd w:id="1700"/>
      <w:bookmarkEnd w:id="1701"/>
      <w:bookmarkEnd w:id="1702"/>
    </w:p>
    <w:p w:rsidR="00E35F5C" w:rsidRDefault="00E35F5C" w:rsidP="00E35F5C">
      <w:r>
        <w:t>If service n°122 is "available" in EF</w:t>
      </w:r>
      <w:r>
        <w:rPr>
          <w:vertAlign w:val="subscript"/>
        </w:rPr>
        <w:t>UST</w:t>
      </w:r>
      <w:r>
        <w:t>, this file shall be present.</w:t>
      </w:r>
    </w:p>
    <w:p w:rsidR="00E35F5C" w:rsidRDefault="00E35F5C" w:rsidP="00E35F5C">
      <w:r>
        <w:t>This EF contains the following 5GS location information for non-3GPP access:</w:t>
      </w:r>
    </w:p>
    <w:p w:rsidR="00E35F5C" w:rsidRDefault="00E35F5C" w:rsidP="00E35F5C">
      <w:pPr>
        <w:spacing w:after="0"/>
      </w:pPr>
      <w:r>
        <w:noBreakHyphen/>
      </w:r>
      <w:r>
        <w:tab/>
        <w:t>5G-Globally Unique Temporary Identifier (5G-GUTI);</w:t>
      </w:r>
    </w:p>
    <w:p w:rsidR="00E35F5C" w:rsidRDefault="00E35F5C" w:rsidP="00E35F5C">
      <w:pPr>
        <w:spacing w:after="0"/>
      </w:pPr>
      <w:r>
        <w:noBreakHyphen/>
      </w:r>
      <w:r>
        <w:tab/>
        <w:t>Last visited registered Tracking Area Identity in 5GS (TAI);</w:t>
      </w:r>
    </w:p>
    <w:p w:rsidR="00E35F5C" w:rsidRDefault="00E35F5C" w:rsidP="00E35F5C">
      <w:r>
        <w:noBreakHyphen/>
      </w:r>
      <w:r>
        <w:tab/>
        <w:t>5GS update status.</w:t>
      </w:r>
    </w:p>
    <w:p w:rsidR="004E2B25"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3"/>
        <w:gridCol w:w="1390"/>
        <w:gridCol w:w="981"/>
        <w:gridCol w:w="1675"/>
        <w:gridCol w:w="565"/>
        <w:gridCol w:w="40"/>
        <w:gridCol w:w="1502"/>
      </w:tblGrid>
      <w:tr w:rsidR="00E35F5C" w:rsidTr="00DA7128">
        <w:trPr>
          <w:jc w:val="center"/>
        </w:trPr>
        <w:tc>
          <w:tcPr>
            <w:tcW w:w="265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Identifier: '4F02'</w:t>
            </w:r>
          </w:p>
        </w:tc>
        <w:tc>
          <w:tcPr>
            <w:tcW w:w="322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634"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pPr>
            <w:r>
              <w:t xml:space="preserve">SFI: </w:t>
            </w:r>
            <w:r>
              <w:rPr>
                <w:lang w:val="fr-FR"/>
              </w:rPr>
              <w:t>'</w:t>
            </w:r>
            <w:r>
              <w:t>02</w:t>
            </w:r>
            <w:r>
              <w:rPr>
                <w:lang w:val="fr-FR"/>
              </w:rPr>
              <w:t>'</w:t>
            </w:r>
          </w:p>
        </w:tc>
        <w:tc>
          <w:tcPr>
            <w:tcW w:w="3782"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634"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File size: 20 bytes</w:t>
            </w:r>
          </w:p>
        </w:tc>
        <w:tc>
          <w:tcPr>
            <w:tcW w:w="3782"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high</w:t>
            </w:r>
          </w:p>
        </w:tc>
      </w:tr>
      <w:tr w:rsidR="00E35F5C" w:rsidTr="00DA712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PIN</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263"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Bytes</w:t>
            </w:r>
          </w:p>
        </w:tc>
        <w:tc>
          <w:tcPr>
            <w:tcW w:w="404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Description</w:t>
            </w:r>
          </w:p>
        </w:tc>
        <w:tc>
          <w:tcPr>
            <w:tcW w:w="605"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502"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1263"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 xml:space="preserve">1 </w:t>
            </w:r>
            <w:r>
              <w:rPr>
                <w:rFonts w:eastAsia="MS Mincho"/>
              </w:rPr>
              <w:t>to</w:t>
            </w:r>
            <w:r>
              <w:t xml:space="preserve"> 13</w:t>
            </w:r>
          </w:p>
        </w:tc>
        <w:tc>
          <w:tcPr>
            <w:tcW w:w="404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5G-GUTI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13 bytes</w:t>
            </w:r>
          </w:p>
        </w:tc>
      </w:tr>
      <w:tr w:rsidR="00E35F5C" w:rsidTr="00DA7128">
        <w:trPr>
          <w:jc w:val="center"/>
        </w:trPr>
        <w:tc>
          <w:tcPr>
            <w:tcW w:w="1263"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14</w:t>
            </w:r>
            <w:r>
              <w:rPr>
                <w:rFonts w:eastAsia="MS Mincho"/>
              </w:rPr>
              <w:t xml:space="preserve"> to</w:t>
            </w:r>
            <w:r>
              <w:t>19</w:t>
            </w:r>
          </w:p>
        </w:tc>
        <w:tc>
          <w:tcPr>
            <w:tcW w:w="404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Last visited registered TAI in 5GS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6 bytes</w:t>
            </w:r>
          </w:p>
        </w:tc>
      </w:tr>
      <w:tr w:rsidR="00E35F5C" w:rsidTr="00DA7128">
        <w:trPr>
          <w:jc w:val="center"/>
        </w:trPr>
        <w:tc>
          <w:tcPr>
            <w:tcW w:w="1263"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20</w:t>
            </w:r>
          </w:p>
        </w:tc>
        <w:tc>
          <w:tcPr>
            <w:tcW w:w="404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5GS update status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byte</w:t>
            </w:r>
          </w:p>
        </w:tc>
      </w:tr>
    </w:tbl>
    <w:p w:rsidR="00E35F5C" w:rsidRDefault="00E35F5C" w:rsidP="004E2B25"/>
    <w:p w:rsidR="00E35F5C" w:rsidRDefault="00E35F5C" w:rsidP="00E35F5C">
      <w:pPr>
        <w:pStyle w:val="B1"/>
        <w:spacing w:after="0"/>
        <w:ind w:left="0" w:firstLine="0"/>
      </w:pPr>
      <w:r>
        <w:t xml:space="preserve">For content and coding see clause 4.4.11.2 for </w:t>
      </w:r>
      <w:r w:rsidRPr="00870616">
        <w:t>EF</w:t>
      </w:r>
      <w:r>
        <w:rPr>
          <w:vertAlign w:val="subscript"/>
        </w:rPr>
        <w:t>5G</w:t>
      </w:r>
      <w:r w:rsidRPr="00870616">
        <w:rPr>
          <w:vertAlign w:val="subscript"/>
        </w:rPr>
        <w:t>S</w:t>
      </w:r>
      <w:r>
        <w:rPr>
          <w:vertAlign w:val="subscript"/>
        </w:rPr>
        <w:t>3GPPLOCI</w:t>
      </w:r>
      <w:r>
        <w:t>.</w:t>
      </w:r>
    </w:p>
    <w:p w:rsidR="00E35F5C" w:rsidRDefault="00E35F5C" w:rsidP="00E35F5C">
      <w:pPr>
        <w:pStyle w:val="Heading4"/>
      </w:pPr>
      <w:bookmarkStart w:id="1703" w:name="_Toc11052469"/>
      <w:bookmarkStart w:id="1704" w:name="_Toc20389727"/>
      <w:bookmarkStart w:id="1705" w:name="_Toc27771373"/>
      <w:bookmarkStart w:id="1706" w:name="_Toc36465985"/>
      <w:bookmarkStart w:id="1707" w:name="_Toc36466541"/>
      <w:bookmarkStart w:id="1708" w:name="_Toc36473872"/>
      <w:bookmarkStart w:id="1709" w:name="_Toc44927435"/>
      <w:bookmarkStart w:id="1710" w:name="_Toc50963524"/>
      <w:r>
        <w:t>4.4.</w:t>
      </w:r>
      <w:r w:rsidRPr="00B64F2C">
        <w:t>11</w:t>
      </w:r>
      <w:r>
        <w:t>.4</w:t>
      </w:r>
      <w:r>
        <w:tab/>
        <w:t>EF</w:t>
      </w:r>
      <w:r>
        <w:rPr>
          <w:vertAlign w:val="subscript"/>
        </w:rPr>
        <w:t>5GS3GPPNSC</w:t>
      </w:r>
      <w:r>
        <w:t xml:space="preserve"> (5GS 3GPP Access NAS Security Context)</w:t>
      </w:r>
      <w:bookmarkEnd w:id="1703"/>
      <w:bookmarkEnd w:id="1704"/>
      <w:bookmarkEnd w:id="1705"/>
      <w:bookmarkEnd w:id="1706"/>
      <w:bookmarkEnd w:id="1707"/>
      <w:bookmarkEnd w:id="1708"/>
      <w:bookmarkEnd w:id="1709"/>
      <w:bookmarkEnd w:id="1710"/>
    </w:p>
    <w:p w:rsidR="00E35F5C" w:rsidRDefault="00E35F5C" w:rsidP="00E35F5C">
      <w:r>
        <w:t>If service n°122 is "available" in EF</w:t>
      </w:r>
      <w:r>
        <w:rPr>
          <w:vertAlign w:val="subscript"/>
        </w:rPr>
        <w:t>UST</w:t>
      </w:r>
      <w:r>
        <w:t>, this file shall be present.</w:t>
      </w:r>
    </w:p>
    <w:p w:rsidR="00E35F5C" w:rsidRDefault="00E35F5C" w:rsidP="00E35F5C">
      <w:pPr>
        <w:keepNext/>
        <w:keepLines/>
      </w:pPr>
      <w:r>
        <w:lastRenderedPageBreak/>
        <w:t>This EF contains the 5GS 3GPP access NAS security context as defined in TS 24.501 [104], consisting of K</w:t>
      </w:r>
      <w:r>
        <w:rPr>
          <w:vertAlign w:val="subscript"/>
        </w:rPr>
        <w:t>AMF</w:t>
      </w:r>
      <w:r>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rsidR="004E2B25" w:rsidRDefault="004E2B25" w:rsidP="004E2B25">
      <w:pPr>
        <w:pStyle w:val="TH"/>
      </w:pPr>
    </w:p>
    <w:p w:rsidR="00E35F5C" w:rsidRDefault="00E35F5C" w:rsidP="00E35F5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E35F5C" w:rsidTr="00DA7128">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E35F5C" w:rsidRDefault="00E35F5C" w:rsidP="00DA7128">
            <w:pPr>
              <w:pStyle w:val="TAC"/>
            </w:pPr>
            <w: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SFI: '03'</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Record size: X bytes (X</w:t>
            </w:r>
            <w:r>
              <w:rPr>
                <w:rFonts w:cs="Arial"/>
              </w:rPr>
              <w:t>≥</w:t>
            </w:r>
            <w:r w:rsidRPr="00D436ED">
              <w:rPr>
                <w:lang w:val="en-US"/>
              </w:rPr>
              <w:t>5</w:t>
            </w:r>
            <w:r w:rsidRPr="00413B4E">
              <w:rPr>
                <w:lang w:val="de-DE"/>
              </w:rPr>
              <w:t>7</w:t>
            </w:r>
            <w:r>
              <w:rPr>
                <w:lang w:val="de-DE"/>
              </w:rPr>
              <w:t>)</w:t>
            </w:r>
          </w:p>
        </w:tc>
        <w:tc>
          <w:tcPr>
            <w:tcW w:w="3827"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high</w:t>
            </w:r>
          </w:p>
        </w:tc>
      </w:tr>
      <w:tr w:rsidR="00E35F5C" w:rsidTr="00DA7128">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PIN</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X bytes</w:t>
            </w:r>
          </w:p>
        </w:tc>
      </w:tr>
    </w:tbl>
    <w:p w:rsidR="00E35F5C" w:rsidRDefault="00E35F5C" w:rsidP="00E35F5C">
      <w:pPr>
        <w:pStyle w:val="FP"/>
      </w:pPr>
    </w:p>
    <w:p w:rsidR="00E35F5C" w:rsidRDefault="00E35F5C" w:rsidP="00E35F5C">
      <w:r>
        <w:t>5GS NAS Security Context tags</w:t>
      </w:r>
    </w:p>
    <w:p w:rsidR="004E2B25" w:rsidRDefault="004E2B25" w:rsidP="004E2B25">
      <w:pPr>
        <w:pStyle w:val="TH"/>
      </w:pPr>
    </w:p>
    <w:p w:rsidR="00E35F5C" w:rsidRDefault="00E35F5C" w:rsidP="00E35F5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E35F5C" w:rsidTr="00DA7128">
        <w:tc>
          <w:tcPr>
            <w:tcW w:w="549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Description</w:t>
            </w:r>
          </w:p>
        </w:tc>
        <w:tc>
          <w:tcPr>
            <w:tcW w:w="198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Tag Value</w:t>
            </w:r>
          </w:p>
        </w:tc>
      </w:tr>
      <w:tr w:rsidR="00E35F5C" w:rsidTr="00DA7128">
        <w:tc>
          <w:tcPr>
            <w:tcW w:w="549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b/>
              </w:rPr>
            </w:pPr>
            <w:r>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b/>
              </w:rPr>
            </w:pPr>
            <w:r>
              <w:t>'A0'</w:t>
            </w:r>
          </w:p>
        </w:tc>
      </w:tr>
    </w:tbl>
    <w:p w:rsidR="00E35F5C" w:rsidRDefault="00E35F5C" w:rsidP="00E35F5C">
      <w:pPr>
        <w:pStyle w:val="FP"/>
      </w:pPr>
    </w:p>
    <w:p w:rsidR="00E35F5C" w:rsidRDefault="00E35F5C" w:rsidP="00E35F5C">
      <w:r>
        <w:t>5GS NAS Security Context information</w:t>
      </w:r>
    </w:p>
    <w:p w:rsidR="004E2B25" w:rsidRDefault="004E2B25" w:rsidP="004E2B25">
      <w:pPr>
        <w:pStyle w:val="TH"/>
      </w:pPr>
    </w:p>
    <w:p w:rsidR="00E35F5C" w:rsidRDefault="00E35F5C" w:rsidP="00E35F5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H"/>
            </w:pPr>
            <w:r>
              <w:t>Length (bytes)</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'A0'</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Y</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rPr>
            </w:pPr>
            <w:r>
              <w:t>ngKSI</w:t>
            </w:r>
            <w:r>
              <w:rPr>
                <w:vertAlign w:val="subscript"/>
              </w:rPr>
              <w:t xml:space="preserve"> </w:t>
            </w:r>
            <w:r>
              <w:t>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K</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rPr>
            </w:pPr>
            <w:r>
              <w:t>ngKSI</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K</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K</w:t>
            </w:r>
            <w:r>
              <w:rPr>
                <w:vertAlign w:val="subscript"/>
              </w:rPr>
              <w:t>AMF</w:t>
            </w:r>
            <w:r>
              <w:t xml:space="preserve"> 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L</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snapToGrid w:val="0"/>
              </w:rPr>
            </w:pPr>
            <w:r>
              <w:t>K</w:t>
            </w:r>
            <w:r>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L</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Uplink NAS count 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Uplink NAS count</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M</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Downlink NAS count 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'83'</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N</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pPr>
            <w:r>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N</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rFonts w:ascii="Times New Roman" w:hAnsi="Times New Roman"/>
              </w:rPr>
            </w:pPr>
            <w:r>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'84'</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rFonts w:ascii="Times New Roman" w:hAnsi="Times New Roman"/>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S</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L"/>
              <w:rPr>
                <w:rFonts w:ascii="Times New Roman" w:hAnsi="Times New Roman"/>
              </w:rPr>
            </w:pPr>
            <w:r>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E35F5C" w:rsidRDefault="00E35F5C" w:rsidP="00DA7128">
            <w:pPr>
              <w:pStyle w:val="TAC"/>
            </w:pPr>
            <w:r>
              <w:t>S</w:t>
            </w:r>
          </w:p>
        </w:tc>
      </w:tr>
      <w:tr w:rsidR="00E35F5C" w:rsidTr="00DA7128">
        <w:tc>
          <w:tcPr>
            <w:tcW w:w="39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Tag</w:t>
            </w:r>
          </w:p>
        </w:tc>
        <w:tc>
          <w:tcPr>
            <w:tcW w:w="11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t>'85'</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pPr>
            <w:r>
              <w:t>1</w:t>
            </w:r>
          </w:p>
        </w:tc>
      </w:tr>
      <w:tr w:rsidR="00E35F5C" w:rsidTr="00DA7128">
        <w:tc>
          <w:tcPr>
            <w:tcW w:w="39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11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rPr>
                <w:snapToGrid w:val="0"/>
              </w:rPr>
              <w:t>U</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pPr>
            <w:r>
              <w:t>Note 1</w:t>
            </w:r>
          </w:p>
        </w:tc>
      </w:tr>
      <w:tr w:rsidR="00E35F5C" w:rsidTr="00DA7128">
        <w:tc>
          <w:tcPr>
            <w:tcW w:w="39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p>
        </w:tc>
        <w:tc>
          <w:tcPr>
            <w:tcW w:w="11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pPr>
            <w:r>
              <w:t>U</w:t>
            </w:r>
          </w:p>
        </w:tc>
      </w:tr>
      <w:tr w:rsidR="00E35F5C" w:rsidTr="00DA7128">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E35F5C" w:rsidRDefault="00E35F5C" w:rsidP="00DA7128">
            <w:pPr>
              <w:pStyle w:val="TAN"/>
            </w:pPr>
            <w:r>
              <w:t>Note 1:</w:t>
            </w:r>
            <w:r>
              <w:tab/>
              <w:t>The length is coded according to ISO/IEC 8825-1 [35]</w:t>
            </w:r>
          </w:p>
        </w:tc>
      </w:tr>
    </w:tbl>
    <w:p w:rsidR="00E35F5C" w:rsidRDefault="00E35F5C" w:rsidP="00E35F5C">
      <w:pPr>
        <w:pStyle w:val="FP"/>
      </w:pPr>
    </w:p>
    <w:p w:rsidR="00E35F5C" w:rsidRDefault="00E35F5C" w:rsidP="00E35F5C">
      <w:pPr>
        <w:pStyle w:val="B1"/>
      </w:pPr>
      <w:r>
        <w:t>-</w:t>
      </w:r>
      <w:r>
        <w:tab/>
        <w:t>ngKSI</w:t>
      </w:r>
      <w:r>
        <w:rPr>
          <w:vertAlign w:val="subscript"/>
        </w:rPr>
        <w:t xml:space="preserve"> </w:t>
      </w:r>
      <w:r>
        <w:t>Tag '80'</w:t>
      </w:r>
    </w:p>
    <w:p w:rsidR="00E35F5C" w:rsidRDefault="00E35F5C" w:rsidP="00E35F5C">
      <w:pPr>
        <w:pStyle w:val="B2"/>
      </w:pPr>
      <w:r>
        <w:t>Contents:</w:t>
      </w:r>
    </w:p>
    <w:p w:rsidR="00E35F5C" w:rsidRDefault="00E35F5C" w:rsidP="00E35F5C">
      <w:pPr>
        <w:pStyle w:val="B3"/>
      </w:pPr>
      <w:r>
        <w:lastRenderedPageBreak/>
        <w:t>The ngKSI (Key Set Identifier in 5G) as defined in TS 33.501 [105] is coded on 1 byte.</w:t>
      </w:r>
    </w:p>
    <w:p w:rsidR="00E35F5C" w:rsidRDefault="00E35F5C" w:rsidP="00E35F5C">
      <w:pPr>
        <w:pStyle w:val="B2"/>
      </w:pPr>
      <w:r>
        <w:t>Coding:</w:t>
      </w:r>
    </w:p>
    <w:p w:rsidR="004E2B25" w:rsidRDefault="004E2B25" w:rsidP="004E2B25">
      <w:pPr>
        <w:pStyle w:val="TH"/>
      </w:pPr>
    </w:p>
    <w:p w:rsidR="00E35F5C" w:rsidRDefault="00E35F5C" w:rsidP="00E35F5C">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E35F5C" w:rsidTr="00DA7128">
        <w:trPr>
          <w:gridAfter w:val="2"/>
          <w:wAfter w:w="3399" w:type="dxa"/>
          <w:trHeight w:val="280"/>
        </w:trPr>
        <w:tc>
          <w:tcPr>
            <w:tcW w:w="851" w:type="dxa"/>
          </w:tcPr>
          <w:p w:rsidR="00E35F5C" w:rsidRDefault="00E35F5C" w:rsidP="00DA7128">
            <w:pPr>
              <w:pStyle w:val="PL"/>
              <w:keepNext/>
              <w:tabs>
                <w:tab w:val="clear" w:pos="384"/>
                <w:tab w:val="left" w:pos="720"/>
              </w:tabs>
              <w:rPr>
                <w:noProof w:val="0"/>
              </w:rPr>
            </w:pPr>
          </w:p>
        </w:tc>
        <w:tc>
          <w:tcPr>
            <w:tcW w:w="397" w:type="dxa"/>
            <w:tcBorders>
              <w:top w:val="nil"/>
              <w:left w:val="nil"/>
              <w:bottom w:val="nil"/>
              <w:right w:val="single" w:sz="6" w:space="0" w:color="auto"/>
            </w:tcBorders>
          </w:tcPr>
          <w:p w:rsidR="00E35F5C" w:rsidRDefault="00E35F5C" w:rsidP="00DA7128">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PL"/>
              <w:keepNext/>
              <w:tabs>
                <w:tab w:val="clear" w:pos="384"/>
                <w:tab w:val="left" w:pos="720"/>
              </w:tabs>
              <w:jc w:val="center"/>
              <w:rPr>
                <w:noProof w:val="0"/>
              </w:rPr>
            </w:pPr>
            <w:r>
              <w:rPr>
                <w:noProof w:val="0"/>
              </w:rPr>
              <w:t>b1</w:t>
            </w:r>
          </w:p>
        </w:tc>
      </w:tr>
      <w:tr w:rsidR="00E35F5C" w:rsidTr="00DA7128">
        <w:trPr>
          <w:trHeight w:val="24"/>
        </w:trPr>
        <w:tc>
          <w:tcPr>
            <w:tcW w:w="851" w:type="dxa"/>
          </w:tcPr>
          <w:p w:rsidR="00E35F5C" w:rsidRDefault="00E35F5C" w:rsidP="00DA7128">
            <w:pPr>
              <w:pStyle w:val="PL"/>
              <w:keepNext/>
              <w:tabs>
                <w:tab w:val="clear" w:pos="384"/>
                <w:tab w:val="left" w:pos="720"/>
              </w:tabs>
              <w:rPr>
                <w:noProof w:val="0"/>
              </w:rPr>
            </w:pPr>
          </w:p>
        </w:tc>
        <w:tc>
          <w:tcPr>
            <w:tcW w:w="595" w:type="dxa"/>
            <w:gridSpan w:val="2"/>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rsidR="00E35F5C" w:rsidRDefault="00E35F5C" w:rsidP="00DA7128">
            <w:pPr>
              <w:pStyle w:val="PL"/>
              <w:keepNext/>
              <w:tabs>
                <w:tab w:val="clear" w:pos="384"/>
                <w:tab w:val="left" w:pos="720"/>
              </w:tabs>
              <w:rPr>
                <w:noProof w:val="0"/>
              </w:rPr>
            </w:pPr>
          </w:p>
        </w:tc>
        <w:tc>
          <w:tcPr>
            <w:tcW w:w="397" w:type="dxa"/>
            <w:gridSpan w:val="2"/>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E35F5C" w:rsidRDefault="00E35F5C" w:rsidP="00DA7128">
            <w:pPr>
              <w:pStyle w:val="PL"/>
              <w:keepNext/>
              <w:tabs>
                <w:tab w:val="clear" w:pos="384"/>
                <w:tab w:val="left" w:pos="720"/>
              </w:tabs>
              <w:rPr>
                <w:noProof w:val="0"/>
              </w:rPr>
            </w:pPr>
          </w:p>
        </w:tc>
        <w:tc>
          <w:tcPr>
            <w:tcW w:w="3201" w:type="dxa"/>
            <w:hideMark/>
          </w:tcPr>
          <w:p w:rsidR="00E35F5C" w:rsidRDefault="00E35F5C" w:rsidP="00DA7128">
            <w:pPr>
              <w:pStyle w:val="PL"/>
              <w:keepNext/>
              <w:tabs>
                <w:tab w:val="clear" w:pos="384"/>
                <w:tab w:val="left" w:pos="720"/>
              </w:tabs>
              <w:rPr>
                <w:noProof w:val="0"/>
              </w:rPr>
            </w:pPr>
            <w:r>
              <w:t>ngKSI</w:t>
            </w:r>
          </w:p>
        </w:tc>
      </w:tr>
      <w:tr w:rsidR="00E35F5C" w:rsidTr="00DA7128">
        <w:trPr>
          <w:trHeight w:val="24"/>
        </w:trPr>
        <w:tc>
          <w:tcPr>
            <w:tcW w:w="851" w:type="dxa"/>
          </w:tcPr>
          <w:p w:rsidR="00E35F5C" w:rsidRDefault="00E35F5C" w:rsidP="00DA7128">
            <w:pPr>
              <w:pStyle w:val="PL"/>
              <w:tabs>
                <w:tab w:val="clear" w:pos="384"/>
                <w:tab w:val="left" w:pos="720"/>
              </w:tabs>
              <w:rPr>
                <w:noProof w:val="0"/>
              </w:rPr>
            </w:pPr>
          </w:p>
        </w:tc>
        <w:tc>
          <w:tcPr>
            <w:tcW w:w="595" w:type="dxa"/>
            <w:gridSpan w:val="2"/>
          </w:tcPr>
          <w:p w:rsidR="00E35F5C" w:rsidRDefault="00E35F5C" w:rsidP="00DA7128">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rsidR="00E35F5C" w:rsidRDefault="00E35F5C" w:rsidP="00DA7128">
            <w:pPr>
              <w:pStyle w:val="PL"/>
              <w:tabs>
                <w:tab w:val="clear" w:pos="384"/>
                <w:tab w:val="left" w:pos="720"/>
              </w:tabs>
              <w:rPr>
                <w:noProof w:val="0"/>
              </w:rPr>
            </w:pPr>
          </w:p>
        </w:tc>
        <w:tc>
          <w:tcPr>
            <w:tcW w:w="397" w:type="dxa"/>
            <w:gridSpan w:val="2"/>
            <w:tcBorders>
              <w:top w:val="nil"/>
              <w:left w:val="nil"/>
              <w:bottom w:val="single" w:sz="4"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E35F5C" w:rsidRDefault="00E35F5C" w:rsidP="00DA7128">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E35F5C" w:rsidRDefault="00E35F5C" w:rsidP="00DA7128">
            <w:pPr>
              <w:pStyle w:val="PL"/>
              <w:tabs>
                <w:tab w:val="clear" w:pos="384"/>
                <w:tab w:val="left" w:pos="720"/>
              </w:tabs>
              <w:rPr>
                <w:noProof w:val="0"/>
              </w:rPr>
            </w:pPr>
          </w:p>
        </w:tc>
        <w:tc>
          <w:tcPr>
            <w:tcW w:w="3201" w:type="dxa"/>
            <w:hideMark/>
          </w:tcPr>
          <w:p w:rsidR="00E35F5C" w:rsidRDefault="00E35F5C" w:rsidP="00DA7128">
            <w:pPr>
              <w:pStyle w:val="PL"/>
              <w:tabs>
                <w:tab w:val="clear" w:pos="384"/>
                <w:tab w:val="left" w:pos="720"/>
              </w:tabs>
              <w:rPr>
                <w:noProof w:val="0"/>
              </w:rPr>
            </w:pPr>
            <w:r>
              <w:rPr>
                <w:noProof w:val="0"/>
              </w:rPr>
              <w:t>bits b4 to b8 are coded 0</w:t>
            </w:r>
          </w:p>
        </w:tc>
      </w:tr>
    </w:tbl>
    <w:p w:rsidR="00E35F5C" w:rsidRDefault="00E35F5C" w:rsidP="00E35F5C">
      <w:pPr>
        <w:pStyle w:val="B3"/>
      </w:pPr>
    </w:p>
    <w:p w:rsidR="00E35F5C" w:rsidRDefault="00E35F5C" w:rsidP="00E35F5C">
      <w:pPr>
        <w:pStyle w:val="B1"/>
      </w:pPr>
      <w:r>
        <w:t>-</w:t>
      </w:r>
      <w:r>
        <w:tab/>
        <w:t>K</w:t>
      </w:r>
      <w:r>
        <w:rPr>
          <w:vertAlign w:val="subscript"/>
        </w:rPr>
        <w:t>AMF</w:t>
      </w:r>
      <w:r>
        <w:t xml:space="preserve"> Tag '81'</w:t>
      </w:r>
    </w:p>
    <w:p w:rsidR="00E35F5C" w:rsidRDefault="00E35F5C" w:rsidP="00E35F5C">
      <w:pPr>
        <w:pStyle w:val="B2"/>
      </w:pPr>
      <w:r>
        <w:t>Contents:</w:t>
      </w:r>
    </w:p>
    <w:p w:rsidR="00E35F5C" w:rsidRDefault="00E35F5C" w:rsidP="00E35F5C">
      <w:pPr>
        <w:pStyle w:val="B3"/>
      </w:pPr>
      <w:r>
        <w:t>The K</w:t>
      </w:r>
      <w:r>
        <w:rPr>
          <w:vertAlign w:val="subscript"/>
        </w:rPr>
        <w:t>AMF</w:t>
      </w:r>
      <w:r>
        <w:t xml:space="preserve"> as defined in TS 33.501 [105] is coded on 32 bytes. The ME shall treat any K</w:t>
      </w:r>
      <w:r>
        <w:rPr>
          <w:vertAlign w:val="subscript"/>
        </w:rPr>
        <w:t>AMF</w:t>
      </w:r>
      <w:r>
        <w:t xml:space="preserve"> values stored in this EF as invalid if the ngKSI indicates that no K</w:t>
      </w:r>
      <w:r>
        <w:rPr>
          <w:vertAlign w:val="subscript"/>
        </w:rPr>
        <w:t>AMF</w:t>
      </w:r>
      <w:r>
        <w:t xml:space="preserve"> is available or if the length indicated in the K</w:t>
      </w:r>
      <w:r>
        <w:rPr>
          <w:vertAlign w:val="subscript"/>
        </w:rPr>
        <w:t>AMF</w:t>
      </w:r>
      <w:r>
        <w:t xml:space="preserve"> TLV is set to '00',</w:t>
      </w:r>
    </w:p>
    <w:p w:rsidR="00E35F5C" w:rsidRDefault="00E35F5C" w:rsidP="00E35F5C">
      <w:pPr>
        <w:pStyle w:val="B2"/>
      </w:pPr>
      <w:r>
        <w:t>Coding:</w:t>
      </w:r>
    </w:p>
    <w:p w:rsidR="00E35F5C" w:rsidRDefault="00E35F5C" w:rsidP="00E35F5C">
      <w:pPr>
        <w:pStyle w:val="B3"/>
      </w:pPr>
      <w:r>
        <w:t>The most significant bit of K</w:t>
      </w:r>
      <w:r>
        <w:rPr>
          <w:vertAlign w:val="subscript"/>
        </w:rPr>
        <w:t>AMF</w:t>
      </w:r>
      <w:r>
        <w:t xml:space="preserve"> is the most significant bit of the 1</w:t>
      </w:r>
      <w:r>
        <w:rPr>
          <w:vertAlign w:val="superscript"/>
        </w:rPr>
        <w:t>st</w:t>
      </w:r>
      <w:r>
        <w:t xml:space="preserve"> byte of this TLV value field. The least significant bit of K</w:t>
      </w:r>
      <w:r>
        <w:rPr>
          <w:vertAlign w:val="subscript"/>
        </w:rPr>
        <w:t>AMF</w:t>
      </w:r>
      <w:r>
        <w:t xml:space="preserve"> is the least significant bit of the last byte of this TLV value field.</w:t>
      </w:r>
    </w:p>
    <w:p w:rsidR="00E35F5C" w:rsidRDefault="00E35F5C" w:rsidP="00E35F5C">
      <w:pPr>
        <w:pStyle w:val="B1"/>
      </w:pPr>
      <w:r>
        <w:t>-</w:t>
      </w:r>
      <w:r>
        <w:tab/>
        <w:t>Uplink NAS count Tag '82'</w:t>
      </w:r>
    </w:p>
    <w:p w:rsidR="00E35F5C" w:rsidRDefault="00E35F5C" w:rsidP="00E35F5C">
      <w:pPr>
        <w:pStyle w:val="B2"/>
      </w:pPr>
      <w:r>
        <w:t>Contents:</w:t>
      </w:r>
    </w:p>
    <w:p w:rsidR="00E35F5C" w:rsidRDefault="00E35F5C" w:rsidP="00E35F5C">
      <w:pPr>
        <w:pStyle w:val="B3"/>
      </w:pPr>
      <w:r>
        <w:t>The uplink NAS count as defined in TS 33.501 [105] is coded on 4 bytes.</w:t>
      </w:r>
    </w:p>
    <w:p w:rsidR="00E35F5C" w:rsidRDefault="00E35F5C" w:rsidP="00E35F5C">
      <w:pPr>
        <w:pStyle w:val="B2"/>
      </w:pPr>
      <w:r>
        <w:t>Coding:</w:t>
      </w:r>
    </w:p>
    <w:p w:rsidR="00E35F5C" w:rsidRDefault="00E35F5C" w:rsidP="00E35F5C">
      <w:pPr>
        <w:pStyle w:val="B3"/>
      </w:pPr>
      <w:r>
        <w:t>The most significant bit of the uplink NAS count is the most significant bit of the 1</w:t>
      </w:r>
      <w:r>
        <w:rPr>
          <w:vertAlign w:val="superscript"/>
        </w:rPr>
        <w:t>st</w:t>
      </w:r>
      <w:r>
        <w:t xml:space="preserve"> byte of this TLV value field. The least significant bit of the uplink NAS count is the least significant bit of the last byte of this TLV value field.</w:t>
      </w:r>
    </w:p>
    <w:p w:rsidR="00E35F5C" w:rsidRDefault="00E35F5C" w:rsidP="00E35F5C">
      <w:pPr>
        <w:pStyle w:val="B1"/>
      </w:pPr>
      <w:r>
        <w:t>-</w:t>
      </w:r>
      <w:r>
        <w:tab/>
        <w:t>Downlink NAS count Tag '83'</w:t>
      </w:r>
    </w:p>
    <w:p w:rsidR="00E35F5C" w:rsidRDefault="00E35F5C" w:rsidP="00E35F5C">
      <w:pPr>
        <w:pStyle w:val="B2"/>
      </w:pPr>
      <w:r>
        <w:t>Contents:</w:t>
      </w:r>
    </w:p>
    <w:p w:rsidR="00E35F5C" w:rsidRDefault="00E35F5C" w:rsidP="00E35F5C">
      <w:pPr>
        <w:pStyle w:val="B3"/>
      </w:pPr>
      <w:r>
        <w:t>The downlink NAS count as defined in TS 33.501 [105] is coded on 4 bytes.</w:t>
      </w:r>
    </w:p>
    <w:p w:rsidR="00E35F5C" w:rsidRDefault="00E35F5C" w:rsidP="00E35F5C">
      <w:pPr>
        <w:pStyle w:val="B2"/>
      </w:pPr>
      <w:r>
        <w:t>Coding:</w:t>
      </w:r>
    </w:p>
    <w:p w:rsidR="00E35F5C" w:rsidRDefault="00E35F5C" w:rsidP="00E35F5C">
      <w:pPr>
        <w:pStyle w:val="B3"/>
      </w:pPr>
      <w:r>
        <w:t>The most significant bit of the downlink NAS count is the most significant bit of the 1</w:t>
      </w:r>
      <w:r>
        <w:rPr>
          <w:vertAlign w:val="superscript"/>
        </w:rPr>
        <w:t>st</w:t>
      </w:r>
      <w:r>
        <w:t xml:space="preserve"> byte of this TLV value field. The least significant bit of the downlink NAS count is the least significant bit of the last byte of this TLV value field.</w:t>
      </w:r>
    </w:p>
    <w:p w:rsidR="00E35F5C" w:rsidRDefault="00E35F5C" w:rsidP="00E35F5C">
      <w:pPr>
        <w:pStyle w:val="B1"/>
      </w:pPr>
      <w:r>
        <w:t>-</w:t>
      </w:r>
      <w:r>
        <w:tab/>
        <w:t>Identifiers of selected NAS integrity and encryption algorithms Tag '84'</w:t>
      </w:r>
    </w:p>
    <w:p w:rsidR="00E35F5C" w:rsidRDefault="00E35F5C" w:rsidP="00E35F5C">
      <w:pPr>
        <w:pStyle w:val="B2"/>
      </w:pPr>
      <w:r>
        <w:t>Contents:</w:t>
      </w:r>
    </w:p>
    <w:p w:rsidR="00E35F5C" w:rsidRDefault="00E35F5C" w:rsidP="00E35F5C">
      <w:pPr>
        <w:pStyle w:val="B3"/>
      </w:pPr>
      <w:r>
        <w:t>The identifiers of selected NAS integrity and encryption algorithms as defined in TS 33.501 [105] and TS 24.501 [104]. In this release the identifiers of selected NAS integrity and encryption algorithms are coded as 4-bit identifiers.</w:t>
      </w:r>
    </w:p>
    <w:p w:rsidR="00E35F5C" w:rsidRDefault="00E35F5C" w:rsidP="00E35F5C">
      <w:pPr>
        <w:pStyle w:val="B2"/>
      </w:pPr>
      <w:r>
        <w:t>Coding:</w:t>
      </w:r>
    </w:p>
    <w:p w:rsidR="00E35F5C" w:rsidRDefault="00E35F5C" w:rsidP="00E35F5C">
      <w:pPr>
        <w:pStyle w:val="B3"/>
      </w:pPr>
      <w:r>
        <w:t xml:space="preserve">Coding is same </w:t>
      </w:r>
      <w:r w:rsidRPr="00870616">
        <w:t xml:space="preserve">as the content of the NAS security algorithms information element defined in </w:t>
      </w:r>
      <w:r w:rsidRPr="00870616">
        <w:rPr>
          <w:rFonts w:eastAsia="MS Mincho"/>
        </w:rPr>
        <w:t>TS 24.</w:t>
      </w:r>
      <w:r>
        <w:rPr>
          <w:rFonts w:eastAsia="MS Mincho"/>
        </w:rPr>
        <w:t>5</w:t>
      </w:r>
      <w:r w:rsidRPr="00870616">
        <w:rPr>
          <w:rFonts w:eastAsia="MS Mincho"/>
        </w:rPr>
        <w:t>01</w:t>
      </w:r>
      <w:r w:rsidRPr="00870616">
        <w:t> </w:t>
      </w:r>
      <w:r>
        <w:rPr>
          <w:rFonts w:eastAsia="MS Mincho"/>
        </w:rPr>
        <w:t>[104]</w:t>
      </w:r>
      <w:r w:rsidRPr="00870616">
        <w:t>.</w:t>
      </w:r>
    </w:p>
    <w:p w:rsidR="00E35F5C" w:rsidRDefault="00E35F5C" w:rsidP="00E35F5C">
      <w:pPr>
        <w:pStyle w:val="B3"/>
      </w:pPr>
      <w:r w:rsidRPr="00870616">
        <w:t xml:space="preserve">Byte 1 of this TLV value field: first byte of the </w:t>
      </w:r>
      <w:r>
        <w:t xml:space="preserve">value part of the </w:t>
      </w:r>
      <w:r w:rsidRPr="00870616">
        <w:t>NAS security algorithms information element</w:t>
      </w:r>
    </w:p>
    <w:p w:rsidR="004E2B25" w:rsidRPr="00870616" w:rsidRDefault="004E2B25" w:rsidP="004E2B25">
      <w:pPr>
        <w:pStyle w:val="TH"/>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6"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E35F5C" w:rsidRDefault="004E2B25" w:rsidP="004E2B25">
      <w:pPr>
        <w:pStyle w:val="B1"/>
      </w:pPr>
      <w:r>
        <w:t>-</w:t>
      </w:r>
      <w:r>
        <w:tab/>
      </w:r>
      <w:r w:rsidR="00E35F5C">
        <w:t xml:space="preserve">Identifiers of selected </w:t>
      </w:r>
      <w:r w:rsidR="00E35F5C" w:rsidRPr="0083166F">
        <w:t xml:space="preserve">EPS NAS algorithms </w:t>
      </w:r>
      <w:r w:rsidR="00E35F5C">
        <w:t>for use</w:t>
      </w:r>
      <w:r w:rsidR="00E35F5C" w:rsidRPr="0083166F">
        <w:t xml:space="preserve"> after mobility to EPS</w:t>
      </w:r>
      <w:r w:rsidR="00E35F5C">
        <w:t xml:space="preserve"> Tag '85'</w:t>
      </w:r>
    </w:p>
    <w:p w:rsidR="00E35F5C" w:rsidRDefault="00E35F5C" w:rsidP="00E35F5C">
      <w:pPr>
        <w:pStyle w:val="B2"/>
      </w:pPr>
      <w:r>
        <w:t>Contents:</w:t>
      </w:r>
    </w:p>
    <w:p w:rsidR="00E35F5C" w:rsidRDefault="00E35F5C" w:rsidP="00E35F5C">
      <w:pPr>
        <w:pStyle w:val="B3"/>
      </w:pPr>
      <w:r>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rsidR="00E35F5C" w:rsidRDefault="00E35F5C" w:rsidP="00E35F5C">
      <w:pPr>
        <w:pStyle w:val="B2"/>
      </w:pPr>
      <w:r>
        <w:t>Coding:</w:t>
      </w:r>
    </w:p>
    <w:p w:rsidR="00E35F5C" w:rsidRDefault="00E35F5C" w:rsidP="00E35F5C">
      <w:pPr>
        <w:pStyle w:val="B3"/>
      </w:pPr>
      <w:r>
        <w:t xml:space="preserve">Coding is same </w:t>
      </w:r>
      <w:r w:rsidRPr="00870616">
        <w:t xml:space="preserve">as the content of the </w:t>
      </w:r>
      <w:r>
        <w:t xml:space="preserve">EPS </w:t>
      </w:r>
      <w:r w:rsidRPr="00870616">
        <w:t xml:space="preserve">NAS security algorithms information element </w:t>
      </w:r>
      <w:r>
        <w:t>specified</w:t>
      </w:r>
      <w:r w:rsidRPr="00870616">
        <w:t xml:space="preserve"> in </w:t>
      </w:r>
      <w:r w:rsidRPr="00870616">
        <w:rPr>
          <w:rFonts w:eastAsia="MS Mincho"/>
        </w:rPr>
        <w:t>TS 24.</w:t>
      </w:r>
      <w:r>
        <w:rPr>
          <w:rFonts w:eastAsia="MS Mincho"/>
        </w:rPr>
        <w:t>3</w:t>
      </w:r>
      <w:r w:rsidRPr="00870616">
        <w:rPr>
          <w:rFonts w:eastAsia="MS Mincho"/>
        </w:rPr>
        <w:t>01</w:t>
      </w:r>
      <w:r w:rsidRPr="00870616">
        <w:t> </w:t>
      </w:r>
      <w:r>
        <w:rPr>
          <w:rFonts w:eastAsia="MS Mincho"/>
        </w:rPr>
        <w:t>[51]</w:t>
      </w:r>
      <w:r w:rsidRPr="00870616">
        <w:t>.</w:t>
      </w:r>
    </w:p>
    <w:p w:rsidR="00E35F5C" w:rsidRDefault="00E35F5C" w:rsidP="00E35F5C">
      <w:pPr>
        <w:pStyle w:val="B3"/>
      </w:pPr>
      <w:r w:rsidRPr="00870616">
        <w:t xml:space="preserve">Byte 1 of this TLV value field: first byte of the </w:t>
      </w:r>
      <w:r>
        <w:t xml:space="preserve">value part of the EPS </w:t>
      </w:r>
      <w:r w:rsidRPr="00870616">
        <w:t>NAS security algorithms information element</w:t>
      </w:r>
      <w:r>
        <w:t xml:space="preserve"> in TS 24.301 [51].</w:t>
      </w:r>
    </w:p>
    <w:p w:rsidR="004E2B25" w:rsidRPr="00870616" w:rsidRDefault="004E2B25" w:rsidP="004E2B25">
      <w:pPr>
        <w:pStyle w:val="TH"/>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E35F5C" w:rsidRPr="00870616" w:rsidTr="00DA7128">
        <w:trPr>
          <w:gridAfter w:val="1"/>
          <w:wAfter w:w="199" w:type="dxa"/>
          <w:trHeight w:val="28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E35F5C" w:rsidRPr="00870616" w:rsidTr="00DA7128">
        <w:trPr>
          <w:trHeight w:hRule="exact" w:val="120"/>
        </w:trPr>
        <w:tc>
          <w:tcPr>
            <w:tcW w:w="256" w:type="dxa"/>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E35F5C" w:rsidRPr="00870616"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E35F5C" w:rsidRPr="00870616" w:rsidTr="00DA7128">
        <w:trPr>
          <w:gridAfter w:val="1"/>
          <w:wAfter w:w="199" w:type="dxa"/>
          <w:trHeight w:val="280"/>
        </w:trPr>
        <w:tc>
          <w:tcPr>
            <w:tcW w:w="256"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E35F5C" w:rsidRPr="00870616"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E35F5C" w:rsidRDefault="00E35F5C" w:rsidP="00E35F5C">
      <w:pPr>
        <w:pStyle w:val="B1"/>
        <w:spacing w:after="0"/>
        <w:ind w:left="0" w:firstLine="0"/>
      </w:pPr>
    </w:p>
    <w:p w:rsidR="00E35F5C" w:rsidRDefault="00E35F5C" w:rsidP="00E35F5C">
      <w:pPr>
        <w:pStyle w:val="B1"/>
        <w:spacing w:after="0"/>
        <w:ind w:left="0" w:firstLine="0"/>
      </w:pPr>
    </w:p>
    <w:p w:rsidR="00E35F5C" w:rsidRDefault="00E35F5C" w:rsidP="00E35F5C">
      <w:pPr>
        <w:pStyle w:val="B1"/>
        <w:spacing w:after="0"/>
        <w:ind w:left="0" w:firstLine="0"/>
      </w:pPr>
      <w:r>
        <w:t>Unused bytes shall be set to 'FF'.</w:t>
      </w:r>
    </w:p>
    <w:p w:rsidR="00E35F5C" w:rsidRDefault="00E35F5C" w:rsidP="00E35F5C">
      <w:pPr>
        <w:pStyle w:val="B1"/>
        <w:spacing w:after="0"/>
        <w:ind w:left="0" w:firstLine="0"/>
      </w:pPr>
    </w:p>
    <w:p w:rsidR="00E35F5C" w:rsidRDefault="00E35F5C" w:rsidP="00E35F5C">
      <w:pPr>
        <w:pStyle w:val="B1"/>
        <w:spacing w:after="0"/>
        <w:ind w:left="0" w:firstLine="0"/>
      </w:pPr>
      <w:r>
        <w:t xml:space="preserve">In order to mark the stored 5GS NAS security context as invalid: </w:t>
      </w:r>
    </w:p>
    <w:p w:rsidR="00E35F5C" w:rsidRDefault="00E35F5C" w:rsidP="00E35F5C">
      <w:pPr>
        <w:pStyle w:val="B1"/>
        <w:spacing w:after="0"/>
        <w:ind w:left="0" w:firstLine="0"/>
      </w:pPr>
      <w:r>
        <w:t>-</w:t>
      </w:r>
      <w:r>
        <w:tab/>
        <w:t>the record bytes shall be set to 'FF', or</w:t>
      </w:r>
    </w:p>
    <w:p w:rsidR="00E35F5C" w:rsidRDefault="00E35F5C" w:rsidP="00E35F5C">
      <w:pPr>
        <w:pStyle w:val="B1"/>
        <w:spacing w:after="0"/>
        <w:ind w:left="0" w:firstLine="0"/>
      </w:pPr>
      <w:r>
        <w:t>-</w:t>
      </w:r>
      <w:r>
        <w:tab/>
        <w:t>the ngKSI is set to '07', or</w:t>
      </w:r>
    </w:p>
    <w:p w:rsidR="00E35F5C" w:rsidRDefault="00E35F5C" w:rsidP="00E35F5C">
      <w:pPr>
        <w:pStyle w:val="B1"/>
        <w:spacing w:after="0"/>
        <w:ind w:left="0" w:firstLine="0"/>
      </w:pPr>
      <w:r>
        <w:t>-</w:t>
      </w:r>
      <w:r>
        <w:tab/>
        <w:t>the length indicated in the K</w:t>
      </w:r>
      <w:r>
        <w:rPr>
          <w:vertAlign w:val="subscript"/>
        </w:rPr>
        <w:t>AMF</w:t>
      </w:r>
      <w:r>
        <w:t xml:space="preserve"> TLV is set to '00'.</w:t>
      </w:r>
    </w:p>
    <w:p w:rsidR="00E35F5C" w:rsidRDefault="00E35F5C" w:rsidP="00E35F5C">
      <w:pPr>
        <w:rPr>
          <w:noProof/>
        </w:rPr>
      </w:pPr>
    </w:p>
    <w:p w:rsidR="00E35F5C" w:rsidRDefault="00E35F5C" w:rsidP="00E35F5C">
      <w:pPr>
        <w:pStyle w:val="Heading4"/>
      </w:pPr>
      <w:bookmarkStart w:id="1711" w:name="_Toc11052470"/>
      <w:bookmarkStart w:id="1712" w:name="_Toc20389728"/>
      <w:bookmarkStart w:id="1713" w:name="_Toc27771374"/>
      <w:bookmarkStart w:id="1714" w:name="_Toc36465986"/>
      <w:bookmarkStart w:id="1715" w:name="_Toc36466542"/>
      <w:bookmarkStart w:id="1716" w:name="_Toc36473873"/>
      <w:bookmarkStart w:id="1717" w:name="_Toc44927436"/>
      <w:bookmarkStart w:id="1718" w:name="_Toc50963525"/>
      <w:r>
        <w:t>4.4.</w:t>
      </w:r>
      <w:r w:rsidRPr="00B64F2C">
        <w:t>11</w:t>
      </w:r>
      <w:r>
        <w:t>.5</w:t>
      </w:r>
      <w:r>
        <w:tab/>
        <w:t>EF</w:t>
      </w:r>
      <w:r>
        <w:rPr>
          <w:vertAlign w:val="subscript"/>
        </w:rPr>
        <w:t>5GSN3GPPNSC</w:t>
      </w:r>
      <w:r>
        <w:t xml:space="preserve"> (5GS non-3GPP Access NAS Security Context)</w:t>
      </w:r>
      <w:bookmarkEnd w:id="1711"/>
      <w:bookmarkEnd w:id="1712"/>
      <w:bookmarkEnd w:id="1713"/>
      <w:bookmarkEnd w:id="1714"/>
      <w:bookmarkEnd w:id="1715"/>
      <w:bookmarkEnd w:id="1716"/>
      <w:bookmarkEnd w:id="1717"/>
      <w:bookmarkEnd w:id="1718"/>
    </w:p>
    <w:p w:rsidR="00E35F5C" w:rsidRDefault="00E35F5C" w:rsidP="00E35F5C">
      <w:r>
        <w:t>If Service n°122 is "available" in EF</w:t>
      </w:r>
      <w:r>
        <w:rPr>
          <w:vertAlign w:val="subscript"/>
        </w:rPr>
        <w:t>UST</w:t>
      </w:r>
      <w:r>
        <w:t>, this file shall be present.</w:t>
      </w:r>
    </w:p>
    <w:p w:rsidR="00E35F5C" w:rsidRDefault="00E35F5C" w:rsidP="00E35F5C">
      <w:pPr>
        <w:keepNext/>
        <w:keepLines/>
      </w:pPr>
      <w:r>
        <w:t>This EF contains the 5GS non-3GPP access NAS security context as defined in TS 24.501 [104], consisting of K</w:t>
      </w:r>
      <w:r>
        <w:rPr>
          <w:vertAlign w:val="subscript"/>
        </w:rPr>
        <w:t>AMF</w:t>
      </w:r>
      <w:r>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rsidR="004E2B25" w:rsidRDefault="004E2B25" w:rsidP="004E2B25">
      <w:pPr>
        <w:pStyle w:val="TH"/>
      </w:pPr>
    </w:p>
    <w:p w:rsidR="00E35F5C" w:rsidRDefault="00E35F5C" w:rsidP="00E35F5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E35F5C" w:rsidTr="00DA7128">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E35F5C" w:rsidRDefault="00E35F5C" w:rsidP="00DA7128">
            <w:pPr>
              <w:pStyle w:val="TAC"/>
              <w:rPr>
                <w:lang w:val="fr-FR"/>
              </w:rPr>
            </w:pPr>
            <w: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SFI: '04'</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Record size: X bytes (X</w:t>
            </w:r>
            <w:r>
              <w:rPr>
                <w:rFonts w:cs="Arial"/>
              </w:rPr>
              <w:t>≥</w:t>
            </w:r>
            <w:r w:rsidRPr="00D436ED">
              <w:rPr>
                <w:lang w:val="en-US"/>
              </w:rPr>
              <w:t>5</w:t>
            </w:r>
            <w:r w:rsidRPr="00413B4E">
              <w:rPr>
                <w:lang w:val="de-DE"/>
              </w:rPr>
              <w:t>7</w:t>
            </w:r>
            <w:r>
              <w:t>)</w:t>
            </w:r>
          </w:p>
        </w:tc>
        <w:tc>
          <w:tcPr>
            <w:tcW w:w="3827"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high</w:t>
            </w:r>
          </w:p>
        </w:tc>
      </w:tr>
      <w:tr w:rsidR="00E35F5C" w:rsidTr="00DA7128">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PIN</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X bytes</w:t>
            </w:r>
          </w:p>
        </w:tc>
      </w:tr>
    </w:tbl>
    <w:p w:rsidR="00E35F5C" w:rsidRDefault="00E35F5C" w:rsidP="00E35F5C">
      <w:pPr>
        <w:pStyle w:val="FP"/>
      </w:pPr>
    </w:p>
    <w:p w:rsidR="00E35F5C" w:rsidRDefault="00E35F5C" w:rsidP="00E35F5C">
      <w:pPr>
        <w:pStyle w:val="B1"/>
        <w:spacing w:after="0"/>
        <w:ind w:left="0" w:firstLine="0"/>
      </w:pPr>
      <w:r>
        <w:t>For content and coding see clause 4.4.11.4 for EF</w:t>
      </w:r>
      <w:r>
        <w:rPr>
          <w:vertAlign w:val="subscript"/>
        </w:rPr>
        <w:t>5GS3GPPNSC</w:t>
      </w:r>
      <w:r>
        <w:t>.</w:t>
      </w:r>
    </w:p>
    <w:p w:rsidR="00E35F5C" w:rsidRDefault="00E35F5C" w:rsidP="00E35F5C"/>
    <w:p w:rsidR="00E35F5C" w:rsidRDefault="00E35F5C" w:rsidP="00E35F5C">
      <w:pPr>
        <w:pStyle w:val="Heading4"/>
      </w:pPr>
      <w:bookmarkStart w:id="1719" w:name="_Toc11052471"/>
      <w:bookmarkStart w:id="1720" w:name="_Toc20389729"/>
      <w:bookmarkStart w:id="1721" w:name="_Toc27771375"/>
      <w:bookmarkStart w:id="1722" w:name="_Toc36465987"/>
      <w:bookmarkStart w:id="1723" w:name="_Toc36466543"/>
      <w:bookmarkStart w:id="1724" w:name="_Toc36473874"/>
      <w:bookmarkStart w:id="1725" w:name="_Toc44927437"/>
      <w:bookmarkStart w:id="1726" w:name="_Toc50963526"/>
      <w:r>
        <w:lastRenderedPageBreak/>
        <w:t>4.4.</w:t>
      </w:r>
      <w:r w:rsidRPr="006E6E4E">
        <w:t>11</w:t>
      </w:r>
      <w:r>
        <w:t>.6</w:t>
      </w:r>
      <w:r>
        <w:tab/>
        <w:t>EF</w:t>
      </w:r>
      <w:r>
        <w:rPr>
          <w:vertAlign w:val="subscript"/>
        </w:rPr>
        <w:t>5GAUTHKEYS</w:t>
      </w:r>
      <w:r>
        <w:t xml:space="preserve"> (5G authentication keys)</w:t>
      </w:r>
      <w:bookmarkEnd w:id="1719"/>
      <w:bookmarkEnd w:id="1720"/>
      <w:bookmarkEnd w:id="1721"/>
      <w:bookmarkEnd w:id="1722"/>
      <w:bookmarkEnd w:id="1723"/>
      <w:bookmarkEnd w:id="1724"/>
      <w:bookmarkEnd w:id="1725"/>
      <w:bookmarkEnd w:id="1726"/>
    </w:p>
    <w:p w:rsidR="00E35F5C" w:rsidRDefault="00E35F5C" w:rsidP="00E35F5C">
      <w:r>
        <w:t>If Service n°123 is "available" in EF</w:t>
      </w:r>
      <w:r>
        <w:rPr>
          <w:vertAlign w:val="subscript"/>
        </w:rPr>
        <w:t>UST</w:t>
      </w:r>
      <w:r>
        <w:t>, this file shall be present.</w:t>
      </w:r>
    </w:p>
    <w:p w:rsidR="00E35F5C" w:rsidRDefault="00E35F5C" w:rsidP="00E35F5C">
      <w:pPr>
        <w:keepNext/>
        <w:keepLines/>
      </w:pPr>
      <w:r>
        <w:t xml:space="preserve">This EF contains </w:t>
      </w:r>
      <w:r>
        <w:rPr>
          <w:noProof/>
        </w:rPr>
        <w:t>K</w:t>
      </w:r>
      <w:r>
        <w:rPr>
          <w:noProof/>
          <w:vertAlign w:val="subscript"/>
        </w:rPr>
        <w:t>AUSF</w:t>
      </w:r>
      <w:r>
        <w:rPr>
          <w:noProof/>
        </w:rPr>
        <w:t xml:space="preserve"> and K</w:t>
      </w:r>
      <w:r>
        <w:rPr>
          <w:noProof/>
          <w:vertAlign w:val="subscript"/>
        </w:rPr>
        <w:t>SEAF</w:t>
      </w:r>
      <w:r>
        <w:rPr>
          <w:noProof/>
        </w:rPr>
        <w:t xml:space="preserve"> that are generated on the ME using CK and IK as part of AKA procedures as described </w:t>
      </w:r>
      <w:r>
        <w:t>in TS 33.501 [105].</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E35F5C" w:rsidTr="00DA7128">
        <w:trPr>
          <w:jc w:val="center"/>
        </w:trPr>
        <w:tc>
          <w:tcPr>
            <w:tcW w:w="2538" w:type="dxa"/>
            <w:tcBorders>
              <w:top w:val="single" w:sz="6" w:space="0" w:color="auto"/>
              <w:left w:val="single" w:sz="6" w:space="0" w:color="auto"/>
              <w:bottom w:val="single" w:sz="4" w:space="0" w:color="auto"/>
              <w:right w:val="single" w:sz="6" w:space="0" w:color="auto"/>
            </w:tcBorders>
            <w:hideMark/>
          </w:tcPr>
          <w:p w:rsidR="00E35F5C" w:rsidRDefault="00E35F5C" w:rsidP="00DA7128">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 xml:space="preserve">SFI: </w:t>
            </w:r>
            <w:r>
              <w:rPr>
                <w:lang w:val="fr-FR"/>
              </w:rPr>
              <w:t>'</w:t>
            </w:r>
            <w:r>
              <w:t>05</w:t>
            </w:r>
            <w:r>
              <w:rPr>
                <w:lang w:val="fr-FR"/>
              </w:rPr>
              <w:t>'</w:t>
            </w:r>
          </w:p>
        </w:tc>
        <w:tc>
          <w:tcPr>
            <w:tcW w:w="3665"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 xml:space="preserve">File size: </w:t>
            </w:r>
            <w:r>
              <w:rPr>
                <w:lang w:val="en-US"/>
              </w:rPr>
              <w:t xml:space="preserve">&gt;= </w:t>
            </w:r>
            <w:r>
              <w:t>68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high</w:t>
            </w:r>
          </w:p>
        </w:tc>
      </w:tr>
      <w:tr w:rsidR="00E35F5C" w:rsidTr="00DA7128">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PIN</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rPr>
                <w:noProof/>
              </w:rPr>
              <w:t>K</w:t>
            </w:r>
            <w:r>
              <w:rPr>
                <w:noProof/>
                <w:vertAlign w:val="subscript"/>
              </w:rPr>
              <w:t>AUSF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en-US"/>
              </w:rPr>
            </w:pPr>
            <w:r>
              <w:rPr>
                <w:snapToGrid w:val="0"/>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1</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Note1</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rPr>
                <w:noProof/>
              </w:rPr>
              <w:t>K</w:t>
            </w:r>
            <w:r>
              <w:rPr>
                <w:noProof/>
                <w:vertAlign w:val="subscript"/>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K (Note2)</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rPr>
                <w:noProof/>
              </w:rPr>
              <w:t>K</w:t>
            </w:r>
            <w:r>
              <w:rPr>
                <w:noProof/>
                <w:vertAlign w:val="subscript"/>
                <w:lang w:val="en-US"/>
              </w:rPr>
              <w:t>SEAF</w:t>
            </w:r>
            <w:r>
              <w:rPr>
                <w:noProof/>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noProof/>
              </w:rPr>
            </w:pPr>
            <w:r>
              <w:rPr>
                <w:snapToGrid w:val="0"/>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1</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Note1</w:t>
            </w:r>
          </w:p>
        </w:tc>
      </w:tr>
      <w:tr w:rsidR="00E35F5C" w:rsidTr="00DA7128">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rPr>
                <w:noProof/>
              </w:rPr>
              <w:t>K</w:t>
            </w:r>
            <w:r>
              <w:rPr>
                <w:noProof/>
                <w:vertAlign w:val="subscript"/>
                <w:lang w:val="en-US"/>
              </w:rPr>
              <w:t>SEAF</w:t>
            </w:r>
          </w:p>
        </w:tc>
        <w:tc>
          <w:tcPr>
            <w:tcW w:w="170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en-US"/>
              </w:rPr>
            </w:pPr>
            <w:r>
              <w:rPr>
                <w:lang w:val="en-US"/>
              </w:rPr>
              <w:t>L (Note2)</w:t>
            </w:r>
          </w:p>
        </w:tc>
      </w:tr>
      <w:tr w:rsidR="00E35F5C" w:rsidTr="00DA7128">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Note 1:</w:t>
            </w:r>
            <w:r>
              <w:tab/>
              <w:t>The length is coded according to ISO/IEC 8825-1 [35]</w:t>
            </w:r>
          </w:p>
        </w:tc>
      </w:tr>
      <w:tr w:rsidR="00E35F5C" w:rsidTr="00DA7128">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en-US"/>
              </w:rPr>
            </w:pPr>
            <w:r>
              <w:rPr>
                <w:lang w:val="en-US"/>
              </w:rPr>
              <w:t xml:space="preserve">Note 2:     As per TS 33.501 [105], the length of keys </w:t>
            </w:r>
            <w:r>
              <w:rPr>
                <w:noProof/>
              </w:rPr>
              <w:t>K</w:t>
            </w:r>
            <w:r>
              <w:rPr>
                <w:noProof/>
                <w:vertAlign w:val="subscript"/>
              </w:rPr>
              <w:t>AUSF</w:t>
            </w:r>
            <w:r>
              <w:rPr>
                <w:lang w:val="en-US"/>
              </w:rPr>
              <w:t xml:space="preserve"> and </w:t>
            </w:r>
            <w:r>
              <w:rPr>
                <w:noProof/>
              </w:rPr>
              <w:t>K</w:t>
            </w:r>
            <w:r>
              <w:rPr>
                <w:noProof/>
                <w:vertAlign w:val="subscript"/>
                <w:lang w:val="en-US"/>
              </w:rPr>
              <w:t>SEAF</w:t>
            </w:r>
            <w:r>
              <w:rPr>
                <w:lang w:val="en-US"/>
              </w:rPr>
              <w:t xml:space="preserve"> is 32 bytes each</w:t>
            </w:r>
          </w:p>
        </w:tc>
      </w:tr>
    </w:tbl>
    <w:p w:rsidR="00E35F5C" w:rsidRDefault="00E35F5C" w:rsidP="00E35F5C">
      <w:pPr>
        <w:keepNext/>
        <w:keepLines/>
      </w:pPr>
    </w:p>
    <w:p w:rsidR="00E35F5C" w:rsidRDefault="00E35F5C" w:rsidP="00E35F5C">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E35F5C" w:rsidRDefault="00E35F5C" w:rsidP="00E35F5C">
      <w:pPr>
        <w:pStyle w:val="B1"/>
        <w:spacing w:after="0"/>
      </w:pPr>
    </w:p>
    <w:p w:rsidR="00E35F5C" w:rsidRDefault="00E35F5C" w:rsidP="00E35F5C">
      <w:pPr>
        <w:spacing w:after="0"/>
        <w:ind w:left="568"/>
      </w:pPr>
      <w:r>
        <w:t xml:space="preserve">Contents: </w:t>
      </w:r>
    </w:p>
    <w:p w:rsidR="00E35F5C" w:rsidRDefault="00E35F5C" w:rsidP="00E35F5C">
      <w:pPr>
        <w:spacing w:after="0"/>
        <w:ind w:left="568"/>
      </w:pPr>
      <w:r>
        <w:t>-</w:t>
      </w:r>
      <w:r>
        <w:tab/>
      </w:r>
      <w:r>
        <w:rPr>
          <w:noProof/>
        </w:rPr>
        <w:t>K</w:t>
      </w:r>
      <w:r>
        <w:rPr>
          <w:noProof/>
          <w:vertAlign w:val="subscript"/>
        </w:rPr>
        <w:t>AUSF</w:t>
      </w:r>
      <w:r>
        <w:t xml:space="preserve"> </w:t>
      </w:r>
      <w:r>
        <w:rPr>
          <w:noProof/>
        </w:rPr>
        <w:t>as described in TS 33.501[105])</w:t>
      </w:r>
      <w:r>
        <w:t>.</w:t>
      </w:r>
    </w:p>
    <w:p w:rsidR="00E35F5C" w:rsidRDefault="00E35F5C" w:rsidP="00E35F5C">
      <w:pPr>
        <w:pStyle w:val="B1"/>
        <w:spacing w:after="0"/>
      </w:pPr>
    </w:p>
    <w:p w:rsidR="00E35F5C" w:rsidRDefault="00E35F5C" w:rsidP="00E35F5C">
      <w:pPr>
        <w:spacing w:after="0"/>
        <w:ind w:left="568"/>
      </w:pPr>
      <w:r>
        <w:t xml:space="preserve">Coding: </w:t>
      </w:r>
    </w:p>
    <w:p w:rsidR="00E35F5C" w:rsidRDefault="00E35F5C" w:rsidP="00E35F5C">
      <w:pPr>
        <w:spacing w:after="0"/>
        <w:ind w:left="568"/>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E35F5C" w:rsidRDefault="00E35F5C" w:rsidP="00E35F5C">
      <w:pPr>
        <w:spacing w:after="0"/>
      </w:pPr>
    </w:p>
    <w:p w:rsidR="00E35F5C" w:rsidRDefault="00E35F5C" w:rsidP="00E35F5C">
      <w:pPr>
        <w:pStyle w:val="B1"/>
        <w:spacing w:after="0"/>
        <w:rPr>
          <w:noProof/>
        </w:rPr>
      </w:pPr>
      <w:r>
        <w:noBreakHyphen/>
      </w:r>
      <w:r>
        <w:tab/>
      </w:r>
      <w:r>
        <w:rPr>
          <w:noProof/>
        </w:rPr>
        <w:t>K</w:t>
      </w:r>
      <w:r>
        <w:rPr>
          <w:noProof/>
          <w:vertAlign w:val="subscript"/>
        </w:rPr>
        <w:t>SEAF</w:t>
      </w:r>
      <w:r>
        <w:t xml:space="preserve"> </w:t>
      </w:r>
      <w:r>
        <w:rPr>
          <w:noProof/>
        </w:rPr>
        <w:t xml:space="preserve">Tag </w:t>
      </w:r>
      <w:r>
        <w:rPr>
          <w:snapToGrid w:val="0"/>
        </w:rPr>
        <w:t>'81'</w:t>
      </w:r>
      <w:r>
        <w:rPr>
          <w:noProof/>
        </w:rPr>
        <w:t>.</w:t>
      </w:r>
    </w:p>
    <w:p w:rsidR="00E35F5C" w:rsidRDefault="00E35F5C" w:rsidP="00E35F5C">
      <w:pPr>
        <w:pStyle w:val="B1"/>
        <w:spacing w:after="0"/>
      </w:pPr>
    </w:p>
    <w:p w:rsidR="00E35F5C" w:rsidRDefault="00E35F5C" w:rsidP="00E35F5C">
      <w:pPr>
        <w:spacing w:after="0"/>
        <w:ind w:left="568"/>
      </w:pPr>
      <w:r>
        <w:t xml:space="preserve">Contents: </w:t>
      </w:r>
    </w:p>
    <w:p w:rsidR="00E35F5C" w:rsidRDefault="00E35F5C" w:rsidP="00E35F5C">
      <w:pPr>
        <w:spacing w:after="0"/>
        <w:ind w:left="568"/>
      </w:pPr>
      <w:r>
        <w:t>-</w:t>
      </w:r>
      <w:r>
        <w:tab/>
      </w:r>
      <w:r>
        <w:rPr>
          <w:noProof/>
        </w:rPr>
        <w:t>K</w:t>
      </w:r>
      <w:r>
        <w:rPr>
          <w:noProof/>
          <w:vertAlign w:val="subscript"/>
        </w:rPr>
        <w:t>SEAF</w:t>
      </w:r>
      <w:r>
        <w:t xml:space="preserve"> </w:t>
      </w:r>
      <w:r>
        <w:rPr>
          <w:noProof/>
        </w:rPr>
        <w:t>as described in TS 33.501[105])</w:t>
      </w:r>
      <w:r>
        <w:t>.</w:t>
      </w:r>
    </w:p>
    <w:p w:rsidR="00E35F5C" w:rsidRDefault="00E35F5C" w:rsidP="00E35F5C">
      <w:pPr>
        <w:pStyle w:val="B1"/>
        <w:spacing w:after="0"/>
      </w:pPr>
    </w:p>
    <w:p w:rsidR="00E35F5C" w:rsidRDefault="00E35F5C" w:rsidP="00E35F5C">
      <w:pPr>
        <w:spacing w:after="0"/>
        <w:ind w:left="568"/>
      </w:pPr>
      <w:r>
        <w:t xml:space="preserve">Coding: </w:t>
      </w:r>
    </w:p>
    <w:p w:rsidR="00E35F5C" w:rsidRDefault="00E35F5C" w:rsidP="00E35F5C">
      <w:pPr>
        <w:spacing w:after="0"/>
        <w:ind w:left="568"/>
      </w:pPr>
      <w:r>
        <w:t>-</w:t>
      </w:r>
      <w:r>
        <w:tab/>
        <w:t xml:space="preserve">The most significant bit of </w:t>
      </w:r>
      <w:r>
        <w:rPr>
          <w:noProof/>
        </w:rPr>
        <w:t>K</w:t>
      </w:r>
      <w:r>
        <w:rPr>
          <w:noProof/>
          <w:vertAlign w:val="subscript"/>
        </w:rPr>
        <w:t>SEAF</w:t>
      </w:r>
      <w:r>
        <w:t xml:space="preserve"> is the most significant bit of the 1st byte of this TLV value field. The least significant bit of </w:t>
      </w:r>
      <w:r>
        <w:rPr>
          <w:noProof/>
        </w:rPr>
        <w:t>K</w:t>
      </w:r>
      <w:r>
        <w:rPr>
          <w:noProof/>
          <w:vertAlign w:val="subscript"/>
        </w:rPr>
        <w:t>SEAF</w:t>
      </w:r>
      <w:r>
        <w:t xml:space="preserve"> is the least significant bit of the last byte of this TLV value field.</w:t>
      </w:r>
    </w:p>
    <w:p w:rsidR="00E35F5C" w:rsidRDefault="00E35F5C" w:rsidP="00E35F5C">
      <w:pPr>
        <w:pStyle w:val="Heading4"/>
      </w:pPr>
      <w:bookmarkStart w:id="1727" w:name="_Toc11052472"/>
      <w:bookmarkStart w:id="1728" w:name="_Toc20389730"/>
      <w:bookmarkStart w:id="1729" w:name="_Toc27771376"/>
      <w:bookmarkStart w:id="1730" w:name="_Toc36465988"/>
      <w:bookmarkStart w:id="1731" w:name="_Toc36466544"/>
      <w:bookmarkStart w:id="1732" w:name="_Toc36473875"/>
      <w:bookmarkStart w:id="1733" w:name="_Toc44927438"/>
      <w:bookmarkStart w:id="1734" w:name="_Hlk519219299"/>
      <w:bookmarkStart w:id="1735" w:name="_Toc50963527"/>
      <w:r>
        <w:lastRenderedPageBreak/>
        <w:t>4.4.</w:t>
      </w:r>
      <w:r w:rsidRPr="006E6E4E">
        <w:t>11</w:t>
      </w:r>
      <w:r>
        <w:t>.7</w:t>
      </w:r>
      <w:r>
        <w:tab/>
      </w:r>
      <w:r w:rsidRPr="001553DD">
        <w:t>EF</w:t>
      </w:r>
      <w:r>
        <w:rPr>
          <w:vertAlign w:val="subscript"/>
        </w:rPr>
        <w:t>UAC_AIC</w:t>
      </w:r>
      <w:r w:rsidRPr="001553DD">
        <w:t xml:space="preserve"> (</w:t>
      </w:r>
      <w:r>
        <w:t xml:space="preserve">UAC </w:t>
      </w:r>
      <w:r w:rsidRPr="001553DD">
        <w:t xml:space="preserve">Access </w:t>
      </w:r>
      <w:r>
        <w:t>Identities Configuration</w:t>
      </w:r>
      <w:r w:rsidRPr="001553DD">
        <w:t>)</w:t>
      </w:r>
      <w:bookmarkEnd w:id="1727"/>
      <w:bookmarkEnd w:id="1728"/>
      <w:bookmarkEnd w:id="1729"/>
      <w:bookmarkEnd w:id="1730"/>
      <w:bookmarkEnd w:id="1731"/>
      <w:bookmarkEnd w:id="1732"/>
      <w:bookmarkEnd w:id="1733"/>
      <w:bookmarkEnd w:id="1735"/>
    </w:p>
    <w:p w:rsidR="00E35F5C" w:rsidRDefault="00E35F5C" w:rsidP="00E35F5C">
      <w:pPr>
        <w:keepNext/>
        <w:keepLines/>
      </w:pPr>
      <w:r>
        <w:t>If service n°126</w:t>
      </w:r>
      <w:r w:rsidRPr="00291D04">
        <w:t xml:space="preserve"> is "available"</w:t>
      </w:r>
      <w:r>
        <w:t xml:space="preserve"> in EF</w:t>
      </w:r>
      <w:r>
        <w:rPr>
          <w:vertAlign w:val="subscript"/>
        </w:rPr>
        <w:t>UST</w:t>
      </w:r>
      <w:r w:rsidRPr="00291D04">
        <w:t>, this file shall be present.</w:t>
      </w:r>
    </w:p>
    <w:p w:rsidR="00E35F5C" w:rsidRDefault="00E35F5C" w:rsidP="00E35F5C">
      <w:pPr>
        <w:keepNext/>
        <w:keepLines/>
      </w:pPr>
      <w:r w:rsidRPr="00B87F70">
        <w:t xml:space="preserve">This EF contains the </w:t>
      </w:r>
      <w:r>
        <w:t xml:space="preserve">configuration information pertaining to </w:t>
      </w:r>
      <w:r w:rsidRPr="00B87F70">
        <w:t xml:space="preserve">access identities allocated for specific high priority services that can be used by the subscriber. The assigned access identities are used, in combination with an access category, to </w:t>
      </w:r>
      <w:r>
        <w:t>control the access attempts</w:t>
      </w:r>
      <w:r w:rsidRPr="00B87F70">
        <w:t xml:space="preserve">. For more information see </w:t>
      </w:r>
      <w:r w:rsidRPr="00B87F70">
        <w:rPr>
          <w:rFonts w:eastAsia="MS Mincho" w:hint="eastAsia"/>
          <w:lang w:eastAsia="ja-JP"/>
        </w:rPr>
        <w:t>TS</w:t>
      </w:r>
      <w:r>
        <w:t xml:space="preserve"> </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t xml:space="preserve"> </w:t>
      </w:r>
      <w:r w:rsidRPr="00B87F70">
        <w:t>[</w:t>
      </w:r>
      <w:r>
        <w:t>106</w:t>
      </w:r>
      <w:r w:rsidRPr="00B87F70">
        <w:t xml:space="preserve">] and </w:t>
      </w:r>
      <w:r w:rsidRPr="00B87F70">
        <w:rPr>
          <w:rFonts w:eastAsia="MS Mincho" w:hint="eastAsia"/>
          <w:lang w:eastAsia="ja-JP"/>
        </w:rPr>
        <w:t>TS</w:t>
      </w:r>
      <w:r>
        <w:t xml:space="preserve"> </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t xml:space="preserve"> </w:t>
      </w:r>
      <w:r w:rsidRPr="00B87F70">
        <w:t>[</w:t>
      </w:r>
      <w:r>
        <w:t>104</w:t>
      </w:r>
      <w:r w:rsidRPr="00B87F70">
        <w:t>].</w:t>
      </w:r>
    </w:p>
    <w:p w:rsidR="004E2B25" w:rsidRPr="00B87F70" w:rsidRDefault="004E2B25"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'4F06'</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t>Optional</w:t>
            </w:r>
          </w:p>
        </w:tc>
      </w:tr>
      <w:tr w:rsidR="00E35F5C" w:rsidTr="00DA7128">
        <w:trPr>
          <w:jc w:val="center"/>
        </w:trPr>
        <w:tc>
          <w:tcPr>
            <w:tcW w:w="3686" w:type="dxa"/>
            <w:gridSpan w:val="3"/>
          </w:tcPr>
          <w:p w:rsidR="00E35F5C" w:rsidRPr="00783FDB" w:rsidRDefault="00E35F5C" w:rsidP="00DA7128">
            <w:pPr>
              <w:pStyle w:val="TAC"/>
            </w:pPr>
            <w:r>
              <w:t xml:space="preserve">SFI: </w:t>
            </w:r>
            <w:r>
              <w:rPr>
                <w:lang w:val="fr-FR"/>
              </w:rPr>
              <w:t>'</w:t>
            </w:r>
            <w:r>
              <w:t>06</w:t>
            </w:r>
            <w:r>
              <w:rPr>
                <w:lang w:val="fr-FR"/>
              </w:rPr>
              <w:t>'</w:t>
            </w: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 xml:space="preserve">File size: </w:t>
            </w:r>
            <w:r>
              <w:t>4</w:t>
            </w:r>
            <w:r w:rsidRPr="00783FDB">
              <w:t xml:space="preserve">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 xml:space="preserve">1 to </w:t>
            </w:r>
            <w:r>
              <w:t>4</w:t>
            </w:r>
          </w:p>
        </w:tc>
        <w:tc>
          <w:tcPr>
            <w:tcW w:w="4112" w:type="dxa"/>
            <w:gridSpan w:val="3"/>
          </w:tcPr>
          <w:p w:rsidR="00E35F5C" w:rsidRPr="00783FDB" w:rsidRDefault="00E35F5C" w:rsidP="00DA7128">
            <w:pPr>
              <w:pStyle w:val="TAC"/>
            </w:pPr>
            <w:r>
              <w:t>UAC a</w:t>
            </w:r>
            <w:r w:rsidRPr="00783FDB">
              <w:t xml:space="preserve">ccess </w:t>
            </w:r>
            <w:r>
              <w:t>identitie</w:t>
            </w:r>
            <w:r w:rsidRPr="00783FDB">
              <w:t>s</w:t>
            </w:r>
            <w:r>
              <w:t xml:space="preserve"> configuration</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t>4</w:t>
            </w:r>
            <w:r w:rsidRPr="00510CC3">
              <w:t xml:space="preserve"> bytes</w:t>
            </w:r>
          </w:p>
        </w:tc>
      </w:tr>
    </w:tbl>
    <w:p w:rsidR="00E35F5C" w:rsidRDefault="00E35F5C" w:rsidP="00E35F5C">
      <w:pPr>
        <w:pStyle w:val="FP"/>
      </w:pPr>
    </w:p>
    <w:p w:rsidR="00E35F5C" w:rsidRDefault="00E35F5C" w:rsidP="00E35F5C">
      <w:pPr>
        <w:pStyle w:val="B1"/>
        <w:spacing w:after="0"/>
      </w:pPr>
      <w:r>
        <w:noBreakHyphen/>
      </w:r>
      <w:r>
        <w:tab/>
        <w:t>UAC access identities configuration</w:t>
      </w:r>
    </w:p>
    <w:p w:rsidR="00E35F5C" w:rsidRPr="00870616" w:rsidRDefault="00E35F5C" w:rsidP="00E35F5C">
      <w:pPr>
        <w:pStyle w:val="B2"/>
      </w:pPr>
      <w:r w:rsidRPr="00870616">
        <w:t>Contents:</w:t>
      </w:r>
    </w:p>
    <w:p w:rsidR="00E35F5C" w:rsidRPr="00870616" w:rsidRDefault="00E35F5C" w:rsidP="00E35F5C">
      <w:pPr>
        <w:pStyle w:val="B2"/>
      </w:pPr>
      <w:r>
        <w:noBreakHyphen/>
      </w:r>
      <w:r>
        <w:tab/>
        <w:t>Configuration of certain Unified Access Control (UAC) access identities</w:t>
      </w:r>
      <w:r w:rsidRPr="00870616">
        <w:t xml:space="preserve"> </w:t>
      </w:r>
      <w:r>
        <w:t xml:space="preserve">specified in </w:t>
      </w:r>
      <w:r>
        <w:rPr>
          <w:rFonts w:eastAsia="MS Mincho"/>
        </w:rPr>
        <w:t>TS</w:t>
      </w:r>
      <w:r>
        <w:t xml:space="preserve"> </w:t>
      </w:r>
      <w:r>
        <w:rPr>
          <w:rFonts w:eastAsia="MS Mincho"/>
        </w:rPr>
        <w:t>24.5</w:t>
      </w:r>
      <w:r w:rsidRPr="00870616">
        <w:rPr>
          <w:rFonts w:eastAsia="MS Mincho"/>
        </w:rPr>
        <w:t>01</w:t>
      </w:r>
      <w:r>
        <w:t xml:space="preserve"> </w:t>
      </w:r>
      <w:r>
        <w:rPr>
          <w:rFonts w:eastAsia="MS Mincho"/>
        </w:rPr>
        <w:t>[104]</w:t>
      </w:r>
      <w:r>
        <w:t xml:space="preserve"> clause 4.5.2</w:t>
      </w:r>
      <w:r w:rsidRPr="00870616">
        <w:t>.</w:t>
      </w:r>
    </w:p>
    <w:p w:rsidR="00E35F5C" w:rsidRPr="00870616" w:rsidRDefault="00E35F5C" w:rsidP="00E35F5C">
      <w:pPr>
        <w:pStyle w:val="B2"/>
      </w:pPr>
      <w:r w:rsidRPr="00870616">
        <w:t>Coding:</w:t>
      </w:r>
    </w:p>
    <w:p w:rsidR="00E35F5C" w:rsidRDefault="00E35F5C" w:rsidP="00E35F5C">
      <w:pPr>
        <w:pStyle w:val="B2"/>
      </w:pPr>
      <w:r>
        <w:noBreakHyphen/>
      </w:r>
      <w:r>
        <w:tab/>
        <w:t xml:space="preserve">Each access identity configuration is coded on one bit. </w:t>
      </w:r>
    </w:p>
    <w:p w:rsidR="00E35F5C" w:rsidRDefault="00E35F5C" w:rsidP="00E35F5C">
      <w:pPr>
        <w:pStyle w:val="B2"/>
      </w:pPr>
      <w:r>
        <w:t>Byte 1</w:t>
      </w:r>
      <w:r w:rsidRPr="00870616">
        <w:t>:</w:t>
      </w:r>
    </w:p>
    <w:p w:rsidR="004E2B25" w:rsidRPr="00870616" w:rsidRDefault="004E2B25" w:rsidP="004E2B25">
      <w:pPr>
        <w:pStyle w:val="TH"/>
      </w:pPr>
    </w:p>
    <w:p w:rsidR="00E35F5C" w:rsidRDefault="00E35F5C" w:rsidP="00E35F5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 xml:space="preserve">b1=0: UE is not configured for Multimedia Priority Service in the </w:t>
            </w:r>
            <w:r>
              <w:rPr>
                <w:rFonts w:hint="eastAsia"/>
                <w:lang w:val="en-US" w:eastAsia="zh-CN"/>
              </w:rPr>
              <w:t>HPLMN,EHPLMN or a visited PLMN of the home country</w:t>
            </w:r>
            <w:r>
              <w:t>.</w:t>
            </w:r>
          </w:p>
          <w:p w:rsidR="00E35F5C" w:rsidRDefault="00E35F5C" w:rsidP="00DA7128">
            <w:pPr>
              <w:pStyle w:val="PL"/>
            </w:pPr>
            <w:r>
              <w:t xml:space="preserve">b1=1: UE is configured for Multimedia Priority Service in the </w:t>
            </w:r>
            <w:r>
              <w:rPr>
                <w:rFonts w:hint="eastAsia"/>
                <w:lang w:val="en-US" w:eastAsia="zh-CN"/>
              </w:rPr>
              <w:t>HPLMN,EHPLMN or a visited PLMN of the home country</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pPr>
            <w:r>
              <w:t xml:space="preserve">b2=0: UE is not configured for Mission Critical Services in the </w:t>
            </w:r>
            <w:r>
              <w:rPr>
                <w:rFonts w:hint="eastAsia"/>
                <w:lang w:val="en-US" w:eastAsia="zh-CN"/>
              </w:rPr>
              <w:t>HPLMN,EHPLMN or a visited PLMN of the home country</w:t>
            </w:r>
            <w:r>
              <w:t>.</w:t>
            </w:r>
          </w:p>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UE is configured for Mission Critical Services in the </w:t>
            </w:r>
            <w:r>
              <w:rPr>
                <w:rFonts w:hint="eastAsia"/>
                <w:lang w:val="en-US" w:eastAsia="zh-CN"/>
              </w:rPr>
              <w:t>HPLMN,EHPLMN or a visited PLMN of the home country</w:t>
            </w:r>
            <w:r>
              <w:t>.</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E35F5C" w:rsidRDefault="00E35F5C" w:rsidP="00E35F5C">
      <w:pPr>
        <w:pStyle w:val="B3"/>
      </w:pPr>
    </w:p>
    <w:p w:rsidR="00E35F5C" w:rsidRPr="00870616" w:rsidRDefault="00E35F5C" w:rsidP="00E35F5C">
      <w:pPr>
        <w:pStyle w:val="B2"/>
      </w:pPr>
      <w:r>
        <w:t>Bytes 2 to 4</w:t>
      </w:r>
      <w:r w:rsidRPr="00870616">
        <w:t>:</w:t>
      </w:r>
    </w:p>
    <w:p w:rsidR="00E35F5C" w:rsidRDefault="00E35F5C" w:rsidP="00E35F5C">
      <w:pPr>
        <w:pStyle w:val="B5"/>
      </w:pPr>
      <w:r w:rsidRPr="00870616">
        <w:t>Bits b</w:t>
      </w:r>
      <w:r>
        <w:t>1</w:t>
      </w:r>
      <w:r w:rsidRPr="00870616">
        <w:t xml:space="preserve"> to b8 are RFU.</w:t>
      </w:r>
    </w:p>
    <w:p w:rsidR="00E35F5C" w:rsidRDefault="00E35F5C" w:rsidP="00E35F5C">
      <w:pPr>
        <w:pStyle w:val="NO"/>
      </w:pPr>
      <w:bookmarkStart w:id="1736" w:name="_Toc11052473"/>
      <w:bookmarkEnd w:id="1734"/>
      <w:r>
        <w:t>NOTE 1:</w:t>
      </w:r>
      <w:r>
        <w:tab/>
        <w:t>Access Identities 11 to 15 (as specified in TS 24.501 [104]) are configured as Access Classes 11 to 15 in EF</w:t>
      </w:r>
      <w:r>
        <w:rPr>
          <w:vertAlign w:val="subscript"/>
        </w:rPr>
        <w:t>ACC</w:t>
      </w:r>
      <w:r>
        <w:t>, specified in clause 4.2.15</w:t>
      </w:r>
      <w:r>
        <w:rPr>
          <w:vertAlign w:val="subscript"/>
        </w:rPr>
        <w:t>.</w:t>
      </w:r>
    </w:p>
    <w:p w:rsidR="00E35F5C" w:rsidRPr="006C4881" w:rsidRDefault="00E35F5C" w:rsidP="00E35F5C">
      <w:pPr>
        <w:pStyle w:val="NO"/>
        <w:rPr>
          <w:sz w:val="21"/>
          <w:szCs w:val="22"/>
          <w:lang w:val="en-US" w:eastAsia="zh-CN"/>
        </w:rPr>
      </w:pPr>
      <w:r w:rsidRPr="006C4881">
        <w:rPr>
          <w:sz w:val="21"/>
          <w:szCs w:val="22"/>
          <w:lang w:val="en-US" w:eastAsia="zh-CN"/>
        </w:rPr>
        <w:t>NOTE 2:</w:t>
      </w:r>
      <w:r>
        <w:rPr>
          <w:rFonts w:hint="eastAsia"/>
          <w:sz w:val="21"/>
          <w:szCs w:val="22"/>
          <w:lang w:val="en-US" w:eastAsia="zh-CN"/>
        </w:rPr>
        <w:tab/>
        <w:t>T</w:t>
      </w:r>
      <w:r>
        <w:t>he home country is defined as the country to which the MCC part of the IMSI is associated</w:t>
      </w:r>
      <w:r>
        <w:rPr>
          <w:rFonts w:hint="eastAsia"/>
          <w:lang w:val="en-US" w:eastAsia="zh-CN"/>
        </w:rPr>
        <w:t xml:space="preserve"> (see the definition in TS 24.301[51]).</w:t>
      </w:r>
    </w:p>
    <w:p w:rsidR="00E35F5C" w:rsidRDefault="00E35F5C" w:rsidP="00E35F5C">
      <w:pPr>
        <w:pStyle w:val="Heading4"/>
      </w:pPr>
      <w:bookmarkStart w:id="1737" w:name="_Toc20389731"/>
      <w:bookmarkStart w:id="1738" w:name="_Toc27771377"/>
      <w:bookmarkStart w:id="1739" w:name="_Toc36465989"/>
      <w:bookmarkStart w:id="1740" w:name="_Toc36466545"/>
      <w:bookmarkStart w:id="1741" w:name="_Toc36473876"/>
      <w:bookmarkStart w:id="1742" w:name="_Toc44927439"/>
      <w:bookmarkStart w:id="1743" w:name="_Toc50963528"/>
      <w:r>
        <w:lastRenderedPageBreak/>
        <w:t>4.4.</w:t>
      </w:r>
      <w:r w:rsidRPr="006E6E4E">
        <w:t>11</w:t>
      </w:r>
      <w:r>
        <w:t>.8</w:t>
      </w:r>
      <w:r>
        <w:tab/>
        <w:t>EF</w:t>
      </w:r>
      <w:r>
        <w:rPr>
          <w:vertAlign w:val="subscript"/>
        </w:rPr>
        <w:t>SUCI_Calc_Info</w:t>
      </w:r>
      <w:r>
        <w:t xml:space="preserve"> (Subscription Concealed Identifier Calculation Information EF)</w:t>
      </w:r>
      <w:bookmarkEnd w:id="1736"/>
      <w:bookmarkEnd w:id="1737"/>
      <w:bookmarkEnd w:id="1738"/>
      <w:bookmarkEnd w:id="1739"/>
      <w:bookmarkEnd w:id="1740"/>
      <w:bookmarkEnd w:id="1741"/>
      <w:bookmarkEnd w:id="1742"/>
      <w:bookmarkEnd w:id="1743"/>
    </w:p>
    <w:p w:rsidR="00E35F5C" w:rsidRDefault="00E35F5C" w:rsidP="00E35F5C">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E35F5C" w:rsidRDefault="00E35F5C" w:rsidP="00E35F5C">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E35F5C" w:rsidRDefault="00E35F5C" w:rsidP="00E35F5C">
      <w:r>
        <w:t>If service n°124 is not "available" in EF</w:t>
      </w:r>
      <w:r>
        <w:rPr>
          <w:vertAlign w:val="subscript"/>
        </w:rPr>
        <w:t>UST</w:t>
      </w:r>
      <w:r>
        <w:t>, this file shall not be available to the ME.</w:t>
      </w:r>
    </w:p>
    <w:p w:rsidR="00E35F5C" w:rsidRDefault="00E35F5C" w:rsidP="00E35F5C">
      <w:pPr>
        <w:pStyle w:val="NO"/>
      </w:pPr>
      <w:r>
        <w:t>Note:</w:t>
      </w:r>
      <w:r>
        <w:tab/>
        <w:t>How the file is made "not available to the ME" is implementation specific, e.g. the file may not be present, the file may be present but not readable by the ME, or the file may be present but deactivated.</w:t>
      </w:r>
    </w:p>
    <w:p w:rsidR="00E35F5C" w:rsidRDefault="00E35F5C" w:rsidP="004E2B25">
      <w:pPr>
        <w:pStyle w:val="TH"/>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E35F5C" w:rsidRPr="00783FDB" w:rsidTr="00DA7128">
        <w:trPr>
          <w:jc w:val="center"/>
        </w:trPr>
        <w:tc>
          <w:tcPr>
            <w:tcW w:w="2654" w:type="dxa"/>
            <w:gridSpan w:val="2"/>
          </w:tcPr>
          <w:p w:rsidR="00E35F5C" w:rsidRDefault="00E35F5C" w:rsidP="00DA7128">
            <w:pPr>
              <w:pStyle w:val="TAC"/>
              <w:rPr>
                <w:lang w:val="fr-FR"/>
              </w:rPr>
            </w:pPr>
            <w:r>
              <w:rPr>
                <w:lang w:val="fr-FR"/>
              </w:rPr>
              <w:t>Identifier: '4F07'</w:t>
            </w:r>
          </w:p>
        </w:tc>
        <w:tc>
          <w:tcPr>
            <w:tcW w:w="3220" w:type="dxa"/>
            <w:gridSpan w:val="3"/>
          </w:tcPr>
          <w:p w:rsidR="00E35F5C" w:rsidRDefault="00E35F5C" w:rsidP="00DA7128">
            <w:pPr>
              <w:pStyle w:val="TAC"/>
              <w:rPr>
                <w:lang w:val="fr-FR"/>
              </w:rPr>
            </w:pPr>
            <w:r>
              <w:rPr>
                <w:lang w:val="fr-FR"/>
              </w:rPr>
              <w:t>Structure: transparent</w:t>
            </w:r>
          </w:p>
        </w:tc>
        <w:tc>
          <w:tcPr>
            <w:tcW w:w="1542" w:type="dxa"/>
            <w:gridSpan w:val="2"/>
          </w:tcPr>
          <w:p w:rsidR="00E35F5C" w:rsidRPr="00783FDB" w:rsidRDefault="00E35F5C" w:rsidP="00DA7128">
            <w:pPr>
              <w:pStyle w:val="TAC"/>
            </w:pPr>
            <w:r w:rsidRPr="00783FDB">
              <w:t>Optional</w:t>
            </w:r>
          </w:p>
        </w:tc>
      </w:tr>
      <w:tr w:rsidR="00E35F5C" w:rsidRPr="00783FDB" w:rsidTr="00DA7128">
        <w:trPr>
          <w:jc w:val="center"/>
        </w:trPr>
        <w:tc>
          <w:tcPr>
            <w:tcW w:w="3635" w:type="dxa"/>
            <w:gridSpan w:val="3"/>
          </w:tcPr>
          <w:p w:rsidR="00E35F5C" w:rsidRDefault="00E35F5C" w:rsidP="00DA7128">
            <w:pPr>
              <w:pStyle w:val="TAC"/>
            </w:pPr>
            <w:r>
              <w:t xml:space="preserve">SFI: </w:t>
            </w:r>
            <w:r>
              <w:rPr>
                <w:lang w:val="fr-FR"/>
              </w:rPr>
              <w:t>'</w:t>
            </w:r>
            <w:r>
              <w:t>07</w:t>
            </w:r>
            <w:r>
              <w:rPr>
                <w:lang w:val="fr-FR"/>
              </w:rPr>
              <w:t>'</w:t>
            </w:r>
          </w:p>
        </w:tc>
        <w:tc>
          <w:tcPr>
            <w:tcW w:w="3781" w:type="dxa"/>
            <w:gridSpan w:val="4"/>
          </w:tcPr>
          <w:p w:rsidR="00E35F5C" w:rsidRDefault="00E35F5C" w:rsidP="00DA7128">
            <w:pPr>
              <w:pStyle w:val="TAC"/>
            </w:pPr>
          </w:p>
        </w:tc>
      </w:tr>
      <w:tr w:rsidR="00E35F5C" w:rsidRPr="00783FDB" w:rsidTr="00DA7128">
        <w:trPr>
          <w:jc w:val="center"/>
        </w:trPr>
        <w:tc>
          <w:tcPr>
            <w:tcW w:w="3635" w:type="dxa"/>
            <w:gridSpan w:val="3"/>
          </w:tcPr>
          <w:p w:rsidR="00E35F5C" w:rsidRPr="00783FDB" w:rsidRDefault="00E35F5C" w:rsidP="00DA7128">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E35F5C" w:rsidRPr="00783FDB" w:rsidRDefault="00E35F5C" w:rsidP="00DA7128">
            <w:pPr>
              <w:pStyle w:val="TAC"/>
            </w:pPr>
            <w:r>
              <w:t>Update activity: low</w:t>
            </w:r>
          </w:p>
        </w:tc>
      </w:tr>
      <w:tr w:rsidR="00E35F5C" w:rsidRPr="00783FDB" w:rsidTr="00DA7128">
        <w:trPr>
          <w:jc w:val="center"/>
        </w:trPr>
        <w:tc>
          <w:tcPr>
            <w:tcW w:w="7416"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r>
            <w:r>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RPr="00783FDB" w:rsidTr="00DA7128">
        <w:trPr>
          <w:jc w:val="center"/>
        </w:trPr>
        <w:tc>
          <w:tcPr>
            <w:tcW w:w="1404" w:type="dxa"/>
          </w:tcPr>
          <w:p w:rsidR="00E35F5C" w:rsidRPr="00783FDB" w:rsidRDefault="00E35F5C" w:rsidP="00DA7128">
            <w:pPr>
              <w:pStyle w:val="TAC"/>
            </w:pPr>
            <w:r w:rsidRPr="00783FDB">
              <w:t>Bytes</w:t>
            </w:r>
          </w:p>
        </w:tc>
        <w:tc>
          <w:tcPr>
            <w:tcW w:w="3954" w:type="dxa"/>
            <w:gridSpan w:val="3"/>
          </w:tcPr>
          <w:p w:rsidR="00E35F5C" w:rsidRPr="00783FDB" w:rsidRDefault="00E35F5C" w:rsidP="00DA7128">
            <w:pPr>
              <w:pStyle w:val="TAC"/>
            </w:pPr>
            <w:r w:rsidRPr="00783FDB">
              <w:t>Description</w:t>
            </w:r>
          </w:p>
        </w:tc>
        <w:tc>
          <w:tcPr>
            <w:tcW w:w="590" w:type="dxa"/>
            <w:gridSpan w:val="2"/>
          </w:tcPr>
          <w:p w:rsidR="00E35F5C" w:rsidRPr="00783FDB" w:rsidRDefault="00E35F5C" w:rsidP="00DA7128">
            <w:pPr>
              <w:pStyle w:val="TAC"/>
            </w:pPr>
            <w:r w:rsidRPr="00783FDB">
              <w:t>M/O</w:t>
            </w:r>
          </w:p>
        </w:tc>
        <w:tc>
          <w:tcPr>
            <w:tcW w:w="1468" w:type="dxa"/>
          </w:tcPr>
          <w:p w:rsidR="00E35F5C" w:rsidRPr="00783FDB" w:rsidRDefault="00E35F5C" w:rsidP="00DA7128">
            <w:pPr>
              <w:pStyle w:val="TAC"/>
            </w:pPr>
            <w:r w:rsidRPr="00783FDB">
              <w:t>Length</w:t>
            </w:r>
          </w:p>
        </w:tc>
      </w:tr>
      <w:tr w:rsidR="00E35F5C" w:rsidRPr="00783FDB" w:rsidTr="00DA7128">
        <w:trPr>
          <w:jc w:val="center"/>
        </w:trPr>
        <w:tc>
          <w:tcPr>
            <w:tcW w:w="1404" w:type="dxa"/>
          </w:tcPr>
          <w:p w:rsidR="00E35F5C" w:rsidRPr="00783FDB" w:rsidRDefault="00E35F5C" w:rsidP="00DA7128">
            <w:pPr>
              <w:pStyle w:val="TAC"/>
            </w:pPr>
            <w:r>
              <w:t>1</w:t>
            </w:r>
            <w:r w:rsidRPr="00783FDB">
              <w:t xml:space="preserve"> to </w:t>
            </w:r>
            <w:r>
              <w:t>Z</w:t>
            </w:r>
          </w:p>
        </w:tc>
        <w:tc>
          <w:tcPr>
            <w:tcW w:w="3954" w:type="dxa"/>
            <w:gridSpan w:val="3"/>
          </w:tcPr>
          <w:p w:rsidR="00E35F5C" w:rsidRPr="00783FDB" w:rsidRDefault="00E35F5C" w:rsidP="00DA7128">
            <w:pPr>
              <w:pStyle w:val="TAC"/>
              <w:jc w:val="left"/>
            </w:pPr>
            <w:r>
              <w:rPr>
                <w:snapToGrid w:val="0"/>
                <w:lang w:val="en-US"/>
              </w:rPr>
              <w:t>Protection Scheme Identifier List data object</w:t>
            </w:r>
          </w:p>
        </w:tc>
        <w:tc>
          <w:tcPr>
            <w:tcW w:w="590" w:type="dxa"/>
            <w:gridSpan w:val="2"/>
          </w:tcPr>
          <w:p w:rsidR="00E35F5C" w:rsidRPr="00783FDB" w:rsidRDefault="00E35F5C" w:rsidP="00DA7128">
            <w:pPr>
              <w:pStyle w:val="TAC"/>
            </w:pPr>
            <w:r>
              <w:t>M</w:t>
            </w:r>
          </w:p>
        </w:tc>
        <w:tc>
          <w:tcPr>
            <w:tcW w:w="1468" w:type="dxa"/>
          </w:tcPr>
          <w:p w:rsidR="00E35F5C" w:rsidRPr="00783FDB" w:rsidRDefault="00E35F5C" w:rsidP="00DA7128">
            <w:pPr>
              <w:pStyle w:val="TAC"/>
            </w:pPr>
            <w:r>
              <w:t>Z</w:t>
            </w:r>
            <w:r w:rsidRPr="00783FDB">
              <w:t xml:space="preserve"> byte</w:t>
            </w:r>
            <w:r>
              <w:t>s</w:t>
            </w:r>
          </w:p>
        </w:tc>
      </w:tr>
      <w:tr w:rsidR="00E35F5C" w:rsidTr="00DA7128">
        <w:trPr>
          <w:jc w:val="center"/>
        </w:trPr>
        <w:tc>
          <w:tcPr>
            <w:tcW w:w="1404" w:type="dxa"/>
          </w:tcPr>
          <w:p w:rsidR="00E35F5C" w:rsidRDefault="00E35F5C" w:rsidP="00DA7128">
            <w:pPr>
              <w:pStyle w:val="TAC"/>
            </w:pPr>
            <w:r>
              <w:t>Z+1 to Y+Z</w:t>
            </w:r>
          </w:p>
        </w:tc>
        <w:tc>
          <w:tcPr>
            <w:tcW w:w="3954" w:type="dxa"/>
            <w:gridSpan w:val="3"/>
          </w:tcPr>
          <w:p w:rsidR="00E35F5C" w:rsidRDefault="00E35F5C" w:rsidP="00DA7128">
            <w:pPr>
              <w:pStyle w:val="TAC"/>
              <w:jc w:val="left"/>
            </w:pPr>
            <w:r>
              <w:rPr>
                <w:snapToGrid w:val="0"/>
                <w:lang w:val="en-US"/>
              </w:rPr>
              <w:t>Home Network Public Key List data object</w:t>
            </w:r>
          </w:p>
        </w:tc>
        <w:tc>
          <w:tcPr>
            <w:tcW w:w="590" w:type="dxa"/>
            <w:gridSpan w:val="2"/>
          </w:tcPr>
          <w:p w:rsidR="00E35F5C" w:rsidRDefault="00E35F5C" w:rsidP="00DA7128">
            <w:pPr>
              <w:pStyle w:val="TAC"/>
            </w:pPr>
            <w:r>
              <w:t>C</w:t>
            </w:r>
          </w:p>
        </w:tc>
        <w:tc>
          <w:tcPr>
            <w:tcW w:w="1468" w:type="dxa"/>
          </w:tcPr>
          <w:p w:rsidR="00E35F5C" w:rsidRDefault="00E35F5C" w:rsidP="00DA7128">
            <w:pPr>
              <w:pStyle w:val="TAC"/>
            </w:pPr>
            <w:r>
              <w:t>Y bytes</w:t>
            </w:r>
          </w:p>
        </w:tc>
      </w:tr>
    </w:tbl>
    <w:p w:rsidR="00E35F5C" w:rsidRPr="00352680" w:rsidRDefault="00E35F5C" w:rsidP="00E35F5C">
      <w:pPr>
        <w:pStyle w:val="FP"/>
        <w:rPr>
          <w:lang w:val="en-US"/>
        </w:rPr>
      </w:pPr>
    </w:p>
    <w:p w:rsidR="00E35F5C" w:rsidRDefault="00E35F5C" w:rsidP="00E35F5C">
      <w:pPr>
        <w:pStyle w:val="B1"/>
        <w:keepNext/>
        <w:keepLines/>
        <w:spacing w:after="0"/>
      </w:pPr>
      <w:r>
        <w:noBreakHyphen/>
      </w:r>
      <w:r>
        <w:tab/>
      </w:r>
      <w:r>
        <w:rPr>
          <w:snapToGrid w:val="0"/>
          <w:lang w:val="en-US"/>
        </w:rPr>
        <w:t>Protection Scheme Identifier List data object</w:t>
      </w:r>
      <w:r>
        <w:t>.</w:t>
      </w:r>
    </w:p>
    <w:p w:rsidR="00E35F5C" w:rsidRDefault="00E35F5C" w:rsidP="00E35F5C">
      <w:pPr>
        <w:keepNext/>
        <w:keepLines/>
        <w:spacing w:after="0"/>
      </w:pPr>
      <w:r>
        <w:t>Contents:</w:t>
      </w:r>
    </w:p>
    <w:p w:rsidR="00E35F5C" w:rsidRDefault="00E35F5C" w:rsidP="00E35F5C">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E35F5C" w:rsidRDefault="00E35F5C" w:rsidP="00E35F5C">
      <w:pPr>
        <w:keepNext/>
        <w:keepLines/>
      </w:pPr>
      <w:r>
        <w:t>Coding:</w:t>
      </w:r>
    </w:p>
    <w:p w:rsidR="004E2B25" w:rsidRDefault="004E2B25" w:rsidP="004E2B25">
      <w:pPr>
        <w:pStyle w:val="TH"/>
      </w:pP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E35F5C"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sidRPr="00380936">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sidRPr="00380936">
              <w:rPr>
                <w:lang w:val="en-US"/>
              </w:rPr>
              <w:t>Note 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E35F5C" w:rsidRPr="00380936" w:rsidDel="00045F44" w:rsidRDefault="00E35F5C" w:rsidP="00DA7128">
            <w:pPr>
              <w:pStyle w:val="TAC"/>
              <w:rPr>
                <w:lang w:val="en-US"/>
              </w:rPr>
            </w:pPr>
            <w:r>
              <w:rPr>
                <w:lang w:val="en-US"/>
              </w:rPr>
              <w:t>…</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394"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Tr="00DA7128">
        <w:tc>
          <w:tcPr>
            <w:tcW w:w="7938"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w:t>
            </w:r>
            <w:r>
              <w:rPr>
                <w:lang w:val="en-US"/>
              </w:rPr>
              <w:tab/>
              <w:t>The length is coded according to ISO/IEC 8825-1 [35]</w:t>
            </w:r>
          </w:p>
          <w:p w:rsidR="00E35F5C" w:rsidRDefault="00E35F5C" w:rsidP="00DA7128">
            <w:pPr>
              <w:pStyle w:val="TAN"/>
              <w:rPr>
                <w:lang w:val="en-US"/>
              </w:rPr>
            </w:pPr>
            <w:r>
              <w:rPr>
                <w:lang w:val="en-US"/>
              </w:rPr>
              <w:t>Note 2:</w:t>
            </w:r>
            <w:r>
              <w:rPr>
                <w:lang w:val="en-US"/>
              </w:rPr>
              <w:tab/>
              <w:t>This field is present only if the corresponding Protection Scheme Identifier field is present</w:t>
            </w:r>
          </w:p>
        </w:tc>
      </w:tr>
    </w:tbl>
    <w:p w:rsidR="00E35F5C" w:rsidRDefault="00E35F5C" w:rsidP="00E35F5C">
      <w:pPr>
        <w:pStyle w:val="FP"/>
        <w:rPr>
          <w:lang w:val="en-US"/>
        </w:rPr>
      </w:pPr>
    </w:p>
    <w:p w:rsidR="00E35F5C" w:rsidRDefault="00E35F5C" w:rsidP="00E35F5C">
      <w:pPr>
        <w:ind w:left="284"/>
        <w:rPr>
          <w:lang w:val="en-US"/>
        </w:rPr>
      </w:pPr>
      <w:r>
        <w:rPr>
          <w:lang w:val="en-US"/>
        </w:rPr>
        <w:t>The Protection Scheme Identifier represents a protection scheme as described in 3GPP TS 33.501 [105] and it is coded in one byte as follows:</w:t>
      </w:r>
    </w:p>
    <w:p w:rsidR="004E2B25" w:rsidRDefault="004E2B25" w:rsidP="004E2B25">
      <w:pPr>
        <w:pStyle w:val="TH"/>
        <w:rPr>
          <w:lang w:val="en-US"/>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E35F5C" w:rsidRPr="000C0F58" w:rsidRDefault="00E35F5C" w:rsidP="00E35F5C">
      <w:pPr>
        <w:ind w:left="284"/>
        <w:rPr>
          <w:snapToGrid w:val="0"/>
        </w:rPr>
      </w:pPr>
    </w:p>
    <w:p w:rsidR="00E35F5C" w:rsidRDefault="00E35F5C" w:rsidP="00E35F5C">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E35F5C" w:rsidRDefault="00E35F5C" w:rsidP="00E35F5C">
      <w:pPr>
        <w:pStyle w:val="B1"/>
        <w:keepNext/>
        <w:keepLines/>
        <w:spacing w:after="0"/>
      </w:pPr>
      <w:r>
        <w:noBreakHyphen/>
      </w:r>
      <w:r>
        <w:tab/>
      </w:r>
      <w:r>
        <w:rPr>
          <w:snapToGrid w:val="0"/>
          <w:lang w:val="en-US"/>
        </w:rPr>
        <w:t>Home Network Public Key List data object</w:t>
      </w:r>
      <w:r>
        <w:t>.</w:t>
      </w:r>
    </w:p>
    <w:p w:rsidR="00E35F5C" w:rsidRDefault="00E35F5C" w:rsidP="00E35F5C">
      <w:pPr>
        <w:pStyle w:val="B1"/>
        <w:spacing w:after="0"/>
        <w:ind w:left="0" w:firstLine="0"/>
        <w:rPr>
          <w:snapToGrid w:val="0"/>
          <w:lang w:val="en-US"/>
        </w:rPr>
      </w:pPr>
      <w:r>
        <w:t>Contents:</w:t>
      </w:r>
    </w:p>
    <w:p w:rsidR="00E35F5C" w:rsidRDefault="00E35F5C" w:rsidP="00E35F5C">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E35F5C" w:rsidRDefault="00E35F5C" w:rsidP="00E35F5C">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E35F5C" w:rsidRDefault="00E35F5C" w:rsidP="00E35F5C">
      <w:pPr>
        <w:pStyle w:val="B1"/>
      </w:pPr>
      <w:r w:rsidRPr="00A4547A">
        <w:t>Coding:</w:t>
      </w:r>
    </w:p>
    <w:p w:rsidR="004E2B25" w:rsidRPr="00A4547A" w:rsidRDefault="004E2B25" w:rsidP="004E2B25">
      <w:pPr>
        <w:pStyle w:val="TH"/>
      </w:pP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E35F5C"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sidRPr="00380936">
              <w:rPr>
                <w:lang w:val="en-US"/>
              </w:rPr>
              <w:t>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sidRPr="00380936">
              <w:rPr>
                <w:lang w:val="en-US"/>
              </w:rPr>
              <w:t>Note 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lang w:val="en-US"/>
              </w:rPr>
            </w:pPr>
            <w:r>
              <w:rPr>
                <w:lang w:val="en-US"/>
              </w:rPr>
              <w:t>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L2</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Pr="00380936"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Pr="00380936" w:rsidDel="00045F44" w:rsidRDefault="00E35F5C" w:rsidP="00DA7128">
            <w:pPr>
              <w:pStyle w:val="TAC"/>
              <w:rPr>
                <w:lang w:val="en-US"/>
              </w:rPr>
            </w:pPr>
            <w:r>
              <w:rPr>
                <w:lang w:val="en-US"/>
              </w:rPr>
              <w:t>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L3</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L4</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Note 1</w:t>
            </w:r>
          </w:p>
        </w:tc>
      </w:tr>
      <w:tr w:rsidR="00E35F5C" w:rsidRPr="00380936" w:rsidTr="00DA7128">
        <w:tc>
          <w:tcPr>
            <w:tcW w:w="42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en-US"/>
              </w:rPr>
            </w:pPr>
            <w:r>
              <w:rPr>
                <w:lang w:val="en-US"/>
              </w:rPr>
              <w:t>L5</w:t>
            </w:r>
          </w:p>
        </w:tc>
      </w:tr>
      <w:tr w:rsidR="00E35F5C" w:rsidTr="00DA7128">
        <w:tc>
          <w:tcPr>
            <w:tcW w:w="7796"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 1:</w:t>
            </w:r>
            <w:r>
              <w:rPr>
                <w:lang w:val="en-US"/>
              </w:rPr>
              <w:tab/>
              <w:t xml:space="preserve">The length is coded according to ISO/IEC 8825-1 [35] </w:t>
            </w:r>
          </w:p>
        </w:tc>
      </w:tr>
    </w:tbl>
    <w:p w:rsidR="00E35F5C" w:rsidRDefault="00E35F5C" w:rsidP="00E35F5C">
      <w:pPr>
        <w:ind w:left="284"/>
        <w:rPr>
          <w:lang w:val="en-US"/>
        </w:rPr>
      </w:pPr>
    </w:p>
    <w:p w:rsidR="00E35F5C" w:rsidRDefault="00E35F5C" w:rsidP="00E35F5C">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E35F5C" w:rsidRDefault="00E35F5C" w:rsidP="00E35F5C">
      <w:pPr>
        <w:pStyle w:val="B1"/>
        <w:keepNext/>
        <w:keepLines/>
        <w:spacing w:after="0"/>
        <w:ind w:left="284" w:hanging="1"/>
      </w:pPr>
      <w:bookmarkStart w:id="1744" w:name="_Toc11052474"/>
      <w:r>
        <w:t>The Home Network Public Key is coded in hexadecimal digits as described in IETF RFC 7748 [108] (for Protection Scheme Profile A) and in IETF RFC 5480 [107] (for Protection scheme Profile B). The length of the Home Network Public Key depends on the Protection Scheme and the form of the Home Network Public Key (e.g. compressed or uncompressed).</w:t>
      </w:r>
    </w:p>
    <w:p w:rsidR="00E35F5C" w:rsidRDefault="00E35F5C" w:rsidP="00E35F5C">
      <w:pPr>
        <w:pStyle w:val="Heading4"/>
      </w:pPr>
      <w:bookmarkStart w:id="1745" w:name="_Toc20389732"/>
      <w:bookmarkStart w:id="1746" w:name="_Toc27771378"/>
      <w:bookmarkStart w:id="1747" w:name="_Toc36465990"/>
      <w:bookmarkStart w:id="1748" w:name="_Toc36466546"/>
      <w:bookmarkStart w:id="1749" w:name="_Toc36473877"/>
      <w:bookmarkStart w:id="1750" w:name="_Toc44927440"/>
      <w:bookmarkStart w:id="1751" w:name="_Toc50963529"/>
      <w:r>
        <w:t>4.4.11.9</w:t>
      </w:r>
      <w:r>
        <w:tab/>
        <w:t>EF</w:t>
      </w:r>
      <w:r>
        <w:rPr>
          <w:vertAlign w:val="subscript"/>
        </w:rPr>
        <w:t>OPL5G</w:t>
      </w:r>
      <w:r>
        <w:t xml:space="preserve"> (5GS Operator PLMN List)</w:t>
      </w:r>
      <w:bookmarkEnd w:id="1744"/>
      <w:bookmarkEnd w:id="1745"/>
      <w:bookmarkEnd w:id="1746"/>
      <w:bookmarkEnd w:id="1747"/>
      <w:bookmarkEnd w:id="1748"/>
      <w:bookmarkEnd w:id="1749"/>
      <w:bookmarkEnd w:id="1750"/>
      <w:bookmarkEnd w:id="1751"/>
    </w:p>
    <w:p w:rsidR="00E35F5C" w:rsidRDefault="00E35F5C" w:rsidP="00E35F5C">
      <w:r>
        <w:t>If service n°129 is "available", this file shall be present.</w:t>
      </w:r>
    </w:p>
    <w:p w:rsidR="00E35F5C" w:rsidRDefault="00E35F5C" w:rsidP="00E35F5C">
      <w:r>
        <w:t>This EF contains a prioritised list of Tracking Area Identity (TAI) identities for NG-RAN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TAI. The ME shall use this EF in association with the EF</w:t>
      </w:r>
      <w:r>
        <w:rPr>
          <w:vertAlign w:val="subscript"/>
        </w:rPr>
        <w:t>PNN</w:t>
      </w:r>
      <w:r>
        <w:t xml:space="preserve"> in place of any network name stored within the ME's internal list and any network name received when registered to the PLMN, as defined by TS 24.501 [104].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clause 4.2.89</w:t>
      </w:r>
      <w:r w:rsidRPr="00697E9F">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E35F5C" w:rsidTr="00DA7128">
        <w:trPr>
          <w:jc w:val="center"/>
        </w:trPr>
        <w:tc>
          <w:tcPr>
            <w:tcW w:w="2693" w:type="dxa"/>
            <w:gridSpan w:val="2"/>
          </w:tcPr>
          <w:p w:rsidR="00E35F5C" w:rsidRPr="00783FDB" w:rsidRDefault="00E35F5C" w:rsidP="00DA7128">
            <w:pPr>
              <w:pStyle w:val="TAC"/>
            </w:pPr>
            <w:r>
              <w:t>Identifier: '4F08</w:t>
            </w:r>
            <w:r w:rsidRPr="00783FDB">
              <w:t>'</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598" w:type="dxa"/>
            <w:gridSpan w:val="3"/>
          </w:tcPr>
          <w:p w:rsidR="00E35F5C" w:rsidRPr="00783FDB" w:rsidRDefault="00E35F5C" w:rsidP="00DA7128">
            <w:pPr>
              <w:pStyle w:val="TAC"/>
            </w:pPr>
            <w:r>
              <w:t>SFI: '08</w:t>
            </w:r>
            <w:r w:rsidRPr="00783FDB">
              <w:t>'</w:t>
            </w:r>
          </w:p>
        </w:tc>
        <w:tc>
          <w:tcPr>
            <w:tcW w:w="3914" w:type="dxa"/>
            <w:gridSpan w:val="4"/>
          </w:tcPr>
          <w:p w:rsidR="00E35F5C" w:rsidRPr="00783FDB" w:rsidRDefault="00E35F5C" w:rsidP="00DA7128">
            <w:pPr>
              <w:pStyle w:val="TAC"/>
            </w:pPr>
          </w:p>
        </w:tc>
      </w:tr>
      <w:tr w:rsidR="00E35F5C" w:rsidTr="00DA7128">
        <w:trPr>
          <w:jc w:val="center"/>
        </w:trPr>
        <w:tc>
          <w:tcPr>
            <w:tcW w:w="3598" w:type="dxa"/>
            <w:gridSpan w:val="3"/>
          </w:tcPr>
          <w:p w:rsidR="00E35F5C" w:rsidRPr="00783FDB" w:rsidRDefault="00E35F5C" w:rsidP="00DA7128">
            <w:pPr>
              <w:pStyle w:val="TAC"/>
            </w:pPr>
            <w:r>
              <w:t xml:space="preserve">Record length: X bytes, (X </w:t>
            </w:r>
            <w:r w:rsidRPr="00783FDB">
              <w:t xml:space="preserve">≥ </w:t>
            </w:r>
            <w:r>
              <w:t>10</w:t>
            </w:r>
            <w:r w:rsidRPr="00783FDB">
              <w:t>)</w:t>
            </w:r>
          </w:p>
        </w:tc>
        <w:tc>
          <w:tcPr>
            <w:tcW w:w="3914"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jc w:val="center"/>
        </w:trPr>
        <w:tc>
          <w:tcPr>
            <w:tcW w:w="1418" w:type="dxa"/>
          </w:tcPr>
          <w:p w:rsidR="00E35F5C" w:rsidRPr="00783FDB" w:rsidRDefault="00E35F5C" w:rsidP="00DA7128">
            <w:pPr>
              <w:pStyle w:val="TAC"/>
            </w:pPr>
            <w:r>
              <w:t>1 to 9</w:t>
            </w:r>
            <w:r w:rsidRPr="00783FDB">
              <w:t xml:space="preserve"> </w:t>
            </w:r>
          </w:p>
        </w:tc>
        <w:tc>
          <w:tcPr>
            <w:tcW w:w="4018" w:type="dxa"/>
            <w:gridSpan w:val="3"/>
          </w:tcPr>
          <w:p w:rsidR="00E35F5C" w:rsidRPr="00783FDB" w:rsidRDefault="00E35F5C" w:rsidP="00DA7128">
            <w:pPr>
              <w:pStyle w:val="TAC"/>
              <w:jc w:val="left"/>
            </w:pPr>
            <w:r w:rsidRPr="00783FDB">
              <w:t>Tracking Area Identity</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t>9</w:t>
            </w:r>
            <w:r w:rsidRPr="00783FDB">
              <w:t xml:space="preserve"> bytes</w:t>
            </w:r>
          </w:p>
        </w:tc>
      </w:tr>
      <w:tr w:rsidR="00E35F5C" w:rsidTr="00DA7128">
        <w:trPr>
          <w:jc w:val="center"/>
        </w:trPr>
        <w:tc>
          <w:tcPr>
            <w:tcW w:w="1418" w:type="dxa"/>
          </w:tcPr>
          <w:p w:rsidR="00E35F5C" w:rsidRPr="00783FDB" w:rsidRDefault="00E35F5C" w:rsidP="00DA7128">
            <w:pPr>
              <w:pStyle w:val="TAC"/>
            </w:pPr>
            <w:r>
              <w:t>10</w:t>
            </w:r>
          </w:p>
        </w:tc>
        <w:tc>
          <w:tcPr>
            <w:tcW w:w="4018" w:type="dxa"/>
            <w:gridSpan w:val="3"/>
          </w:tcPr>
          <w:p w:rsidR="00E35F5C" w:rsidRPr="00783FDB" w:rsidRDefault="00E35F5C" w:rsidP="00DA7128">
            <w:pPr>
              <w:pStyle w:val="TAC"/>
              <w:jc w:val="left"/>
            </w:pPr>
            <w:r w:rsidRPr="00783FDB">
              <w:t>PLMN Network Name Record Identifier</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pPr>
      <w:r>
        <w:t>-</w:t>
      </w:r>
      <w:r>
        <w:tab/>
        <w:t>Tracking Area Identity</w:t>
      </w:r>
    </w:p>
    <w:p w:rsidR="00E35F5C" w:rsidRDefault="00E35F5C" w:rsidP="00E35F5C">
      <w:pPr>
        <w:spacing w:after="0"/>
      </w:pPr>
      <w:r>
        <w:t>Contents:</w:t>
      </w:r>
      <w:r>
        <w:br/>
        <w:t>Tracking Area Identity for NG-RAN, this comprises of the MCC, MNC and TAC</w:t>
      </w:r>
    </w:p>
    <w:p w:rsidR="00E35F5C" w:rsidRDefault="00E35F5C" w:rsidP="00E35F5C">
      <w:pPr>
        <w:spacing w:after="0"/>
      </w:pPr>
    </w:p>
    <w:p w:rsidR="00E35F5C" w:rsidRDefault="00E35F5C" w:rsidP="00E35F5C">
      <w:r>
        <w:t xml:space="preserve">Coding: </w:t>
      </w:r>
      <w:r>
        <w:br/>
        <w:t>PLMN: according to TS 24.501 </w:t>
      </w:r>
      <w:r w:rsidRPr="00B4455F">
        <w:t>[104]</w:t>
      </w:r>
      <w:r>
        <w:br/>
        <w:t>A BCD value of 'D' in any of the MCC and/or MNC digits shall be used to indicate a "wild" value for that corresponding MCC/MNC digit</w:t>
      </w:r>
    </w:p>
    <w:p w:rsidR="00E35F5C" w:rsidRDefault="00E35F5C" w:rsidP="00E35F5C">
      <w:r>
        <w:tab/>
        <w:t>TAC: according to TS 24.501</w:t>
      </w:r>
      <w:r w:rsidRPr="00B4455F">
        <w:t> [104]</w:t>
      </w:r>
    </w:p>
    <w:p w:rsidR="00E35F5C" w:rsidRDefault="00E35F5C" w:rsidP="00E35F5C">
      <w:pPr>
        <w:pStyle w:val="B3"/>
        <w:ind w:left="900" w:firstLine="0"/>
      </w:pPr>
      <w:r>
        <w:t>Two values for the TAC are stored in order to allow a range of TAC values to be specified for a given PLMN. A value of '000000' stored in bytes 4 to 6 and a value of 'FFFFFE' stored in bytes 7 to 9 shall be used 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E35F5C" w:rsidRDefault="00E35F5C" w:rsidP="00E35F5C">
      <w:pPr>
        <w:pStyle w:val="B1"/>
      </w:pPr>
      <w:r>
        <w:t>-</w:t>
      </w:r>
      <w:r>
        <w:tab/>
        <w:t>PLMN Network Name Record Identifier</w:t>
      </w:r>
    </w:p>
    <w:p w:rsidR="00E35F5C" w:rsidRDefault="00E35F5C" w:rsidP="00E35F5C">
      <w:r>
        <w:t>Contents:</w:t>
      </w:r>
      <w:r>
        <w:br/>
        <w:t>Identifier of operator name to be displayed</w:t>
      </w:r>
    </w:p>
    <w:p w:rsidR="00E35F5C" w:rsidRDefault="00E35F5C" w:rsidP="00E35F5C">
      <w:r>
        <w:t>Coding:</w:t>
      </w:r>
      <w:r>
        <w:br/>
        <w:t>A value of '00' indicates that the name is to be taken from other sources, see TS 22.101 [24]</w:t>
      </w:r>
    </w:p>
    <w:p w:rsidR="00E35F5C" w:rsidRDefault="00E35F5C" w:rsidP="00E35F5C">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E35F5C" w:rsidRDefault="00E35F5C" w:rsidP="00E35F5C">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E35F5C" w:rsidRPr="00695CA2" w:rsidRDefault="00E35F5C" w:rsidP="00E35F5C">
      <w:pPr>
        <w:pStyle w:val="Heading4"/>
      </w:pPr>
      <w:bookmarkStart w:id="1752" w:name="_Toc11052475"/>
      <w:bookmarkStart w:id="1753" w:name="_Toc20389733"/>
      <w:bookmarkStart w:id="1754" w:name="_Toc27771379"/>
      <w:bookmarkStart w:id="1755" w:name="_Toc36465991"/>
      <w:bookmarkStart w:id="1756" w:name="_Toc36466547"/>
      <w:bookmarkStart w:id="1757" w:name="_Toc36473878"/>
      <w:bookmarkStart w:id="1758" w:name="_Toc44927441"/>
      <w:bookmarkStart w:id="1759" w:name="_Toc50963530"/>
      <w:r w:rsidRPr="00695CA2">
        <w:t>4.4.11.</w:t>
      </w:r>
      <w:r>
        <w:t>10</w:t>
      </w:r>
      <w:r w:rsidRPr="00695CA2">
        <w:tab/>
        <w:t>EF</w:t>
      </w:r>
      <w:r w:rsidRPr="00695CA2">
        <w:rPr>
          <w:vertAlign w:val="subscript"/>
        </w:rPr>
        <w:t xml:space="preserve">NSI </w:t>
      </w:r>
      <w:r w:rsidRPr="00695CA2">
        <w:t>(Network Specific Identifier)</w:t>
      </w:r>
      <w:bookmarkEnd w:id="1752"/>
      <w:bookmarkEnd w:id="1753"/>
      <w:bookmarkEnd w:id="1754"/>
      <w:bookmarkEnd w:id="1755"/>
      <w:bookmarkEnd w:id="1756"/>
      <w:bookmarkEnd w:id="1757"/>
      <w:bookmarkEnd w:id="1758"/>
      <w:bookmarkEnd w:id="1759"/>
    </w:p>
    <w:p w:rsidR="00DA7128" w:rsidRDefault="00DA7128" w:rsidP="00DA7128">
      <w:pPr>
        <w:autoSpaceDE w:val="0"/>
        <w:autoSpaceDN w:val="0"/>
        <w:spacing w:before="40" w:after="40"/>
        <w:rPr>
          <w:lang w:val="en-US"/>
        </w:rPr>
      </w:pPr>
      <w:bookmarkStart w:id="1760" w:name="_Toc11052476"/>
      <w:bookmarkStart w:id="1761" w:name="_Toc20389734"/>
      <w:bookmarkStart w:id="1762" w:name="_Toc27771380"/>
      <w:bookmarkStart w:id="1763" w:name="_Toc36465992"/>
      <w:r>
        <w:rPr>
          <w:rFonts w:ascii="Segoe UI" w:hAnsi="Segoe UI" w:cs="Segoe UI"/>
          <w:color w:val="000000"/>
          <w:lang w:val="en-US"/>
        </w:rPr>
        <w:t>This clause is FFS.</w:t>
      </w:r>
    </w:p>
    <w:p w:rsidR="00E35F5C" w:rsidRDefault="00E35F5C" w:rsidP="00E35F5C">
      <w:pPr>
        <w:pStyle w:val="Heading4"/>
      </w:pPr>
      <w:bookmarkStart w:id="1764" w:name="_Toc36466548"/>
      <w:bookmarkStart w:id="1765" w:name="_Toc36473879"/>
      <w:bookmarkStart w:id="1766" w:name="_Toc44927442"/>
      <w:bookmarkStart w:id="1767" w:name="_Toc50963531"/>
      <w:r>
        <w:t>4.4.11.11</w:t>
      </w:r>
      <w:r>
        <w:tab/>
        <w:t>EF</w:t>
      </w:r>
      <w:r>
        <w:rPr>
          <w:vertAlign w:val="subscript"/>
        </w:rPr>
        <w:t>Routing_Indicator</w:t>
      </w:r>
      <w:r>
        <w:t xml:space="preserve"> (Routing Indicator EF)</w:t>
      </w:r>
      <w:bookmarkEnd w:id="1760"/>
      <w:bookmarkEnd w:id="1761"/>
      <w:bookmarkEnd w:id="1762"/>
      <w:bookmarkEnd w:id="1763"/>
      <w:bookmarkEnd w:id="1764"/>
      <w:bookmarkEnd w:id="1765"/>
      <w:bookmarkEnd w:id="1766"/>
      <w:bookmarkEnd w:id="1767"/>
    </w:p>
    <w:p w:rsidR="00E35F5C" w:rsidRDefault="00E35F5C" w:rsidP="00E35F5C">
      <w:r>
        <w:t>If service n°124 is "available" in EF</w:t>
      </w:r>
      <w:r>
        <w:rPr>
          <w:vertAlign w:val="subscript"/>
        </w:rPr>
        <w:t>UST</w:t>
      </w:r>
      <w:r>
        <w:t>, this file shall be present. This EF contains Routing Indicator needed by the ME or by the USIM for SUCI calculation.</w:t>
      </w:r>
    </w:p>
    <w:p w:rsidR="00E35F5C" w:rsidRDefault="00E35F5C" w:rsidP="00E35F5C"/>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E35F5C" w:rsidTr="00DA712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p>
        </w:tc>
      </w:tr>
      <w:tr w:rsidR="00E35F5C" w:rsidTr="00DA712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low</w:t>
            </w:r>
          </w:p>
        </w:tc>
      </w:tr>
      <w:tr w:rsidR="00E35F5C" w:rsidTr="00DA712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ADM</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404"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1404"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4 bytes</w:t>
            </w:r>
          </w:p>
        </w:tc>
      </w:tr>
    </w:tbl>
    <w:p w:rsidR="00E35F5C" w:rsidRDefault="00E35F5C" w:rsidP="00E35F5C">
      <w:pPr>
        <w:pStyle w:val="FP"/>
        <w:rPr>
          <w:lang w:val="en-US"/>
        </w:rPr>
      </w:pPr>
    </w:p>
    <w:p w:rsidR="00E35F5C" w:rsidRDefault="00E35F5C" w:rsidP="00E35F5C">
      <w:pPr>
        <w:pStyle w:val="B1"/>
        <w:keepNext/>
        <w:keepLines/>
        <w:spacing w:after="0"/>
      </w:pPr>
      <w:r>
        <w:noBreakHyphen/>
      </w:r>
      <w:r>
        <w:tab/>
        <w:t>Routing Indicator</w:t>
      </w:r>
    </w:p>
    <w:p w:rsidR="00E35F5C" w:rsidRDefault="00E35F5C" w:rsidP="00E35F5C">
      <w:pPr>
        <w:pStyle w:val="B1"/>
        <w:spacing w:after="0"/>
        <w:ind w:left="0" w:firstLine="0"/>
        <w:rPr>
          <w:snapToGrid w:val="0"/>
          <w:lang w:val="en-US"/>
        </w:rPr>
      </w:pPr>
      <w:r>
        <w:t>Contents:</w:t>
      </w:r>
    </w:p>
    <w:p w:rsidR="00E35F5C" w:rsidRDefault="00E35F5C" w:rsidP="00E35F5C">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rsidR="00E35F5C" w:rsidRDefault="00E35F5C" w:rsidP="00E35F5C">
      <w:pPr>
        <w:pStyle w:val="B1"/>
        <w:spacing w:after="0"/>
        <w:ind w:left="284" w:firstLine="0"/>
        <w:rPr>
          <w:snapToGrid w:val="0"/>
          <w:lang w:val="en-US"/>
        </w:rPr>
      </w:pPr>
    </w:p>
    <w:p w:rsidR="00E35F5C" w:rsidRDefault="00E35F5C" w:rsidP="00E35F5C">
      <w:pPr>
        <w:pStyle w:val="B1"/>
        <w:spacing w:after="0"/>
        <w:ind w:left="0" w:firstLine="0"/>
      </w:pPr>
      <w:r>
        <w:t>Coding:</w:t>
      </w:r>
    </w:p>
    <w:p w:rsidR="00E35F5C" w:rsidRDefault="00E35F5C" w:rsidP="00E35F5C">
      <w:pPr>
        <w:pStyle w:val="B1"/>
        <w:spacing w:after="0"/>
        <w:ind w:left="0" w:firstLine="0"/>
      </w:pPr>
      <w:r>
        <w:t>Bytes 1 to 2:</w:t>
      </w:r>
    </w:p>
    <w:p w:rsidR="00E35F5C" w:rsidRDefault="00E35F5C" w:rsidP="00E35F5C">
      <w:pPr>
        <w:ind w:left="284"/>
        <w:rPr>
          <w:lang w:val="en-US"/>
        </w:rPr>
      </w:pPr>
      <w:r>
        <w:rPr>
          <w:lang w:val="en-US"/>
        </w:rPr>
        <w:t>The Routing Indicator is coded in 2 bytes as specified in 3GPP TS 24.501 [104]. This EF shall contain atleast one valid digit of Routing ID even if that only digit is set to 0 (which is the case when the HPLMN intends to not configure a valid Routing Indicator in the USIM), as specified in 3GPP TS 24.501 [104].</w:t>
      </w:r>
    </w:p>
    <w:p w:rsidR="00E35F5C" w:rsidRDefault="00E35F5C" w:rsidP="00E35F5C">
      <w:pPr>
        <w:pStyle w:val="B1"/>
        <w:spacing w:after="0"/>
        <w:ind w:left="0" w:firstLine="0"/>
      </w:pPr>
      <w:r>
        <w:t>Bytes 3 to 4:</w:t>
      </w:r>
    </w:p>
    <w:p w:rsidR="00E35F5C" w:rsidRPr="00D97B53" w:rsidRDefault="00E35F5C" w:rsidP="00E35F5C">
      <w:pPr>
        <w:ind w:left="284"/>
        <w:rPr>
          <w:lang w:val="en-US"/>
        </w:rPr>
      </w:pPr>
      <w:r>
        <w:rPr>
          <w:lang w:val="en-US"/>
        </w:rPr>
        <w:t xml:space="preserve">RFU. </w:t>
      </w:r>
    </w:p>
    <w:p w:rsidR="00E35F5C" w:rsidRDefault="00E35F5C" w:rsidP="00E35F5C">
      <w:pPr>
        <w:pStyle w:val="Heading2"/>
      </w:pPr>
      <w:bookmarkStart w:id="1768" w:name="_Toc11052477"/>
      <w:bookmarkStart w:id="1769" w:name="_Toc20389735"/>
      <w:bookmarkStart w:id="1770" w:name="_Toc27771381"/>
      <w:bookmarkStart w:id="1771" w:name="_Toc36465993"/>
      <w:bookmarkStart w:id="1772" w:name="_Toc36466549"/>
      <w:bookmarkStart w:id="1773" w:name="_Toc36473880"/>
      <w:bookmarkStart w:id="1774" w:name="_Toc44927443"/>
      <w:bookmarkStart w:id="1775" w:name="_Toc50963532"/>
      <w:r>
        <w:t>4.5</w:t>
      </w:r>
      <w:r>
        <w:tab/>
        <w:t xml:space="preserve">Contents of Efs at the </w:t>
      </w:r>
      <w:r>
        <w:rPr>
          <w:rFonts w:hint="eastAsia"/>
          <w:lang w:eastAsia="ja-JP"/>
        </w:rPr>
        <w:t>TELECOM</w:t>
      </w:r>
      <w:r>
        <w:t xml:space="preserve"> level</w:t>
      </w:r>
      <w:bookmarkEnd w:id="1768"/>
      <w:bookmarkEnd w:id="1769"/>
      <w:bookmarkEnd w:id="1770"/>
      <w:bookmarkEnd w:id="1771"/>
      <w:bookmarkEnd w:id="1772"/>
      <w:bookmarkEnd w:id="1773"/>
      <w:bookmarkEnd w:id="1774"/>
      <w:bookmarkEnd w:id="1775"/>
    </w:p>
    <w:p w:rsidR="00E35F5C" w:rsidRDefault="00E35F5C" w:rsidP="00E35F5C">
      <w:r>
        <w:t>The Efs in the Dedicated File DF</w:t>
      </w:r>
      <w:r>
        <w:rPr>
          <w:vertAlign w:val="subscript"/>
        </w:rPr>
        <w:t>TELECOM</w:t>
      </w:r>
      <w:r>
        <w:t xml:space="preserve"> contain service related information.</w:t>
      </w:r>
    </w:p>
    <w:p w:rsidR="00E35F5C" w:rsidRDefault="00E35F5C" w:rsidP="00E35F5C">
      <w:pPr>
        <w:pStyle w:val="Heading3"/>
      </w:pPr>
      <w:bookmarkStart w:id="1776" w:name="_Toc11052478"/>
      <w:bookmarkStart w:id="1777" w:name="_Toc20389736"/>
      <w:bookmarkStart w:id="1778" w:name="_Toc27771382"/>
      <w:bookmarkStart w:id="1779" w:name="_Toc36465994"/>
      <w:bookmarkStart w:id="1780" w:name="_Toc36466550"/>
      <w:bookmarkStart w:id="1781" w:name="_Toc36473881"/>
      <w:bookmarkStart w:id="1782" w:name="_Toc44927444"/>
      <w:bookmarkStart w:id="1783" w:name="_Toc50963533"/>
      <w:r>
        <w:t>4.5.1</w:t>
      </w:r>
      <w:r>
        <w:tab/>
        <w:t>EF</w:t>
      </w:r>
      <w:r>
        <w:rPr>
          <w:vertAlign w:val="subscript"/>
        </w:rPr>
        <w:t>ADN</w:t>
      </w:r>
      <w:r>
        <w:t xml:space="preserve"> (Abbreviated dialling numbers)</w:t>
      </w:r>
      <w:bookmarkEnd w:id="1776"/>
      <w:bookmarkEnd w:id="1777"/>
      <w:bookmarkEnd w:id="1778"/>
      <w:bookmarkEnd w:id="1779"/>
      <w:bookmarkEnd w:id="1780"/>
      <w:bookmarkEnd w:id="1781"/>
      <w:bookmarkEnd w:id="1782"/>
      <w:bookmarkEnd w:id="1783"/>
    </w:p>
    <w:p w:rsidR="00E35F5C" w:rsidRDefault="00E35F5C" w:rsidP="00E35F5C">
      <w:r>
        <w:t>In case of a present GSM application on the UICC the first EF</w:t>
      </w:r>
      <w:r>
        <w:rPr>
          <w:vertAlign w:val="subscript"/>
        </w:rPr>
        <w:t>ADN</w:t>
      </w:r>
      <w:r>
        <w:t xml:space="preserve"> (i.e. reflected by the first record in EF</w:t>
      </w:r>
      <w:r>
        <w:rPr>
          <w:vertAlign w:val="subscript"/>
        </w:rPr>
        <w:t>PBR</w:t>
      </w:r>
      <w:r>
        <w:t>) of the DF</w:t>
      </w:r>
      <w:r>
        <w:rPr>
          <w:vertAlign w:val="subscript"/>
        </w:rPr>
        <w:t>PHONEBOOK</w:t>
      </w:r>
      <w:r>
        <w:t xml:space="preserve"> is mapped (with an identifier equal to '6F3A') to DF</w:t>
      </w:r>
      <w:r>
        <w:rPr>
          <w:vertAlign w:val="subscript"/>
        </w:rPr>
        <w:t>TELECOM</w:t>
      </w:r>
      <w:r>
        <w:t xml:space="preserve"> to ensure backwards compatibility.</w:t>
      </w:r>
    </w:p>
    <w:p w:rsidR="00E35F5C" w:rsidRDefault="00372B2A" w:rsidP="00E35F5C">
      <w:r w:rsidRPr="00DF4680">
        <w:t>A 3G</w:t>
      </w:r>
      <w:r>
        <w:t>PP</w:t>
      </w:r>
      <w:r w:rsidR="00E35F5C">
        <w:t xml:space="preserve"> </w:t>
      </w:r>
      <w:r w:rsidR="00E35F5C">
        <w:rPr>
          <w:rFonts w:hint="eastAsia"/>
        </w:rPr>
        <w:t>ME</w:t>
      </w:r>
      <w:r w:rsidR="00E35F5C">
        <w:t xml:space="preserve"> shall not access this file. The information is accessible for a </w:t>
      </w:r>
      <w:r w:rsidRPr="00DF4680">
        <w:t>A 3G</w:t>
      </w:r>
      <w:r>
        <w:t>PP</w:t>
      </w:r>
      <w:r w:rsidR="00E35F5C">
        <w:t xml:space="preserve"> </w:t>
      </w:r>
      <w:r w:rsidR="00E35F5C">
        <w:rPr>
          <w:rFonts w:hint="eastAsia"/>
        </w:rPr>
        <w:t>ME</w:t>
      </w:r>
      <w:r w:rsidR="00E35F5C">
        <w:t xml:space="preserve"> in EF</w:t>
      </w:r>
      <w:r w:rsidR="00E35F5C">
        <w:rPr>
          <w:vertAlign w:val="subscript"/>
        </w:rPr>
        <w:t>ADN</w:t>
      </w:r>
      <w:r w:rsidR="00E35F5C">
        <w:t xml:space="preserve"> under DF</w:t>
      </w:r>
      <w:r w:rsidR="00E35F5C">
        <w:rPr>
          <w:vertAlign w:val="subscript"/>
        </w:rPr>
        <w:t>PHONEBOOK.</w:t>
      </w:r>
    </w:p>
    <w:p w:rsidR="00E35F5C" w:rsidRDefault="00E35F5C" w:rsidP="00E35F5C">
      <w:pPr>
        <w:pStyle w:val="Heading3"/>
      </w:pPr>
      <w:bookmarkStart w:id="1784" w:name="_Toc11052479"/>
      <w:bookmarkStart w:id="1785" w:name="_Toc20389737"/>
      <w:bookmarkStart w:id="1786" w:name="_Toc27771383"/>
      <w:bookmarkStart w:id="1787" w:name="_Toc36465995"/>
      <w:bookmarkStart w:id="1788" w:name="_Toc36466551"/>
      <w:bookmarkStart w:id="1789" w:name="_Toc36473882"/>
      <w:bookmarkStart w:id="1790" w:name="_Toc44927445"/>
      <w:bookmarkStart w:id="1791" w:name="_Toc50963534"/>
      <w:r>
        <w:t>4.5.2</w:t>
      </w:r>
      <w:r>
        <w:tab/>
        <w:t>EF</w:t>
      </w:r>
      <w:r>
        <w:rPr>
          <w:vertAlign w:val="subscript"/>
        </w:rPr>
        <w:t>EXT1</w:t>
      </w:r>
      <w:r>
        <w:t xml:space="preserve"> (Extension1)</w:t>
      </w:r>
      <w:bookmarkEnd w:id="1784"/>
      <w:bookmarkEnd w:id="1785"/>
      <w:bookmarkEnd w:id="1786"/>
      <w:bookmarkEnd w:id="1787"/>
      <w:bookmarkEnd w:id="1788"/>
      <w:bookmarkEnd w:id="1789"/>
      <w:bookmarkEnd w:id="1790"/>
      <w:bookmarkEnd w:id="1791"/>
    </w:p>
    <w:p w:rsidR="00E35F5C" w:rsidRDefault="00E35F5C" w:rsidP="00E35F5C">
      <w:r>
        <w:t>In case of a present GSM application on the UICC the first EF</w:t>
      </w:r>
      <w:r>
        <w:rPr>
          <w:vertAlign w:val="subscript"/>
        </w:rPr>
        <w:t>EXT1</w:t>
      </w:r>
      <w:r>
        <w:t xml:space="preserve"> (i.e. reflected by the first record in EF</w:t>
      </w:r>
      <w:r>
        <w:rPr>
          <w:vertAlign w:val="subscript"/>
        </w:rPr>
        <w:t>PBR</w:t>
      </w:r>
      <w:r>
        <w:t>) of the DF</w:t>
      </w:r>
      <w:r>
        <w:rPr>
          <w:vertAlign w:val="subscript"/>
        </w:rPr>
        <w:t>PHONEBOOK</w:t>
      </w:r>
      <w:r>
        <w:t xml:space="preserve"> is mapped (with an identifier equal to '6F4A') to DF</w:t>
      </w:r>
      <w:r>
        <w:rPr>
          <w:vertAlign w:val="subscript"/>
        </w:rPr>
        <w:t>TELECOM</w:t>
      </w:r>
      <w:r>
        <w:t xml:space="preserve"> to ensure backwards compatibility.</w:t>
      </w:r>
    </w:p>
    <w:p w:rsidR="00E35F5C" w:rsidRDefault="00372B2A" w:rsidP="00E35F5C">
      <w:r w:rsidRPr="00DF4680">
        <w:t>A 3G</w:t>
      </w:r>
      <w:r>
        <w:t>PP</w:t>
      </w:r>
      <w:r w:rsidR="00E35F5C">
        <w:t xml:space="preserve"> </w:t>
      </w:r>
      <w:r w:rsidR="00E35F5C">
        <w:rPr>
          <w:rFonts w:hint="eastAsia"/>
        </w:rPr>
        <w:t>ME</w:t>
      </w:r>
      <w:r w:rsidR="00E35F5C">
        <w:t xml:space="preserve"> shall not access this file. The information is accessible for a </w:t>
      </w:r>
      <w:r w:rsidRPr="00DF4680">
        <w:t>A 3G</w:t>
      </w:r>
      <w:r>
        <w:t>PP</w:t>
      </w:r>
      <w:r w:rsidR="00E35F5C">
        <w:t xml:space="preserve"> </w:t>
      </w:r>
      <w:r w:rsidR="00E35F5C">
        <w:rPr>
          <w:rFonts w:hint="eastAsia"/>
        </w:rPr>
        <w:t>ME</w:t>
      </w:r>
      <w:r w:rsidR="00E35F5C">
        <w:t xml:space="preserve"> in EF</w:t>
      </w:r>
      <w:r w:rsidR="00E35F5C">
        <w:rPr>
          <w:vertAlign w:val="subscript"/>
        </w:rPr>
        <w:t>EXT1</w:t>
      </w:r>
      <w:r w:rsidR="00E35F5C">
        <w:t xml:space="preserve"> under DF</w:t>
      </w:r>
      <w:r w:rsidR="00E35F5C">
        <w:rPr>
          <w:vertAlign w:val="subscript"/>
        </w:rPr>
        <w:t>PHONEBOOK.</w:t>
      </w:r>
    </w:p>
    <w:p w:rsidR="00E35F5C" w:rsidRDefault="00E35F5C" w:rsidP="00E35F5C">
      <w:pPr>
        <w:pStyle w:val="Heading3"/>
      </w:pPr>
      <w:bookmarkStart w:id="1792" w:name="_Toc11052480"/>
      <w:bookmarkStart w:id="1793" w:name="_Toc20389738"/>
      <w:bookmarkStart w:id="1794" w:name="_Toc27771384"/>
      <w:bookmarkStart w:id="1795" w:name="_Toc36465996"/>
      <w:bookmarkStart w:id="1796" w:name="_Toc36466552"/>
      <w:bookmarkStart w:id="1797" w:name="_Toc36473883"/>
      <w:bookmarkStart w:id="1798" w:name="_Toc44927446"/>
      <w:bookmarkStart w:id="1799" w:name="_Toc50963535"/>
      <w:r>
        <w:t>4.5.3</w:t>
      </w:r>
      <w:r>
        <w:tab/>
        <w:t>EF</w:t>
      </w:r>
      <w:r>
        <w:rPr>
          <w:vertAlign w:val="subscript"/>
        </w:rPr>
        <w:t>ECCP</w:t>
      </w:r>
      <w:r>
        <w:t xml:space="preserve"> (Extended Capability Configuration Parameter)</w:t>
      </w:r>
      <w:bookmarkEnd w:id="1792"/>
      <w:bookmarkEnd w:id="1793"/>
      <w:bookmarkEnd w:id="1794"/>
      <w:bookmarkEnd w:id="1795"/>
      <w:bookmarkEnd w:id="1796"/>
      <w:bookmarkEnd w:id="1797"/>
      <w:bookmarkEnd w:id="1798"/>
      <w:bookmarkEnd w:id="1799"/>
    </w:p>
    <w:p w:rsidR="00E35F5C" w:rsidRDefault="00E35F5C" w:rsidP="00E35F5C">
      <w:r>
        <w:t>In case of a present GSM application on the UICC the first EF</w:t>
      </w:r>
      <w:r>
        <w:rPr>
          <w:vertAlign w:val="subscript"/>
        </w:rPr>
        <w:t>CCP1</w:t>
      </w:r>
      <w:r>
        <w:t xml:space="preserve"> (i.e. reflected by the first record in EF</w:t>
      </w:r>
      <w:r>
        <w:rPr>
          <w:vertAlign w:val="subscript"/>
        </w:rPr>
        <w:t>PBR</w:t>
      </w:r>
      <w:r>
        <w:t>) of the DF</w:t>
      </w:r>
      <w:r>
        <w:rPr>
          <w:vertAlign w:val="subscript"/>
        </w:rPr>
        <w:t>PHONEBOOK</w:t>
      </w:r>
      <w:r>
        <w:t xml:space="preserve"> is mapped (with an identifier equal to '6F4F') to DF</w:t>
      </w:r>
      <w:r>
        <w:rPr>
          <w:vertAlign w:val="subscript"/>
        </w:rPr>
        <w:t>TELECOM</w:t>
      </w:r>
      <w:r>
        <w:t xml:space="preserve"> to ensure backwards compatibility. There shall not be any EF</w:t>
      </w:r>
      <w:r>
        <w:rPr>
          <w:vertAlign w:val="subscript"/>
        </w:rPr>
        <w:t>CCP</w:t>
      </w:r>
      <w:r>
        <w:t xml:space="preserve"> (with a file-id of '6F3D') under DF</w:t>
      </w:r>
      <w:r>
        <w:rPr>
          <w:vertAlign w:val="subscript"/>
        </w:rPr>
        <w:t>TELECOM</w:t>
      </w:r>
      <w:r>
        <w:t xml:space="preserve"> because otherwise a GSM terminal could create inconsistencies within the phonebook.</w:t>
      </w:r>
    </w:p>
    <w:p w:rsidR="00E35F5C" w:rsidRDefault="00E35F5C" w:rsidP="00E35F5C">
      <w:r>
        <w:t xml:space="preserve">A </w:t>
      </w:r>
      <w:r w:rsidR="00372B2A" w:rsidRPr="00DF4680">
        <w:t>A 3G</w:t>
      </w:r>
      <w:r w:rsidR="00372B2A">
        <w:t>PP</w:t>
      </w:r>
      <w:r>
        <w:t xml:space="preserve"> </w:t>
      </w:r>
      <w:r>
        <w:rPr>
          <w:rFonts w:hint="eastAsia"/>
        </w:rPr>
        <w:t>ME</w:t>
      </w:r>
      <w:r>
        <w:t xml:space="preserve"> shall not access this file. The information is accessible for a </w:t>
      </w:r>
      <w:r w:rsidR="00372B2A" w:rsidRPr="00DF4680">
        <w:t>A 3G</w:t>
      </w:r>
      <w:r w:rsidR="00372B2A">
        <w:t>PP</w:t>
      </w:r>
      <w:r>
        <w:t xml:space="preserve"> </w:t>
      </w:r>
      <w:r>
        <w:rPr>
          <w:rFonts w:hint="eastAsia"/>
        </w:rPr>
        <w:t>ME</w:t>
      </w:r>
      <w:r>
        <w:t xml:space="preserve"> in EF</w:t>
      </w:r>
      <w:r>
        <w:rPr>
          <w:vertAlign w:val="subscript"/>
        </w:rPr>
        <w:t>CCP1</w:t>
      </w:r>
      <w:r>
        <w:t xml:space="preserve"> under DF</w:t>
      </w:r>
      <w:r>
        <w:rPr>
          <w:vertAlign w:val="subscript"/>
        </w:rPr>
        <w:t>PHONEBOOK.</w:t>
      </w:r>
    </w:p>
    <w:p w:rsidR="00E35F5C" w:rsidRDefault="00E35F5C" w:rsidP="00E35F5C">
      <w:pPr>
        <w:pStyle w:val="Heading3"/>
      </w:pPr>
      <w:bookmarkStart w:id="1800" w:name="_Toc11052481"/>
      <w:bookmarkStart w:id="1801" w:name="_Toc20389739"/>
      <w:bookmarkStart w:id="1802" w:name="_Toc27771385"/>
      <w:bookmarkStart w:id="1803" w:name="_Toc36465997"/>
      <w:bookmarkStart w:id="1804" w:name="_Toc36466553"/>
      <w:bookmarkStart w:id="1805" w:name="_Toc36473884"/>
      <w:bookmarkStart w:id="1806" w:name="_Toc44927447"/>
      <w:bookmarkStart w:id="1807" w:name="_Toc50963536"/>
      <w:r>
        <w:t>4.5.4</w:t>
      </w:r>
      <w:r>
        <w:tab/>
        <w:t>EF</w:t>
      </w:r>
      <w:r>
        <w:rPr>
          <w:vertAlign w:val="subscript"/>
        </w:rPr>
        <w:t>SUME</w:t>
      </w:r>
      <w:r>
        <w:t xml:space="preserve"> (SetUpMenu Elements)</w:t>
      </w:r>
      <w:bookmarkEnd w:id="1800"/>
      <w:bookmarkEnd w:id="1801"/>
      <w:bookmarkEnd w:id="1802"/>
      <w:bookmarkEnd w:id="1803"/>
      <w:bookmarkEnd w:id="1804"/>
      <w:bookmarkEnd w:id="1805"/>
      <w:bookmarkEnd w:id="1806"/>
      <w:bookmarkEnd w:id="1807"/>
    </w:p>
    <w:p w:rsidR="00E35F5C" w:rsidRDefault="00E35F5C" w:rsidP="00E35F5C">
      <w:r>
        <w:t>This File is defined in ETSI TS 102 222 [39], and has the file identifier '6F54'.</w:t>
      </w:r>
    </w:p>
    <w:p w:rsidR="00E35F5C" w:rsidRDefault="00E35F5C" w:rsidP="00E35F5C">
      <w:pPr>
        <w:pStyle w:val="Heading3"/>
      </w:pPr>
      <w:bookmarkStart w:id="1808" w:name="_Toc11052482"/>
      <w:bookmarkStart w:id="1809" w:name="_Toc20389740"/>
      <w:bookmarkStart w:id="1810" w:name="_Toc27771386"/>
      <w:bookmarkStart w:id="1811" w:name="_Toc36465998"/>
      <w:bookmarkStart w:id="1812" w:name="_Toc36466554"/>
      <w:bookmarkStart w:id="1813" w:name="_Toc36473885"/>
      <w:bookmarkStart w:id="1814" w:name="_Toc44927448"/>
      <w:bookmarkStart w:id="1815" w:name="_Toc50963537"/>
      <w:r>
        <w:lastRenderedPageBreak/>
        <w:t>4.5.5</w:t>
      </w:r>
      <w:r>
        <w:tab/>
        <w:t>EF</w:t>
      </w:r>
      <w:r>
        <w:rPr>
          <w:vertAlign w:val="subscript"/>
        </w:rPr>
        <w:t>ARR</w:t>
      </w:r>
      <w:r>
        <w:t xml:space="preserve"> (Access Rule Reference)</w:t>
      </w:r>
      <w:bookmarkEnd w:id="1808"/>
      <w:bookmarkEnd w:id="1809"/>
      <w:bookmarkEnd w:id="1810"/>
      <w:bookmarkEnd w:id="1811"/>
      <w:bookmarkEnd w:id="1812"/>
      <w:bookmarkEnd w:id="1813"/>
      <w:bookmarkEnd w:id="1814"/>
      <w:bookmarkEnd w:id="1815"/>
    </w:p>
    <w:p w:rsidR="00E35F5C" w:rsidRDefault="00E35F5C" w:rsidP="00E35F5C">
      <w:r>
        <w:t>This EF contains the access rules for files located under the DF</w:t>
      </w:r>
      <w:r>
        <w:rPr>
          <w:vertAlign w:val="subscript"/>
        </w:rPr>
        <w:t>TELECOM</w:t>
      </w:r>
      <w:r>
        <w:t xml:space="preserve"> in the UICC. If the security attribute tag '8B' is indicated in the FCP it contains a reference to a record in this file.</w:t>
      </w:r>
    </w:p>
    <w:p w:rsidR="00E35F5C" w:rsidRDefault="00E35F5C" w:rsidP="00E35F5C">
      <w:pPr>
        <w:pStyle w:val="TH"/>
      </w:pPr>
      <w:r>
        <w:t>Structure of EF</w:t>
      </w:r>
      <w:r>
        <w:rPr>
          <w:vertAlign w:val="subscript"/>
        </w:rPr>
        <w:t>ARR</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Pr="00783FDB" w:rsidRDefault="00E35F5C" w:rsidP="00DA7128">
            <w:pPr>
              <w:pStyle w:val="TAC"/>
            </w:pPr>
            <w:r w:rsidRPr="00783FDB">
              <w:t>Identifier: '6F06'</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Mandatory</w:t>
            </w:r>
          </w:p>
        </w:tc>
      </w:tr>
      <w:tr w:rsidR="00E35F5C" w:rsidTr="00DA7128">
        <w:trPr>
          <w:jc w:val="center"/>
        </w:trPr>
        <w:tc>
          <w:tcPr>
            <w:tcW w:w="3686" w:type="dxa"/>
            <w:gridSpan w:val="3"/>
          </w:tcPr>
          <w:p w:rsidR="00E35F5C" w:rsidRPr="00783FDB" w:rsidRDefault="00E35F5C" w:rsidP="00DA7128">
            <w:pPr>
              <w:pStyle w:val="TAC"/>
            </w:pPr>
            <w:r w:rsidRPr="00783FDB">
              <w:t>Record length: X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Access Rule TLV data objects</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r>
        <w:t>This EF contains one or more records containing access rule information according to the reference to expanded format as defined in ISO/IEC 7816</w:t>
      </w:r>
      <w:r>
        <w:noBreakHyphen/>
        <w:t>4 [20]. Each record represents an access rule. Unused bytes in the record are set to 'FF'.</w:t>
      </w:r>
    </w:p>
    <w:p w:rsidR="00E35F5C" w:rsidRDefault="00E35F5C" w:rsidP="00E35F5C">
      <w:r>
        <w:t>If the card cannot access EF</w:t>
      </w:r>
      <w:r>
        <w:rPr>
          <w:vertAlign w:val="subscript"/>
        </w:rPr>
        <w:t>ARR</w:t>
      </w:r>
      <w:r>
        <w:t>, any attempt to access a file with access rules indicated in this EF</w:t>
      </w:r>
      <w:r>
        <w:rPr>
          <w:vertAlign w:val="subscript"/>
        </w:rPr>
        <w:t>ARR</w:t>
      </w:r>
      <w:r>
        <w:t xml:space="preserve"> shall not be granted.</w:t>
      </w:r>
    </w:p>
    <w:p w:rsidR="00E35F5C" w:rsidRDefault="00E35F5C" w:rsidP="00E35F5C">
      <w:pPr>
        <w:pStyle w:val="Heading3"/>
      </w:pPr>
      <w:bookmarkStart w:id="1816" w:name="_Toc11052483"/>
      <w:bookmarkStart w:id="1817" w:name="_Toc20389741"/>
      <w:bookmarkStart w:id="1818" w:name="_Toc27771387"/>
      <w:bookmarkStart w:id="1819" w:name="_Toc36465999"/>
      <w:bookmarkStart w:id="1820" w:name="_Toc36466555"/>
      <w:bookmarkStart w:id="1821" w:name="_Toc36473886"/>
      <w:bookmarkStart w:id="1822" w:name="_Toc44927449"/>
      <w:bookmarkStart w:id="1823" w:name="_Toc50963538"/>
      <w:r>
        <w:t>4.5.6</w:t>
      </w:r>
      <w:r>
        <w:tab/>
        <w:t>EF</w:t>
      </w:r>
      <w:r w:rsidRPr="00336D52">
        <w:rPr>
          <w:szCs w:val="16"/>
          <w:vertAlign w:val="subscript"/>
        </w:rPr>
        <w:t>ICE_DN</w:t>
      </w:r>
      <w:r>
        <w:t xml:space="preserve"> (In Case of Emergency – Dialling Number)</w:t>
      </w:r>
      <w:bookmarkEnd w:id="1816"/>
      <w:bookmarkEnd w:id="1817"/>
      <w:bookmarkEnd w:id="1818"/>
      <w:bookmarkEnd w:id="1819"/>
      <w:bookmarkEnd w:id="1820"/>
      <w:bookmarkEnd w:id="1821"/>
      <w:bookmarkEnd w:id="1822"/>
      <w:bookmarkEnd w:id="1823"/>
    </w:p>
    <w:p w:rsidR="00E35F5C" w:rsidRDefault="00E35F5C" w:rsidP="00E35F5C">
      <w:r>
        <w:t>This EF contains one or more records containing number formatted ICE information</w:t>
      </w:r>
      <w:smartTag w:uri="urn:schemas-microsoft-com:office:smarttags" w:element="PersonName">
        <w:r>
          <w:t>,</w:t>
        </w:r>
      </w:smartTag>
      <w:r>
        <w:t xml:space="preserve"> according to TS 22.101 [24].</w:t>
      </w:r>
    </w:p>
    <w:p w:rsidR="00E35F5C" w:rsidRDefault="00E35F5C" w:rsidP="00E35F5C">
      <w:r>
        <w:t>This file shall be deactivated if the user does not wish the ICE information contained in this file to be available and activated if the user wishes the ICE information in this file to be available.</w:t>
      </w:r>
    </w:p>
    <w:p w:rsidR="00E35F5C" w:rsidRDefault="00E35F5C" w:rsidP="00E35F5C">
      <w:pPr>
        <w:pStyle w:val="TH"/>
      </w:pPr>
      <w:r>
        <w:t>Structure of EF</w:t>
      </w:r>
      <w:r>
        <w:rPr>
          <w:vertAlign w:val="subscript"/>
        </w:rPr>
        <w:t>ICE_DN</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E35F5C" w:rsidTr="00DA7128">
        <w:trPr>
          <w:jc w:val="center"/>
        </w:trPr>
        <w:tc>
          <w:tcPr>
            <w:tcW w:w="2693" w:type="dxa"/>
            <w:gridSpan w:val="2"/>
          </w:tcPr>
          <w:p w:rsidR="00E35F5C" w:rsidRPr="00783FDB" w:rsidRDefault="00E35F5C" w:rsidP="00DA7128">
            <w:pPr>
              <w:pStyle w:val="TAC"/>
            </w:pPr>
            <w:r w:rsidRPr="00783FDB">
              <w:t>Identifier: '6FE0'</w:t>
            </w:r>
          </w:p>
        </w:tc>
        <w:tc>
          <w:tcPr>
            <w:tcW w:w="3332" w:type="dxa"/>
            <w:gridSpan w:val="3"/>
          </w:tcPr>
          <w:p w:rsidR="00E35F5C" w:rsidRPr="00783FDB" w:rsidRDefault="00E35F5C" w:rsidP="00DA7128">
            <w:pPr>
              <w:pStyle w:val="TAC"/>
            </w:pPr>
            <w:r w:rsidRPr="00783FDB">
              <w:t>Structure: Linear fixed</w:t>
            </w:r>
          </w:p>
        </w:tc>
        <w:tc>
          <w:tcPr>
            <w:tcW w:w="1488" w:type="dxa"/>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Optional</w:t>
            </w:r>
          </w:p>
        </w:tc>
        <w:tc>
          <w:tcPr>
            <w:tcW w:w="3827" w:type="dxa"/>
            <w:gridSpan w:val="3"/>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X+14 bytes</w:t>
            </w:r>
          </w:p>
        </w:tc>
        <w:tc>
          <w:tcPr>
            <w:tcW w:w="3827" w:type="dxa"/>
            <w:gridSpan w:val="3"/>
          </w:tcPr>
          <w:p w:rsidR="00E35F5C" w:rsidRPr="00783FDB" w:rsidRDefault="00E35F5C" w:rsidP="00DA7128">
            <w:pPr>
              <w:pStyle w:val="TAC"/>
            </w:pPr>
            <w:r w:rsidRPr="00783FDB">
              <w:t>Update activity: low</w:t>
            </w:r>
          </w:p>
        </w:tc>
      </w:tr>
      <w:tr w:rsidR="00E35F5C" w:rsidTr="00DA7128">
        <w:trPr>
          <w:jc w:val="center"/>
        </w:trPr>
        <w:tc>
          <w:tcPr>
            <w:tcW w:w="7513" w:type="dxa"/>
            <w:gridSpan w:val="6"/>
          </w:tcPr>
          <w:p w:rsidR="00E35F5C" w:rsidRDefault="00E35F5C" w:rsidP="00DA7128">
            <w:pPr>
              <w:pStyle w:val="TAL"/>
            </w:pPr>
            <w:r>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PIN or Issuer Specified PIN (see Note)</w:t>
            </w:r>
          </w:p>
          <w:p w:rsidR="00E35F5C" w:rsidRPr="00783FDB" w:rsidRDefault="00E35F5C" w:rsidP="00DA7128">
            <w:pPr>
              <w:pStyle w:val="TAC"/>
              <w:tabs>
                <w:tab w:val="left" w:pos="601"/>
                <w:tab w:val="left" w:pos="3153"/>
              </w:tabs>
              <w:jc w:val="left"/>
            </w:pPr>
            <w:r w:rsidRPr="00783FDB">
              <w:tab/>
              <w:t>ACTIVATE</w:t>
            </w:r>
            <w:r w:rsidRPr="00783FDB">
              <w:tab/>
              <w:t>PIN or Issuer Specified PIN (see Note)</w:t>
            </w:r>
          </w:p>
        </w:tc>
      </w:tr>
      <w:tr w:rsidR="00E35F5C" w:rsidTr="00DA7128">
        <w:trPr>
          <w:jc w:val="center"/>
        </w:trPr>
        <w:tc>
          <w:tcPr>
            <w:tcW w:w="1347" w:type="dxa"/>
          </w:tcPr>
          <w:p w:rsidR="00E35F5C" w:rsidRPr="00783FDB" w:rsidRDefault="00E35F5C" w:rsidP="00DA7128">
            <w:pPr>
              <w:pStyle w:val="TAH"/>
            </w:pPr>
            <w:r w:rsidRPr="00783FDB">
              <w:t>Bytes</w:t>
            </w:r>
          </w:p>
        </w:tc>
        <w:tc>
          <w:tcPr>
            <w:tcW w:w="4111" w:type="dxa"/>
            <w:gridSpan w:val="3"/>
          </w:tcPr>
          <w:p w:rsidR="00E35F5C" w:rsidRPr="00783FDB" w:rsidRDefault="00E35F5C" w:rsidP="00DA7128">
            <w:pPr>
              <w:pStyle w:val="TAH"/>
            </w:pPr>
            <w:r w:rsidRPr="00783FDB">
              <w:t>Description</w:t>
            </w:r>
          </w:p>
        </w:tc>
        <w:tc>
          <w:tcPr>
            <w:tcW w:w="567" w:type="dxa"/>
          </w:tcPr>
          <w:p w:rsidR="00E35F5C" w:rsidRPr="00783FDB" w:rsidRDefault="00E35F5C" w:rsidP="00DA7128">
            <w:pPr>
              <w:pStyle w:val="TAH"/>
            </w:pPr>
            <w:r w:rsidRPr="00783FDB">
              <w:t>M/O</w:t>
            </w:r>
          </w:p>
        </w:tc>
        <w:tc>
          <w:tcPr>
            <w:tcW w:w="1488" w:type="dxa"/>
          </w:tcPr>
          <w:p w:rsidR="00E35F5C" w:rsidRPr="00783FDB" w:rsidRDefault="00E35F5C" w:rsidP="00DA7128">
            <w:pPr>
              <w:pStyle w:val="TAH"/>
            </w:pPr>
            <w:r w:rsidRPr="00783FDB">
              <w:t>Length</w:t>
            </w:r>
          </w:p>
        </w:tc>
      </w:tr>
      <w:tr w:rsidR="00E35F5C" w:rsidTr="00DA7128">
        <w:trPr>
          <w:jc w:val="center"/>
        </w:trPr>
        <w:tc>
          <w:tcPr>
            <w:tcW w:w="1347" w:type="dxa"/>
          </w:tcPr>
          <w:p w:rsidR="00E35F5C" w:rsidRPr="00783FDB" w:rsidRDefault="00E35F5C" w:rsidP="00DA7128">
            <w:pPr>
              <w:pStyle w:val="TAC"/>
            </w:pPr>
            <w:r w:rsidRPr="00783FDB">
              <w:t>1 to X</w:t>
            </w:r>
          </w:p>
        </w:tc>
        <w:tc>
          <w:tcPr>
            <w:tcW w:w="4111" w:type="dxa"/>
            <w:gridSpan w:val="3"/>
          </w:tcPr>
          <w:p w:rsidR="00E35F5C" w:rsidRPr="00783FDB" w:rsidRDefault="00E35F5C" w:rsidP="00DA7128">
            <w:pPr>
              <w:pStyle w:val="TAC"/>
              <w:jc w:val="left"/>
            </w:pPr>
            <w:r w:rsidRPr="00783FDB">
              <w:t>Alpha Identifier</w:t>
            </w:r>
          </w:p>
        </w:tc>
        <w:tc>
          <w:tcPr>
            <w:tcW w:w="567" w:type="dxa"/>
          </w:tcPr>
          <w:p w:rsidR="00E35F5C" w:rsidRPr="00783FDB" w:rsidRDefault="00E35F5C" w:rsidP="00DA7128">
            <w:pPr>
              <w:pStyle w:val="TAC"/>
            </w:pPr>
            <w:r w:rsidRPr="00783FDB">
              <w:t>O</w:t>
            </w:r>
          </w:p>
        </w:tc>
        <w:tc>
          <w:tcPr>
            <w:tcW w:w="1488" w:type="dxa"/>
          </w:tcPr>
          <w:p w:rsidR="00E35F5C" w:rsidRPr="00783FDB" w:rsidRDefault="00E35F5C" w:rsidP="00DA7128">
            <w:pPr>
              <w:pStyle w:val="TAC"/>
            </w:pPr>
            <w:r w:rsidRPr="00783FDB">
              <w:t>X bytes</w:t>
            </w:r>
          </w:p>
        </w:tc>
      </w:tr>
      <w:tr w:rsidR="00E35F5C" w:rsidTr="00DA7128">
        <w:trPr>
          <w:jc w:val="center"/>
        </w:trPr>
        <w:tc>
          <w:tcPr>
            <w:tcW w:w="1347" w:type="dxa"/>
          </w:tcPr>
          <w:p w:rsidR="00E35F5C" w:rsidRPr="00783FDB" w:rsidRDefault="00E35F5C" w:rsidP="00DA7128">
            <w:pPr>
              <w:pStyle w:val="TAC"/>
            </w:pPr>
            <w:r w:rsidRPr="00783FDB">
              <w:t>X+1</w:t>
            </w:r>
          </w:p>
        </w:tc>
        <w:tc>
          <w:tcPr>
            <w:tcW w:w="4111" w:type="dxa"/>
            <w:gridSpan w:val="3"/>
          </w:tcPr>
          <w:p w:rsidR="00E35F5C" w:rsidRPr="00783FDB" w:rsidRDefault="00E35F5C" w:rsidP="00DA7128">
            <w:pPr>
              <w:pStyle w:val="TAC"/>
              <w:jc w:val="left"/>
            </w:pPr>
            <w:r w:rsidRPr="00783FDB">
              <w:t>Length of BCD number/SSC contents</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1 byte</w:t>
            </w:r>
          </w:p>
        </w:tc>
      </w:tr>
      <w:tr w:rsidR="00E35F5C" w:rsidTr="00DA7128">
        <w:trPr>
          <w:jc w:val="center"/>
        </w:trPr>
        <w:tc>
          <w:tcPr>
            <w:tcW w:w="1347" w:type="dxa"/>
          </w:tcPr>
          <w:p w:rsidR="00E35F5C" w:rsidRPr="00783FDB" w:rsidRDefault="00E35F5C" w:rsidP="00DA7128">
            <w:pPr>
              <w:pStyle w:val="TAC"/>
            </w:pPr>
            <w:r w:rsidRPr="00783FDB">
              <w:t>X+2</w:t>
            </w:r>
          </w:p>
        </w:tc>
        <w:tc>
          <w:tcPr>
            <w:tcW w:w="4111" w:type="dxa"/>
            <w:gridSpan w:val="3"/>
          </w:tcPr>
          <w:p w:rsidR="00E35F5C" w:rsidRPr="00783FDB" w:rsidRDefault="00E35F5C" w:rsidP="00DA7128">
            <w:pPr>
              <w:pStyle w:val="TAC"/>
              <w:jc w:val="left"/>
            </w:pPr>
            <w:r w:rsidRPr="00783FDB">
              <w:t>TON and NPI</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1 byte</w:t>
            </w:r>
          </w:p>
        </w:tc>
      </w:tr>
      <w:tr w:rsidR="00E35F5C" w:rsidTr="00DA7128">
        <w:trPr>
          <w:jc w:val="center"/>
        </w:trPr>
        <w:tc>
          <w:tcPr>
            <w:tcW w:w="1347" w:type="dxa"/>
          </w:tcPr>
          <w:p w:rsidR="00E35F5C" w:rsidRPr="00783FDB" w:rsidRDefault="00E35F5C" w:rsidP="00DA7128">
            <w:pPr>
              <w:pStyle w:val="TAC"/>
            </w:pPr>
            <w:r w:rsidRPr="00783FDB">
              <w:t>X+3 to X+12</w:t>
            </w:r>
          </w:p>
        </w:tc>
        <w:tc>
          <w:tcPr>
            <w:tcW w:w="4111" w:type="dxa"/>
            <w:gridSpan w:val="3"/>
          </w:tcPr>
          <w:p w:rsidR="00E35F5C" w:rsidRPr="00783FDB" w:rsidRDefault="00E35F5C" w:rsidP="00DA7128">
            <w:pPr>
              <w:pStyle w:val="TAC"/>
              <w:jc w:val="left"/>
            </w:pPr>
            <w:r w:rsidRPr="00783FDB">
              <w:t>Dialling Number/SSC String</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10 bytes</w:t>
            </w:r>
          </w:p>
        </w:tc>
      </w:tr>
      <w:tr w:rsidR="00E35F5C" w:rsidTr="00DA7128">
        <w:trPr>
          <w:jc w:val="center"/>
        </w:trPr>
        <w:tc>
          <w:tcPr>
            <w:tcW w:w="1347" w:type="dxa"/>
          </w:tcPr>
          <w:p w:rsidR="00E35F5C" w:rsidRPr="00783FDB" w:rsidRDefault="00E35F5C" w:rsidP="00DA7128">
            <w:pPr>
              <w:pStyle w:val="TAC"/>
            </w:pPr>
            <w:r w:rsidRPr="00783FDB">
              <w:t>X+13</w:t>
            </w:r>
          </w:p>
        </w:tc>
        <w:tc>
          <w:tcPr>
            <w:tcW w:w="4111" w:type="dxa"/>
            <w:gridSpan w:val="3"/>
          </w:tcPr>
          <w:p w:rsidR="00E35F5C" w:rsidRPr="00783FDB" w:rsidRDefault="00E35F5C" w:rsidP="00DA7128">
            <w:pPr>
              <w:pStyle w:val="TAC"/>
              <w:jc w:val="left"/>
            </w:pPr>
            <w:r w:rsidRPr="00783FDB">
              <w:t>Capability/Configuration1 Record Identifier</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1 byte</w:t>
            </w:r>
          </w:p>
        </w:tc>
      </w:tr>
      <w:tr w:rsidR="00E35F5C" w:rsidTr="00DA7128">
        <w:trPr>
          <w:jc w:val="center"/>
        </w:trPr>
        <w:tc>
          <w:tcPr>
            <w:tcW w:w="1347" w:type="dxa"/>
          </w:tcPr>
          <w:p w:rsidR="00E35F5C" w:rsidRPr="00783FDB" w:rsidRDefault="00E35F5C" w:rsidP="00DA7128">
            <w:pPr>
              <w:pStyle w:val="TAC"/>
            </w:pPr>
            <w:r w:rsidRPr="00783FDB">
              <w:t>X+14</w:t>
            </w:r>
          </w:p>
        </w:tc>
        <w:tc>
          <w:tcPr>
            <w:tcW w:w="4111" w:type="dxa"/>
            <w:gridSpan w:val="3"/>
          </w:tcPr>
          <w:p w:rsidR="00E35F5C" w:rsidRPr="00783FDB" w:rsidRDefault="00E35F5C" w:rsidP="00DA7128">
            <w:pPr>
              <w:pStyle w:val="TAC"/>
              <w:jc w:val="left"/>
            </w:pPr>
            <w:r w:rsidRPr="00783FDB">
              <w:t>Extension1 Record Identifier</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1 byte</w:t>
            </w:r>
          </w:p>
        </w:tc>
      </w:tr>
      <w:tr w:rsidR="00E35F5C" w:rsidTr="00DA7128">
        <w:trPr>
          <w:jc w:val="center"/>
        </w:trPr>
        <w:tc>
          <w:tcPr>
            <w:tcW w:w="7513" w:type="dxa"/>
            <w:gridSpan w:val="6"/>
          </w:tcPr>
          <w:p w:rsidR="00E35F5C" w:rsidRPr="00783FDB" w:rsidRDefault="00E35F5C" w:rsidP="00DA7128">
            <w:pPr>
              <w:pStyle w:val="TAC"/>
              <w:jc w:val="left"/>
            </w:pPr>
            <w:r w:rsidRPr="00783FDB">
              <w:t>Note:</w:t>
            </w:r>
            <w:r>
              <w:tab/>
            </w:r>
            <w:r w:rsidRPr="00783FDB">
              <w:t>The Issuer Specified PIN is a PIN with a global key reference (see TS 31.101 [11]) specified by the card Issuer.</w:t>
            </w:r>
          </w:p>
        </w:tc>
      </w:tr>
    </w:tbl>
    <w:p w:rsidR="00E35F5C" w:rsidRDefault="00E35F5C" w:rsidP="00E35F5C"/>
    <w:p w:rsidR="00E35F5C" w:rsidRDefault="00E35F5C" w:rsidP="00E35F5C">
      <w:pPr>
        <w:pStyle w:val="FP"/>
      </w:pPr>
      <w:r>
        <w:t>Coding:</w:t>
      </w:r>
    </w:p>
    <w:p w:rsidR="00E35F5C" w:rsidRDefault="00E35F5C" w:rsidP="00E35F5C">
      <w:pPr>
        <w:pStyle w:val="FP"/>
      </w:pPr>
      <w:r>
        <w:tab/>
        <w:t>As for EF</w:t>
      </w:r>
      <w:r w:rsidRPr="007F352F">
        <w:rPr>
          <w:vertAlign w:val="subscript"/>
        </w:rPr>
        <w:t>ADN</w:t>
      </w:r>
    </w:p>
    <w:p w:rsidR="00E35F5C" w:rsidRDefault="00E35F5C" w:rsidP="00E35F5C"/>
    <w:p w:rsidR="00E35F5C" w:rsidRDefault="00E35F5C" w:rsidP="00E35F5C">
      <w:pPr>
        <w:pStyle w:val="Heading3"/>
      </w:pPr>
      <w:bookmarkStart w:id="1824" w:name="_Toc11052484"/>
      <w:bookmarkStart w:id="1825" w:name="_Toc20389742"/>
      <w:bookmarkStart w:id="1826" w:name="_Toc27771388"/>
      <w:bookmarkStart w:id="1827" w:name="_Toc36466000"/>
      <w:bookmarkStart w:id="1828" w:name="_Toc36466556"/>
      <w:bookmarkStart w:id="1829" w:name="_Toc36473887"/>
      <w:bookmarkStart w:id="1830" w:name="_Toc44927450"/>
      <w:bookmarkStart w:id="1831" w:name="_Toc50963539"/>
      <w:r>
        <w:t>4.5.7</w:t>
      </w:r>
      <w:r>
        <w:tab/>
        <w:t>EF</w:t>
      </w:r>
      <w:r w:rsidRPr="00336D52">
        <w:rPr>
          <w:szCs w:val="16"/>
          <w:vertAlign w:val="subscript"/>
        </w:rPr>
        <w:t>ICE_FF</w:t>
      </w:r>
      <w:r>
        <w:t xml:space="preserve"> (In Case of Emergency – Free Format)</w:t>
      </w:r>
      <w:bookmarkEnd w:id="1824"/>
      <w:bookmarkEnd w:id="1825"/>
      <w:bookmarkEnd w:id="1826"/>
      <w:bookmarkEnd w:id="1827"/>
      <w:bookmarkEnd w:id="1828"/>
      <w:bookmarkEnd w:id="1829"/>
      <w:bookmarkEnd w:id="1830"/>
      <w:bookmarkEnd w:id="1831"/>
    </w:p>
    <w:p w:rsidR="00E35F5C" w:rsidRDefault="00E35F5C" w:rsidP="00E35F5C">
      <w:r>
        <w:t>This EF contains one or more records containing free formatted ICE information</w:t>
      </w:r>
      <w:smartTag w:uri="urn:schemas-microsoft-com:office:smarttags" w:element="PersonName">
        <w:r>
          <w:t>,</w:t>
        </w:r>
      </w:smartTag>
      <w:r>
        <w:t xml:space="preserve"> according to TS 22.101 [24].</w:t>
      </w:r>
    </w:p>
    <w:p w:rsidR="00E35F5C" w:rsidRDefault="00E35F5C" w:rsidP="00E35F5C">
      <w:r>
        <w:t>This file shall be deactivated if the user does not wish the ICE information contained in this file to be available and activated if the user wishes the ICE information in this file to be available.</w:t>
      </w:r>
    </w:p>
    <w:p w:rsidR="00E35F5C" w:rsidRDefault="00E35F5C" w:rsidP="00E35F5C">
      <w:pPr>
        <w:pStyle w:val="TH"/>
      </w:pPr>
      <w:r>
        <w:lastRenderedPageBreak/>
        <w:t>Structure of EF</w:t>
      </w:r>
      <w:r>
        <w:rPr>
          <w:vertAlign w:val="subscript"/>
        </w:rPr>
        <w:t>ICE_FF</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E35F5C" w:rsidTr="00DA7128">
        <w:trPr>
          <w:jc w:val="center"/>
        </w:trPr>
        <w:tc>
          <w:tcPr>
            <w:tcW w:w="2693" w:type="dxa"/>
            <w:gridSpan w:val="2"/>
          </w:tcPr>
          <w:p w:rsidR="00E35F5C" w:rsidRPr="00783FDB" w:rsidRDefault="00E35F5C" w:rsidP="00DA7128">
            <w:pPr>
              <w:pStyle w:val="TAC"/>
            </w:pPr>
            <w:r w:rsidRPr="00783FDB">
              <w:t>Identifier: '6FE1'</w:t>
            </w:r>
          </w:p>
        </w:tc>
        <w:tc>
          <w:tcPr>
            <w:tcW w:w="3332" w:type="dxa"/>
            <w:gridSpan w:val="3"/>
          </w:tcPr>
          <w:p w:rsidR="00E35F5C" w:rsidRPr="00783FDB" w:rsidRDefault="00E35F5C" w:rsidP="00DA7128">
            <w:pPr>
              <w:pStyle w:val="TAC"/>
            </w:pPr>
            <w:r w:rsidRPr="00783FDB">
              <w:t>Structure: Linear fixed</w:t>
            </w:r>
          </w:p>
        </w:tc>
        <w:tc>
          <w:tcPr>
            <w:tcW w:w="1488" w:type="dxa"/>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Optional</w:t>
            </w:r>
          </w:p>
        </w:tc>
        <w:tc>
          <w:tcPr>
            <w:tcW w:w="3827" w:type="dxa"/>
            <w:gridSpan w:val="3"/>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&gt;=X+Y bytes</w:t>
            </w:r>
          </w:p>
        </w:tc>
        <w:tc>
          <w:tcPr>
            <w:tcW w:w="3827" w:type="dxa"/>
            <w:gridSpan w:val="3"/>
          </w:tcPr>
          <w:p w:rsidR="00E35F5C" w:rsidRPr="00783FDB" w:rsidRDefault="00E35F5C" w:rsidP="00DA7128">
            <w:pPr>
              <w:pStyle w:val="TAC"/>
            </w:pPr>
            <w:r w:rsidRPr="00783FDB">
              <w:t>Update activity: low</w:t>
            </w:r>
          </w:p>
        </w:tc>
      </w:tr>
      <w:tr w:rsidR="00E35F5C" w:rsidTr="00DA7128">
        <w:trPr>
          <w:jc w:val="center"/>
        </w:trPr>
        <w:tc>
          <w:tcPr>
            <w:tcW w:w="7513" w:type="dxa"/>
            <w:gridSpan w:val="6"/>
          </w:tcPr>
          <w:p w:rsidR="00E35F5C" w:rsidRDefault="00E35F5C" w:rsidP="00DA7128">
            <w:pPr>
              <w:pStyle w:val="TAL"/>
            </w:pPr>
            <w:r>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PIN or Issuer Specified PIN (see Note)</w:t>
            </w:r>
          </w:p>
          <w:p w:rsidR="00E35F5C" w:rsidRPr="00783FDB" w:rsidRDefault="00E35F5C" w:rsidP="00DA7128">
            <w:pPr>
              <w:pStyle w:val="TAC"/>
              <w:tabs>
                <w:tab w:val="left" w:pos="601"/>
                <w:tab w:val="left" w:pos="3153"/>
              </w:tabs>
              <w:jc w:val="left"/>
            </w:pPr>
            <w:r w:rsidRPr="00783FDB">
              <w:tab/>
              <w:t>ACTIVATE</w:t>
            </w:r>
            <w:r w:rsidRPr="00783FDB">
              <w:tab/>
              <w:t>PIN or Issuer Specified PIN (see Note)</w:t>
            </w:r>
          </w:p>
        </w:tc>
      </w:tr>
      <w:tr w:rsidR="00E35F5C" w:rsidTr="00DA7128">
        <w:trPr>
          <w:jc w:val="center"/>
        </w:trPr>
        <w:tc>
          <w:tcPr>
            <w:tcW w:w="1347" w:type="dxa"/>
          </w:tcPr>
          <w:p w:rsidR="00E35F5C" w:rsidRPr="00783FDB" w:rsidRDefault="00E35F5C" w:rsidP="00DA7128">
            <w:pPr>
              <w:pStyle w:val="TAH"/>
            </w:pPr>
            <w:r w:rsidRPr="00783FDB">
              <w:t>Bytes</w:t>
            </w:r>
          </w:p>
        </w:tc>
        <w:tc>
          <w:tcPr>
            <w:tcW w:w="4111" w:type="dxa"/>
            <w:gridSpan w:val="3"/>
          </w:tcPr>
          <w:p w:rsidR="00E35F5C" w:rsidRPr="00783FDB" w:rsidRDefault="00E35F5C" w:rsidP="00DA7128">
            <w:pPr>
              <w:pStyle w:val="TAH"/>
            </w:pPr>
            <w:r w:rsidRPr="00783FDB">
              <w:t>Description</w:t>
            </w:r>
          </w:p>
        </w:tc>
        <w:tc>
          <w:tcPr>
            <w:tcW w:w="567" w:type="dxa"/>
          </w:tcPr>
          <w:p w:rsidR="00E35F5C" w:rsidRPr="00783FDB" w:rsidRDefault="00E35F5C" w:rsidP="00DA7128">
            <w:pPr>
              <w:pStyle w:val="TAH"/>
            </w:pPr>
            <w:r w:rsidRPr="00783FDB">
              <w:t>M/O</w:t>
            </w:r>
          </w:p>
        </w:tc>
        <w:tc>
          <w:tcPr>
            <w:tcW w:w="1488" w:type="dxa"/>
          </w:tcPr>
          <w:p w:rsidR="00E35F5C" w:rsidRPr="00783FDB" w:rsidRDefault="00E35F5C" w:rsidP="00DA7128">
            <w:pPr>
              <w:pStyle w:val="TAH"/>
            </w:pPr>
            <w:r w:rsidRPr="00783FDB">
              <w:t>Length</w:t>
            </w:r>
          </w:p>
        </w:tc>
      </w:tr>
      <w:tr w:rsidR="00E35F5C" w:rsidTr="00DA7128">
        <w:trPr>
          <w:jc w:val="center"/>
        </w:trPr>
        <w:tc>
          <w:tcPr>
            <w:tcW w:w="1347" w:type="dxa"/>
          </w:tcPr>
          <w:p w:rsidR="00E35F5C" w:rsidRPr="00783FDB" w:rsidRDefault="00E35F5C" w:rsidP="00DA7128">
            <w:pPr>
              <w:pStyle w:val="TAC"/>
            </w:pPr>
            <w:r w:rsidRPr="00783FDB">
              <w:t>1 to X</w:t>
            </w:r>
          </w:p>
        </w:tc>
        <w:tc>
          <w:tcPr>
            <w:tcW w:w="4111" w:type="dxa"/>
            <w:gridSpan w:val="3"/>
          </w:tcPr>
          <w:p w:rsidR="00E35F5C" w:rsidRPr="00783FDB" w:rsidRDefault="00E35F5C" w:rsidP="00DA7128">
            <w:pPr>
              <w:pStyle w:val="TAC"/>
              <w:jc w:val="left"/>
            </w:pPr>
            <w:r w:rsidRPr="00783FDB">
              <w:t>ICE Free Format Label TLV</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X bytes</w:t>
            </w:r>
          </w:p>
        </w:tc>
      </w:tr>
      <w:tr w:rsidR="00E35F5C" w:rsidTr="00DA7128">
        <w:trPr>
          <w:jc w:val="center"/>
        </w:trPr>
        <w:tc>
          <w:tcPr>
            <w:tcW w:w="1347" w:type="dxa"/>
          </w:tcPr>
          <w:p w:rsidR="00E35F5C" w:rsidRPr="00783FDB" w:rsidRDefault="00E35F5C" w:rsidP="00DA7128">
            <w:pPr>
              <w:pStyle w:val="TAC"/>
            </w:pPr>
            <w:r w:rsidRPr="00783FDB">
              <w:t>X+1 to X+Y</w:t>
            </w:r>
          </w:p>
        </w:tc>
        <w:tc>
          <w:tcPr>
            <w:tcW w:w="4111" w:type="dxa"/>
            <w:gridSpan w:val="3"/>
          </w:tcPr>
          <w:p w:rsidR="00E35F5C" w:rsidRPr="00783FDB" w:rsidRDefault="00E35F5C" w:rsidP="00DA7128">
            <w:pPr>
              <w:pStyle w:val="TAC"/>
              <w:jc w:val="left"/>
            </w:pPr>
            <w:r w:rsidRPr="00783FDB">
              <w:t>ICE Free Format Content TLV</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Y bytes</w:t>
            </w:r>
          </w:p>
        </w:tc>
      </w:tr>
      <w:tr w:rsidR="00E35F5C" w:rsidTr="00DA7128">
        <w:trPr>
          <w:jc w:val="center"/>
        </w:trPr>
        <w:tc>
          <w:tcPr>
            <w:tcW w:w="7513" w:type="dxa"/>
            <w:gridSpan w:val="6"/>
          </w:tcPr>
          <w:p w:rsidR="00E35F5C" w:rsidRPr="00783FDB" w:rsidRDefault="00E35F5C" w:rsidP="00DA7128">
            <w:pPr>
              <w:pStyle w:val="TAC"/>
              <w:jc w:val="left"/>
            </w:pPr>
            <w:r w:rsidRPr="00783FDB">
              <w:t>Note:</w:t>
            </w:r>
            <w:r>
              <w:tab/>
            </w:r>
            <w:r w:rsidRPr="00783FDB">
              <w:t>The Issuer Specified PIN is a PIN with a global key reference (see TS 31.101 [11]) specified by the card Issuer.</w:t>
            </w:r>
          </w:p>
        </w:tc>
      </w:tr>
    </w:tbl>
    <w:p w:rsidR="00E35F5C" w:rsidRDefault="00E35F5C" w:rsidP="00E35F5C"/>
    <w:p w:rsidR="00E35F5C" w:rsidRDefault="00E35F5C" w:rsidP="00E35F5C">
      <w:r>
        <w:t>- ICE Free Format Label TLV</w:t>
      </w:r>
    </w:p>
    <w:p w:rsidR="00E35F5C" w:rsidRDefault="00E35F5C" w:rsidP="00E35F5C">
      <w:pPr>
        <w:pStyle w:val="FP"/>
        <w:ind w:firstLine="284"/>
      </w:pPr>
      <w:r>
        <w:t>Contents:</w:t>
      </w:r>
    </w:p>
    <w:p w:rsidR="00E35F5C" w:rsidRDefault="00E35F5C" w:rsidP="00E35F5C">
      <w:pPr>
        <w:pStyle w:val="FP"/>
        <w:ind w:left="567" w:firstLine="1"/>
      </w:pPr>
      <w:r>
        <w:t>This TLV contains a label that summarises the type of content that is contained in the associated ICE Free Format Content TLV (e.g. "medical alert information").</w:t>
      </w:r>
    </w:p>
    <w:p w:rsidR="00E35F5C" w:rsidRDefault="00E35F5C" w:rsidP="00E35F5C">
      <w:pPr>
        <w:pStyle w:val="FP"/>
        <w:ind w:left="567" w:firstLine="1"/>
      </w:pPr>
    </w:p>
    <w:p w:rsidR="00E35F5C" w:rsidRDefault="00E35F5C" w:rsidP="00E35F5C">
      <w:pPr>
        <w:pStyle w:val="FP"/>
        <w:ind w:firstLine="284"/>
      </w:pPr>
      <w:r>
        <w:t>Coding:</w:t>
      </w:r>
    </w:p>
    <w:p w:rsidR="00E35F5C" w:rsidRDefault="00E35F5C" w:rsidP="00E35F5C">
      <w:pPr>
        <w:pStyle w:val="FP"/>
      </w:pPr>
      <w:r>
        <w:tab/>
        <w:t>ICE Free Format Label TLV is coded as follows:</w:t>
      </w:r>
    </w:p>
    <w:p w:rsidR="00E35F5C" w:rsidRDefault="00E35F5C" w:rsidP="00E35F5C">
      <w:pPr>
        <w:pStyle w:val="FP"/>
        <w:ind w:left="850" w:firstLine="284"/>
      </w:pPr>
      <w:r>
        <w:t>Tag value is '80'</w:t>
      </w:r>
    </w:p>
    <w:p w:rsidR="00E35F5C" w:rsidRDefault="00E35F5C" w:rsidP="00E35F5C">
      <w:pPr>
        <w:pStyle w:val="FP"/>
        <w:ind w:left="1134"/>
      </w:pPr>
      <w:r>
        <w:t xml:space="preserve">Length is </w:t>
      </w:r>
      <w:r>
        <w:rPr>
          <w:lang w:val="en-US"/>
        </w:rPr>
        <w:t>coded according to ISO/IEC 8825-1 [35].</w:t>
      </w:r>
    </w:p>
    <w:p w:rsidR="00E35F5C" w:rsidRDefault="00E35F5C" w:rsidP="00E35F5C">
      <w:pPr>
        <w:pStyle w:val="FP"/>
        <w:ind w:left="1134"/>
      </w:pPr>
      <w:r>
        <w:t>Value is as for value part of the text string TLV in 3GPP TS 31.111 [12].  If the length is 0 and there is no value part then the terminal shall interpret this as no label is used.</w:t>
      </w:r>
    </w:p>
    <w:p w:rsidR="00E35F5C" w:rsidRDefault="00E35F5C" w:rsidP="00E35F5C">
      <w:pPr>
        <w:pStyle w:val="FP"/>
      </w:pPr>
    </w:p>
    <w:p w:rsidR="00E35F5C" w:rsidRDefault="00E35F5C" w:rsidP="00E35F5C">
      <w:r>
        <w:t>- ICE Free Format Content TLV</w:t>
      </w:r>
    </w:p>
    <w:p w:rsidR="00E35F5C" w:rsidRDefault="00E35F5C" w:rsidP="00E35F5C">
      <w:pPr>
        <w:pStyle w:val="FP"/>
        <w:ind w:firstLine="284"/>
      </w:pPr>
      <w:r>
        <w:t>Contents:</w:t>
      </w:r>
    </w:p>
    <w:p w:rsidR="00E35F5C" w:rsidRDefault="00E35F5C" w:rsidP="00E35F5C">
      <w:pPr>
        <w:pStyle w:val="FP"/>
        <w:ind w:left="567" w:firstLine="1"/>
      </w:pPr>
      <w:r>
        <w:t>This TLV contains a ICE Free Format Content  (e.g. "Allergy to work").</w:t>
      </w:r>
    </w:p>
    <w:p w:rsidR="00E35F5C" w:rsidRDefault="00E35F5C" w:rsidP="00E35F5C">
      <w:pPr>
        <w:pStyle w:val="FP"/>
        <w:ind w:left="567" w:firstLine="1"/>
      </w:pPr>
    </w:p>
    <w:p w:rsidR="00E35F5C" w:rsidRDefault="00E35F5C" w:rsidP="00E35F5C">
      <w:pPr>
        <w:pStyle w:val="FP"/>
        <w:ind w:firstLine="284"/>
      </w:pPr>
      <w:r>
        <w:t>Coding:</w:t>
      </w:r>
    </w:p>
    <w:p w:rsidR="00E35F5C" w:rsidRDefault="00E35F5C" w:rsidP="00E35F5C">
      <w:pPr>
        <w:pStyle w:val="FP"/>
      </w:pPr>
      <w:r>
        <w:tab/>
        <w:t>ICE Free Format Content TLV is coded as follows:</w:t>
      </w:r>
    </w:p>
    <w:p w:rsidR="00E35F5C" w:rsidRDefault="00E35F5C" w:rsidP="00E35F5C">
      <w:pPr>
        <w:pStyle w:val="FP"/>
        <w:ind w:left="850" w:firstLine="284"/>
      </w:pPr>
      <w:r>
        <w:t>Tag value is '81'</w:t>
      </w:r>
    </w:p>
    <w:p w:rsidR="00E35F5C" w:rsidRDefault="00E35F5C" w:rsidP="00E35F5C">
      <w:pPr>
        <w:pStyle w:val="FP"/>
        <w:ind w:left="1134"/>
      </w:pPr>
      <w:r>
        <w:t xml:space="preserve">Length is </w:t>
      </w:r>
      <w:r>
        <w:rPr>
          <w:lang w:val="en-US"/>
        </w:rPr>
        <w:t>coded according to ISO/IEC 8825-1 [35].</w:t>
      </w:r>
    </w:p>
    <w:p w:rsidR="00E35F5C" w:rsidRDefault="00E35F5C" w:rsidP="00E35F5C">
      <w:pPr>
        <w:pStyle w:val="FP"/>
        <w:ind w:left="1134"/>
      </w:pPr>
      <w:r>
        <w:t>Value is as for value part of the text string TLV in 3GPP TS 31.111 [12].  If the length is 0 and there is no value part then the terminal shall interpret this as no label is used.</w:t>
      </w:r>
    </w:p>
    <w:p w:rsidR="00E35F5C" w:rsidRDefault="00E35F5C" w:rsidP="00E35F5C">
      <w:pPr>
        <w:pStyle w:val="FP"/>
        <w:ind w:left="1134"/>
      </w:pPr>
      <w:r w:rsidDel="00DD7F1D">
        <w:t xml:space="preserve"> </w:t>
      </w:r>
    </w:p>
    <w:p w:rsidR="00E35F5C" w:rsidRDefault="00E35F5C" w:rsidP="00E35F5C">
      <w:r>
        <w:t>Padding: unused bytes in each record shall be set to 'FF'.</w:t>
      </w:r>
    </w:p>
    <w:p w:rsidR="00E35F5C" w:rsidRPr="00434CB3" w:rsidRDefault="00E35F5C" w:rsidP="00E35F5C">
      <w:pPr>
        <w:pStyle w:val="Heading3"/>
        <w:rPr>
          <w:lang w:val="en-US"/>
        </w:rPr>
      </w:pPr>
      <w:bookmarkStart w:id="1832" w:name="_Toc11052485"/>
      <w:bookmarkStart w:id="1833" w:name="_Toc20389743"/>
      <w:bookmarkStart w:id="1834" w:name="_Toc27771389"/>
      <w:bookmarkStart w:id="1835" w:name="_Toc36466001"/>
      <w:bookmarkStart w:id="1836" w:name="_Toc36466557"/>
      <w:bookmarkStart w:id="1837" w:name="_Toc36473888"/>
      <w:bookmarkStart w:id="1838" w:name="_Toc44927451"/>
      <w:bookmarkStart w:id="1839" w:name="_Toc50963540"/>
      <w:r w:rsidRPr="00434CB3">
        <w:rPr>
          <w:lang w:val="en-US"/>
        </w:rPr>
        <w:t>4.5.8</w:t>
      </w:r>
      <w:r w:rsidRPr="00434CB3">
        <w:rPr>
          <w:lang w:val="en-US"/>
        </w:rPr>
        <w:tab/>
        <w:t>EF</w:t>
      </w:r>
      <w:r w:rsidRPr="00434CB3">
        <w:rPr>
          <w:vertAlign w:val="subscript"/>
          <w:lang w:val="en-US"/>
        </w:rPr>
        <w:t>RMA</w:t>
      </w:r>
      <w:r w:rsidRPr="00434CB3">
        <w:rPr>
          <w:lang w:val="en-US"/>
        </w:rPr>
        <w:t xml:space="preserve"> (Remote Management Actions)</w:t>
      </w:r>
      <w:bookmarkEnd w:id="1832"/>
      <w:bookmarkEnd w:id="1833"/>
      <w:bookmarkEnd w:id="1834"/>
      <w:bookmarkEnd w:id="1835"/>
      <w:bookmarkEnd w:id="1836"/>
      <w:bookmarkEnd w:id="1837"/>
      <w:bookmarkEnd w:id="1838"/>
      <w:bookmarkEnd w:id="1839"/>
    </w:p>
    <w:p w:rsidR="00E35F5C" w:rsidRDefault="00E35F5C" w:rsidP="00E35F5C">
      <w:r>
        <w:t>This File is defined in ETSI TS 102 222 [39], and has the file identifier '6F53'.</w:t>
      </w:r>
    </w:p>
    <w:p w:rsidR="00E35F5C" w:rsidRPr="009B2E0E" w:rsidRDefault="00E35F5C" w:rsidP="00E35F5C">
      <w:pPr>
        <w:pStyle w:val="Heading3"/>
        <w:rPr>
          <w:lang w:val="en-US"/>
        </w:rPr>
      </w:pPr>
      <w:bookmarkStart w:id="1840" w:name="_Toc11052486"/>
      <w:bookmarkStart w:id="1841" w:name="_Toc20389744"/>
      <w:bookmarkStart w:id="1842" w:name="_Toc27771390"/>
      <w:bookmarkStart w:id="1843" w:name="_Toc36466002"/>
      <w:bookmarkStart w:id="1844" w:name="_Toc36466558"/>
      <w:bookmarkStart w:id="1845" w:name="_Toc36473889"/>
      <w:bookmarkStart w:id="1846" w:name="_Toc44927452"/>
      <w:bookmarkStart w:id="1847" w:name="_Toc50963541"/>
      <w:r>
        <w:lastRenderedPageBreak/>
        <w:t>4.5.9</w:t>
      </w:r>
      <w:r>
        <w:tab/>
      </w:r>
      <w:r w:rsidRPr="009B2E0E">
        <w:rPr>
          <w:lang w:val="en-US"/>
        </w:rPr>
        <w:t>EF</w:t>
      </w:r>
      <w:r>
        <w:rPr>
          <w:vertAlign w:val="subscript"/>
          <w:lang w:val="en-US"/>
        </w:rPr>
        <w:t>PSISMSC</w:t>
      </w:r>
      <w:r w:rsidRPr="009B2E0E">
        <w:rPr>
          <w:lang w:val="en-US"/>
        </w:rPr>
        <w:t xml:space="preserve"> (</w:t>
      </w:r>
      <w:r>
        <w:rPr>
          <w:lang w:val="en-US"/>
        </w:rPr>
        <w:t>Public Service Identity of the SM-SC</w:t>
      </w:r>
      <w:r w:rsidRPr="009B2E0E">
        <w:rPr>
          <w:lang w:val="en-US"/>
        </w:rPr>
        <w:t>)</w:t>
      </w:r>
      <w:bookmarkEnd w:id="1840"/>
      <w:bookmarkEnd w:id="1841"/>
      <w:bookmarkEnd w:id="1842"/>
      <w:bookmarkEnd w:id="1843"/>
      <w:bookmarkEnd w:id="1844"/>
      <w:bookmarkEnd w:id="1845"/>
      <w:bookmarkEnd w:id="1846"/>
      <w:bookmarkEnd w:id="1847"/>
    </w:p>
    <w:p w:rsidR="00E35F5C" w:rsidRPr="00EA1B4A" w:rsidRDefault="00E35F5C" w:rsidP="00E35F5C">
      <w:pPr>
        <w:keepNext/>
        <w:keepLines/>
      </w:pPr>
      <w:r>
        <w:t>This file shall be present if and only if service n°12 and n°91 are "available".</w:t>
      </w:r>
    </w:p>
    <w:p w:rsidR="00E35F5C" w:rsidRDefault="00E35F5C" w:rsidP="00E35F5C">
      <w:pPr>
        <w:keepNext/>
        <w:keepLines/>
      </w:pPr>
      <w:r>
        <w:t xml:space="preserve">This EF contains the </w:t>
      </w:r>
      <w:r w:rsidRPr="007C1F4D">
        <w:rPr>
          <w:lang w:val="en-US"/>
        </w:rPr>
        <w:t xml:space="preserve">Public Service </w:t>
      </w:r>
      <w:r>
        <w:rPr>
          <w:lang w:val="en-US"/>
        </w:rPr>
        <w:t>Identity</w:t>
      </w:r>
      <w:r w:rsidRPr="007C1F4D">
        <w:rPr>
          <w:lang w:val="en-US"/>
        </w:rPr>
        <w:t xml:space="preserve"> of the SM-SC</w:t>
      </w:r>
      <w:r>
        <w:rPr>
          <w:lang w:val="en-US"/>
        </w:rPr>
        <w:t xml:space="preserve"> (either a S</w:t>
      </w:r>
      <w:r>
        <w:t>IP URI or tel URI) that the ME shall use to submit  SMS over IP as defined in 24.341 [55].</w:t>
      </w: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35F5C" w:rsidTr="00DA7128">
        <w:trPr>
          <w:trHeight w:val="240"/>
        </w:trPr>
        <w:tc>
          <w:tcPr>
            <w:tcW w:w="2693" w:type="dxa"/>
            <w:gridSpan w:val="2"/>
          </w:tcPr>
          <w:p w:rsidR="00E35F5C" w:rsidRPr="00783FDB" w:rsidRDefault="00E35F5C" w:rsidP="00DA7128">
            <w:pPr>
              <w:pStyle w:val="TAC"/>
            </w:pPr>
            <w:r w:rsidRPr="00783FDB">
              <w:t>Identifier: '6FE5'</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trHeight w:val="240"/>
        </w:trPr>
        <w:tc>
          <w:tcPr>
            <w:tcW w:w="3686" w:type="dxa"/>
            <w:gridSpan w:val="3"/>
          </w:tcPr>
          <w:p w:rsidR="00E35F5C" w:rsidRPr="00783FDB" w:rsidRDefault="00E35F5C" w:rsidP="00DA7128">
            <w:pPr>
              <w:pStyle w:val="TAC"/>
            </w:pPr>
            <w:r w:rsidRPr="00783FDB">
              <w:t>File size: X bytes</w:t>
            </w:r>
          </w:p>
        </w:tc>
        <w:tc>
          <w:tcPr>
            <w:tcW w:w="3826" w:type="dxa"/>
            <w:gridSpan w:val="4"/>
          </w:tcPr>
          <w:p w:rsidR="00E35F5C" w:rsidRPr="00783FDB" w:rsidRDefault="00E35F5C" w:rsidP="00DA7128">
            <w:pPr>
              <w:pStyle w:val="TAC"/>
            </w:pPr>
            <w:r w:rsidRPr="00783FDB">
              <w:t>Update activity: low</w:t>
            </w:r>
          </w:p>
        </w:tc>
      </w:tr>
      <w:tr w:rsidR="00E35F5C" w:rsidTr="00DA7128">
        <w:trPr>
          <w:trHeight w:val="240"/>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trHeight w:val="240"/>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trHeight w:val="240"/>
        </w:trPr>
        <w:tc>
          <w:tcPr>
            <w:tcW w:w="1275" w:type="dxa"/>
          </w:tcPr>
          <w:p w:rsidR="00E35F5C" w:rsidRPr="00783FDB" w:rsidRDefault="00E35F5C" w:rsidP="00DA7128">
            <w:pPr>
              <w:pStyle w:val="TAC"/>
            </w:pPr>
            <w:r w:rsidRPr="00783FDB">
              <w:t>1 to X</w:t>
            </w:r>
          </w:p>
        </w:tc>
        <w:tc>
          <w:tcPr>
            <w:tcW w:w="4112" w:type="dxa"/>
            <w:gridSpan w:val="3"/>
          </w:tcPr>
          <w:p w:rsidR="00E35F5C" w:rsidRPr="00783FDB" w:rsidRDefault="00E35F5C" w:rsidP="00DA7128">
            <w:pPr>
              <w:pStyle w:val="TAC"/>
              <w:jc w:val="left"/>
            </w:pPr>
            <w:r w:rsidRPr="00783FDB">
              <w:t>URI TLV data object</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X bytes</w:t>
            </w:r>
          </w:p>
        </w:tc>
      </w:tr>
    </w:tbl>
    <w:p w:rsidR="00E35F5C" w:rsidRDefault="00E35F5C" w:rsidP="00E35F5C">
      <w:pPr>
        <w:pStyle w:val="FP"/>
      </w:pPr>
    </w:p>
    <w:p w:rsidR="00E35F5C" w:rsidRDefault="00E35F5C" w:rsidP="00E35F5C">
      <w:pPr>
        <w:pStyle w:val="B1"/>
      </w:pPr>
      <w:r>
        <w:noBreakHyphen/>
      </w:r>
      <w:r>
        <w:tab/>
        <w:t>URI</w:t>
      </w:r>
    </w:p>
    <w:p w:rsidR="00E35F5C" w:rsidRDefault="00E35F5C" w:rsidP="00E35F5C">
      <w:pPr>
        <w:pStyle w:val="B2"/>
      </w:pPr>
      <w:r>
        <w:t>Contents:</w:t>
      </w:r>
    </w:p>
    <w:p w:rsidR="00E35F5C" w:rsidRDefault="00E35F5C" w:rsidP="00E35F5C">
      <w:pPr>
        <w:pStyle w:val="B2"/>
      </w:pPr>
      <w:r>
        <w:t>-</w:t>
      </w:r>
      <w:r>
        <w:tab/>
        <w:t xml:space="preserve">SIP URI or tel URI of the </w:t>
      </w:r>
      <w:r w:rsidRPr="007C1F4D">
        <w:rPr>
          <w:lang w:val="en-US"/>
        </w:rPr>
        <w:t xml:space="preserve">Public Service </w:t>
      </w:r>
      <w:r>
        <w:rPr>
          <w:lang w:val="en-US"/>
        </w:rPr>
        <w:t xml:space="preserve">Identity </w:t>
      </w:r>
      <w:r w:rsidRPr="007C1F4D">
        <w:rPr>
          <w:lang w:val="en-US"/>
        </w:rPr>
        <w:t>of the SM-SC</w:t>
      </w:r>
      <w:r>
        <w:t>.</w:t>
      </w:r>
    </w:p>
    <w:p w:rsidR="00E35F5C" w:rsidRDefault="00E35F5C" w:rsidP="00E35F5C">
      <w:pPr>
        <w:pStyle w:val="B2"/>
      </w:pPr>
      <w:r>
        <w:t>Coding:</w:t>
      </w:r>
    </w:p>
    <w:p w:rsidR="00E35F5C" w:rsidRDefault="00E35F5C" w:rsidP="00E35F5C">
      <w:pPr>
        <w:pStyle w:val="B2"/>
      </w:pPr>
      <w:r>
        <w:t>-</w:t>
      </w:r>
      <w:r>
        <w:tab/>
        <w:t>For contents and syntax of URI TLV data object values see IETF </w:t>
      </w:r>
      <w:r>
        <w:rPr>
          <w:rFonts w:eastAsia="MS Mincho"/>
        </w:rPr>
        <w:t>RFC 3261 [56].</w:t>
      </w:r>
      <w:r>
        <w:t xml:space="preserve"> The URI shall be encoded to an octet string according to UTF-8 encoding rules as specified in IETF RFC 3629 [57]. The tag value of the URI TLV data object shall be '80'.</w:t>
      </w:r>
    </w:p>
    <w:p w:rsidR="00E35F5C" w:rsidRDefault="00E35F5C" w:rsidP="00E35F5C">
      <w:pPr>
        <w:pStyle w:val="Heading2"/>
        <w:rPr>
          <w:lang w:eastAsia="ja-JP"/>
        </w:rPr>
      </w:pPr>
      <w:bookmarkStart w:id="1848" w:name="_Toc11052487"/>
      <w:bookmarkStart w:id="1849" w:name="_Toc20389745"/>
      <w:bookmarkStart w:id="1850" w:name="_Toc27771391"/>
      <w:bookmarkStart w:id="1851" w:name="_Toc36466003"/>
      <w:bookmarkStart w:id="1852" w:name="_Toc36466559"/>
      <w:bookmarkStart w:id="1853" w:name="_Toc36473890"/>
      <w:bookmarkStart w:id="1854" w:name="_Toc44927453"/>
      <w:bookmarkStart w:id="1855" w:name="_Toc50963542"/>
      <w:r>
        <w:rPr>
          <w:rFonts w:hint="eastAsia"/>
          <w:lang w:eastAsia="ja-JP"/>
        </w:rPr>
        <w:t>4.6</w:t>
      </w:r>
      <w:r>
        <w:rPr>
          <w:rFonts w:hint="eastAsia"/>
          <w:lang w:eastAsia="ja-JP"/>
        </w:rPr>
        <w:tab/>
      </w:r>
      <w:r>
        <w:rPr>
          <w:lang w:eastAsia="ja-JP"/>
        </w:rPr>
        <w:t xml:space="preserve">Contents of DFs </w:t>
      </w:r>
      <w:r>
        <w:rPr>
          <w:rFonts w:hint="eastAsia"/>
          <w:lang w:eastAsia="ja-JP"/>
        </w:rPr>
        <w:t>at the TELECOM level</w:t>
      </w:r>
      <w:bookmarkEnd w:id="1848"/>
      <w:bookmarkEnd w:id="1849"/>
      <w:bookmarkEnd w:id="1850"/>
      <w:bookmarkEnd w:id="1851"/>
      <w:bookmarkEnd w:id="1852"/>
      <w:bookmarkEnd w:id="1853"/>
      <w:bookmarkEnd w:id="1854"/>
      <w:bookmarkEnd w:id="1855"/>
    </w:p>
    <w:p w:rsidR="00E35F5C" w:rsidRDefault="00E35F5C" w:rsidP="00E35F5C">
      <w:pPr>
        <w:pStyle w:val="Heading3"/>
      </w:pPr>
      <w:bookmarkStart w:id="1856" w:name="_Toc11052488"/>
      <w:bookmarkStart w:id="1857" w:name="_Toc20389746"/>
      <w:bookmarkStart w:id="1858" w:name="_Toc27771392"/>
      <w:bookmarkStart w:id="1859" w:name="_Toc36466004"/>
      <w:bookmarkStart w:id="1860" w:name="_Toc36466560"/>
      <w:bookmarkStart w:id="1861" w:name="_Toc36473891"/>
      <w:bookmarkStart w:id="1862" w:name="_Toc44927454"/>
      <w:bookmarkStart w:id="1863" w:name="_Toc50963543"/>
      <w:r>
        <w:t>4.6.0</w:t>
      </w:r>
      <w:r>
        <w:tab/>
        <w:t>List of DFs at the TELECOM level</w:t>
      </w:r>
      <w:bookmarkEnd w:id="1856"/>
      <w:bookmarkEnd w:id="1857"/>
      <w:bookmarkEnd w:id="1858"/>
      <w:bookmarkEnd w:id="1859"/>
      <w:bookmarkEnd w:id="1860"/>
      <w:bookmarkEnd w:id="1861"/>
      <w:bookmarkEnd w:id="1862"/>
      <w:bookmarkEnd w:id="1863"/>
    </w:p>
    <w:p w:rsidR="00E35F5C" w:rsidRDefault="00E35F5C" w:rsidP="00E35F5C">
      <w:pPr>
        <w:rPr>
          <w:lang w:eastAsia="ja-JP"/>
        </w:rPr>
      </w:pPr>
      <w:r>
        <w:rPr>
          <w:lang w:eastAsia="ja-JP"/>
        </w:rPr>
        <w:t>DFs may be present as child directories of DF</w:t>
      </w:r>
      <w:r>
        <w:rPr>
          <w:vertAlign w:val="subscript"/>
          <w:lang w:eastAsia="ja-JP"/>
        </w:rPr>
        <w:t>TELECOM</w:t>
      </w:r>
      <w:r>
        <w:rPr>
          <w:lang w:eastAsia="ja-JP"/>
        </w:rPr>
        <w:t>. The following DFs have been defined:</w:t>
      </w:r>
    </w:p>
    <w:p w:rsidR="00E35F5C" w:rsidRDefault="00E35F5C" w:rsidP="00E35F5C">
      <w:pPr>
        <w:pStyle w:val="B1"/>
      </w:pPr>
      <w:r>
        <w:t>-</w:t>
      </w:r>
      <w:r>
        <w:tab/>
        <w:t>DF</w:t>
      </w:r>
      <w:r>
        <w:rPr>
          <w:vertAlign w:val="subscript"/>
        </w:rPr>
        <w:t>GRAPHICS</w:t>
      </w:r>
      <w:r>
        <w:rPr>
          <w:vertAlign w:val="subscript"/>
        </w:rPr>
        <w:tab/>
      </w:r>
      <w:r>
        <w:t>'</w:t>
      </w:r>
      <w:r>
        <w:rPr>
          <w:rFonts w:hint="eastAsia"/>
        </w:rPr>
        <w:t>5F50</w:t>
      </w:r>
      <w:r>
        <w:t>'.</w:t>
      </w:r>
    </w:p>
    <w:p w:rsidR="00E35F5C" w:rsidRDefault="00E35F5C" w:rsidP="00E35F5C">
      <w:pPr>
        <w:pStyle w:val="B1"/>
      </w:pPr>
      <w:r>
        <w:t>-</w:t>
      </w:r>
      <w:r>
        <w:tab/>
        <w:t>DF</w:t>
      </w:r>
      <w:r>
        <w:rPr>
          <w:vertAlign w:val="subscript"/>
        </w:rPr>
        <w:t>PHONEBOOK</w:t>
      </w:r>
      <w:r>
        <w:rPr>
          <w:vertAlign w:val="subscript"/>
        </w:rPr>
        <w:tab/>
      </w:r>
      <w:r>
        <w:t>'</w:t>
      </w:r>
      <w:r>
        <w:rPr>
          <w:rFonts w:hint="eastAsia"/>
        </w:rPr>
        <w:t>5F3A</w:t>
      </w:r>
      <w:r>
        <w:t>'.</w:t>
      </w:r>
    </w:p>
    <w:p w:rsidR="00E35F5C" w:rsidRDefault="00E35F5C" w:rsidP="00E35F5C">
      <w:pPr>
        <w:rPr>
          <w:lang w:eastAsia="ja-JP"/>
        </w:rPr>
      </w:pPr>
      <w:r>
        <w:rPr>
          <w:rFonts w:hint="eastAsia"/>
          <w:lang w:eastAsia="ja-JP"/>
        </w:rPr>
        <w:t xml:space="preserve">(DF for public phone book. This DF has the same structure as </w:t>
      </w:r>
      <w:r>
        <w:t>DF</w:t>
      </w:r>
      <w:r>
        <w:rPr>
          <w:vertAlign w:val="subscript"/>
        </w:rPr>
        <w:t>PHONEBOOK</w:t>
      </w:r>
      <w:r>
        <w:rPr>
          <w:rFonts w:hint="eastAsia"/>
          <w:lang w:eastAsia="ja-JP"/>
        </w:rPr>
        <w:t xml:space="preserve"> under ADF</w:t>
      </w:r>
      <w:r>
        <w:rPr>
          <w:lang w:eastAsia="ja-JP"/>
        </w:rPr>
        <w:t xml:space="preserve"> USIM</w:t>
      </w:r>
      <w:r>
        <w:rPr>
          <w:rFonts w:hint="eastAsia"/>
          <w:lang w:eastAsia="ja-JP"/>
        </w:rPr>
        <w:t>)</w:t>
      </w:r>
      <w:r>
        <w:rPr>
          <w:lang w:eastAsia="ja-JP"/>
        </w:rPr>
        <w:t>.</w:t>
      </w:r>
    </w:p>
    <w:p w:rsidR="00E35F5C" w:rsidRDefault="00E35F5C" w:rsidP="00E35F5C">
      <w:pPr>
        <w:pStyle w:val="B1"/>
      </w:pPr>
      <w:r>
        <w:t>-</w:t>
      </w:r>
      <w:r>
        <w:tab/>
        <w:t>DF</w:t>
      </w:r>
      <w:r>
        <w:rPr>
          <w:vertAlign w:val="subscript"/>
        </w:rPr>
        <w:t>MULTIMEDIA</w:t>
      </w:r>
      <w:r>
        <w:tab/>
        <w:t>'</w:t>
      </w:r>
      <w:r>
        <w:rPr>
          <w:rFonts w:hint="eastAsia"/>
        </w:rPr>
        <w:t>5F</w:t>
      </w:r>
      <w:r>
        <w:t>3B'.</w:t>
      </w:r>
    </w:p>
    <w:p w:rsidR="00E35F5C" w:rsidRDefault="00E35F5C" w:rsidP="00E35F5C">
      <w:pPr>
        <w:pStyle w:val="B1"/>
      </w:pPr>
      <w:r>
        <w:t>-</w:t>
      </w:r>
      <w:r>
        <w:tab/>
        <w:t>DF</w:t>
      </w:r>
      <w:r w:rsidRPr="000701E9">
        <w:rPr>
          <w:vertAlign w:val="subscript"/>
        </w:rPr>
        <w:t>MMSS</w:t>
      </w:r>
      <w:r>
        <w:tab/>
        <w:t>'5F3C'</w:t>
      </w:r>
    </w:p>
    <w:p w:rsidR="00E35F5C" w:rsidRDefault="00E35F5C" w:rsidP="00E35F5C">
      <w:r>
        <w:rPr>
          <w:rFonts w:hint="eastAsia"/>
          <w:lang w:eastAsia="ja-JP"/>
        </w:rPr>
        <w:t>(</w:t>
      </w:r>
      <w:r>
        <w:rPr>
          <w:lang w:eastAsia="ja-JP"/>
        </w:rPr>
        <w:t xml:space="preserve">The contents of </w:t>
      </w:r>
      <w:r>
        <w:rPr>
          <w:rFonts w:hint="eastAsia"/>
          <w:lang w:eastAsia="ja-JP"/>
        </w:rPr>
        <w:t xml:space="preserve">DF for </w:t>
      </w:r>
      <w:r>
        <w:rPr>
          <w:lang w:eastAsia="ja-JP"/>
        </w:rPr>
        <w:t>MMSS are defined in C.S0074-A [53</w:t>
      </w:r>
      <w:r w:rsidRPr="00A15447">
        <w:rPr>
          <w:lang w:eastAsia="ja-JP"/>
        </w:rPr>
        <w:t>]</w:t>
      </w:r>
      <w:r>
        <w:rPr>
          <w:lang w:eastAsia="ja-JP"/>
        </w:rPr>
        <w:t>.</w:t>
      </w:r>
      <w:r w:rsidRPr="008C6C5D">
        <w:t xml:space="preserve"> </w:t>
      </w:r>
      <w:r>
        <w:t>This DF for MMSS is not applicable to 3GPP only terminals</w:t>
      </w:r>
      <w:r>
        <w:rPr>
          <w:rFonts w:hint="eastAsia"/>
          <w:lang w:eastAsia="ja-JP"/>
        </w:rPr>
        <w:t>)</w:t>
      </w:r>
      <w:r>
        <w:rPr>
          <w:lang w:eastAsia="ja-JP"/>
        </w:rPr>
        <w:t>.</w:t>
      </w:r>
      <w:r w:rsidRPr="007B2B8C">
        <w:t xml:space="preserve"> </w:t>
      </w:r>
    </w:p>
    <w:p w:rsidR="00E35F5C" w:rsidRDefault="00E35F5C" w:rsidP="00E35F5C">
      <w:pPr>
        <w:ind w:firstLine="283"/>
      </w:pPr>
      <w:r>
        <w:t>-</w:t>
      </w:r>
      <w:r>
        <w:tab/>
        <w:t>DF</w:t>
      </w:r>
      <w:r>
        <w:rPr>
          <w:vertAlign w:val="subscript"/>
        </w:rPr>
        <w:t>MCS</w:t>
      </w:r>
      <w:r>
        <w:rPr>
          <w:vertAlign w:val="subscript"/>
        </w:rPr>
        <w:tab/>
      </w:r>
      <w:r>
        <w:t>'</w:t>
      </w:r>
      <w:r>
        <w:rPr>
          <w:rFonts w:hint="eastAsia"/>
        </w:rPr>
        <w:t>5F</w:t>
      </w:r>
      <w:r>
        <w:t>3D'.</w:t>
      </w:r>
    </w:p>
    <w:p w:rsidR="00E35F5C" w:rsidRDefault="00E35F5C" w:rsidP="00E35F5C">
      <w:pPr>
        <w:pStyle w:val="B1"/>
      </w:pPr>
      <w:r>
        <w:t>-</w:t>
      </w:r>
      <w:r>
        <w:tab/>
        <w:t>DF</w:t>
      </w:r>
      <w:r>
        <w:rPr>
          <w:vertAlign w:val="subscript"/>
        </w:rPr>
        <w:t>V2X</w:t>
      </w:r>
      <w:r>
        <w:rPr>
          <w:vertAlign w:val="subscript"/>
        </w:rPr>
        <w:tab/>
      </w:r>
      <w:r>
        <w:t>'</w:t>
      </w:r>
      <w:r>
        <w:rPr>
          <w:rFonts w:hint="eastAsia"/>
        </w:rPr>
        <w:t>5F</w:t>
      </w:r>
      <w:r>
        <w:t>3E'.</w:t>
      </w:r>
    </w:p>
    <w:p w:rsidR="00E35F5C" w:rsidRDefault="00E35F5C" w:rsidP="00E35F5C">
      <w:pPr>
        <w:pStyle w:val="Heading3"/>
      </w:pPr>
      <w:bookmarkStart w:id="1864" w:name="_Toc11052489"/>
      <w:bookmarkStart w:id="1865" w:name="_Toc20389747"/>
      <w:bookmarkStart w:id="1866" w:name="_Toc27771393"/>
      <w:bookmarkStart w:id="1867" w:name="_Toc36466005"/>
      <w:bookmarkStart w:id="1868" w:name="_Toc36466561"/>
      <w:bookmarkStart w:id="1869" w:name="_Toc36473892"/>
      <w:bookmarkStart w:id="1870" w:name="_Toc44927455"/>
      <w:bookmarkStart w:id="1871" w:name="_Toc50963544"/>
      <w:r>
        <w:t>4.6.1</w:t>
      </w:r>
      <w:r>
        <w:tab/>
        <w:t xml:space="preserve">Contents of files at the </w:t>
      </w:r>
      <w:r>
        <w:rPr>
          <w:rFonts w:hint="eastAsia"/>
          <w:lang w:eastAsia="ja-JP"/>
        </w:rPr>
        <w:t>DF</w:t>
      </w:r>
      <w:r>
        <w:rPr>
          <w:rFonts w:hint="eastAsia"/>
          <w:vertAlign w:val="subscript"/>
          <w:lang w:eastAsia="ja-JP"/>
        </w:rPr>
        <w:t>GRAPHICS</w:t>
      </w:r>
      <w:r>
        <w:t xml:space="preserve"> level</w:t>
      </w:r>
      <w:bookmarkEnd w:id="1864"/>
      <w:bookmarkEnd w:id="1865"/>
      <w:bookmarkEnd w:id="1866"/>
      <w:bookmarkEnd w:id="1867"/>
      <w:bookmarkEnd w:id="1868"/>
      <w:bookmarkEnd w:id="1869"/>
      <w:bookmarkEnd w:id="1870"/>
      <w:bookmarkEnd w:id="1871"/>
    </w:p>
    <w:p w:rsidR="00E35F5C" w:rsidRDefault="00E35F5C" w:rsidP="00E35F5C">
      <w:r>
        <w:t>The Efs in the Dedicated File DF</w:t>
      </w:r>
      <w:r>
        <w:rPr>
          <w:vertAlign w:val="subscript"/>
        </w:rPr>
        <w:t xml:space="preserve">GRAPHICS </w:t>
      </w:r>
      <w:r>
        <w:t>contain graphical information.</w:t>
      </w:r>
    </w:p>
    <w:p w:rsidR="00E35F5C" w:rsidRDefault="00E35F5C" w:rsidP="00E35F5C">
      <w:pPr>
        <w:pStyle w:val="Heading4"/>
        <w:ind w:left="1133" w:hanging="1133"/>
      </w:pPr>
      <w:bookmarkStart w:id="1872" w:name="_Toc11052490"/>
      <w:bookmarkStart w:id="1873" w:name="_Toc20389748"/>
      <w:bookmarkStart w:id="1874" w:name="_Toc27771394"/>
      <w:bookmarkStart w:id="1875" w:name="_Toc36466006"/>
      <w:bookmarkStart w:id="1876" w:name="_Toc36466562"/>
      <w:bookmarkStart w:id="1877" w:name="_Toc36473893"/>
      <w:bookmarkStart w:id="1878" w:name="_Toc44927456"/>
      <w:bookmarkStart w:id="1879" w:name="_Toc50963545"/>
      <w:r>
        <w:t>4.6.1.1</w:t>
      </w:r>
      <w:r>
        <w:tab/>
        <w:t>EF</w:t>
      </w:r>
      <w:r>
        <w:rPr>
          <w:vertAlign w:val="subscript"/>
        </w:rPr>
        <w:t>IMG</w:t>
      </w:r>
      <w:r>
        <w:t xml:space="preserve"> (Image)</w:t>
      </w:r>
      <w:bookmarkEnd w:id="1872"/>
      <w:bookmarkEnd w:id="1873"/>
      <w:bookmarkEnd w:id="1874"/>
      <w:bookmarkEnd w:id="1875"/>
      <w:bookmarkEnd w:id="1876"/>
      <w:bookmarkEnd w:id="1877"/>
      <w:bookmarkEnd w:id="1878"/>
      <w:bookmarkEnd w:id="1879"/>
    </w:p>
    <w:p w:rsidR="00E35F5C" w:rsidRDefault="00E35F5C" w:rsidP="00E35F5C">
      <w:r>
        <w:t>Each record of this EF identifies instances of one particular graphical image, which graphical image is identified by this EF's record number.</w:t>
      </w:r>
    </w:p>
    <w:p w:rsidR="00E35F5C" w:rsidRDefault="00E35F5C" w:rsidP="00E35F5C">
      <w:r>
        <w:lastRenderedPageBreak/>
        <w:t>Image instances may differ as to their size, having different resolutions, and the way they are coded, using one of several image coding schemes.</w:t>
      </w:r>
    </w:p>
    <w:p w:rsidR="00E35F5C" w:rsidRDefault="00E35F5C" w:rsidP="00E35F5C">
      <w:r>
        <w:t>As an example, image k may represent a company logo, of which there are i instances in the UICC, of various resolutions and perhaps encoded in several image coding schemes. Then, the i instances of the company's logo are described in record k of this EF.</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E35F5C" w:rsidTr="00DA7128">
        <w:trPr>
          <w:cantSplit/>
          <w:jc w:val="center"/>
        </w:trPr>
        <w:tc>
          <w:tcPr>
            <w:tcW w:w="2693" w:type="dxa"/>
            <w:gridSpan w:val="2"/>
          </w:tcPr>
          <w:p w:rsidR="00E35F5C" w:rsidRPr="00783FDB" w:rsidRDefault="00E35F5C" w:rsidP="00DA7128">
            <w:pPr>
              <w:pStyle w:val="TAC"/>
            </w:pPr>
            <w:r w:rsidRPr="00783FDB">
              <w:t>Identifier: '4F20'</w:t>
            </w:r>
          </w:p>
        </w:tc>
        <w:tc>
          <w:tcPr>
            <w:tcW w:w="3261" w:type="dxa"/>
            <w:gridSpan w:val="3"/>
          </w:tcPr>
          <w:p w:rsidR="00E35F5C" w:rsidRPr="00783FDB" w:rsidRDefault="00E35F5C" w:rsidP="00DA7128">
            <w:pPr>
              <w:pStyle w:val="TAC"/>
            </w:pPr>
            <w:r w:rsidRPr="00783FDB">
              <w:t>Structure: linear fixed</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Record length: 9n+1 or 9n+2 bytes, (n ≥ 1)</w:t>
            </w:r>
          </w:p>
        </w:tc>
        <w:tc>
          <w:tcPr>
            <w:tcW w:w="3826"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702" w:type="dxa"/>
          </w:tcPr>
          <w:p w:rsidR="00E35F5C" w:rsidRPr="00783FDB" w:rsidRDefault="00E35F5C" w:rsidP="00DA7128">
            <w:pPr>
              <w:pStyle w:val="TAC"/>
            </w:pPr>
            <w:r w:rsidRPr="00783FDB">
              <w:t>Bytes</w:t>
            </w:r>
          </w:p>
        </w:tc>
        <w:tc>
          <w:tcPr>
            <w:tcW w:w="3734"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cantSplit/>
          <w:jc w:val="center"/>
        </w:trPr>
        <w:tc>
          <w:tcPr>
            <w:tcW w:w="1702" w:type="dxa"/>
          </w:tcPr>
          <w:p w:rsidR="00E35F5C" w:rsidRPr="00783FDB" w:rsidRDefault="00E35F5C" w:rsidP="00DA7128">
            <w:pPr>
              <w:pStyle w:val="TAC"/>
            </w:pPr>
            <w:r w:rsidRPr="00783FDB">
              <w:t>1</w:t>
            </w:r>
          </w:p>
        </w:tc>
        <w:tc>
          <w:tcPr>
            <w:tcW w:w="3734" w:type="dxa"/>
            <w:gridSpan w:val="3"/>
          </w:tcPr>
          <w:p w:rsidR="00E35F5C" w:rsidRPr="00783FDB" w:rsidRDefault="00E35F5C" w:rsidP="00DA7128">
            <w:pPr>
              <w:pStyle w:val="TAC"/>
              <w:jc w:val="left"/>
            </w:pPr>
            <w:r w:rsidRPr="00783FDB">
              <w:t>Number of Actual Image Instances</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1 byte</w:t>
            </w:r>
          </w:p>
        </w:tc>
      </w:tr>
      <w:tr w:rsidR="00E35F5C" w:rsidTr="00DA7128">
        <w:trPr>
          <w:cantSplit/>
          <w:jc w:val="center"/>
        </w:trPr>
        <w:tc>
          <w:tcPr>
            <w:tcW w:w="1702" w:type="dxa"/>
          </w:tcPr>
          <w:p w:rsidR="00E35F5C" w:rsidRPr="00783FDB" w:rsidRDefault="00E35F5C" w:rsidP="00DA7128">
            <w:pPr>
              <w:pStyle w:val="TAC"/>
            </w:pPr>
            <w:r w:rsidRPr="00783FDB">
              <w:t>2 to 10</w:t>
            </w:r>
          </w:p>
        </w:tc>
        <w:tc>
          <w:tcPr>
            <w:tcW w:w="3734" w:type="dxa"/>
            <w:gridSpan w:val="3"/>
          </w:tcPr>
          <w:p w:rsidR="00E35F5C" w:rsidRPr="00783FDB" w:rsidRDefault="00E35F5C" w:rsidP="00DA7128">
            <w:pPr>
              <w:pStyle w:val="TAC"/>
              <w:jc w:val="left"/>
            </w:pPr>
            <w:r w:rsidRPr="00783FDB">
              <w:t>Descriptor of Image Instance 1</w:t>
            </w:r>
          </w:p>
        </w:tc>
        <w:tc>
          <w:tcPr>
            <w:tcW w:w="593" w:type="dxa"/>
            <w:gridSpan w:val="2"/>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9 bytes</w:t>
            </w:r>
          </w:p>
        </w:tc>
      </w:tr>
      <w:tr w:rsidR="00E35F5C" w:rsidTr="00DA7128">
        <w:trPr>
          <w:cantSplit/>
          <w:jc w:val="center"/>
        </w:trPr>
        <w:tc>
          <w:tcPr>
            <w:tcW w:w="1702" w:type="dxa"/>
          </w:tcPr>
          <w:p w:rsidR="00E35F5C" w:rsidRPr="00783FDB" w:rsidRDefault="00E35F5C" w:rsidP="00DA7128">
            <w:pPr>
              <w:pStyle w:val="TAC"/>
            </w:pPr>
            <w:r w:rsidRPr="00783FDB">
              <w:t>11 to 19</w:t>
            </w:r>
          </w:p>
        </w:tc>
        <w:tc>
          <w:tcPr>
            <w:tcW w:w="3734" w:type="dxa"/>
            <w:gridSpan w:val="3"/>
          </w:tcPr>
          <w:p w:rsidR="00E35F5C" w:rsidRPr="00783FDB" w:rsidRDefault="00E35F5C" w:rsidP="00DA7128">
            <w:pPr>
              <w:pStyle w:val="TAC"/>
              <w:jc w:val="left"/>
            </w:pPr>
            <w:r w:rsidRPr="00783FDB">
              <w:t>Descriptor of Image Instance 2</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9 bytes</w:t>
            </w:r>
          </w:p>
        </w:tc>
      </w:tr>
      <w:tr w:rsidR="00E35F5C" w:rsidTr="00DA7128">
        <w:trPr>
          <w:cantSplit/>
          <w:jc w:val="center"/>
        </w:trPr>
        <w:tc>
          <w:tcPr>
            <w:tcW w:w="1702" w:type="dxa"/>
          </w:tcPr>
          <w:p w:rsidR="00E35F5C" w:rsidRPr="00783FDB" w:rsidRDefault="00E35F5C" w:rsidP="00DA7128">
            <w:pPr>
              <w:pStyle w:val="TAC"/>
            </w:pPr>
            <w:r w:rsidRPr="00783FDB">
              <w:t>:</w:t>
            </w:r>
          </w:p>
        </w:tc>
        <w:tc>
          <w:tcPr>
            <w:tcW w:w="3734" w:type="dxa"/>
            <w:gridSpan w:val="3"/>
          </w:tcPr>
          <w:p w:rsidR="00E35F5C" w:rsidRPr="00783FDB" w:rsidRDefault="00E35F5C" w:rsidP="00DA7128">
            <w:pPr>
              <w:pStyle w:val="TAC"/>
            </w:pPr>
            <w:r w:rsidRPr="00783FDB">
              <w:t>:</w:t>
            </w:r>
          </w:p>
        </w:tc>
        <w:tc>
          <w:tcPr>
            <w:tcW w:w="593" w:type="dxa"/>
            <w:gridSpan w:val="2"/>
          </w:tcPr>
          <w:p w:rsidR="00E35F5C" w:rsidRPr="00783FDB" w:rsidRDefault="00E35F5C" w:rsidP="00DA7128">
            <w:pPr>
              <w:pStyle w:val="TAC"/>
            </w:pPr>
            <w:r w:rsidRPr="00783FDB">
              <w:t>:</w:t>
            </w:r>
          </w:p>
        </w:tc>
        <w:tc>
          <w:tcPr>
            <w:tcW w:w="1483" w:type="dxa"/>
          </w:tcPr>
          <w:p w:rsidR="00E35F5C" w:rsidRPr="00783FDB" w:rsidRDefault="00E35F5C" w:rsidP="00DA7128">
            <w:pPr>
              <w:pStyle w:val="TAC"/>
            </w:pPr>
            <w:r w:rsidRPr="00783FDB">
              <w:t>:</w:t>
            </w:r>
          </w:p>
        </w:tc>
      </w:tr>
      <w:tr w:rsidR="00E35F5C" w:rsidTr="00DA7128">
        <w:trPr>
          <w:cantSplit/>
          <w:jc w:val="center"/>
        </w:trPr>
        <w:tc>
          <w:tcPr>
            <w:tcW w:w="1702" w:type="dxa"/>
          </w:tcPr>
          <w:p w:rsidR="00E35F5C" w:rsidRPr="00783FDB" w:rsidRDefault="00E35F5C" w:rsidP="00DA7128">
            <w:pPr>
              <w:pStyle w:val="TAC"/>
            </w:pPr>
            <w:r w:rsidRPr="00783FDB">
              <w:t>9(n-1)+2 to 9n+1</w:t>
            </w:r>
          </w:p>
        </w:tc>
        <w:tc>
          <w:tcPr>
            <w:tcW w:w="3734" w:type="dxa"/>
            <w:gridSpan w:val="3"/>
          </w:tcPr>
          <w:p w:rsidR="00E35F5C" w:rsidRPr="00783FDB" w:rsidRDefault="00E35F5C" w:rsidP="00DA7128">
            <w:pPr>
              <w:pStyle w:val="TAC"/>
              <w:jc w:val="left"/>
            </w:pPr>
            <w:r w:rsidRPr="00783FDB">
              <w:t>Descriptor of Image Instance n</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9 bytes</w:t>
            </w:r>
          </w:p>
        </w:tc>
      </w:tr>
      <w:tr w:rsidR="00E35F5C" w:rsidTr="00DA7128">
        <w:trPr>
          <w:cantSplit/>
          <w:jc w:val="center"/>
        </w:trPr>
        <w:tc>
          <w:tcPr>
            <w:tcW w:w="1702" w:type="dxa"/>
          </w:tcPr>
          <w:p w:rsidR="00E35F5C" w:rsidRPr="00783FDB" w:rsidRDefault="00E35F5C" w:rsidP="00DA7128">
            <w:pPr>
              <w:pStyle w:val="TAC"/>
            </w:pPr>
            <w:r w:rsidRPr="00783FDB">
              <w:t xml:space="preserve">9n + 2 </w:t>
            </w:r>
          </w:p>
        </w:tc>
        <w:tc>
          <w:tcPr>
            <w:tcW w:w="3734" w:type="dxa"/>
            <w:gridSpan w:val="3"/>
          </w:tcPr>
          <w:p w:rsidR="00E35F5C" w:rsidRPr="00783FDB" w:rsidRDefault="00E35F5C" w:rsidP="00DA7128">
            <w:pPr>
              <w:pStyle w:val="TAC"/>
              <w:jc w:val="left"/>
            </w:pPr>
            <w:r w:rsidRPr="00783FDB">
              <w:t xml:space="preserve">RFU (see </w:t>
            </w:r>
            <w:r w:rsidRPr="00783FDB">
              <w:rPr>
                <w:rFonts w:hint="eastAsia"/>
              </w:rPr>
              <w:t>TS</w:t>
            </w:r>
            <w:r w:rsidRPr="00783FDB">
              <w:t> 31.101 [11])</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1 byte</w:t>
            </w:r>
          </w:p>
        </w:tc>
      </w:tr>
    </w:tbl>
    <w:p w:rsidR="00E35F5C" w:rsidRDefault="00E35F5C" w:rsidP="00E35F5C">
      <w:pPr>
        <w:pStyle w:val="FP"/>
      </w:pPr>
    </w:p>
    <w:p w:rsidR="00E35F5C" w:rsidRDefault="00E35F5C" w:rsidP="00E35F5C">
      <w:pPr>
        <w:pStyle w:val="B1"/>
      </w:pPr>
      <w:r>
        <w:noBreakHyphen/>
      </w:r>
      <w:r>
        <w:tab/>
        <w:t>Number of Actual Image Instances.</w:t>
      </w:r>
    </w:p>
    <w:p w:rsidR="00E35F5C" w:rsidRDefault="00E35F5C" w:rsidP="00E35F5C">
      <w:r>
        <w:t>Contents:</w:t>
      </w:r>
      <w:r>
        <w:br/>
        <w:t>-</w:t>
      </w:r>
      <w:r>
        <w:tab/>
        <w:t>this byte gives the number of actual image instances described in the following data items (i.e. unused descriptors are not counted).</w:t>
      </w:r>
    </w:p>
    <w:p w:rsidR="00E35F5C" w:rsidRDefault="00E35F5C" w:rsidP="00E35F5C">
      <w:r>
        <w:t>Coding:</w:t>
      </w:r>
      <w:r>
        <w:br/>
        <w:t>-</w:t>
      </w:r>
      <w:r>
        <w:tab/>
        <w:t>binary.</w:t>
      </w:r>
    </w:p>
    <w:p w:rsidR="00E35F5C" w:rsidRDefault="00E35F5C" w:rsidP="00E35F5C">
      <w:pPr>
        <w:pStyle w:val="B1"/>
      </w:pPr>
      <w:r>
        <w:noBreakHyphen/>
      </w:r>
      <w:r>
        <w:tab/>
        <w:t>Image Instance Descriptor</w:t>
      </w:r>
    </w:p>
    <w:p w:rsidR="00E35F5C" w:rsidRDefault="00E35F5C" w:rsidP="00E35F5C">
      <w:r>
        <w:t>Contents:</w:t>
      </w:r>
      <w:r>
        <w:br/>
        <w:t>-</w:t>
      </w:r>
      <w:r>
        <w:tab/>
        <w:t>a description of an image instance.</w:t>
      </w:r>
    </w:p>
    <w:p w:rsidR="00E35F5C" w:rsidRDefault="00E35F5C" w:rsidP="00E35F5C">
      <w:r>
        <w:t>Coding:</w:t>
      </w:r>
      <w:r>
        <w:br/>
        <w:t>-</w:t>
      </w:r>
      <w:r>
        <w:tab/>
        <w:t>Byte 1: Image Instance Width</w:t>
      </w:r>
    </w:p>
    <w:p w:rsidR="00E35F5C" w:rsidRDefault="00E35F5C" w:rsidP="00E35F5C">
      <w:r>
        <w:t>Contents:</w:t>
      </w:r>
      <w:r>
        <w:br/>
        <w:t>-</w:t>
      </w:r>
      <w:r>
        <w:tab/>
        <w:t>this byte specifies the image instance width, expressed in raster image points.</w:t>
      </w:r>
    </w:p>
    <w:p w:rsidR="00E35F5C" w:rsidRDefault="00E35F5C" w:rsidP="00E35F5C">
      <w:r>
        <w:t>Coding:</w:t>
      </w:r>
      <w:r>
        <w:br/>
        <w:t>-</w:t>
      </w:r>
      <w:r>
        <w:tab/>
        <w:t>binary.</w:t>
      </w:r>
    </w:p>
    <w:p w:rsidR="00E35F5C" w:rsidRDefault="00E35F5C" w:rsidP="00E35F5C">
      <w:pPr>
        <w:pStyle w:val="B1"/>
      </w:pPr>
      <w:r>
        <w:t>Byte 2: Image Instance Height.</w:t>
      </w:r>
    </w:p>
    <w:p w:rsidR="00E35F5C" w:rsidRDefault="00E35F5C" w:rsidP="00E35F5C">
      <w:r>
        <w:t>Contents:</w:t>
      </w:r>
      <w:r>
        <w:br/>
        <w:t>-</w:t>
      </w:r>
      <w:r>
        <w:tab/>
        <w:t>this byte specifies the image instance height, expressed in raster image points.</w:t>
      </w:r>
    </w:p>
    <w:p w:rsidR="00E35F5C" w:rsidRDefault="00E35F5C" w:rsidP="00E35F5C">
      <w:r>
        <w:t>Coding:</w:t>
      </w:r>
      <w:r>
        <w:br/>
        <w:t>-</w:t>
      </w:r>
      <w:r>
        <w:tab/>
        <w:t>binary.</w:t>
      </w:r>
    </w:p>
    <w:p w:rsidR="00E35F5C" w:rsidRDefault="00E35F5C" w:rsidP="00E35F5C">
      <w:pPr>
        <w:pStyle w:val="B1"/>
      </w:pPr>
      <w:r>
        <w:t>Byte 3: Image Coding Scheme.</w:t>
      </w:r>
    </w:p>
    <w:p w:rsidR="00E35F5C" w:rsidRDefault="00E35F5C" w:rsidP="00E35F5C">
      <w:r>
        <w:t>Contents:</w:t>
      </w:r>
      <w:r>
        <w:br/>
        <w:t>-</w:t>
      </w:r>
      <w:r>
        <w:tab/>
        <w:t>this byte identifies the image coding scheme that has been used in encoding the image instance.</w:t>
      </w:r>
    </w:p>
    <w:p w:rsidR="00E35F5C" w:rsidRDefault="00E35F5C" w:rsidP="00E35F5C">
      <w:r>
        <w:t>Coding:</w:t>
      </w:r>
      <w:r>
        <w:br/>
        <w:t>-</w:t>
      </w:r>
      <w:r>
        <w:tab/>
        <w:t>'11' - basic image coding scheme as defined in annex B;</w:t>
      </w:r>
      <w:r>
        <w:br/>
        <w:t>-</w:t>
      </w:r>
      <w:r>
        <w:tab/>
        <w:t>'21' - colour image coding scheme as defined in annex B;</w:t>
      </w:r>
      <w:r>
        <w:br/>
        <w:t>-</w:t>
      </w:r>
      <w:r>
        <w:tab/>
        <w:t>'22' - colour image coding scheme with transparency as defined in annex B;</w:t>
      </w:r>
      <w:r>
        <w:br/>
      </w:r>
      <w:r>
        <w:tab/>
        <w:t>other values are reserved for future use.</w:t>
      </w:r>
    </w:p>
    <w:p w:rsidR="00E35F5C" w:rsidRDefault="00E35F5C" w:rsidP="00E35F5C">
      <w:pPr>
        <w:pStyle w:val="B1"/>
      </w:pPr>
      <w:r>
        <w:lastRenderedPageBreak/>
        <w:t>Bytes 4 and 5: Image Instance Data File Identifier.</w:t>
      </w:r>
    </w:p>
    <w:p w:rsidR="00E35F5C" w:rsidRDefault="00E35F5C" w:rsidP="00E35F5C">
      <w:r>
        <w:t>Contents:</w:t>
      </w:r>
      <w:r>
        <w:br/>
        <w:t>-</w:t>
      </w:r>
      <w:r>
        <w:tab/>
        <w:t xml:space="preserve">these bytes identify an EF which is the image instance data file (see </w:t>
      </w:r>
      <w:r>
        <w:rPr>
          <w:lang w:eastAsia="ja-JP"/>
        </w:rPr>
        <w:t>clause</w:t>
      </w:r>
      <w:r>
        <w:t xml:space="preserve"> 4.6.1.2), holding the actual image data for this particular instance.</w:t>
      </w:r>
    </w:p>
    <w:p w:rsidR="00E35F5C" w:rsidRDefault="00E35F5C" w:rsidP="00E35F5C">
      <w:r>
        <w:t>Coding:</w:t>
      </w:r>
      <w:r>
        <w:br/>
        <w:t>-</w:t>
      </w:r>
      <w:r>
        <w:tab/>
        <w:t>byte 4: high byte of Image Instance Data File Identifier;</w:t>
      </w:r>
      <w:r>
        <w:br/>
        <w:t>-</w:t>
      </w:r>
      <w:r>
        <w:tab/>
        <w:t>byte 5: low byte of Image Instance Data File Identifier.</w:t>
      </w:r>
    </w:p>
    <w:p w:rsidR="00E35F5C" w:rsidRDefault="00E35F5C" w:rsidP="00E35F5C">
      <w:pPr>
        <w:pStyle w:val="B1"/>
      </w:pPr>
      <w:r>
        <w:t>Bytes 6 and 7: Offset into Image Instance Data File.</w:t>
      </w:r>
    </w:p>
    <w:p w:rsidR="00E35F5C" w:rsidRDefault="00E35F5C" w:rsidP="00E35F5C">
      <w:r>
        <w:t>Contents:</w:t>
      </w:r>
      <w:r>
        <w:br/>
        <w:t>-</w:t>
      </w:r>
      <w:r>
        <w:tab/>
        <w:t>these bytes specify an offset into the transparent Image Instance Data File identified in bytes 4 and 5. The data for this image instance is found starting at this offset in the Image Instance Data File.</w:t>
      </w:r>
    </w:p>
    <w:p w:rsidR="00E35F5C" w:rsidRDefault="00E35F5C" w:rsidP="00E35F5C">
      <w:r>
        <w:t>Coding:</w:t>
      </w:r>
      <w:r>
        <w:br/>
        <w:t>-</w:t>
      </w:r>
      <w:r>
        <w:tab/>
        <w:t>byte 6: high byte of offset into Image Instance Data File;</w:t>
      </w:r>
      <w:r>
        <w:br/>
      </w:r>
      <w:r>
        <w:tab/>
        <w:t>byte 7: low byte of offset into Image Instance Data File.</w:t>
      </w:r>
    </w:p>
    <w:p w:rsidR="00E35F5C" w:rsidRDefault="00E35F5C" w:rsidP="00E35F5C">
      <w:pPr>
        <w:pStyle w:val="B1"/>
      </w:pPr>
      <w:r>
        <w:t>Bytes 8 and 9: Length of Image Instance Data.</w:t>
      </w:r>
    </w:p>
    <w:p w:rsidR="00E35F5C" w:rsidRDefault="00E35F5C" w:rsidP="00E35F5C">
      <w:r>
        <w:t>Contents:</w:t>
      </w:r>
      <w:r>
        <w:br/>
        <w:t>-</w:t>
      </w:r>
      <w:r>
        <w:tab/>
        <w:t>these bytes yield the length of the image instance data, starting at the offset identified in bytes 6 and 7. For the colour image coding scheme, as defined in annex B, the length of image instance data excludes the CLUT.</w:t>
      </w:r>
    </w:p>
    <w:p w:rsidR="00E35F5C" w:rsidRDefault="00E35F5C" w:rsidP="00E35F5C">
      <w:r>
        <w:t>Coding:</w:t>
      </w:r>
      <w:r>
        <w:br/>
        <w:t>-</w:t>
      </w:r>
      <w:r>
        <w:tab/>
        <w:t>byte 8: high byte of Image Instance Data length;</w:t>
      </w:r>
      <w:r>
        <w:br/>
        <w:t>-</w:t>
      </w:r>
      <w:r>
        <w:tab/>
        <w:t>byte 9: low byte of Image Instance Data length.</w:t>
      </w:r>
    </w:p>
    <w:p w:rsidR="00E35F5C" w:rsidRDefault="00E35F5C" w:rsidP="00E35F5C">
      <w:pPr>
        <w:pStyle w:val="NO"/>
      </w:pPr>
      <w:r>
        <w:t>NOTE:</w:t>
      </w:r>
      <w:r>
        <w:tab/>
        <w:t>Transparent image instance data longer than 256 bytes may be read using successive READ BINARY commands.</w:t>
      </w:r>
    </w:p>
    <w:p w:rsidR="00E35F5C" w:rsidRDefault="00E35F5C" w:rsidP="00E35F5C">
      <w:pPr>
        <w:pStyle w:val="Heading4"/>
        <w:ind w:left="1133" w:hanging="1133"/>
      </w:pPr>
      <w:bookmarkStart w:id="1880" w:name="_Toc11052491"/>
      <w:bookmarkStart w:id="1881" w:name="_Toc20389749"/>
      <w:bookmarkStart w:id="1882" w:name="_Toc27771395"/>
      <w:bookmarkStart w:id="1883" w:name="_Toc36466007"/>
      <w:bookmarkStart w:id="1884" w:name="_Toc36466563"/>
      <w:bookmarkStart w:id="1885" w:name="_Toc36473894"/>
      <w:bookmarkStart w:id="1886" w:name="_Toc44927457"/>
      <w:bookmarkStart w:id="1887" w:name="_Toc50963546"/>
      <w:r>
        <w:t>4.6.1.2</w:t>
      </w:r>
      <w:r>
        <w:tab/>
      </w:r>
      <w:r>
        <w:rPr>
          <w:rFonts w:cs="Arial"/>
        </w:rPr>
        <w:t>EF</w:t>
      </w:r>
      <w:r>
        <w:rPr>
          <w:rFonts w:cs="Arial"/>
          <w:vertAlign w:val="subscript"/>
        </w:rPr>
        <w:t>IIDF</w:t>
      </w:r>
      <w:r>
        <w:rPr>
          <w:rFonts w:cs="Arial"/>
        </w:rPr>
        <w:t xml:space="preserve"> (</w:t>
      </w:r>
      <w:r>
        <w:t>Image Instance Data Files)</w:t>
      </w:r>
      <w:bookmarkEnd w:id="1880"/>
      <w:bookmarkEnd w:id="1881"/>
      <w:bookmarkEnd w:id="1882"/>
      <w:bookmarkEnd w:id="1883"/>
      <w:bookmarkEnd w:id="1884"/>
      <w:bookmarkEnd w:id="1885"/>
      <w:bookmarkEnd w:id="1886"/>
      <w:bookmarkEnd w:id="1887"/>
    </w:p>
    <w:p w:rsidR="00E35F5C" w:rsidRDefault="00E35F5C" w:rsidP="00E35F5C">
      <w:r>
        <w:t>Residing under DF</w:t>
      </w:r>
      <w:r>
        <w:rPr>
          <w:vertAlign w:val="subscript"/>
        </w:rPr>
        <w:t>GRAPHICS</w:t>
      </w:r>
      <w:r>
        <w:t>, there may be several image instance data files. Each Image Instance Data File contains data for one or more image instances. These Efs containing image instance data shall have the following attributes: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cantSplit/>
          <w:jc w:val="center"/>
        </w:trPr>
        <w:tc>
          <w:tcPr>
            <w:tcW w:w="2693" w:type="dxa"/>
            <w:gridSpan w:val="2"/>
          </w:tcPr>
          <w:p w:rsidR="00E35F5C" w:rsidRDefault="00E35F5C" w:rsidP="00DA7128">
            <w:pPr>
              <w:pStyle w:val="TAC"/>
              <w:rPr>
                <w:lang w:val="fr-FR"/>
              </w:rPr>
            </w:pPr>
            <w:r>
              <w:rPr>
                <w:lang w:val="fr-FR"/>
              </w:rPr>
              <w:t>Identifier: '4FXX'</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File size: Y bytes</w:t>
            </w:r>
          </w:p>
        </w:tc>
        <w:tc>
          <w:tcPr>
            <w:tcW w:w="3826"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cantSplit/>
          <w:jc w:val="center"/>
        </w:trPr>
        <w:tc>
          <w:tcPr>
            <w:tcW w:w="1418" w:type="dxa"/>
          </w:tcPr>
          <w:p w:rsidR="00E35F5C" w:rsidRPr="00783FDB" w:rsidRDefault="00E35F5C" w:rsidP="00DA7128">
            <w:pPr>
              <w:pStyle w:val="TAC"/>
            </w:pPr>
            <w:r w:rsidRPr="00783FDB">
              <w:t>1 to Y</w:t>
            </w:r>
          </w:p>
        </w:tc>
        <w:tc>
          <w:tcPr>
            <w:tcW w:w="4018" w:type="dxa"/>
            <w:gridSpan w:val="3"/>
          </w:tcPr>
          <w:p w:rsidR="00E35F5C" w:rsidRPr="00783FDB" w:rsidRDefault="00E35F5C" w:rsidP="00DA7128">
            <w:pPr>
              <w:pStyle w:val="TAC"/>
              <w:jc w:val="left"/>
            </w:pPr>
            <w:r w:rsidRPr="00783FDB">
              <w:t>Image Instance Data</w:t>
            </w:r>
          </w:p>
        </w:tc>
        <w:tc>
          <w:tcPr>
            <w:tcW w:w="593" w:type="dxa"/>
            <w:gridSpan w:val="2"/>
          </w:tcPr>
          <w:p w:rsidR="00E35F5C" w:rsidRDefault="00E35F5C" w:rsidP="00DA7128">
            <w:pPr>
              <w:pStyle w:val="TAC"/>
              <w:rPr>
                <w:lang w:val="fr-FR"/>
              </w:rPr>
            </w:pPr>
            <w:r>
              <w:rPr>
                <w:lang w:val="fr-FR"/>
              </w:rPr>
              <w:t>M</w:t>
            </w:r>
          </w:p>
        </w:tc>
        <w:tc>
          <w:tcPr>
            <w:tcW w:w="1483" w:type="dxa"/>
          </w:tcPr>
          <w:p w:rsidR="00E35F5C" w:rsidRDefault="00E35F5C" w:rsidP="00DA7128">
            <w:pPr>
              <w:pStyle w:val="TAC"/>
              <w:rPr>
                <w:lang w:val="fr-FR"/>
              </w:rPr>
            </w:pPr>
            <w:r>
              <w:rPr>
                <w:lang w:val="fr-FR"/>
              </w:rPr>
              <w:t xml:space="preserve"> Y bytes</w:t>
            </w:r>
          </w:p>
        </w:tc>
      </w:tr>
    </w:tbl>
    <w:p w:rsidR="00E35F5C" w:rsidRDefault="00E35F5C" w:rsidP="00E35F5C">
      <w:pPr>
        <w:pStyle w:val="FP"/>
        <w:rPr>
          <w:lang w:val="fr-FR"/>
        </w:rPr>
      </w:pPr>
    </w:p>
    <w:p w:rsidR="00E35F5C" w:rsidRDefault="00E35F5C" w:rsidP="00E35F5C">
      <w:pPr>
        <w:pStyle w:val="B1"/>
      </w:pPr>
      <w:r>
        <w:t>Contents and coding:</w:t>
      </w:r>
      <w:r>
        <w:br/>
        <w:t>-</w:t>
      </w:r>
      <w:r>
        <w:tab/>
        <w:t>Image instance data are accessed using the image instance descriptors provided by EF</w:t>
      </w:r>
      <w:r>
        <w:rPr>
          <w:vertAlign w:val="subscript"/>
        </w:rPr>
        <w:t>IMG</w:t>
      </w:r>
      <w:r>
        <w:t xml:space="preserve"> (see clause 4.6.1.1).</w:t>
      </w:r>
    </w:p>
    <w:p w:rsidR="00E35F5C" w:rsidRDefault="00E35F5C" w:rsidP="00E35F5C">
      <w:r>
        <w:t>The identifier '4FXX' shall be different from one image instance data file to the other. For the range of 'XX', TS 31.101 [11]. The length Y may be different from one image instance data file to the other.</w:t>
      </w:r>
    </w:p>
    <w:p w:rsidR="00E35F5C" w:rsidRDefault="00E35F5C" w:rsidP="00E35F5C">
      <w:pPr>
        <w:pStyle w:val="Heading4"/>
      </w:pPr>
      <w:bookmarkStart w:id="1888" w:name="_Toc11052492"/>
      <w:bookmarkStart w:id="1889" w:name="_Toc20389750"/>
      <w:bookmarkStart w:id="1890" w:name="_Toc27771396"/>
      <w:bookmarkStart w:id="1891" w:name="_Toc36466008"/>
      <w:bookmarkStart w:id="1892" w:name="_Toc36466564"/>
      <w:bookmarkStart w:id="1893" w:name="_Toc36473895"/>
      <w:bookmarkStart w:id="1894" w:name="_Toc44927458"/>
      <w:bookmarkStart w:id="1895" w:name="_Toc50963547"/>
      <w:r>
        <w:t>4.6.1.3</w:t>
      </w:r>
      <w:r>
        <w:tab/>
        <w:t>EF</w:t>
      </w:r>
      <w:r>
        <w:rPr>
          <w:position w:val="-6"/>
          <w:sz w:val="16"/>
          <w:szCs w:val="16"/>
        </w:rPr>
        <w:t>ICE_graphics</w:t>
      </w:r>
      <w:r>
        <w:t xml:space="preserve"> (In Case of Emergency – Graphics)</w:t>
      </w:r>
      <w:bookmarkEnd w:id="1888"/>
      <w:bookmarkEnd w:id="1889"/>
      <w:bookmarkEnd w:id="1890"/>
      <w:bookmarkEnd w:id="1891"/>
      <w:bookmarkEnd w:id="1892"/>
      <w:bookmarkEnd w:id="1893"/>
      <w:bookmarkEnd w:id="1894"/>
      <w:bookmarkEnd w:id="1895"/>
    </w:p>
    <w:p w:rsidR="00E35F5C" w:rsidRDefault="00E35F5C" w:rsidP="00E35F5C">
      <w:r>
        <w:t>This EF contains ICE graphical information, according to TS 22.101 [24].</w:t>
      </w:r>
    </w:p>
    <w:p w:rsidR="00E35F5C" w:rsidRDefault="00E35F5C" w:rsidP="00E35F5C">
      <w:r>
        <w:t>This file shall be deactivated if the user does not wish the ICE information contained in this file to be available and activated if the user wishes the ICE information in this file to be available.</w:t>
      </w:r>
    </w:p>
    <w:p w:rsidR="00E35F5C" w:rsidRDefault="00E35F5C" w:rsidP="00E35F5C">
      <w:r>
        <w:lastRenderedPageBreak/>
        <w:t>For this EF the Total File Size data object shall be present within the FCP template in order for the ME to fit the picture to the available memory.</w:t>
      </w:r>
    </w:p>
    <w:p w:rsidR="00E35F5C" w:rsidRDefault="00E35F5C" w:rsidP="00E35F5C"/>
    <w:p w:rsidR="00E35F5C" w:rsidRDefault="00E35F5C" w:rsidP="00E35F5C">
      <w:pPr>
        <w:pStyle w:val="TH"/>
      </w:pPr>
      <w:r>
        <w:t>Structure of EF</w:t>
      </w:r>
      <w:r>
        <w:rPr>
          <w:vertAlign w:val="subscript"/>
        </w:rPr>
        <w:t>ICE_graphics</w:t>
      </w:r>
      <w:r>
        <w:t xml:space="preserve"> at DF</w:t>
      </w:r>
      <w:r>
        <w:rPr>
          <w:vertAlign w:val="subscript"/>
        </w:rPr>
        <w:t>graphics</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E35F5C" w:rsidTr="00DA7128">
        <w:trPr>
          <w:jc w:val="center"/>
        </w:trPr>
        <w:tc>
          <w:tcPr>
            <w:tcW w:w="2693" w:type="dxa"/>
            <w:gridSpan w:val="2"/>
          </w:tcPr>
          <w:p w:rsidR="00E35F5C" w:rsidRPr="00783FDB" w:rsidRDefault="00E35F5C" w:rsidP="00DA7128">
            <w:pPr>
              <w:pStyle w:val="TAC"/>
            </w:pPr>
            <w:r w:rsidRPr="00783FDB">
              <w:t>Identifier: '4F21'</w:t>
            </w:r>
          </w:p>
        </w:tc>
        <w:tc>
          <w:tcPr>
            <w:tcW w:w="3332" w:type="dxa"/>
            <w:gridSpan w:val="3"/>
          </w:tcPr>
          <w:p w:rsidR="00E35F5C" w:rsidRPr="00783FDB" w:rsidRDefault="00E35F5C" w:rsidP="00DA7128">
            <w:pPr>
              <w:pStyle w:val="TAC"/>
            </w:pPr>
            <w:r w:rsidRPr="00783FDB">
              <w:t>Structure: BER-TLV</w:t>
            </w:r>
          </w:p>
        </w:tc>
        <w:tc>
          <w:tcPr>
            <w:tcW w:w="1488" w:type="dxa"/>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r w:rsidRPr="00783FDB">
              <w:t>SFI: Optional</w:t>
            </w:r>
          </w:p>
        </w:tc>
        <w:tc>
          <w:tcPr>
            <w:tcW w:w="3827" w:type="dxa"/>
            <w:gridSpan w:val="3"/>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Record length: X</w:t>
            </w:r>
          </w:p>
        </w:tc>
        <w:tc>
          <w:tcPr>
            <w:tcW w:w="3827" w:type="dxa"/>
            <w:gridSpan w:val="3"/>
          </w:tcPr>
          <w:p w:rsidR="00E35F5C" w:rsidRPr="00783FDB" w:rsidRDefault="00E35F5C" w:rsidP="00DA7128">
            <w:pPr>
              <w:pStyle w:val="TAC"/>
            </w:pPr>
            <w:r w:rsidRPr="00783FDB">
              <w:t>Update activity: low</w:t>
            </w:r>
          </w:p>
        </w:tc>
      </w:tr>
      <w:tr w:rsidR="00E35F5C" w:rsidTr="00DA7128">
        <w:trPr>
          <w:jc w:val="center"/>
        </w:trPr>
        <w:tc>
          <w:tcPr>
            <w:tcW w:w="7513" w:type="dxa"/>
            <w:gridSpan w:val="6"/>
          </w:tcPr>
          <w:p w:rsidR="00E35F5C" w:rsidRDefault="00E35F5C" w:rsidP="00DA7128">
            <w:pPr>
              <w:pStyle w:val="TAL"/>
            </w:pPr>
            <w:r>
              <w:t>Access Conditions:</w:t>
            </w:r>
          </w:p>
          <w:p w:rsidR="00E35F5C" w:rsidRPr="00783FDB" w:rsidRDefault="00E35F5C" w:rsidP="00DA7128">
            <w:pPr>
              <w:pStyle w:val="TAC"/>
              <w:tabs>
                <w:tab w:val="left" w:pos="601"/>
                <w:tab w:val="left" w:pos="3153"/>
              </w:tabs>
              <w:jc w:val="left"/>
            </w:pPr>
            <w:r w:rsidRPr="00783FDB">
              <w:tab/>
              <w:t>READ</w:t>
            </w:r>
            <w:r w:rsidRPr="00783FDB">
              <w:tab/>
              <w:t>ALWAYS</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PIN or Issuer Specified PIN (see Note)</w:t>
            </w:r>
          </w:p>
          <w:p w:rsidR="00E35F5C" w:rsidRPr="00783FDB" w:rsidRDefault="00E35F5C" w:rsidP="00DA7128">
            <w:pPr>
              <w:pStyle w:val="TAC"/>
              <w:tabs>
                <w:tab w:val="left" w:pos="601"/>
                <w:tab w:val="left" w:pos="3153"/>
              </w:tabs>
              <w:jc w:val="left"/>
            </w:pPr>
            <w:r w:rsidRPr="00783FDB">
              <w:tab/>
              <w:t>ACTIVATE</w:t>
            </w:r>
            <w:r w:rsidRPr="00783FDB">
              <w:tab/>
              <w:t>PIN or Issuer Specified PIN (see Note)</w:t>
            </w:r>
          </w:p>
        </w:tc>
      </w:tr>
      <w:tr w:rsidR="00E35F5C" w:rsidTr="00DA7128">
        <w:trPr>
          <w:jc w:val="center"/>
        </w:trPr>
        <w:tc>
          <w:tcPr>
            <w:tcW w:w="1347" w:type="dxa"/>
          </w:tcPr>
          <w:p w:rsidR="00E35F5C" w:rsidRPr="00783FDB" w:rsidRDefault="00E35F5C" w:rsidP="00DA7128">
            <w:pPr>
              <w:pStyle w:val="TAH"/>
            </w:pPr>
            <w:r w:rsidRPr="00783FDB">
              <w:t>Bytes</w:t>
            </w:r>
          </w:p>
        </w:tc>
        <w:tc>
          <w:tcPr>
            <w:tcW w:w="4111" w:type="dxa"/>
            <w:gridSpan w:val="3"/>
          </w:tcPr>
          <w:p w:rsidR="00E35F5C" w:rsidRPr="00783FDB" w:rsidRDefault="00E35F5C" w:rsidP="00DA7128">
            <w:pPr>
              <w:pStyle w:val="TAH"/>
            </w:pPr>
            <w:r w:rsidRPr="00783FDB">
              <w:t>Description</w:t>
            </w:r>
          </w:p>
        </w:tc>
        <w:tc>
          <w:tcPr>
            <w:tcW w:w="567" w:type="dxa"/>
          </w:tcPr>
          <w:p w:rsidR="00E35F5C" w:rsidRPr="00783FDB" w:rsidRDefault="00E35F5C" w:rsidP="00DA7128">
            <w:pPr>
              <w:pStyle w:val="TAH"/>
            </w:pPr>
            <w:r w:rsidRPr="00783FDB">
              <w:t>M/O</w:t>
            </w:r>
          </w:p>
        </w:tc>
        <w:tc>
          <w:tcPr>
            <w:tcW w:w="1488" w:type="dxa"/>
          </w:tcPr>
          <w:p w:rsidR="00E35F5C" w:rsidRPr="00783FDB" w:rsidRDefault="00E35F5C" w:rsidP="00DA7128">
            <w:pPr>
              <w:pStyle w:val="TAH"/>
            </w:pPr>
            <w:r w:rsidRPr="00783FDB">
              <w:t>Length</w:t>
            </w:r>
          </w:p>
        </w:tc>
      </w:tr>
      <w:tr w:rsidR="00E35F5C" w:rsidTr="00DA7128">
        <w:trPr>
          <w:jc w:val="center"/>
        </w:trPr>
        <w:tc>
          <w:tcPr>
            <w:tcW w:w="1347" w:type="dxa"/>
          </w:tcPr>
          <w:p w:rsidR="00E35F5C" w:rsidRPr="00783FDB" w:rsidRDefault="00E35F5C" w:rsidP="00DA7128">
            <w:pPr>
              <w:pStyle w:val="TAC"/>
            </w:pPr>
            <w:r w:rsidRPr="00783FDB">
              <w:t>1 to X</w:t>
            </w:r>
          </w:p>
        </w:tc>
        <w:tc>
          <w:tcPr>
            <w:tcW w:w="4111" w:type="dxa"/>
            <w:gridSpan w:val="3"/>
          </w:tcPr>
          <w:p w:rsidR="00E35F5C" w:rsidRPr="00783FDB" w:rsidRDefault="00E35F5C" w:rsidP="00DA7128">
            <w:pPr>
              <w:pStyle w:val="TAC"/>
              <w:jc w:val="left"/>
            </w:pPr>
            <w:r w:rsidRPr="00783FDB">
              <w:t>ICE graphics Data object</w:t>
            </w:r>
          </w:p>
        </w:tc>
        <w:tc>
          <w:tcPr>
            <w:tcW w:w="567" w:type="dxa"/>
          </w:tcPr>
          <w:p w:rsidR="00E35F5C" w:rsidRPr="00783FDB" w:rsidRDefault="00E35F5C" w:rsidP="00DA7128">
            <w:pPr>
              <w:pStyle w:val="TAC"/>
            </w:pPr>
            <w:r w:rsidRPr="00783FDB">
              <w:t>M</w:t>
            </w:r>
          </w:p>
        </w:tc>
        <w:tc>
          <w:tcPr>
            <w:tcW w:w="1488" w:type="dxa"/>
          </w:tcPr>
          <w:p w:rsidR="00E35F5C" w:rsidRPr="00783FDB" w:rsidRDefault="00E35F5C" w:rsidP="00DA7128">
            <w:pPr>
              <w:pStyle w:val="TAC"/>
            </w:pPr>
            <w:r w:rsidRPr="00783FDB">
              <w:t>X bytes</w:t>
            </w:r>
          </w:p>
        </w:tc>
      </w:tr>
      <w:tr w:rsidR="00E35F5C" w:rsidTr="00DA7128">
        <w:trPr>
          <w:jc w:val="center"/>
        </w:trPr>
        <w:tc>
          <w:tcPr>
            <w:tcW w:w="7513" w:type="dxa"/>
            <w:gridSpan w:val="6"/>
          </w:tcPr>
          <w:p w:rsidR="00E35F5C" w:rsidRPr="00783FDB" w:rsidRDefault="00E35F5C" w:rsidP="00DA7128">
            <w:pPr>
              <w:pStyle w:val="TAC"/>
              <w:jc w:val="left"/>
            </w:pPr>
            <w:r w:rsidRPr="00783FDB">
              <w:t>Note:</w:t>
            </w:r>
            <w:r>
              <w:tab/>
            </w:r>
            <w:r w:rsidRPr="00783FDB">
              <w:t>The Issuer Specified PIN is a PIN with a global key reference (see TS 31.101 [11]) specified by the card Issuer.</w:t>
            </w:r>
          </w:p>
        </w:tc>
      </w:tr>
    </w:tbl>
    <w:p w:rsidR="00E35F5C" w:rsidRDefault="00E35F5C" w:rsidP="00E35F5C"/>
    <w:p w:rsidR="00E35F5C" w:rsidRDefault="00E35F5C" w:rsidP="00E35F5C">
      <w:pPr>
        <w:pStyle w:val="B1"/>
        <w:spacing w:after="0"/>
        <w:rPr>
          <w:lang w:val="en-US"/>
        </w:rPr>
      </w:pPr>
      <w:r>
        <w:rPr>
          <w:lang w:val="en-US"/>
        </w:rPr>
        <w:t xml:space="preserve">-  </w:t>
      </w:r>
      <w:r>
        <w:t>ICE graphics Data Object</w:t>
      </w:r>
    </w:p>
    <w:p w:rsidR="00E35F5C" w:rsidRDefault="00E35F5C" w:rsidP="00E35F5C">
      <w:pPr>
        <w:pStyle w:val="B1"/>
        <w:spacing w:after="0"/>
        <w:ind w:firstLine="0"/>
      </w:pPr>
    </w:p>
    <w:p w:rsidR="00E35F5C" w:rsidRDefault="00E35F5C" w:rsidP="00E35F5C">
      <w:pPr>
        <w:pStyle w:val="TH"/>
      </w:pPr>
      <w:r>
        <w:t>Coding of the ICE graphics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E35F5C" w:rsidTr="00DA7128">
        <w:trPr>
          <w:jc w:val="center"/>
        </w:trPr>
        <w:tc>
          <w:tcPr>
            <w:tcW w:w="1692" w:type="dxa"/>
          </w:tcPr>
          <w:p w:rsidR="00E35F5C" w:rsidRPr="00783FDB" w:rsidRDefault="00E35F5C" w:rsidP="00DA7128">
            <w:pPr>
              <w:pStyle w:val="TAH"/>
            </w:pPr>
            <w:r w:rsidRPr="00783FDB">
              <w:t>Length</w:t>
            </w:r>
          </w:p>
        </w:tc>
        <w:tc>
          <w:tcPr>
            <w:tcW w:w="2700" w:type="dxa"/>
          </w:tcPr>
          <w:p w:rsidR="00E35F5C" w:rsidRPr="00783FDB" w:rsidRDefault="00E35F5C" w:rsidP="00DA7128">
            <w:pPr>
              <w:pStyle w:val="TAH"/>
              <w:jc w:val="left"/>
            </w:pPr>
            <w:r w:rsidRPr="00783FDB">
              <w:t>Description</w:t>
            </w:r>
          </w:p>
        </w:tc>
        <w:tc>
          <w:tcPr>
            <w:tcW w:w="2583" w:type="dxa"/>
          </w:tcPr>
          <w:p w:rsidR="00E35F5C" w:rsidRPr="00783FDB" w:rsidRDefault="00E35F5C" w:rsidP="00DA7128">
            <w:pPr>
              <w:pStyle w:val="TAH"/>
            </w:pPr>
            <w:r w:rsidRPr="00783FDB">
              <w:t>Coding</w:t>
            </w:r>
          </w:p>
        </w:tc>
        <w:tc>
          <w:tcPr>
            <w:tcW w:w="828" w:type="dxa"/>
          </w:tcPr>
          <w:p w:rsidR="00E35F5C" w:rsidRPr="00783FDB" w:rsidRDefault="00E35F5C" w:rsidP="00DA7128">
            <w:pPr>
              <w:pStyle w:val="TAH"/>
            </w:pPr>
            <w:r w:rsidRPr="00783FDB">
              <w:t>Status</w:t>
            </w:r>
          </w:p>
        </w:tc>
      </w:tr>
      <w:tr w:rsidR="00E35F5C" w:rsidTr="00DA7128">
        <w:trPr>
          <w:jc w:val="center"/>
        </w:trPr>
        <w:tc>
          <w:tcPr>
            <w:tcW w:w="1692" w:type="dxa"/>
          </w:tcPr>
          <w:p w:rsidR="00E35F5C" w:rsidRDefault="00E35F5C" w:rsidP="00DA7128">
            <w:pPr>
              <w:pStyle w:val="TAC"/>
              <w:rPr>
                <w:lang w:val="fr-FR"/>
              </w:rPr>
            </w:pPr>
            <w:r>
              <w:rPr>
                <w:lang w:val="fr-FR"/>
              </w:rPr>
              <w:t>1 to T bytes (T ≤ 3)</w:t>
            </w:r>
          </w:p>
        </w:tc>
        <w:tc>
          <w:tcPr>
            <w:tcW w:w="2700" w:type="dxa"/>
          </w:tcPr>
          <w:p w:rsidR="00E35F5C" w:rsidRPr="00783FDB" w:rsidRDefault="00E35F5C" w:rsidP="00DA7128">
            <w:pPr>
              <w:pStyle w:val="TAC"/>
              <w:jc w:val="left"/>
            </w:pPr>
            <w:r w:rsidRPr="00783FDB">
              <w:t>ICE graphics Data Object tag</w:t>
            </w:r>
          </w:p>
        </w:tc>
        <w:tc>
          <w:tcPr>
            <w:tcW w:w="2583" w:type="dxa"/>
          </w:tcPr>
          <w:p w:rsidR="00E35F5C" w:rsidRPr="00783FDB" w:rsidRDefault="00E35F5C" w:rsidP="00DA7128">
            <w:pPr>
              <w:pStyle w:val="TAC"/>
            </w:pPr>
            <w:r w:rsidRPr="00783FDB">
              <w:t>As defined in TS 31.101 [11] for BER-TLV structured files</w:t>
            </w:r>
          </w:p>
        </w:tc>
        <w:tc>
          <w:tcPr>
            <w:tcW w:w="828" w:type="dxa"/>
          </w:tcPr>
          <w:p w:rsidR="00E35F5C" w:rsidRPr="00783FDB" w:rsidRDefault="00E35F5C" w:rsidP="00DA7128">
            <w:pPr>
              <w:pStyle w:val="TAC"/>
            </w:pPr>
            <w:r w:rsidRPr="00783FDB">
              <w:t>M</w:t>
            </w:r>
          </w:p>
        </w:tc>
      </w:tr>
      <w:tr w:rsidR="00E35F5C" w:rsidTr="00DA7128">
        <w:trPr>
          <w:jc w:val="center"/>
        </w:trPr>
        <w:tc>
          <w:tcPr>
            <w:tcW w:w="1692" w:type="dxa"/>
          </w:tcPr>
          <w:p w:rsidR="00E35F5C" w:rsidRPr="00783FDB" w:rsidRDefault="00E35F5C" w:rsidP="00DA7128">
            <w:pPr>
              <w:pStyle w:val="TAC"/>
            </w:pPr>
            <w:r w:rsidRPr="00783FDB">
              <w:t xml:space="preserve">1 to L (L </w:t>
            </w:r>
            <w:r>
              <w:rPr>
                <w:lang w:val="en-US"/>
              </w:rPr>
              <w:t>≤ 4)</w:t>
            </w:r>
          </w:p>
        </w:tc>
        <w:tc>
          <w:tcPr>
            <w:tcW w:w="2700" w:type="dxa"/>
          </w:tcPr>
          <w:p w:rsidR="00E35F5C" w:rsidRPr="00783FDB" w:rsidRDefault="00E35F5C" w:rsidP="00DA7128">
            <w:pPr>
              <w:pStyle w:val="TAC"/>
              <w:jc w:val="left"/>
            </w:pPr>
            <w:r w:rsidRPr="00783FDB">
              <w:t>ICE graphics  Data Object length</w:t>
            </w:r>
          </w:p>
        </w:tc>
        <w:tc>
          <w:tcPr>
            <w:tcW w:w="2583" w:type="dxa"/>
          </w:tcPr>
          <w:p w:rsidR="00E35F5C" w:rsidRDefault="00E35F5C" w:rsidP="00DA7128">
            <w:pPr>
              <w:pStyle w:val="TAC"/>
              <w:rPr>
                <w:lang w:val="en-US"/>
              </w:rPr>
            </w:pPr>
            <w:r w:rsidRPr="00783FDB">
              <w:t>As defined in TS 31.101 [11] for BER-TLV structured files</w:t>
            </w:r>
          </w:p>
        </w:tc>
        <w:tc>
          <w:tcPr>
            <w:tcW w:w="828" w:type="dxa"/>
          </w:tcPr>
          <w:p w:rsidR="00E35F5C" w:rsidRDefault="00E35F5C" w:rsidP="00DA7128">
            <w:pPr>
              <w:pStyle w:val="TAC"/>
              <w:rPr>
                <w:lang w:val="en-US"/>
              </w:rPr>
            </w:pPr>
            <w:r>
              <w:rPr>
                <w:lang w:val="en-US"/>
              </w:rPr>
              <w:t>M</w:t>
            </w:r>
          </w:p>
        </w:tc>
      </w:tr>
      <w:tr w:rsidR="00E35F5C" w:rsidTr="00DA7128">
        <w:trPr>
          <w:jc w:val="center"/>
        </w:trPr>
        <w:tc>
          <w:tcPr>
            <w:tcW w:w="1692" w:type="dxa"/>
          </w:tcPr>
          <w:p w:rsidR="00E35F5C" w:rsidRDefault="00E35F5C" w:rsidP="00DA7128">
            <w:pPr>
              <w:pStyle w:val="TAC"/>
              <w:rPr>
                <w:lang w:val="fr-FR"/>
              </w:rPr>
            </w:pPr>
            <w:r>
              <w:rPr>
                <w:lang w:val="fr-FR"/>
              </w:rPr>
              <w:t>X-L-T bytes</w:t>
            </w:r>
          </w:p>
        </w:tc>
        <w:tc>
          <w:tcPr>
            <w:tcW w:w="2700" w:type="dxa"/>
          </w:tcPr>
          <w:p w:rsidR="00E35F5C" w:rsidRPr="00783FDB" w:rsidRDefault="00E35F5C" w:rsidP="00DA7128">
            <w:pPr>
              <w:pStyle w:val="TAC"/>
              <w:jc w:val="left"/>
            </w:pPr>
            <w:r>
              <w:rPr>
                <w:lang w:val="en-US"/>
              </w:rPr>
              <w:t>ICE graphics Content</w:t>
            </w:r>
          </w:p>
        </w:tc>
        <w:tc>
          <w:tcPr>
            <w:tcW w:w="2583" w:type="dxa"/>
          </w:tcPr>
          <w:p w:rsidR="00E35F5C" w:rsidRPr="00783FDB" w:rsidRDefault="00E35F5C" w:rsidP="00DA7128">
            <w:pPr>
              <w:pStyle w:val="TAC"/>
            </w:pPr>
            <w:r w:rsidRPr="00783FDB">
              <w:t>JPEG format</w:t>
            </w:r>
          </w:p>
        </w:tc>
        <w:tc>
          <w:tcPr>
            <w:tcW w:w="828" w:type="dxa"/>
          </w:tcPr>
          <w:p w:rsidR="00E35F5C" w:rsidRPr="00783FDB" w:rsidRDefault="00E35F5C" w:rsidP="00DA7128">
            <w:pPr>
              <w:pStyle w:val="TAC"/>
            </w:pPr>
            <w:r w:rsidRPr="00783FDB">
              <w:t>M</w:t>
            </w:r>
          </w:p>
        </w:tc>
      </w:tr>
    </w:tbl>
    <w:p w:rsidR="00E35F5C" w:rsidRDefault="00E35F5C" w:rsidP="00E35F5C"/>
    <w:p w:rsidR="00E35F5C" w:rsidRDefault="00E35F5C" w:rsidP="00E35F5C">
      <w:pPr>
        <w:pStyle w:val="Heading4"/>
        <w:rPr>
          <w:vertAlign w:val="subscript"/>
        </w:rPr>
      </w:pPr>
      <w:bookmarkStart w:id="1896" w:name="_Toc11052493"/>
      <w:bookmarkStart w:id="1897" w:name="_Toc20389751"/>
      <w:bookmarkStart w:id="1898" w:name="_Toc27771397"/>
      <w:bookmarkStart w:id="1899" w:name="_Toc36466009"/>
      <w:bookmarkStart w:id="1900" w:name="_Toc36466565"/>
      <w:bookmarkStart w:id="1901" w:name="_Toc36473896"/>
      <w:bookmarkStart w:id="1902" w:name="_Toc44927459"/>
      <w:bookmarkStart w:id="1903" w:name="_Toc50963548"/>
      <w:r>
        <w:t>4.6.1.4</w:t>
      </w:r>
      <w:r w:rsidRPr="001913E2">
        <w:tab/>
      </w:r>
      <w:r>
        <w:t>Void</w:t>
      </w:r>
      <w:bookmarkEnd w:id="1896"/>
      <w:bookmarkEnd w:id="1897"/>
      <w:bookmarkEnd w:id="1898"/>
      <w:bookmarkEnd w:id="1899"/>
      <w:bookmarkEnd w:id="1900"/>
      <w:bookmarkEnd w:id="1901"/>
      <w:bookmarkEnd w:id="1902"/>
      <w:bookmarkEnd w:id="1903"/>
    </w:p>
    <w:p w:rsidR="00E35F5C" w:rsidRPr="00CA6C6E" w:rsidRDefault="00E35F5C" w:rsidP="00E35F5C">
      <w:pPr>
        <w:pStyle w:val="Heading4"/>
      </w:pPr>
      <w:bookmarkStart w:id="1904" w:name="_Toc11052494"/>
      <w:bookmarkStart w:id="1905" w:name="_Toc20389752"/>
      <w:bookmarkStart w:id="1906" w:name="_Toc27771398"/>
      <w:bookmarkStart w:id="1907" w:name="_Toc36466010"/>
      <w:bookmarkStart w:id="1908" w:name="_Toc36466566"/>
      <w:bookmarkStart w:id="1909" w:name="_Toc36473897"/>
      <w:bookmarkStart w:id="1910" w:name="_Toc44927460"/>
      <w:bookmarkStart w:id="1911" w:name="_Toc50963549"/>
      <w:r>
        <w:t>4.6.1.5</w:t>
      </w:r>
      <w:r w:rsidRPr="001913E2">
        <w:tab/>
      </w:r>
      <w:r>
        <w:t>Void</w:t>
      </w:r>
      <w:bookmarkEnd w:id="1904"/>
      <w:bookmarkEnd w:id="1905"/>
      <w:bookmarkEnd w:id="1906"/>
      <w:bookmarkEnd w:id="1907"/>
      <w:bookmarkEnd w:id="1908"/>
      <w:bookmarkEnd w:id="1909"/>
      <w:bookmarkEnd w:id="1910"/>
      <w:bookmarkEnd w:id="1911"/>
      <w:r>
        <w:t xml:space="preserve"> </w:t>
      </w:r>
    </w:p>
    <w:p w:rsidR="00E35F5C" w:rsidRDefault="00E35F5C" w:rsidP="00E35F5C">
      <w:pPr>
        <w:pStyle w:val="Heading3"/>
        <w:rPr>
          <w:vertAlign w:val="subscript"/>
        </w:rPr>
      </w:pPr>
      <w:bookmarkStart w:id="1912" w:name="_Toc11052495"/>
      <w:bookmarkStart w:id="1913" w:name="_Toc20389753"/>
      <w:bookmarkStart w:id="1914" w:name="_Toc27771399"/>
      <w:bookmarkStart w:id="1915" w:name="_Toc36466011"/>
      <w:bookmarkStart w:id="1916" w:name="_Toc36466567"/>
      <w:bookmarkStart w:id="1917" w:name="_Toc36473898"/>
      <w:bookmarkStart w:id="1918" w:name="_Toc44927461"/>
      <w:bookmarkStart w:id="1919" w:name="_Toc50963550"/>
      <w:r>
        <w:t>4.6.2</w:t>
      </w:r>
      <w:r>
        <w:tab/>
        <w:t>Contents of files at the DF</w:t>
      </w:r>
      <w:r>
        <w:rPr>
          <w:vertAlign w:val="subscript"/>
        </w:rPr>
        <w:t>PHONEBOOK</w:t>
      </w:r>
      <w:r>
        <w:t xml:space="preserve"> under the DF</w:t>
      </w:r>
      <w:r>
        <w:rPr>
          <w:vertAlign w:val="subscript"/>
        </w:rPr>
        <w:t>TELECOM</w:t>
      </w:r>
      <w:bookmarkEnd w:id="1912"/>
      <w:bookmarkEnd w:id="1913"/>
      <w:bookmarkEnd w:id="1914"/>
      <w:bookmarkEnd w:id="1915"/>
      <w:bookmarkEnd w:id="1916"/>
      <w:bookmarkEnd w:id="1917"/>
      <w:bookmarkEnd w:id="1918"/>
      <w:bookmarkEnd w:id="1919"/>
    </w:p>
    <w:p w:rsidR="00E35F5C" w:rsidRDefault="00E35F5C" w:rsidP="00E35F5C">
      <w:r>
        <w:t>This DF has the same structure as DF</w:t>
      </w:r>
      <w:r>
        <w:rPr>
          <w:vertAlign w:val="subscript"/>
        </w:rPr>
        <w:t>PHONEBOOK</w:t>
      </w:r>
      <w:r>
        <w:t xml:space="preserve"> under the ADF</w:t>
      </w:r>
      <w:r>
        <w:rPr>
          <w:vertAlign w:val="subscript"/>
        </w:rPr>
        <w:t>USIM</w:t>
      </w:r>
      <w:r>
        <w:t>.</w:t>
      </w:r>
    </w:p>
    <w:p w:rsidR="00E35F5C" w:rsidRDefault="00E35F5C" w:rsidP="00E35F5C">
      <w:pPr>
        <w:pStyle w:val="Heading3"/>
      </w:pPr>
      <w:bookmarkStart w:id="1920" w:name="_Toc11052496"/>
      <w:bookmarkStart w:id="1921" w:name="_Toc20389754"/>
      <w:bookmarkStart w:id="1922" w:name="_Toc27771400"/>
      <w:bookmarkStart w:id="1923" w:name="_Toc36466012"/>
      <w:bookmarkStart w:id="1924" w:name="_Toc36466568"/>
      <w:bookmarkStart w:id="1925" w:name="_Toc36473899"/>
      <w:bookmarkStart w:id="1926" w:name="_Toc44927462"/>
      <w:bookmarkStart w:id="1927" w:name="_Toc50963551"/>
      <w:r>
        <w:t>4.6.3</w:t>
      </w:r>
      <w:r>
        <w:tab/>
        <w:t xml:space="preserve">Contents of files at the </w:t>
      </w:r>
      <w:r>
        <w:rPr>
          <w:rFonts w:hint="eastAsia"/>
          <w:lang w:eastAsia="ja-JP"/>
        </w:rPr>
        <w:t>DF</w:t>
      </w:r>
      <w:r>
        <w:rPr>
          <w:rFonts w:hint="eastAsia"/>
          <w:vertAlign w:val="subscript"/>
          <w:lang w:eastAsia="ja-JP"/>
        </w:rPr>
        <w:t>M</w:t>
      </w:r>
      <w:r>
        <w:rPr>
          <w:vertAlign w:val="subscript"/>
          <w:lang w:eastAsia="ja-JP"/>
        </w:rPr>
        <w:t>ULTIMEDIA</w:t>
      </w:r>
      <w:r>
        <w:t xml:space="preserve"> level</w:t>
      </w:r>
      <w:bookmarkEnd w:id="1920"/>
      <w:bookmarkEnd w:id="1921"/>
      <w:bookmarkEnd w:id="1922"/>
      <w:bookmarkEnd w:id="1923"/>
      <w:bookmarkEnd w:id="1924"/>
      <w:bookmarkEnd w:id="1925"/>
      <w:bookmarkEnd w:id="1926"/>
      <w:bookmarkEnd w:id="1927"/>
    </w:p>
    <w:p w:rsidR="00E35F5C" w:rsidRDefault="00E35F5C" w:rsidP="00E35F5C">
      <w:r>
        <w:t>The Efs in the Dedicated File DF</w:t>
      </w:r>
      <w:r>
        <w:rPr>
          <w:vertAlign w:val="subscript"/>
        </w:rPr>
        <w:t xml:space="preserve">MULTIMEDIA </w:t>
      </w:r>
      <w:r>
        <w:t>contain multimedia information. This DF shall be present if service n°67 is available, i.e. if the card supports MMS storage.</w:t>
      </w:r>
    </w:p>
    <w:p w:rsidR="00E35F5C" w:rsidRDefault="00E35F5C" w:rsidP="00E35F5C">
      <w:pPr>
        <w:pStyle w:val="Heading4"/>
      </w:pPr>
      <w:bookmarkStart w:id="1928" w:name="_Toc11052497"/>
      <w:bookmarkStart w:id="1929" w:name="_Toc20389755"/>
      <w:bookmarkStart w:id="1930" w:name="_Toc27771401"/>
      <w:bookmarkStart w:id="1931" w:name="_Toc36466013"/>
      <w:bookmarkStart w:id="1932" w:name="_Toc36466569"/>
      <w:bookmarkStart w:id="1933" w:name="_Toc36473900"/>
      <w:bookmarkStart w:id="1934" w:name="_Toc44927463"/>
      <w:bookmarkStart w:id="1935" w:name="_Toc50963552"/>
      <w:r>
        <w:t>4.6.3.1</w:t>
      </w:r>
      <w:r>
        <w:tab/>
        <w:t>EF</w:t>
      </w:r>
      <w:r>
        <w:rPr>
          <w:b/>
          <w:sz w:val="20"/>
          <w:vertAlign w:val="subscript"/>
        </w:rPr>
        <w:t>MML</w:t>
      </w:r>
      <w:r>
        <w:t xml:space="preserve"> (Multimedia Messages List)</w:t>
      </w:r>
      <w:bookmarkEnd w:id="1928"/>
      <w:bookmarkEnd w:id="1929"/>
      <w:bookmarkEnd w:id="1930"/>
      <w:bookmarkEnd w:id="1931"/>
      <w:bookmarkEnd w:id="1932"/>
      <w:bookmarkEnd w:id="1933"/>
      <w:bookmarkEnd w:id="1934"/>
      <w:bookmarkEnd w:id="1935"/>
    </w:p>
    <w:p w:rsidR="00E35F5C" w:rsidRDefault="00E35F5C" w:rsidP="00E35F5C">
      <w:r>
        <w:t>If service n°67 is "available", this file shall be present.</w:t>
      </w:r>
    </w:p>
    <w:p w:rsidR="00E35F5C" w:rsidRDefault="00E35F5C" w:rsidP="00E35F5C">
      <w:r>
        <w:t>This file contains information about the MM data stored in EF</w:t>
      </w:r>
      <w:r>
        <w:rPr>
          <w:vertAlign w:val="subscript"/>
        </w:rPr>
        <w:t>MMDF</w:t>
      </w:r>
      <w:r>
        <w:t xml:space="preserve">. </w:t>
      </w:r>
      <w:r>
        <w:rPr>
          <w:noProof/>
          <w:lang w:val="en-US"/>
        </w:rPr>
        <w:t xml:space="preserve">MM information are encapsulated in a BER-TLV data object. </w:t>
      </w:r>
      <w:r>
        <w:t>Each data object in EF</w:t>
      </w:r>
      <w:r>
        <w:rPr>
          <w:vertAlign w:val="subscript"/>
        </w:rPr>
        <w:t>MML</w:t>
      </w:r>
      <w:r>
        <w:t xml:space="preserve"> points to a corresponding MM in EF</w:t>
      </w:r>
      <w:r>
        <w:rPr>
          <w:vertAlign w:val="subscript"/>
        </w:rPr>
        <w:t>MMDF</w:t>
      </w:r>
      <w:r>
        <w:t>.</w:t>
      </w:r>
    </w:p>
    <w:p w:rsidR="00E35F5C" w:rsidRDefault="00E35F5C" w:rsidP="00E35F5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2022"/>
        <w:gridCol w:w="700"/>
        <w:gridCol w:w="1600"/>
      </w:tblGrid>
      <w:tr w:rsidR="00E35F5C" w:rsidTr="00DA7128">
        <w:trPr>
          <w:cantSplit/>
          <w:trHeight w:val="240"/>
        </w:trPr>
        <w:tc>
          <w:tcPr>
            <w:tcW w:w="2693" w:type="dxa"/>
            <w:gridSpan w:val="2"/>
          </w:tcPr>
          <w:p w:rsidR="00E35F5C" w:rsidRPr="00783FDB" w:rsidRDefault="00E35F5C" w:rsidP="00DA7128">
            <w:pPr>
              <w:pStyle w:val="TAC"/>
            </w:pPr>
            <w:r w:rsidRPr="00783FDB">
              <w:t>Identifier: '4F47'</w:t>
            </w:r>
          </w:p>
        </w:tc>
        <w:tc>
          <w:tcPr>
            <w:tcW w:w="3715" w:type="dxa"/>
            <w:gridSpan w:val="3"/>
          </w:tcPr>
          <w:p w:rsidR="00E35F5C" w:rsidRPr="00783FDB" w:rsidRDefault="00E35F5C" w:rsidP="00DA7128">
            <w:pPr>
              <w:pStyle w:val="TAC"/>
            </w:pPr>
            <w:r w:rsidRPr="00783FDB">
              <w:t>Structure: BER-TLV</w:t>
            </w:r>
          </w:p>
        </w:tc>
        <w:tc>
          <w:tcPr>
            <w:tcW w:w="1600" w:type="dxa"/>
          </w:tcPr>
          <w:p w:rsidR="00E35F5C" w:rsidRPr="00783FDB" w:rsidRDefault="00E35F5C" w:rsidP="00DA7128">
            <w:pPr>
              <w:pStyle w:val="TAC"/>
            </w:pPr>
            <w:r w:rsidRPr="00783FDB">
              <w:t>Optional</w:t>
            </w:r>
          </w:p>
        </w:tc>
      </w:tr>
      <w:tr w:rsidR="00E35F5C" w:rsidTr="00DA7128">
        <w:trPr>
          <w:cantSplit/>
          <w:trHeight w:val="240"/>
        </w:trPr>
        <w:tc>
          <w:tcPr>
            <w:tcW w:w="3686" w:type="dxa"/>
            <w:gridSpan w:val="3"/>
          </w:tcPr>
          <w:p w:rsidR="00E35F5C" w:rsidRPr="00783FDB" w:rsidRDefault="00E35F5C" w:rsidP="00DA7128">
            <w:pPr>
              <w:pStyle w:val="TAC"/>
            </w:pPr>
          </w:p>
        </w:tc>
        <w:tc>
          <w:tcPr>
            <w:tcW w:w="4322" w:type="dxa"/>
            <w:gridSpan w:val="3"/>
          </w:tcPr>
          <w:p w:rsidR="00E35F5C" w:rsidRPr="00783FDB" w:rsidRDefault="00E35F5C" w:rsidP="00DA7128">
            <w:pPr>
              <w:pStyle w:val="TAC"/>
            </w:pPr>
            <w:r w:rsidRPr="00783FDB">
              <w:t>Update activity: low</w:t>
            </w:r>
          </w:p>
        </w:tc>
      </w:tr>
      <w:tr w:rsidR="00E35F5C" w:rsidTr="00DA7128">
        <w:trPr>
          <w:cantSplit/>
          <w:trHeight w:val="240"/>
        </w:trPr>
        <w:tc>
          <w:tcPr>
            <w:tcW w:w="8008" w:type="dxa"/>
            <w:gridSpan w:val="6"/>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trHeight w:val="240"/>
        </w:trPr>
        <w:tc>
          <w:tcPr>
            <w:tcW w:w="1418" w:type="dxa"/>
          </w:tcPr>
          <w:p w:rsidR="00E35F5C" w:rsidRPr="00783FDB" w:rsidRDefault="00E35F5C" w:rsidP="00DA7128">
            <w:pPr>
              <w:pStyle w:val="TAC"/>
            </w:pPr>
            <w:r w:rsidRPr="00783FDB">
              <w:t>Bytes</w:t>
            </w:r>
          </w:p>
        </w:tc>
        <w:tc>
          <w:tcPr>
            <w:tcW w:w="4290" w:type="dxa"/>
            <w:gridSpan w:val="3"/>
          </w:tcPr>
          <w:p w:rsidR="00E35F5C" w:rsidRPr="00783FDB" w:rsidRDefault="00E35F5C" w:rsidP="00DA7128">
            <w:pPr>
              <w:pStyle w:val="TAC"/>
            </w:pPr>
            <w:r w:rsidRPr="00783FDB">
              <w:t>Description</w:t>
            </w:r>
          </w:p>
        </w:tc>
        <w:tc>
          <w:tcPr>
            <w:tcW w:w="700" w:type="dxa"/>
          </w:tcPr>
          <w:p w:rsidR="00E35F5C" w:rsidRPr="00783FDB" w:rsidRDefault="00E35F5C" w:rsidP="00DA7128">
            <w:pPr>
              <w:pStyle w:val="TAC"/>
            </w:pPr>
            <w:r w:rsidRPr="00783FDB">
              <w:t>M/O</w:t>
            </w:r>
          </w:p>
        </w:tc>
        <w:tc>
          <w:tcPr>
            <w:tcW w:w="1600" w:type="dxa"/>
          </w:tcPr>
          <w:p w:rsidR="00E35F5C" w:rsidRPr="00783FDB" w:rsidRDefault="00E35F5C" w:rsidP="00DA7128">
            <w:pPr>
              <w:pStyle w:val="TAC"/>
            </w:pPr>
            <w:r w:rsidRPr="00783FDB">
              <w:t>Length</w:t>
            </w:r>
          </w:p>
        </w:tc>
      </w:tr>
      <w:tr w:rsidR="00E35F5C" w:rsidTr="00DA7128">
        <w:trPr>
          <w:cantSplit/>
          <w:trHeight w:val="240"/>
        </w:trPr>
        <w:tc>
          <w:tcPr>
            <w:tcW w:w="1418" w:type="dxa"/>
          </w:tcPr>
          <w:p w:rsidR="00E35F5C" w:rsidRPr="00783FDB" w:rsidRDefault="00E35F5C" w:rsidP="00DA7128">
            <w:pPr>
              <w:pStyle w:val="TAC"/>
            </w:pPr>
            <w:r w:rsidRPr="00783FDB">
              <w:t>1 to X</w:t>
            </w:r>
          </w:p>
        </w:tc>
        <w:tc>
          <w:tcPr>
            <w:tcW w:w="4290" w:type="dxa"/>
            <w:gridSpan w:val="3"/>
          </w:tcPr>
          <w:p w:rsidR="00E35F5C" w:rsidRPr="001E0D29" w:rsidRDefault="00E35F5C" w:rsidP="00DA7128">
            <w:pPr>
              <w:pStyle w:val="TAC"/>
              <w:jc w:val="left"/>
              <w:rPr>
                <w:lang w:val="pt-BR"/>
              </w:rPr>
            </w:pPr>
            <w:r w:rsidRPr="001E0D29">
              <w:rPr>
                <w:lang w:val="pt-BR"/>
              </w:rPr>
              <w:t>MM Descriptor Data Object(s)</w:t>
            </w:r>
          </w:p>
        </w:tc>
        <w:tc>
          <w:tcPr>
            <w:tcW w:w="700" w:type="dxa"/>
          </w:tcPr>
          <w:p w:rsidR="00E35F5C" w:rsidRDefault="00E35F5C" w:rsidP="00DA7128">
            <w:pPr>
              <w:pStyle w:val="TAC"/>
              <w:rPr>
                <w:lang w:val="fr-FR"/>
              </w:rPr>
            </w:pPr>
            <w:r>
              <w:rPr>
                <w:lang w:val="fr-FR"/>
              </w:rPr>
              <w:t>M</w:t>
            </w:r>
          </w:p>
        </w:tc>
        <w:tc>
          <w:tcPr>
            <w:tcW w:w="1600" w:type="dxa"/>
          </w:tcPr>
          <w:p w:rsidR="00E35F5C" w:rsidRDefault="00E35F5C" w:rsidP="00DA7128">
            <w:pPr>
              <w:pStyle w:val="TAC"/>
              <w:rPr>
                <w:lang w:val="fr-FR"/>
              </w:rPr>
            </w:pPr>
            <w:r>
              <w:rPr>
                <w:lang w:val="fr-FR"/>
              </w:rPr>
              <w:t>X bytes</w:t>
            </w:r>
          </w:p>
        </w:tc>
      </w:tr>
    </w:tbl>
    <w:p w:rsidR="00E35F5C" w:rsidRDefault="00E35F5C" w:rsidP="00E35F5C">
      <w:pPr>
        <w:pStyle w:val="FP"/>
        <w:rPr>
          <w:lang w:val="fr-FR"/>
        </w:rPr>
      </w:pPr>
    </w:p>
    <w:p w:rsidR="00E35F5C" w:rsidRDefault="00E35F5C" w:rsidP="00E35F5C">
      <w:pPr>
        <w:pStyle w:val="B1"/>
        <w:spacing w:after="0"/>
        <w:rPr>
          <w:lang w:val="en-US"/>
        </w:rPr>
      </w:pPr>
      <w:r>
        <w:rPr>
          <w:lang w:val="en-US"/>
        </w:rPr>
        <w:t>-  MM Descriptor Data Object</w:t>
      </w:r>
    </w:p>
    <w:p w:rsidR="00E35F5C" w:rsidRDefault="00E35F5C" w:rsidP="00E35F5C">
      <w:pPr>
        <w:pStyle w:val="B1"/>
        <w:spacing w:after="0"/>
        <w:ind w:firstLine="0"/>
      </w:pPr>
      <w:r>
        <w:t>The content and coding are defined below:</w:t>
      </w:r>
    </w:p>
    <w:p w:rsidR="00E35F5C" w:rsidRDefault="00E35F5C" w:rsidP="00E35F5C">
      <w:pPr>
        <w:pStyle w:val="TH"/>
      </w:pPr>
      <w:r>
        <w:t>Coding of the MM Descriptor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16"/>
        <w:gridCol w:w="3150"/>
        <w:gridCol w:w="2430"/>
        <w:gridCol w:w="698"/>
      </w:tblGrid>
      <w:tr w:rsidR="00E35F5C" w:rsidTr="00DA7128">
        <w:trPr>
          <w:jc w:val="center"/>
        </w:trPr>
        <w:tc>
          <w:tcPr>
            <w:tcW w:w="2016" w:type="dxa"/>
          </w:tcPr>
          <w:p w:rsidR="00E35F5C" w:rsidRPr="00783FDB" w:rsidRDefault="00E35F5C" w:rsidP="00DA7128">
            <w:pPr>
              <w:pStyle w:val="TAH"/>
            </w:pPr>
            <w:r w:rsidRPr="00783FDB">
              <w:t>Length</w:t>
            </w:r>
          </w:p>
        </w:tc>
        <w:tc>
          <w:tcPr>
            <w:tcW w:w="3150" w:type="dxa"/>
          </w:tcPr>
          <w:p w:rsidR="00E35F5C" w:rsidRPr="00783FDB" w:rsidRDefault="00E35F5C" w:rsidP="00DA7128">
            <w:pPr>
              <w:pStyle w:val="TAH"/>
              <w:jc w:val="left"/>
            </w:pPr>
            <w:r w:rsidRPr="00783FDB">
              <w:t>Description</w:t>
            </w:r>
          </w:p>
        </w:tc>
        <w:tc>
          <w:tcPr>
            <w:tcW w:w="2430" w:type="dxa"/>
          </w:tcPr>
          <w:p w:rsidR="00E35F5C" w:rsidRPr="00783FDB" w:rsidRDefault="00E35F5C" w:rsidP="00DA7128">
            <w:pPr>
              <w:pStyle w:val="TAH"/>
            </w:pPr>
            <w:r w:rsidRPr="00783FDB">
              <w:t>Coding</w:t>
            </w:r>
          </w:p>
        </w:tc>
        <w:tc>
          <w:tcPr>
            <w:tcW w:w="698" w:type="dxa"/>
          </w:tcPr>
          <w:p w:rsidR="00E35F5C" w:rsidRPr="00783FDB" w:rsidRDefault="00E35F5C" w:rsidP="00DA7128">
            <w:pPr>
              <w:pStyle w:val="TAH"/>
            </w:pPr>
            <w:r w:rsidRPr="00783FDB">
              <w:t>Status</w:t>
            </w:r>
          </w:p>
        </w:tc>
      </w:tr>
      <w:tr w:rsidR="00E35F5C" w:rsidTr="00DA7128">
        <w:trPr>
          <w:jc w:val="center"/>
        </w:trPr>
        <w:tc>
          <w:tcPr>
            <w:tcW w:w="2016" w:type="dxa"/>
          </w:tcPr>
          <w:p w:rsidR="00E35F5C" w:rsidRDefault="00E35F5C" w:rsidP="00DA7128">
            <w:pPr>
              <w:pStyle w:val="TAC"/>
              <w:rPr>
                <w:lang w:val="en-US"/>
              </w:rPr>
            </w:pPr>
            <w:r>
              <w:rPr>
                <w:lang w:val="en-US"/>
              </w:rPr>
              <w:t>1 to A bytes (A ≤ 3)</w:t>
            </w:r>
          </w:p>
        </w:tc>
        <w:tc>
          <w:tcPr>
            <w:tcW w:w="3150" w:type="dxa"/>
          </w:tcPr>
          <w:p w:rsidR="00E35F5C" w:rsidRPr="001E0D29" w:rsidRDefault="00E35F5C" w:rsidP="00DA7128">
            <w:pPr>
              <w:pStyle w:val="TAC"/>
              <w:jc w:val="left"/>
              <w:rPr>
                <w:lang w:val="pt-BR"/>
              </w:rPr>
            </w:pPr>
            <w:r w:rsidRPr="001E0D29">
              <w:rPr>
                <w:lang w:val="pt-BR"/>
              </w:rPr>
              <w:t>MM Descriptor Data Object tag</w:t>
            </w:r>
          </w:p>
        </w:tc>
        <w:tc>
          <w:tcPr>
            <w:tcW w:w="2430" w:type="dxa"/>
          </w:tcPr>
          <w:p w:rsidR="00E35F5C" w:rsidRPr="00783FDB" w:rsidRDefault="00E35F5C" w:rsidP="00DA7128">
            <w:pPr>
              <w:pStyle w:val="TAC"/>
            </w:pPr>
            <w:r w:rsidRPr="00783FDB">
              <w:t>As defined in TS 31.101 [11] for BER-TLV structured files</w:t>
            </w:r>
          </w:p>
        </w:tc>
        <w:tc>
          <w:tcPr>
            <w:tcW w:w="698" w:type="dxa"/>
          </w:tcPr>
          <w:p w:rsidR="00E35F5C" w:rsidRPr="00783FDB" w:rsidRDefault="00E35F5C" w:rsidP="00DA7128">
            <w:pPr>
              <w:pStyle w:val="TAC"/>
            </w:pPr>
            <w:r w:rsidRPr="00783FDB">
              <w:t>M</w:t>
            </w:r>
          </w:p>
        </w:tc>
      </w:tr>
      <w:tr w:rsidR="00E35F5C" w:rsidTr="00DA7128">
        <w:trPr>
          <w:jc w:val="center"/>
        </w:trPr>
        <w:tc>
          <w:tcPr>
            <w:tcW w:w="2016" w:type="dxa"/>
          </w:tcPr>
          <w:p w:rsidR="00E35F5C" w:rsidRPr="00783FDB" w:rsidRDefault="00E35F5C" w:rsidP="00DA7128">
            <w:pPr>
              <w:pStyle w:val="TAC"/>
            </w:pPr>
            <w:r w:rsidRPr="00783FDB">
              <w:t xml:space="preserve">1 to B bytes (B </w:t>
            </w:r>
            <w:r>
              <w:rPr>
                <w:lang w:val="en-US"/>
              </w:rPr>
              <w:t>≤ 4)</w:t>
            </w:r>
          </w:p>
        </w:tc>
        <w:tc>
          <w:tcPr>
            <w:tcW w:w="3150" w:type="dxa"/>
          </w:tcPr>
          <w:p w:rsidR="00E35F5C" w:rsidRPr="00783FDB" w:rsidRDefault="00E35F5C" w:rsidP="00DA7128">
            <w:pPr>
              <w:pStyle w:val="TAC"/>
              <w:jc w:val="left"/>
            </w:pPr>
            <w:r w:rsidRPr="00783FDB">
              <w:t>MM Descriptor Data Object length</w:t>
            </w:r>
          </w:p>
        </w:tc>
        <w:tc>
          <w:tcPr>
            <w:tcW w:w="2430" w:type="dxa"/>
          </w:tcPr>
          <w:p w:rsidR="00E35F5C" w:rsidRDefault="00E35F5C" w:rsidP="00DA7128">
            <w:pPr>
              <w:pStyle w:val="TAC"/>
              <w:rPr>
                <w:lang w:val="en-US"/>
              </w:rPr>
            </w:pPr>
            <w:r w:rsidRPr="00783FDB">
              <w:t>As defined in TS 31.101 [11] for BER-TLV structured files</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it-IT"/>
              </w:rPr>
            </w:pPr>
            <w:r>
              <w:rPr>
                <w:lang w:val="fr-FR"/>
              </w:rPr>
              <w:t xml:space="preserve">MMS Implementation tag </w:t>
            </w:r>
            <w:r>
              <w:rPr>
                <w:lang w:val="it-IT"/>
              </w:rPr>
              <w:t xml:space="preserve"> '80'</w:t>
            </w:r>
          </w:p>
        </w:tc>
        <w:tc>
          <w:tcPr>
            <w:tcW w:w="2430" w:type="dxa"/>
          </w:tcPr>
          <w:p w:rsidR="00E35F5C" w:rsidRDefault="00E35F5C" w:rsidP="00DA7128">
            <w:pPr>
              <w:pStyle w:val="TAC"/>
              <w:rPr>
                <w:lang w:val="fr-FR"/>
              </w:rPr>
            </w:pPr>
          </w:p>
        </w:tc>
        <w:tc>
          <w:tcPr>
            <w:tcW w:w="698" w:type="dxa"/>
          </w:tcPr>
          <w:p w:rsidR="00E35F5C" w:rsidRDefault="00E35F5C" w:rsidP="00DA7128">
            <w:pPr>
              <w:pStyle w:val="TAC"/>
              <w:rPr>
                <w:lang w:val="fr-FR"/>
              </w:rPr>
            </w:pPr>
            <w:r>
              <w:rPr>
                <w:lang w:val="en-US"/>
              </w:rPr>
              <w:t>M</w:t>
            </w:r>
          </w:p>
        </w:tc>
      </w:tr>
      <w:tr w:rsidR="00E35F5C" w:rsidTr="00DA7128">
        <w:trPr>
          <w:jc w:val="center"/>
        </w:trPr>
        <w:tc>
          <w:tcPr>
            <w:tcW w:w="2016" w:type="dxa"/>
          </w:tcPr>
          <w:p w:rsidR="00E35F5C" w:rsidRDefault="00E35F5C" w:rsidP="00DA7128">
            <w:pPr>
              <w:pStyle w:val="TAC"/>
              <w:rPr>
                <w:lang w:val="en-US"/>
              </w:rPr>
            </w:pPr>
            <w:r w:rsidRPr="00783FDB">
              <w:t>1 byte</w:t>
            </w:r>
          </w:p>
        </w:tc>
        <w:tc>
          <w:tcPr>
            <w:tcW w:w="3150" w:type="dxa"/>
          </w:tcPr>
          <w:p w:rsidR="00E35F5C" w:rsidRDefault="00E35F5C" w:rsidP="00DA7128">
            <w:pPr>
              <w:pStyle w:val="TAC"/>
              <w:jc w:val="left"/>
              <w:rPr>
                <w:lang w:val="it-IT"/>
              </w:rPr>
            </w:pPr>
            <w:r>
              <w:rPr>
                <w:lang w:val="en-US"/>
              </w:rPr>
              <w:t xml:space="preserve">MMS Implementation </w:t>
            </w:r>
            <w:r w:rsidRPr="00783FDB">
              <w:t>length</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Default="00E35F5C" w:rsidP="00DA7128">
            <w:pPr>
              <w:pStyle w:val="TAC"/>
              <w:rPr>
                <w:lang w:val="en-US"/>
              </w:rPr>
            </w:pPr>
            <w:r w:rsidRPr="00783FDB">
              <w:t>1 byte</w:t>
            </w:r>
          </w:p>
        </w:tc>
        <w:tc>
          <w:tcPr>
            <w:tcW w:w="3150" w:type="dxa"/>
          </w:tcPr>
          <w:p w:rsidR="00E35F5C" w:rsidRDefault="00E35F5C" w:rsidP="00DA7128">
            <w:pPr>
              <w:pStyle w:val="TAC"/>
              <w:jc w:val="left"/>
              <w:rPr>
                <w:lang w:val="it-IT"/>
              </w:rPr>
            </w:pPr>
            <w:r w:rsidRPr="00783FDB">
              <w:t>MMS Implementation</w:t>
            </w:r>
          </w:p>
        </w:tc>
        <w:tc>
          <w:tcPr>
            <w:tcW w:w="2430" w:type="dxa"/>
          </w:tcPr>
          <w:p w:rsidR="00E35F5C" w:rsidRDefault="00E35F5C" w:rsidP="00DA7128">
            <w:pPr>
              <w:pStyle w:val="TAC"/>
              <w:rPr>
                <w:lang w:val="en-US"/>
              </w:rPr>
            </w:pPr>
            <w:r>
              <w:rPr>
                <w:lang w:val="en-US"/>
              </w:rPr>
              <w:t>See</w:t>
            </w:r>
            <w:r w:rsidRPr="00783FDB">
              <w:t xml:space="preserve"> below</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fr-FR"/>
              </w:rPr>
            </w:pPr>
            <w:r>
              <w:rPr>
                <w:lang w:val="it-IT"/>
              </w:rPr>
              <w:t>MM File Identifier / SFI tag '81'</w:t>
            </w:r>
          </w:p>
        </w:tc>
        <w:tc>
          <w:tcPr>
            <w:tcW w:w="2430" w:type="dxa"/>
          </w:tcPr>
          <w:p w:rsidR="00E35F5C" w:rsidRDefault="00E35F5C" w:rsidP="00DA7128">
            <w:pPr>
              <w:pStyle w:val="TAC"/>
              <w:rPr>
                <w:lang w:val="fr-FR"/>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en-US"/>
              </w:rPr>
            </w:pPr>
            <w:r>
              <w:rPr>
                <w:lang w:val="it-IT"/>
              </w:rPr>
              <w:t>MM File Identifier / SFI length</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or 2 bytes</w:t>
            </w:r>
          </w:p>
        </w:tc>
        <w:tc>
          <w:tcPr>
            <w:tcW w:w="3150" w:type="dxa"/>
          </w:tcPr>
          <w:p w:rsidR="00E35F5C" w:rsidRDefault="00E35F5C" w:rsidP="00DA7128">
            <w:pPr>
              <w:pStyle w:val="TAC"/>
              <w:jc w:val="left"/>
              <w:rPr>
                <w:lang w:val="fr-FR"/>
              </w:rPr>
            </w:pPr>
            <w:r>
              <w:rPr>
                <w:lang w:val="it-IT"/>
              </w:rPr>
              <w:t>MM File Identifier / SFI</w:t>
            </w:r>
          </w:p>
        </w:tc>
        <w:tc>
          <w:tcPr>
            <w:tcW w:w="2430" w:type="dxa"/>
          </w:tcPr>
          <w:p w:rsidR="00E35F5C" w:rsidRDefault="00E35F5C" w:rsidP="00DA7128">
            <w:pPr>
              <w:pStyle w:val="TAC"/>
              <w:rPr>
                <w:lang w:val="en-US"/>
              </w:rPr>
            </w:pPr>
            <w:r>
              <w:rPr>
                <w:lang w:val="en-US"/>
              </w:rPr>
              <w:t>See</w:t>
            </w:r>
            <w:r w:rsidRPr="00783FDB">
              <w:t xml:space="preserve"> below</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Pr="000C239D" w:rsidRDefault="00E35F5C" w:rsidP="00DA7128">
            <w:pPr>
              <w:pStyle w:val="TAC"/>
              <w:jc w:val="left"/>
              <w:rPr>
                <w:lang w:val="sv-SE"/>
              </w:rPr>
            </w:pPr>
            <w:r w:rsidRPr="000C239D">
              <w:rPr>
                <w:lang w:val="sv-SE"/>
              </w:rPr>
              <w:t>MM Content Data Object Tag tag '82'</w:t>
            </w:r>
          </w:p>
        </w:tc>
        <w:tc>
          <w:tcPr>
            <w:tcW w:w="2430" w:type="dxa"/>
          </w:tcPr>
          <w:p w:rsidR="00E35F5C" w:rsidRPr="000C239D" w:rsidRDefault="00E35F5C" w:rsidP="00DA7128">
            <w:pPr>
              <w:pStyle w:val="TAC"/>
              <w:rPr>
                <w:lang w:val="sv-SE"/>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en-US"/>
              </w:rPr>
            </w:pPr>
            <w:r w:rsidRPr="00783FDB">
              <w:t xml:space="preserve">MM Content Data Object Tag </w:t>
            </w:r>
            <w:r>
              <w:rPr>
                <w:lang w:val="en-US"/>
              </w:rPr>
              <w:t>length</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 xml:space="preserve">1 to C bytes (C </w:t>
            </w:r>
            <w:r>
              <w:rPr>
                <w:lang w:val="en-US"/>
              </w:rPr>
              <w:t>≤ 3)</w:t>
            </w:r>
          </w:p>
        </w:tc>
        <w:tc>
          <w:tcPr>
            <w:tcW w:w="3150" w:type="dxa"/>
          </w:tcPr>
          <w:p w:rsidR="00E35F5C" w:rsidRPr="00783FDB" w:rsidRDefault="00E35F5C" w:rsidP="00DA7128">
            <w:pPr>
              <w:pStyle w:val="TAC"/>
              <w:jc w:val="left"/>
            </w:pPr>
            <w:r>
              <w:rPr>
                <w:lang w:val="it-IT"/>
              </w:rPr>
              <w:t xml:space="preserve">MM Content </w:t>
            </w:r>
            <w:r w:rsidRPr="00783FDB">
              <w:t>Data Object Tag</w:t>
            </w:r>
          </w:p>
        </w:tc>
        <w:tc>
          <w:tcPr>
            <w:tcW w:w="2430" w:type="dxa"/>
          </w:tcPr>
          <w:p w:rsidR="00E35F5C" w:rsidRDefault="00E35F5C" w:rsidP="00DA7128">
            <w:pPr>
              <w:pStyle w:val="TAC"/>
              <w:rPr>
                <w:lang w:val="en-US"/>
              </w:rPr>
            </w:pPr>
            <w:r>
              <w:rPr>
                <w:lang w:val="en-US"/>
              </w:rPr>
              <w:t>See</w:t>
            </w:r>
            <w:r w:rsidRPr="00783FDB">
              <w:t xml:space="preserve"> below</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en-US"/>
              </w:rPr>
            </w:pPr>
            <w:r>
              <w:rPr>
                <w:lang w:val="it-IT"/>
              </w:rPr>
              <w:t>MM Size tag '83'</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en-US"/>
              </w:rPr>
            </w:pPr>
            <w:r>
              <w:rPr>
                <w:lang w:val="en-US"/>
              </w:rPr>
              <w:t>MM Size length</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 xml:space="preserve">1 to D bytes (D </w:t>
            </w:r>
            <w:r>
              <w:rPr>
                <w:lang w:val="en-US"/>
              </w:rPr>
              <w:t>≤ 4)</w:t>
            </w:r>
          </w:p>
        </w:tc>
        <w:tc>
          <w:tcPr>
            <w:tcW w:w="3150" w:type="dxa"/>
          </w:tcPr>
          <w:p w:rsidR="00E35F5C" w:rsidRPr="00783FDB" w:rsidRDefault="00E35F5C" w:rsidP="00DA7128">
            <w:pPr>
              <w:pStyle w:val="TAC"/>
              <w:jc w:val="left"/>
            </w:pPr>
            <w:r w:rsidRPr="00783FDB">
              <w:t>MM Size in bytes</w:t>
            </w:r>
          </w:p>
        </w:tc>
        <w:tc>
          <w:tcPr>
            <w:tcW w:w="2430" w:type="dxa"/>
          </w:tcPr>
          <w:p w:rsidR="00E35F5C" w:rsidRDefault="00E35F5C" w:rsidP="00DA7128">
            <w:pPr>
              <w:pStyle w:val="TAC"/>
              <w:rPr>
                <w:lang w:val="en-US"/>
              </w:rPr>
            </w:pPr>
            <w:r>
              <w:rPr>
                <w:lang w:val="en-US"/>
              </w:rPr>
              <w:t>See</w:t>
            </w:r>
            <w:r w:rsidRPr="00783FDB">
              <w:t xml:space="preserve"> below</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Pr="00783FDB" w:rsidRDefault="00E35F5C" w:rsidP="00DA7128">
            <w:pPr>
              <w:pStyle w:val="TAC"/>
              <w:jc w:val="left"/>
            </w:pPr>
            <w:r>
              <w:rPr>
                <w:lang w:val="en-US"/>
              </w:rPr>
              <w:t>MM Status tag '84'</w:t>
            </w:r>
          </w:p>
        </w:tc>
        <w:tc>
          <w:tcPr>
            <w:tcW w:w="2430" w:type="dxa"/>
          </w:tcPr>
          <w:p w:rsidR="00E35F5C" w:rsidRPr="00783FDB" w:rsidRDefault="00E35F5C" w:rsidP="00DA7128">
            <w:pPr>
              <w:pStyle w:val="TAC"/>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Default="00E35F5C" w:rsidP="00DA7128">
            <w:pPr>
              <w:pStyle w:val="TAC"/>
              <w:rPr>
                <w:lang w:val="en-US"/>
              </w:rPr>
            </w:pPr>
            <w:r>
              <w:rPr>
                <w:lang w:val="en-US"/>
              </w:rPr>
              <w:t>1 byte</w:t>
            </w:r>
          </w:p>
        </w:tc>
        <w:tc>
          <w:tcPr>
            <w:tcW w:w="3150" w:type="dxa"/>
          </w:tcPr>
          <w:p w:rsidR="00E35F5C" w:rsidRDefault="00E35F5C" w:rsidP="00DA7128">
            <w:pPr>
              <w:pStyle w:val="TAC"/>
              <w:jc w:val="left"/>
              <w:rPr>
                <w:lang w:val="en-US"/>
              </w:rPr>
            </w:pPr>
            <w:r>
              <w:rPr>
                <w:lang w:val="en-US"/>
              </w:rPr>
              <w:t>MM Status length</w:t>
            </w:r>
          </w:p>
        </w:tc>
        <w:tc>
          <w:tcPr>
            <w:tcW w:w="2430" w:type="dxa"/>
          </w:tcPr>
          <w:p w:rsidR="00E35F5C" w:rsidRPr="00783FDB" w:rsidRDefault="00E35F5C" w:rsidP="00DA7128">
            <w:pPr>
              <w:pStyle w:val="TAC"/>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Default="00E35F5C" w:rsidP="00DA7128">
            <w:pPr>
              <w:pStyle w:val="TAC"/>
              <w:rPr>
                <w:lang w:val="en-US"/>
              </w:rPr>
            </w:pPr>
            <w:r>
              <w:rPr>
                <w:lang w:val="en-US"/>
              </w:rPr>
              <w:t>2 bytes</w:t>
            </w:r>
          </w:p>
        </w:tc>
        <w:tc>
          <w:tcPr>
            <w:tcW w:w="3150" w:type="dxa"/>
          </w:tcPr>
          <w:p w:rsidR="00E35F5C" w:rsidRDefault="00E35F5C" w:rsidP="00DA7128">
            <w:pPr>
              <w:pStyle w:val="TAC"/>
              <w:jc w:val="left"/>
              <w:rPr>
                <w:lang w:val="en-US"/>
              </w:rPr>
            </w:pPr>
            <w:r>
              <w:rPr>
                <w:lang w:val="en-US"/>
              </w:rPr>
              <w:t>MM Status</w:t>
            </w:r>
          </w:p>
        </w:tc>
        <w:tc>
          <w:tcPr>
            <w:tcW w:w="2430" w:type="dxa"/>
          </w:tcPr>
          <w:p w:rsidR="00E35F5C" w:rsidRPr="00783FDB" w:rsidRDefault="00E35F5C" w:rsidP="00DA7128">
            <w:pPr>
              <w:pStyle w:val="TAC"/>
            </w:pPr>
            <w:r w:rsidRPr="00783FDB">
              <w:t>See below</w:t>
            </w: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Default="00E35F5C" w:rsidP="00DA7128">
            <w:pPr>
              <w:pStyle w:val="TAC"/>
              <w:rPr>
                <w:lang w:val="en-US"/>
              </w:rPr>
            </w:pPr>
            <w:r>
              <w:rPr>
                <w:lang w:val="en-US"/>
              </w:rPr>
              <w:t>1 byte</w:t>
            </w:r>
          </w:p>
        </w:tc>
        <w:tc>
          <w:tcPr>
            <w:tcW w:w="3150" w:type="dxa"/>
          </w:tcPr>
          <w:p w:rsidR="00E35F5C" w:rsidRPr="00C949AE" w:rsidRDefault="00E35F5C" w:rsidP="00DA7128">
            <w:pPr>
              <w:pStyle w:val="TAC"/>
              <w:jc w:val="left"/>
              <w:rPr>
                <w:lang w:val="sv-SE"/>
              </w:rPr>
            </w:pPr>
            <w:r w:rsidRPr="00C949AE">
              <w:rPr>
                <w:lang w:val="sv-SE"/>
              </w:rPr>
              <w:t>MM Alpha Identifier tag '85'</w:t>
            </w:r>
          </w:p>
        </w:tc>
        <w:tc>
          <w:tcPr>
            <w:tcW w:w="2430" w:type="dxa"/>
          </w:tcPr>
          <w:p w:rsidR="00E35F5C" w:rsidRPr="00C949AE" w:rsidRDefault="00E35F5C" w:rsidP="00DA7128">
            <w:pPr>
              <w:pStyle w:val="TAC"/>
              <w:rPr>
                <w:lang w:val="sv-SE"/>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Pr="00783FDB" w:rsidRDefault="00E35F5C" w:rsidP="00DA7128">
            <w:pPr>
              <w:pStyle w:val="TAC"/>
            </w:pPr>
            <w:r w:rsidRPr="00783FDB">
              <w:t>1 byte</w:t>
            </w:r>
          </w:p>
        </w:tc>
        <w:tc>
          <w:tcPr>
            <w:tcW w:w="3150" w:type="dxa"/>
          </w:tcPr>
          <w:p w:rsidR="00E35F5C" w:rsidRDefault="00E35F5C" w:rsidP="00DA7128">
            <w:pPr>
              <w:pStyle w:val="TAC"/>
              <w:jc w:val="left"/>
              <w:rPr>
                <w:lang w:val="en-US"/>
              </w:rPr>
            </w:pPr>
            <w:r>
              <w:rPr>
                <w:lang w:val="en-US"/>
              </w:rPr>
              <w:t>MM Alpha Identifier length</w:t>
            </w:r>
          </w:p>
        </w:tc>
        <w:tc>
          <w:tcPr>
            <w:tcW w:w="2430" w:type="dxa"/>
          </w:tcPr>
          <w:p w:rsidR="00E35F5C" w:rsidRDefault="00E35F5C" w:rsidP="00DA7128">
            <w:pPr>
              <w:pStyle w:val="TAC"/>
              <w:rPr>
                <w:lang w:val="en-US"/>
              </w:rPr>
            </w:pPr>
          </w:p>
        </w:tc>
        <w:tc>
          <w:tcPr>
            <w:tcW w:w="698" w:type="dxa"/>
          </w:tcPr>
          <w:p w:rsidR="00E35F5C" w:rsidRDefault="00E35F5C" w:rsidP="00DA7128">
            <w:pPr>
              <w:pStyle w:val="TAC"/>
              <w:rPr>
                <w:lang w:val="en-US"/>
              </w:rPr>
            </w:pPr>
            <w:r>
              <w:rPr>
                <w:lang w:val="en-US"/>
              </w:rPr>
              <w:t>M</w:t>
            </w:r>
          </w:p>
        </w:tc>
      </w:tr>
      <w:tr w:rsidR="00E35F5C" w:rsidTr="00DA7128">
        <w:trPr>
          <w:jc w:val="center"/>
        </w:trPr>
        <w:tc>
          <w:tcPr>
            <w:tcW w:w="2016" w:type="dxa"/>
          </w:tcPr>
          <w:p w:rsidR="00E35F5C" w:rsidRDefault="00E35F5C" w:rsidP="00DA7128">
            <w:pPr>
              <w:pStyle w:val="TAC"/>
              <w:rPr>
                <w:lang w:val="en-US"/>
              </w:rPr>
            </w:pPr>
            <w:r>
              <w:rPr>
                <w:lang w:val="en-US"/>
              </w:rPr>
              <w:t>1 to E bytes</w:t>
            </w:r>
          </w:p>
        </w:tc>
        <w:tc>
          <w:tcPr>
            <w:tcW w:w="3150" w:type="dxa"/>
          </w:tcPr>
          <w:p w:rsidR="00E35F5C" w:rsidRDefault="00E35F5C" w:rsidP="00DA7128">
            <w:pPr>
              <w:pStyle w:val="TAC"/>
              <w:jc w:val="left"/>
              <w:rPr>
                <w:lang w:val="fr-FR"/>
              </w:rPr>
            </w:pPr>
            <w:r>
              <w:rPr>
                <w:lang w:val="fr-FR"/>
              </w:rPr>
              <w:t>MM Alpha Identifier</w:t>
            </w:r>
          </w:p>
        </w:tc>
        <w:tc>
          <w:tcPr>
            <w:tcW w:w="2430" w:type="dxa"/>
          </w:tcPr>
          <w:p w:rsidR="00E35F5C" w:rsidRDefault="00E35F5C" w:rsidP="00DA7128">
            <w:pPr>
              <w:pStyle w:val="TAC"/>
              <w:rPr>
                <w:lang w:val="en-US"/>
              </w:rPr>
            </w:pPr>
            <w:r w:rsidRPr="00783FDB">
              <w:t>See below</w:t>
            </w:r>
          </w:p>
        </w:tc>
        <w:tc>
          <w:tcPr>
            <w:tcW w:w="698" w:type="dxa"/>
          </w:tcPr>
          <w:p w:rsidR="00E35F5C" w:rsidRDefault="00E35F5C" w:rsidP="00DA7128">
            <w:pPr>
              <w:pStyle w:val="TAC"/>
              <w:rPr>
                <w:lang w:val="en-US"/>
              </w:rPr>
            </w:pPr>
            <w:r>
              <w:rPr>
                <w:lang w:val="en-US"/>
              </w:rPr>
              <w:t>M</w:t>
            </w:r>
          </w:p>
        </w:tc>
      </w:tr>
    </w:tbl>
    <w:p w:rsidR="00E35F5C" w:rsidRDefault="00E35F5C" w:rsidP="00E35F5C">
      <w:pPr>
        <w:pStyle w:val="FP"/>
        <w:rPr>
          <w:lang w:val="fr-FR"/>
        </w:rPr>
      </w:pPr>
    </w:p>
    <w:p w:rsidR="00E35F5C" w:rsidRDefault="00E35F5C" w:rsidP="00E35F5C">
      <w:pPr>
        <w:pStyle w:val="B1"/>
        <w:spacing w:after="0"/>
        <w:rPr>
          <w:lang w:val="fr-FR"/>
        </w:rPr>
      </w:pPr>
      <w:r>
        <w:rPr>
          <w:lang w:val="fr-FR"/>
        </w:rPr>
        <w:t>-  MMS Implementation</w:t>
      </w:r>
    </w:p>
    <w:p w:rsidR="00E35F5C" w:rsidRDefault="00E35F5C" w:rsidP="00E35F5C">
      <w:pPr>
        <w:spacing w:after="0"/>
        <w:rPr>
          <w:lang w:val="fr-FR"/>
        </w:rPr>
      </w:pPr>
      <w:r>
        <w:rPr>
          <w:lang w:val="fr-FR"/>
        </w:rPr>
        <w:t>Contents:</w:t>
      </w:r>
    </w:p>
    <w:p w:rsidR="00E35F5C" w:rsidRDefault="00E35F5C" w:rsidP="00E35F5C">
      <w:pPr>
        <w:spacing w:after="0"/>
        <w:ind w:hanging="143"/>
        <w:rPr>
          <w:lang w:val="en-US"/>
        </w:rPr>
      </w:pPr>
      <w:r>
        <w:rPr>
          <w:lang w:val="en-US"/>
        </w:rPr>
        <w:t>The MMS Implementation indicates the used implementation type, e.g. WAP.</w:t>
      </w: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t>Allocation of bits:</w:t>
      </w:r>
    </w:p>
    <w:p w:rsidR="00E35F5C" w:rsidRDefault="00E35F5C" w:rsidP="00E35F5C">
      <w:pPr>
        <w:spacing w:after="0"/>
        <w:ind w:hanging="143"/>
      </w:pPr>
      <w:r>
        <w:t>Bit number</w:t>
      </w:r>
      <w:r>
        <w:tab/>
        <w:t>Parameter indicated</w:t>
      </w:r>
    </w:p>
    <w:p w:rsidR="00E35F5C" w:rsidRDefault="00E35F5C" w:rsidP="00E35F5C">
      <w:pPr>
        <w:spacing w:after="0"/>
      </w:pPr>
      <w:r>
        <w:t xml:space="preserve">      1</w:t>
      </w:r>
      <w:r>
        <w:tab/>
        <w:t>WAP implementation of MMS</w:t>
      </w:r>
    </w:p>
    <w:p w:rsidR="00E35F5C" w:rsidRDefault="00E35F5C" w:rsidP="00E35F5C">
      <w:pPr>
        <w:spacing w:after="0"/>
      </w:pPr>
      <w:r>
        <w:t xml:space="preserve">      2 to 8</w:t>
      </w:r>
      <w:r>
        <w:tab/>
        <w:t>Reserved for future use</w:t>
      </w:r>
    </w:p>
    <w:p w:rsidR="00E35F5C" w:rsidRDefault="00E35F5C" w:rsidP="00E35F5C">
      <w:pPr>
        <w:spacing w:after="0"/>
      </w:pPr>
    </w:p>
    <w:p w:rsidR="00E35F5C" w:rsidRDefault="00E35F5C" w:rsidP="00E35F5C">
      <w:pPr>
        <w:spacing w:after="0"/>
        <w:ind w:hanging="143"/>
      </w:pPr>
      <w:r>
        <w:t>Bit value</w:t>
      </w:r>
      <w:r>
        <w:tab/>
        <w:t>Meaning</w:t>
      </w:r>
    </w:p>
    <w:p w:rsidR="00E35F5C" w:rsidRDefault="00E35F5C" w:rsidP="00E35F5C">
      <w:pPr>
        <w:spacing w:after="0"/>
        <w:rPr>
          <w:b/>
        </w:rPr>
      </w:pPr>
      <w:r>
        <w:t>0</w:t>
      </w:r>
      <w:r>
        <w:tab/>
        <w:t>Implementation not supported.</w:t>
      </w:r>
    </w:p>
    <w:p w:rsidR="00E35F5C" w:rsidRPr="00D97B53" w:rsidRDefault="00E35F5C" w:rsidP="00E35F5C">
      <w:pPr>
        <w:spacing w:after="0"/>
      </w:pPr>
      <w:r w:rsidRPr="00D97B53">
        <w:t>1</w:t>
      </w:r>
      <w:r>
        <w:tab/>
      </w:r>
      <w:r w:rsidRPr="00D97B53">
        <w:t>Implementation supported.</w:t>
      </w:r>
    </w:p>
    <w:p w:rsidR="00E35F5C" w:rsidRPr="00D97B53" w:rsidRDefault="00E35F5C" w:rsidP="00E35F5C">
      <w:pPr>
        <w:pStyle w:val="B1"/>
        <w:spacing w:after="0"/>
        <w:ind w:left="0" w:firstLine="0"/>
      </w:pPr>
    </w:p>
    <w:p w:rsidR="00E35F5C" w:rsidRPr="00D97B53" w:rsidRDefault="00E35F5C" w:rsidP="00E35F5C">
      <w:pPr>
        <w:pStyle w:val="B1"/>
        <w:spacing w:after="0"/>
      </w:pPr>
      <w:r w:rsidRPr="00D97B53">
        <w:t>- MM File Identifier / SFI</w:t>
      </w:r>
    </w:p>
    <w:p w:rsidR="00E35F5C" w:rsidRPr="00D97B53" w:rsidRDefault="00E35F5C" w:rsidP="00E35F5C">
      <w:pPr>
        <w:spacing w:after="0"/>
      </w:pPr>
      <w:r w:rsidRPr="00D97B53">
        <w:t>Contents:</w:t>
      </w:r>
    </w:p>
    <w:p w:rsidR="00E35F5C" w:rsidRDefault="00E35F5C" w:rsidP="00E35F5C">
      <w:pPr>
        <w:spacing w:after="0"/>
        <w:ind w:left="720" w:hanging="12"/>
      </w:pPr>
      <w:r>
        <w:t>file identifier or SFI of EF</w:t>
      </w:r>
      <w:r>
        <w:rPr>
          <w:vertAlign w:val="subscript"/>
        </w:rPr>
        <w:t>MMDF</w:t>
      </w:r>
      <w:r>
        <w:t xml:space="preserve"> which contains the actual MM message. If the length of this TLV object is equal to 1 then the content indicates the SFI of the EF</w:t>
      </w:r>
      <w:r>
        <w:rPr>
          <w:vertAlign w:val="subscript"/>
        </w:rPr>
        <w:t>MMDF</w:t>
      </w:r>
      <w:r>
        <w:t xml:space="preserve">, the SFI is coded on b1 to b5. Otherwise the TLV contains the file identifier. </w:t>
      </w:r>
    </w:p>
    <w:p w:rsidR="00E35F5C" w:rsidRDefault="00E35F5C" w:rsidP="00E35F5C">
      <w:pPr>
        <w:spacing w:after="0"/>
        <w:ind w:hanging="143"/>
        <w:rPr>
          <w:lang w:val="en-US"/>
        </w:rPr>
      </w:pPr>
    </w:p>
    <w:p w:rsidR="00E35F5C" w:rsidRDefault="00E35F5C" w:rsidP="00E35F5C">
      <w:pPr>
        <w:spacing w:after="0"/>
        <w:rPr>
          <w:lang w:val="en-US"/>
        </w:rPr>
      </w:pPr>
      <w:r>
        <w:rPr>
          <w:lang w:val="en-US"/>
        </w:rPr>
        <w:t>Coding:</w:t>
      </w:r>
    </w:p>
    <w:p w:rsidR="00E35F5C" w:rsidRDefault="00E35F5C" w:rsidP="00E35F5C">
      <w:pPr>
        <w:spacing w:after="0"/>
        <w:ind w:hanging="143"/>
      </w:pPr>
      <w:r>
        <w:rPr>
          <w:lang w:val="en-US"/>
        </w:rPr>
        <w:t xml:space="preserve">according to </w:t>
      </w:r>
      <w:r>
        <w:t>TS 31.101 [11].</w:t>
      </w:r>
    </w:p>
    <w:p w:rsidR="00E35F5C" w:rsidRDefault="00E35F5C" w:rsidP="00E35F5C">
      <w:pPr>
        <w:spacing w:after="0"/>
      </w:pPr>
    </w:p>
    <w:p w:rsidR="00E35F5C" w:rsidRDefault="00E35F5C" w:rsidP="00E35F5C">
      <w:pPr>
        <w:pStyle w:val="B1"/>
        <w:spacing w:after="0"/>
        <w:rPr>
          <w:lang w:val="en-US"/>
        </w:rPr>
      </w:pPr>
      <w:r>
        <w:rPr>
          <w:lang w:val="en-US"/>
        </w:rPr>
        <w:t xml:space="preserve">-  </w:t>
      </w:r>
      <w:r w:rsidRPr="00656F6A">
        <w:t xml:space="preserve">MM Content </w:t>
      </w:r>
      <w:r>
        <w:t>Data Object Tag</w:t>
      </w:r>
    </w:p>
    <w:p w:rsidR="00E35F5C" w:rsidRDefault="00E35F5C" w:rsidP="00E35F5C">
      <w:pPr>
        <w:spacing w:after="0"/>
        <w:rPr>
          <w:lang w:val="en-US"/>
        </w:rPr>
      </w:pPr>
      <w:r>
        <w:rPr>
          <w:lang w:val="en-US"/>
        </w:rPr>
        <w:lastRenderedPageBreak/>
        <w:t>Contents:</w:t>
      </w:r>
    </w:p>
    <w:p w:rsidR="00E35F5C" w:rsidRDefault="00E35F5C" w:rsidP="00E35F5C">
      <w:pPr>
        <w:spacing w:after="0"/>
        <w:ind w:hanging="143"/>
        <w:rPr>
          <w:lang w:val="en-US"/>
        </w:rPr>
      </w:pPr>
      <w:r>
        <w:rPr>
          <w:lang w:val="en-US"/>
        </w:rPr>
        <w:t xml:space="preserve">tag indentifying a MM (i.e. identifying a data object) within </w:t>
      </w:r>
      <w:r>
        <w:t>EF</w:t>
      </w:r>
      <w:r>
        <w:rPr>
          <w:vertAlign w:val="subscript"/>
        </w:rPr>
        <w:t>MMDF</w:t>
      </w:r>
      <w:r>
        <w:rPr>
          <w:lang w:val="en-US"/>
        </w:rPr>
        <w:t>.</w:t>
      </w: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rPr>
          <w:lang w:val="en-US"/>
        </w:rPr>
        <w:t xml:space="preserve">according to </w:t>
      </w:r>
      <w:r>
        <w:t>TS 31.101 [11].</w:t>
      </w:r>
    </w:p>
    <w:p w:rsidR="00E35F5C" w:rsidRDefault="00E35F5C" w:rsidP="00E35F5C">
      <w:pPr>
        <w:spacing w:after="0"/>
        <w:rPr>
          <w:lang w:val="en-US"/>
        </w:rPr>
      </w:pPr>
    </w:p>
    <w:p w:rsidR="00E35F5C" w:rsidRDefault="00E35F5C" w:rsidP="00E35F5C">
      <w:pPr>
        <w:pStyle w:val="B1"/>
        <w:spacing w:after="0"/>
        <w:rPr>
          <w:lang w:val="en-US"/>
        </w:rPr>
      </w:pPr>
      <w:r>
        <w:rPr>
          <w:lang w:val="en-US"/>
        </w:rPr>
        <w:t>-  MM Size</w:t>
      </w:r>
    </w:p>
    <w:p w:rsidR="00E35F5C" w:rsidRDefault="00E35F5C" w:rsidP="00E35F5C">
      <w:pPr>
        <w:spacing w:after="0"/>
        <w:rPr>
          <w:lang w:val="en-US"/>
        </w:rPr>
      </w:pPr>
      <w:r>
        <w:rPr>
          <w:lang w:val="en-US"/>
        </w:rPr>
        <w:t>Contents:</w:t>
      </w:r>
    </w:p>
    <w:p w:rsidR="00E35F5C" w:rsidRDefault="00E35F5C" w:rsidP="00E35F5C">
      <w:pPr>
        <w:spacing w:after="0"/>
        <w:ind w:hanging="143"/>
        <w:rPr>
          <w:lang w:val="en-US"/>
        </w:rPr>
      </w:pPr>
      <w:r>
        <w:rPr>
          <w:lang w:val="en-US"/>
        </w:rPr>
        <w:t xml:space="preserve">size of the corresponding MM stored in </w:t>
      </w:r>
      <w:r>
        <w:t>EF</w:t>
      </w:r>
      <w:r>
        <w:rPr>
          <w:vertAlign w:val="subscript"/>
        </w:rPr>
        <w:t>MMDF</w:t>
      </w:r>
      <w:r>
        <w:rPr>
          <w:lang w:val="en-US"/>
        </w:rPr>
        <w:t>.</w:t>
      </w:r>
    </w:p>
    <w:p w:rsidR="00E35F5C" w:rsidRDefault="00E35F5C" w:rsidP="00E35F5C">
      <w:pPr>
        <w:spacing w:after="0"/>
      </w:pPr>
      <w:r>
        <w:rPr>
          <w:lang w:val="en-US"/>
        </w:rPr>
        <w:t>Coding:</w:t>
      </w:r>
      <w:r>
        <w:rPr>
          <w:lang w:val="en-US"/>
        </w:rPr>
        <w:br/>
        <w:t xml:space="preserve">according to </w:t>
      </w:r>
      <w:r>
        <w:t>TS 31.101 [11].</w:t>
      </w:r>
    </w:p>
    <w:p w:rsidR="00E35F5C" w:rsidRDefault="00E35F5C" w:rsidP="00E35F5C">
      <w:pPr>
        <w:spacing w:after="0"/>
      </w:pPr>
    </w:p>
    <w:p w:rsidR="00E35F5C" w:rsidRDefault="00E35F5C" w:rsidP="00E35F5C">
      <w:pPr>
        <w:pStyle w:val="B1"/>
        <w:spacing w:after="0"/>
        <w:rPr>
          <w:lang w:val="en-US"/>
        </w:rPr>
      </w:pPr>
      <w:r>
        <w:rPr>
          <w:lang w:val="en-US"/>
        </w:rPr>
        <w:t>-  MM Status</w:t>
      </w:r>
    </w:p>
    <w:p w:rsidR="00E35F5C" w:rsidRPr="00F93EAC" w:rsidRDefault="00E35F5C" w:rsidP="00E35F5C">
      <w:pPr>
        <w:spacing w:after="0"/>
      </w:pPr>
      <w:r w:rsidRPr="00F93EAC">
        <w:t>Contents:</w:t>
      </w:r>
    </w:p>
    <w:p w:rsidR="00E35F5C" w:rsidRDefault="00E35F5C" w:rsidP="00E35F5C">
      <w:pPr>
        <w:spacing w:after="0"/>
        <w:ind w:hanging="143"/>
        <w:rPr>
          <w:lang w:val="en-US"/>
        </w:rPr>
      </w:pPr>
      <w:r>
        <w:rPr>
          <w:lang w:val="en-US"/>
        </w:rPr>
        <w:t>The status bytes contain the status information of the stored Multimedia Message.</w:t>
      </w:r>
    </w:p>
    <w:p w:rsidR="00E35F5C" w:rsidRDefault="00E35F5C" w:rsidP="00E35F5C">
      <w:pPr>
        <w:spacing w:after="0"/>
        <w:ind w:hanging="143"/>
        <w:rPr>
          <w:lang w:val="en-US"/>
        </w:rPr>
      </w:pPr>
    </w:p>
    <w:p w:rsidR="00E35F5C" w:rsidRDefault="00E35F5C" w:rsidP="00E35F5C">
      <w:pPr>
        <w:spacing w:after="0"/>
        <w:rPr>
          <w:lang w:val="en-US"/>
        </w:rPr>
      </w:pPr>
      <w:r>
        <w:rPr>
          <w:lang w:val="en-US"/>
        </w:rPr>
        <w:t>Coding:</w:t>
      </w:r>
    </w:p>
    <w:p w:rsidR="00E35F5C" w:rsidRDefault="00E35F5C" w:rsidP="00E35F5C">
      <w:pPr>
        <w:spacing w:after="0"/>
        <w:ind w:hanging="143"/>
        <w:rPr>
          <w:lang w:val="en-US"/>
        </w:rPr>
      </w:pPr>
      <w:r>
        <w:rPr>
          <w:lang w:val="en-US"/>
        </w:rPr>
        <w:t>First byte:</w:t>
      </w:r>
    </w:p>
    <w:p w:rsidR="00E35F5C" w:rsidRDefault="00E35F5C" w:rsidP="00E35F5C">
      <w:pPr>
        <w:spacing w:after="0"/>
      </w:pPr>
      <w:r>
        <w:rPr>
          <w:lang w:val="en-US"/>
        </w:rPr>
        <w:t>bit b1 indicates whether the MM has been read or not. Bit b2 indicates the MM forwarding status. Bit b3 indicates whether it is a received MM or an originated MM. Bits b4 to b8 are reserved for future use.</w:t>
      </w:r>
    </w:p>
    <w:p w:rsidR="00E35F5C" w:rsidRDefault="00E35F5C" w:rsidP="00E35F5C">
      <w:pPr>
        <w:spacing w:after="0"/>
      </w:pPr>
    </w:p>
    <w:p w:rsidR="00E35F5C" w:rsidRDefault="00E35F5C" w:rsidP="00E35F5C">
      <w:pPr>
        <w:spacing w:after="0"/>
        <w:ind w:hanging="143"/>
        <w:rPr>
          <w:lang w:val="en-US"/>
        </w:rPr>
      </w:pPr>
      <w:r>
        <w:rPr>
          <w:lang w:val="en-US"/>
        </w:rPr>
        <w:t>Second byte:</w:t>
      </w:r>
    </w:p>
    <w:p w:rsidR="00E35F5C" w:rsidRDefault="00E35F5C" w:rsidP="00E35F5C">
      <w:pPr>
        <w:spacing w:after="0"/>
        <w:rPr>
          <w:lang w:val="en-US"/>
        </w:rPr>
      </w:pPr>
      <w:r>
        <w:rPr>
          <w:lang w:val="en-US"/>
        </w:rPr>
        <w:t>Coding of the second byte depends on whether the MM has been identified as a received MM or originated MM in the first byte:</w:t>
      </w:r>
    </w:p>
    <w:p w:rsidR="00E35F5C" w:rsidRDefault="00E35F5C" w:rsidP="00E35F5C">
      <w:pPr>
        <w:pStyle w:val="B3"/>
        <w:ind w:left="1411" w:hanging="276"/>
        <w:rPr>
          <w:lang w:val="en-US"/>
        </w:rPr>
      </w:pPr>
      <w:r>
        <w:rPr>
          <w:lang w:val="en-US"/>
        </w:rPr>
        <w:t>-</w:t>
      </w:r>
      <w:r>
        <w:rPr>
          <w:lang w:val="en-US"/>
        </w:rPr>
        <w:tab/>
        <w:t xml:space="preserve">Received MM coding: </w:t>
      </w:r>
      <w:r>
        <w:rPr>
          <w:lang w:val="en-US"/>
        </w:rPr>
        <w:br/>
        <w:t>bits b1 and b2 are used to provide information on Read-reply reports. Bits b3 to b8 are reserved for future use.</w:t>
      </w:r>
    </w:p>
    <w:p w:rsidR="00E35F5C" w:rsidRDefault="00E35F5C" w:rsidP="00E35F5C">
      <w:pPr>
        <w:pStyle w:val="B3"/>
        <w:ind w:left="1411" w:hanging="276"/>
      </w:pPr>
      <w:r>
        <w:rPr>
          <w:lang w:val="en-US"/>
        </w:rPr>
        <w:t>-</w:t>
      </w:r>
      <w:r>
        <w:rPr>
          <w:lang w:val="en-US"/>
        </w:rPr>
        <w:tab/>
        <w:t xml:space="preserve">Originated MM coding: </w:t>
      </w:r>
      <w:r>
        <w:rPr>
          <w:lang w:val="en-US"/>
        </w:rPr>
        <w:br/>
        <w:t>bit b1 is used to provide information on Delivery-report. Bits b2 to b8 are reserved for future</w:t>
      </w:r>
      <w:r>
        <w:t xml:space="preserve"> use.</w:t>
      </w:r>
    </w:p>
    <w:p w:rsidR="00E35F5C" w:rsidRDefault="00E35F5C" w:rsidP="00E35F5C">
      <w:pPr>
        <w:rPr>
          <w:lang w:val="en-US"/>
        </w:rPr>
      </w:pPr>
      <w:r>
        <w:rPr>
          <w:lang w:val="en-US"/>
        </w:rPr>
        <w:t>First byte:</w:t>
      </w:r>
    </w:p>
    <w:p w:rsidR="00E35F5C" w:rsidRDefault="00E35F5C" w:rsidP="00E35F5C">
      <w:pPr>
        <w:pStyle w:val="TH"/>
        <w:spacing w:before="0" w:after="0"/>
        <w:rPr>
          <w:sz w:val="8"/>
          <w:szCs w:val="8"/>
        </w:rPr>
      </w:pPr>
    </w:p>
    <w:tbl>
      <w:tblPr>
        <w:tblW w:w="8873" w:type="dxa"/>
        <w:tblLayout w:type="fixed"/>
        <w:tblCellMar>
          <w:left w:w="28" w:type="dxa"/>
          <w:right w:w="28"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397" w:type="dxa"/>
            <w:tcBorders>
              <w:right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E35F5C" w:rsidRDefault="00E35F5C" w:rsidP="00DA7128">
            <w:pPr>
              <w:rPr>
                <w:rFonts w:ascii="Courier New" w:hAnsi="Courier New" w:cs="Courier New"/>
                <w:sz w:val="16"/>
              </w:rPr>
            </w:pPr>
            <w:r>
              <w:rPr>
                <w:rFonts w:ascii="Courier New" w:hAnsi="Courier New" w:cs="Courier New"/>
                <w:sz w:val="16"/>
              </w:rPr>
              <w:t>b1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bottom w:val="nil"/>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nil"/>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nil"/>
            </w:tcBorders>
          </w:tcPr>
          <w:p w:rsidR="00E35F5C" w:rsidRDefault="00E35F5C" w:rsidP="00DA7128">
            <w:pPr>
              <w:rPr>
                <w:rFonts w:ascii="Courier New" w:hAnsi="Courier New" w:cs="Courier New"/>
                <w:sz w:val="16"/>
              </w:rPr>
            </w:pPr>
          </w:p>
        </w:tc>
        <w:tc>
          <w:tcPr>
            <w:tcW w:w="397" w:type="dxa"/>
            <w:gridSpan w:val="2"/>
            <w:tcBorders>
              <w:top w:val="nil"/>
              <w:left w:val="single" w:sz="6" w:space="0" w:color="auto"/>
            </w:tcBorders>
          </w:tcPr>
          <w:p w:rsidR="00E35F5C" w:rsidRDefault="00E35F5C" w:rsidP="00DA7128">
            <w:pPr>
              <w:rPr>
                <w:rFonts w:ascii="Courier New" w:hAnsi="Courier New" w:cs="Courier New"/>
                <w:sz w:val="16"/>
              </w:rPr>
            </w:pPr>
          </w:p>
        </w:tc>
        <w:tc>
          <w:tcPr>
            <w:tcW w:w="397" w:type="dxa"/>
            <w:gridSpan w:val="2"/>
            <w:tcBorders>
              <w:top w:val="nil"/>
              <w:left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left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6"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pPr>
            <w:r>
              <w:t>MM read, bit = 1 / MM not read, bit = 0</w:t>
            </w:r>
          </w:p>
        </w:tc>
      </w:tr>
      <w:tr w:rsidR="00E35F5C" w:rsidTr="00DA7128">
        <w:trPr>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pPr>
            <w:r>
              <w:t>MM forwarded, bit = 1</w:t>
            </w:r>
          </w:p>
        </w:tc>
      </w:tr>
      <w:tr w:rsidR="00E35F5C" w:rsidTr="00DA7128">
        <w:trPr>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6" w:space="0" w:color="auto"/>
            </w:tcBorders>
          </w:tcPr>
          <w:p w:rsidR="00E35F5C" w:rsidRDefault="00E35F5C" w:rsidP="00DA7128">
            <w:pPr>
              <w:rPr>
                <w:rFonts w:ascii="Courier New" w:hAnsi="Courier New" w:cs="Courier New"/>
                <w:sz w:val="16"/>
              </w:rPr>
            </w:pPr>
          </w:p>
        </w:tc>
        <w:tc>
          <w:tcPr>
            <w:tcW w:w="397"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bottom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bottom w:val="single" w:sz="6"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pPr>
            <w:r>
              <w:t>Received MM, bit = 1 / Originated MM, bit = 0</w:t>
            </w:r>
          </w:p>
        </w:tc>
      </w:tr>
      <w:tr w:rsidR="00E35F5C" w:rsidTr="00DA7128">
        <w:trPr>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bottom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p>
        </w:tc>
        <w:tc>
          <w:tcPr>
            <w:tcW w:w="397" w:type="dxa"/>
            <w:gridSpan w:val="2"/>
            <w:tcBorders>
              <w:bottom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bottom w:val="single" w:sz="6" w:space="0" w:color="auto"/>
            </w:tcBorders>
          </w:tcPr>
          <w:p w:rsidR="00E35F5C" w:rsidRDefault="00E35F5C" w:rsidP="00DA7128">
            <w:pPr>
              <w:rPr>
                <w:rFonts w:ascii="Courier New" w:hAnsi="Courier New" w:cs="Courier New"/>
                <w:sz w:val="16"/>
              </w:rPr>
            </w:pPr>
          </w:p>
        </w:tc>
        <w:tc>
          <w:tcPr>
            <w:tcW w:w="397" w:type="dxa"/>
            <w:gridSpan w:val="2"/>
            <w:tcBorders>
              <w:top w:val="single" w:sz="6" w:space="0" w:color="auto"/>
              <w:bottom w:val="single" w:sz="6"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noProof w:val="0"/>
              </w:rPr>
            </w:pPr>
            <w:r>
              <w:rPr>
                <w:lang w:val="en-US"/>
              </w:rPr>
              <w:t>RFU, bit = 0</w:t>
            </w:r>
          </w:p>
        </w:tc>
      </w:tr>
    </w:tbl>
    <w:p w:rsidR="00E35F5C" w:rsidRDefault="00E35F5C" w:rsidP="00E35F5C">
      <w:pPr>
        <w:pStyle w:val="FP"/>
      </w:pPr>
    </w:p>
    <w:p w:rsidR="00E35F5C" w:rsidRDefault="00E35F5C" w:rsidP="00E35F5C">
      <w:pPr>
        <w:rPr>
          <w:lang w:val="en-US"/>
        </w:rPr>
      </w:pPr>
      <w:r>
        <w:rPr>
          <w:lang w:val="en-US"/>
        </w:rPr>
        <w:t>Second byte coding for Received MM:</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397" w:type="dxa"/>
            <w:tcBorders>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pPr>
            <w:r>
              <w:rPr>
                <w:lang w:val="en-US"/>
              </w:rPr>
              <w:t>Read-reply report requested,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Read-reply report sent,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Read-reply report created,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Delivery report requested,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Delivery report creation allowed,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t>RFU, bit = 0</w:t>
            </w:r>
          </w:p>
        </w:tc>
      </w:tr>
    </w:tbl>
    <w:p w:rsidR="00E35F5C" w:rsidRDefault="00E35F5C" w:rsidP="00E35F5C">
      <w:pPr>
        <w:pStyle w:val="FP"/>
      </w:pPr>
    </w:p>
    <w:p w:rsidR="00E35F5C" w:rsidRDefault="00E35F5C" w:rsidP="00E35F5C">
      <w:pPr>
        <w:rPr>
          <w:lang w:val="en-US"/>
        </w:rPr>
      </w:pPr>
      <w:r>
        <w:rPr>
          <w:lang w:val="en-US"/>
        </w:rPr>
        <w:t>Second byte coding for Originated MM:</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397" w:type="dxa"/>
            <w:tcBorders>
              <w:right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rPr>
                <w:rFonts w:ascii="Courier New" w:hAnsi="Courier New" w:cs="Courier New"/>
                <w:sz w:val="16"/>
              </w:rPr>
            </w:pPr>
            <w:r>
              <w:rPr>
                <w:rFonts w:ascii="Courier New" w:hAnsi="Courier New" w:cs="Courier New"/>
                <w:sz w:val="16"/>
              </w:rPr>
              <w:t>b1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right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pPr>
            <w:r>
              <w:rPr>
                <w:lang w:val="en-US"/>
              </w:rPr>
              <w:t>Delivery report received,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Delivery report requested,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Read-Reply report requested,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Read-Reply report received,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rPr>
                <w:lang w:val="en-US"/>
              </w:rPr>
              <w:t>MM sent, bit = 1</w:t>
            </w:r>
          </w:p>
        </w:tc>
      </w:tr>
      <w:tr w:rsidR="00E35F5C" w:rsidTr="00DA7128">
        <w:trPr>
          <w:cantSplit/>
          <w:trHeight w:val="24"/>
        </w:trPr>
        <w:tc>
          <w:tcPr>
            <w:tcW w:w="595" w:type="dxa"/>
            <w:gridSpan w:val="2"/>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left w:val="single" w:sz="6"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397" w:type="dxa"/>
            <w:gridSpan w:val="2"/>
            <w:tcBorders>
              <w:top w:val="single" w:sz="4" w:space="0" w:color="auto"/>
              <w:bottom w:val="single" w:sz="4" w:space="0" w:color="auto"/>
            </w:tcBorders>
          </w:tcPr>
          <w:p w:rsidR="00E35F5C" w:rsidRDefault="00E35F5C" w:rsidP="00DA7128">
            <w:pPr>
              <w:rPr>
                <w:rFonts w:ascii="Courier New" w:hAnsi="Courier New" w:cs="Courier New"/>
                <w:sz w:val="16"/>
              </w:rPr>
            </w:pPr>
          </w:p>
        </w:tc>
        <w:tc>
          <w:tcPr>
            <w:tcW w:w="5102" w:type="dxa"/>
          </w:tcPr>
          <w:p w:rsidR="00E35F5C" w:rsidRDefault="00E35F5C" w:rsidP="004E2B25">
            <w:pPr>
              <w:pStyle w:val="PL"/>
              <w:rPr>
                <w:lang w:val="en-US"/>
              </w:rPr>
            </w:pPr>
            <w:r>
              <w:t>RFU, bit = 0</w:t>
            </w:r>
          </w:p>
        </w:tc>
      </w:tr>
    </w:tbl>
    <w:p w:rsidR="00E35F5C" w:rsidRDefault="00E35F5C" w:rsidP="00E35F5C">
      <w:pPr>
        <w:pStyle w:val="FP"/>
        <w:rPr>
          <w:lang w:val="en-US"/>
        </w:rPr>
      </w:pPr>
    </w:p>
    <w:p w:rsidR="00E35F5C" w:rsidRPr="001E0D29" w:rsidRDefault="00E35F5C" w:rsidP="00E35F5C">
      <w:pPr>
        <w:pStyle w:val="B1"/>
        <w:spacing w:after="0"/>
      </w:pPr>
      <w:r w:rsidRPr="001E0D29">
        <w:t>-  MM Alpha Identifier</w:t>
      </w:r>
    </w:p>
    <w:p w:rsidR="00E35F5C" w:rsidRDefault="00E35F5C" w:rsidP="00E35F5C">
      <w:pPr>
        <w:spacing w:after="0"/>
        <w:rPr>
          <w:lang w:val="en-US"/>
        </w:rPr>
      </w:pPr>
      <w:r>
        <w:rPr>
          <w:lang w:val="en-US"/>
        </w:rPr>
        <w:t>Contents:</w:t>
      </w:r>
    </w:p>
    <w:p w:rsidR="00E35F5C" w:rsidRDefault="00E35F5C" w:rsidP="00E35F5C">
      <w:pPr>
        <w:spacing w:after="0"/>
        <w:ind w:hanging="143"/>
        <w:rPr>
          <w:lang w:val="en-US"/>
        </w:rPr>
      </w:pPr>
      <w:r>
        <w:rPr>
          <w:lang w:val="en-US"/>
        </w:rPr>
        <w:t>information about the MM  to be displayed to the user (e.g. sender, subject, date etc).</w:t>
      </w:r>
    </w:p>
    <w:p w:rsidR="00E35F5C" w:rsidRDefault="00E35F5C" w:rsidP="00E35F5C">
      <w:pPr>
        <w:spacing w:after="0"/>
      </w:pPr>
      <w:r>
        <w:rPr>
          <w:lang w:val="en-US"/>
        </w:rPr>
        <w:t>Coding:</w:t>
      </w:r>
      <w:r>
        <w:br/>
        <w:t>this alpha identifier shall use either:</w:t>
      </w:r>
    </w:p>
    <w:p w:rsidR="00E35F5C" w:rsidRDefault="00E35F5C" w:rsidP="00E35F5C">
      <w:pPr>
        <w:pStyle w:val="B3"/>
        <w:ind w:firstLine="0"/>
      </w:pPr>
      <w:r>
        <w:t>-</w:t>
      </w:r>
      <w:r>
        <w:tab/>
        <w:t>the SMS default 7</w:t>
      </w:r>
      <w:r>
        <w:noBreakHyphen/>
        <w:t xml:space="preserve">bit coded alphabet as defined in </w:t>
      </w:r>
      <w:r>
        <w:rPr>
          <w:rFonts w:hint="eastAsia"/>
        </w:rPr>
        <w:t>TS 23.038</w:t>
      </w:r>
      <w:r>
        <w:t xml:space="preserve"> [5] with bit 8 set to 0. The alpha identifier shall be left justified. Unused bytes shall be set to 'FF'; </w:t>
      </w:r>
      <w:r>
        <w:br/>
        <w:t>-</w:t>
      </w:r>
      <w:r>
        <w:tab/>
        <w:t>or one of the UCS2 coded options as defined in the annex of TS 31.101 </w:t>
      </w:r>
      <w:r>
        <w:rPr>
          <w:rFonts w:eastAsia="MS Mincho"/>
        </w:rPr>
        <w:t>[11]</w:t>
      </w:r>
      <w:r>
        <w:t>.</w:t>
      </w:r>
    </w:p>
    <w:p w:rsidR="00E35F5C" w:rsidRPr="000C239D" w:rsidRDefault="00E35F5C" w:rsidP="00E35F5C">
      <w:pPr>
        <w:pStyle w:val="Heading4"/>
        <w:ind w:left="1133" w:hanging="1133"/>
        <w:rPr>
          <w:lang w:val="en-US"/>
        </w:rPr>
      </w:pPr>
      <w:bookmarkStart w:id="1936" w:name="_Toc11052498"/>
      <w:bookmarkStart w:id="1937" w:name="_Toc20389756"/>
      <w:bookmarkStart w:id="1938" w:name="_Toc27771402"/>
      <w:bookmarkStart w:id="1939" w:name="_Toc36466014"/>
      <w:bookmarkStart w:id="1940" w:name="_Toc36466570"/>
      <w:bookmarkStart w:id="1941" w:name="_Toc36473901"/>
      <w:bookmarkStart w:id="1942" w:name="_Toc44927464"/>
      <w:bookmarkStart w:id="1943" w:name="_Toc50963553"/>
      <w:r w:rsidRPr="000C239D">
        <w:rPr>
          <w:lang w:val="en-US"/>
        </w:rPr>
        <w:t>4.6.3.2</w:t>
      </w:r>
      <w:r w:rsidRPr="000C239D">
        <w:rPr>
          <w:lang w:val="en-US"/>
        </w:rPr>
        <w:tab/>
        <w:t>EF</w:t>
      </w:r>
      <w:r w:rsidRPr="000C239D">
        <w:rPr>
          <w:vertAlign w:val="subscript"/>
          <w:lang w:val="en-US"/>
        </w:rPr>
        <w:t>MMDF</w:t>
      </w:r>
      <w:r w:rsidRPr="000C239D">
        <w:rPr>
          <w:lang w:val="en-US"/>
        </w:rPr>
        <w:t xml:space="preserve"> (Multimedia Messages Data File)</w:t>
      </w:r>
      <w:bookmarkEnd w:id="1936"/>
      <w:bookmarkEnd w:id="1937"/>
      <w:bookmarkEnd w:id="1938"/>
      <w:bookmarkEnd w:id="1939"/>
      <w:bookmarkEnd w:id="1940"/>
      <w:bookmarkEnd w:id="1941"/>
      <w:bookmarkEnd w:id="1942"/>
      <w:bookmarkEnd w:id="1943"/>
    </w:p>
    <w:p w:rsidR="00E35F5C" w:rsidRDefault="00E35F5C" w:rsidP="00E35F5C">
      <w:r>
        <w:t>If service n°67 is "available", this file shall be present.</w:t>
      </w:r>
    </w:p>
    <w:p w:rsidR="00E35F5C" w:rsidRDefault="00E35F5C" w:rsidP="00E35F5C">
      <w:r>
        <w:t>Residing under DF</w:t>
      </w:r>
      <w:r>
        <w:rPr>
          <w:vertAlign w:val="subscript"/>
        </w:rPr>
        <w:t>MULTIMEDIA</w:t>
      </w:r>
      <w:r>
        <w:t>, this EF contains Multimedia Messages data. The structure of this EF is BER-TLV (see TS 31.101 [11]). Each MM in this file is identified by a tag. The tag value for a particular MM in this file is stored in EF</w:t>
      </w:r>
      <w:r>
        <w:rPr>
          <w:vertAlign w:val="subscript"/>
        </w:rPr>
        <w:t>MML</w:t>
      </w:r>
      <w:r>
        <w: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E35F5C" w:rsidTr="00DA7128">
        <w:trPr>
          <w:cantSplit/>
          <w:jc w:val="center"/>
        </w:trPr>
        <w:tc>
          <w:tcPr>
            <w:tcW w:w="2693" w:type="dxa"/>
            <w:gridSpan w:val="2"/>
          </w:tcPr>
          <w:p w:rsidR="00E35F5C" w:rsidRDefault="00E35F5C" w:rsidP="00DA7128">
            <w:pPr>
              <w:pStyle w:val="TAC"/>
              <w:rPr>
                <w:lang w:val="en-US"/>
              </w:rPr>
            </w:pPr>
            <w:r>
              <w:rPr>
                <w:lang w:val="en-US"/>
              </w:rPr>
              <w:t>Identifier: '4F48'</w:t>
            </w:r>
          </w:p>
        </w:tc>
        <w:tc>
          <w:tcPr>
            <w:tcW w:w="3261" w:type="dxa"/>
            <w:gridSpan w:val="3"/>
          </w:tcPr>
          <w:p w:rsidR="00E35F5C" w:rsidRDefault="00E35F5C" w:rsidP="00DA7128">
            <w:pPr>
              <w:pStyle w:val="TAC"/>
              <w:rPr>
                <w:lang w:val="en-US"/>
              </w:rPr>
            </w:pPr>
            <w:r>
              <w:rPr>
                <w:lang w:val="en-US"/>
              </w:rPr>
              <w:t xml:space="preserve">Structure: </w:t>
            </w:r>
            <w:r w:rsidRPr="00783FDB">
              <w:t>BER-TLV</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p>
        </w:tc>
        <w:tc>
          <w:tcPr>
            <w:tcW w:w="3826"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PIN</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418" w:type="dxa"/>
          </w:tcPr>
          <w:p w:rsidR="00E35F5C" w:rsidRPr="00783FDB" w:rsidRDefault="00E35F5C" w:rsidP="00DA7128">
            <w:pPr>
              <w:pStyle w:val="TAC"/>
            </w:pPr>
            <w:r w:rsidRPr="00783FDB">
              <w:t>Bytes</w:t>
            </w:r>
          </w:p>
        </w:tc>
        <w:tc>
          <w:tcPr>
            <w:tcW w:w="4018"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cantSplit/>
          <w:jc w:val="center"/>
        </w:trPr>
        <w:tc>
          <w:tcPr>
            <w:tcW w:w="1418" w:type="dxa"/>
            <w:tcBorders>
              <w:bottom w:val="single" w:sz="6" w:space="0" w:color="auto"/>
            </w:tcBorders>
          </w:tcPr>
          <w:p w:rsidR="00E35F5C" w:rsidRPr="00783FDB" w:rsidRDefault="00E35F5C" w:rsidP="00DA7128">
            <w:pPr>
              <w:pStyle w:val="TAC"/>
            </w:pPr>
            <w:r w:rsidRPr="00783FDB">
              <w:t>1 to X</w:t>
            </w:r>
          </w:p>
        </w:tc>
        <w:tc>
          <w:tcPr>
            <w:tcW w:w="4018" w:type="dxa"/>
            <w:gridSpan w:val="3"/>
            <w:tcBorders>
              <w:bottom w:val="single" w:sz="6" w:space="0" w:color="auto"/>
            </w:tcBorders>
          </w:tcPr>
          <w:p w:rsidR="00E35F5C" w:rsidRPr="00783FDB" w:rsidRDefault="00E35F5C" w:rsidP="00DA7128">
            <w:pPr>
              <w:pStyle w:val="TAC"/>
              <w:jc w:val="left"/>
            </w:pPr>
            <w:r w:rsidRPr="00783FDB">
              <w:t>MM Content Data Object(s)</w:t>
            </w:r>
          </w:p>
        </w:tc>
        <w:tc>
          <w:tcPr>
            <w:tcW w:w="593" w:type="dxa"/>
            <w:gridSpan w:val="2"/>
            <w:tcBorders>
              <w:bottom w:val="single" w:sz="6" w:space="0" w:color="auto"/>
            </w:tcBorders>
          </w:tcPr>
          <w:p w:rsidR="00E35F5C" w:rsidRDefault="00E35F5C" w:rsidP="00DA7128">
            <w:pPr>
              <w:pStyle w:val="TAC"/>
              <w:rPr>
                <w:lang w:val="fr-FR"/>
              </w:rPr>
            </w:pPr>
            <w:r>
              <w:rPr>
                <w:lang w:val="fr-FR"/>
              </w:rPr>
              <w:t>M</w:t>
            </w:r>
          </w:p>
        </w:tc>
        <w:tc>
          <w:tcPr>
            <w:tcW w:w="1483" w:type="dxa"/>
            <w:tcBorders>
              <w:bottom w:val="single" w:sz="6" w:space="0" w:color="auto"/>
            </w:tcBorders>
          </w:tcPr>
          <w:p w:rsidR="00E35F5C" w:rsidRDefault="00E35F5C" w:rsidP="00DA7128">
            <w:pPr>
              <w:pStyle w:val="TAC"/>
              <w:rPr>
                <w:lang w:val="fr-FR"/>
              </w:rPr>
            </w:pPr>
            <w:r>
              <w:rPr>
                <w:lang w:val="fr-FR"/>
              </w:rPr>
              <w:t>X bytes</w:t>
            </w:r>
          </w:p>
        </w:tc>
      </w:tr>
    </w:tbl>
    <w:p w:rsidR="00E35F5C" w:rsidRDefault="00E35F5C" w:rsidP="00E35F5C">
      <w:pPr>
        <w:pStyle w:val="FP"/>
        <w:rPr>
          <w:lang w:val="en-US"/>
        </w:rPr>
      </w:pPr>
    </w:p>
    <w:p w:rsidR="00E35F5C" w:rsidRDefault="00E35F5C" w:rsidP="00E35F5C">
      <w:pPr>
        <w:pStyle w:val="B1"/>
        <w:spacing w:after="0"/>
        <w:rPr>
          <w:lang w:val="en-US"/>
        </w:rPr>
      </w:pPr>
      <w:r>
        <w:rPr>
          <w:lang w:val="en-US"/>
        </w:rPr>
        <w:t xml:space="preserve">-  </w:t>
      </w:r>
      <w:r>
        <w:t>MM Content Data Object</w:t>
      </w:r>
    </w:p>
    <w:p w:rsidR="00E35F5C" w:rsidRDefault="00E35F5C" w:rsidP="00E35F5C">
      <w:pPr>
        <w:pStyle w:val="B1"/>
        <w:spacing w:after="0"/>
        <w:ind w:firstLine="0"/>
      </w:pPr>
      <w:r>
        <w:t>The content and coding are defined below:</w:t>
      </w:r>
    </w:p>
    <w:p w:rsidR="00E35F5C" w:rsidRDefault="00E35F5C" w:rsidP="00E35F5C">
      <w:pPr>
        <w:pStyle w:val="B1"/>
        <w:spacing w:after="0"/>
        <w:ind w:firstLine="0"/>
      </w:pPr>
    </w:p>
    <w:p w:rsidR="00E35F5C" w:rsidRDefault="00E35F5C" w:rsidP="00E35F5C">
      <w:pPr>
        <w:pStyle w:val="TH"/>
      </w:pPr>
      <w:r>
        <w:t>Coding of the MM Content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E35F5C" w:rsidTr="00DA7128">
        <w:trPr>
          <w:jc w:val="center"/>
        </w:trPr>
        <w:tc>
          <w:tcPr>
            <w:tcW w:w="1692" w:type="dxa"/>
          </w:tcPr>
          <w:p w:rsidR="00E35F5C" w:rsidRPr="00783FDB" w:rsidRDefault="00E35F5C" w:rsidP="00DA7128">
            <w:pPr>
              <w:pStyle w:val="TAH"/>
            </w:pPr>
            <w:r w:rsidRPr="00783FDB">
              <w:t>Length</w:t>
            </w:r>
          </w:p>
        </w:tc>
        <w:tc>
          <w:tcPr>
            <w:tcW w:w="2700" w:type="dxa"/>
          </w:tcPr>
          <w:p w:rsidR="00E35F5C" w:rsidRPr="00783FDB" w:rsidRDefault="00E35F5C" w:rsidP="00DA7128">
            <w:pPr>
              <w:pStyle w:val="TAH"/>
              <w:jc w:val="left"/>
            </w:pPr>
            <w:r w:rsidRPr="00783FDB">
              <w:t>Description</w:t>
            </w:r>
          </w:p>
        </w:tc>
        <w:tc>
          <w:tcPr>
            <w:tcW w:w="2583" w:type="dxa"/>
          </w:tcPr>
          <w:p w:rsidR="00E35F5C" w:rsidRPr="00783FDB" w:rsidRDefault="00E35F5C" w:rsidP="00DA7128">
            <w:pPr>
              <w:pStyle w:val="TAH"/>
            </w:pPr>
            <w:r w:rsidRPr="00783FDB">
              <w:t>Coding</w:t>
            </w:r>
          </w:p>
        </w:tc>
        <w:tc>
          <w:tcPr>
            <w:tcW w:w="828" w:type="dxa"/>
          </w:tcPr>
          <w:p w:rsidR="00E35F5C" w:rsidRPr="00783FDB" w:rsidRDefault="00E35F5C" w:rsidP="00DA7128">
            <w:pPr>
              <w:pStyle w:val="TAH"/>
            </w:pPr>
            <w:r w:rsidRPr="00783FDB">
              <w:t>Status</w:t>
            </w:r>
          </w:p>
        </w:tc>
      </w:tr>
      <w:tr w:rsidR="00E35F5C" w:rsidTr="00DA7128">
        <w:trPr>
          <w:jc w:val="center"/>
        </w:trPr>
        <w:tc>
          <w:tcPr>
            <w:tcW w:w="1692" w:type="dxa"/>
          </w:tcPr>
          <w:p w:rsidR="00E35F5C" w:rsidRDefault="00E35F5C" w:rsidP="00DA7128">
            <w:pPr>
              <w:pStyle w:val="TAC"/>
              <w:rPr>
                <w:lang w:val="fr-FR"/>
              </w:rPr>
            </w:pPr>
            <w:r>
              <w:rPr>
                <w:lang w:val="fr-FR"/>
              </w:rPr>
              <w:t>1 to T bytes (T ≤ 3)</w:t>
            </w:r>
          </w:p>
        </w:tc>
        <w:tc>
          <w:tcPr>
            <w:tcW w:w="2700" w:type="dxa"/>
          </w:tcPr>
          <w:p w:rsidR="00E35F5C" w:rsidRPr="00783FDB" w:rsidRDefault="00E35F5C" w:rsidP="00DA7128">
            <w:pPr>
              <w:pStyle w:val="TAC"/>
              <w:jc w:val="left"/>
            </w:pPr>
            <w:r w:rsidRPr="00783FDB">
              <w:t>MM Content Data Object tag</w:t>
            </w:r>
          </w:p>
        </w:tc>
        <w:tc>
          <w:tcPr>
            <w:tcW w:w="2583" w:type="dxa"/>
          </w:tcPr>
          <w:p w:rsidR="00E35F5C" w:rsidRPr="00783FDB" w:rsidRDefault="00E35F5C" w:rsidP="00DA7128">
            <w:pPr>
              <w:pStyle w:val="TAC"/>
            </w:pPr>
            <w:r w:rsidRPr="00783FDB">
              <w:t>As defined in TS 31.101 [11] for BER-TLV structured files</w:t>
            </w:r>
          </w:p>
        </w:tc>
        <w:tc>
          <w:tcPr>
            <w:tcW w:w="828" w:type="dxa"/>
          </w:tcPr>
          <w:p w:rsidR="00E35F5C" w:rsidRPr="00783FDB" w:rsidRDefault="00E35F5C" w:rsidP="00DA7128">
            <w:pPr>
              <w:pStyle w:val="TAC"/>
            </w:pPr>
            <w:r w:rsidRPr="00783FDB">
              <w:t>M</w:t>
            </w:r>
          </w:p>
        </w:tc>
      </w:tr>
      <w:tr w:rsidR="00E35F5C" w:rsidTr="00DA7128">
        <w:trPr>
          <w:jc w:val="center"/>
        </w:trPr>
        <w:tc>
          <w:tcPr>
            <w:tcW w:w="1692" w:type="dxa"/>
          </w:tcPr>
          <w:p w:rsidR="00E35F5C" w:rsidRPr="00783FDB" w:rsidRDefault="00E35F5C" w:rsidP="00DA7128">
            <w:pPr>
              <w:pStyle w:val="TAC"/>
            </w:pPr>
            <w:r w:rsidRPr="00783FDB">
              <w:t xml:space="preserve">1 to L (L </w:t>
            </w:r>
            <w:r>
              <w:rPr>
                <w:lang w:val="en-US"/>
              </w:rPr>
              <w:t>≤ 4)</w:t>
            </w:r>
          </w:p>
        </w:tc>
        <w:tc>
          <w:tcPr>
            <w:tcW w:w="2700" w:type="dxa"/>
          </w:tcPr>
          <w:p w:rsidR="00E35F5C" w:rsidRPr="00783FDB" w:rsidRDefault="00E35F5C" w:rsidP="00DA7128">
            <w:pPr>
              <w:pStyle w:val="TAC"/>
              <w:jc w:val="left"/>
            </w:pPr>
            <w:r w:rsidRPr="00783FDB">
              <w:t>MM Content Data Object length</w:t>
            </w:r>
          </w:p>
        </w:tc>
        <w:tc>
          <w:tcPr>
            <w:tcW w:w="2583" w:type="dxa"/>
          </w:tcPr>
          <w:p w:rsidR="00E35F5C" w:rsidRDefault="00E35F5C" w:rsidP="00DA7128">
            <w:pPr>
              <w:pStyle w:val="TAC"/>
              <w:rPr>
                <w:lang w:val="en-US"/>
              </w:rPr>
            </w:pPr>
            <w:r w:rsidRPr="00783FDB">
              <w:t>As defined in TS 31.101 [11] for BER-TLV structured files</w:t>
            </w:r>
          </w:p>
        </w:tc>
        <w:tc>
          <w:tcPr>
            <w:tcW w:w="828" w:type="dxa"/>
          </w:tcPr>
          <w:p w:rsidR="00E35F5C" w:rsidRDefault="00E35F5C" w:rsidP="00DA7128">
            <w:pPr>
              <w:pStyle w:val="TAC"/>
              <w:rPr>
                <w:lang w:val="en-US"/>
              </w:rPr>
            </w:pPr>
            <w:r>
              <w:rPr>
                <w:lang w:val="en-US"/>
              </w:rPr>
              <w:t>M</w:t>
            </w:r>
          </w:p>
        </w:tc>
      </w:tr>
      <w:tr w:rsidR="00E35F5C" w:rsidTr="00DA7128">
        <w:trPr>
          <w:jc w:val="center"/>
        </w:trPr>
        <w:tc>
          <w:tcPr>
            <w:tcW w:w="1692" w:type="dxa"/>
          </w:tcPr>
          <w:p w:rsidR="00E35F5C" w:rsidRDefault="00E35F5C" w:rsidP="00DA7128">
            <w:pPr>
              <w:pStyle w:val="TAC"/>
              <w:rPr>
                <w:lang w:val="fr-FR"/>
              </w:rPr>
            </w:pPr>
            <w:r>
              <w:rPr>
                <w:lang w:val="fr-FR"/>
              </w:rPr>
              <w:t>X-L-T bytes</w:t>
            </w:r>
          </w:p>
        </w:tc>
        <w:tc>
          <w:tcPr>
            <w:tcW w:w="2700" w:type="dxa"/>
          </w:tcPr>
          <w:p w:rsidR="00E35F5C" w:rsidRPr="00783FDB" w:rsidRDefault="00E35F5C" w:rsidP="00DA7128">
            <w:pPr>
              <w:pStyle w:val="TAC"/>
              <w:jc w:val="left"/>
            </w:pPr>
            <w:r>
              <w:rPr>
                <w:lang w:val="en-US"/>
              </w:rPr>
              <w:t>MM Content</w:t>
            </w:r>
          </w:p>
        </w:tc>
        <w:tc>
          <w:tcPr>
            <w:tcW w:w="2583" w:type="dxa"/>
          </w:tcPr>
          <w:p w:rsidR="00E35F5C" w:rsidRPr="00783FDB" w:rsidRDefault="00E35F5C" w:rsidP="00DA7128">
            <w:pPr>
              <w:pStyle w:val="TAC"/>
            </w:pPr>
            <w:r w:rsidRPr="00783FDB">
              <w:t>According to MMS Implementation</w:t>
            </w:r>
          </w:p>
        </w:tc>
        <w:tc>
          <w:tcPr>
            <w:tcW w:w="828" w:type="dxa"/>
          </w:tcPr>
          <w:p w:rsidR="00E35F5C" w:rsidRPr="00783FDB" w:rsidRDefault="00E35F5C" w:rsidP="00DA7128">
            <w:pPr>
              <w:pStyle w:val="TAC"/>
            </w:pPr>
            <w:r w:rsidRPr="00783FDB">
              <w:t>M</w:t>
            </w:r>
          </w:p>
        </w:tc>
      </w:tr>
    </w:tbl>
    <w:p w:rsidR="00E35F5C" w:rsidRDefault="00E35F5C" w:rsidP="00E35F5C">
      <w:pPr>
        <w:pStyle w:val="FP"/>
      </w:pPr>
    </w:p>
    <w:p w:rsidR="00E35F5C" w:rsidRDefault="00E35F5C" w:rsidP="00E35F5C">
      <w:pPr>
        <w:spacing w:after="0"/>
        <w:rPr>
          <w:lang w:val="en-US"/>
        </w:rPr>
      </w:pPr>
      <w:r>
        <w:rPr>
          <w:lang w:val="en-US"/>
        </w:rPr>
        <w:t>Contents:</w:t>
      </w:r>
    </w:p>
    <w:p w:rsidR="00E35F5C" w:rsidRDefault="00E35F5C" w:rsidP="00E35F5C">
      <w:pPr>
        <w:rPr>
          <w:lang w:val="en-US"/>
        </w:rPr>
      </w:pPr>
      <w:r>
        <w:t xml:space="preserve">The Multimedia Message content consists of MM headers and a message body. The content of the Multimedia Message data depends on </w:t>
      </w:r>
      <w:r>
        <w:rPr>
          <w:lang w:val="en-US"/>
        </w:rPr>
        <w:t>whether the MM has been identified as a received MM or an originated MM:</w:t>
      </w:r>
    </w:p>
    <w:p w:rsidR="00E35F5C" w:rsidRDefault="00E35F5C" w:rsidP="00E35F5C">
      <w:pPr>
        <w:ind w:left="1136" w:hanging="285"/>
      </w:pPr>
      <w:r>
        <w:t>-</w:t>
      </w:r>
      <w:r>
        <w:tab/>
        <w:t xml:space="preserve">For a received message, the stored Multimedia Message data consists of the information elements (i.e. relevant MM control information and MM content) of the MM1_retrieve.RES (see TS 23.140 [38]). </w:t>
      </w:r>
    </w:p>
    <w:p w:rsidR="00E35F5C" w:rsidRDefault="00E35F5C" w:rsidP="00E35F5C">
      <w:pPr>
        <w:ind w:left="1136" w:hanging="285"/>
      </w:pPr>
      <w:r>
        <w:t>-</w:t>
      </w:r>
      <w:r>
        <w:tab/>
        <w:t>For an originated message, the stored Multimedia Message data consists of the information elements (i.e. relevant MM control information and MM content) of the MM1_submit.REQ (see TS 23.140 [38]).</w:t>
      </w:r>
    </w:p>
    <w:p w:rsidR="00E35F5C" w:rsidRDefault="00E35F5C" w:rsidP="00E35F5C">
      <w:pPr>
        <w:spacing w:after="0"/>
        <w:rPr>
          <w:lang w:val="en-US"/>
        </w:rPr>
      </w:pPr>
      <w:r>
        <w:rPr>
          <w:lang w:val="en-US"/>
        </w:rPr>
        <w:t xml:space="preserve">Coding: </w:t>
      </w:r>
      <w:r>
        <w:rPr>
          <w:lang w:val="en-US"/>
        </w:rPr>
        <w:br/>
        <w:t>The MM data encapsulation scheme and encoding rules are defined by the MMS Implementation.</w:t>
      </w:r>
    </w:p>
    <w:p w:rsidR="00E35F5C" w:rsidRDefault="00E35F5C" w:rsidP="00E35F5C">
      <w:pPr>
        <w:spacing w:after="0"/>
        <w:rPr>
          <w:lang w:val="en-US"/>
        </w:rPr>
      </w:pPr>
    </w:p>
    <w:p w:rsidR="00E35F5C" w:rsidRDefault="00E35F5C" w:rsidP="00E35F5C">
      <w:pPr>
        <w:pStyle w:val="Heading3"/>
      </w:pPr>
      <w:bookmarkStart w:id="1944" w:name="_Toc11052499"/>
      <w:bookmarkStart w:id="1945" w:name="_Toc20389757"/>
      <w:bookmarkStart w:id="1946" w:name="_Toc27771403"/>
      <w:bookmarkStart w:id="1947" w:name="_Toc36466015"/>
      <w:bookmarkStart w:id="1948" w:name="_Toc36466571"/>
      <w:bookmarkStart w:id="1949" w:name="_Toc36473902"/>
      <w:bookmarkStart w:id="1950" w:name="_Toc44927465"/>
      <w:bookmarkStart w:id="1951" w:name="_Toc50963554"/>
      <w:r>
        <w:t>4.6.4</w:t>
      </w:r>
      <w:r>
        <w:tab/>
        <w:t xml:space="preserve">Contents of files at the </w:t>
      </w:r>
      <w:r>
        <w:rPr>
          <w:rFonts w:hint="eastAsia"/>
          <w:lang w:eastAsia="ja-JP"/>
        </w:rPr>
        <w:t>DF</w:t>
      </w:r>
      <w:r>
        <w:rPr>
          <w:rFonts w:hint="eastAsia"/>
          <w:vertAlign w:val="subscript"/>
          <w:lang w:eastAsia="ja-JP"/>
        </w:rPr>
        <w:t>MC</w:t>
      </w:r>
      <w:r>
        <w:rPr>
          <w:vertAlign w:val="subscript"/>
          <w:lang w:eastAsia="ja-JP"/>
        </w:rPr>
        <w:t>S</w:t>
      </w:r>
      <w:r>
        <w:t xml:space="preserve"> level</w:t>
      </w:r>
      <w:bookmarkEnd w:id="1944"/>
      <w:bookmarkEnd w:id="1945"/>
      <w:bookmarkEnd w:id="1946"/>
      <w:bookmarkEnd w:id="1947"/>
      <w:bookmarkEnd w:id="1948"/>
      <w:bookmarkEnd w:id="1949"/>
      <w:bookmarkEnd w:id="1950"/>
      <w:bookmarkEnd w:id="1951"/>
    </w:p>
    <w:p w:rsidR="00E35F5C" w:rsidRDefault="00E35F5C" w:rsidP="00E35F5C">
      <w:r>
        <w:t>The EFs in the Dedicated File DF</w:t>
      </w:r>
      <w:r>
        <w:rPr>
          <w:vertAlign w:val="subscript"/>
        </w:rPr>
        <w:t xml:space="preserve">MCS </w:t>
      </w:r>
      <w:r>
        <w:t>contain management objects related to Mission Critical Services (including MCPTT, MCS, MCData, MCVideo), as specified in 3GPP TS 24.483 [89].</w:t>
      </w:r>
    </w:p>
    <w:p w:rsidR="00E35F5C" w:rsidRDefault="00E35F5C" w:rsidP="00E35F5C">
      <w:pPr>
        <w:pStyle w:val="Heading4"/>
      </w:pPr>
      <w:bookmarkStart w:id="1952" w:name="_Toc11052500"/>
      <w:bookmarkStart w:id="1953" w:name="_Toc20389758"/>
      <w:bookmarkStart w:id="1954" w:name="_Toc27771404"/>
      <w:bookmarkStart w:id="1955" w:name="_Toc36466016"/>
      <w:bookmarkStart w:id="1956" w:name="_Toc36466572"/>
      <w:bookmarkStart w:id="1957" w:name="_Toc36473903"/>
      <w:bookmarkStart w:id="1958" w:name="_Toc44927466"/>
      <w:bookmarkStart w:id="1959" w:name="_Toc50963555"/>
      <w:r>
        <w:t>4.6.4.1</w:t>
      </w:r>
      <w:r>
        <w:tab/>
        <w:t>EF</w:t>
      </w:r>
      <w:r>
        <w:rPr>
          <w:vertAlign w:val="subscript"/>
        </w:rPr>
        <w:t>MST</w:t>
      </w:r>
      <w:r>
        <w:t xml:space="preserve"> (MCS Service Table)</w:t>
      </w:r>
      <w:bookmarkEnd w:id="1952"/>
      <w:bookmarkEnd w:id="1953"/>
      <w:bookmarkEnd w:id="1954"/>
      <w:bookmarkEnd w:id="1955"/>
      <w:bookmarkEnd w:id="1956"/>
      <w:bookmarkEnd w:id="1957"/>
      <w:bookmarkEnd w:id="1958"/>
      <w:bookmarkEnd w:id="1959"/>
    </w:p>
    <w:p w:rsidR="00E35F5C" w:rsidRDefault="00E35F5C" w:rsidP="00E35F5C">
      <w:pPr>
        <w:keepNext/>
        <w:keepLines/>
      </w:pPr>
      <w:r>
        <w:t>If service n°109 is "available"</w:t>
      </w:r>
      <w:r w:rsidRPr="00860142">
        <w:t xml:space="preserve"> </w:t>
      </w:r>
      <w:r>
        <w:t>in the USIM Service Table</w:t>
      </w:r>
      <w:r w:rsidRPr="00453237">
        <w:t xml:space="preserve"> </w:t>
      </w:r>
      <w:r>
        <w:t>or service n°15 is "available"</w:t>
      </w:r>
      <w:r w:rsidRPr="00860142">
        <w:t xml:space="preserve"> </w:t>
      </w:r>
      <w:r>
        <w:t>in the ISIM Service Table, this file shall be present. This EF indicates the coding of the MCS management objects and which MCPTT, MCS, MCData or MCVideo services are available. If a service is not indicated as available in the MCS Service Table, the ME shall not select this service.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SFI: '01'</w:t>
            </w:r>
          </w:p>
        </w:tc>
        <w:tc>
          <w:tcPr>
            <w:tcW w:w="3826"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LD"/>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File size: X bytes,</w:t>
            </w:r>
            <w:r w:rsidRPr="000C239D">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Length</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 xml:space="preserve">Coding of the </w:t>
            </w:r>
            <w:r>
              <w:t>MCS</w:t>
            </w:r>
            <w:r w:rsidRPr="00783FDB">
              <w:t xml:space="preserve">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M</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jc w:val="left"/>
            </w:pPr>
            <w:r w:rsidRPr="00783FDB">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X</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pt-BR"/>
              </w:rPr>
            </w:pPr>
            <w:r>
              <w:rPr>
                <w:lang w:val="pt-BR"/>
              </w:rPr>
              <w:t>Services n</w:t>
            </w:r>
            <w:r w:rsidRPr="000C239D">
              <w:rPr>
                <w:lang w:val="pt-PT"/>
              </w:rPr>
              <w:t>°</w:t>
            </w:r>
            <w:r>
              <w:rPr>
                <w:lang w:val="pt-BR"/>
              </w:rPr>
              <w:t>(8X</w:t>
            </w:r>
            <w:r>
              <w:rPr>
                <w:lang w:val="pt-BR"/>
              </w:rPr>
              <w:noBreakHyphen/>
              <w:t>7) to n</w:t>
            </w:r>
            <w:r w:rsidRPr="000C239D">
              <w:rPr>
                <w:lang w:val="pt-PT"/>
              </w:rPr>
              <w:t>°</w:t>
            </w:r>
            <w:r>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O</w:t>
            </w:r>
          </w:p>
        </w:tc>
        <w:tc>
          <w:tcPr>
            <w:tcW w:w="151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C"/>
            </w:pPr>
            <w:r w:rsidRPr="00783FDB">
              <w:t>1 byte</w:t>
            </w:r>
          </w:p>
        </w:tc>
      </w:tr>
    </w:tbl>
    <w:p w:rsidR="00E35F5C" w:rsidRDefault="00E35F5C" w:rsidP="00E35F5C">
      <w:pPr>
        <w:pStyle w:val="TH"/>
      </w:pPr>
    </w:p>
    <w:p w:rsidR="00E35F5C" w:rsidRDefault="00E35F5C" w:rsidP="00E35F5C">
      <w:r>
        <w:t>Coding of the MCS management objects</w:t>
      </w:r>
    </w:p>
    <w:p w:rsidR="00E35F5C" w:rsidRDefault="00E35F5C" w:rsidP="00E35F5C">
      <w:pPr>
        <w:keepNext/>
        <w:spacing w:after="0"/>
        <w:ind w:firstLine="283"/>
      </w:pPr>
      <w:r>
        <w:t>Contents:</w:t>
      </w:r>
    </w:p>
    <w:p w:rsidR="00E35F5C" w:rsidRDefault="00E35F5C" w:rsidP="00E35F5C">
      <w:pPr>
        <w:keepNext/>
        <w:spacing w:after="0"/>
        <w:ind w:left="567" w:hanging="1"/>
      </w:pPr>
      <w:r>
        <w:t>Indicates the coding used for all the MCS management objects stored in the DF</w:t>
      </w:r>
      <w:r w:rsidRPr="00117179">
        <w:rPr>
          <w:vertAlign w:val="subscript"/>
        </w:rPr>
        <w:t>MC</w:t>
      </w:r>
      <w:r>
        <w:rPr>
          <w:vertAlign w:val="subscript"/>
        </w:rPr>
        <w:t>S</w:t>
      </w:r>
      <w:r>
        <w:t>.</w:t>
      </w:r>
    </w:p>
    <w:p w:rsidR="00E35F5C" w:rsidRDefault="00E35F5C" w:rsidP="00E35F5C">
      <w:pPr>
        <w:keepNext/>
        <w:tabs>
          <w:tab w:val="left" w:pos="1680"/>
          <w:tab w:val="left" w:pos="2895"/>
        </w:tabs>
        <w:spacing w:after="0"/>
        <w:ind w:firstLine="283"/>
      </w:pPr>
      <w:r>
        <w:t>Coding:</w:t>
      </w:r>
      <w:r>
        <w:tab/>
      </w:r>
    </w:p>
    <w:p w:rsidR="00E35F5C" w:rsidRDefault="00E35F5C" w:rsidP="00E35F5C">
      <w:pPr>
        <w:keepNext/>
        <w:spacing w:after="0"/>
        <w:ind w:left="630"/>
      </w:pPr>
      <w:r>
        <w:t>A value of '00' indicates the XML format described in TS 24.483 [89]. All other values are reserved.</w:t>
      </w:r>
    </w:p>
    <w:p w:rsidR="00E35F5C" w:rsidRDefault="00E35F5C" w:rsidP="00E35F5C">
      <w:pPr>
        <w:keepNext/>
        <w:spacing w:after="0"/>
      </w:pPr>
    </w:p>
    <w:p w:rsidR="00E35F5C" w:rsidRDefault="00E35F5C" w:rsidP="00E35F5C">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rsidR="004E2B25" w:rsidRDefault="004E2B25" w:rsidP="004E2B25">
      <w:pPr>
        <w:pStyle w:val="TH"/>
      </w:pPr>
    </w:p>
    <w:tbl>
      <w:tblPr>
        <w:tblW w:w="0" w:type="auto"/>
        <w:tblInd w:w="108" w:type="dxa"/>
        <w:tblLayout w:type="fixed"/>
        <w:tblLook w:val="04A0" w:firstRow="1" w:lastRow="0" w:firstColumn="1" w:lastColumn="0" w:noHBand="0" w:noVBand="1"/>
      </w:tblPr>
      <w:tblGrid>
        <w:gridCol w:w="1276"/>
        <w:gridCol w:w="1755"/>
        <w:gridCol w:w="5670"/>
      </w:tblGrid>
      <w:tr w:rsidR="00E35F5C" w:rsidTr="00DA7128">
        <w:tc>
          <w:tcPr>
            <w:tcW w:w="1276" w:type="dxa"/>
            <w:hideMark/>
          </w:tcPr>
          <w:p w:rsidR="00E35F5C" w:rsidRDefault="00E35F5C" w:rsidP="00DA7128">
            <w:pPr>
              <w:pStyle w:val="TAL"/>
            </w:pPr>
            <w:r>
              <w:noBreakHyphen/>
              <w:t>Services</w:t>
            </w:r>
          </w:p>
        </w:tc>
        <w:tc>
          <w:tcPr>
            <w:tcW w:w="1755" w:type="dxa"/>
          </w:tcPr>
          <w:p w:rsidR="00E35F5C" w:rsidRDefault="00E35F5C" w:rsidP="00DA7128">
            <w:pPr>
              <w:pStyle w:val="TAL"/>
            </w:pPr>
          </w:p>
        </w:tc>
        <w:tc>
          <w:tcPr>
            <w:tcW w:w="5670" w:type="dxa"/>
          </w:tcPr>
          <w:p w:rsidR="00E35F5C" w:rsidRDefault="00E35F5C" w:rsidP="00DA7128">
            <w:pPr>
              <w:pStyle w:val="TAL"/>
            </w:pPr>
          </w:p>
        </w:tc>
      </w:tr>
      <w:tr w:rsidR="00E35F5C" w:rsidTr="00DA7128">
        <w:tc>
          <w:tcPr>
            <w:tcW w:w="1276" w:type="dxa"/>
            <w:hideMark/>
          </w:tcPr>
          <w:p w:rsidR="00E35F5C" w:rsidRDefault="00E35F5C" w:rsidP="00DA7128">
            <w:pPr>
              <w:pStyle w:val="TAL"/>
            </w:pPr>
            <w:r>
              <w:t xml:space="preserve">   Contents:</w:t>
            </w:r>
          </w:p>
        </w:tc>
        <w:tc>
          <w:tcPr>
            <w:tcW w:w="1755" w:type="dxa"/>
            <w:hideMark/>
          </w:tcPr>
          <w:p w:rsidR="00E35F5C" w:rsidRDefault="00E35F5C" w:rsidP="00DA7128">
            <w:pPr>
              <w:pStyle w:val="TAL"/>
            </w:pPr>
            <w:r>
              <w:t>Service n°1:</w:t>
            </w:r>
          </w:p>
        </w:tc>
        <w:tc>
          <w:tcPr>
            <w:tcW w:w="5670" w:type="dxa"/>
            <w:hideMark/>
          </w:tcPr>
          <w:p w:rsidR="00E35F5C" w:rsidRDefault="00E35F5C" w:rsidP="00DA7128">
            <w:pPr>
              <w:pStyle w:val="TAL"/>
            </w:pPr>
            <w:r>
              <w:t>MCPTT UE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n°2:</w:t>
            </w:r>
          </w:p>
        </w:tc>
        <w:tc>
          <w:tcPr>
            <w:tcW w:w="5670" w:type="dxa"/>
            <w:hideMark/>
          </w:tcPr>
          <w:p w:rsidR="00E35F5C" w:rsidRDefault="00E35F5C" w:rsidP="00DA7128">
            <w:pPr>
              <w:pStyle w:val="TAL"/>
            </w:pPr>
            <w:r>
              <w:t>MCPTT User profile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n°3:</w:t>
            </w:r>
          </w:p>
        </w:tc>
        <w:tc>
          <w:tcPr>
            <w:tcW w:w="5670" w:type="dxa"/>
            <w:hideMark/>
          </w:tcPr>
          <w:p w:rsidR="00E35F5C" w:rsidRDefault="00E35F5C" w:rsidP="00DA7128">
            <w:pPr>
              <w:pStyle w:val="TAL"/>
            </w:pPr>
            <w:r>
              <w:t>MCS Group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n°4:</w:t>
            </w:r>
          </w:p>
        </w:tc>
        <w:tc>
          <w:tcPr>
            <w:tcW w:w="5670" w:type="dxa"/>
            <w:hideMark/>
          </w:tcPr>
          <w:p w:rsidR="00E35F5C" w:rsidRDefault="00E35F5C" w:rsidP="00DA7128">
            <w:pPr>
              <w:pStyle w:val="TAL"/>
            </w:pPr>
            <w:r>
              <w:t>MCPTT Service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n°5:</w:t>
            </w:r>
          </w:p>
        </w:tc>
        <w:tc>
          <w:tcPr>
            <w:tcW w:w="5670" w:type="dxa"/>
            <w:hideMark/>
          </w:tcPr>
          <w:p w:rsidR="00E35F5C" w:rsidRDefault="00E35F5C" w:rsidP="00DA7128">
            <w:pPr>
              <w:pStyle w:val="TAL"/>
            </w:pPr>
            <w:r>
              <w:t>MCS UE initial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n°6:</w:t>
            </w:r>
          </w:p>
        </w:tc>
        <w:tc>
          <w:tcPr>
            <w:tcW w:w="5670" w:type="dxa"/>
            <w:hideMark/>
          </w:tcPr>
          <w:p w:rsidR="00E35F5C" w:rsidRDefault="00E35F5C" w:rsidP="00DA7128">
            <w:pPr>
              <w:pStyle w:val="TAL"/>
            </w:pPr>
            <w:r>
              <w:t>MCData UE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n°7:</w:t>
            </w:r>
          </w:p>
        </w:tc>
        <w:tc>
          <w:tcPr>
            <w:tcW w:w="5670" w:type="dxa"/>
            <w:hideMark/>
          </w:tcPr>
          <w:p w:rsidR="00E35F5C" w:rsidRDefault="00E35F5C" w:rsidP="00DA7128">
            <w:pPr>
              <w:pStyle w:val="TAL"/>
            </w:pPr>
            <w:r>
              <w:t>MCData user profile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n°8:</w:t>
            </w:r>
          </w:p>
        </w:tc>
        <w:tc>
          <w:tcPr>
            <w:tcW w:w="5670" w:type="dxa"/>
            <w:hideMark/>
          </w:tcPr>
          <w:p w:rsidR="00E35F5C" w:rsidRDefault="00E35F5C" w:rsidP="00DA7128">
            <w:pPr>
              <w:pStyle w:val="TAL"/>
            </w:pPr>
            <w:r>
              <w:t>MCData service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n°9:</w:t>
            </w:r>
          </w:p>
        </w:tc>
        <w:tc>
          <w:tcPr>
            <w:tcW w:w="5670" w:type="dxa"/>
            <w:hideMark/>
          </w:tcPr>
          <w:p w:rsidR="00E35F5C" w:rsidRDefault="00E35F5C" w:rsidP="00DA7128">
            <w:pPr>
              <w:pStyle w:val="TAL"/>
            </w:pPr>
            <w:r>
              <w:t>MCVideo UE configuration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n°10:</w:t>
            </w:r>
          </w:p>
        </w:tc>
        <w:tc>
          <w:tcPr>
            <w:tcW w:w="5670" w:type="dxa"/>
            <w:hideMark/>
          </w:tcPr>
          <w:p w:rsidR="00E35F5C" w:rsidRDefault="00E35F5C" w:rsidP="00DA7128">
            <w:pPr>
              <w:pStyle w:val="TAL"/>
            </w:pPr>
            <w:r>
              <w:t>MCVideo user profile data</w:t>
            </w:r>
          </w:p>
        </w:tc>
      </w:tr>
      <w:tr w:rsidR="00E35F5C" w:rsidTr="00DA7128">
        <w:tc>
          <w:tcPr>
            <w:tcW w:w="1276" w:type="dxa"/>
          </w:tcPr>
          <w:p w:rsidR="00E35F5C" w:rsidRDefault="00E35F5C" w:rsidP="00DA7128">
            <w:pPr>
              <w:pStyle w:val="TAL"/>
            </w:pPr>
          </w:p>
        </w:tc>
        <w:tc>
          <w:tcPr>
            <w:tcW w:w="1755" w:type="dxa"/>
            <w:hideMark/>
          </w:tcPr>
          <w:p w:rsidR="00E35F5C" w:rsidRDefault="00E35F5C" w:rsidP="00DA7128">
            <w:pPr>
              <w:pStyle w:val="TAL"/>
            </w:pPr>
            <w:r>
              <w:t>Service n°11:</w:t>
            </w:r>
          </w:p>
        </w:tc>
        <w:tc>
          <w:tcPr>
            <w:tcW w:w="5670" w:type="dxa"/>
            <w:hideMark/>
          </w:tcPr>
          <w:p w:rsidR="00E35F5C" w:rsidRDefault="00E35F5C" w:rsidP="00DA7128">
            <w:pPr>
              <w:pStyle w:val="TAL"/>
            </w:pPr>
            <w:r>
              <w:t>MCVideo service configuration data</w:t>
            </w:r>
          </w:p>
        </w:tc>
      </w:tr>
    </w:tbl>
    <w:p w:rsidR="00E35F5C" w:rsidRDefault="00E35F5C" w:rsidP="00E35F5C">
      <w:pPr>
        <w:keepNext/>
        <w:tabs>
          <w:tab w:val="left" w:pos="1680"/>
          <w:tab w:val="left" w:pos="2895"/>
        </w:tabs>
        <w:spacing w:after="0"/>
        <w:ind w:firstLine="283"/>
      </w:pPr>
      <w:r>
        <w:t>Coding:</w:t>
      </w:r>
    </w:p>
    <w:p w:rsidR="00E35F5C" w:rsidRDefault="00E35F5C" w:rsidP="00E35F5C">
      <w:pPr>
        <w:keepNext/>
        <w:spacing w:after="0"/>
        <w:ind w:left="630"/>
      </w:pPr>
      <w:r>
        <w:t>Same as coding of USIM Service Table.</w:t>
      </w:r>
    </w:p>
    <w:p w:rsidR="00E35F5C" w:rsidRDefault="00E35F5C" w:rsidP="00E35F5C">
      <w:pPr>
        <w:keepNext/>
        <w:spacing w:after="0"/>
        <w:ind w:left="630"/>
      </w:pPr>
    </w:p>
    <w:p w:rsidR="00E35F5C" w:rsidRDefault="00E35F5C" w:rsidP="00E35F5C">
      <w:pPr>
        <w:pStyle w:val="Heading4"/>
        <w:ind w:left="1133" w:hanging="1133"/>
      </w:pPr>
      <w:bookmarkStart w:id="1960" w:name="_Toc11052501"/>
      <w:bookmarkStart w:id="1961" w:name="_Toc20389759"/>
      <w:bookmarkStart w:id="1962" w:name="_Toc27771405"/>
      <w:bookmarkStart w:id="1963" w:name="_Toc36466017"/>
      <w:bookmarkStart w:id="1964" w:name="_Toc36466573"/>
      <w:bookmarkStart w:id="1965" w:name="_Toc36473904"/>
      <w:bookmarkStart w:id="1966" w:name="_Toc44927467"/>
      <w:bookmarkStart w:id="1967" w:name="_Toc50963556"/>
      <w:r>
        <w:t>4.6.4.2</w:t>
      </w:r>
      <w:r>
        <w:tab/>
        <w:t>EF</w:t>
      </w:r>
      <w:r>
        <w:rPr>
          <w:vertAlign w:val="subscript"/>
        </w:rPr>
        <w:t>MCS_</w:t>
      </w:r>
      <w:r w:rsidDel="00383CDA">
        <w:rPr>
          <w:vertAlign w:val="subscript"/>
        </w:rPr>
        <w:t xml:space="preserve"> </w:t>
      </w:r>
      <w:r>
        <w:rPr>
          <w:vertAlign w:val="subscript"/>
        </w:rPr>
        <w:t>CONFIG</w:t>
      </w:r>
      <w:r>
        <w:t xml:space="preserve"> (MC</w:t>
      </w:r>
      <w:r w:rsidRPr="005E006A">
        <w:t>S</w:t>
      </w:r>
      <w:r>
        <w:t xml:space="preserve"> configuration data)</w:t>
      </w:r>
      <w:bookmarkEnd w:id="1960"/>
      <w:bookmarkEnd w:id="1961"/>
      <w:bookmarkEnd w:id="1962"/>
      <w:bookmarkEnd w:id="1963"/>
      <w:bookmarkEnd w:id="1964"/>
      <w:bookmarkEnd w:id="1965"/>
      <w:bookmarkEnd w:id="1966"/>
      <w:bookmarkEnd w:id="1967"/>
    </w:p>
    <w:p w:rsidR="00E35F5C" w:rsidRDefault="00E35F5C" w:rsidP="00E35F5C">
      <w:r>
        <w:t>If at least one of the services is "available" in the MCS Service Table, this file shall be present.</w:t>
      </w:r>
    </w:p>
    <w:p w:rsidR="00E35F5C" w:rsidRDefault="00E35F5C" w:rsidP="00E35F5C">
      <w:r>
        <w:lastRenderedPageBreak/>
        <w:t>This EF contains zero, one or more configuration data objects, as specified in 3GPP TS 24.483 [89].</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E35F5C" w:rsidTr="00DA7128">
        <w:trPr>
          <w:cantSplit/>
          <w:jc w:val="center"/>
        </w:trPr>
        <w:tc>
          <w:tcPr>
            <w:tcW w:w="2693" w:type="dxa"/>
            <w:gridSpan w:val="2"/>
          </w:tcPr>
          <w:p w:rsidR="00E35F5C" w:rsidRPr="00783FDB" w:rsidRDefault="00E35F5C" w:rsidP="00DA7128">
            <w:pPr>
              <w:pStyle w:val="TAC"/>
            </w:pPr>
            <w:r w:rsidRPr="00783FDB">
              <w:t>Identifier: '4F02'</w:t>
            </w:r>
          </w:p>
        </w:tc>
        <w:tc>
          <w:tcPr>
            <w:tcW w:w="3261" w:type="dxa"/>
            <w:gridSpan w:val="3"/>
          </w:tcPr>
          <w:p w:rsidR="00E35F5C" w:rsidRPr="00783FDB" w:rsidRDefault="00E35F5C" w:rsidP="00DA7128">
            <w:pPr>
              <w:pStyle w:val="TAC"/>
            </w:pPr>
            <w:r w:rsidRPr="00783FDB">
              <w:t>Structure: BER-TLV</w:t>
            </w:r>
          </w:p>
        </w:tc>
        <w:tc>
          <w:tcPr>
            <w:tcW w:w="1558" w:type="dxa"/>
            <w:gridSpan w:val="2"/>
          </w:tcPr>
          <w:p w:rsidR="00E35F5C" w:rsidRPr="00783FDB" w:rsidRDefault="00E35F5C" w:rsidP="00DA7128">
            <w:pPr>
              <w:pStyle w:val="TAC"/>
            </w:pPr>
            <w:r w:rsidRPr="00783FDB">
              <w:t>Optional</w:t>
            </w:r>
          </w:p>
        </w:tc>
      </w:tr>
      <w:tr w:rsidR="00E35F5C" w:rsidTr="00DA7128">
        <w:trPr>
          <w:cantSplit/>
          <w:jc w:val="center"/>
        </w:trPr>
        <w:tc>
          <w:tcPr>
            <w:tcW w:w="3686" w:type="dxa"/>
            <w:gridSpan w:val="3"/>
          </w:tcPr>
          <w:p w:rsidR="00E35F5C" w:rsidRPr="00783FDB" w:rsidRDefault="00E35F5C" w:rsidP="00DA7128">
            <w:pPr>
              <w:pStyle w:val="TAC"/>
            </w:pPr>
            <w:r w:rsidRPr="00783FDB">
              <w:t>SFI: '02'</w:t>
            </w:r>
          </w:p>
        </w:tc>
        <w:tc>
          <w:tcPr>
            <w:tcW w:w="3826" w:type="dxa"/>
            <w:gridSpan w:val="4"/>
          </w:tcPr>
          <w:p w:rsidR="00E35F5C" w:rsidRPr="00783FDB" w:rsidRDefault="00E35F5C" w:rsidP="00DA7128">
            <w:pPr>
              <w:pStyle w:val="TAC"/>
            </w:pPr>
          </w:p>
        </w:tc>
      </w:tr>
      <w:tr w:rsidR="00E35F5C" w:rsidTr="00DA7128">
        <w:trPr>
          <w:cantSplit/>
          <w:jc w:val="center"/>
        </w:trPr>
        <w:tc>
          <w:tcPr>
            <w:tcW w:w="3686" w:type="dxa"/>
            <w:gridSpan w:val="3"/>
          </w:tcPr>
          <w:p w:rsidR="00E35F5C" w:rsidRPr="00783FDB" w:rsidRDefault="00E35F5C" w:rsidP="00DA7128">
            <w:pPr>
              <w:pStyle w:val="TAC"/>
            </w:pPr>
            <w:r w:rsidRPr="00783FDB">
              <w:t>File size: X bytes</w:t>
            </w:r>
          </w:p>
        </w:tc>
        <w:tc>
          <w:tcPr>
            <w:tcW w:w="3826" w:type="dxa"/>
            <w:gridSpan w:val="4"/>
          </w:tcPr>
          <w:p w:rsidR="00E35F5C" w:rsidRPr="00783FDB" w:rsidRDefault="00E35F5C" w:rsidP="00DA7128">
            <w:pPr>
              <w:pStyle w:val="TAC"/>
            </w:pPr>
            <w:r w:rsidRPr="00783FDB">
              <w:t>Update activity: low</w:t>
            </w:r>
          </w:p>
        </w:tc>
      </w:tr>
      <w:tr w:rsidR="00E35F5C" w:rsidTr="00DA7128">
        <w:trPr>
          <w:cantSplit/>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PIN</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cantSplit/>
          <w:jc w:val="center"/>
        </w:trPr>
        <w:tc>
          <w:tcPr>
            <w:tcW w:w="1702" w:type="dxa"/>
          </w:tcPr>
          <w:p w:rsidR="00E35F5C" w:rsidRPr="00783FDB" w:rsidRDefault="00E35F5C" w:rsidP="00DA7128">
            <w:pPr>
              <w:pStyle w:val="TAC"/>
            </w:pPr>
            <w:r w:rsidRPr="00783FDB">
              <w:t>Bytes</w:t>
            </w:r>
          </w:p>
        </w:tc>
        <w:tc>
          <w:tcPr>
            <w:tcW w:w="3734" w:type="dxa"/>
            <w:gridSpan w:val="3"/>
          </w:tcPr>
          <w:p w:rsidR="00E35F5C" w:rsidRPr="00783FDB" w:rsidRDefault="00E35F5C" w:rsidP="00DA7128">
            <w:pPr>
              <w:pStyle w:val="TAC"/>
            </w:pPr>
            <w:r w:rsidRPr="00783FDB">
              <w:t>Description</w:t>
            </w:r>
          </w:p>
        </w:tc>
        <w:tc>
          <w:tcPr>
            <w:tcW w:w="593" w:type="dxa"/>
            <w:gridSpan w:val="2"/>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rPr>
          <w:cantSplit/>
          <w:jc w:val="center"/>
        </w:trPr>
        <w:tc>
          <w:tcPr>
            <w:tcW w:w="1702" w:type="dxa"/>
          </w:tcPr>
          <w:p w:rsidR="00E35F5C" w:rsidRPr="00783FDB" w:rsidRDefault="00E35F5C" w:rsidP="00DA7128">
            <w:pPr>
              <w:pStyle w:val="TAC"/>
            </w:pPr>
            <w:r w:rsidRPr="00783FDB">
              <w:t>1 to Y</w:t>
            </w:r>
          </w:p>
        </w:tc>
        <w:tc>
          <w:tcPr>
            <w:tcW w:w="3734" w:type="dxa"/>
            <w:gridSpan w:val="3"/>
          </w:tcPr>
          <w:p w:rsidR="00E35F5C" w:rsidRPr="00783FDB" w:rsidRDefault="00E35F5C" w:rsidP="00DA7128">
            <w:pPr>
              <w:pStyle w:val="TAC"/>
              <w:jc w:val="left"/>
            </w:pPr>
            <w:r>
              <w:t>Mission Critical Services</w:t>
            </w:r>
            <w:r w:rsidRPr="00783FDB">
              <w:t xml:space="preserve"> configuration data object</w:t>
            </w:r>
          </w:p>
        </w:tc>
        <w:tc>
          <w:tcPr>
            <w:tcW w:w="593" w:type="dxa"/>
            <w:gridSpan w:val="2"/>
          </w:tcPr>
          <w:p w:rsidR="00E35F5C" w:rsidRPr="00783FDB" w:rsidRDefault="00E35F5C" w:rsidP="00DA7128">
            <w:pPr>
              <w:pStyle w:val="TAC"/>
            </w:pPr>
            <w:r w:rsidRPr="00783FDB">
              <w:t>O</w:t>
            </w:r>
          </w:p>
        </w:tc>
        <w:tc>
          <w:tcPr>
            <w:tcW w:w="1483" w:type="dxa"/>
          </w:tcPr>
          <w:p w:rsidR="00E35F5C" w:rsidRPr="00783FDB" w:rsidRDefault="00E35F5C" w:rsidP="00DA7128">
            <w:pPr>
              <w:pStyle w:val="TAC"/>
            </w:pPr>
            <w:r w:rsidRPr="00783FDB">
              <w:t>Y bytes</w:t>
            </w:r>
          </w:p>
        </w:tc>
      </w:tr>
    </w:tbl>
    <w:p w:rsidR="00E35F5C" w:rsidRDefault="00E35F5C" w:rsidP="00E35F5C">
      <w:pPr>
        <w:pStyle w:val="FP"/>
      </w:pPr>
    </w:p>
    <w:p w:rsidR="00E35F5C" w:rsidRDefault="00E35F5C" w:rsidP="00E35F5C">
      <w:pPr>
        <w:pStyle w:val="B3"/>
        <w:ind w:left="0" w:firstLine="0"/>
      </w:pPr>
      <w:r>
        <w:t>The MCS configuration data is encoded as specified in the MCS Service Table.</w:t>
      </w:r>
    </w:p>
    <w:p w:rsidR="00E35F5C" w:rsidRDefault="00E35F5C" w:rsidP="00E35F5C">
      <w:pPr>
        <w:pStyle w:val="B3"/>
        <w:ind w:left="0" w:firstLine="0"/>
      </w:pPr>
      <w:r w:rsidRPr="0082607C">
        <w:t xml:space="preserve">Unused bytes shall be set to </w:t>
      </w:r>
      <w:r>
        <w:t>'FF'.</w:t>
      </w:r>
      <w:r w:rsidRPr="00383CDA">
        <w:t xml:space="preserve"> </w:t>
      </w:r>
    </w:p>
    <w:p w:rsidR="00E35F5C" w:rsidRDefault="00E35F5C" w:rsidP="00E35F5C">
      <w:pPr>
        <w:pStyle w:val="B3"/>
        <w:ind w:left="0" w:firstLine="0"/>
      </w:pPr>
      <w:r>
        <w:t>Mission Critical Services configuration data object tag: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E35F5C" w:rsidTr="00DA7128">
        <w:trPr>
          <w:jc w:val="center"/>
        </w:trPr>
        <w:tc>
          <w:tcPr>
            <w:tcW w:w="3111" w:type="dxa"/>
          </w:tcPr>
          <w:p w:rsidR="00E35F5C" w:rsidRPr="00783FDB" w:rsidRDefault="00E35F5C" w:rsidP="00DA7128">
            <w:pPr>
              <w:pStyle w:val="TAH"/>
              <w:jc w:val="left"/>
            </w:pPr>
            <w:r w:rsidRPr="00783FDB">
              <w:t>MCPTT configuration data objects</w:t>
            </w:r>
          </w:p>
        </w:tc>
        <w:tc>
          <w:tcPr>
            <w:tcW w:w="1417" w:type="dxa"/>
          </w:tcPr>
          <w:p w:rsidR="00E35F5C" w:rsidRPr="00783FDB" w:rsidRDefault="00E35F5C" w:rsidP="00DA7128">
            <w:pPr>
              <w:pStyle w:val="TAH"/>
            </w:pPr>
            <w:r w:rsidRPr="00783FDB">
              <w:t>Tag Values</w:t>
            </w:r>
          </w:p>
        </w:tc>
        <w:tc>
          <w:tcPr>
            <w:tcW w:w="3548" w:type="dxa"/>
          </w:tcPr>
          <w:p w:rsidR="00E35F5C" w:rsidRPr="00783FDB" w:rsidRDefault="00E35F5C" w:rsidP="00DA7128">
            <w:pPr>
              <w:pStyle w:val="TAH"/>
            </w:pPr>
            <w:r w:rsidRPr="00783FDB">
              <w:t>Condition</w:t>
            </w:r>
          </w:p>
        </w:tc>
      </w:tr>
      <w:tr w:rsidR="00E35F5C" w:rsidTr="00DA7128">
        <w:trPr>
          <w:jc w:val="center"/>
        </w:trPr>
        <w:tc>
          <w:tcPr>
            <w:tcW w:w="3111" w:type="dxa"/>
          </w:tcPr>
          <w:p w:rsidR="00E35F5C" w:rsidRPr="00783FDB" w:rsidRDefault="00E35F5C" w:rsidP="00DA7128">
            <w:pPr>
              <w:pStyle w:val="TAC"/>
              <w:jc w:val="left"/>
            </w:pPr>
            <w:r w:rsidRPr="00783FDB">
              <w:t>MCPTT UE configuration data</w:t>
            </w:r>
          </w:p>
        </w:tc>
        <w:tc>
          <w:tcPr>
            <w:tcW w:w="1417" w:type="dxa"/>
          </w:tcPr>
          <w:p w:rsidR="00E35F5C" w:rsidRPr="00783FDB" w:rsidRDefault="00E35F5C" w:rsidP="00DA7128">
            <w:pPr>
              <w:pStyle w:val="TAC"/>
            </w:pPr>
            <w:r w:rsidRPr="00783FDB">
              <w:t>'80'</w:t>
            </w:r>
          </w:p>
        </w:tc>
        <w:tc>
          <w:tcPr>
            <w:tcW w:w="3548" w:type="dxa"/>
          </w:tcPr>
          <w:p w:rsidR="00E35F5C" w:rsidRPr="00783FDB" w:rsidRDefault="00E35F5C" w:rsidP="00DA7128">
            <w:pPr>
              <w:pStyle w:val="TAC"/>
              <w:jc w:val="left"/>
            </w:pPr>
            <w:r w:rsidRPr="00783FDB">
              <w:t>Shall be present if service n°1 is "available" in the MC</w:t>
            </w:r>
            <w:r>
              <w:t>S</w:t>
            </w:r>
            <w:r w:rsidRPr="00783FDB">
              <w:t xml:space="preserve"> service table</w:t>
            </w:r>
          </w:p>
        </w:tc>
      </w:tr>
      <w:tr w:rsidR="00E35F5C" w:rsidTr="00DA7128">
        <w:trPr>
          <w:jc w:val="center"/>
        </w:trPr>
        <w:tc>
          <w:tcPr>
            <w:tcW w:w="3111" w:type="dxa"/>
          </w:tcPr>
          <w:p w:rsidR="00E35F5C" w:rsidRPr="00783FDB" w:rsidRDefault="00E35F5C" w:rsidP="00DA7128">
            <w:pPr>
              <w:pStyle w:val="TAC"/>
              <w:jc w:val="left"/>
            </w:pPr>
            <w:r w:rsidRPr="00783FDB">
              <w:t xml:space="preserve">MCPTT </w:t>
            </w:r>
            <w:r>
              <w:t>u</w:t>
            </w:r>
            <w:r w:rsidRPr="00783FDB">
              <w:t xml:space="preserve">ser </w:t>
            </w:r>
            <w:r>
              <w:t>profile</w:t>
            </w:r>
            <w:r w:rsidRPr="00783FDB">
              <w:t xml:space="preserve"> data</w:t>
            </w:r>
          </w:p>
        </w:tc>
        <w:tc>
          <w:tcPr>
            <w:tcW w:w="1417" w:type="dxa"/>
          </w:tcPr>
          <w:p w:rsidR="00E35F5C" w:rsidRDefault="00E35F5C" w:rsidP="00DA7128">
            <w:pPr>
              <w:pStyle w:val="TAC"/>
              <w:rPr>
                <w:lang w:val="en-US"/>
              </w:rPr>
            </w:pPr>
            <w:r>
              <w:rPr>
                <w:lang w:val="en-US"/>
              </w:rPr>
              <w:t>'81'</w:t>
            </w:r>
          </w:p>
        </w:tc>
        <w:tc>
          <w:tcPr>
            <w:tcW w:w="3548" w:type="dxa"/>
          </w:tcPr>
          <w:p w:rsidR="00E35F5C" w:rsidRDefault="00E35F5C" w:rsidP="00DA7128">
            <w:pPr>
              <w:pStyle w:val="TAC"/>
              <w:jc w:val="left"/>
              <w:rPr>
                <w:lang w:val="en-US"/>
              </w:rPr>
            </w:pPr>
            <w:r w:rsidRPr="00783FDB">
              <w:t>Shall be present if service n°2 is "available" in the MC</w:t>
            </w:r>
            <w:r>
              <w:t>S</w:t>
            </w:r>
            <w:r w:rsidRPr="00783FDB">
              <w:t xml:space="preserve"> service table</w:t>
            </w:r>
          </w:p>
        </w:tc>
      </w:tr>
      <w:tr w:rsidR="00E35F5C" w:rsidTr="00DA7128">
        <w:trPr>
          <w:jc w:val="center"/>
        </w:trPr>
        <w:tc>
          <w:tcPr>
            <w:tcW w:w="3111" w:type="dxa"/>
          </w:tcPr>
          <w:p w:rsidR="00E35F5C" w:rsidRPr="00783FDB" w:rsidRDefault="00E35F5C" w:rsidP="00DA7128">
            <w:pPr>
              <w:pStyle w:val="TAC"/>
              <w:jc w:val="left"/>
            </w:pPr>
            <w:r w:rsidRPr="00783FDB">
              <w:t>MC</w:t>
            </w:r>
            <w:r>
              <w:t>S</w:t>
            </w:r>
            <w:r w:rsidRPr="00783FDB">
              <w:t xml:space="preserve"> Group configuration data</w:t>
            </w:r>
          </w:p>
        </w:tc>
        <w:tc>
          <w:tcPr>
            <w:tcW w:w="1417" w:type="dxa"/>
          </w:tcPr>
          <w:p w:rsidR="00E35F5C" w:rsidRPr="00783FDB" w:rsidRDefault="00E35F5C" w:rsidP="00DA7128">
            <w:pPr>
              <w:pStyle w:val="TAC"/>
            </w:pPr>
            <w:r w:rsidRPr="00783FDB">
              <w:t>'82'</w:t>
            </w:r>
          </w:p>
        </w:tc>
        <w:tc>
          <w:tcPr>
            <w:tcW w:w="3548" w:type="dxa"/>
          </w:tcPr>
          <w:p w:rsidR="00E35F5C" w:rsidRPr="00783FDB" w:rsidRDefault="00E35F5C" w:rsidP="00DA7128">
            <w:pPr>
              <w:pStyle w:val="TAC"/>
              <w:jc w:val="left"/>
            </w:pPr>
            <w:r w:rsidRPr="00783FDB">
              <w:t>Shall be present if service n°3 is "available" in the MC</w:t>
            </w:r>
            <w:r>
              <w:t>S</w:t>
            </w:r>
            <w:r w:rsidRPr="00783FDB">
              <w:t xml:space="preserve"> service table</w:t>
            </w:r>
          </w:p>
        </w:tc>
      </w:tr>
      <w:tr w:rsidR="00E35F5C" w:rsidTr="00DA7128">
        <w:trPr>
          <w:jc w:val="center"/>
        </w:trPr>
        <w:tc>
          <w:tcPr>
            <w:tcW w:w="3111" w:type="dxa"/>
          </w:tcPr>
          <w:p w:rsidR="00E35F5C" w:rsidRPr="00783FDB" w:rsidRDefault="00E35F5C" w:rsidP="00DA7128">
            <w:pPr>
              <w:pStyle w:val="TAC"/>
              <w:jc w:val="left"/>
            </w:pPr>
            <w:r w:rsidRPr="00783FDB">
              <w:t>MCPTT Service configuration data</w:t>
            </w:r>
          </w:p>
        </w:tc>
        <w:tc>
          <w:tcPr>
            <w:tcW w:w="1417" w:type="dxa"/>
          </w:tcPr>
          <w:p w:rsidR="00E35F5C" w:rsidRPr="00783FDB" w:rsidRDefault="00E35F5C" w:rsidP="00DA7128">
            <w:pPr>
              <w:pStyle w:val="TAC"/>
            </w:pPr>
            <w:r w:rsidRPr="00783FDB">
              <w:t>'83'</w:t>
            </w:r>
          </w:p>
        </w:tc>
        <w:tc>
          <w:tcPr>
            <w:tcW w:w="3548" w:type="dxa"/>
          </w:tcPr>
          <w:p w:rsidR="00E35F5C" w:rsidRPr="00783FDB" w:rsidRDefault="00E35F5C" w:rsidP="00DA7128">
            <w:pPr>
              <w:pStyle w:val="TAC"/>
              <w:jc w:val="left"/>
            </w:pPr>
            <w:r w:rsidRPr="00783FDB">
              <w:t>Shall be present if service n°4 is "available" in the MC</w:t>
            </w:r>
            <w:r>
              <w:t>S</w:t>
            </w:r>
            <w:r w:rsidRPr="00783FDB">
              <w:t xml:space="preserve"> service table</w:t>
            </w:r>
          </w:p>
        </w:tc>
      </w:tr>
      <w:tr w:rsidR="00E35F5C" w:rsidTr="00DA7128">
        <w:trPr>
          <w:jc w:val="center"/>
        </w:trPr>
        <w:tc>
          <w:tcPr>
            <w:tcW w:w="3111" w:type="dxa"/>
          </w:tcPr>
          <w:p w:rsidR="00E35F5C" w:rsidRPr="00783FDB" w:rsidRDefault="00E35F5C" w:rsidP="00DA7128">
            <w:pPr>
              <w:pStyle w:val="TAC"/>
              <w:jc w:val="left"/>
            </w:pPr>
            <w:r>
              <w:t>MCS UE initial configuration data</w:t>
            </w:r>
          </w:p>
        </w:tc>
        <w:tc>
          <w:tcPr>
            <w:tcW w:w="1417" w:type="dxa"/>
          </w:tcPr>
          <w:p w:rsidR="00E35F5C" w:rsidRPr="00783FDB" w:rsidRDefault="00E35F5C" w:rsidP="00DA7128">
            <w:pPr>
              <w:pStyle w:val="TAC"/>
            </w:pPr>
            <w:r>
              <w:t>'84</w:t>
            </w:r>
            <w:r w:rsidRPr="00783FDB">
              <w:t>'</w:t>
            </w:r>
          </w:p>
        </w:tc>
        <w:tc>
          <w:tcPr>
            <w:tcW w:w="3548" w:type="dxa"/>
          </w:tcPr>
          <w:p w:rsidR="00E35F5C" w:rsidRPr="00783FDB" w:rsidRDefault="00E35F5C" w:rsidP="00DA7128">
            <w:pPr>
              <w:pStyle w:val="TAC"/>
              <w:jc w:val="left"/>
            </w:pPr>
            <w:r w:rsidRPr="00783FDB">
              <w:t>Shall be present if service n°</w:t>
            </w:r>
            <w:r>
              <w:t>5</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MCData UE configuration data</w:t>
            </w:r>
          </w:p>
        </w:tc>
        <w:tc>
          <w:tcPr>
            <w:tcW w:w="1417" w:type="dxa"/>
          </w:tcPr>
          <w:p w:rsidR="00E35F5C" w:rsidRDefault="00E35F5C" w:rsidP="00DA7128">
            <w:pPr>
              <w:pStyle w:val="TAC"/>
            </w:pPr>
            <w:r>
              <w:t>'85</w:t>
            </w:r>
            <w:r w:rsidRPr="00783FDB">
              <w:t>'</w:t>
            </w:r>
          </w:p>
        </w:tc>
        <w:tc>
          <w:tcPr>
            <w:tcW w:w="3548" w:type="dxa"/>
          </w:tcPr>
          <w:p w:rsidR="00E35F5C" w:rsidRPr="00783FDB" w:rsidRDefault="00E35F5C" w:rsidP="00DA7128">
            <w:pPr>
              <w:pStyle w:val="TAC"/>
              <w:jc w:val="left"/>
            </w:pPr>
            <w:r w:rsidRPr="00783FDB">
              <w:t>Shall be present if service n°</w:t>
            </w:r>
            <w:r>
              <w:t>6</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MCData user profile data</w:t>
            </w:r>
          </w:p>
        </w:tc>
        <w:tc>
          <w:tcPr>
            <w:tcW w:w="1417" w:type="dxa"/>
          </w:tcPr>
          <w:p w:rsidR="00E35F5C" w:rsidRDefault="00E35F5C" w:rsidP="00DA7128">
            <w:pPr>
              <w:pStyle w:val="TAC"/>
            </w:pPr>
            <w:r>
              <w:t>'86</w:t>
            </w:r>
            <w:r w:rsidRPr="00783FDB">
              <w:t>'</w:t>
            </w:r>
          </w:p>
        </w:tc>
        <w:tc>
          <w:tcPr>
            <w:tcW w:w="3548" w:type="dxa"/>
          </w:tcPr>
          <w:p w:rsidR="00E35F5C" w:rsidRPr="00783FDB" w:rsidRDefault="00E35F5C" w:rsidP="00DA7128">
            <w:pPr>
              <w:pStyle w:val="TAC"/>
              <w:jc w:val="left"/>
            </w:pPr>
            <w:r w:rsidRPr="00783FDB">
              <w:t>Shall be present if service n°</w:t>
            </w:r>
            <w:r>
              <w:t>7</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MCData service configuration data</w:t>
            </w:r>
          </w:p>
        </w:tc>
        <w:tc>
          <w:tcPr>
            <w:tcW w:w="1417" w:type="dxa"/>
          </w:tcPr>
          <w:p w:rsidR="00E35F5C" w:rsidRDefault="00E35F5C" w:rsidP="00DA7128">
            <w:pPr>
              <w:pStyle w:val="TAC"/>
            </w:pPr>
            <w:r>
              <w:t>'87</w:t>
            </w:r>
            <w:r w:rsidRPr="00783FDB">
              <w:t>'</w:t>
            </w:r>
          </w:p>
        </w:tc>
        <w:tc>
          <w:tcPr>
            <w:tcW w:w="3548" w:type="dxa"/>
          </w:tcPr>
          <w:p w:rsidR="00E35F5C" w:rsidRPr="00783FDB" w:rsidRDefault="00E35F5C" w:rsidP="00DA7128">
            <w:pPr>
              <w:pStyle w:val="TAC"/>
              <w:jc w:val="left"/>
            </w:pPr>
            <w:r w:rsidRPr="00783FDB">
              <w:t>Shall be present if service n°</w:t>
            </w:r>
            <w:r>
              <w:t>8</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MCVideo UE configuration data</w:t>
            </w:r>
          </w:p>
        </w:tc>
        <w:tc>
          <w:tcPr>
            <w:tcW w:w="1417" w:type="dxa"/>
          </w:tcPr>
          <w:p w:rsidR="00E35F5C" w:rsidRDefault="00E35F5C" w:rsidP="00DA7128">
            <w:pPr>
              <w:pStyle w:val="TAC"/>
            </w:pPr>
            <w:r>
              <w:t>'88</w:t>
            </w:r>
            <w:r w:rsidRPr="00783FDB">
              <w:t>'</w:t>
            </w:r>
          </w:p>
        </w:tc>
        <w:tc>
          <w:tcPr>
            <w:tcW w:w="3548" w:type="dxa"/>
          </w:tcPr>
          <w:p w:rsidR="00E35F5C" w:rsidRPr="00783FDB" w:rsidRDefault="00E35F5C" w:rsidP="00DA7128">
            <w:pPr>
              <w:pStyle w:val="TAC"/>
              <w:jc w:val="left"/>
            </w:pPr>
            <w:r w:rsidRPr="00783FDB">
              <w:t>Shall be present if service n°</w:t>
            </w:r>
            <w:r>
              <w:t>9</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MCVideo user profile data</w:t>
            </w:r>
          </w:p>
        </w:tc>
        <w:tc>
          <w:tcPr>
            <w:tcW w:w="1417" w:type="dxa"/>
          </w:tcPr>
          <w:p w:rsidR="00E35F5C" w:rsidRDefault="00E35F5C" w:rsidP="00DA7128">
            <w:pPr>
              <w:pStyle w:val="TAC"/>
            </w:pPr>
            <w:r>
              <w:t>'89</w:t>
            </w:r>
            <w:r w:rsidRPr="00783FDB">
              <w:t>'</w:t>
            </w:r>
          </w:p>
        </w:tc>
        <w:tc>
          <w:tcPr>
            <w:tcW w:w="3548" w:type="dxa"/>
          </w:tcPr>
          <w:p w:rsidR="00E35F5C" w:rsidRPr="00783FDB" w:rsidRDefault="00E35F5C" w:rsidP="00DA7128">
            <w:pPr>
              <w:pStyle w:val="TAC"/>
              <w:jc w:val="left"/>
            </w:pPr>
            <w:r w:rsidRPr="00783FDB">
              <w:t>Shall be present if service n°</w:t>
            </w:r>
            <w:r>
              <w:t>10</w:t>
            </w:r>
            <w:r w:rsidRPr="00783FDB">
              <w:t xml:space="preserve"> is "available" in the </w:t>
            </w:r>
            <w:r>
              <w:t>MCS</w:t>
            </w:r>
            <w:r w:rsidRPr="00783FDB">
              <w:t xml:space="preserve"> service table</w:t>
            </w:r>
          </w:p>
        </w:tc>
      </w:tr>
      <w:tr w:rsidR="00E35F5C" w:rsidTr="00DA7128">
        <w:trPr>
          <w:jc w:val="center"/>
        </w:trPr>
        <w:tc>
          <w:tcPr>
            <w:tcW w:w="3111" w:type="dxa"/>
          </w:tcPr>
          <w:p w:rsidR="00E35F5C" w:rsidRDefault="00E35F5C" w:rsidP="00DA7128">
            <w:pPr>
              <w:pStyle w:val="TAC"/>
              <w:jc w:val="left"/>
            </w:pPr>
            <w:r>
              <w:t>MCVideo service configuration data</w:t>
            </w:r>
          </w:p>
        </w:tc>
        <w:tc>
          <w:tcPr>
            <w:tcW w:w="1417" w:type="dxa"/>
          </w:tcPr>
          <w:p w:rsidR="00E35F5C" w:rsidRDefault="00E35F5C" w:rsidP="00DA7128">
            <w:pPr>
              <w:pStyle w:val="TAC"/>
            </w:pPr>
            <w:r>
              <w:t>'8A</w:t>
            </w:r>
            <w:r w:rsidRPr="00783FDB">
              <w:t>'</w:t>
            </w:r>
          </w:p>
        </w:tc>
        <w:tc>
          <w:tcPr>
            <w:tcW w:w="3548" w:type="dxa"/>
          </w:tcPr>
          <w:p w:rsidR="00E35F5C" w:rsidRPr="00783FDB" w:rsidRDefault="00E35F5C" w:rsidP="00DA7128">
            <w:pPr>
              <w:pStyle w:val="TAC"/>
              <w:jc w:val="left"/>
            </w:pPr>
            <w:r w:rsidRPr="00783FDB">
              <w:t>Shall be present if service n°</w:t>
            </w:r>
            <w:r>
              <w:t>11</w:t>
            </w:r>
            <w:r w:rsidRPr="00783FDB">
              <w:t xml:space="preserve"> is "available" in the </w:t>
            </w:r>
            <w:r>
              <w:t>MCS</w:t>
            </w:r>
            <w:r w:rsidRPr="00783FDB">
              <w:t xml:space="preserve"> service table</w:t>
            </w:r>
          </w:p>
        </w:tc>
      </w:tr>
    </w:tbl>
    <w:p w:rsidR="00E35F5C" w:rsidRDefault="00E35F5C" w:rsidP="00E35F5C">
      <w:pPr>
        <w:pStyle w:val="B3"/>
        <w:ind w:left="0" w:firstLine="0"/>
      </w:pPr>
    </w:p>
    <w:p w:rsidR="00E35F5C" w:rsidRDefault="00E35F5C" w:rsidP="00E35F5C">
      <w:pPr>
        <w:pStyle w:val="Heading4"/>
        <w:ind w:left="1133" w:hanging="1133"/>
      </w:pPr>
      <w:bookmarkStart w:id="1968" w:name="_Toc11052502"/>
      <w:bookmarkStart w:id="1969" w:name="_Toc20389760"/>
      <w:bookmarkStart w:id="1970" w:name="_Toc27771406"/>
      <w:bookmarkStart w:id="1971" w:name="_Toc36466018"/>
      <w:bookmarkStart w:id="1972" w:name="_Toc36466574"/>
      <w:bookmarkStart w:id="1973" w:name="_Toc36473905"/>
      <w:bookmarkStart w:id="1974" w:name="_Toc44927468"/>
      <w:bookmarkStart w:id="1975" w:name="_Toc50963557"/>
      <w:r>
        <w:t>4.6.4.3</w:t>
      </w:r>
      <w:r>
        <w:tab/>
        <w:t>Void</w:t>
      </w:r>
      <w:bookmarkEnd w:id="1968"/>
      <w:bookmarkEnd w:id="1969"/>
      <w:bookmarkEnd w:id="1970"/>
      <w:bookmarkEnd w:id="1971"/>
      <w:bookmarkEnd w:id="1972"/>
      <w:bookmarkEnd w:id="1973"/>
      <w:bookmarkEnd w:id="1974"/>
      <w:bookmarkEnd w:id="1975"/>
    </w:p>
    <w:p w:rsidR="00E35F5C" w:rsidRDefault="00E35F5C" w:rsidP="00E35F5C">
      <w:pPr>
        <w:pStyle w:val="B3"/>
        <w:ind w:left="0" w:firstLine="0"/>
      </w:pPr>
    </w:p>
    <w:p w:rsidR="00E35F5C" w:rsidRDefault="00E35F5C" w:rsidP="00E35F5C">
      <w:pPr>
        <w:pStyle w:val="Heading4"/>
        <w:ind w:left="1133" w:hanging="1133"/>
      </w:pPr>
      <w:bookmarkStart w:id="1976" w:name="_Toc11052503"/>
      <w:bookmarkStart w:id="1977" w:name="_Toc20389761"/>
      <w:bookmarkStart w:id="1978" w:name="_Toc27771407"/>
      <w:bookmarkStart w:id="1979" w:name="_Toc36466019"/>
      <w:bookmarkStart w:id="1980" w:name="_Toc36466575"/>
      <w:bookmarkStart w:id="1981" w:name="_Toc36473906"/>
      <w:bookmarkStart w:id="1982" w:name="_Toc44927469"/>
      <w:bookmarkStart w:id="1983" w:name="_Toc50963558"/>
      <w:r>
        <w:t>4.6.4.4</w:t>
      </w:r>
      <w:r>
        <w:tab/>
        <w:t>Void</w:t>
      </w:r>
      <w:bookmarkEnd w:id="1976"/>
      <w:bookmarkEnd w:id="1977"/>
      <w:bookmarkEnd w:id="1978"/>
      <w:bookmarkEnd w:id="1979"/>
      <w:bookmarkEnd w:id="1980"/>
      <w:bookmarkEnd w:id="1981"/>
      <w:bookmarkEnd w:id="1982"/>
      <w:bookmarkEnd w:id="1983"/>
    </w:p>
    <w:p w:rsidR="00E35F5C" w:rsidRDefault="00E35F5C" w:rsidP="00E35F5C">
      <w:pPr>
        <w:pStyle w:val="B3"/>
        <w:ind w:left="0" w:firstLine="0"/>
      </w:pPr>
    </w:p>
    <w:p w:rsidR="00E35F5C" w:rsidRDefault="00E35F5C" w:rsidP="00E35F5C">
      <w:pPr>
        <w:pStyle w:val="Heading4"/>
        <w:ind w:left="1133" w:hanging="1133"/>
      </w:pPr>
      <w:bookmarkStart w:id="1984" w:name="_Toc11052504"/>
      <w:bookmarkStart w:id="1985" w:name="_Toc20389762"/>
      <w:bookmarkStart w:id="1986" w:name="_Toc27771408"/>
      <w:bookmarkStart w:id="1987" w:name="_Toc36466020"/>
      <w:bookmarkStart w:id="1988" w:name="_Toc36466576"/>
      <w:bookmarkStart w:id="1989" w:name="_Toc36473907"/>
      <w:bookmarkStart w:id="1990" w:name="_Toc44927470"/>
      <w:bookmarkStart w:id="1991" w:name="_Toc50963559"/>
      <w:r>
        <w:lastRenderedPageBreak/>
        <w:t>4.6.4.5</w:t>
      </w:r>
      <w:r>
        <w:tab/>
        <w:t>Void</w:t>
      </w:r>
      <w:bookmarkEnd w:id="1984"/>
      <w:bookmarkEnd w:id="1985"/>
      <w:bookmarkEnd w:id="1986"/>
      <w:bookmarkEnd w:id="1987"/>
      <w:bookmarkEnd w:id="1988"/>
      <w:bookmarkEnd w:id="1989"/>
      <w:bookmarkEnd w:id="1990"/>
      <w:bookmarkEnd w:id="1991"/>
    </w:p>
    <w:p w:rsidR="00E35F5C" w:rsidRDefault="00E35F5C" w:rsidP="00E35F5C">
      <w:pPr>
        <w:pStyle w:val="Heading3"/>
      </w:pPr>
    </w:p>
    <w:p w:rsidR="00E35F5C" w:rsidRDefault="00E35F5C" w:rsidP="00E35F5C">
      <w:pPr>
        <w:pStyle w:val="Heading3"/>
      </w:pPr>
      <w:bookmarkStart w:id="1992" w:name="_Toc11052505"/>
      <w:bookmarkStart w:id="1993" w:name="_Toc20389763"/>
      <w:bookmarkStart w:id="1994" w:name="_Toc27771409"/>
      <w:bookmarkStart w:id="1995" w:name="_Toc36466021"/>
      <w:bookmarkStart w:id="1996" w:name="_Toc36466577"/>
      <w:bookmarkStart w:id="1997" w:name="_Toc36473908"/>
      <w:bookmarkStart w:id="1998" w:name="_Toc44927471"/>
      <w:bookmarkStart w:id="1999" w:name="_Toc50963560"/>
      <w:r>
        <w:t>4.6.5</w:t>
      </w:r>
      <w:r>
        <w:tab/>
        <w:t xml:space="preserve">Contents of files at the </w:t>
      </w:r>
      <w:r>
        <w:rPr>
          <w:rFonts w:hint="eastAsia"/>
          <w:lang w:eastAsia="ja-JP"/>
        </w:rPr>
        <w:t>DF</w:t>
      </w:r>
      <w:r>
        <w:rPr>
          <w:vertAlign w:val="subscript"/>
          <w:lang w:eastAsia="ja-JP"/>
        </w:rPr>
        <w:t>V2X</w:t>
      </w:r>
      <w:r>
        <w:t xml:space="preserve"> level</w:t>
      </w:r>
      <w:bookmarkEnd w:id="1992"/>
      <w:bookmarkEnd w:id="1993"/>
      <w:bookmarkEnd w:id="1994"/>
      <w:bookmarkEnd w:id="1995"/>
      <w:bookmarkEnd w:id="1996"/>
      <w:bookmarkEnd w:id="1997"/>
      <w:bookmarkEnd w:id="1998"/>
      <w:bookmarkEnd w:id="1999"/>
    </w:p>
    <w:p w:rsidR="00E35F5C" w:rsidRDefault="00E35F5C" w:rsidP="00E35F5C">
      <w:pPr>
        <w:pStyle w:val="Heading4"/>
        <w:ind w:left="1133" w:hanging="1133"/>
      </w:pPr>
      <w:bookmarkStart w:id="2000" w:name="_Toc11052506"/>
      <w:bookmarkStart w:id="2001" w:name="_Toc20389764"/>
      <w:bookmarkStart w:id="2002" w:name="_Toc27771410"/>
      <w:bookmarkStart w:id="2003" w:name="_Toc36466022"/>
      <w:bookmarkStart w:id="2004" w:name="_Toc36466578"/>
      <w:bookmarkStart w:id="2005" w:name="_Toc36473909"/>
      <w:bookmarkStart w:id="2006" w:name="_Toc44927472"/>
      <w:bookmarkStart w:id="2007" w:name="_Toc50963561"/>
      <w:r>
        <w:t>4.6.5.1</w:t>
      </w:r>
      <w:r>
        <w:tab/>
        <w:t>V2X configuration data related files</w:t>
      </w:r>
      <w:bookmarkEnd w:id="2000"/>
      <w:bookmarkEnd w:id="2001"/>
      <w:bookmarkEnd w:id="2002"/>
      <w:bookmarkEnd w:id="2003"/>
      <w:bookmarkEnd w:id="2004"/>
      <w:bookmarkEnd w:id="2005"/>
      <w:bookmarkEnd w:id="2006"/>
      <w:bookmarkEnd w:id="2007"/>
    </w:p>
    <w:p w:rsidR="00E35F5C" w:rsidRDefault="00E35F5C" w:rsidP="00E35F5C">
      <w:r>
        <w:t>The EFs in the Dedicated File DF</w:t>
      </w:r>
      <w:r>
        <w:rPr>
          <w:vertAlign w:val="subscript"/>
        </w:rPr>
        <w:t>V2X</w:t>
      </w:r>
      <w:r w:rsidRPr="0049209B">
        <w:t xml:space="preserve"> </w:t>
      </w:r>
      <w:r>
        <w:t xml:space="preserve">contain management objects related to V2X, as specified in 3GPP TS </w:t>
      </w:r>
      <w:r w:rsidRPr="00C2302C">
        <w:t>2</w:t>
      </w:r>
      <w:r>
        <w:t>4</w:t>
      </w:r>
      <w:r w:rsidRPr="00C2302C">
        <w:t>.</w:t>
      </w:r>
      <w:r>
        <w:t>386 [98].</w:t>
      </w:r>
    </w:p>
    <w:p w:rsidR="00E35F5C" w:rsidRDefault="00E35F5C" w:rsidP="00E35F5C">
      <w:pPr>
        <w:pStyle w:val="Heading4"/>
        <w:ind w:left="1133" w:hanging="1133"/>
      </w:pPr>
      <w:bookmarkStart w:id="2008" w:name="_Toc11052507"/>
      <w:bookmarkStart w:id="2009" w:name="_Toc20389765"/>
      <w:bookmarkStart w:id="2010" w:name="_Toc27771411"/>
      <w:bookmarkStart w:id="2011" w:name="_Toc36466023"/>
      <w:bookmarkStart w:id="2012" w:name="_Toc36466579"/>
      <w:bookmarkStart w:id="2013" w:name="_Toc36473910"/>
      <w:bookmarkStart w:id="2014" w:name="_Toc44927473"/>
      <w:bookmarkStart w:id="2015" w:name="_Toc50963562"/>
      <w:r>
        <w:t>4.6.5.2</w:t>
      </w:r>
      <w:r>
        <w:tab/>
        <w:t>EF</w:t>
      </w:r>
      <w:r w:rsidRPr="00B44D89">
        <w:rPr>
          <w:vertAlign w:val="subscript"/>
        </w:rPr>
        <w:t>VST</w:t>
      </w:r>
      <w:r>
        <w:t xml:space="preserve"> (V2X Service Table)</w:t>
      </w:r>
      <w:bookmarkEnd w:id="2008"/>
      <w:bookmarkEnd w:id="2009"/>
      <w:bookmarkEnd w:id="2010"/>
      <w:bookmarkEnd w:id="2011"/>
      <w:bookmarkEnd w:id="2012"/>
      <w:bookmarkEnd w:id="2013"/>
      <w:bookmarkEnd w:id="2014"/>
      <w:bookmarkEnd w:id="2015"/>
    </w:p>
    <w:p w:rsidR="00E35F5C" w:rsidRDefault="00E35F5C" w:rsidP="00E35F5C">
      <w:pPr>
        <w:keepNext/>
        <w:keepLines/>
      </w:pPr>
      <w:r>
        <w:t>If service n°119 is "available"</w:t>
      </w:r>
      <w:r w:rsidRPr="00860142">
        <w:t xml:space="preserve"> </w:t>
      </w:r>
      <w:r>
        <w:t>in the USIM Service Table, this file shall be present. This EF indicates the coding of the V2X management objects and which V2X services are available. If a service is not indicated as available in the V2X Service Table, the ME shall not select this service.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E35F5C" w:rsidTr="00DA7128">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Optional</w:t>
            </w: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LD"/>
            </w:pPr>
          </w:p>
        </w:tc>
      </w:tr>
      <w:tr w:rsidR="00E35F5C" w:rsidTr="00DA7128">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File size: X bytes,</w:t>
            </w:r>
            <w:r w:rsidRPr="000C239D">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Update activity: low</w:t>
            </w:r>
          </w:p>
        </w:tc>
      </w:tr>
      <w:tr w:rsidR="00E35F5C" w:rsidTr="00DA7128">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35F5C" w:rsidRDefault="00E35F5C" w:rsidP="00DA7128">
            <w:pPr>
              <w:pStyle w:val="TAC"/>
              <w:tabs>
                <w:tab w:val="left" w:pos="601"/>
                <w:tab w:val="left" w:pos="3153"/>
              </w:tabs>
              <w:spacing w:before="120"/>
              <w:jc w:val="left"/>
            </w:pPr>
            <w:r>
              <w:t>Access Conditions:</w:t>
            </w:r>
          </w:p>
          <w:p w:rsidR="00E35F5C" w:rsidRDefault="00E35F5C" w:rsidP="00DA7128">
            <w:pPr>
              <w:pStyle w:val="TAC"/>
              <w:tabs>
                <w:tab w:val="left" w:pos="601"/>
                <w:tab w:val="left" w:pos="3153"/>
              </w:tabs>
              <w:jc w:val="left"/>
            </w:pPr>
            <w:r>
              <w:tab/>
              <w:t>READ</w:t>
            </w:r>
            <w:r>
              <w:tab/>
              <w:t>PIN</w:t>
            </w:r>
          </w:p>
          <w:p w:rsidR="00E35F5C" w:rsidRDefault="00E35F5C" w:rsidP="00DA7128">
            <w:pPr>
              <w:pStyle w:val="TAC"/>
              <w:tabs>
                <w:tab w:val="left" w:pos="601"/>
                <w:tab w:val="left" w:pos="3153"/>
              </w:tabs>
              <w:jc w:val="left"/>
            </w:pPr>
            <w:r>
              <w:tab/>
              <w:t>UPDATE</w:t>
            </w:r>
            <w:r>
              <w:tab/>
              <w:t>ADM</w:t>
            </w:r>
          </w:p>
          <w:p w:rsidR="00E35F5C" w:rsidRDefault="00E35F5C" w:rsidP="00DA7128">
            <w:pPr>
              <w:pStyle w:val="TAC"/>
              <w:tabs>
                <w:tab w:val="left" w:pos="601"/>
                <w:tab w:val="left" w:pos="3153"/>
              </w:tabs>
              <w:jc w:val="left"/>
            </w:pPr>
            <w:r>
              <w:tab/>
              <w:t>DEACTIVATE</w:t>
            </w:r>
            <w:r>
              <w:tab/>
              <w:t>ADM</w:t>
            </w:r>
          </w:p>
          <w:p w:rsidR="00E35F5C" w:rsidRDefault="00E35F5C" w:rsidP="00DA7128">
            <w:pPr>
              <w:pStyle w:val="TAC"/>
              <w:tabs>
                <w:tab w:val="left" w:pos="601"/>
                <w:tab w:val="left" w:pos="3153"/>
              </w:tabs>
              <w:jc w:val="left"/>
            </w:pPr>
            <w:r>
              <w:tab/>
              <w:t>ACTIVATE</w:t>
            </w:r>
            <w:r>
              <w:tab/>
              <w:t>ADM</w:t>
            </w:r>
          </w:p>
          <w:p w:rsidR="00E35F5C" w:rsidRDefault="00E35F5C" w:rsidP="00DA7128">
            <w:pPr>
              <w:pStyle w:val="TAC"/>
              <w:tabs>
                <w:tab w:val="left" w:pos="601"/>
                <w:tab w:val="left" w:pos="3153"/>
              </w:tabs>
              <w:jc w:val="left"/>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M/O</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Length</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pPr>
            <w: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byte</w:t>
            </w: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rPr>
                <w:lang w:val="fr-FR"/>
              </w:rPr>
            </w:pPr>
            <w:r>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E35F5C" w:rsidRDefault="00E35F5C" w:rsidP="00DA7128">
            <w:pPr>
              <w:pStyle w:val="TAC"/>
              <w:rPr>
                <w:lang w:val="fr-FR"/>
              </w:rPr>
            </w:pPr>
          </w:p>
        </w:tc>
      </w:tr>
      <w:tr w:rsidR="00E35F5C" w:rsidTr="00DA7128">
        <w:trPr>
          <w:jc w:val="center"/>
        </w:trPr>
        <w:tc>
          <w:tcPr>
            <w:tcW w:w="1275"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jc w:val="left"/>
              <w:rPr>
                <w:lang w:val="pt-BR"/>
              </w:rPr>
            </w:pPr>
            <w:r>
              <w:rPr>
                <w:lang w:val="pt-BR"/>
              </w:rPr>
              <w:t>Services n</w:t>
            </w:r>
            <w:r>
              <w:t>°</w:t>
            </w:r>
            <w:r>
              <w:rPr>
                <w:lang w:val="pt-BR"/>
              </w:rPr>
              <w:t>(8X</w:t>
            </w:r>
            <w:r>
              <w:rPr>
                <w:lang w:val="pt-BR"/>
              </w:rPr>
              <w:noBreakHyphen/>
              <w:t>7) to n</w:t>
            </w:r>
            <w:r>
              <w:t>°</w:t>
            </w:r>
            <w:r>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rsidR="00E35F5C" w:rsidRDefault="00E35F5C" w:rsidP="00DA7128">
            <w:pPr>
              <w:pStyle w:val="TAC"/>
            </w:pPr>
            <w:r>
              <w:t>1 byte</w:t>
            </w:r>
          </w:p>
        </w:tc>
      </w:tr>
    </w:tbl>
    <w:p w:rsidR="00E35F5C" w:rsidRDefault="00E35F5C" w:rsidP="00E35F5C">
      <w:pPr>
        <w:pStyle w:val="TH"/>
      </w:pPr>
    </w:p>
    <w:p w:rsidR="00E35F5C" w:rsidRDefault="00E35F5C" w:rsidP="00E35F5C">
      <w:r>
        <w:t>Coding of the V2X management objects</w:t>
      </w:r>
    </w:p>
    <w:p w:rsidR="00E35F5C" w:rsidRDefault="00E35F5C" w:rsidP="00E35F5C">
      <w:pPr>
        <w:keepNext/>
        <w:spacing w:after="0"/>
        <w:ind w:firstLine="283"/>
      </w:pPr>
      <w:r>
        <w:t>Contents:</w:t>
      </w:r>
    </w:p>
    <w:p w:rsidR="00E35F5C" w:rsidRDefault="00E35F5C" w:rsidP="00E35F5C">
      <w:pPr>
        <w:keepNext/>
        <w:spacing w:after="0"/>
        <w:ind w:left="567" w:hanging="1"/>
      </w:pPr>
      <w:r>
        <w:t>Indicates the coding used for all the V2X management objects.stored in the DF</w:t>
      </w:r>
      <w:r>
        <w:rPr>
          <w:vertAlign w:val="subscript"/>
        </w:rPr>
        <w:t>V2X</w:t>
      </w:r>
      <w:r>
        <w:t>.</w:t>
      </w:r>
    </w:p>
    <w:p w:rsidR="00E35F5C" w:rsidRDefault="00E35F5C" w:rsidP="00E35F5C">
      <w:pPr>
        <w:keepNext/>
        <w:tabs>
          <w:tab w:val="left" w:pos="1680"/>
          <w:tab w:val="left" w:pos="2895"/>
        </w:tabs>
        <w:spacing w:after="0"/>
        <w:ind w:firstLine="283"/>
      </w:pPr>
      <w:r>
        <w:t>Coding:</w:t>
      </w:r>
      <w:r>
        <w:tab/>
      </w:r>
    </w:p>
    <w:p w:rsidR="00E35F5C" w:rsidRDefault="00E35F5C" w:rsidP="00E35F5C">
      <w:pPr>
        <w:keepNext/>
        <w:spacing w:after="0"/>
        <w:ind w:left="630"/>
      </w:pPr>
      <w:r>
        <w:t>A value of '00' indicates the XML format described in TS 24.385 [97]. All other values are reserved.</w:t>
      </w:r>
    </w:p>
    <w:p w:rsidR="00E35F5C" w:rsidRDefault="00E35F5C" w:rsidP="00E35F5C">
      <w:pPr>
        <w:keepNext/>
        <w:spacing w:after="0"/>
      </w:pPr>
    </w:p>
    <w:p w:rsidR="00E35F5C" w:rsidRPr="00C800DB" w:rsidRDefault="00E35F5C" w:rsidP="00E35F5C">
      <w:pPr>
        <w:pStyle w:val="EditorsNote"/>
      </w:pPr>
      <w:r>
        <w:t>Editor's Note: the definition of other encoding formats is for future study.</w:t>
      </w:r>
    </w:p>
    <w:p w:rsidR="00E35F5C" w:rsidRDefault="00E35F5C" w:rsidP="00E35F5C">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rsidR="004E2B25" w:rsidRDefault="004E2B25" w:rsidP="004E2B25">
      <w:pPr>
        <w:pStyle w:val="TH"/>
      </w:pPr>
    </w:p>
    <w:tbl>
      <w:tblPr>
        <w:tblW w:w="0" w:type="auto"/>
        <w:tblInd w:w="108" w:type="dxa"/>
        <w:tblLayout w:type="fixed"/>
        <w:tblLook w:val="04A0" w:firstRow="1" w:lastRow="0" w:firstColumn="1" w:lastColumn="0" w:noHBand="0" w:noVBand="1"/>
      </w:tblPr>
      <w:tblGrid>
        <w:gridCol w:w="1276"/>
        <w:gridCol w:w="1755"/>
        <w:gridCol w:w="5670"/>
      </w:tblGrid>
      <w:tr w:rsidR="00E35F5C" w:rsidTr="00DA7128">
        <w:tc>
          <w:tcPr>
            <w:tcW w:w="1276" w:type="dxa"/>
            <w:hideMark/>
          </w:tcPr>
          <w:p w:rsidR="00E35F5C" w:rsidRDefault="00E35F5C" w:rsidP="00DA7128">
            <w:pPr>
              <w:pStyle w:val="TAL"/>
              <w:ind w:left="176"/>
            </w:pPr>
            <w:r>
              <w:t>Services</w:t>
            </w:r>
          </w:p>
        </w:tc>
        <w:tc>
          <w:tcPr>
            <w:tcW w:w="1755" w:type="dxa"/>
          </w:tcPr>
          <w:p w:rsidR="00E35F5C" w:rsidRDefault="00E35F5C" w:rsidP="00DA7128">
            <w:pPr>
              <w:pStyle w:val="TAL"/>
            </w:pPr>
          </w:p>
        </w:tc>
        <w:tc>
          <w:tcPr>
            <w:tcW w:w="5670" w:type="dxa"/>
          </w:tcPr>
          <w:p w:rsidR="00E35F5C" w:rsidRDefault="00E35F5C" w:rsidP="00DA7128">
            <w:pPr>
              <w:pStyle w:val="TAL"/>
            </w:pPr>
          </w:p>
        </w:tc>
      </w:tr>
      <w:tr w:rsidR="00E35F5C" w:rsidTr="00DA7128">
        <w:tc>
          <w:tcPr>
            <w:tcW w:w="1276" w:type="dxa"/>
            <w:hideMark/>
          </w:tcPr>
          <w:p w:rsidR="00E35F5C" w:rsidRDefault="00E35F5C" w:rsidP="00DA7128">
            <w:pPr>
              <w:pStyle w:val="TAL"/>
              <w:ind w:left="176"/>
            </w:pPr>
            <w:r>
              <w:t>Contents:</w:t>
            </w:r>
          </w:p>
        </w:tc>
        <w:tc>
          <w:tcPr>
            <w:tcW w:w="1755" w:type="dxa"/>
            <w:hideMark/>
          </w:tcPr>
          <w:p w:rsidR="00E35F5C" w:rsidRDefault="00E35F5C" w:rsidP="00DA7128">
            <w:pPr>
              <w:pStyle w:val="TAL"/>
            </w:pPr>
            <w:r>
              <w:t>Service n°1:</w:t>
            </w:r>
          </w:p>
        </w:tc>
        <w:tc>
          <w:tcPr>
            <w:tcW w:w="5670" w:type="dxa"/>
            <w:hideMark/>
          </w:tcPr>
          <w:p w:rsidR="00E35F5C" w:rsidRDefault="00E35F5C" w:rsidP="00DA7128">
            <w:pPr>
              <w:pStyle w:val="TAL"/>
            </w:pPr>
            <w:r>
              <w:t>V2X configuration data</w:t>
            </w:r>
          </w:p>
        </w:tc>
      </w:tr>
    </w:tbl>
    <w:p w:rsidR="00E35F5C" w:rsidRDefault="00E35F5C" w:rsidP="00E35F5C">
      <w:pPr>
        <w:keepNext/>
        <w:tabs>
          <w:tab w:val="left" w:pos="1680"/>
          <w:tab w:val="left" w:pos="2895"/>
        </w:tabs>
        <w:spacing w:after="0"/>
        <w:ind w:firstLine="283"/>
      </w:pPr>
    </w:p>
    <w:p w:rsidR="00E35F5C" w:rsidRDefault="00E35F5C" w:rsidP="00E35F5C">
      <w:pPr>
        <w:keepNext/>
        <w:tabs>
          <w:tab w:val="left" w:pos="1680"/>
          <w:tab w:val="left" w:pos="2895"/>
        </w:tabs>
        <w:spacing w:after="0"/>
        <w:ind w:firstLine="283"/>
      </w:pPr>
      <w:r>
        <w:t>Coding:</w:t>
      </w:r>
    </w:p>
    <w:p w:rsidR="00E35F5C" w:rsidRDefault="00E35F5C" w:rsidP="004E2B25">
      <w:pPr>
        <w:keepNext/>
        <w:spacing w:after="0"/>
        <w:ind w:left="630"/>
      </w:pPr>
      <w:r>
        <w:t>Same as coding of USIM Service Table.</w:t>
      </w:r>
    </w:p>
    <w:p w:rsidR="00E35F5C" w:rsidRDefault="00E35F5C" w:rsidP="00E35F5C">
      <w:pPr>
        <w:pStyle w:val="Heading4"/>
        <w:ind w:left="1133" w:hanging="1133"/>
      </w:pPr>
      <w:bookmarkStart w:id="2016" w:name="_Toc11052508"/>
      <w:bookmarkStart w:id="2017" w:name="_Toc20389766"/>
      <w:bookmarkStart w:id="2018" w:name="_Toc27771412"/>
      <w:bookmarkStart w:id="2019" w:name="_Toc36466024"/>
      <w:bookmarkStart w:id="2020" w:name="_Toc36466580"/>
      <w:bookmarkStart w:id="2021" w:name="_Toc36473911"/>
      <w:bookmarkStart w:id="2022" w:name="_Toc44927474"/>
      <w:bookmarkStart w:id="2023" w:name="_Toc50963563"/>
      <w:r>
        <w:t>4.6.5.3</w:t>
      </w:r>
      <w:r>
        <w:tab/>
        <w:t>EF</w:t>
      </w:r>
      <w:r>
        <w:rPr>
          <w:vertAlign w:val="subscript"/>
        </w:rPr>
        <w:t>V2X_CONFIG</w:t>
      </w:r>
      <w:r>
        <w:t xml:space="preserve"> (V2X configuration data)</w:t>
      </w:r>
      <w:bookmarkEnd w:id="2016"/>
      <w:bookmarkEnd w:id="2017"/>
      <w:bookmarkEnd w:id="2018"/>
      <w:bookmarkEnd w:id="2019"/>
      <w:bookmarkEnd w:id="2020"/>
      <w:bookmarkEnd w:id="2021"/>
      <w:bookmarkEnd w:id="2022"/>
      <w:bookmarkEnd w:id="2023"/>
    </w:p>
    <w:p w:rsidR="00E35F5C" w:rsidRDefault="00E35F5C" w:rsidP="00E35F5C">
      <w:r>
        <w:t>This EF contains zero, one or more V2X configuration data objects, as specified in TS 24.385 [97].</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E35F5C" w:rsidRPr="006553A6" w:rsidTr="00DA7128">
        <w:trPr>
          <w:cantSplit/>
          <w:jc w:val="center"/>
        </w:trPr>
        <w:tc>
          <w:tcPr>
            <w:tcW w:w="2693" w:type="dxa"/>
            <w:gridSpan w:val="2"/>
          </w:tcPr>
          <w:p w:rsidR="00E35F5C" w:rsidRPr="006553A6" w:rsidRDefault="00E35F5C" w:rsidP="00DA7128">
            <w:pPr>
              <w:pStyle w:val="TAC"/>
            </w:pPr>
            <w:r w:rsidRPr="006553A6">
              <w:t>Identifier: '4F</w:t>
            </w:r>
            <w:r>
              <w:t>02</w:t>
            </w:r>
            <w:r w:rsidRPr="006553A6">
              <w:t>'</w:t>
            </w:r>
          </w:p>
        </w:tc>
        <w:tc>
          <w:tcPr>
            <w:tcW w:w="3261" w:type="dxa"/>
            <w:gridSpan w:val="3"/>
          </w:tcPr>
          <w:p w:rsidR="00E35F5C" w:rsidRPr="006553A6" w:rsidRDefault="00E35F5C" w:rsidP="00DA7128">
            <w:pPr>
              <w:pStyle w:val="TAC"/>
            </w:pPr>
            <w:r w:rsidRPr="006553A6">
              <w:t>Structure: BER-TLV</w:t>
            </w:r>
          </w:p>
        </w:tc>
        <w:tc>
          <w:tcPr>
            <w:tcW w:w="1558" w:type="dxa"/>
            <w:gridSpan w:val="2"/>
          </w:tcPr>
          <w:p w:rsidR="00E35F5C" w:rsidRPr="006553A6" w:rsidRDefault="00E35F5C" w:rsidP="00DA7128">
            <w:pPr>
              <w:pStyle w:val="TAC"/>
            </w:pPr>
            <w:r w:rsidRPr="006553A6">
              <w:t>Optional</w:t>
            </w:r>
          </w:p>
        </w:tc>
      </w:tr>
      <w:tr w:rsidR="00E35F5C" w:rsidRPr="006553A6" w:rsidTr="00DA7128">
        <w:trPr>
          <w:cantSplit/>
          <w:jc w:val="center"/>
        </w:trPr>
        <w:tc>
          <w:tcPr>
            <w:tcW w:w="3686" w:type="dxa"/>
            <w:gridSpan w:val="3"/>
          </w:tcPr>
          <w:p w:rsidR="00E35F5C" w:rsidRPr="006553A6" w:rsidRDefault="00E35F5C" w:rsidP="00DA7128">
            <w:pPr>
              <w:pStyle w:val="TAC"/>
            </w:pPr>
            <w:r w:rsidRPr="006553A6">
              <w:t>SFI: '</w:t>
            </w:r>
            <w:r>
              <w:t>02</w:t>
            </w:r>
            <w:r w:rsidRPr="006553A6">
              <w:t>'</w:t>
            </w:r>
          </w:p>
        </w:tc>
        <w:tc>
          <w:tcPr>
            <w:tcW w:w="3826" w:type="dxa"/>
            <w:gridSpan w:val="4"/>
          </w:tcPr>
          <w:p w:rsidR="00E35F5C" w:rsidRPr="006553A6" w:rsidRDefault="00E35F5C" w:rsidP="00DA7128">
            <w:pPr>
              <w:pStyle w:val="TAC"/>
            </w:pPr>
          </w:p>
        </w:tc>
      </w:tr>
      <w:tr w:rsidR="00E35F5C" w:rsidRPr="006553A6" w:rsidTr="00DA7128">
        <w:trPr>
          <w:cantSplit/>
          <w:jc w:val="center"/>
        </w:trPr>
        <w:tc>
          <w:tcPr>
            <w:tcW w:w="3686" w:type="dxa"/>
            <w:gridSpan w:val="3"/>
          </w:tcPr>
          <w:p w:rsidR="00E35F5C" w:rsidRPr="006553A6" w:rsidRDefault="00E35F5C" w:rsidP="00DA7128">
            <w:pPr>
              <w:pStyle w:val="TAC"/>
            </w:pPr>
            <w:r w:rsidRPr="006553A6">
              <w:t>File size: X bytes</w:t>
            </w:r>
          </w:p>
        </w:tc>
        <w:tc>
          <w:tcPr>
            <w:tcW w:w="3826" w:type="dxa"/>
            <w:gridSpan w:val="4"/>
          </w:tcPr>
          <w:p w:rsidR="00E35F5C" w:rsidRPr="006553A6" w:rsidRDefault="00E35F5C" w:rsidP="00DA7128">
            <w:pPr>
              <w:pStyle w:val="TAC"/>
            </w:pPr>
            <w:r w:rsidRPr="006553A6">
              <w:t>Update activity: low</w:t>
            </w:r>
          </w:p>
        </w:tc>
      </w:tr>
      <w:tr w:rsidR="00E35F5C" w:rsidRPr="006553A6" w:rsidTr="00DA7128">
        <w:trPr>
          <w:cantSplit/>
          <w:jc w:val="center"/>
        </w:trPr>
        <w:tc>
          <w:tcPr>
            <w:tcW w:w="7512" w:type="dxa"/>
            <w:gridSpan w:val="7"/>
          </w:tcPr>
          <w:p w:rsidR="00E35F5C" w:rsidRPr="006553A6" w:rsidRDefault="00E35F5C" w:rsidP="00DA7128">
            <w:pPr>
              <w:pStyle w:val="TAC"/>
              <w:tabs>
                <w:tab w:val="left" w:pos="601"/>
                <w:tab w:val="left" w:pos="3153"/>
              </w:tabs>
              <w:spacing w:before="120"/>
              <w:jc w:val="left"/>
            </w:pPr>
            <w:r w:rsidRPr="006553A6">
              <w:t>Access Conditions:</w:t>
            </w:r>
          </w:p>
          <w:p w:rsidR="00E35F5C" w:rsidRPr="006553A6" w:rsidRDefault="00E35F5C" w:rsidP="00DA7128">
            <w:pPr>
              <w:pStyle w:val="TAC"/>
              <w:tabs>
                <w:tab w:val="left" w:pos="601"/>
                <w:tab w:val="left" w:pos="3153"/>
              </w:tabs>
              <w:jc w:val="left"/>
            </w:pPr>
            <w:r w:rsidRPr="006553A6">
              <w:tab/>
              <w:t>READ</w:t>
            </w:r>
            <w:r w:rsidRPr="006553A6">
              <w:tab/>
              <w:t>PIN</w:t>
            </w:r>
          </w:p>
          <w:p w:rsidR="00E35F5C" w:rsidRPr="006553A6" w:rsidRDefault="00E35F5C" w:rsidP="00DA7128">
            <w:pPr>
              <w:pStyle w:val="TAC"/>
              <w:tabs>
                <w:tab w:val="left" w:pos="601"/>
                <w:tab w:val="left" w:pos="3153"/>
              </w:tabs>
              <w:jc w:val="left"/>
            </w:pPr>
            <w:r w:rsidRPr="006553A6">
              <w:tab/>
              <w:t>UPDATE</w:t>
            </w:r>
            <w:r w:rsidRPr="006553A6">
              <w:tab/>
              <w:t>ADM</w:t>
            </w:r>
          </w:p>
          <w:p w:rsidR="00E35F5C" w:rsidRPr="006553A6" w:rsidRDefault="00E35F5C" w:rsidP="00DA7128">
            <w:pPr>
              <w:pStyle w:val="TAC"/>
              <w:tabs>
                <w:tab w:val="left" w:pos="601"/>
                <w:tab w:val="left" w:pos="3153"/>
              </w:tabs>
              <w:jc w:val="left"/>
            </w:pPr>
            <w:r w:rsidRPr="006553A6">
              <w:tab/>
              <w:t>DEACTIVATE</w:t>
            </w:r>
            <w:r w:rsidRPr="006553A6">
              <w:tab/>
              <w:t>ADM</w:t>
            </w:r>
          </w:p>
          <w:p w:rsidR="00E35F5C" w:rsidRPr="006553A6" w:rsidRDefault="00E35F5C" w:rsidP="00DA7128">
            <w:pPr>
              <w:pStyle w:val="TAC"/>
              <w:tabs>
                <w:tab w:val="left" w:pos="601"/>
                <w:tab w:val="left" w:pos="3153"/>
              </w:tabs>
              <w:jc w:val="left"/>
            </w:pPr>
            <w:r w:rsidRPr="006553A6">
              <w:tab/>
              <w:t>ACTIVATE</w:t>
            </w:r>
            <w:r w:rsidRPr="006553A6">
              <w:tab/>
              <w:t>ADM</w:t>
            </w:r>
          </w:p>
          <w:p w:rsidR="00E35F5C" w:rsidRPr="006553A6" w:rsidRDefault="00E35F5C" w:rsidP="00DA7128">
            <w:pPr>
              <w:pStyle w:val="TAC"/>
              <w:tabs>
                <w:tab w:val="left" w:pos="601"/>
                <w:tab w:val="left" w:pos="3153"/>
              </w:tabs>
              <w:jc w:val="left"/>
            </w:pPr>
          </w:p>
        </w:tc>
      </w:tr>
      <w:tr w:rsidR="00E35F5C" w:rsidRPr="006553A6" w:rsidTr="00DA7128">
        <w:trPr>
          <w:cantSplit/>
          <w:jc w:val="center"/>
        </w:trPr>
        <w:tc>
          <w:tcPr>
            <w:tcW w:w="1702" w:type="dxa"/>
          </w:tcPr>
          <w:p w:rsidR="00E35F5C" w:rsidRPr="006553A6" w:rsidRDefault="00E35F5C" w:rsidP="00DA7128">
            <w:pPr>
              <w:pStyle w:val="TAC"/>
            </w:pPr>
            <w:r w:rsidRPr="006553A6">
              <w:t>Bytes</w:t>
            </w:r>
          </w:p>
        </w:tc>
        <w:tc>
          <w:tcPr>
            <w:tcW w:w="3734" w:type="dxa"/>
            <w:gridSpan w:val="3"/>
          </w:tcPr>
          <w:p w:rsidR="00E35F5C" w:rsidRPr="006553A6" w:rsidRDefault="00E35F5C" w:rsidP="00DA7128">
            <w:pPr>
              <w:pStyle w:val="TAC"/>
            </w:pPr>
            <w:r w:rsidRPr="006553A6">
              <w:t>Description</w:t>
            </w:r>
          </w:p>
        </w:tc>
        <w:tc>
          <w:tcPr>
            <w:tcW w:w="593" w:type="dxa"/>
            <w:gridSpan w:val="2"/>
          </w:tcPr>
          <w:p w:rsidR="00E35F5C" w:rsidRPr="006553A6" w:rsidRDefault="00E35F5C" w:rsidP="00DA7128">
            <w:pPr>
              <w:pStyle w:val="TAC"/>
            </w:pPr>
            <w:r w:rsidRPr="006553A6">
              <w:t>M/O</w:t>
            </w:r>
          </w:p>
        </w:tc>
        <w:tc>
          <w:tcPr>
            <w:tcW w:w="1483" w:type="dxa"/>
          </w:tcPr>
          <w:p w:rsidR="00E35F5C" w:rsidRPr="006553A6" w:rsidRDefault="00E35F5C" w:rsidP="00DA7128">
            <w:pPr>
              <w:pStyle w:val="TAC"/>
            </w:pPr>
            <w:r w:rsidRPr="006553A6">
              <w:t>Length</w:t>
            </w:r>
          </w:p>
        </w:tc>
      </w:tr>
      <w:tr w:rsidR="00E35F5C" w:rsidRPr="006553A6" w:rsidTr="00DA7128">
        <w:trPr>
          <w:cantSplit/>
          <w:jc w:val="center"/>
        </w:trPr>
        <w:tc>
          <w:tcPr>
            <w:tcW w:w="1702" w:type="dxa"/>
          </w:tcPr>
          <w:p w:rsidR="00E35F5C" w:rsidRPr="006553A6" w:rsidRDefault="00E35F5C" w:rsidP="00DA7128">
            <w:pPr>
              <w:pStyle w:val="TAC"/>
            </w:pPr>
            <w:r>
              <w:rPr>
                <w:lang w:val="fr-FR"/>
              </w:rPr>
              <w:t>1</w:t>
            </w:r>
            <w:r w:rsidRPr="006553A6">
              <w:t xml:space="preserve"> to X</w:t>
            </w:r>
          </w:p>
        </w:tc>
        <w:tc>
          <w:tcPr>
            <w:tcW w:w="3734" w:type="dxa"/>
            <w:gridSpan w:val="3"/>
          </w:tcPr>
          <w:p w:rsidR="00E35F5C" w:rsidRPr="006553A6" w:rsidRDefault="00E35F5C" w:rsidP="00DA7128">
            <w:pPr>
              <w:pStyle w:val="TAC"/>
              <w:jc w:val="left"/>
            </w:pPr>
            <w:r w:rsidRPr="006553A6">
              <w:t>V2X configuration data</w:t>
            </w:r>
          </w:p>
        </w:tc>
        <w:tc>
          <w:tcPr>
            <w:tcW w:w="593" w:type="dxa"/>
            <w:gridSpan w:val="2"/>
          </w:tcPr>
          <w:p w:rsidR="00E35F5C" w:rsidRPr="006553A6" w:rsidRDefault="00E35F5C" w:rsidP="00DA7128">
            <w:pPr>
              <w:pStyle w:val="TAC"/>
            </w:pPr>
            <w:r w:rsidRPr="006553A6">
              <w:t>O</w:t>
            </w:r>
          </w:p>
        </w:tc>
        <w:tc>
          <w:tcPr>
            <w:tcW w:w="1483" w:type="dxa"/>
          </w:tcPr>
          <w:p w:rsidR="00E35F5C" w:rsidRPr="006553A6" w:rsidRDefault="00E35F5C" w:rsidP="00DA7128">
            <w:pPr>
              <w:pStyle w:val="TAC"/>
            </w:pPr>
            <w:r w:rsidRPr="006553A6">
              <w:t>X bytes</w:t>
            </w:r>
          </w:p>
        </w:tc>
      </w:tr>
    </w:tbl>
    <w:p w:rsidR="00E35F5C" w:rsidRDefault="00E35F5C" w:rsidP="00E35F5C">
      <w:pPr>
        <w:pStyle w:val="FP"/>
      </w:pPr>
    </w:p>
    <w:p w:rsidR="00E35F5C" w:rsidRPr="004940DD" w:rsidRDefault="00E35F5C" w:rsidP="00E35F5C">
      <w:pPr>
        <w:pStyle w:val="TAL"/>
        <w:rPr>
          <w:rFonts w:ascii="Times New Roman" w:hAnsi="Times New Roman"/>
          <w:sz w:val="20"/>
        </w:rPr>
      </w:pPr>
      <w:r w:rsidRPr="004940DD">
        <w:rPr>
          <w:rFonts w:ascii="Times New Roman" w:hAnsi="Times New Roman"/>
          <w:sz w:val="20"/>
        </w:rPr>
        <w:t>The V2X configuration data is encoded as specified in the V2X Service Table.</w:t>
      </w:r>
    </w:p>
    <w:p w:rsidR="00E35F5C" w:rsidRDefault="00E35F5C" w:rsidP="00E35F5C">
      <w:pPr>
        <w:pStyle w:val="TAL"/>
      </w:pPr>
    </w:p>
    <w:p w:rsidR="00E35F5C" w:rsidRDefault="00E35F5C" w:rsidP="00E35F5C">
      <w:pPr>
        <w:pStyle w:val="B3"/>
        <w:ind w:left="0" w:firstLine="0"/>
      </w:pPr>
      <w:r w:rsidRPr="0082607C">
        <w:t xml:space="preserve">Unused bytes shall be set to </w:t>
      </w:r>
      <w:r>
        <w:t>'FF'.</w:t>
      </w:r>
    </w:p>
    <w:p w:rsidR="00E35F5C" w:rsidRDefault="00E35F5C" w:rsidP="00E35F5C">
      <w:pPr>
        <w:pStyle w:val="B3"/>
        <w:ind w:left="0" w:firstLine="0"/>
      </w:pPr>
      <w:r>
        <w:t>V2X configuration data object tag:</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E35F5C" w:rsidTr="00DA7128">
        <w:trPr>
          <w:jc w:val="center"/>
        </w:trPr>
        <w:tc>
          <w:tcPr>
            <w:tcW w:w="3111" w:type="dxa"/>
          </w:tcPr>
          <w:p w:rsidR="00E35F5C" w:rsidRDefault="00E35F5C" w:rsidP="00DA7128">
            <w:pPr>
              <w:pStyle w:val="TAH"/>
              <w:jc w:val="left"/>
            </w:pPr>
            <w:r>
              <w:t>V2X</w:t>
            </w:r>
            <w:r w:rsidRPr="00117179">
              <w:t xml:space="preserve"> configuration data</w:t>
            </w:r>
            <w:r>
              <w:t xml:space="preserve"> objects</w:t>
            </w:r>
          </w:p>
        </w:tc>
        <w:tc>
          <w:tcPr>
            <w:tcW w:w="1417" w:type="dxa"/>
          </w:tcPr>
          <w:p w:rsidR="00E35F5C" w:rsidRDefault="00E35F5C" w:rsidP="00DA7128">
            <w:pPr>
              <w:pStyle w:val="TAH"/>
            </w:pPr>
            <w:r>
              <w:t>Tag Values</w:t>
            </w:r>
          </w:p>
        </w:tc>
        <w:tc>
          <w:tcPr>
            <w:tcW w:w="3548" w:type="dxa"/>
          </w:tcPr>
          <w:p w:rsidR="00E35F5C" w:rsidRDefault="00E35F5C" w:rsidP="00DA7128">
            <w:pPr>
              <w:pStyle w:val="TAH"/>
            </w:pPr>
            <w:r>
              <w:t>Condition</w:t>
            </w:r>
          </w:p>
        </w:tc>
      </w:tr>
      <w:tr w:rsidR="00E35F5C" w:rsidTr="00DA7128">
        <w:trPr>
          <w:jc w:val="center"/>
        </w:trPr>
        <w:tc>
          <w:tcPr>
            <w:tcW w:w="3111" w:type="dxa"/>
          </w:tcPr>
          <w:p w:rsidR="00E35F5C" w:rsidRDefault="00E35F5C" w:rsidP="00DA7128">
            <w:pPr>
              <w:pStyle w:val="TAC"/>
              <w:jc w:val="left"/>
            </w:pPr>
            <w:r>
              <w:t xml:space="preserve">V2X </w:t>
            </w:r>
            <w:r w:rsidRPr="00117179">
              <w:t>configuration data</w:t>
            </w:r>
          </w:p>
        </w:tc>
        <w:tc>
          <w:tcPr>
            <w:tcW w:w="1417" w:type="dxa"/>
          </w:tcPr>
          <w:p w:rsidR="00E35F5C" w:rsidRDefault="00E35F5C" w:rsidP="00DA7128">
            <w:pPr>
              <w:pStyle w:val="TAC"/>
            </w:pPr>
            <w:r>
              <w:t>'80'</w:t>
            </w:r>
          </w:p>
        </w:tc>
        <w:tc>
          <w:tcPr>
            <w:tcW w:w="3548" w:type="dxa"/>
          </w:tcPr>
          <w:p w:rsidR="00E35F5C" w:rsidRDefault="00E35F5C" w:rsidP="00DA7128">
            <w:pPr>
              <w:pStyle w:val="TAC"/>
              <w:jc w:val="left"/>
            </w:pPr>
            <w:r>
              <w:t>Shall be present if service n°1 is "available" in the V2X service table</w:t>
            </w:r>
          </w:p>
        </w:tc>
      </w:tr>
    </w:tbl>
    <w:p w:rsidR="00E35F5C" w:rsidRPr="0089036E" w:rsidRDefault="00E35F5C" w:rsidP="00E35F5C">
      <w:pPr>
        <w:jc w:val="center"/>
        <w:rPr>
          <w:noProof/>
        </w:rPr>
      </w:pPr>
    </w:p>
    <w:p w:rsidR="00E35F5C" w:rsidRDefault="00E35F5C" w:rsidP="00E35F5C">
      <w:pPr>
        <w:pStyle w:val="Heading2"/>
        <w:rPr>
          <w:lang w:eastAsia="ja-JP"/>
        </w:rPr>
      </w:pPr>
      <w:bookmarkStart w:id="2024" w:name="_Toc11052509"/>
      <w:bookmarkStart w:id="2025" w:name="_Toc20389767"/>
      <w:bookmarkStart w:id="2026" w:name="_Toc27771413"/>
      <w:bookmarkStart w:id="2027" w:name="_Toc36466025"/>
      <w:bookmarkStart w:id="2028" w:name="_Toc36466581"/>
      <w:bookmarkStart w:id="2029" w:name="_Toc36473912"/>
      <w:bookmarkStart w:id="2030" w:name="_Toc44927475"/>
      <w:bookmarkStart w:id="2031" w:name="_Toc50963564"/>
      <w:r>
        <w:lastRenderedPageBreak/>
        <w:t>4.7</w:t>
      </w:r>
      <w:r>
        <w:tab/>
      </w:r>
      <w:r>
        <w:rPr>
          <w:rFonts w:hint="eastAsia"/>
          <w:lang w:eastAsia="ja-JP"/>
        </w:rPr>
        <w:t>Files of USIM</w:t>
      </w:r>
      <w:bookmarkEnd w:id="2024"/>
      <w:bookmarkEnd w:id="2025"/>
      <w:bookmarkEnd w:id="2026"/>
      <w:bookmarkEnd w:id="2027"/>
      <w:bookmarkEnd w:id="2028"/>
      <w:bookmarkEnd w:id="2029"/>
      <w:bookmarkEnd w:id="2030"/>
      <w:bookmarkEnd w:id="2031"/>
    </w:p>
    <w:p w:rsidR="00E35F5C" w:rsidRPr="004E2B25" w:rsidRDefault="00E35F5C" w:rsidP="004E2B25">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E35F5C" w:rsidRDefault="00E35F5C" w:rsidP="004E2B25">
      <w:pPr>
        <w:pStyle w:val="TH"/>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eastAsia="zh-CN"/>
              </w:rPr>
              <w:t>EF</w:t>
            </w:r>
            <w:r w:rsidRPr="008B6FB4">
              <w:rPr>
                <w:sz w:val="18"/>
                <w:vertAlign w:val="subscript"/>
                <w:lang w:eastAsia="zh-CN"/>
              </w:rPr>
              <w:t>UMPC</w:t>
            </w: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'2F00'</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FB108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FB108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FB108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FB108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E35F5C" w:rsidRPr="00AC52BD" w:rsidTr="00DA7128">
        <w:trPr>
          <w:cantSplit/>
        </w:trPr>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Pr="00AC52BD"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TOC7"/>
              <w:keepNext/>
              <w:jc w:val="center"/>
              <w:rPr>
                <w:sz w:val="18"/>
              </w:rPr>
            </w:pPr>
          </w:p>
        </w:tc>
        <w:tc>
          <w:tcPr>
            <w:tcW w:w="150" w:type="dxa"/>
            <w:shd w:val="clear" w:color="auto" w:fill="auto"/>
          </w:tcPr>
          <w:p w:rsidR="00E35F5C" w:rsidRDefault="00E35F5C" w:rsidP="00DA7128">
            <w:pPr>
              <w:pStyle w:val="TOC7"/>
              <w:keepNext/>
              <w:jc w:val="center"/>
              <w:rPr>
                <w:sz w:val="18"/>
              </w:rPr>
            </w:pPr>
          </w:p>
        </w:tc>
        <w:tc>
          <w:tcPr>
            <w:tcW w:w="567" w:type="dxa"/>
            <w:tcBorders>
              <w:right w:val="single" w:sz="4" w:space="0" w:color="auto"/>
            </w:tcBorders>
            <w:shd w:val="clear" w:color="auto" w:fill="auto"/>
          </w:tcPr>
          <w:p w:rsidR="00E35F5C" w:rsidRDefault="00E35F5C" w:rsidP="00DA7128">
            <w:pPr>
              <w:pStyle w:val="TOC7"/>
              <w:keepNext/>
              <w:jc w:val="center"/>
              <w:rPr>
                <w:sz w:val="18"/>
              </w:rPr>
            </w:pPr>
          </w:p>
        </w:tc>
        <w:tc>
          <w:tcPr>
            <w:tcW w:w="567" w:type="dxa"/>
            <w:tcBorders>
              <w:left w:val="single" w:sz="4" w:space="0" w:color="auto"/>
            </w:tcBorders>
            <w:shd w:val="clear" w:color="auto" w:fill="auto"/>
          </w:tcPr>
          <w:p w:rsidR="00E35F5C" w:rsidRDefault="00E35F5C" w:rsidP="00DA7128">
            <w:pPr>
              <w:pStyle w:val="TOC7"/>
              <w:keepNext/>
              <w:jc w:val="center"/>
              <w:rPr>
                <w:sz w:val="18"/>
              </w:rPr>
            </w:pPr>
          </w:p>
        </w:tc>
        <w:tc>
          <w:tcPr>
            <w:tcW w:w="255" w:type="dxa"/>
            <w:shd w:val="clear" w:color="auto" w:fill="auto"/>
          </w:tcPr>
          <w:p w:rsidR="00E35F5C" w:rsidRDefault="00E35F5C" w:rsidP="00DA7128">
            <w:pPr>
              <w:pStyle w:val="TOC7"/>
              <w:keepNext/>
              <w:jc w:val="center"/>
              <w:rPr>
                <w:sz w:val="18"/>
              </w:rPr>
            </w:pPr>
          </w:p>
        </w:tc>
        <w:tc>
          <w:tcPr>
            <w:tcW w:w="1134" w:type="dxa"/>
            <w:gridSpan w:val="2"/>
            <w:tcBorders>
              <w:right w:val="single" w:sz="6" w:space="0" w:color="auto"/>
            </w:tcBorders>
            <w:shd w:val="clear" w:color="auto" w:fill="auto"/>
          </w:tcPr>
          <w:p w:rsidR="00E35F5C" w:rsidRDefault="00E35F5C" w:rsidP="00DA7128">
            <w:pPr>
              <w:pStyle w:val="TOC7"/>
              <w:keepNext/>
              <w:jc w:val="center"/>
              <w:rPr>
                <w:sz w:val="18"/>
              </w:rPr>
            </w:pPr>
          </w:p>
        </w:tc>
        <w:tc>
          <w:tcPr>
            <w:tcW w:w="255" w:type="dxa"/>
            <w:tcBorders>
              <w:left w:val="single" w:sz="6" w:space="0" w:color="auto"/>
            </w:tcBorders>
          </w:tcPr>
          <w:p w:rsidR="00E35F5C" w:rsidRDefault="00E35F5C" w:rsidP="00DA712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Pr="002244EC" w:rsidRDefault="00E35F5C" w:rsidP="00DA7128">
            <w:pPr>
              <w:pStyle w:val="PL"/>
              <w:jc w:val="center"/>
              <w:rPr>
                <w:sz w:val="18"/>
              </w:rPr>
            </w:pPr>
            <w:r w:rsidRPr="002244EC">
              <w:rPr>
                <w:sz w:val="18"/>
              </w:rPr>
              <w:t>EF</w:t>
            </w:r>
            <w:r w:rsidRPr="002244EC">
              <w:rPr>
                <w:sz w:val="18"/>
                <w:vertAlign w:val="subscript"/>
              </w:rPr>
              <w:t>ECCP</w:t>
            </w:r>
          </w:p>
        </w:tc>
        <w:tc>
          <w:tcPr>
            <w:tcW w:w="255" w:type="dxa"/>
            <w:tcBorders>
              <w:left w:val="nil"/>
            </w:tcBorders>
          </w:tcPr>
          <w:p w:rsidR="00E35F5C" w:rsidRPr="002244EC" w:rsidRDefault="00E35F5C" w:rsidP="00DA712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Pr="002244EC" w:rsidRDefault="00E35F5C" w:rsidP="00DA7128">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rsidR="00E35F5C" w:rsidRPr="002244EC" w:rsidRDefault="00E35F5C" w:rsidP="00DA712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E35F5C" w:rsidRPr="002244EC" w:rsidRDefault="00E35F5C" w:rsidP="00DA7128">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rsidR="00E35F5C" w:rsidRPr="002244EC" w:rsidRDefault="00E35F5C" w:rsidP="00DA712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E35F5C" w:rsidRPr="002244EC" w:rsidRDefault="00E35F5C" w:rsidP="00DA7128">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rsidR="00E35F5C" w:rsidRDefault="00E35F5C" w:rsidP="00DA712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E35F5C" w:rsidRDefault="00E35F5C" w:rsidP="00DA7128">
            <w:pPr>
              <w:pStyle w:val="PL"/>
              <w:tabs>
                <w:tab w:val="clear" w:pos="384"/>
                <w:tab w:val="clear" w:pos="768"/>
              </w:tabs>
              <w:jc w:val="center"/>
            </w:pPr>
            <w:r w:rsidRPr="002244EC">
              <w:rPr>
                <w:sz w:val="18"/>
              </w:rPr>
              <w:t>EF</w:t>
            </w:r>
            <w:r w:rsidRPr="002244EC">
              <w:rPr>
                <w:sz w:val="18"/>
                <w:vertAlign w:val="subscript"/>
              </w:rPr>
              <w:t>ICE_FF</w:t>
            </w:r>
          </w:p>
        </w:tc>
      </w:tr>
      <w:tr w:rsidR="00E35F5C" w:rsidTr="00DA7128">
        <w:trPr>
          <w:cantSplit/>
        </w:trPr>
        <w:tc>
          <w:tcPr>
            <w:tcW w:w="150" w:type="dxa"/>
            <w:shd w:val="clear" w:color="auto" w:fill="auto"/>
          </w:tcPr>
          <w:p w:rsidR="00E35F5C" w:rsidRDefault="00E35F5C" w:rsidP="00DA7128">
            <w:pPr>
              <w:pStyle w:val="TOC7"/>
              <w:keepNext/>
              <w:jc w:val="center"/>
              <w:rPr>
                <w:sz w:val="18"/>
              </w:rPr>
            </w:pPr>
          </w:p>
        </w:tc>
        <w:tc>
          <w:tcPr>
            <w:tcW w:w="150" w:type="dxa"/>
            <w:shd w:val="clear" w:color="auto" w:fill="auto"/>
          </w:tcPr>
          <w:p w:rsidR="00E35F5C" w:rsidRDefault="00E35F5C" w:rsidP="00DA7128">
            <w:pPr>
              <w:pStyle w:val="TOC7"/>
              <w:keepNext/>
              <w:jc w:val="center"/>
              <w:rPr>
                <w:sz w:val="18"/>
              </w:rPr>
            </w:pPr>
          </w:p>
        </w:tc>
        <w:tc>
          <w:tcPr>
            <w:tcW w:w="567" w:type="dxa"/>
            <w:tcBorders>
              <w:right w:val="single" w:sz="4" w:space="0" w:color="auto"/>
            </w:tcBorders>
            <w:shd w:val="clear" w:color="auto" w:fill="auto"/>
          </w:tcPr>
          <w:p w:rsidR="00E35F5C" w:rsidRDefault="00E35F5C" w:rsidP="00DA7128">
            <w:pPr>
              <w:pStyle w:val="TOC7"/>
              <w:keepNext/>
              <w:jc w:val="center"/>
              <w:rPr>
                <w:sz w:val="18"/>
              </w:rPr>
            </w:pPr>
          </w:p>
        </w:tc>
        <w:tc>
          <w:tcPr>
            <w:tcW w:w="567" w:type="dxa"/>
            <w:tcBorders>
              <w:left w:val="single" w:sz="4" w:space="0" w:color="auto"/>
            </w:tcBorders>
            <w:shd w:val="clear" w:color="auto" w:fill="auto"/>
          </w:tcPr>
          <w:p w:rsidR="00E35F5C" w:rsidRDefault="00E35F5C" w:rsidP="00DA7128">
            <w:pPr>
              <w:pStyle w:val="TOC7"/>
              <w:keepNext/>
              <w:jc w:val="center"/>
              <w:rPr>
                <w:sz w:val="18"/>
              </w:rPr>
            </w:pPr>
          </w:p>
        </w:tc>
        <w:tc>
          <w:tcPr>
            <w:tcW w:w="255" w:type="dxa"/>
            <w:shd w:val="clear" w:color="auto" w:fill="auto"/>
          </w:tcPr>
          <w:p w:rsidR="00E35F5C" w:rsidRDefault="00E35F5C" w:rsidP="00DA7128">
            <w:pPr>
              <w:pStyle w:val="TOC7"/>
              <w:keepNext/>
              <w:jc w:val="center"/>
              <w:rPr>
                <w:sz w:val="18"/>
              </w:rPr>
            </w:pPr>
          </w:p>
        </w:tc>
        <w:tc>
          <w:tcPr>
            <w:tcW w:w="1134" w:type="dxa"/>
            <w:gridSpan w:val="2"/>
            <w:tcBorders>
              <w:right w:val="single" w:sz="6" w:space="0" w:color="auto"/>
            </w:tcBorders>
            <w:shd w:val="clear" w:color="auto" w:fill="auto"/>
          </w:tcPr>
          <w:p w:rsidR="00E35F5C" w:rsidRDefault="00E35F5C" w:rsidP="00DA7128">
            <w:pPr>
              <w:pStyle w:val="TOC7"/>
              <w:keepNext/>
              <w:jc w:val="center"/>
              <w:rPr>
                <w:sz w:val="18"/>
              </w:rPr>
            </w:pPr>
          </w:p>
        </w:tc>
        <w:tc>
          <w:tcPr>
            <w:tcW w:w="255" w:type="dxa"/>
            <w:tcBorders>
              <w:left w:val="single" w:sz="6" w:space="0" w:color="auto"/>
            </w:tcBorders>
          </w:tcPr>
          <w:p w:rsidR="00E35F5C" w:rsidRDefault="00E35F5C" w:rsidP="00DA712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Pr="002244EC" w:rsidRDefault="00E35F5C" w:rsidP="00DA7128">
            <w:pPr>
              <w:pStyle w:val="PL"/>
              <w:jc w:val="center"/>
              <w:rPr>
                <w:sz w:val="18"/>
              </w:rPr>
            </w:pPr>
            <w:r w:rsidRPr="002244EC">
              <w:rPr>
                <w:sz w:val="18"/>
              </w:rPr>
              <w:t>'6F4F'</w:t>
            </w:r>
          </w:p>
        </w:tc>
        <w:tc>
          <w:tcPr>
            <w:tcW w:w="255" w:type="dxa"/>
            <w:tcBorders>
              <w:left w:val="nil"/>
            </w:tcBorders>
          </w:tcPr>
          <w:p w:rsidR="00E35F5C" w:rsidRPr="002244EC" w:rsidRDefault="00E35F5C" w:rsidP="00DA712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Pr="002244EC" w:rsidRDefault="00E35F5C" w:rsidP="00DA7128">
            <w:pPr>
              <w:pStyle w:val="PL"/>
              <w:jc w:val="center"/>
              <w:rPr>
                <w:sz w:val="18"/>
              </w:rPr>
            </w:pPr>
            <w:r>
              <w:rPr>
                <w:sz w:val="18"/>
              </w:rPr>
              <w:t>'6F53</w:t>
            </w:r>
            <w:r w:rsidRPr="002244EC">
              <w:rPr>
                <w:sz w:val="18"/>
              </w:rPr>
              <w:t>'</w:t>
            </w:r>
          </w:p>
        </w:tc>
        <w:tc>
          <w:tcPr>
            <w:tcW w:w="255" w:type="dxa"/>
            <w:tcBorders>
              <w:left w:val="nil"/>
              <w:right w:val="single" w:sz="6" w:space="0" w:color="auto"/>
            </w:tcBorders>
          </w:tcPr>
          <w:p w:rsidR="00E35F5C" w:rsidRPr="002244EC" w:rsidRDefault="00E35F5C" w:rsidP="00DA712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E35F5C" w:rsidRPr="002244EC" w:rsidRDefault="00E35F5C" w:rsidP="00DA7128">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rsidR="00E35F5C" w:rsidRPr="002244EC" w:rsidRDefault="00E35F5C" w:rsidP="00DA712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E35F5C" w:rsidRPr="002244EC" w:rsidRDefault="00E35F5C" w:rsidP="00DA7128">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rsidR="00E35F5C" w:rsidRDefault="00E35F5C" w:rsidP="00DA712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E35F5C" w:rsidRDefault="00E35F5C" w:rsidP="00DA7128">
            <w:pPr>
              <w:pStyle w:val="PL"/>
              <w:tabs>
                <w:tab w:val="clear" w:pos="384"/>
                <w:tab w:val="clear" w:pos="768"/>
              </w:tabs>
              <w:jc w:val="center"/>
            </w:pPr>
            <w:r w:rsidRPr="002244EC">
              <w:rPr>
                <w:sz w:val="18"/>
              </w:rPr>
              <w:t>'6FE1'</w:t>
            </w:r>
          </w:p>
        </w:tc>
      </w:tr>
      <w:tr w:rsidR="00E35F5C" w:rsidRPr="00AC52BD" w:rsidTr="00DA7128">
        <w:trPr>
          <w:cantSplit/>
        </w:trPr>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RPr="00AC52BD" w:rsidTr="00DA7128">
        <w:trPr>
          <w:cantSplit/>
        </w:trPr>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jc w:val="center"/>
              <w:rPr>
                <w:sz w:val="18"/>
              </w:rPr>
            </w:pPr>
            <w:r>
              <w:rPr>
                <w:sz w:val="18"/>
              </w:rPr>
              <w:t>'4FXX'</w:t>
            </w:r>
          </w:p>
        </w:tc>
        <w:tc>
          <w:tcPr>
            <w:tcW w:w="255" w:type="dxa"/>
            <w:tcBorders>
              <w:left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Pr="000701E9"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rsidR="00E35F5C" w:rsidRPr="000701E9"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RPr="00AC52BD" w:rsidTr="00DA7128">
        <w:trPr>
          <w:cantSplit/>
        </w:trPr>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Pr="00AC52BD"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MCS</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jc w:val="center"/>
              <w:rPr>
                <w:sz w:val="18"/>
              </w:rPr>
            </w:pPr>
            <w:r>
              <w:rPr>
                <w:sz w:val="18"/>
              </w:rPr>
              <w:t>EF</w:t>
            </w:r>
            <w:r>
              <w:rPr>
                <w:sz w:val="18"/>
                <w:vertAlign w:val="subscript"/>
              </w:rPr>
              <w:t>MCS</w:t>
            </w:r>
            <w:r w:rsidDel="009B5098">
              <w:rPr>
                <w:sz w:val="18"/>
                <w:vertAlign w:val="subscript"/>
              </w:rPr>
              <w:t xml:space="preserve"> </w:t>
            </w:r>
            <w:r>
              <w:rPr>
                <w:sz w:val="18"/>
                <w:vertAlign w:val="subscript"/>
              </w:rPr>
              <w:t>_CONFIG</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jc w:val="center"/>
              <w:rPr>
                <w:sz w:val="18"/>
              </w:rPr>
            </w:pPr>
            <w:r>
              <w:rPr>
                <w:sz w:val="18"/>
              </w:rPr>
              <w:t>'4F02'</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E35F5C" w:rsidRPr="00225847"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E35F5C" w:rsidRDefault="00E35F5C" w:rsidP="00DA7128">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E35F5C" w:rsidRDefault="00E35F5C" w:rsidP="00DA7128">
            <w:pPr>
              <w:pStyle w:val="PL"/>
              <w:jc w:val="center"/>
              <w:rPr>
                <w:sz w:val="18"/>
              </w:rPr>
            </w:pPr>
            <w:r>
              <w:rPr>
                <w:sz w:val="18"/>
              </w:rPr>
              <w:t>'4F02'</w:t>
            </w:r>
          </w:p>
        </w:tc>
        <w:tc>
          <w:tcPr>
            <w:tcW w:w="255" w:type="dxa"/>
            <w:tcBorders>
              <w:left w:val="single" w:sz="4"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E35F5C" w:rsidRDefault="00E35F5C" w:rsidP="00E35F5C">
      <w:pPr>
        <w:pStyle w:val="NF"/>
      </w:pPr>
      <w:r>
        <w:t>NOTE 1:</w:t>
      </w:r>
      <w:r>
        <w:tab/>
        <w:t>Files under DF</w:t>
      </w:r>
      <w:r>
        <w:rPr>
          <w:vertAlign w:val="subscript"/>
        </w:rPr>
        <w:t>TELECOM</w:t>
      </w:r>
      <w:r>
        <w:t xml:space="preserve"> with shaded background are defined in 3GPP TS 51.011 [18].</w:t>
      </w:r>
    </w:p>
    <w:p w:rsidR="00E35F5C" w:rsidRDefault="00E35F5C" w:rsidP="00E35F5C">
      <w:pPr>
        <w:pStyle w:val="NF"/>
      </w:pPr>
      <w:r>
        <w:t>NOTE 2:</w:t>
      </w:r>
      <w:r>
        <w:tab/>
        <w:t>Void.</w:t>
      </w:r>
    </w:p>
    <w:p w:rsidR="00E35F5C" w:rsidRDefault="00E35F5C" w:rsidP="00E35F5C">
      <w:pPr>
        <w:pStyle w:val="NF"/>
      </w:pPr>
      <w:r>
        <w:t>NOTE 3:</w:t>
      </w:r>
      <w:r>
        <w:tab/>
        <w:t>Files under DF</w:t>
      </w:r>
      <w:r>
        <w:rPr>
          <w:vertAlign w:val="subscript"/>
        </w:rPr>
        <w:t>MMSS</w:t>
      </w:r>
      <w:r>
        <w:t xml:space="preserve"> are defined in C.S0074-A [53].</w:t>
      </w:r>
      <w:r w:rsidRPr="009B5098">
        <w:t xml:space="preserve"> </w:t>
      </w:r>
    </w:p>
    <w:p w:rsidR="00E35F5C" w:rsidRDefault="00E35F5C" w:rsidP="00E35F5C">
      <w:pPr>
        <w:pStyle w:val="NF"/>
      </w:pPr>
      <w:r w:rsidRPr="00F824C7">
        <w:t>NOTE</w:t>
      </w:r>
      <w:r>
        <w:t xml:space="preserve"> 4</w:t>
      </w:r>
      <w:r w:rsidRPr="00F824C7">
        <w:t>:</w:t>
      </w:r>
      <w:r>
        <w:tab/>
        <w:t>The values '4F03', '4F04' and '4F05' under DF</w:t>
      </w:r>
      <w:r w:rsidRPr="00F824C7">
        <w:rPr>
          <w:vertAlign w:val="subscript"/>
        </w:rPr>
        <w:t>MC</w:t>
      </w:r>
      <w:r>
        <w:rPr>
          <w:vertAlign w:val="subscript"/>
        </w:rPr>
        <w:t>S</w:t>
      </w:r>
      <w:r>
        <w:t xml:space="preserve"> were used in earlier versions of this specification, and should not be re-assigned in future versions.</w:t>
      </w:r>
    </w:p>
    <w:p w:rsidR="00E35F5C" w:rsidRDefault="00E35F5C" w:rsidP="00E35F5C">
      <w:pPr>
        <w:pStyle w:val="NF"/>
      </w:pPr>
    </w:p>
    <w:p w:rsidR="005B2C29" w:rsidRDefault="005B2C29" w:rsidP="005B2C29">
      <w:pPr>
        <w:pStyle w:val="TF"/>
      </w:pPr>
      <w:r>
        <w:t>Figure 4.1: File identifiers and directory structures of UICC</w:t>
      </w:r>
    </w:p>
    <w:p w:rsidR="005B2C29" w:rsidRDefault="005B2C29" w:rsidP="005B2C29">
      <w:pPr>
        <w:pStyle w:val="TH"/>
        <w:spacing w:before="0" w:after="0"/>
        <w:rPr>
          <w:sz w:val="8"/>
          <w:szCs w:val="8"/>
        </w:rPr>
      </w:pPr>
    </w:p>
    <w:p w:rsidR="005B2C29" w:rsidRDefault="005B2C29" w:rsidP="005B2C29">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563"/>
        <w:gridCol w:w="564"/>
        <w:gridCol w:w="256"/>
        <w:gridCol w:w="568"/>
        <w:gridCol w:w="566"/>
        <w:gridCol w:w="257"/>
        <w:gridCol w:w="566"/>
        <w:gridCol w:w="566"/>
        <w:gridCol w:w="220"/>
        <w:gridCol w:w="37"/>
        <w:gridCol w:w="528"/>
        <w:gridCol w:w="16"/>
        <w:gridCol w:w="22"/>
        <w:gridCol w:w="528"/>
        <w:gridCol w:w="38"/>
        <w:gridCol w:w="27"/>
        <w:gridCol w:w="238"/>
        <w:gridCol w:w="569"/>
        <w:gridCol w:w="569"/>
        <w:gridCol w:w="255"/>
        <w:gridCol w:w="566"/>
        <w:gridCol w:w="566"/>
        <w:gridCol w:w="255"/>
        <w:gridCol w:w="566"/>
        <w:gridCol w:w="566"/>
      </w:tblGrid>
      <w:tr w:rsidR="005B2C29" w:rsidTr="002969AB">
        <w:trPr>
          <w:cantSplit/>
        </w:trPr>
        <w:tc>
          <w:tcPr>
            <w:tcW w:w="296" w:type="dxa"/>
          </w:tcPr>
          <w:p w:rsidR="005B2C29" w:rsidRDefault="005B2C29" w:rsidP="002969AB">
            <w:pPr>
              <w:pStyle w:val="TAC"/>
            </w:pPr>
          </w:p>
        </w:tc>
        <w:tc>
          <w:tcPr>
            <w:tcW w:w="1127"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5B2C29" w:rsidRDefault="005B2C29" w:rsidP="002969AB">
            <w:pPr>
              <w:pStyle w:val="TAC"/>
            </w:pPr>
            <w:r>
              <w:t>ADF</w:t>
            </w:r>
            <w:r>
              <w:rPr>
                <w:vertAlign w:val="subscript"/>
              </w:rPr>
              <w:t>USIM</w:t>
            </w:r>
          </w:p>
        </w:tc>
        <w:tc>
          <w:tcPr>
            <w:tcW w:w="256" w:type="dxa"/>
            <w:tcBorders>
              <w:left w:val="double" w:sz="4" w:space="0" w:color="auto"/>
            </w:tcBorders>
          </w:tcPr>
          <w:p w:rsidR="005B2C29" w:rsidRDefault="005B2C29" w:rsidP="002969AB">
            <w:pPr>
              <w:pStyle w:val="TAC"/>
            </w:pPr>
          </w:p>
        </w:tc>
        <w:tc>
          <w:tcPr>
            <w:tcW w:w="1134" w:type="dxa"/>
            <w:gridSpan w:val="2"/>
            <w:shd w:val="clear" w:color="auto" w:fill="auto"/>
          </w:tcPr>
          <w:p w:rsidR="005B2C29" w:rsidRDefault="005B2C29" w:rsidP="002969AB">
            <w:pPr>
              <w:pStyle w:val="TAC"/>
            </w:pPr>
          </w:p>
        </w:tc>
        <w:tc>
          <w:tcPr>
            <w:tcW w:w="257"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7" w:type="dxa"/>
            <w:gridSpan w:val="2"/>
            <w:shd w:val="clear" w:color="auto" w:fill="auto"/>
          </w:tcPr>
          <w:p w:rsidR="005B2C29" w:rsidRDefault="005B2C29" w:rsidP="002969AB">
            <w:pPr>
              <w:pStyle w:val="TAC"/>
            </w:pPr>
          </w:p>
        </w:tc>
        <w:tc>
          <w:tcPr>
            <w:tcW w:w="1132" w:type="dxa"/>
            <w:gridSpan w:val="5"/>
            <w:shd w:val="clear" w:color="auto" w:fill="auto"/>
          </w:tcPr>
          <w:p w:rsidR="005B2C29" w:rsidRDefault="005B2C29" w:rsidP="002969AB">
            <w:pPr>
              <w:pStyle w:val="TAC"/>
            </w:pPr>
          </w:p>
        </w:tc>
        <w:tc>
          <w:tcPr>
            <w:tcW w:w="265" w:type="dxa"/>
            <w:gridSpan w:val="2"/>
            <w:shd w:val="clear" w:color="auto" w:fill="auto"/>
          </w:tcPr>
          <w:p w:rsidR="005B2C29" w:rsidRDefault="005B2C29" w:rsidP="002969AB">
            <w:pPr>
              <w:pStyle w:val="TAC"/>
            </w:pPr>
          </w:p>
        </w:tc>
        <w:tc>
          <w:tcPr>
            <w:tcW w:w="1138"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r>
      <w:tr w:rsidR="005B2C29" w:rsidTr="002969AB">
        <w:trPr>
          <w:cantSplit/>
        </w:trPr>
        <w:tc>
          <w:tcPr>
            <w:tcW w:w="296" w:type="dxa"/>
          </w:tcPr>
          <w:p w:rsidR="005B2C29" w:rsidRDefault="005B2C29" w:rsidP="002969AB">
            <w:pPr>
              <w:pStyle w:val="TAC"/>
            </w:pPr>
          </w:p>
        </w:tc>
        <w:tc>
          <w:tcPr>
            <w:tcW w:w="1127" w:type="dxa"/>
            <w:gridSpan w:val="2"/>
            <w:vMerge/>
            <w:tcBorders>
              <w:left w:val="double" w:sz="4" w:space="0" w:color="auto"/>
              <w:bottom w:val="double" w:sz="4" w:space="0" w:color="auto"/>
              <w:right w:val="double" w:sz="4" w:space="0" w:color="auto"/>
            </w:tcBorders>
            <w:shd w:val="pct20" w:color="FFFF00" w:fill="auto"/>
          </w:tcPr>
          <w:p w:rsidR="005B2C29" w:rsidRDefault="005B2C29" w:rsidP="002969AB">
            <w:pPr>
              <w:pStyle w:val="TAC"/>
            </w:pPr>
          </w:p>
        </w:tc>
        <w:tc>
          <w:tcPr>
            <w:tcW w:w="256" w:type="dxa"/>
            <w:tcBorders>
              <w:left w:val="double" w:sz="4" w:space="0" w:color="auto"/>
            </w:tcBorders>
          </w:tcPr>
          <w:p w:rsidR="005B2C29" w:rsidRDefault="005B2C29" w:rsidP="002969AB">
            <w:pPr>
              <w:pStyle w:val="TAC"/>
            </w:pPr>
          </w:p>
        </w:tc>
        <w:tc>
          <w:tcPr>
            <w:tcW w:w="1134" w:type="dxa"/>
            <w:gridSpan w:val="2"/>
            <w:shd w:val="clear" w:color="auto" w:fill="auto"/>
          </w:tcPr>
          <w:p w:rsidR="005B2C29" w:rsidRDefault="005B2C29" w:rsidP="002969AB">
            <w:pPr>
              <w:pStyle w:val="TAC"/>
            </w:pPr>
          </w:p>
        </w:tc>
        <w:tc>
          <w:tcPr>
            <w:tcW w:w="257"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7" w:type="dxa"/>
            <w:gridSpan w:val="2"/>
            <w:shd w:val="clear" w:color="auto" w:fill="auto"/>
          </w:tcPr>
          <w:p w:rsidR="005B2C29" w:rsidRDefault="005B2C29" w:rsidP="002969AB">
            <w:pPr>
              <w:pStyle w:val="TAC"/>
            </w:pPr>
          </w:p>
        </w:tc>
        <w:tc>
          <w:tcPr>
            <w:tcW w:w="1132" w:type="dxa"/>
            <w:gridSpan w:val="5"/>
            <w:shd w:val="clear" w:color="auto" w:fill="auto"/>
          </w:tcPr>
          <w:p w:rsidR="005B2C29" w:rsidRDefault="005B2C29" w:rsidP="002969AB">
            <w:pPr>
              <w:pStyle w:val="TAC"/>
            </w:pPr>
          </w:p>
        </w:tc>
        <w:tc>
          <w:tcPr>
            <w:tcW w:w="265" w:type="dxa"/>
            <w:gridSpan w:val="2"/>
            <w:shd w:val="clear" w:color="auto" w:fill="auto"/>
          </w:tcPr>
          <w:p w:rsidR="005B2C29" w:rsidRDefault="005B2C29" w:rsidP="002969AB">
            <w:pPr>
              <w:pStyle w:val="TAC"/>
            </w:pPr>
          </w:p>
        </w:tc>
        <w:tc>
          <w:tcPr>
            <w:tcW w:w="1138"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bottom w:val="single" w:sz="6" w:space="0" w:color="auto"/>
            </w:tcBorders>
          </w:tcPr>
          <w:p w:rsidR="005B2C29" w:rsidRDefault="005B2C29" w:rsidP="002969AB">
            <w:pPr>
              <w:pStyle w:val="TAC"/>
              <w:rPr>
                <w:sz w:val="12"/>
                <w:szCs w:val="12"/>
              </w:rPr>
            </w:pPr>
          </w:p>
        </w:tc>
        <w:tc>
          <w:tcPr>
            <w:tcW w:w="256" w:type="dxa"/>
            <w:tcBorders>
              <w:bottom w:val="single" w:sz="6" w:space="0" w:color="auto"/>
            </w:tcBorders>
          </w:tcPr>
          <w:p w:rsidR="005B2C29" w:rsidRDefault="005B2C29" w:rsidP="002969AB">
            <w:pPr>
              <w:pStyle w:val="TAC"/>
              <w:rPr>
                <w:sz w:val="12"/>
                <w:szCs w:val="12"/>
              </w:rPr>
            </w:pPr>
          </w:p>
        </w:tc>
        <w:tc>
          <w:tcPr>
            <w:tcW w:w="568" w:type="dxa"/>
            <w:tcBorders>
              <w:bottom w:val="single" w:sz="6" w:space="0" w:color="auto"/>
            </w:tcBorders>
          </w:tcPr>
          <w:p w:rsidR="005B2C29" w:rsidRDefault="005B2C29" w:rsidP="002969AB">
            <w:pPr>
              <w:pStyle w:val="TAC"/>
              <w:rPr>
                <w:sz w:val="12"/>
                <w:szCs w:val="12"/>
              </w:rPr>
            </w:pPr>
          </w:p>
        </w:tc>
        <w:tc>
          <w:tcPr>
            <w:tcW w:w="566" w:type="dxa"/>
            <w:tcBorders>
              <w:bottom w:val="single" w:sz="6" w:space="0" w:color="auto"/>
            </w:tcBorders>
          </w:tcPr>
          <w:p w:rsidR="005B2C29" w:rsidRDefault="005B2C29" w:rsidP="002969AB">
            <w:pPr>
              <w:pStyle w:val="TAC"/>
              <w:rPr>
                <w:sz w:val="12"/>
                <w:szCs w:val="12"/>
              </w:rPr>
            </w:pPr>
          </w:p>
        </w:tc>
        <w:tc>
          <w:tcPr>
            <w:tcW w:w="257"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Pr>
          <w:p w:rsidR="005B2C29" w:rsidRDefault="005B2C29" w:rsidP="002969AB">
            <w:pPr>
              <w:pStyle w:val="TAC"/>
              <w:rPr>
                <w:sz w:val="12"/>
                <w:szCs w:val="12"/>
              </w:rPr>
            </w:pPr>
          </w:p>
        </w:tc>
        <w:tc>
          <w:tcPr>
            <w:tcW w:w="566" w:type="dxa"/>
            <w:gridSpan w:val="2"/>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shd w:val="clear" w:color="auto" w:fill="auto"/>
          </w:tcPr>
          <w:p w:rsidR="005B2C29" w:rsidRDefault="005B2C29" w:rsidP="002969AB">
            <w:pPr>
              <w:pStyle w:val="TAC"/>
              <w:rPr>
                <w:sz w:val="12"/>
                <w:szCs w:val="12"/>
              </w:rPr>
            </w:pPr>
          </w:p>
        </w:tc>
        <w:tc>
          <w:tcPr>
            <w:tcW w:w="563" w:type="dxa"/>
            <w:tcBorders>
              <w:right w:val="single" w:sz="6" w:space="0" w:color="auto"/>
            </w:tcBorders>
            <w:shd w:val="clear" w:color="auto" w:fill="auto"/>
          </w:tcPr>
          <w:p w:rsidR="005B2C29" w:rsidRDefault="005B2C29" w:rsidP="002969AB">
            <w:pPr>
              <w:pStyle w:val="TAC"/>
              <w:rPr>
                <w:sz w:val="12"/>
                <w:szCs w:val="12"/>
              </w:rPr>
            </w:pPr>
          </w:p>
        </w:tc>
        <w:tc>
          <w:tcPr>
            <w:tcW w:w="564" w:type="dxa"/>
            <w:tcBorders>
              <w:top w:val="single" w:sz="6" w:space="0" w:color="auto"/>
              <w:left w:val="single" w:sz="6" w:space="0" w:color="auto"/>
            </w:tcBorders>
            <w:shd w:val="clear" w:color="auto" w:fill="auto"/>
          </w:tcPr>
          <w:p w:rsidR="005B2C29" w:rsidRDefault="005B2C29" w:rsidP="002969AB">
            <w:pPr>
              <w:pStyle w:val="TAC"/>
              <w:rPr>
                <w:sz w:val="12"/>
                <w:szCs w:val="12"/>
              </w:rPr>
            </w:pPr>
          </w:p>
        </w:tc>
        <w:tc>
          <w:tcPr>
            <w:tcW w:w="256" w:type="dxa"/>
            <w:tcBorders>
              <w:top w:val="single" w:sz="6" w:space="0" w:color="auto"/>
            </w:tcBorders>
            <w:shd w:val="clear" w:color="auto" w:fill="auto"/>
          </w:tcPr>
          <w:p w:rsidR="005B2C29" w:rsidRDefault="005B2C29" w:rsidP="002969AB">
            <w:pPr>
              <w:pStyle w:val="TAC"/>
              <w:rPr>
                <w:sz w:val="12"/>
                <w:szCs w:val="12"/>
              </w:rPr>
            </w:pPr>
          </w:p>
        </w:tc>
        <w:tc>
          <w:tcPr>
            <w:tcW w:w="568" w:type="dxa"/>
            <w:tcBorders>
              <w:top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right w:val="single" w:sz="6" w:space="0" w:color="auto"/>
            </w:tcBorders>
            <w:shd w:val="clear" w:color="auto" w:fill="auto"/>
          </w:tcPr>
          <w:p w:rsidR="005B2C29" w:rsidRDefault="005B2C29" w:rsidP="002969AB">
            <w:pPr>
              <w:pStyle w:val="TAC"/>
              <w:rPr>
                <w:sz w:val="12"/>
                <w:szCs w:val="12"/>
              </w:rPr>
            </w:pPr>
          </w:p>
        </w:tc>
        <w:tc>
          <w:tcPr>
            <w:tcW w:w="257" w:type="dxa"/>
            <w:tcBorders>
              <w:top w:val="single" w:sz="6" w:space="0" w:color="auto"/>
              <w:left w:val="single" w:sz="6"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tcBorders>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tcBorders>
          </w:tcPr>
          <w:p w:rsidR="005B2C29" w:rsidRDefault="005B2C29" w:rsidP="002969AB">
            <w:pPr>
              <w:pStyle w:val="TAC"/>
              <w:rPr>
                <w:sz w:val="12"/>
                <w:szCs w:val="12"/>
              </w:rPr>
            </w:pPr>
          </w:p>
        </w:tc>
        <w:tc>
          <w:tcPr>
            <w:tcW w:w="593" w:type="dxa"/>
            <w:gridSpan w:val="3"/>
            <w:tcBorders>
              <w:top w:val="single" w:sz="6" w:space="0" w:color="auto"/>
              <w:left w:val="single" w:sz="6" w:space="0" w:color="auto"/>
            </w:tcBorders>
          </w:tcPr>
          <w:p w:rsidR="005B2C29" w:rsidRDefault="005B2C29" w:rsidP="002969AB">
            <w:pPr>
              <w:pStyle w:val="TAC"/>
              <w:rPr>
                <w:sz w:val="12"/>
                <w:szCs w:val="12"/>
              </w:rPr>
            </w:pPr>
          </w:p>
        </w:tc>
        <w:tc>
          <w:tcPr>
            <w:tcW w:w="238" w:type="dxa"/>
            <w:tcBorders>
              <w:top w:val="single" w:sz="6" w:space="0" w:color="auto"/>
            </w:tcBorders>
          </w:tcPr>
          <w:p w:rsidR="005B2C29" w:rsidRDefault="005B2C29" w:rsidP="002969AB">
            <w:pPr>
              <w:pStyle w:val="TAC"/>
              <w:rPr>
                <w:sz w:val="12"/>
                <w:szCs w:val="12"/>
              </w:rPr>
            </w:pPr>
          </w:p>
        </w:tc>
        <w:tc>
          <w:tcPr>
            <w:tcW w:w="569" w:type="dxa"/>
            <w:tcBorders>
              <w:top w:val="single" w:sz="6" w:space="0" w:color="auto"/>
            </w:tcBorders>
          </w:tcPr>
          <w:p w:rsidR="005B2C29" w:rsidRDefault="005B2C29" w:rsidP="002969AB">
            <w:pPr>
              <w:pStyle w:val="TAC"/>
              <w:rPr>
                <w:sz w:val="12"/>
                <w:szCs w:val="12"/>
              </w:rPr>
            </w:pPr>
          </w:p>
        </w:tc>
        <w:tc>
          <w:tcPr>
            <w:tcW w:w="569" w:type="dxa"/>
            <w:tcBorders>
              <w:top w:val="single" w:sz="6" w:space="0" w:color="auto"/>
              <w:left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left w:val="single" w:sz="6" w:space="0" w:color="auto"/>
            </w:tcBorders>
          </w:tcPr>
          <w:p w:rsidR="005B2C29" w:rsidRDefault="005B2C29" w:rsidP="002969AB">
            <w:pPr>
              <w:pStyle w:val="TAC"/>
              <w:rPr>
                <w:sz w:val="12"/>
                <w:szCs w:val="12"/>
              </w:rPr>
            </w:pPr>
          </w:p>
        </w:tc>
      </w:tr>
      <w:tr w:rsidR="005B2C29" w:rsidTr="002969AB">
        <w:trPr>
          <w:cantSplit/>
        </w:trPr>
        <w:tc>
          <w:tcPr>
            <w:tcW w:w="296" w:type="dxa"/>
            <w:shd w:val="clear" w:color="auto" w:fill="auto"/>
          </w:tcPr>
          <w:p w:rsidR="005B2C29" w:rsidRDefault="005B2C29" w:rsidP="002969AB">
            <w:pPr>
              <w:pStyle w:val="TAC"/>
            </w:pPr>
          </w:p>
        </w:tc>
        <w:tc>
          <w:tcPr>
            <w:tcW w:w="563" w:type="dxa"/>
            <w:tcBorders>
              <w:right w:val="single" w:sz="6" w:space="0" w:color="auto"/>
            </w:tcBorders>
            <w:shd w:val="clear" w:color="auto" w:fill="auto"/>
          </w:tcPr>
          <w:p w:rsidR="005B2C29" w:rsidRDefault="005B2C29" w:rsidP="002969AB">
            <w:pPr>
              <w:pStyle w:val="TAC"/>
            </w:pPr>
          </w:p>
        </w:tc>
        <w:tc>
          <w:tcPr>
            <w:tcW w:w="564" w:type="dxa"/>
            <w:tcBorders>
              <w:left w:val="single" w:sz="6"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1134" w:type="dxa"/>
            <w:gridSpan w:val="2"/>
            <w:tcBorders>
              <w:right w:val="single" w:sz="6" w:space="0" w:color="auto"/>
            </w:tcBorders>
            <w:shd w:val="clear" w:color="auto" w:fill="auto"/>
          </w:tcPr>
          <w:p w:rsidR="005B2C29" w:rsidRDefault="005B2C29" w:rsidP="002969AB">
            <w:pPr>
              <w:pStyle w:val="TAC"/>
            </w:pPr>
          </w:p>
        </w:tc>
        <w:tc>
          <w:tcPr>
            <w:tcW w:w="257" w:type="dxa"/>
            <w:tcBorders>
              <w:left w:val="single" w:sz="6"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LI</w:t>
            </w:r>
          </w:p>
        </w:tc>
        <w:tc>
          <w:tcPr>
            <w:tcW w:w="257" w:type="dxa"/>
            <w:gridSpan w:val="2"/>
            <w:tcBorders>
              <w:left w:val="nil"/>
            </w:tcBorders>
          </w:tcPr>
          <w:p w:rsidR="005B2C29" w:rsidRDefault="005B2C29" w:rsidP="002969AB">
            <w:pPr>
              <w:pStyle w:val="TAC"/>
            </w:pPr>
          </w:p>
        </w:tc>
        <w:tc>
          <w:tcPr>
            <w:tcW w:w="1159" w:type="dxa"/>
            <w:gridSpan w:val="6"/>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ARR</w:t>
            </w:r>
          </w:p>
        </w:tc>
        <w:tc>
          <w:tcPr>
            <w:tcW w:w="238" w:type="dxa"/>
            <w:tcBorders>
              <w:left w:val="nil"/>
            </w:tcBorders>
          </w:tcPr>
          <w:p w:rsidR="005B2C29" w:rsidRDefault="005B2C29" w:rsidP="002969AB">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IMSI</w:t>
            </w:r>
          </w:p>
        </w:tc>
        <w:tc>
          <w:tcPr>
            <w:tcW w:w="255"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Keys</w:t>
            </w:r>
          </w:p>
        </w:tc>
        <w:tc>
          <w:tcPr>
            <w:tcW w:w="255"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 xml:space="preserve">KeysPS </w:t>
            </w:r>
          </w:p>
        </w:tc>
      </w:tr>
      <w:tr w:rsidR="005B2C29" w:rsidTr="002969AB">
        <w:trPr>
          <w:cantSplit/>
        </w:trPr>
        <w:tc>
          <w:tcPr>
            <w:tcW w:w="296" w:type="dxa"/>
            <w:shd w:val="clear" w:color="auto" w:fill="auto"/>
          </w:tcPr>
          <w:p w:rsidR="005B2C29" w:rsidRDefault="005B2C29" w:rsidP="002969AB">
            <w:pPr>
              <w:pStyle w:val="TAC"/>
            </w:pPr>
          </w:p>
        </w:tc>
        <w:tc>
          <w:tcPr>
            <w:tcW w:w="563" w:type="dxa"/>
            <w:tcBorders>
              <w:right w:val="single" w:sz="6" w:space="0" w:color="auto"/>
            </w:tcBorders>
            <w:shd w:val="clear" w:color="auto" w:fill="auto"/>
          </w:tcPr>
          <w:p w:rsidR="005B2C29" w:rsidRDefault="005B2C29" w:rsidP="002969AB">
            <w:pPr>
              <w:pStyle w:val="TAC"/>
            </w:pPr>
          </w:p>
        </w:tc>
        <w:tc>
          <w:tcPr>
            <w:tcW w:w="564" w:type="dxa"/>
            <w:tcBorders>
              <w:left w:val="single" w:sz="6"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1134" w:type="dxa"/>
            <w:gridSpan w:val="2"/>
            <w:tcBorders>
              <w:right w:val="single" w:sz="6" w:space="0" w:color="auto"/>
            </w:tcBorders>
            <w:shd w:val="clear" w:color="auto" w:fill="auto"/>
          </w:tcPr>
          <w:p w:rsidR="005B2C29" w:rsidRDefault="005B2C29" w:rsidP="002969AB">
            <w:pPr>
              <w:pStyle w:val="TAC"/>
            </w:pPr>
          </w:p>
        </w:tc>
        <w:tc>
          <w:tcPr>
            <w:tcW w:w="257" w:type="dxa"/>
            <w:tcBorders>
              <w:left w:val="single" w:sz="6"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'6F05'</w:t>
            </w:r>
          </w:p>
        </w:tc>
        <w:tc>
          <w:tcPr>
            <w:tcW w:w="257" w:type="dxa"/>
            <w:gridSpan w:val="2"/>
            <w:tcBorders>
              <w:left w:val="nil"/>
            </w:tcBorders>
          </w:tcPr>
          <w:p w:rsidR="005B2C29" w:rsidRDefault="005B2C29" w:rsidP="002969AB">
            <w:pPr>
              <w:pStyle w:val="TAC"/>
            </w:pPr>
          </w:p>
        </w:tc>
        <w:tc>
          <w:tcPr>
            <w:tcW w:w="1159" w:type="dxa"/>
            <w:gridSpan w:val="6"/>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'6F06'</w:t>
            </w:r>
          </w:p>
        </w:tc>
        <w:tc>
          <w:tcPr>
            <w:tcW w:w="238" w:type="dxa"/>
            <w:tcBorders>
              <w:left w:val="nil"/>
            </w:tcBorders>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'6F07'</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'6F08'</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'6F09'</w:t>
            </w:r>
          </w:p>
        </w:tc>
      </w:tr>
      <w:tr w:rsidR="005B2C29" w:rsidTr="002969AB">
        <w:trPr>
          <w:cantSplit/>
        </w:trPr>
        <w:tc>
          <w:tcPr>
            <w:tcW w:w="296" w:type="dxa"/>
            <w:shd w:val="clear" w:color="auto" w:fill="auto"/>
          </w:tcPr>
          <w:p w:rsidR="005B2C29" w:rsidRDefault="005B2C29" w:rsidP="002969AB">
            <w:pPr>
              <w:pStyle w:val="TAC"/>
              <w:rPr>
                <w:sz w:val="12"/>
                <w:szCs w:val="12"/>
              </w:rPr>
            </w:pPr>
          </w:p>
        </w:tc>
        <w:tc>
          <w:tcPr>
            <w:tcW w:w="563" w:type="dxa"/>
            <w:tcBorders>
              <w:right w:val="single" w:sz="6" w:space="0" w:color="auto"/>
            </w:tcBorders>
            <w:shd w:val="clear" w:color="auto" w:fill="auto"/>
          </w:tcPr>
          <w:p w:rsidR="005B2C29" w:rsidRDefault="005B2C29" w:rsidP="002969AB">
            <w:pPr>
              <w:pStyle w:val="TAC"/>
              <w:rPr>
                <w:sz w:val="12"/>
                <w:szCs w:val="12"/>
              </w:rPr>
            </w:pPr>
          </w:p>
        </w:tc>
        <w:tc>
          <w:tcPr>
            <w:tcW w:w="564" w:type="dxa"/>
            <w:tcBorders>
              <w:left w:val="single" w:sz="6"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6" w:space="0" w:color="auto"/>
            </w:tcBorders>
            <w:shd w:val="clear" w:color="auto" w:fill="auto"/>
          </w:tcPr>
          <w:p w:rsidR="005B2C29" w:rsidRDefault="005B2C29" w:rsidP="002969AB">
            <w:pPr>
              <w:pStyle w:val="TAC"/>
              <w:rPr>
                <w:sz w:val="12"/>
                <w:szCs w:val="12"/>
              </w:rPr>
            </w:pPr>
          </w:p>
        </w:tc>
        <w:tc>
          <w:tcPr>
            <w:tcW w:w="257" w:type="dxa"/>
            <w:tcBorders>
              <w:left w:val="single" w:sz="6" w:space="0" w:color="auto"/>
              <w:bottom w:val="single" w:sz="6" w:space="0" w:color="auto"/>
            </w:tcBorders>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59" w:type="dxa"/>
            <w:gridSpan w:val="6"/>
          </w:tcPr>
          <w:p w:rsidR="005B2C29" w:rsidRDefault="005B2C29" w:rsidP="002969AB">
            <w:pPr>
              <w:pStyle w:val="TAC"/>
              <w:rPr>
                <w:sz w:val="12"/>
                <w:szCs w:val="12"/>
              </w:rPr>
            </w:pPr>
          </w:p>
        </w:tc>
        <w:tc>
          <w:tcPr>
            <w:tcW w:w="238" w:type="dxa"/>
          </w:tcPr>
          <w:p w:rsidR="005B2C29" w:rsidRDefault="005B2C29" w:rsidP="002969AB">
            <w:pPr>
              <w:pStyle w:val="TAC"/>
              <w:rPr>
                <w:sz w:val="12"/>
                <w:szCs w:val="12"/>
              </w:rPr>
            </w:pPr>
          </w:p>
        </w:tc>
        <w:tc>
          <w:tcPr>
            <w:tcW w:w="1138"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Borders>
              <w:right w:val="single" w:sz="4" w:space="0" w:color="auto"/>
            </w:tcBorders>
          </w:tcPr>
          <w:p w:rsidR="005B2C29" w:rsidRDefault="005B2C29" w:rsidP="002969AB">
            <w:pPr>
              <w:pStyle w:val="TAC"/>
              <w:rPr>
                <w:sz w:val="12"/>
                <w:szCs w:val="12"/>
              </w:rPr>
            </w:pPr>
          </w:p>
        </w:tc>
        <w:tc>
          <w:tcPr>
            <w:tcW w:w="257" w:type="dxa"/>
            <w:tcBorders>
              <w:top w:val="single" w:sz="6" w:space="0" w:color="auto"/>
              <w:left w:val="single" w:sz="4"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tcBorders>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tcBorders>
          </w:tcPr>
          <w:p w:rsidR="005B2C29" w:rsidRDefault="005B2C29" w:rsidP="002969AB">
            <w:pPr>
              <w:pStyle w:val="TAC"/>
              <w:rPr>
                <w:sz w:val="12"/>
                <w:szCs w:val="12"/>
              </w:rPr>
            </w:pPr>
          </w:p>
        </w:tc>
        <w:tc>
          <w:tcPr>
            <w:tcW w:w="566" w:type="dxa"/>
            <w:gridSpan w:val="2"/>
            <w:tcBorders>
              <w:top w:val="single" w:sz="6" w:space="0" w:color="auto"/>
              <w:left w:val="single" w:sz="6" w:space="0" w:color="auto"/>
            </w:tcBorders>
          </w:tcPr>
          <w:p w:rsidR="005B2C29" w:rsidRDefault="005B2C29" w:rsidP="002969AB">
            <w:pPr>
              <w:pStyle w:val="TAC"/>
              <w:rPr>
                <w:sz w:val="12"/>
                <w:szCs w:val="12"/>
              </w:rPr>
            </w:pPr>
          </w:p>
        </w:tc>
        <w:tc>
          <w:tcPr>
            <w:tcW w:w="265" w:type="dxa"/>
            <w:gridSpan w:val="2"/>
            <w:tcBorders>
              <w:top w:val="single" w:sz="6" w:space="0" w:color="auto"/>
            </w:tcBorders>
          </w:tcPr>
          <w:p w:rsidR="005B2C29" w:rsidRDefault="005B2C29" w:rsidP="002969AB">
            <w:pPr>
              <w:pStyle w:val="TAC"/>
              <w:rPr>
                <w:sz w:val="12"/>
                <w:szCs w:val="12"/>
              </w:rPr>
            </w:pPr>
          </w:p>
        </w:tc>
        <w:tc>
          <w:tcPr>
            <w:tcW w:w="569" w:type="dxa"/>
            <w:tcBorders>
              <w:top w:val="single" w:sz="6" w:space="0" w:color="auto"/>
            </w:tcBorders>
          </w:tcPr>
          <w:p w:rsidR="005B2C29" w:rsidRDefault="005B2C29" w:rsidP="002969AB">
            <w:pPr>
              <w:pStyle w:val="TAC"/>
              <w:rPr>
                <w:sz w:val="12"/>
                <w:szCs w:val="12"/>
              </w:rPr>
            </w:pPr>
          </w:p>
        </w:tc>
        <w:tc>
          <w:tcPr>
            <w:tcW w:w="569" w:type="dxa"/>
            <w:tcBorders>
              <w:top w:val="single" w:sz="6" w:space="0" w:color="auto"/>
              <w:left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left w:val="single" w:sz="6" w:space="0" w:color="auto"/>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pPr>
          </w:p>
        </w:tc>
        <w:tc>
          <w:tcPr>
            <w:tcW w:w="564" w:type="dxa"/>
            <w:tcBorders>
              <w:left w:val="single" w:sz="4"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1134" w:type="dxa"/>
            <w:gridSpan w:val="2"/>
            <w:tcBorders>
              <w:right w:val="single" w:sz="4" w:space="0" w:color="auto"/>
            </w:tcBorders>
            <w:shd w:val="clear" w:color="auto" w:fill="auto"/>
          </w:tcPr>
          <w:p w:rsidR="005B2C29" w:rsidRDefault="005B2C29" w:rsidP="002969AB">
            <w:pPr>
              <w:pStyle w:val="TAC"/>
            </w:pPr>
          </w:p>
        </w:tc>
        <w:tc>
          <w:tcPr>
            <w:tcW w:w="257" w:type="dxa"/>
            <w:tcBorders>
              <w:left w:val="single" w:sz="4"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DCK</w:t>
            </w:r>
          </w:p>
        </w:tc>
        <w:tc>
          <w:tcPr>
            <w:tcW w:w="257" w:type="dxa"/>
            <w:gridSpan w:val="2"/>
            <w:tcBorders>
              <w:left w:val="nil"/>
            </w:tcBorders>
          </w:tcPr>
          <w:p w:rsidR="005B2C29" w:rsidRDefault="005B2C29" w:rsidP="002969AB">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HPPLMN</w:t>
            </w:r>
          </w:p>
        </w:tc>
        <w:tc>
          <w:tcPr>
            <w:tcW w:w="265" w:type="dxa"/>
            <w:gridSpan w:val="2"/>
            <w:tcBorders>
              <w:left w:val="nil"/>
            </w:tcBorders>
          </w:tcPr>
          <w:p w:rsidR="005B2C29" w:rsidRDefault="005B2C29" w:rsidP="002969AB">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CNL</w:t>
            </w:r>
          </w:p>
        </w:tc>
        <w:tc>
          <w:tcPr>
            <w:tcW w:w="255"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ACMmax</w:t>
            </w:r>
          </w:p>
        </w:tc>
        <w:tc>
          <w:tcPr>
            <w:tcW w:w="255"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UST</w:t>
            </w: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pPr>
          </w:p>
        </w:tc>
        <w:tc>
          <w:tcPr>
            <w:tcW w:w="564" w:type="dxa"/>
            <w:tcBorders>
              <w:left w:val="single" w:sz="4"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1134" w:type="dxa"/>
            <w:gridSpan w:val="2"/>
            <w:tcBorders>
              <w:right w:val="single" w:sz="4" w:space="0" w:color="auto"/>
            </w:tcBorders>
            <w:shd w:val="clear" w:color="auto" w:fill="auto"/>
          </w:tcPr>
          <w:p w:rsidR="005B2C29" w:rsidRDefault="005B2C29" w:rsidP="002969AB">
            <w:pPr>
              <w:pStyle w:val="TAC"/>
            </w:pPr>
          </w:p>
        </w:tc>
        <w:tc>
          <w:tcPr>
            <w:tcW w:w="257" w:type="dxa"/>
            <w:tcBorders>
              <w:left w:val="single" w:sz="4"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'6F2C'</w:t>
            </w:r>
          </w:p>
        </w:tc>
        <w:tc>
          <w:tcPr>
            <w:tcW w:w="257" w:type="dxa"/>
            <w:gridSpan w:val="2"/>
            <w:tcBorders>
              <w:left w:val="nil"/>
            </w:tcBorders>
          </w:tcPr>
          <w:p w:rsidR="005B2C29" w:rsidRDefault="005B2C29" w:rsidP="002969AB">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'6F31'</w:t>
            </w:r>
          </w:p>
        </w:tc>
        <w:tc>
          <w:tcPr>
            <w:tcW w:w="265" w:type="dxa"/>
            <w:gridSpan w:val="2"/>
            <w:tcBorders>
              <w:left w:val="nil"/>
            </w:tcBorders>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'6F32'</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'6F37'</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'6F38'</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4" w:space="0" w:color="auto"/>
            </w:tcBorders>
            <w:shd w:val="clear" w:color="auto" w:fill="auto"/>
          </w:tcPr>
          <w:p w:rsidR="005B2C29" w:rsidRDefault="005B2C29" w:rsidP="002969AB">
            <w:pPr>
              <w:pStyle w:val="TAC"/>
              <w:rPr>
                <w:sz w:val="12"/>
                <w:szCs w:val="12"/>
              </w:rPr>
            </w:pPr>
          </w:p>
        </w:tc>
        <w:tc>
          <w:tcPr>
            <w:tcW w:w="257" w:type="dxa"/>
            <w:tcBorders>
              <w:left w:val="single" w:sz="4" w:space="0" w:color="auto"/>
            </w:tcBorders>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32" w:type="dxa"/>
            <w:gridSpan w:val="5"/>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4" w:space="0" w:color="auto"/>
            </w:tcBorders>
            <w:shd w:val="clear" w:color="auto" w:fill="auto"/>
          </w:tcPr>
          <w:p w:rsidR="005B2C29" w:rsidRDefault="005B2C29" w:rsidP="002969AB">
            <w:pPr>
              <w:pStyle w:val="TAC"/>
              <w:rPr>
                <w:sz w:val="12"/>
                <w:szCs w:val="12"/>
              </w:rPr>
            </w:pPr>
          </w:p>
        </w:tc>
        <w:tc>
          <w:tcPr>
            <w:tcW w:w="257" w:type="dxa"/>
            <w:tcBorders>
              <w:top w:val="single" w:sz="6" w:space="0" w:color="auto"/>
              <w:left w:val="single" w:sz="4"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tcBorders>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tcBorders>
          </w:tcPr>
          <w:p w:rsidR="005B2C29" w:rsidRDefault="005B2C29" w:rsidP="002969AB">
            <w:pPr>
              <w:pStyle w:val="TAC"/>
              <w:rPr>
                <w:sz w:val="12"/>
                <w:szCs w:val="12"/>
              </w:rPr>
            </w:pPr>
          </w:p>
        </w:tc>
        <w:tc>
          <w:tcPr>
            <w:tcW w:w="566" w:type="dxa"/>
            <w:gridSpan w:val="2"/>
            <w:tcBorders>
              <w:top w:val="single" w:sz="6" w:space="0" w:color="auto"/>
              <w:left w:val="single" w:sz="6" w:space="0" w:color="auto"/>
            </w:tcBorders>
          </w:tcPr>
          <w:p w:rsidR="005B2C29" w:rsidRDefault="005B2C29" w:rsidP="002969AB">
            <w:pPr>
              <w:pStyle w:val="TAC"/>
              <w:rPr>
                <w:sz w:val="12"/>
                <w:szCs w:val="12"/>
              </w:rPr>
            </w:pPr>
          </w:p>
        </w:tc>
        <w:tc>
          <w:tcPr>
            <w:tcW w:w="265" w:type="dxa"/>
            <w:gridSpan w:val="2"/>
            <w:tcBorders>
              <w:top w:val="single" w:sz="6" w:space="0" w:color="auto"/>
            </w:tcBorders>
          </w:tcPr>
          <w:p w:rsidR="005B2C29" w:rsidRDefault="005B2C29" w:rsidP="002969AB">
            <w:pPr>
              <w:pStyle w:val="TAC"/>
              <w:rPr>
                <w:sz w:val="12"/>
                <w:szCs w:val="12"/>
              </w:rPr>
            </w:pPr>
          </w:p>
        </w:tc>
        <w:tc>
          <w:tcPr>
            <w:tcW w:w="569" w:type="dxa"/>
            <w:tcBorders>
              <w:top w:val="single" w:sz="6" w:space="0" w:color="auto"/>
            </w:tcBorders>
          </w:tcPr>
          <w:p w:rsidR="005B2C29" w:rsidRDefault="005B2C29" w:rsidP="002969AB">
            <w:pPr>
              <w:pStyle w:val="TAC"/>
              <w:rPr>
                <w:sz w:val="12"/>
                <w:szCs w:val="12"/>
              </w:rPr>
            </w:pPr>
          </w:p>
        </w:tc>
        <w:tc>
          <w:tcPr>
            <w:tcW w:w="569" w:type="dxa"/>
            <w:tcBorders>
              <w:top w:val="single" w:sz="6" w:space="0" w:color="auto"/>
              <w:left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right w:val="single" w:sz="4" w:space="0" w:color="auto"/>
            </w:tcBorders>
          </w:tcPr>
          <w:p w:rsidR="005B2C29" w:rsidRDefault="005B2C29" w:rsidP="002969AB">
            <w:pPr>
              <w:pStyle w:val="TAC"/>
              <w:rPr>
                <w:sz w:val="12"/>
                <w:szCs w:val="12"/>
              </w:rPr>
            </w:pPr>
          </w:p>
        </w:tc>
        <w:tc>
          <w:tcPr>
            <w:tcW w:w="566" w:type="dxa"/>
            <w:tcBorders>
              <w:top w:val="single" w:sz="6" w:space="0" w:color="auto"/>
              <w:left w:val="single" w:sz="4"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left w:val="single" w:sz="6" w:space="0" w:color="auto"/>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pPr>
          </w:p>
        </w:tc>
        <w:tc>
          <w:tcPr>
            <w:tcW w:w="564" w:type="dxa"/>
            <w:tcBorders>
              <w:left w:val="single" w:sz="4"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1134" w:type="dxa"/>
            <w:gridSpan w:val="2"/>
            <w:tcBorders>
              <w:right w:val="single" w:sz="4" w:space="0" w:color="auto"/>
            </w:tcBorders>
            <w:shd w:val="clear" w:color="auto" w:fill="auto"/>
          </w:tcPr>
          <w:p w:rsidR="005B2C29" w:rsidRDefault="005B2C29" w:rsidP="002969AB">
            <w:pPr>
              <w:pStyle w:val="TAC"/>
            </w:pPr>
          </w:p>
        </w:tc>
        <w:tc>
          <w:tcPr>
            <w:tcW w:w="257" w:type="dxa"/>
            <w:tcBorders>
              <w:left w:val="single" w:sz="4"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ACM</w:t>
            </w:r>
          </w:p>
        </w:tc>
        <w:tc>
          <w:tcPr>
            <w:tcW w:w="257" w:type="dxa"/>
            <w:gridSpan w:val="2"/>
            <w:tcBorders>
              <w:left w:val="nil"/>
            </w:tcBorders>
          </w:tcPr>
          <w:p w:rsidR="005B2C29" w:rsidRDefault="005B2C29" w:rsidP="002969AB">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FDN</w:t>
            </w:r>
          </w:p>
        </w:tc>
        <w:tc>
          <w:tcPr>
            <w:tcW w:w="265" w:type="dxa"/>
            <w:gridSpan w:val="2"/>
            <w:tcBorders>
              <w:left w:val="nil"/>
            </w:tcBorders>
          </w:tcPr>
          <w:p w:rsidR="005B2C29" w:rsidRDefault="005B2C29" w:rsidP="002969AB">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SMS</w:t>
            </w:r>
          </w:p>
        </w:tc>
        <w:tc>
          <w:tcPr>
            <w:tcW w:w="255"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GID1</w:t>
            </w:r>
          </w:p>
        </w:tc>
        <w:tc>
          <w:tcPr>
            <w:tcW w:w="255"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GID2</w:t>
            </w: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pPr>
          </w:p>
        </w:tc>
        <w:tc>
          <w:tcPr>
            <w:tcW w:w="564" w:type="dxa"/>
            <w:tcBorders>
              <w:left w:val="single" w:sz="4"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1134" w:type="dxa"/>
            <w:gridSpan w:val="2"/>
            <w:tcBorders>
              <w:right w:val="single" w:sz="4" w:space="0" w:color="auto"/>
            </w:tcBorders>
            <w:shd w:val="clear" w:color="auto" w:fill="auto"/>
          </w:tcPr>
          <w:p w:rsidR="005B2C29" w:rsidRDefault="005B2C29" w:rsidP="002969AB">
            <w:pPr>
              <w:pStyle w:val="TAC"/>
            </w:pPr>
          </w:p>
        </w:tc>
        <w:tc>
          <w:tcPr>
            <w:tcW w:w="257" w:type="dxa"/>
            <w:tcBorders>
              <w:left w:val="single" w:sz="4"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'6F39'</w:t>
            </w:r>
          </w:p>
        </w:tc>
        <w:tc>
          <w:tcPr>
            <w:tcW w:w="257" w:type="dxa"/>
            <w:gridSpan w:val="2"/>
            <w:tcBorders>
              <w:left w:val="nil"/>
            </w:tcBorders>
          </w:tcPr>
          <w:p w:rsidR="005B2C29" w:rsidRDefault="005B2C29" w:rsidP="002969AB">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'6F3B'</w:t>
            </w:r>
          </w:p>
        </w:tc>
        <w:tc>
          <w:tcPr>
            <w:tcW w:w="265" w:type="dxa"/>
            <w:gridSpan w:val="2"/>
            <w:tcBorders>
              <w:left w:val="nil"/>
            </w:tcBorders>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'6F3C'</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'6F3E'</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'6F3F'</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4" w:space="0" w:color="auto"/>
            </w:tcBorders>
            <w:shd w:val="clear" w:color="auto" w:fill="auto"/>
          </w:tcPr>
          <w:p w:rsidR="005B2C29" w:rsidRDefault="005B2C29" w:rsidP="002969AB">
            <w:pPr>
              <w:pStyle w:val="TAC"/>
              <w:rPr>
                <w:sz w:val="12"/>
                <w:szCs w:val="12"/>
              </w:rPr>
            </w:pPr>
          </w:p>
        </w:tc>
        <w:tc>
          <w:tcPr>
            <w:tcW w:w="257" w:type="dxa"/>
            <w:tcBorders>
              <w:left w:val="single" w:sz="4" w:space="0" w:color="auto"/>
            </w:tcBorders>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32" w:type="dxa"/>
            <w:gridSpan w:val="5"/>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4" w:space="0" w:color="auto"/>
            </w:tcBorders>
            <w:shd w:val="clear" w:color="auto" w:fill="auto"/>
          </w:tcPr>
          <w:p w:rsidR="005B2C29" w:rsidRDefault="005B2C29" w:rsidP="002969AB">
            <w:pPr>
              <w:pStyle w:val="TAC"/>
              <w:rPr>
                <w:sz w:val="12"/>
                <w:szCs w:val="12"/>
              </w:rPr>
            </w:pPr>
          </w:p>
        </w:tc>
        <w:tc>
          <w:tcPr>
            <w:tcW w:w="257" w:type="dxa"/>
            <w:tcBorders>
              <w:top w:val="single" w:sz="6" w:space="0" w:color="auto"/>
              <w:left w:val="single" w:sz="4"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tcBorders>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tcBorders>
          </w:tcPr>
          <w:p w:rsidR="005B2C29" w:rsidRDefault="005B2C29" w:rsidP="002969AB">
            <w:pPr>
              <w:pStyle w:val="TAC"/>
              <w:rPr>
                <w:sz w:val="12"/>
                <w:szCs w:val="12"/>
              </w:rPr>
            </w:pPr>
          </w:p>
        </w:tc>
        <w:tc>
          <w:tcPr>
            <w:tcW w:w="566" w:type="dxa"/>
            <w:gridSpan w:val="2"/>
            <w:tcBorders>
              <w:top w:val="single" w:sz="6" w:space="0" w:color="auto"/>
              <w:left w:val="single" w:sz="6" w:space="0" w:color="auto"/>
            </w:tcBorders>
          </w:tcPr>
          <w:p w:rsidR="005B2C29" w:rsidRDefault="005B2C29" w:rsidP="002969AB">
            <w:pPr>
              <w:pStyle w:val="TAC"/>
              <w:rPr>
                <w:sz w:val="12"/>
                <w:szCs w:val="12"/>
              </w:rPr>
            </w:pPr>
          </w:p>
        </w:tc>
        <w:tc>
          <w:tcPr>
            <w:tcW w:w="265" w:type="dxa"/>
            <w:gridSpan w:val="2"/>
            <w:tcBorders>
              <w:top w:val="single" w:sz="6" w:space="0" w:color="auto"/>
            </w:tcBorders>
          </w:tcPr>
          <w:p w:rsidR="005B2C29" w:rsidRDefault="005B2C29" w:rsidP="002969AB">
            <w:pPr>
              <w:pStyle w:val="TAC"/>
              <w:rPr>
                <w:sz w:val="12"/>
                <w:szCs w:val="12"/>
              </w:rPr>
            </w:pPr>
          </w:p>
        </w:tc>
        <w:tc>
          <w:tcPr>
            <w:tcW w:w="569" w:type="dxa"/>
            <w:tcBorders>
              <w:top w:val="single" w:sz="6" w:space="0" w:color="auto"/>
            </w:tcBorders>
          </w:tcPr>
          <w:p w:rsidR="005B2C29" w:rsidRDefault="005B2C29" w:rsidP="002969AB">
            <w:pPr>
              <w:pStyle w:val="TAC"/>
              <w:rPr>
                <w:sz w:val="12"/>
                <w:szCs w:val="12"/>
              </w:rPr>
            </w:pPr>
          </w:p>
        </w:tc>
        <w:tc>
          <w:tcPr>
            <w:tcW w:w="569" w:type="dxa"/>
            <w:tcBorders>
              <w:top w:val="single" w:sz="6" w:space="0" w:color="auto"/>
              <w:left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left w:val="single" w:sz="6" w:space="0" w:color="auto"/>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pPr>
          </w:p>
        </w:tc>
        <w:tc>
          <w:tcPr>
            <w:tcW w:w="564" w:type="dxa"/>
            <w:tcBorders>
              <w:left w:val="single" w:sz="4"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1134" w:type="dxa"/>
            <w:gridSpan w:val="2"/>
            <w:tcBorders>
              <w:right w:val="single" w:sz="4" w:space="0" w:color="auto"/>
            </w:tcBorders>
            <w:shd w:val="clear" w:color="auto" w:fill="auto"/>
          </w:tcPr>
          <w:p w:rsidR="005B2C29" w:rsidRDefault="005B2C29" w:rsidP="002969AB">
            <w:pPr>
              <w:pStyle w:val="TAC"/>
            </w:pPr>
          </w:p>
        </w:tc>
        <w:tc>
          <w:tcPr>
            <w:tcW w:w="257" w:type="dxa"/>
            <w:tcBorders>
              <w:left w:val="single" w:sz="4"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MSISDN</w:t>
            </w:r>
          </w:p>
        </w:tc>
        <w:tc>
          <w:tcPr>
            <w:tcW w:w="257" w:type="dxa"/>
            <w:gridSpan w:val="2"/>
            <w:tcBorders>
              <w:left w:val="nil"/>
            </w:tcBorders>
          </w:tcPr>
          <w:p w:rsidR="005B2C29" w:rsidRDefault="005B2C29" w:rsidP="002969AB">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PUCT</w:t>
            </w:r>
          </w:p>
        </w:tc>
        <w:tc>
          <w:tcPr>
            <w:tcW w:w="265" w:type="dxa"/>
            <w:gridSpan w:val="2"/>
            <w:tcBorders>
              <w:left w:val="nil"/>
            </w:tcBorders>
          </w:tcPr>
          <w:p w:rsidR="005B2C29" w:rsidRDefault="005B2C29" w:rsidP="002969AB">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SMSP</w:t>
            </w:r>
          </w:p>
        </w:tc>
        <w:tc>
          <w:tcPr>
            <w:tcW w:w="255"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SMSS</w:t>
            </w:r>
          </w:p>
        </w:tc>
        <w:tc>
          <w:tcPr>
            <w:tcW w:w="255"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CBMI</w:t>
            </w: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pPr>
          </w:p>
        </w:tc>
        <w:tc>
          <w:tcPr>
            <w:tcW w:w="564" w:type="dxa"/>
            <w:tcBorders>
              <w:left w:val="single" w:sz="4"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1134" w:type="dxa"/>
            <w:gridSpan w:val="2"/>
            <w:tcBorders>
              <w:right w:val="single" w:sz="4" w:space="0" w:color="auto"/>
            </w:tcBorders>
            <w:shd w:val="clear" w:color="auto" w:fill="auto"/>
          </w:tcPr>
          <w:p w:rsidR="005B2C29" w:rsidRDefault="005B2C29" w:rsidP="002969AB">
            <w:pPr>
              <w:pStyle w:val="TAC"/>
            </w:pPr>
          </w:p>
        </w:tc>
        <w:tc>
          <w:tcPr>
            <w:tcW w:w="257" w:type="dxa"/>
            <w:tcBorders>
              <w:left w:val="single" w:sz="4"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'6F40'</w:t>
            </w:r>
          </w:p>
        </w:tc>
        <w:tc>
          <w:tcPr>
            <w:tcW w:w="257" w:type="dxa"/>
            <w:gridSpan w:val="2"/>
            <w:tcBorders>
              <w:left w:val="nil"/>
            </w:tcBorders>
          </w:tcPr>
          <w:p w:rsidR="005B2C29" w:rsidRDefault="005B2C29" w:rsidP="002969AB">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'6F41'</w:t>
            </w:r>
          </w:p>
        </w:tc>
        <w:tc>
          <w:tcPr>
            <w:tcW w:w="265" w:type="dxa"/>
            <w:gridSpan w:val="2"/>
            <w:tcBorders>
              <w:left w:val="nil"/>
            </w:tcBorders>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'6F42'</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'6F43'</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'6F45'</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4" w:space="0" w:color="auto"/>
            </w:tcBorders>
            <w:shd w:val="clear" w:color="auto" w:fill="auto"/>
          </w:tcPr>
          <w:p w:rsidR="005B2C29" w:rsidRDefault="005B2C29" w:rsidP="002969AB">
            <w:pPr>
              <w:pStyle w:val="TAC"/>
              <w:rPr>
                <w:sz w:val="12"/>
                <w:szCs w:val="12"/>
              </w:rPr>
            </w:pPr>
          </w:p>
        </w:tc>
        <w:tc>
          <w:tcPr>
            <w:tcW w:w="257" w:type="dxa"/>
            <w:tcBorders>
              <w:left w:val="single" w:sz="4" w:space="0" w:color="auto"/>
            </w:tcBorders>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32" w:type="dxa"/>
            <w:gridSpan w:val="5"/>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4" w:space="0" w:color="auto"/>
            </w:tcBorders>
            <w:shd w:val="clear" w:color="auto" w:fill="auto"/>
          </w:tcPr>
          <w:p w:rsidR="005B2C29" w:rsidRDefault="005B2C29" w:rsidP="002969AB">
            <w:pPr>
              <w:pStyle w:val="TAC"/>
              <w:rPr>
                <w:sz w:val="12"/>
                <w:szCs w:val="12"/>
              </w:rPr>
            </w:pPr>
          </w:p>
        </w:tc>
        <w:tc>
          <w:tcPr>
            <w:tcW w:w="257" w:type="dxa"/>
            <w:tcBorders>
              <w:top w:val="single" w:sz="6" w:space="0" w:color="auto"/>
              <w:left w:val="single" w:sz="4"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tcBorders>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tcBorders>
          </w:tcPr>
          <w:p w:rsidR="005B2C29" w:rsidRDefault="005B2C29" w:rsidP="002969AB">
            <w:pPr>
              <w:pStyle w:val="TAC"/>
              <w:rPr>
                <w:sz w:val="12"/>
                <w:szCs w:val="12"/>
              </w:rPr>
            </w:pPr>
          </w:p>
        </w:tc>
        <w:tc>
          <w:tcPr>
            <w:tcW w:w="566" w:type="dxa"/>
            <w:gridSpan w:val="2"/>
            <w:tcBorders>
              <w:top w:val="single" w:sz="6" w:space="0" w:color="auto"/>
              <w:left w:val="single" w:sz="6" w:space="0" w:color="auto"/>
            </w:tcBorders>
          </w:tcPr>
          <w:p w:rsidR="005B2C29" w:rsidRDefault="005B2C29" w:rsidP="002969AB">
            <w:pPr>
              <w:pStyle w:val="TAC"/>
              <w:rPr>
                <w:sz w:val="12"/>
                <w:szCs w:val="12"/>
              </w:rPr>
            </w:pPr>
          </w:p>
        </w:tc>
        <w:tc>
          <w:tcPr>
            <w:tcW w:w="265" w:type="dxa"/>
            <w:gridSpan w:val="2"/>
            <w:tcBorders>
              <w:top w:val="single" w:sz="6" w:space="0" w:color="auto"/>
            </w:tcBorders>
          </w:tcPr>
          <w:p w:rsidR="005B2C29" w:rsidRDefault="005B2C29" w:rsidP="002969AB">
            <w:pPr>
              <w:pStyle w:val="TAC"/>
              <w:rPr>
                <w:sz w:val="12"/>
                <w:szCs w:val="12"/>
              </w:rPr>
            </w:pPr>
          </w:p>
        </w:tc>
        <w:tc>
          <w:tcPr>
            <w:tcW w:w="569" w:type="dxa"/>
            <w:tcBorders>
              <w:top w:val="single" w:sz="6" w:space="0" w:color="auto"/>
            </w:tcBorders>
          </w:tcPr>
          <w:p w:rsidR="005B2C29" w:rsidRDefault="005B2C29" w:rsidP="002969AB">
            <w:pPr>
              <w:pStyle w:val="TAC"/>
              <w:rPr>
                <w:sz w:val="12"/>
                <w:szCs w:val="12"/>
              </w:rPr>
            </w:pPr>
          </w:p>
        </w:tc>
        <w:tc>
          <w:tcPr>
            <w:tcW w:w="569" w:type="dxa"/>
            <w:tcBorders>
              <w:top w:val="single" w:sz="6" w:space="0" w:color="auto"/>
              <w:left w:val="single" w:sz="4"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left w:val="single" w:sz="6" w:space="0" w:color="auto"/>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pPr>
          </w:p>
        </w:tc>
        <w:tc>
          <w:tcPr>
            <w:tcW w:w="564" w:type="dxa"/>
            <w:tcBorders>
              <w:left w:val="single" w:sz="4"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1134" w:type="dxa"/>
            <w:gridSpan w:val="2"/>
            <w:tcBorders>
              <w:right w:val="single" w:sz="4" w:space="0" w:color="auto"/>
            </w:tcBorders>
            <w:shd w:val="clear" w:color="auto" w:fill="auto"/>
          </w:tcPr>
          <w:p w:rsidR="005B2C29" w:rsidRDefault="005B2C29" w:rsidP="002969AB">
            <w:pPr>
              <w:pStyle w:val="TAC"/>
            </w:pPr>
          </w:p>
        </w:tc>
        <w:tc>
          <w:tcPr>
            <w:tcW w:w="257" w:type="dxa"/>
            <w:tcBorders>
              <w:left w:val="single" w:sz="4"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SPN</w:t>
            </w:r>
          </w:p>
        </w:tc>
        <w:tc>
          <w:tcPr>
            <w:tcW w:w="257" w:type="dxa"/>
            <w:gridSpan w:val="2"/>
            <w:tcBorders>
              <w:left w:val="nil"/>
            </w:tcBorders>
          </w:tcPr>
          <w:p w:rsidR="005B2C29" w:rsidRDefault="005B2C29" w:rsidP="002969AB">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SMSR</w:t>
            </w:r>
          </w:p>
        </w:tc>
        <w:tc>
          <w:tcPr>
            <w:tcW w:w="265" w:type="dxa"/>
            <w:gridSpan w:val="2"/>
            <w:tcBorders>
              <w:left w:val="nil"/>
            </w:tcBorders>
          </w:tcPr>
          <w:p w:rsidR="005B2C29" w:rsidRDefault="005B2C29" w:rsidP="002969AB">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CBMI</w:t>
            </w:r>
            <w:r>
              <w:rPr>
                <w:rFonts w:hint="eastAsia"/>
                <w:vertAlign w:val="subscript"/>
              </w:rPr>
              <w:t>D</w:t>
            </w:r>
          </w:p>
        </w:tc>
        <w:tc>
          <w:tcPr>
            <w:tcW w:w="255"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SDN</w:t>
            </w:r>
          </w:p>
        </w:tc>
        <w:tc>
          <w:tcPr>
            <w:tcW w:w="255"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EXT2</w:t>
            </w: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pPr>
          </w:p>
        </w:tc>
        <w:tc>
          <w:tcPr>
            <w:tcW w:w="564" w:type="dxa"/>
            <w:tcBorders>
              <w:left w:val="single" w:sz="4"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1134" w:type="dxa"/>
            <w:gridSpan w:val="2"/>
            <w:tcBorders>
              <w:right w:val="single" w:sz="4" w:space="0" w:color="auto"/>
            </w:tcBorders>
            <w:shd w:val="clear" w:color="auto" w:fill="auto"/>
          </w:tcPr>
          <w:p w:rsidR="005B2C29" w:rsidRDefault="005B2C29" w:rsidP="002969AB">
            <w:pPr>
              <w:pStyle w:val="TAC"/>
            </w:pPr>
          </w:p>
        </w:tc>
        <w:tc>
          <w:tcPr>
            <w:tcW w:w="257" w:type="dxa"/>
            <w:tcBorders>
              <w:left w:val="single" w:sz="4"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'6F46'</w:t>
            </w:r>
          </w:p>
        </w:tc>
        <w:tc>
          <w:tcPr>
            <w:tcW w:w="257" w:type="dxa"/>
            <w:gridSpan w:val="2"/>
            <w:tcBorders>
              <w:left w:val="nil"/>
            </w:tcBorders>
          </w:tcPr>
          <w:p w:rsidR="005B2C29" w:rsidRDefault="005B2C29" w:rsidP="002969AB">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'6F47'</w:t>
            </w:r>
          </w:p>
        </w:tc>
        <w:tc>
          <w:tcPr>
            <w:tcW w:w="265" w:type="dxa"/>
            <w:gridSpan w:val="2"/>
            <w:tcBorders>
              <w:left w:val="nil"/>
            </w:tcBorders>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'6F48'</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'6F49'</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'6F4B'</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4" w:space="0" w:color="auto"/>
            </w:tcBorders>
            <w:shd w:val="clear" w:color="auto" w:fill="auto"/>
          </w:tcPr>
          <w:p w:rsidR="005B2C29" w:rsidRDefault="005B2C29" w:rsidP="002969AB">
            <w:pPr>
              <w:pStyle w:val="TAC"/>
              <w:rPr>
                <w:sz w:val="12"/>
                <w:szCs w:val="12"/>
              </w:rPr>
            </w:pPr>
          </w:p>
        </w:tc>
        <w:tc>
          <w:tcPr>
            <w:tcW w:w="257" w:type="dxa"/>
            <w:tcBorders>
              <w:left w:val="single" w:sz="4" w:space="0" w:color="auto"/>
            </w:tcBorders>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Borders>
              <w:bottom w:val="single" w:sz="6" w:space="0" w:color="auto"/>
            </w:tcBorders>
          </w:tcPr>
          <w:p w:rsidR="005B2C29" w:rsidRDefault="005B2C29" w:rsidP="002969AB">
            <w:pPr>
              <w:pStyle w:val="TAC"/>
              <w:rPr>
                <w:sz w:val="12"/>
                <w:szCs w:val="12"/>
              </w:rPr>
            </w:pPr>
          </w:p>
        </w:tc>
        <w:tc>
          <w:tcPr>
            <w:tcW w:w="566" w:type="dxa"/>
            <w:gridSpan w:val="2"/>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4" w:space="0" w:color="auto"/>
            </w:tcBorders>
            <w:shd w:val="clear" w:color="auto" w:fill="auto"/>
          </w:tcPr>
          <w:p w:rsidR="005B2C29" w:rsidRDefault="005B2C29" w:rsidP="002969AB">
            <w:pPr>
              <w:pStyle w:val="TAC"/>
              <w:rPr>
                <w:sz w:val="12"/>
                <w:szCs w:val="12"/>
              </w:rPr>
            </w:pPr>
          </w:p>
        </w:tc>
        <w:tc>
          <w:tcPr>
            <w:tcW w:w="257" w:type="dxa"/>
            <w:tcBorders>
              <w:top w:val="single" w:sz="6" w:space="0" w:color="auto"/>
              <w:left w:val="single" w:sz="4"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tcBorders>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bottom w:val="single" w:sz="4" w:space="0" w:color="auto"/>
              <w:right w:val="single" w:sz="4" w:space="0" w:color="auto"/>
            </w:tcBorders>
          </w:tcPr>
          <w:p w:rsidR="005B2C29" w:rsidRDefault="005B2C29" w:rsidP="002969AB">
            <w:pPr>
              <w:pStyle w:val="TAC"/>
              <w:rPr>
                <w:sz w:val="12"/>
                <w:szCs w:val="12"/>
              </w:rPr>
            </w:pPr>
          </w:p>
        </w:tc>
        <w:tc>
          <w:tcPr>
            <w:tcW w:w="566" w:type="dxa"/>
            <w:gridSpan w:val="2"/>
            <w:tcBorders>
              <w:top w:val="single" w:sz="6" w:space="0" w:color="auto"/>
              <w:left w:val="single" w:sz="4" w:space="0" w:color="auto"/>
              <w:bottom w:val="single" w:sz="4" w:space="0" w:color="auto"/>
            </w:tcBorders>
          </w:tcPr>
          <w:p w:rsidR="005B2C29" w:rsidRDefault="005B2C29" w:rsidP="002969AB">
            <w:pPr>
              <w:pStyle w:val="TAC"/>
              <w:rPr>
                <w:sz w:val="12"/>
                <w:szCs w:val="12"/>
              </w:rPr>
            </w:pPr>
          </w:p>
        </w:tc>
        <w:tc>
          <w:tcPr>
            <w:tcW w:w="265" w:type="dxa"/>
            <w:gridSpan w:val="2"/>
            <w:tcBorders>
              <w:top w:val="single" w:sz="6" w:space="0" w:color="auto"/>
            </w:tcBorders>
          </w:tcPr>
          <w:p w:rsidR="005B2C29" w:rsidRDefault="005B2C29" w:rsidP="002969AB">
            <w:pPr>
              <w:pStyle w:val="TAC"/>
              <w:rPr>
                <w:sz w:val="12"/>
                <w:szCs w:val="12"/>
              </w:rPr>
            </w:pPr>
          </w:p>
        </w:tc>
        <w:tc>
          <w:tcPr>
            <w:tcW w:w="569" w:type="dxa"/>
            <w:tcBorders>
              <w:top w:val="single" w:sz="6" w:space="0" w:color="auto"/>
            </w:tcBorders>
          </w:tcPr>
          <w:p w:rsidR="005B2C29" w:rsidRDefault="005B2C29" w:rsidP="002969AB">
            <w:pPr>
              <w:pStyle w:val="TAC"/>
              <w:rPr>
                <w:sz w:val="12"/>
                <w:szCs w:val="12"/>
              </w:rPr>
            </w:pPr>
          </w:p>
        </w:tc>
        <w:tc>
          <w:tcPr>
            <w:tcW w:w="569" w:type="dxa"/>
            <w:tcBorders>
              <w:top w:val="single" w:sz="6" w:space="0" w:color="auto"/>
              <w:left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right w:val="single" w:sz="6" w:space="0" w:color="auto"/>
            </w:tcBorders>
          </w:tcPr>
          <w:p w:rsidR="005B2C29" w:rsidRDefault="005B2C29" w:rsidP="002969AB">
            <w:pPr>
              <w:pStyle w:val="TAC"/>
              <w:rPr>
                <w:sz w:val="12"/>
                <w:szCs w:val="12"/>
              </w:rPr>
            </w:pPr>
          </w:p>
        </w:tc>
        <w:tc>
          <w:tcPr>
            <w:tcW w:w="566" w:type="dxa"/>
            <w:tcBorders>
              <w:left w:val="nil"/>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pPr>
          </w:p>
        </w:tc>
        <w:tc>
          <w:tcPr>
            <w:tcW w:w="564" w:type="dxa"/>
            <w:tcBorders>
              <w:left w:val="single" w:sz="4"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1134" w:type="dxa"/>
            <w:gridSpan w:val="2"/>
            <w:tcBorders>
              <w:right w:val="single" w:sz="4" w:space="0" w:color="auto"/>
            </w:tcBorders>
            <w:shd w:val="clear" w:color="auto" w:fill="auto"/>
          </w:tcPr>
          <w:p w:rsidR="005B2C29" w:rsidRDefault="005B2C29" w:rsidP="002969AB">
            <w:pPr>
              <w:pStyle w:val="TAC"/>
            </w:pPr>
          </w:p>
        </w:tc>
        <w:tc>
          <w:tcPr>
            <w:tcW w:w="257" w:type="dxa"/>
            <w:tcBorders>
              <w:left w:val="single" w:sz="4"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EXT3</w:t>
            </w:r>
          </w:p>
        </w:tc>
        <w:tc>
          <w:tcPr>
            <w:tcW w:w="257" w:type="dxa"/>
            <w:gridSpan w:val="2"/>
            <w:tcBorders>
              <w:left w:val="nil"/>
              <w:right w:val="single" w:sz="4" w:space="0" w:color="auto"/>
            </w:tcBorders>
          </w:tcPr>
          <w:p w:rsidR="005B2C29" w:rsidRDefault="005B2C29" w:rsidP="002969AB">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5B2C29" w:rsidRDefault="005B2C29" w:rsidP="002969AB">
            <w:pPr>
              <w:pStyle w:val="TAC"/>
            </w:pPr>
            <w:r>
              <w:t>EF</w:t>
            </w:r>
            <w:r>
              <w:rPr>
                <w:vertAlign w:val="subscript"/>
              </w:rPr>
              <w:t>BDN</w:t>
            </w:r>
          </w:p>
        </w:tc>
        <w:tc>
          <w:tcPr>
            <w:tcW w:w="265" w:type="dxa"/>
            <w:gridSpan w:val="2"/>
            <w:tcBorders>
              <w:left w:val="single" w:sz="4" w:space="0" w:color="auto"/>
            </w:tcBorders>
          </w:tcPr>
          <w:p w:rsidR="005B2C29" w:rsidRDefault="005B2C29" w:rsidP="002969AB">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EXT5</w:t>
            </w:r>
          </w:p>
        </w:tc>
        <w:tc>
          <w:tcPr>
            <w:tcW w:w="255"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rFonts w:hint="eastAsia"/>
                <w:vertAlign w:val="subscript"/>
              </w:rPr>
              <w:t>C</w:t>
            </w:r>
            <w:r>
              <w:rPr>
                <w:vertAlign w:val="subscript"/>
              </w:rPr>
              <w:t>C</w:t>
            </w:r>
            <w:r>
              <w:rPr>
                <w:rFonts w:hint="eastAsia"/>
                <w:vertAlign w:val="subscript"/>
              </w:rPr>
              <w:t>P2</w:t>
            </w:r>
          </w:p>
        </w:tc>
        <w:tc>
          <w:tcPr>
            <w:tcW w:w="255"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CBMIR</w:t>
            </w:r>
          </w:p>
        </w:tc>
      </w:tr>
      <w:tr w:rsidR="005B2C29" w:rsidTr="002969AB">
        <w:trPr>
          <w:cantSplit/>
        </w:trPr>
        <w:tc>
          <w:tcPr>
            <w:tcW w:w="296" w:type="dxa"/>
          </w:tcPr>
          <w:p w:rsidR="005B2C29" w:rsidRDefault="005B2C29" w:rsidP="002969AB">
            <w:pPr>
              <w:pStyle w:val="TAC"/>
              <w:rPr>
                <w:lang w:val="en-US"/>
              </w:rPr>
            </w:pPr>
          </w:p>
        </w:tc>
        <w:tc>
          <w:tcPr>
            <w:tcW w:w="563" w:type="dxa"/>
            <w:tcBorders>
              <w:right w:val="single" w:sz="4" w:space="0" w:color="auto"/>
            </w:tcBorders>
            <w:shd w:val="clear" w:color="auto" w:fill="auto"/>
          </w:tcPr>
          <w:p w:rsidR="005B2C29" w:rsidRDefault="005B2C29" w:rsidP="002969AB">
            <w:pPr>
              <w:pStyle w:val="TAC"/>
            </w:pPr>
          </w:p>
        </w:tc>
        <w:tc>
          <w:tcPr>
            <w:tcW w:w="564" w:type="dxa"/>
            <w:tcBorders>
              <w:left w:val="single" w:sz="4"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1134" w:type="dxa"/>
            <w:gridSpan w:val="2"/>
            <w:tcBorders>
              <w:right w:val="single" w:sz="4" w:space="0" w:color="auto"/>
            </w:tcBorders>
            <w:shd w:val="clear" w:color="auto" w:fill="auto"/>
          </w:tcPr>
          <w:p w:rsidR="005B2C29" w:rsidRDefault="005B2C29" w:rsidP="002969AB">
            <w:pPr>
              <w:pStyle w:val="TAC"/>
            </w:pPr>
          </w:p>
        </w:tc>
        <w:tc>
          <w:tcPr>
            <w:tcW w:w="257" w:type="dxa"/>
            <w:tcBorders>
              <w:left w:val="single" w:sz="4"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'6F4C'</w:t>
            </w:r>
          </w:p>
        </w:tc>
        <w:tc>
          <w:tcPr>
            <w:tcW w:w="257" w:type="dxa"/>
            <w:gridSpan w:val="2"/>
            <w:tcBorders>
              <w:left w:val="nil"/>
              <w:right w:val="single" w:sz="4" w:space="0" w:color="auto"/>
            </w:tcBorders>
          </w:tcPr>
          <w:p w:rsidR="005B2C29" w:rsidRDefault="005B2C29" w:rsidP="002969AB">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'6F4D'</w:t>
            </w:r>
          </w:p>
        </w:tc>
        <w:tc>
          <w:tcPr>
            <w:tcW w:w="265" w:type="dxa"/>
            <w:gridSpan w:val="2"/>
            <w:tcBorders>
              <w:left w:val="single" w:sz="4" w:space="0" w:color="auto"/>
            </w:tcBorders>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'6F4E'</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'6F4F'</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'6F50'</w:t>
            </w:r>
          </w:p>
        </w:tc>
      </w:tr>
      <w:tr w:rsidR="005B2C29" w:rsidTr="002969AB">
        <w:trPr>
          <w:cantSplit/>
        </w:trPr>
        <w:tc>
          <w:tcPr>
            <w:tcW w:w="296" w:type="dxa"/>
          </w:tcPr>
          <w:p w:rsidR="005B2C29" w:rsidRDefault="005B2C29" w:rsidP="002969AB">
            <w:pPr>
              <w:pStyle w:val="TAC"/>
              <w:rPr>
                <w:sz w:val="12"/>
                <w:szCs w:val="12"/>
                <w:lang w:val="en-US"/>
              </w:rPr>
            </w:pPr>
          </w:p>
        </w:tc>
        <w:tc>
          <w:tcPr>
            <w:tcW w:w="563" w:type="dxa"/>
            <w:tcBorders>
              <w:right w:val="single" w:sz="4" w:space="0" w:color="auto"/>
            </w:tcBorders>
            <w:shd w:val="clear" w:color="auto" w:fill="auto"/>
          </w:tcPr>
          <w:p w:rsidR="005B2C29" w:rsidRDefault="005B2C29" w:rsidP="002969AB">
            <w:pPr>
              <w:pStyle w:val="TAC"/>
              <w:rPr>
                <w:sz w:val="12"/>
                <w:szCs w:val="12"/>
                <w:lang w:val="en-US"/>
              </w:rPr>
            </w:pPr>
          </w:p>
        </w:tc>
        <w:tc>
          <w:tcPr>
            <w:tcW w:w="564" w:type="dxa"/>
            <w:tcBorders>
              <w:left w:val="single" w:sz="4" w:space="0" w:color="auto"/>
            </w:tcBorders>
            <w:shd w:val="clear" w:color="auto" w:fill="auto"/>
          </w:tcPr>
          <w:p w:rsidR="005B2C29" w:rsidRDefault="005B2C29" w:rsidP="002969AB">
            <w:pPr>
              <w:pStyle w:val="TAC"/>
              <w:rPr>
                <w:sz w:val="12"/>
                <w:szCs w:val="12"/>
                <w:lang w:val="en-US"/>
              </w:rPr>
            </w:pPr>
          </w:p>
        </w:tc>
        <w:tc>
          <w:tcPr>
            <w:tcW w:w="256" w:type="dxa"/>
            <w:shd w:val="clear" w:color="auto" w:fill="auto"/>
          </w:tcPr>
          <w:p w:rsidR="005B2C29" w:rsidRDefault="005B2C29" w:rsidP="002969AB">
            <w:pPr>
              <w:pStyle w:val="TAC"/>
              <w:rPr>
                <w:sz w:val="12"/>
                <w:szCs w:val="12"/>
                <w:lang w:val="en-US"/>
              </w:rPr>
            </w:pPr>
          </w:p>
        </w:tc>
        <w:tc>
          <w:tcPr>
            <w:tcW w:w="568" w:type="dxa"/>
            <w:shd w:val="clear" w:color="auto" w:fill="auto"/>
          </w:tcPr>
          <w:p w:rsidR="005B2C29" w:rsidRDefault="005B2C29" w:rsidP="002969AB">
            <w:pPr>
              <w:pStyle w:val="TAC"/>
              <w:rPr>
                <w:sz w:val="12"/>
                <w:szCs w:val="12"/>
                <w:lang w:val="en-US"/>
              </w:rPr>
            </w:pPr>
          </w:p>
        </w:tc>
        <w:tc>
          <w:tcPr>
            <w:tcW w:w="566" w:type="dxa"/>
            <w:tcBorders>
              <w:right w:val="single" w:sz="4" w:space="0" w:color="auto"/>
            </w:tcBorders>
            <w:shd w:val="clear" w:color="auto" w:fill="auto"/>
          </w:tcPr>
          <w:p w:rsidR="005B2C29" w:rsidRDefault="005B2C29" w:rsidP="002969AB">
            <w:pPr>
              <w:pStyle w:val="TAC"/>
              <w:rPr>
                <w:sz w:val="12"/>
                <w:szCs w:val="12"/>
                <w:lang w:val="en-US"/>
              </w:rPr>
            </w:pPr>
          </w:p>
        </w:tc>
        <w:tc>
          <w:tcPr>
            <w:tcW w:w="257" w:type="dxa"/>
            <w:tcBorders>
              <w:left w:val="single" w:sz="4" w:space="0" w:color="auto"/>
            </w:tcBorders>
          </w:tcPr>
          <w:p w:rsidR="005B2C29" w:rsidRDefault="005B2C29" w:rsidP="002969AB">
            <w:pPr>
              <w:pStyle w:val="TAC"/>
              <w:rPr>
                <w:sz w:val="12"/>
                <w:szCs w:val="12"/>
                <w:lang w:val="en-US"/>
              </w:rPr>
            </w:pPr>
          </w:p>
        </w:tc>
        <w:tc>
          <w:tcPr>
            <w:tcW w:w="1132" w:type="dxa"/>
            <w:gridSpan w:val="2"/>
          </w:tcPr>
          <w:p w:rsidR="005B2C29" w:rsidRDefault="005B2C29" w:rsidP="002969AB">
            <w:pPr>
              <w:pStyle w:val="TAC"/>
              <w:rPr>
                <w:sz w:val="12"/>
                <w:szCs w:val="12"/>
                <w:lang w:val="en-US"/>
              </w:rPr>
            </w:pPr>
          </w:p>
        </w:tc>
        <w:tc>
          <w:tcPr>
            <w:tcW w:w="257" w:type="dxa"/>
            <w:gridSpan w:val="2"/>
          </w:tcPr>
          <w:p w:rsidR="005B2C29" w:rsidRDefault="005B2C29" w:rsidP="002969AB">
            <w:pPr>
              <w:pStyle w:val="TAC"/>
              <w:rPr>
                <w:sz w:val="12"/>
                <w:szCs w:val="12"/>
                <w:lang w:val="en-US"/>
              </w:rPr>
            </w:pPr>
          </w:p>
        </w:tc>
        <w:tc>
          <w:tcPr>
            <w:tcW w:w="1132" w:type="dxa"/>
            <w:gridSpan w:val="5"/>
            <w:tcBorders>
              <w:top w:val="single" w:sz="4" w:space="0" w:color="auto"/>
            </w:tcBorders>
          </w:tcPr>
          <w:p w:rsidR="005B2C29" w:rsidRDefault="005B2C29" w:rsidP="002969AB">
            <w:pPr>
              <w:pStyle w:val="TAC"/>
              <w:rPr>
                <w:sz w:val="12"/>
                <w:szCs w:val="12"/>
                <w:lang w:val="en-US"/>
              </w:rPr>
            </w:pPr>
          </w:p>
        </w:tc>
        <w:tc>
          <w:tcPr>
            <w:tcW w:w="265" w:type="dxa"/>
            <w:gridSpan w:val="2"/>
          </w:tcPr>
          <w:p w:rsidR="005B2C29" w:rsidRDefault="005B2C29" w:rsidP="002969AB">
            <w:pPr>
              <w:pStyle w:val="TAC"/>
              <w:rPr>
                <w:sz w:val="12"/>
                <w:szCs w:val="12"/>
                <w:lang w:val="en-US"/>
              </w:rPr>
            </w:pPr>
          </w:p>
        </w:tc>
        <w:tc>
          <w:tcPr>
            <w:tcW w:w="1138" w:type="dxa"/>
            <w:gridSpan w:val="2"/>
          </w:tcPr>
          <w:p w:rsidR="005B2C29" w:rsidRDefault="005B2C29" w:rsidP="002969AB">
            <w:pPr>
              <w:pStyle w:val="TAC"/>
              <w:rPr>
                <w:sz w:val="12"/>
                <w:szCs w:val="12"/>
                <w:lang w:val="en-US"/>
              </w:rPr>
            </w:pPr>
          </w:p>
        </w:tc>
        <w:tc>
          <w:tcPr>
            <w:tcW w:w="255" w:type="dxa"/>
          </w:tcPr>
          <w:p w:rsidR="005B2C29" w:rsidRDefault="005B2C29" w:rsidP="002969AB">
            <w:pPr>
              <w:pStyle w:val="TAC"/>
              <w:rPr>
                <w:sz w:val="12"/>
                <w:szCs w:val="12"/>
                <w:lang w:val="en-US"/>
              </w:rPr>
            </w:pPr>
          </w:p>
        </w:tc>
        <w:tc>
          <w:tcPr>
            <w:tcW w:w="1132" w:type="dxa"/>
            <w:gridSpan w:val="2"/>
          </w:tcPr>
          <w:p w:rsidR="005B2C29" w:rsidRDefault="005B2C29" w:rsidP="002969AB">
            <w:pPr>
              <w:pStyle w:val="TAC"/>
              <w:rPr>
                <w:sz w:val="12"/>
                <w:szCs w:val="12"/>
                <w:lang w:val="en-US"/>
              </w:rPr>
            </w:pPr>
          </w:p>
        </w:tc>
        <w:tc>
          <w:tcPr>
            <w:tcW w:w="255" w:type="dxa"/>
          </w:tcPr>
          <w:p w:rsidR="005B2C29" w:rsidRDefault="005B2C29" w:rsidP="002969AB">
            <w:pPr>
              <w:pStyle w:val="TAC"/>
              <w:rPr>
                <w:sz w:val="12"/>
                <w:szCs w:val="12"/>
                <w:lang w:val="en-US"/>
              </w:rPr>
            </w:pPr>
          </w:p>
        </w:tc>
        <w:tc>
          <w:tcPr>
            <w:tcW w:w="1132" w:type="dxa"/>
            <w:gridSpan w:val="2"/>
          </w:tcPr>
          <w:p w:rsidR="005B2C29" w:rsidRDefault="005B2C29" w:rsidP="002969AB">
            <w:pPr>
              <w:pStyle w:val="TAC"/>
              <w:rPr>
                <w:sz w:val="12"/>
                <w:szCs w:val="12"/>
                <w:lang w:val="en-US"/>
              </w:rPr>
            </w:pPr>
          </w:p>
        </w:tc>
      </w:tr>
      <w:tr w:rsidR="005B2C29" w:rsidTr="002969AB">
        <w:trPr>
          <w:cantSplit/>
        </w:trPr>
        <w:tc>
          <w:tcPr>
            <w:tcW w:w="296" w:type="dxa"/>
          </w:tcPr>
          <w:p w:rsidR="005B2C29" w:rsidRDefault="005B2C29" w:rsidP="002969AB">
            <w:pPr>
              <w:pStyle w:val="TAC"/>
              <w:rPr>
                <w:sz w:val="12"/>
                <w:szCs w:val="12"/>
                <w:lang w:val="en-US"/>
              </w:rPr>
            </w:pPr>
          </w:p>
        </w:tc>
        <w:tc>
          <w:tcPr>
            <w:tcW w:w="563" w:type="dxa"/>
            <w:tcBorders>
              <w:right w:val="single" w:sz="4" w:space="0" w:color="auto"/>
            </w:tcBorders>
            <w:shd w:val="clear" w:color="auto" w:fill="auto"/>
          </w:tcPr>
          <w:p w:rsidR="005B2C29" w:rsidRDefault="005B2C29" w:rsidP="002969AB">
            <w:pPr>
              <w:pStyle w:val="TAC"/>
              <w:rPr>
                <w:sz w:val="12"/>
                <w:szCs w:val="12"/>
                <w:lang w:val="en-US"/>
              </w:rPr>
            </w:pPr>
          </w:p>
        </w:tc>
        <w:tc>
          <w:tcPr>
            <w:tcW w:w="564" w:type="dxa"/>
            <w:tcBorders>
              <w:left w:val="single" w:sz="4" w:space="0" w:color="auto"/>
            </w:tcBorders>
            <w:shd w:val="clear" w:color="auto" w:fill="auto"/>
          </w:tcPr>
          <w:p w:rsidR="005B2C29" w:rsidRDefault="005B2C29" w:rsidP="002969AB">
            <w:pPr>
              <w:pStyle w:val="TAC"/>
              <w:rPr>
                <w:sz w:val="12"/>
                <w:szCs w:val="12"/>
                <w:lang w:val="en-US"/>
              </w:rPr>
            </w:pPr>
          </w:p>
        </w:tc>
        <w:tc>
          <w:tcPr>
            <w:tcW w:w="256" w:type="dxa"/>
            <w:shd w:val="clear" w:color="auto" w:fill="auto"/>
          </w:tcPr>
          <w:p w:rsidR="005B2C29" w:rsidRDefault="005B2C29" w:rsidP="002969AB">
            <w:pPr>
              <w:pStyle w:val="TAC"/>
              <w:rPr>
                <w:sz w:val="12"/>
                <w:szCs w:val="12"/>
                <w:lang w:val="en-US"/>
              </w:rPr>
            </w:pPr>
          </w:p>
        </w:tc>
        <w:tc>
          <w:tcPr>
            <w:tcW w:w="568" w:type="dxa"/>
            <w:shd w:val="clear" w:color="auto" w:fill="auto"/>
          </w:tcPr>
          <w:p w:rsidR="005B2C29" w:rsidRDefault="005B2C29" w:rsidP="002969AB">
            <w:pPr>
              <w:pStyle w:val="TAC"/>
              <w:rPr>
                <w:sz w:val="12"/>
                <w:szCs w:val="12"/>
                <w:lang w:val="en-US"/>
              </w:rPr>
            </w:pPr>
          </w:p>
        </w:tc>
        <w:tc>
          <w:tcPr>
            <w:tcW w:w="566" w:type="dxa"/>
            <w:tcBorders>
              <w:right w:val="single" w:sz="4" w:space="0" w:color="auto"/>
            </w:tcBorders>
            <w:shd w:val="clear" w:color="auto" w:fill="auto"/>
          </w:tcPr>
          <w:p w:rsidR="005B2C29" w:rsidRDefault="005B2C29" w:rsidP="002969AB">
            <w:pPr>
              <w:pStyle w:val="TAC"/>
              <w:rPr>
                <w:sz w:val="12"/>
                <w:szCs w:val="12"/>
                <w:lang w:val="en-US"/>
              </w:rPr>
            </w:pPr>
          </w:p>
        </w:tc>
        <w:tc>
          <w:tcPr>
            <w:tcW w:w="257" w:type="dxa"/>
            <w:tcBorders>
              <w:top w:val="single" w:sz="6" w:space="0" w:color="auto"/>
              <w:left w:val="single" w:sz="4" w:space="0" w:color="auto"/>
            </w:tcBorders>
          </w:tcPr>
          <w:p w:rsidR="005B2C29" w:rsidRDefault="005B2C29" w:rsidP="002969AB">
            <w:pPr>
              <w:pStyle w:val="TAC"/>
              <w:rPr>
                <w:sz w:val="12"/>
                <w:szCs w:val="12"/>
                <w:lang w:val="en-US"/>
              </w:rPr>
            </w:pPr>
          </w:p>
        </w:tc>
        <w:tc>
          <w:tcPr>
            <w:tcW w:w="566" w:type="dxa"/>
            <w:tcBorders>
              <w:top w:val="single" w:sz="6" w:space="0" w:color="auto"/>
            </w:tcBorders>
          </w:tcPr>
          <w:p w:rsidR="005B2C29" w:rsidRDefault="005B2C29" w:rsidP="002969AB">
            <w:pPr>
              <w:pStyle w:val="TAC"/>
              <w:rPr>
                <w:sz w:val="12"/>
                <w:szCs w:val="12"/>
                <w:lang w:val="en-US"/>
              </w:rPr>
            </w:pPr>
          </w:p>
        </w:tc>
        <w:tc>
          <w:tcPr>
            <w:tcW w:w="566" w:type="dxa"/>
            <w:tcBorders>
              <w:top w:val="single" w:sz="6" w:space="0" w:color="auto"/>
              <w:left w:val="single" w:sz="6" w:space="0" w:color="auto"/>
            </w:tcBorders>
          </w:tcPr>
          <w:p w:rsidR="005B2C29" w:rsidRDefault="005B2C29" w:rsidP="002969AB">
            <w:pPr>
              <w:pStyle w:val="TAC"/>
              <w:rPr>
                <w:sz w:val="12"/>
                <w:szCs w:val="12"/>
                <w:lang w:val="en-US"/>
              </w:rPr>
            </w:pPr>
          </w:p>
        </w:tc>
        <w:tc>
          <w:tcPr>
            <w:tcW w:w="257" w:type="dxa"/>
            <w:gridSpan w:val="2"/>
            <w:tcBorders>
              <w:top w:val="single" w:sz="6" w:space="0" w:color="auto"/>
            </w:tcBorders>
          </w:tcPr>
          <w:p w:rsidR="005B2C29" w:rsidRDefault="005B2C29" w:rsidP="002969AB">
            <w:pPr>
              <w:pStyle w:val="TAC"/>
              <w:rPr>
                <w:sz w:val="12"/>
                <w:szCs w:val="12"/>
                <w:lang w:val="en-US"/>
              </w:rPr>
            </w:pPr>
          </w:p>
        </w:tc>
        <w:tc>
          <w:tcPr>
            <w:tcW w:w="566" w:type="dxa"/>
            <w:gridSpan w:val="3"/>
            <w:tcBorders>
              <w:top w:val="single" w:sz="6" w:space="0" w:color="auto"/>
              <w:right w:val="single" w:sz="4" w:space="0" w:color="auto"/>
            </w:tcBorders>
          </w:tcPr>
          <w:p w:rsidR="005B2C29" w:rsidRDefault="005B2C29" w:rsidP="002969AB">
            <w:pPr>
              <w:pStyle w:val="TAC"/>
              <w:rPr>
                <w:sz w:val="12"/>
                <w:szCs w:val="12"/>
                <w:lang w:val="en-US"/>
              </w:rPr>
            </w:pPr>
          </w:p>
        </w:tc>
        <w:tc>
          <w:tcPr>
            <w:tcW w:w="566" w:type="dxa"/>
            <w:gridSpan w:val="2"/>
            <w:tcBorders>
              <w:top w:val="single" w:sz="6" w:space="0" w:color="auto"/>
              <w:left w:val="single" w:sz="4" w:space="0" w:color="auto"/>
            </w:tcBorders>
          </w:tcPr>
          <w:p w:rsidR="005B2C29" w:rsidRDefault="005B2C29" w:rsidP="002969AB">
            <w:pPr>
              <w:pStyle w:val="TAC"/>
              <w:rPr>
                <w:sz w:val="12"/>
                <w:szCs w:val="12"/>
                <w:lang w:val="en-US"/>
              </w:rPr>
            </w:pPr>
          </w:p>
        </w:tc>
        <w:tc>
          <w:tcPr>
            <w:tcW w:w="265" w:type="dxa"/>
            <w:gridSpan w:val="2"/>
            <w:tcBorders>
              <w:top w:val="single" w:sz="6" w:space="0" w:color="auto"/>
            </w:tcBorders>
          </w:tcPr>
          <w:p w:rsidR="005B2C29" w:rsidRDefault="005B2C29" w:rsidP="002969AB">
            <w:pPr>
              <w:pStyle w:val="TAC"/>
              <w:rPr>
                <w:sz w:val="12"/>
                <w:szCs w:val="12"/>
                <w:lang w:val="en-US"/>
              </w:rPr>
            </w:pPr>
          </w:p>
        </w:tc>
        <w:tc>
          <w:tcPr>
            <w:tcW w:w="569" w:type="dxa"/>
            <w:tcBorders>
              <w:top w:val="single" w:sz="6" w:space="0" w:color="auto"/>
            </w:tcBorders>
          </w:tcPr>
          <w:p w:rsidR="005B2C29" w:rsidRDefault="005B2C29" w:rsidP="002969AB">
            <w:pPr>
              <w:pStyle w:val="TAC"/>
              <w:rPr>
                <w:sz w:val="12"/>
                <w:szCs w:val="12"/>
                <w:lang w:val="en-US"/>
              </w:rPr>
            </w:pPr>
          </w:p>
        </w:tc>
        <w:tc>
          <w:tcPr>
            <w:tcW w:w="569" w:type="dxa"/>
            <w:tcBorders>
              <w:top w:val="single" w:sz="6" w:space="0" w:color="auto"/>
              <w:left w:val="single" w:sz="6" w:space="0" w:color="auto"/>
            </w:tcBorders>
          </w:tcPr>
          <w:p w:rsidR="005B2C29" w:rsidRDefault="005B2C29" w:rsidP="002969AB">
            <w:pPr>
              <w:pStyle w:val="TAC"/>
              <w:rPr>
                <w:sz w:val="12"/>
                <w:szCs w:val="12"/>
                <w:lang w:val="en-US"/>
              </w:rPr>
            </w:pPr>
          </w:p>
        </w:tc>
        <w:tc>
          <w:tcPr>
            <w:tcW w:w="255" w:type="dxa"/>
            <w:tcBorders>
              <w:top w:val="single" w:sz="6" w:space="0" w:color="auto"/>
            </w:tcBorders>
          </w:tcPr>
          <w:p w:rsidR="005B2C29" w:rsidRDefault="005B2C29" w:rsidP="002969AB">
            <w:pPr>
              <w:pStyle w:val="TAC"/>
              <w:rPr>
                <w:sz w:val="12"/>
                <w:szCs w:val="12"/>
                <w:lang w:val="en-US"/>
              </w:rPr>
            </w:pPr>
          </w:p>
        </w:tc>
        <w:tc>
          <w:tcPr>
            <w:tcW w:w="566" w:type="dxa"/>
            <w:tcBorders>
              <w:top w:val="single" w:sz="6" w:space="0" w:color="auto"/>
            </w:tcBorders>
          </w:tcPr>
          <w:p w:rsidR="005B2C29" w:rsidRDefault="005B2C29" w:rsidP="002969AB">
            <w:pPr>
              <w:pStyle w:val="TAC"/>
              <w:rPr>
                <w:sz w:val="12"/>
                <w:szCs w:val="12"/>
                <w:lang w:val="en-US"/>
              </w:rPr>
            </w:pPr>
          </w:p>
        </w:tc>
        <w:tc>
          <w:tcPr>
            <w:tcW w:w="566" w:type="dxa"/>
            <w:tcBorders>
              <w:top w:val="single" w:sz="4" w:space="0" w:color="auto"/>
              <w:left w:val="single" w:sz="6" w:space="0" w:color="auto"/>
            </w:tcBorders>
          </w:tcPr>
          <w:p w:rsidR="005B2C29" w:rsidRDefault="005B2C29" w:rsidP="002969AB">
            <w:pPr>
              <w:pStyle w:val="TAC"/>
              <w:rPr>
                <w:sz w:val="12"/>
                <w:szCs w:val="12"/>
                <w:lang w:val="en-US"/>
              </w:rPr>
            </w:pPr>
          </w:p>
        </w:tc>
        <w:tc>
          <w:tcPr>
            <w:tcW w:w="255" w:type="dxa"/>
            <w:tcBorders>
              <w:top w:val="single" w:sz="4" w:space="0" w:color="auto"/>
            </w:tcBorders>
          </w:tcPr>
          <w:p w:rsidR="005B2C29" w:rsidRDefault="005B2C29" w:rsidP="002969AB">
            <w:pPr>
              <w:pStyle w:val="TAC"/>
              <w:rPr>
                <w:sz w:val="12"/>
                <w:szCs w:val="12"/>
                <w:lang w:val="en-US"/>
              </w:rPr>
            </w:pPr>
          </w:p>
        </w:tc>
        <w:tc>
          <w:tcPr>
            <w:tcW w:w="566" w:type="dxa"/>
            <w:tcBorders>
              <w:top w:val="single" w:sz="4" w:space="0" w:color="auto"/>
              <w:right w:val="single" w:sz="4" w:space="0" w:color="auto"/>
            </w:tcBorders>
          </w:tcPr>
          <w:p w:rsidR="005B2C29" w:rsidRDefault="005B2C29" w:rsidP="002969AB">
            <w:pPr>
              <w:pStyle w:val="TAC"/>
              <w:rPr>
                <w:sz w:val="12"/>
                <w:szCs w:val="12"/>
                <w:lang w:val="en-US"/>
              </w:rPr>
            </w:pPr>
          </w:p>
        </w:tc>
        <w:tc>
          <w:tcPr>
            <w:tcW w:w="566" w:type="dxa"/>
            <w:tcBorders>
              <w:left w:val="single" w:sz="4" w:space="0" w:color="auto"/>
            </w:tcBorders>
          </w:tcPr>
          <w:p w:rsidR="005B2C29" w:rsidRDefault="005B2C29" w:rsidP="002969AB">
            <w:pPr>
              <w:pStyle w:val="TAC"/>
              <w:rPr>
                <w:sz w:val="12"/>
                <w:szCs w:val="12"/>
                <w:lang w:val="en-US"/>
              </w:rPr>
            </w:pPr>
          </w:p>
        </w:tc>
      </w:tr>
      <w:tr w:rsidR="005B2C29" w:rsidTr="002969AB">
        <w:trPr>
          <w:cantSplit/>
        </w:trPr>
        <w:tc>
          <w:tcPr>
            <w:tcW w:w="296" w:type="dxa"/>
          </w:tcPr>
          <w:p w:rsidR="005B2C29" w:rsidRDefault="005B2C29" w:rsidP="002969AB">
            <w:pPr>
              <w:pStyle w:val="TAC"/>
              <w:rPr>
                <w:lang w:val="en-US"/>
              </w:rPr>
            </w:pPr>
          </w:p>
        </w:tc>
        <w:tc>
          <w:tcPr>
            <w:tcW w:w="563" w:type="dxa"/>
            <w:tcBorders>
              <w:right w:val="single" w:sz="4" w:space="0" w:color="auto"/>
            </w:tcBorders>
            <w:shd w:val="clear" w:color="auto" w:fill="auto"/>
          </w:tcPr>
          <w:p w:rsidR="005B2C29" w:rsidRDefault="005B2C29" w:rsidP="002969AB">
            <w:pPr>
              <w:pStyle w:val="TAC"/>
              <w:rPr>
                <w:lang w:val="fr-FR"/>
              </w:rPr>
            </w:pPr>
          </w:p>
        </w:tc>
        <w:tc>
          <w:tcPr>
            <w:tcW w:w="564" w:type="dxa"/>
            <w:tcBorders>
              <w:left w:val="single" w:sz="4" w:space="0" w:color="auto"/>
            </w:tcBorders>
            <w:shd w:val="clear" w:color="auto" w:fill="auto"/>
          </w:tcPr>
          <w:p w:rsidR="005B2C29" w:rsidRDefault="005B2C29" w:rsidP="002969AB">
            <w:pPr>
              <w:pStyle w:val="TAC"/>
              <w:rPr>
                <w:lang w:val="fr-FR"/>
              </w:rPr>
            </w:pPr>
          </w:p>
        </w:tc>
        <w:tc>
          <w:tcPr>
            <w:tcW w:w="256" w:type="dxa"/>
            <w:shd w:val="clear" w:color="auto" w:fill="auto"/>
          </w:tcPr>
          <w:p w:rsidR="005B2C29" w:rsidRDefault="005B2C29" w:rsidP="002969AB">
            <w:pPr>
              <w:pStyle w:val="TAC"/>
              <w:rPr>
                <w:lang w:val="fr-FR"/>
              </w:rPr>
            </w:pPr>
          </w:p>
        </w:tc>
        <w:tc>
          <w:tcPr>
            <w:tcW w:w="1134" w:type="dxa"/>
            <w:gridSpan w:val="2"/>
            <w:tcBorders>
              <w:right w:val="single" w:sz="4" w:space="0" w:color="auto"/>
            </w:tcBorders>
            <w:shd w:val="clear" w:color="auto" w:fill="auto"/>
          </w:tcPr>
          <w:p w:rsidR="005B2C29" w:rsidRDefault="005B2C29" w:rsidP="002969AB">
            <w:pPr>
              <w:pStyle w:val="TAC"/>
              <w:rPr>
                <w:lang w:val="fr-FR"/>
              </w:rPr>
            </w:pPr>
          </w:p>
        </w:tc>
        <w:tc>
          <w:tcPr>
            <w:tcW w:w="257" w:type="dxa"/>
            <w:tcBorders>
              <w:left w:val="single" w:sz="4" w:space="0" w:color="auto"/>
            </w:tcBorders>
          </w:tcPr>
          <w:p w:rsidR="005B2C29" w:rsidRDefault="005B2C29" w:rsidP="002969AB">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EXT4</w:t>
            </w:r>
          </w:p>
        </w:tc>
        <w:tc>
          <w:tcPr>
            <w:tcW w:w="257" w:type="dxa"/>
            <w:gridSpan w:val="2"/>
            <w:tcBorders>
              <w:left w:val="nil"/>
            </w:tcBorders>
          </w:tcPr>
          <w:p w:rsidR="005B2C29" w:rsidRDefault="005B2C29" w:rsidP="002969AB">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B2C29" w:rsidRDefault="005B2C29" w:rsidP="002969AB">
            <w:pPr>
              <w:pStyle w:val="TAC"/>
              <w:rPr>
                <w:lang w:val="en-US"/>
              </w:rPr>
            </w:pPr>
            <w:r>
              <w:rPr>
                <w:lang w:val="en-US"/>
              </w:rPr>
              <w:t>EF</w:t>
            </w:r>
            <w:r>
              <w:rPr>
                <w:vertAlign w:val="subscript"/>
                <w:lang w:val="en-US"/>
              </w:rPr>
              <w:t>EST</w:t>
            </w:r>
          </w:p>
        </w:tc>
        <w:tc>
          <w:tcPr>
            <w:tcW w:w="265" w:type="dxa"/>
            <w:gridSpan w:val="2"/>
            <w:tcBorders>
              <w:left w:val="nil"/>
            </w:tcBorders>
          </w:tcPr>
          <w:p w:rsidR="005B2C29" w:rsidRDefault="005B2C29" w:rsidP="002969AB">
            <w:pPr>
              <w:pStyle w:val="TAC"/>
              <w:rPr>
                <w:lang w:val="en-US"/>
              </w:rPr>
            </w:pPr>
          </w:p>
        </w:tc>
        <w:tc>
          <w:tcPr>
            <w:tcW w:w="1138"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rPr>
                <w:lang w:val="en-US"/>
              </w:rPr>
            </w:pPr>
            <w:r>
              <w:rPr>
                <w:lang w:val="en-US"/>
              </w:rPr>
              <w:t>EF</w:t>
            </w:r>
            <w:r>
              <w:rPr>
                <w:vertAlign w:val="subscript"/>
                <w:lang w:val="en-US"/>
              </w:rPr>
              <w:t>ACL</w:t>
            </w:r>
          </w:p>
        </w:tc>
        <w:tc>
          <w:tcPr>
            <w:tcW w:w="255" w:type="dxa"/>
            <w:tcBorders>
              <w:left w:val="nil"/>
            </w:tcBorders>
          </w:tcPr>
          <w:p w:rsidR="005B2C29" w:rsidRDefault="005B2C29" w:rsidP="002969AB">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rPr>
                <w:lang w:val="en-US"/>
              </w:rPr>
            </w:pPr>
            <w:r>
              <w:rPr>
                <w:lang w:val="en-US"/>
              </w:rPr>
              <w:t>EF</w:t>
            </w:r>
            <w:r>
              <w:rPr>
                <w:vertAlign w:val="subscript"/>
                <w:lang w:val="en-US"/>
              </w:rPr>
              <w:t>CMI</w:t>
            </w:r>
          </w:p>
        </w:tc>
        <w:tc>
          <w:tcPr>
            <w:tcW w:w="255" w:type="dxa"/>
            <w:tcBorders>
              <w:left w:val="nil"/>
            </w:tcBorders>
          </w:tcPr>
          <w:p w:rsidR="005B2C29" w:rsidRDefault="005B2C29" w:rsidP="002969AB">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START-HFN</w:t>
            </w: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pPr>
          </w:p>
        </w:tc>
        <w:tc>
          <w:tcPr>
            <w:tcW w:w="564" w:type="dxa"/>
            <w:tcBorders>
              <w:left w:val="single" w:sz="4"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1134" w:type="dxa"/>
            <w:gridSpan w:val="2"/>
            <w:tcBorders>
              <w:right w:val="single" w:sz="4" w:space="0" w:color="auto"/>
            </w:tcBorders>
            <w:shd w:val="clear" w:color="auto" w:fill="auto"/>
          </w:tcPr>
          <w:p w:rsidR="005B2C29" w:rsidRDefault="005B2C29" w:rsidP="002969AB">
            <w:pPr>
              <w:pStyle w:val="TAC"/>
            </w:pPr>
          </w:p>
        </w:tc>
        <w:tc>
          <w:tcPr>
            <w:tcW w:w="257" w:type="dxa"/>
            <w:tcBorders>
              <w:left w:val="single" w:sz="4"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'6F55'</w:t>
            </w:r>
          </w:p>
        </w:tc>
        <w:tc>
          <w:tcPr>
            <w:tcW w:w="257" w:type="dxa"/>
            <w:gridSpan w:val="2"/>
            <w:tcBorders>
              <w:left w:val="nil"/>
            </w:tcBorders>
          </w:tcPr>
          <w:p w:rsidR="005B2C29" w:rsidRDefault="005B2C29" w:rsidP="002969AB">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'6F56'</w:t>
            </w:r>
          </w:p>
        </w:tc>
        <w:tc>
          <w:tcPr>
            <w:tcW w:w="265" w:type="dxa"/>
            <w:gridSpan w:val="2"/>
            <w:tcBorders>
              <w:left w:val="nil"/>
            </w:tcBorders>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'6F57'</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'6F58'</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'6F5B'</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4" w:space="0" w:color="auto"/>
            </w:tcBorders>
            <w:shd w:val="clear" w:color="auto" w:fill="auto"/>
          </w:tcPr>
          <w:p w:rsidR="005B2C29" w:rsidRDefault="005B2C29" w:rsidP="002969AB">
            <w:pPr>
              <w:pStyle w:val="TAC"/>
              <w:rPr>
                <w:sz w:val="12"/>
                <w:szCs w:val="12"/>
              </w:rPr>
            </w:pPr>
          </w:p>
        </w:tc>
        <w:tc>
          <w:tcPr>
            <w:tcW w:w="257" w:type="dxa"/>
            <w:tcBorders>
              <w:left w:val="single" w:sz="4" w:space="0" w:color="auto"/>
            </w:tcBorders>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32" w:type="dxa"/>
            <w:gridSpan w:val="5"/>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4" w:space="0" w:color="auto"/>
            </w:tcBorders>
            <w:shd w:val="clear" w:color="auto" w:fill="auto"/>
          </w:tcPr>
          <w:p w:rsidR="005B2C29" w:rsidRDefault="005B2C29" w:rsidP="002969AB">
            <w:pPr>
              <w:pStyle w:val="TAC"/>
              <w:rPr>
                <w:sz w:val="12"/>
                <w:szCs w:val="12"/>
              </w:rPr>
            </w:pPr>
          </w:p>
        </w:tc>
        <w:tc>
          <w:tcPr>
            <w:tcW w:w="257" w:type="dxa"/>
            <w:tcBorders>
              <w:top w:val="single" w:sz="6" w:space="0" w:color="auto"/>
              <w:left w:val="single" w:sz="4"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tcBorders>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tcBorders>
          </w:tcPr>
          <w:p w:rsidR="005B2C29" w:rsidRDefault="005B2C29" w:rsidP="002969AB">
            <w:pPr>
              <w:pStyle w:val="TAC"/>
              <w:rPr>
                <w:sz w:val="12"/>
                <w:szCs w:val="12"/>
              </w:rPr>
            </w:pPr>
          </w:p>
        </w:tc>
        <w:tc>
          <w:tcPr>
            <w:tcW w:w="566" w:type="dxa"/>
            <w:gridSpan w:val="2"/>
            <w:tcBorders>
              <w:top w:val="single" w:sz="6" w:space="0" w:color="auto"/>
              <w:left w:val="single" w:sz="6" w:space="0" w:color="auto"/>
            </w:tcBorders>
          </w:tcPr>
          <w:p w:rsidR="005B2C29" w:rsidRDefault="005B2C29" w:rsidP="002969AB">
            <w:pPr>
              <w:pStyle w:val="TAC"/>
              <w:rPr>
                <w:sz w:val="12"/>
                <w:szCs w:val="12"/>
              </w:rPr>
            </w:pPr>
          </w:p>
        </w:tc>
        <w:tc>
          <w:tcPr>
            <w:tcW w:w="265" w:type="dxa"/>
            <w:gridSpan w:val="2"/>
            <w:tcBorders>
              <w:top w:val="single" w:sz="6" w:space="0" w:color="auto"/>
            </w:tcBorders>
          </w:tcPr>
          <w:p w:rsidR="005B2C29" w:rsidRDefault="005B2C29" w:rsidP="002969AB">
            <w:pPr>
              <w:pStyle w:val="TAC"/>
              <w:rPr>
                <w:sz w:val="12"/>
                <w:szCs w:val="12"/>
              </w:rPr>
            </w:pPr>
          </w:p>
        </w:tc>
        <w:tc>
          <w:tcPr>
            <w:tcW w:w="569" w:type="dxa"/>
            <w:tcBorders>
              <w:top w:val="single" w:sz="6" w:space="0" w:color="auto"/>
            </w:tcBorders>
          </w:tcPr>
          <w:p w:rsidR="005B2C29" w:rsidRDefault="005B2C29" w:rsidP="002969AB">
            <w:pPr>
              <w:pStyle w:val="TAC"/>
              <w:rPr>
                <w:sz w:val="12"/>
                <w:szCs w:val="12"/>
              </w:rPr>
            </w:pPr>
          </w:p>
        </w:tc>
        <w:tc>
          <w:tcPr>
            <w:tcW w:w="569" w:type="dxa"/>
            <w:tcBorders>
              <w:top w:val="single" w:sz="6" w:space="0" w:color="auto"/>
              <w:left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left w:val="single" w:sz="4"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right w:val="single" w:sz="6" w:space="0" w:color="auto"/>
            </w:tcBorders>
          </w:tcPr>
          <w:p w:rsidR="005B2C29" w:rsidRDefault="005B2C29" w:rsidP="002969AB">
            <w:pPr>
              <w:pStyle w:val="TAC"/>
              <w:rPr>
                <w:sz w:val="12"/>
                <w:szCs w:val="12"/>
              </w:rPr>
            </w:pPr>
          </w:p>
        </w:tc>
        <w:tc>
          <w:tcPr>
            <w:tcW w:w="566" w:type="dxa"/>
            <w:tcBorders>
              <w:left w:val="nil"/>
            </w:tcBorders>
          </w:tcPr>
          <w:p w:rsidR="005B2C29" w:rsidRDefault="005B2C29" w:rsidP="002969AB">
            <w:pPr>
              <w:pStyle w:val="TAC"/>
              <w:rPr>
                <w:sz w:val="12"/>
                <w:szCs w:val="12"/>
              </w:rPr>
            </w:pPr>
          </w:p>
        </w:tc>
      </w:tr>
      <w:tr w:rsidR="005B2C29" w:rsidTr="002969AB">
        <w:trPr>
          <w:cantSplit/>
        </w:trPr>
        <w:tc>
          <w:tcPr>
            <w:tcW w:w="296" w:type="dxa"/>
          </w:tcPr>
          <w:p w:rsidR="005B2C29" w:rsidRPr="00783FDB"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pPr>
          </w:p>
        </w:tc>
        <w:tc>
          <w:tcPr>
            <w:tcW w:w="564" w:type="dxa"/>
            <w:tcBorders>
              <w:left w:val="single" w:sz="4"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1134" w:type="dxa"/>
            <w:gridSpan w:val="2"/>
            <w:tcBorders>
              <w:right w:val="single" w:sz="4" w:space="0" w:color="auto"/>
            </w:tcBorders>
            <w:shd w:val="clear" w:color="auto" w:fill="auto"/>
          </w:tcPr>
          <w:p w:rsidR="005B2C29" w:rsidRDefault="005B2C29" w:rsidP="002969AB">
            <w:pPr>
              <w:pStyle w:val="TAC"/>
            </w:pPr>
          </w:p>
        </w:tc>
        <w:tc>
          <w:tcPr>
            <w:tcW w:w="257" w:type="dxa"/>
            <w:tcBorders>
              <w:left w:val="single" w:sz="4" w:space="0" w:color="auto"/>
            </w:tcBorders>
          </w:tcPr>
          <w:p w:rsidR="005B2C29" w:rsidRPr="00783FDB"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THRESHOLD</w:t>
            </w:r>
          </w:p>
        </w:tc>
        <w:tc>
          <w:tcPr>
            <w:tcW w:w="257" w:type="dxa"/>
            <w:gridSpan w:val="2"/>
            <w:tcBorders>
              <w:left w:val="nil"/>
            </w:tcBorders>
          </w:tcPr>
          <w:p w:rsidR="005B2C29" w:rsidRDefault="005B2C29" w:rsidP="002969AB">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PLMNwAcT</w:t>
            </w:r>
          </w:p>
        </w:tc>
        <w:tc>
          <w:tcPr>
            <w:tcW w:w="265" w:type="dxa"/>
            <w:gridSpan w:val="2"/>
            <w:tcBorders>
              <w:left w:val="nil"/>
            </w:tcBorders>
          </w:tcPr>
          <w:p w:rsidR="005B2C29" w:rsidRDefault="005B2C29" w:rsidP="002969AB">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OPLMNwAcT</w:t>
            </w:r>
          </w:p>
        </w:tc>
        <w:tc>
          <w:tcPr>
            <w:tcW w:w="255"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HPLMNwAcT</w:t>
            </w:r>
          </w:p>
        </w:tc>
        <w:tc>
          <w:tcPr>
            <w:tcW w:w="255"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rPr>
                <w:lang w:val="en-US"/>
              </w:rPr>
            </w:pPr>
            <w:r>
              <w:rPr>
                <w:lang w:val="en-US"/>
              </w:rPr>
              <w:t>EF</w:t>
            </w:r>
            <w:r>
              <w:rPr>
                <w:vertAlign w:val="subscript"/>
                <w:lang w:val="en-US"/>
              </w:rPr>
              <w:t>PSLOCI</w:t>
            </w: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pPr>
          </w:p>
        </w:tc>
        <w:tc>
          <w:tcPr>
            <w:tcW w:w="564" w:type="dxa"/>
            <w:tcBorders>
              <w:left w:val="single" w:sz="4"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1134" w:type="dxa"/>
            <w:gridSpan w:val="2"/>
            <w:tcBorders>
              <w:right w:val="single" w:sz="4" w:space="0" w:color="auto"/>
            </w:tcBorders>
            <w:shd w:val="clear" w:color="auto" w:fill="auto"/>
          </w:tcPr>
          <w:p w:rsidR="005B2C29" w:rsidRDefault="005B2C29" w:rsidP="002969AB">
            <w:pPr>
              <w:pStyle w:val="TAC"/>
            </w:pPr>
          </w:p>
        </w:tc>
        <w:tc>
          <w:tcPr>
            <w:tcW w:w="257" w:type="dxa"/>
            <w:tcBorders>
              <w:left w:val="single" w:sz="4"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'6F5C'</w:t>
            </w:r>
          </w:p>
        </w:tc>
        <w:tc>
          <w:tcPr>
            <w:tcW w:w="257" w:type="dxa"/>
            <w:gridSpan w:val="2"/>
            <w:tcBorders>
              <w:left w:val="nil"/>
            </w:tcBorders>
          </w:tcPr>
          <w:p w:rsidR="005B2C29" w:rsidRDefault="005B2C29" w:rsidP="002969AB">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'6F60'</w:t>
            </w:r>
          </w:p>
        </w:tc>
        <w:tc>
          <w:tcPr>
            <w:tcW w:w="265" w:type="dxa"/>
            <w:gridSpan w:val="2"/>
            <w:tcBorders>
              <w:left w:val="nil"/>
            </w:tcBorders>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'6F61'</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'6F62'</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'6F73'</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4" w:space="0" w:color="auto"/>
            </w:tcBorders>
            <w:shd w:val="clear" w:color="auto" w:fill="auto"/>
          </w:tcPr>
          <w:p w:rsidR="005B2C29" w:rsidRDefault="005B2C29" w:rsidP="002969AB">
            <w:pPr>
              <w:pStyle w:val="TAC"/>
              <w:rPr>
                <w:sz w:val="12"/>
                <w:szCs w:val="12"/>
              </w:rPr>
            </w:pPr>
          </w:p>
        </w:tc>
        <w:tc>
          <w:tcPr>
            <w:tcW w:w="257" w:type="dxa"/>
            <w:tcBorders>
              <w:left w:val="single" w:sz="4" w:space="0" w:color="auto"/>
            </w:tcBorders>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32" w:type="dxa"/>
            <w:gridSpan w:val="5"/>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Pr>
          <w:p w:rsidR="005B2C29" w:rsidRDefault="005B2C29" w:rsidP="002969AB">
            <w:pPr>
              <w:pStyle w:val="TAC"/>
              <w:rPr>
                <w:sz w:val="12"/>
                <w:szCs w:val="12"/>
              </w:rPr>
            </w:pPr>
          </w:p>
        </w:tc>
        <w:tc>
          <w:tcPr>
            <w:tcW w:w="255" w:type="dxa"/>
            <w:tcBorders>
              <w:bottom w:val="single" w:sz="4" w:space="0" w:color="auto"/>
            </w:tcBorders>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4" w:space="0" w:color="auto"/>
            </w:tcBorders>
            <w:shd w:val="clear" w:color="auto" w:fill="auto"/>
          </w:tcPr>
          <w:p w:rsidR="005B2C29" w:rsidRDefault="005B2C29" w:rsidP="002969AB">
            <w:pPr>
              <w:pStyle w:val="TAC"/>
              <w:rPr>
                <w:sz w:val="12"/>
                <w:szCs w:val="12"/>
              </w:rPr>
            </w:pPr>
          </w:p>
        </w:tc>
        <w:tc>
          <w:tcPr>
            <w:tcW w:w="257" w:type="dxa"/>
            <w:tcBorders>
              <w:top w:val="single" w:sz="6" w:space="0" w:color="auto"/>
              <w:left w:val="single" w:sz="4"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top w:val="single" w:sz="4" w:space="0" w:color="auto"/>
              <w:left w:val="single" w:sz="6" w:space="0" w:color="auto"/>
            </w:tcBorders>
          </w:tcPr>
          <w:p w:rsidR="005B2C29" w:rsidRDefault="005B2C29" w:rsidP="002969AB">
            <w:pPr>
              <w:pStyle w:val="TAC"/>
              <w:rPr>
                <w:sz w:val="12"/>
                <w:szCs w:val="12"/>
              </w:rPr>
            </w:pPr>
          </w:p>
        </w:tc>
        <w:tc>
          <w:tcPr>
            <w:tcW w:w="257" w:type="dxa"/>
            <w:gridSpan w:val="2"/>
            <w:tcBorders>
              <w:top w:val="single" w:sz="4" w:space="0" w:color="auto"/>
            </w:tcBorders>
          </w:tcPr>
          <w:p w:rsidR="005B2C29" w:rsidRDefault="005B2C29" w:rsidP="002969AB">
            <w:pPr>
              <w:pStyle w:val="TAC"/>
              <w:rPr>
                <w:sz w:val="12"/>
                <w:szCs w:val="12"/>
              </w:rPr>
            </w:pPr>
          </w:p>
        </w:tc>
        <w:tc>
          <w:tcPr>
            <w:tcW w:w="566" w:type="dxa"/>
            <w:gridSpan w:val="3"/>
            <w:tcBorders>
              <w:top w:val="single" w:sz="4" w:space="0" w:color="auto"/>
            </w:tcBorders>
          </w:tcPr>
          <w:p w:rsidR="005B2C29" w:rsidRDefault="005B2C29" w:rsidP="002969AB">
            <w:pPr>
              <w:pStyle w:val="TAC"/>
              <w:rPr>
                <w:sz w:val="12"/>
                <w:szCs w:val="12"/>
              </w:rPr>
            </w:pPr>
          </w:p>
        </w:tc>
        <w:tc>
          <w:tcPr>
            <w:tcW w:w="566" w:type="dxa"/>
            <w:gridSpan w:val="2"/>
            <w:tcBorders>
              <w:top w:val="single" w:sz="4" w:space="0" w:color="auto"/>
              <w:left w:val="single" w:sz="4" w:space="0" w:color="auto"/>
            </w:tcBorders>
          </w:tcPr>
          <w:p w:rsidR="005B2C29" w:rsidRDefault="005B2C29" w:rsidP="002969AB">
            <w:pPr>
              <w:pStyle w:val="TAC"/>
              <w:rPr>
                <w:sz w:val="12"/>
                <w:szCs w:val="12"/>
              </w:rPr>
            </w:pPr>
          </w:p>
        </w:tc>
        <w:tc>
          <w:tcPr>
            <w:tcW w:w="265" w:type="dxa"/>
            <w:gridSpan w:val="2"/>
            <w:tcBorders>
              <w:top w:val="single" w:sz="4" w:space="0" w:color="auto"/>
            </w:tcBorders>
          </w:tcPr>
          <w:p w:rsidR="005B2C29" w:rsidRDefault="005B2C29" w:rsidP="002969AB">
            <w:pPr>
              <w:pStyle w:val="TAC"/>
              <w:rPr>
                <w:sz w:val="12"/>
                <w:szCs w:val="12"/>
              </w:rPr>
            </w:pPr>
          </w:p>
        </w:tc>
        <w:tc>
          <w:tcPr>
            <w:tcW w:w="569" w:type="dxa"/>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9" w:type="dxa"/>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55"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55"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tcBorders>
              <w:left w:val="single" w:sz="4" w:space="0" w:color="auto"/>
              <w:bottom w:val="single" w:sz="4" w:space="0" w:color="auto"/>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rPr>
                <w:rFonts w:cs="Courier New"/>
              </w:rPr>
            </w:pPr>
          </w:p>
        </w:tc>
        <w:tc>
          <w:tcPr>
            <w:tcW w:w="564" w:type="dxa"/>
            <w:tcBorders>
              <w:left w:val="single" w:sz="4" w:space="0" w:color="auto"/>
            </w:tcBorders>
            <w:shd w:val="clear" w:color="auto" w:fill="auto"/>
          </w:tcPr>
          <w:p w:rsidR="005B2C29" w:rsidRDefault="005B2C29" w:rsidP="002969AB">
            <w:pPr>
              <w:pStyle w:val="TAC"/>
              <w:rPr>
                <w:rFonts w:cs="Courier New"/>
              </w:rPr>
            </w:pPr>
          </w:p>
        </w:tc>
        <w:tc>
          <w:tcPr>
            <w:tcW w:w="256" w:type="dxa"/>
            <w:shd w:val="clear" w:color="auto" w:fill="auto"/>
          </w:tcPr>
          <w:p w:rsidR="005B2C29" w:rsidRDefault="005B2C29" w:rsidP="002969AB">
            <w:pPr>
              <w:pStyle w:val="TAC"/>
              <w:rPr>
                <w:rFonts w:cs="Courier New"/>
              </w:rPr>
            </w:pPr>
          </w:p>
        </w:tc>
        <w:tc>
          <w:tcPr>
            <w:tcW w:w="1134" w:type="dxa"/>
            <w:gridSpan w:val="2"/>
            <w:tcBorders>
              <w:right w:val="single" w:sz="4" w:space="0" w:color="auto"/>
            </w:tcBorders>
            <w:shd w:val="clear" w:color="auto" w:fill="auto"/>
          </w:tcPr>
          <w:p w:rsidR="005B2C29" w:rsidRDefault="005B2C29" w:rsidP="002969AB">
            <w:pPr>
              <w:pStyle w:val="TAC"/>
              <w:rPr>
                <w:rFonts w:cs="Courier New"/>
                <w:lang w:val="fr-FR"/>
              </w:rPr>
            </w:pPr>
          </w:p>
        </w:tc>
        <w:tc>
          <w:tcPr>
            <w:tcW w:w="257" w:type="dxa"/>
            <w:tcBorders>
              <w:left w:val="single" w:sz="4" w:space="0" w:color="auto"/>
            </w:tcBorders>
          </w:tcPr>
          <w:p w:rsidR="005B2C29" w:rsidRDefault="005B2C29" w:rsidP="002969AB">
            <w:pPr>
              <w:pStyle w:val="TAC"/>
              <w:rPr>
                <w:lang w:val="fr-FR"/>
              </w:rPr>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rPr>
                <w:lang w:val="en-US"/>
              </w:rPr>
            </w:pPr>
            <w:r>
              <w:rPr>
                <w:lang w:val="en-US"/>
              </w:rPr>
              <w:t>EF</w:t>
            </w:r>
            <w:r>
              <w:rPr>
                <w:vertAlign w:val="subscript"/>
                <w:lang w:val="en-US"/>
              </w:rPr>
              <w:t>ACC</w:t>
            </w:r>
          </w:p>
        </w:tc>
        <w:tc>
          <w:tcPr>
            <w:tcW w:w="257" w:type="dxa"/>
            <w:gridSpan w:val="2"/>
            <w:tcBorders>
              <w:left w:val="nil"/>
            </w:tcBorders>
          </w:tcPr>
          <w:p w:rsidR="005B2C29" w:rsidRDefault="005B2C29" w:rsidP="002969AB">
            <w:pPr>
              <w:pStyle w:val="TAC"/>
              <w:rPr>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5B2C29" w:rsidRDefault="005B2C29" w:rsidP="002969AB">
            <w:pPr>
              <w:pStyle w:val="TAC"/>
              <w:rPr>
                <w:lang w:val="en-US"/>
              </w:rPr>
            </w:pPr>
            <w:r>
              <w:rPr>
                <w:lang w:val="en-US"/>
              </w:rPr>
              <w:t>EF</w:t>
            </w:r>
            <w:r>
              <w:rPr>
                <w:vertAlign w:val="subscript"/>
                <w:lang w:val="en-US"/>
              </w:rPr>
              <w:t>FPLMN</w:t>
            </w:r>
          </w:p>
        </w:tc>
        <w:tc>
          <w:tcPr>
            <w:tcW w:w="265" w:type="dxa"/>
            <w:gridSpan w:val="2"/>
            <w:tcBorders>
              <w:left w:val="nil"/>
              <w:right w:val="single" w:sz="4" w:space="0" w:color="auto"/>
            </w:tcBorders>
          </w:tcPr>
          <w:p w:rsidR="005B2C29" w:rsidRDefault="005B2C29" w:rsidP="002969AB">
            <w:pPr>
              <w:pStyle w:val="TAC"/>
              <w:rPr>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rPr>
                <w:lang w:val="fr-FR"/>
              </w:rPr>
            </w:pPr>
            <w:r>
              <w:rPr>
                <w:lang w:val="fr-FR"/>
              </w:rPr>
              <w:t>EF</w:t>
            </w:r>
            <w:r>
              <w:rPr>
                <w:vertAlign w:val="subscript"/>
                <w:lang w:val="fr-FR"/>
              </w:rPr>
              <w:t>LOCI</w:t>
            </w:r>
          </w:p>
        </w:tc>
        <w:tc>
          <w:tcPr>
            <w:tcW w:w="255" w:type="dxa"/>
            <w:tcBorders>
              <w:left w:val="single" w:sz="4" w:space="0" w:color="auto"/>
              <w:right w:val="single" w:sz="4" w:space="0" w:color="auto"/>
            </w:tcBorders>
          </w:tcPr>
          <w:p w:rsidR="005B2C29" w:rsidRDefault="005B2C29" w:rsidP="002969AB">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rPr>
                <w:lang w:val="fr-FR"/>
              </w:rPr>
            </w:pPr>
            <w:r>
              <w:rPr>
                <w:lang w:val="fr-FR"/>
              </w:rPr>
              <w:t>EF</w:t>
            </w:r>
            <w:r>
              <w:rPr>
                <w:vertAlign w:val="subscript"/>
                <w:lang w:val="fr-FR"/>
              </w:rPr>
              <w:t>ICI</w:t>
            </w:r>
          </w:p>
        </w:tc>
        <w:tc>
          <w:tcPr>
            <w:tcW w:w="255" w:type="dxa"/>
            <w:tcBorders>
              <w:left w:val="single" w:sz="4" w:space="0" w:color="auto"/>
              <w:right w:val="single" w:sz="4" w:space="0" w:color="auto"/>
            </w:tcBorders>
          </w:tcPr>
          <w:p w:rsidR="005B2C29" w:rsidRDefault="005B2C29" w:rsidP="002969AB">
            <w:pPr>
              <w:pStyle w:val="TAC"/>
              <w:rPr>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rPr>
                <w:lang w:val="fr-FR"/>
              </w:rPr>
            </w:pPr>
            <w:r>
              <w:rPr>
                <w:lang w:val="fr-FR"/>
              </w:rPr>
              <w:t>EF</w:t>
            </w:r>
            <w:r>
              <w:rPr>
                <w:vertAlign w:val="subscript"/>
                <w:lang w:val="fr-FR"/>
              </w:rPr>
              <w:t>OCI</w:t>
            </w:r>
          </w:p>
        </w:tc>
      </w:tr>
      <w:tr w:rsidR="005B2C29" w:rsidTr="002969AB">
        <w:trPr>
          <w:cantSplit/>
        </w:trPr>
        <w:tc>
          <w:tcPr>
            <w:tcW w:w="296" w:type="dxa"/>
          </w:tcPr>
          <w:p w:rsidR="005B2C29" w:rsidRPr="00783FDB"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rPr>
                <w:rFonts w:cs="Courier New"/>
              </w:rPr>
            </w:pPr>
          </w:p>
        </w:tc>
        <w:tc>
          <w:tcPr>
            <w:tcW w:w="564" w:type="dxa"/>
            <w:tcBorders>
              <w:left w:val="single" w:sz="4" w:space="0" w:color="auto"/>
            </w:tcBorders>
            <w:shd w:val="clear" w:color="auto" w:fill="auto"/>
          </w:tcPr>
          <w:p w:rsidR="005B2C29" w:rsidRDefault="005B2C29" w:rsidP="002969AB">
            <w:pPr>
              <w:pStyle w:val="TAC"/>
              <w:rPr>
                <w:rFonts w:cs="Courier New"/>
              </w:rPr>
            </w:pPr>
          </w:p>
        </w:tc>
        <w:tc>
          <w:tcPr>
            <w:tcW w:w="256" w:type="dxa"/>
            <w:shd w:val="clear" w:color="auto" w:fill="auto"/>
          </w:tcPr>
          <w:p w:rsidR="005B2C29" w:rsidRDefault="005B2C29" w:rsidP="002969AB">
            <w:pPr>
              <w:pStyle w:val="TAC"/>
              <w:rPr>
                <w:rFonts w:cs="Courier New"/>
              </w:rPr>
            </w:pPr>
          </w:p>
        </w:tc>
        <w:tc>
          <w:tcPr>
            <w:tcW w:w="1134" w:type="dxa"/>
            <w:gridSpan w:val="2"/>
            <w:tcBorders>
              <w:right w:val="single" w:sz="4" w:space="0" w:color="auto"/>
            </w:tcBorders>
            <w:shd w:val="clear" w:color="auto" w:fill="auto"/>
          </w:tcPr>
          <w:p w:rsidR="005B2C29" w:rsidRDefault="005B2C29" w:rsidP="002969AB">
            <w:pPr>
              <w:pStyle w:val="TAC"/>
              <w:rPr>
                <w:rFonts w:cs="Courier New"/>
              </w:rPr>
            </w:pPr>
          </w:p>
        </w:tc>
        <w:tc>
          <w:tcPr>
            <w:tcW w:w="257" w:type="dxa"/>
            <w:tcBorders>
              <w:left w:val="single" w:sz="4"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'6F78'</w:t>
            </w:r>
          </w:p>
        </w:tc>
        <w:tc>
          <w:tcPr>
            <w:tcW w:w="257" w:type="dxa"/>
            <w:gridSpan w:val="2"/>
            <w:tcBorders>
              <w:left w:val="nil"/>
            </w:tcBorders>
          </w:tcPr>
          <w:p w:rsidR="005B2C29" w:rsidRDefault="005B2C29" w:rsidP="002969AB">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5B2C29" w:rsidRDefault="005B2C29" w:rsidP="002969AB">
            <w:pPr>
              <w:pStyle w:val="TAC"/>
              <w:rPr>
                <w:lang w:val="en-US"/>
              </w:rPr>
            </w:pPr>
            <w:r>
              <w:rPr>
                <w:lang w:val="en-US"/>
              </w:rPr>
              <w:t>'6F7B'</w:t>
            </w:r>
          </w:p>
        </w:tc>
        <w:tc>
          <w:tcPr>
            <w:tcW w:w="265" w:type="dxa"/>
            <w:gridSpan w:val="2"/>
            <w:tcBorders>
              <w:left w:val="nil"/>
              <w:right w:val="single" w:sz="4" w:space="0" w:color="auto"/>
            </w:tcBorders>
          </w:tcPr>
          <w:p w:rsidR="005B2C29" w:rsidRDefault="005B2C29" w:rsidP="002969AB">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'6F7E'</w:t>
            </w:r>
          </w:p>
        </w:tc>
        <w:tc>
          <w:tcPr>
            <w:tcW w:w="255" w:type="dxa"/>
            <w:tcBorders>
              <w:left w:val="single" w:sz="4" w:space="0" w:color="auto"/>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'6F80'</w:t>
            </w:r>
          </w:p>
        </w:tc>
        <w:tc>
          <w:tcPr>
            <w:tcW w:w="255" w:type="dxa"/>
            <w:tcBorders>
              <w:left w:val="single" w:sz="4" w:space="0" w:color="auto"/>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'6F81'</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4" w:space="0" w:color="auto"/>
            </w:tcBorders>
            <w:shd w:val="clear" w:color="auto" w:fill="auto"/>
          </w:tcPr>
          <w:p w:rsidR="005B2C29" w:rsidRDefault="005B2C29" w:rsidP="002969AB">
            <w:pPr>
              <w:pStyle w:val="TAC"/>
              <w:rPr>
                <w:sz w:val="12"/>
                <w:szCs w:val="12"/>
              </w:rPr>
            </w:pPr>
          </w:p>
        </w:tc>
        <w:tc>
          <w:tcPr>
            <w:tcW w:w="257" w:type="dxa"/>
            <w:tcBorders>
              <w:left w:val="single" w:sz="4" w:space="0" w:color="auto"/>
            </w:tcBorders>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32" w:type="dxa"/>
            <w:gridSpan w:val="5"/>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Borders>
              <w:top w:val="single" w:sz="4" w:space="0" w:color="auto"/>
            </w:tcBorders>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Borders>
              <w:top w:val="single" w:sz="4" w:space="0" w:color="auto"/>
            </w:tcBorders>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Borders>
              <w:top w:val="single" w:sz="4" w:space="0" w:color="auto"/>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4" w:space="0" w:color="auto"/>
            </w:tcBorders>
            <w:shd w:val="clear" w:color="auto" w:fill="auto"/>
          </w:tcPr>
          <w:p w:rsidR="005B2C29" w:rsidRDefault="005B2C29" w:rsidP="002969AB">
            <w:pPr>
              <w:pStyle w:val="TAC"/>
              <w:rPr>
                <w:sz w:val="12"/>
                <w:szCs w:val="12"/>
              </w:rPr>
            </w:pPr>
          </w:p>
        </w:tc>
        <w:tc>
          <w:tcPr>
            <w:tcW w:w="257" w:type="dxa"/>
            <w:tcBorders>
              <w:top w:val="single" w:sz="4" w:space="0" w:color="auto"/>
              <w:left w:val="single" w:sz="4" w:space="0" w:color="auto"/>
            </w:tcBorders>
          </w:tcPr>
          <w:p w:rsidR="005B2C29" w:rsidRDefault="005B2C29" w:rsidP="002969AB">
            <w:pPr>
              <w:pStyle w:val="TAC"/>
              <w:rPr>
                <w:sz w:val="12"/>
                <w:szCs w:val="12"/>
              </w:rPr>
            </w:pPr>
          </w:p>
        </w:tc>
        <w:tc>
          <w:tcPr>
            <w:tcW w:w="566" w:type="dxa"/>
            <w:tcBorders>
              <w:top w:val="single" w:sz="4" w:space="0" w:color="auto"/>
              <w:right w:val="single" w:sz="4" w:space="0" w:color="auto"/>
            </w:tcBorders>
          </w:tcPr>
          <w:p w:rsidR="005B2C29" w:rsidRDefault="005B2C29" w:rsidP="002969AB">
            <w:pPr>
              <w:pStyle w:val="TAC"/>
              <w:rPr>
                <w:sz w:val="12"/>
                <w:szCs w:val="12"/>
              </w:rPr>
            </w:pPr>
          </w:p>
        </w:tc>
        <w:tc>
          <w:tcPr>
            <w:tcW w:w="566" w:type="dxa"/>
            <w:tcBorders>
              <w:top w:val="single" w:sz="4" w:space="0" w:color="auto"/>
              <w:left w:val="single" w:sz="4" w:space="0" w:color="auto"/>
            </w:tcBorders>
          </w:tcPr>
          <w:p w:rsidR="005B2C29" w:rsidRDefault="005B2C29" w:rsidP="002969AB">
            <w:pPr>
              <w:pStyle w:val="TAC"/>
              <w:rPr>
                <w:sz w:val="12"/>
                <w:szCs w:val="12"/>
              </w:rPr>
            </w:pPr>
          </w:p>
        </w:tc>
        <w:tc>
          <w:tcPr>
            <w:tcW w:w="257" w:type="dxa"/>
            <w:gridSpan w:val="2"/>
            <w:tcBorders>
              <w:top w:val="single" w:sz="4" w:space="0" w:color="auto"/>
            </w:tcBorders>
          </w:tcPr>
          <w:p w:rsidR="005B2C29" w:rsidRDefault="005B2C29" w:rsidP="002969AB">
            <w:pPr>
              <w:pStyle w:val="TAC"/>
              <w:rPr>
                <w:sz w:val="12"/>
                <w:szCs w:val="12"/>
              </w:rPr>
            </w:pPr>
          </w:p>
        </w:tc>
        <w:tc>
          <w:tcPr>
            <w:tcW w:w="566" w:type="dxa"/>
            <w:gridSpan w:val="3"/>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gridSpan w:val="2"/>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65" w:type="dxa"/>
            <w:gridSpan w:val="2"/>
            <w:tcBorders>
              <w:top w:val="single" w:sz="4" w:space="0" w:color="auto"/>
            </w:tcBorders>
          </w:tcPr>
          <w:p w:rsidR="005B2C29" w:rsidRDefault="005B2C29" w:rsidP="002969AB">
            <w:pPr>
              <w:pStyle w:val="TAC"/>
              <w:rPr>
                <w:sz w:val="12"/>
                <w:szCs w:val="12"/>
              </w:rPr>
            </w:pPr>
          </w:p>
        </w:tc>
        <w:tc>
          <w:tcPr>
            <w:tcW w:w="569" w:type="dxa"/>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9" w:type="dxa"/>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55"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55"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tcBorders>
              <w:left w:val="single" w:sz="4" w:space="0" w:color="auto"/>
              <w:bottom w:val="single" w:sz="4" w:space="0" w:color="auto"/>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rPr>
                <w:rFonts w:cs="Courier New"/>
              </w:rPr>
            </w:pPr>
          </w:p>
        </w:tc>
        <w:tc>
          <w:tcPr>
            <w:tcW w:w="564" w:type="dxa"/>
            <w:tcBorders>
              <w:left w:val="single" w:sz="4" w:space="0" w:color="auto"/>
            </w:tcBorders>
            <w:shd w:val="clear" w:color="auto" w:fill="auto"/>
          </w:tcPr>
          <w:p w:rsidR="005B2C29" w:rsidRDefault="005B2C29" w:rsidP="002969AB">
            <w:pPr>
              <w:pStyle w:val="TAC"/>
              <w:rPr>
                <w:rFonts w:cs="Courier New"/>
              </w:rPr>
            </w:pPr>
          </w:p>
        </w:tc>
        <w:tc>
          <w:tcPr>
            <w:tcW w:w="256" w:type="dxa"/>
            <w:shd w:val="clear" w:color="auto" w:fill="auto"/>
          </w:tcPr>
          <w:p w:rsidR="005B2C29" w:rsidRDefault="005B2C29" w:rsidP="002969AB">
            <w:pPr>
              <w:pStyle w:val="TAC"/>
              <w:rPr>
                <w:rFonts w:cs="Courier New"/>
              </w:rPr>
            </w:pPr>
          </w:p>
        </w:tc>
        <w:tc>
          <w:tcPr>
            <w:tcW w:w="1134" w:type="dxa"/>
            <w:gridSpan w:val="2"/>
            <w:tcBorders>
              <w:right w:val="single" w:sz="4" w:space="0" w:color="auto"/>
            </w:tcBorders>
            <w:shd w:val="clear" w:color="auto" w:fill="auto"/>
          </w:tcPr>
          <w:p w:rsidR="005B2C29" w:rsidRDefault="005B2C29" w:rsidP="002969AB">
            <w:pPr>
              <w:pStyle w:val="TAC"/>
              <w:rPr>
                <w:rFonts w:cs="Courier New"/>
                <w:lang w:val="en-US"/>
              </w:rPr>
            </w:pPr>
          </w:p>
        </w:tc>
        <w:tc>
          <w:tcPr>
            <w:tcW w:w="257" w:type="dxa"/>
            <w:tcBorders>
              <w:left w:val="single" w:sz="4" w:space="0" w:color="auto"/>
            </w:tcBorders>
          </w:tcPr>
          <w:p w:rsidR="005B2C29" w:rsidRDefault="005B2C29" w:rsidP="002969AB">
            <w:pPr>
              <w:pStyle w:val="TAC"/>
              <w:rPr>
                <w:lang w:val="en-US"/>
              </w:rPr>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ICT</w:t>
            </w:r>
          </w:p>
        </w:tc>
        <w:tc>
          <w:tcPr>
            <w:tcW w:w="257" w:type="dxa"/>
            <w:gridSpan w:val="2"/>
            <w:tcBorders>
              <w:left w:val="nil"/>
              <w:right w:val="single" w:sz="4" w:space="0" w:color="auto"/>
            </w:tcBorders>
          </w:tcPr>
          <w:p w:rsidR="005B2C29" w:rsidRDefault="005B2C29" w:rsidP="002969AB">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5B2C29" w:rsidRDefault="005B2C29" w:rsidP="002969AB">
            <w:pPr>
              <w:pStyle w:val="TAC"/>
            </w:pPr>
            <w:r>
              <w:t>EF</w:t>
            </w:r>
            <w:r>
              <w:rPr>
                <w:vertAlign w:val="subscript"/>
              </w:rPr>
              <w:t>OCT</w:t>
            </w:r>
          </w:p>
        </w:tc>
        <w:tc>
          <w:tcPr>
            <w:tcW w:w="265" w:type="dxa"/>
            <w:gridSpan w:val="2"/>
            <w:tcBorders>
              <w:left w:val="single" w:sz="4" w:space="0" w:color="auto"/>
              <w:right w:val="single" w:sz="4" w:space="0" w:color="auto"/>
            </w:tcBorders>
          </w:tcPr>
          <w:p w:rsidR="005B2C29" w:rsidRDefault="005B2C29" w:rsidP="002969AB">
            <w:pPr>
              <w:pStyle w:val="TAC"/>
              <w:rPr>
                <w:rFonts w:cs="Courier New"/>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pPr>
            <w:r>
              <w:t>EF</w:t>
            </w:r>
            <w:r>
              <w:rPr>
                <w:vertAlign w:val="subscript"/>
              </w:rPr>
              <w:t>AD</w:t>
            </w:r>
          </w:p>
        </w:tc>
        <w:tc>
          <w:tcPr>
            <w:tcW w:w="255" w:type="dxa"/>
            <w:tcBorders>
              <w:left w:val="single" w:sz="4" w:space="0" w:color="auto"/>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pPr>
            <w:r>
              <w:t>EF</w:t>
            </w:r>
            <w:r>
              <w:rPr>
                <w:rFonts w:ascii="Courier" w:hAnsi="Courier"/>
                <w:vertAlign w:val="subscript"/>
              </w:rPr>
              <w:t>VGCS</w:t>
            </w:r>
          </w:p>
        </w:tc>
        <w:tc>
          <w:tcPr>
            <w:tcW w:w="255" w:type="dxa"/>
            <w:tcBorders>
              <w:left w:val="single" w:sz="4" w:space="0" w:color="auto"/>
              <w:right w:val="single" w:sz="4" w:space="0" w:color="auto"/>
            </w:tcBorders>
          </w:tcPr>
          <w:p w:rsidR="005B2C29" w:rsidRDefault="005B2C29" w:rsidP="002969AB">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rPr>
              <w:t>EF</w:t>
            </w:r>
            <w:r w:rsidRPr="0084320C">
              <w:rPr>
                <w:rFonts w:cs="Courier New"/>
                <w:szCs w:val="18"/>
                <w:vertAlign w:val="subscript"/>
              </w:rPr>
              <w:t>VGCSS</w:t>
            </w: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rPr>
                <w:rFonts w:cs="Courier New"/>
              </w:rPr>
            </w:pPr>
          </w:p>
        </w:tc>
        <w:tc>
          <w:tcPr>
            <w:tcW w:w="564" w:type="dxa"/>
            <w:tcBorders>
              <w:left w:val="single" w:sz="4" w:space="0" w:color="auto"/>
            </w:tcBorders>
            <w:shd w:val="clear" w:color="auto" w:fill="auto"/>
          </w:tcPr>
          <w:p w:rsidR="005B2C29" w:rsidRDefault="005B2C29" w:rsidP="002969AB">
            <w:pPr>
              <w:pStyle w:val="TAC"/>
              <w:rPr>
                <w:rFonts w:cs="Courier New"/>
              </w:rPr>
            </w:pPr>
          </w:p>
        </w:tc>
        <w:tc>
          <w:tcPr>
            <w:tcW w:w="256" w:type="dxa"/>
            <w:shd w:val="clear" w:color="auto" w:fill="auto"/>
          </w:tcPr>
          <w:p w:rsidR="005B2C29" w:rsidRDefault="005B2C29" w:rsidP="002969AB">
            <w:pPr>
              <w:pStyle w:val="TAC"/>
              <w:rPr>
                <w:rFonts w:cs="Courier New"/>
              </w:rPr>
            </w:pPr>
          </w:p>
        </w:tc>
        <w:tc>
          <w:tcPr>
            <w:tcW w:w="1134" w:type="dxa"/>
            <w:gridSpan w:val="2"/>
            <w:tcBorders>
              <w:right w:val="single" w:sz="4" w:space="0" w:color="auto"/>
            </w:tcBorders>
            <w:shd w:val="clear" w:color="auto" w:fill="auto"/>
          </w:tcPr>
          <w:p w:rsidR="005B2C29" w:rsidRDefault="005B2C29" w:rsidP="002969AB">
            <w:pPr>
              <w:pStyle w:val="TAC"/>
              <w:rPr>
                <w:rFonts w:cs="Courier New"/>
              </w:rPr>
            </w:pPr>
          </w:p>
        </w:tc>
        <w:tc>
          <w:tcPr>
            <w:tcW w:w="257" w:type="dxa"/>
            <w:tcBorders>
              <w:left w:val="single" w:sz="4"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'6F82'</w:t>
            </w:r>
          </w:p>
        </w:tc>
        <w:tc>
          <w:tcPr>
            <w:tcW w:w="257" w:type="dxa"/>
            <w:gridSpan w:val="2"/>
            <w:tcBorders>
              <w:left w:val="nil"/>
              <w:right w:val="single" w:sz="4" w:space="0" w:color="auto"/>
            </w:tcBorders>
          </w:tcPr>
          <w:p w:rsidR="005B2C29" w:rsidRDefault="005B2C29" w:rsidP="002969AB">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'6F83'</w:t>
            </w:r>
          </w:p>
        </w:tc>
        <w:tc>
          <w:tcPr>
            <w:tcW w:w="265" w:type="dxa"/>
            <w:gridSpan w:val="2"/>
            <w:tcBorders>
              <w:left w:val="single" w:sz="4" w:space="0" w:color="auto"/>
              <w:right w:val="single" w:sz="4" w:space="0" w:color="auto"/>
            </w:tcBorders>
          </w:tcPr>
          <w:p w:rsidR="005B2C29" w:rsidRDefault="005B2C29" w:rsidP="002969AB">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'6FAD'</w:t>
            </w:r>
          </w:p>
        </w:tc>
        <w:tc>
          <w:tcPr>
            <w:tcW w:w="255" w:type="dxa"/>
            <w:tcBorders>
              <w:left w:val="single" w:sz="4" w:space="0" w:color="auto"/>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'6FB1'</w:t>
            </w:r>
          </w:p>
        </w:tc>
        <w:tc>
          <w:tcPr>
            <w:tcW w:w="255" w:type="dxa"/>
            <w:tcBorders>
              <w:left w:val="single" w:sz="4" w:space="0" w:color="auto"/>
              <w:right w:val="single" w:sz="4" w:space="0" w:color="auto"/>
            </w:tcBorders>
          </w:tcPr>
          <w:p w:rsidR="005B2C29" w:rsidRDefault="005B2C29" w:rsidP="002969AB">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rPr>
              <w:t>'6FB2'</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4" w:space="0" w:color="auto"/>
            </w:tcBorders>
            <w:shd w:val="clear" w:color="auto" w:fill="auto"/>
          </w:tcPr>
          <w:p w:rsidR="005B2C29" w:rsidRDefault="005B2C29" w:rsidP="002969AB">
            <w:pPr>
              <w:pStyle w:val="TAC"/>
              <w:rPr>
                <w:sz w:val="12"/>
                <w:szCs w:val="12"/>
              </w:rPr>
            </w:pPr>
          </w:p>
        </w:tc>
        <w:tc>
          <w:tcPr>
            <w:tcW w:w="257" w:type="dxa"/>
            <w:tcBorders>
              <w:left w:val="single" w:sz="4" w:space="0" w:color="auto"/>
            </w:tcBorders>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32" w:type="dxa"/>
            <w:gridSpan w:val="5"/>
            <w:tcBorders>
              <w:top w:val="single" w:sz="4" w:space="0" w:color="auto"/>
            </w:tcBorders>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Borders>
              <w:top w:val="single" w:sz="4" w:space="0" w:color="auto"/>
            </w:tcBorders>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Borders>
              <w:top w:val="single" w:sz="4" w:space="0" w:color="auto"/>
            </w:tcBorders>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Borders>
              <w:top w:val="single" w:sz="4" w:space="0" w:color="auto"/>
            </w:tcBorders>
          </w:tcPr>
          <w:p w:rsidR="005B2C29" w:rsidRDefault="005B2C29" w:rsidP="002969AB">
            <w:pPr>
              <w:pStyle w:val="TAC"/>
              <w:rPr>
                <w:sz w:val="12"/>
                <w:szCs w:val="12"/>
              </w:rPr>
            </w:pPr>
          </w:p>
        </w:tc>
      </w:tr>
      <w:tr w:rsidR="005B2C29" w:rsidTr="002969AB">
        <w:trPr>
          <w:cantSplit/>
        </w:trPr>
        <w:tc>
          <w:tcPr>
            <w:tcW w:w="296" w:type="dxa"/>
          </w:tcPr>
          <w:p w:rsidR="005B2C29" w:rsidRPr="00783FDB" w:rsidRDefault="005B2C29" w:rsidP="002969AB">
            <w:pPr>
              <w:pStyle w:val="TAC"/>
              <w:rPr>
                <w:sz w:val="12"/>
                <w:szCs w:val="12"/>
              </w:rPr>
            </w:pPr>
          </w:p>
        </w:tc>
        <w:tc>
          <w:tcPr>
            <w:tcW w:w="563" w:type="dxa"/>
            <w:tcBorders>
              <w:right w:val="single" w:sz="4" w:space="0" w:color="auto"/>
            </w:tcBorders>
            <w:shd w:val="clear" w:color="auto" w:fill="auto"/>
          </w:tcPr>
          <w:p w:rsidR="005B2C29" w:rsidRPr="00783FDB" w:rsidRDefault="005B2C29" w:rsidP="002969AB">
            <w:pPr>
              <w:pStyle w:val="TAC"/>
              <w:rPr>
                <w:sz w:val="12"/>
                <w:szCs w:val="12"/>
              </w:rPr>
            </w:pPr>
          </w:p>
        </w:tc>
        <w:tc>
          <w:tcPr>
            <w:tcW w:w="564" w:type="dxa"/>
            <w:tcBorders>
              <w:left w:val="single" w:sz="4" w:space="0" w:color="auto"/>
            </w:tcBorders>
            <w:shd w:val="clear" w:color="auto" w:fill="auto"/>
          </w:tcPr>
          <w:p w:rsidR="005B2C29" w:rsidRPr="00783FDB" w:rsidRDefault="005B2C29" w:rsidP="002969AB">
            <w:pPr>
              <w:pStyle w:val="TAC"/>
              <w:rPr>
                <w:sz w:val="12"/>
                <w:szCs w:val="12"/>
              </w:rPr>
            </w:pPr>
          </w:p>
        </w:tc>
        <w:tc>
          <w:tcPr>
            <w:tcW w:w="256" w:type="dxa"/>
            <w:shd w:val="clear" w:color="auto" w:fill="auto"/>
          </w:tcPr>
          <w:p w:rsidR="005B2C29" w:rsidRPr="00783FDB" w:rsidRDefault="005B2C29" w:rsidP="002969AB">
            <w:pPr>
              <w:pStyle w:val="TAC"/>
              <w:rPr>
                <w:sz w:val="12"/>
                <w:szCs w:val="12"/>
              </w:rPr>
            </w:pPr>
          </w:p>
        </w:tc>
        <w:tc>
          <w:tcPr>
            <w:tcW w:w="568" w:type="dxa"/>
            <w:shd w:val="clear" w:color="auto" w:fill="auto"/>
          </w:tcPr>
          <w:p w:rsidR="005B2C29" w:rsidRPr="00783FDB" w:rsidRDefault="005B2C29" w:rsidP="002969AB">
            <w:pPr>
              <w:pStyle w:val="TAC"/>
              <w:rPr>
                <w:sz w:val="12"/>
                <w:szCs w:val="12"/>
              </w:rPr>
            </w:pPr>
          </w:p>
        </w:tc>
        <w:tc>
          <w:tcPr>
            <w:tcW w:w="566" w:type="dxa"/>
            <w:tcBorders>
              <w:right w:val="single" w:sz="4" w:space="0" w:color="auto"/>
            </w:tcBorders>
            <w:shd w:val="clear" w:color="auto" w:fill="auto"/>
          </w:tcPr>
          <w:p w:rsidR="005B2C29" w:rsidRPr="00783FDB" w:rsidRDefault="005B2C29" w:rsidP="002969AB">
            <w:pPr>
              <w:pStyle w:val="TAC"/>
              <w:rPr>
                <w:sz w:val="12"/>
                <w:szCs w:val="12"/>
              </w:rPr>
            </w:pPr>
          </w:p>
        </w:tc>
        <w:tc>
          <w:tcPr>
            <w:tcW w:w="257" w:type="dxa"/>
            <w:tcBorders>
              <w:top w:val="single" w:sz="4" w:space="0" w:color="auto"/>
              <w:left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Pr="00783FDB" w:rsidRDefault="005B2C29" w:rsidP="002969AB">
            <w:pPr>
              <w:pStyle w:val="TAC"/>
              <w:rPr>
                <w:sz w:val="12"/>
                <w:szCs w:val="12"/>
              </w:rPr>
            </w:pPr>
          </w:p>
        </w:tc>
        <w:tc>
          <w:tcPr>
            <w:tcW w:w="257" w:type="dxa"/>
            <w:gridSpan w:val="2"/>
            <w:tcBorders>
              <w:top w:val="single" w:sz="4" w:space="0" w:color="auto"/>
            </w:tcBorders>
          </w:tcPr>
          <w:p w:rsidR="005B2C29" w:rsidRPr="00783FDB" w:rsidRDefault="005B2C29" w:rsidP="002969AB">
            <w:pPr>
              <w:pStyle w:val="TAC"/>
              <w:rPr>
                <w:sz w:val="12"/>
                <w:szCs w:val="12"/>
              </w:rPr>
            </w:pPr>
          </w:p>
        </w:tc>
        <w:tc>
          <w:tcPr>
            <w:tcW w:w="566" w:type="dxa"/>
            <w:gridSpan w:val="3"/>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gridSpan w:val="2"/>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65" w:type="dxa"/>
            <w:gridSpan w:val="2"/>
            <w:tcBorders>
              <w:top w:val="single" w:sz="4" w:space="0" w:color="auto"/>
            </w:tcBorders>
          </w:tcPr>
          <w:p w:rsidR="005B2C29" w:rsidRPr="00783FDB" w:rsidRDefault="005B2C29" w:rsidP="002969AB">
            <w:pPr>
              <w:pStyle w:val="TAC"/>
              <w:rPr>
                <w:sz w:val="12"/>
                <w:szCs w:val="12"/>
              </w:rPr>
            </w:pPr>
          </w:p>
        </w:tc>
        <w:tc>
          <w:tcPr>
            <w:tcW w:w="569" w:type="dxa"/>
            <w:tcBorders>
              <w:top w:val="single" w:sz="4" w:space="0" w:color="auto"/>
              <w:bottom w:val="single" w:sz="4" w:space="0" w:color="auto"/>
              <w:right w:val="single" w:sz="6" w:space="0" w:color="auto"/>
            </w:tcBorders>
          </w:tcPr>
          <w:p w:rsidR="005B2C29" w:rsidRPr="00783FDB" w:rsidRDefault="005B2C29" w:rsidP="002969AB">
            <w:pPr>
              <w:pStyle w:val="TAC"/>
              <w:rPr>
                <w:sz w:val="12"/>
                <w:szCs w:val="12"/>
              </w:rPr>
            </w:pPr>
          </w:p>
        </w:tc>
        <w:tc>
          <w:tcPr>
            <w:tcW w:w="569" w:type="dxa"/>
            <w:tcBorders>
              <w:top w:val="single" w:sz="4" w:space="0" w:color="auto"/>
              <w:left w:val="single" w:sz="6" w:space="0" w:color="auto"/>
              <w:bottom w:val="single" w:sz="4" w:space="0" w:color="auto"/>
            </w:tcBorders>
          </w:tcPr>
          <w:p w:rsidR="005B2C29" w:rsidRPr="00783FDB" w:rsidRDefault="005B2C29" w:rsidP="002969AB">
            <w:pPr>
              <w:pStyle w:val="TAC"/>
              <w:rPr>
                <w:sz w:val="12"/>
                <w:szCs w:val="12"/>
              </w:rPr>
            </w:pPr>
          </w:p>
        </w:tc>
        <w:tc>
          <w:tcPr>
            <w:tcW w:w="255" w:type="dxa"/>
            <w:tcBorders>
              <w:top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Pr="00783FDB" w:rsidRDefault="005B2C29" w:rsidP="002969AB">
            <w:pPr>
              <w:pStyle w:val="TAC"/>
              <w:rPr>
                <w:sz w:val="12"/>
                <w:szCs w:val="12"/>
              </w:rPr>
            </w:pPr>
          </w:p>
        </w:tc>
        <w:tc>
          <w:tcPr>
            <w:tcW w:w="255" w:type="dxa"/>
            <w:tcBorders>
              <w:top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left w:val="single" w:sz="4" w:space="0" w:color="auto"/>
              <w:bottom w:val="single" w:sz="4" w:space="0" w:color="auto"/>
            </w:tcBorders>
          </w:tcPr>
          <w:p w:rsidR="005B2C29" w:rsidRPr="00783FDB" w:rsidRDefault="005B2C29" w:rsidP="002969AB">
            <w:pPr>
              <w:pStyle w:val="TAC"/>
              <w:rPr>
                <w:sz w:val="12"/>
                <w:szCs w:val="12"/>
              </w:rPr>
            </w:pP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1134" w:type="dxa"/>
            <w:gridSpan w:val="2"/>
            <w:tcBorders>
              <w:right w:val="single" w:sz="4"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2"/>
            <w:tcBorders>
              <w:left w:val="single" w:sz="4" w:space="0" w:color="auto"/>
              <w:right w:val="single" w:sz="4" w:space="0" w:color="auto"/>
            </w:tcBorders>
          </w:tcPr>
          <w:p w:rsidR="005B2C29" w:rsidRPr="00783FDB" w:rsidRDefault="005B2C29" w:rsidP="002969AB">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2"/>
            <w:tcBorders>
              <w:left w:val="single" w:sz="4" w:space="0" w:color="auto"/>
              <w:right w:val="single" w:sz="4" w:space="0" w:color="auto"/>
            </w:tcBorders>
          </w:tcPr>
          <w:p w:rsidR="005B2C29" w:rsidRDefault="005B2C29" w:rsidP="002969AB">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pPr>
            <w:r>
              <w:t>EF</w:t>
            </w:r>
            <w:r>
              <w:rPr>
                <w:vertAlign w:val="subscript"/>
              </w:rPr>
              <w:t>eMLPP</w:t>
            </w:r>
          </w:p>
        </w:tc>
        <w:tc>
          <w:tcPr>
            <w:tcW w:w="255" w:type="dxa"/>
            <w:tcBorders>
              <w:left w:val="single" w:sz="4" w:space="0" w:color="auto"/>
              <w:right w:val="single" w:sz="4" w:space="0" w:color="auto"/>
            </w:tcBorders>
          </w:tcPr>
          <w:p w:rsidR="005B2C29" w:rsidRDefault="005B2C29" w:rsidP="002969AB">
            <w:pPr>
              <w:pStyle w:val="TAC"/>
              <w:rPr>
                <w:rFonts w:cs="Courier New"/>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pPr>
            <w:r>
              <w:t>EF</w:t>
            </w:r>
            <w:r>
              <w:rPr>
                <w:vertAlign w:val="subscript"/>
              </w:rPr>
              <w:t>AaeM</w:t>
            </w:r>
          </w:p>
        </w:tc>
        <w:tc>
          <w:tcPr>
            <w:tcW w:w="255" w:type="dxa"/>
            <w:tcBorders>
              <w:left w:val="single" w:sz="4" w:space="0" w:color="auto"/>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pPr>
            <w:r>
              <w:t>EF</w:t>
            </w:r>
            <w:r>
              <w:rPr>
                <w:rFonts w:hint="eastAsia"/>
                <w:vertAlign w:val="subscript"/>
              </w:rPr>
              <w:t>ECC</w:t>
            </w: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1134" w:type="dxa"/>
            <w:gridSpan w:val="2"/>
            <w:tcBorders>
              <w:right w:val="single" w:sz="4"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rPr>
              <w:t>'6FB3'</w:t>
            </w:r>
          </w:p>
        </w:tc>
        <w:tc>
          <w:tcPr>
            <w:tcW w:w="257" w:type="dxa"/>
            <w:gridSpan w:val="2"/>
            <w:tcBorders>
              <w:left w:val="single" w:sz="4" w:space="0" w:color="auto"/>
              <w:right w:val="single" w:sz="4" w:space="0" w:color="auto"/>
            </w:tcBorders>
          </w:tcPr>
          <w:p w:rsidR="005B2C29" w:rsidRDefault="005B2C29" w:rsidP="002969AB">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rPr>
              <w:t>'6FB4'</w:t>
            </w:r>
          </w:p>
        </w:tc>
        <w:tc>
          <w:tcPr>
            <w:tcW w:w="265" w:type="dxa"/>
            <w:gridSpan w:val="2"/>
            <w:tcBorders>
              <w:left w:val="single" w:sz="4" w:space="0" w:color="auto"/>
              <w:right w:val="single" w:sz="4" w:space="0" w:color="auto"/>
            </w:tcBorders>
          </w:tcPr>
          <w:p w:rsidR="005B2C29" w:rsidRDefault="005B2C29" w:rsidP="002969AB">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'6FB5'</w:t>
            </w:r>
          </w:p>
        </w:tc>
        <w:tc>
          <w:tcPr>
            <w:tcW w:w="255" w:type="dxa"/>
            <w:tcBorders>
              <w:left w:val="single" w:sz="4" w:space="0" w:color="auto"/>
              <w:right w:val="single" w:sz="4" w:space="0" w:color="auto"/>
            </w:tcBorders>
          </w:tcPr>
          <w:p w:rsidR="005B2C29" w:rsidRDefault="005B2C29" w:rsidP="002969AB">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'6FB6'</w:t>
            </w:r>
          </w:p>
        </w:tc>
        <w:tc>
          <w:tcPr>
            <w:tcW w:w="255" w:type="dxa"/>
            <w:tcBorders>
              <w:left w:val="single" w:sz="4" w:space="0" w:color="auto"/>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'6FB7'</w:t>
            </w: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568" w:type="dxa"/>
            <w:shd w:val="clear" w:color="auto" w:fill="auto"/>
          </w:tcPr>
          <w:p w:rsidR="005B2C29" w:rsidRPr="0084320C" w:rsidRDefault="005B2C29" w:rsidP="002969AB">
            <w:pPr>
              <w:pStyle w:val="TAC"/>
              <w:rPr>
                <w:rFonts w:cs="Courier New"/>
                <w:szCs w:val="18"/>
              </w:rPr>
            </w:pPr>
          </w:p>
        </w:tc>
        <w:tc>
          <w:tcPr>
            <w:tcW w:w="566"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4" w:space="0" w:color="auto"/>
              <w:bottom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257" w:type="dxa"/>
            <w:gridSpan w:val="2"/>
            <w:tcBorders>
              <w:bottom w:val="single" w:sz="4" w:space="0" w:color="auto"/>
            </w:tcBorders>
          </w:tcPr>
          <w:p w:rsidR="005B2C29" w:rsidRPr="0084320C" w:rsidRDefault="005B2C29" w:rsidP="002969AB">
            <w:pPr>
              <w:pStyle w:val="TAC"/>
              <w:rPr>
                <w:rFonts w:cs="Courier New"/>
                <w:szCs w:val="18"/>
              </w:rPr>
            </w:pPr>
          </w:p>
        </w:tc>
        <w:tc>
          <w:tcPr>
            <w:tcW w:w="566" w:type="dxa"/>
            <w:gridSpan w:val="3"/>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566" w:type="dxa"/>
            <w:gridSpan w:val="2"/>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265" w:type="dxa"/>
            <w:gridSpan w:val="2"/>
            <w:tcBorders>
              <w:bottom w:val="single" w:sz="4" w:space="0" w:color="auto"/>
            </w:tcBorders>
          </w:tcPr>
          <w:p w:rsidR="005B2C29" w:rsidRPr="0084320C" w:rsidRDefault="005B2C29" w:rsidP="002969AB">
            <w:pPr>
              <w:pStyle w:val="TAC"/>
              <w:rPr>
                <w:rFonts w:cs="Courier New"/>
                <w:szCs w:val="18"/>
              </w:rPr>
            </w:pPr>
          </w:p>
        </w:tc>
        <w:tc>
          <w:tcPr>
            <w:tcW w:w="569" w:type="dxa"/>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569" w:type="dxa"/>
            <w:tcBorders>
              <w:top w:val="single" w:sz="4" w:space="0" w:color="auto"/>
            </w:tcBorders>
          </w:tcPr>
          <w:p w:rsidR="005B2C29" w:rsidRPr="0084320C" w:rsidRDefault="005B2C29" w:rsidP="002969AB">
            <w:pPr>
              <w:pStyle w:val="TAC"/>
              <w:rPr>
                <w:rFonts w:cs="Courier New"/>
                <w:szCs w:val="18"/>
              </w:rPr>
            </w:pPr>
          </w:p>
        </w:tc>
        <w:tc>
          <w:tcPr>
            <w:tcW w:w="255" w:type="dxa"/>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255" w:type="dxa"/>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r>
      <w:tr w:rsidR="005B2C29" w:rsidTr="002969AB">
        <w:trPr>
          <w:cantSplit/>
        </w:trPr>
        <w:tc>
          <w:tcPr>
            <w:tcW w:w="296" w:type="dxa"/>
          </w:tcPr>
          <w:p w:rsidR="005B2C29" w:rsidRPr="00783FDB" w:rsidRDefault="005B2C29" w:rsidP="002969AB">
            <w:pPr>
              <w:pStyle w:val="TAC"/>
              <w:rPr>
                <w:sz w:val="12"/>
                <w:szCs w:val="12"/>
              </w:rPr>
            </w:pPr>
          </w:p>
        </w:tc>
        <w:tc>
          <w:tcPr>
            <w:tcW w:w="563" w:type="dxa"/>
            <w:tcBorders>
              <w:right w:val="single" w:sz="4" w:space="0" w:color="auto"/>
            </w:tcBorders>
            <w:shd w:val="clear" w:color="auto" w:fill="auto"/>
          </w:tcPr>
          <w:p w:rsidR="005B2C29" w:rsidRPr="00783FDB" w:rsidRDefault="005B2C29" w:rsidP="002969AB">
            <w:pPr>
              <w:pStyle w:val="TAC"/>
              <w:rPr>
                <w:sz w:val="12"/>
                <w:szCs w:val="12"/>
              </w:rPr>
            </w:pPr>
          </w:p>
        </w:tc>
        <w:tc>
          <w:tcPr>
            <w:tcW w:w="564" w:type="dxa"/>
            <w:tcBorders>
              <w:left w:val="single" w:sz="4" w:space="0" w:color="auto"/>
            </w:tcBorders>
            <w:shd w:val="clear" w:color="auto" w:fill="auto"/>
          </w:tcPr>
          <w:p w:rsidR="005B2C29" w:rsidRPr="00783FDB" w:rsidRDefault="005B2C29" w:rsidP="002969AB">
            <w:pPr>
              <w:pStyle w:val="TAC"/>
              <w:rPr>
                <w:sz w:val="12"/>
                <w:szCs w:val="12"/>
              </w:rPr>
            </w:pPr>
          </w:p>
        </w:tc>
        <w:tc>
          <w:tcPr>
            <w:tcW w:w="256" w:type="dxa"/>
            <w:shd w:val="clear" w:color="auto" w:fill="auto"/>
          </w:tcPr>
          <w:p w:rsidR="005B2C29" w:rsidRPr="00783FDB" w:rsidRDefault="005B2C29" w:rsidP="002969AB">
            <w:pPr>
              <w:pStyle w:val="TAC"/>
              <w:rPr>
                <w:sz w:val="12"/>
                <w:szCs w:val="12"/>
              </w:rPr>
            </w:pPr>
          </w:p>
        </w:tc>
        <w:tc>
          <w:tcPr>
            <w:tcW w:w="568" w:type="dxa"/>
            <w:shd w:val="clear" w:color="auto" w:fill="auto"/>
          </w:tcPr>
          <w:p w:rsidR="005B2C29" w:rsidRPr="00783FDB" w:rsidRDefault="005B2C29" w:rsidP="002969AB">
            <w:pPr>
              <w:pStyle w:val="TAC"/>
              <w:rPr>
                <w:sz w:val="12"/>
                <w:szCs w:val="12"/>
              </w:rPr>
            </w:pPr>
          </w:p>
        </w:tc>
        <w:tc>
          <w:tcPr>
            <w:tcW w:w="566" w:type="dxa"/>
            <w:tcBorders>
              <w:right w:val="single" w:sz="4" w:space="0" w:color="auto"/>
            </w:tcBorders>
            <w:shd w:val="clear" w:color="auto" w:fill="auto"/>
          </w:tcPr>
          <w:p w:rsidR="005B2C29" w:rsidRPr="00783FDB" w:rsidRDefault="005B2C29" w:rsidP="002969AB">
            <w:pPr>
              <w:pStyle w:val="TAC"/>
              <w:rPr>
                <w:sz w:val="12"/>
                <w:szCs w:val="12"/>
              </w:rPr>
            </w:pPr>
          </w:p>
        </w:tc>
        <w:tc>
          <w:tcPr>
            <w:tcW w:w="257" w:type="dxa"/>
            <w:tcBorders>
              <w:top w:val="single" w:sz="4" w:space="0" w:color="auto"/>
              <w:left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Pr="00783FDB" w:rsidRDefault="005B2C29" w:rsidP="002969AB">
            <w:pPr>
              <w:pStyle w:val="TAC"/>
              <w:rPr>
                <w:sz w:val="12"/>
                <w:szCs w:val="12"/>
              </w:rPr>
            </w:pPr>
          </w:p>
        </w:tc>
        <w:tc>
          <w:tcPr>
            <w:tcW w:w="257" w:type="dxa"/>
            <w:gridSpan w:val="2"/>
            <w:tcBorders>
              <w:top w:val="single" w:sz="4" w:space="0" w:color="auto"/>
            </w:tcBorders>
          </w:tcPr>
          <w:p w:rsidR="005B2C29" w:rsidRPr="00783FDB" w:rsidRDefault="005B2C29" w:rsidP="002969AB">
            <w:pPr>
              <w:pStyle w:val="TAC"/>
              <w:rPr>
                <w:sz w:val="12"/>
                <w:szCs w:val="12"/>
              </w:rPr>
            </w:pPr>
          </w:p>
        </w:tc>
        <w:tc>
          <w:tcPr>
            <w:tcW w:w="566" w:type="dxa"/>
            <w:gridSpan w:val="3"/>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gridSpan w:val="2"/>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65" w:type="dxa"/>
            <w:gridSpan w:val="2"/>
            <w:tcBorders>
              <w:top w:val="single" w:sz="4" w:space="0" w:color="auto"/>
            </w:tcBorders>
          </w:tcPr>
          <w:p w:rsidR="005B2C29" w:rsidRPr="00783FDB" w:rsidRDefault="005B2C29" w:rsidP="002969AB">
            <w:pPr>
              <w:pStyle w:val="TAC"/>
              <w:rPr>
                <w:sz w:val="12"/>
                <w:szCs w:val="12"/>
              </w:rPr>
            </w:pPr>
          </w:p>
        </w:tc>
        <w:tc>
          <w:tcPr>
            <w:tcW w:w="569" w:type="dxa"/>
            <w:tcBorders>
              <w:top w:val="single" w:sz="4" w:space="0" w:color="auto"/>
              <w:bottom w:val="single" w:sz="4" w:space="0" w:color="auto"/>
              <w:right w:val="single" w:sz="6" w:space="0" w:color="auto"/>
            </w:tcBorders>
          </w:tcPr>
          <w:p w:rsidR="005B2C29" w:rsidRPr="00783FDB" w:rsidRDefault="005B2C29" w:rsidP="002969AB">
            <w:pPr>
              <w:pStyle w:val="TAC"/>
              <w:rPr>
                <w:sz w:val="12"/>
                <w:szCs w:val="12"/>
              </w:rPr>
            </w:pPr>
          </w:p>
        </w:tc>
        <w:tc>
          <w:tcPr>
            <w:tcW w:w="569" w:type="dxa"/>
            <w:tcBorders>
              <w:top w:val="single" w:sz="4" w:space="0" w:color="auto"/>
              <w:left w:val="single" w:sz="6" w:space="0" w:color="auto"/>
              <w:bottom w:val="single" w:sz="4" w:space="0" w:color="auto"/>
            </w:tcBorders>
          </w:tcPr>
          <w:p w:rsidR="005B2C29" w:rsidRPr="00783FDB" w:rsidRDefault="005B2C29" w:rsidP="002969AB">
            <w:pPr>
              <w:pStyle w:val="TAC"/>
              <w:rPr>
                <w:sz w:val="12"/>
                <w:szCs w:val="12"/>
              </w:rPr>
            </w:pPr>
          </w:p>
        </w:tc>
        <w:tc>
          <w:tcPr>
            <w:tcW w:w="255" w:type="dxa"/>
            <w:tcBorders>
              <w:top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Pr="00783FDB" w:rsidRDefault="005B2C29" w:rsidP="002969AB">
            <w:pPr>
              <w:pStyle w:val="TAC"/>
              <w:rPr>
                <w:sz w:val="12"/>
                <w:szCs w:val="12"/>
              </w:rPr>
            </w:pPr>
          </w:p>
        </w:tc>
        <w:tc>
          <w:tcPr>
            <w:tcW w:w="255" w:type="dxa"/>
            <w:tcBorders>
              <w:top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left w:val="single" w:sz="4" w:space="0" w:color="auto"/>
              <w:bottom w:val="single" w:sz="4" w:space="0" w:color="auto"/>
            </w:tcBorders>
          </w:tcPr>
          <w:p w:rsidR="005B2C29" w:rsidRPr="00783FDB" w:rsidRDefault="005B2C29" w:rsidP="002969AB">
            <w:pPr>
              <w:pStyle w:val="TAC"/>
              <w:rPr>
                <w:sz w:val="12"/>
                <w:szCs w:val="12"/>
              </w:rPr>
            </w:pPr>
          </w:p>
        </w:tc>
      </w:tr>
      <w:tr w:rsidR="005B2C29" w:rsidRPr="0084320C" w:rsidTr="002969AB">
        <w:trPr>
          <w:cantSplit/>
          <w:trHeight w:val="172"/>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1134" w:type="dxa"/>
            <w:gridSpan w:val="2"/>
            <w:tcBorders>
              <w:right w:val="single" w:sz="4" w:space="0" w:color="auto"/>
            </w:tcBorders>
            <w:shd w:val="clear" w:color="auto" w:fill="auto"/>
          </w:tcPr>
          <w:p w:rsidR="005B2C29" w:rsidRDefault="005B2C29" w:rsidP="002969AB">
            <w:pPr>
              <w:pStyle w:val="TAC"/>
            </w:pPr>
          </w:p>
        </w:tc>
        <w:tc>
          <w:tcPr>
            <w:tcW w:w="257"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pPr>
            <w:r>
              <w:t>EF</w:t>
            </w:r>
            <w:r>
              <w:rPr>
                <w:vertAlign w:val="subscript"/>
              </w:rPr>
              <w:t>Hiddenkey</w:t>
            </w:r>
          </w:p>
        </w:tc>
        <w:tc>
          <w:tcPr>
            <w:tcW w:w="257" w:type="dxa"/>
            <w:gridSpan w:val="2"/>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5B2C29" w:rsidRDefault="005B2C29" w:rsidP="002969AB">
            <w:pPr>
              <w:pStyle w:val="TAC"/>
            </w:pPr>
            <w:r>
              <w:t>EF</w:t>
            </w:r>
            <w:r>
              <w:rPr>
                <w:vertAlign w:val="subscript"/>
              </w:rPr>
              <w:t>NETPAR</w:t>
            </w:r>
          </w:p>
        </w:tc>
        <w:tc>
          <w:tcPr>
            <w:tcW w:w="265" w:type="dxa"/>
            <w:gridSpan w:val="2"/>
            <w:tcBorders>
              <w:left w:val="single" w:sz="4" w:space="0" w:color="auto"/>
              <w:right w:val="single" w:sz="4" w:space="0" w:color="auto"/>
            </w:tcBorders>
          </w:tcPr>
          <w:p w:rsidR="005B2C29" w:rsidRDefault="005B2C29" w:rsidP="002969AB">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pPr>
            <w:r>
              <w:t>EF</w:t>
            </w:r>
            <w:r>
              <w:rPr>
                <w:vertAlign w:val="subscript"/>
              </w:rPr>
              <w:t>PN</w:t>
            </w:r>
            <w:r>
              <w:rPr>
                <w:rFonts w:hint="eastAsia"/>
                <w:vertAlign w:val="subscript"/>
              </w:rPr>
              <w:t>N</w:t>
            </w:r>
          </w:p>
        </w:tc>
        <w:tc>
          <w:tcPr>
            <w:tcW w:w="255" w:type="dxa"/>
            <w:tcBorders>
              <w:left w:val="single" w:sz="4" w:space="0" w:color="auto"/>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pPr>
            <w:r>
              <w:t>EF</w:t>
            </w:r>
            <w:r>
              <w:rPr>
                <w:vertAlign w:val="subscript"/>
              </w:rPr>
              <w:t>OPL</w:t>
            </w:r>
          </w:p>
        </w:tc>
        <w:tc>
          <w:tcPr>
            <w:tcW w:w="255" w:type="dxa"/>
            <w:tcBorders>
              <w:left w:val="single" w:sz="4" w:space="0" w:color="auto"/>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pPr>
            <w:r>
              <w:t>EF</w:t>
            </w:r>
            <w:r>
              <w:rPr>
                <w:vertAlign w:val="subscript"/>
              </w:rPr>
              <w:t>MBDN</w:t>
            </w: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1134" w:type="dxa"/>
            <w:gridSpan w:val="2"/>
            <w:tcBorders>
              <w:right w:val="single" w:sz="4" w:space="0" w:color="auto"/>
            </w:tcBorders>
            <w:shd w:val="clear" w:color="auto" w:fill="auto"/>
          </w:tcPr>
          <w:p w:rsidR="005B2C29" w:rsidRDefault="005B2C29" w:rsidP="002969AB">
            <w:pPr>
              <w:pStyle w:val="TAC"/>
            </w:pPr>
          </w:p>
        </w:tc>
        <w:tc>
          <w:tcPr>
            <w:tcW w:w="257"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'6FC3'</w:t>
            </w:r>
          </w:p>
        </w:tc>
        <w:tc>
          <w:tcPr>
            <w:tcW w:w="257" w:type="dxa"/>
            <w:gridSpan w:val="2"/>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'6FC4'</w:t>
            </w:r>
          </w:p>
        </w:tc>
        <w:tc>
          <w:tcPr>
            <w:tcW w:w="265" w:type="dxa"/>
            <w:gridSpan w:val="2"/>
            <w:tcBorders>
              <w:left w:val="single" w:sz="4" w:space="0" w:color="auto"/>
              <w:right w:val="single" w:sz="4" w:space="0" w:color="auto"/>
            </w:tcBorders>
          </w:tcPr>
          <w:p w:rsidR="005B2C29" w:rsidRDefault="005B2C29" w:rsidP="002969AB">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'6FC5'</w:t>
            </w:r>
          </w:p>
        </w:tc>
        <w:tc>
          <w:tcPr>
            <w:tcW w:w="255" w:type="dxa"/>
            <w:tcBorders>
              <w:left w:val="single" w:sz="4" w:space="0" w:color="auto"/>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'6FC6'</w:t>
            </w:r>
          </w:p>
        </w:tc>
        <w:tc>
          <w:tcPr>
            <w:tcW w:w="255" w:type="dxa"/>
            <w:tcBorders>
              <w:left w:val="single" w:sz="4" w:space="0" w:color="auto"/>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'6FC7'</w:t>
            </w: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568" w:type="dxa"/>
            <w:shd w:val="clear" w:color="auto" w:fill="auto"/>
          </w:tcPr>
          <w:p w:rsidR="005B2C29" w:rsidRPr="0084320C" w:rsidRDefault="005B2C29" w:rsidP="002969AB">
            <w:pPr>
              <w:pStyle w:val="TAC"/>
              <w:rPr>
                <w:rFonts w:cs="Courier New"/>
                <w:szCs w:val="18"/>
              </w:rPr>
            </w:pPr>
          </w:p>
        </w:tc>
        <w:tc>
          <w:tcPr>
            <w:tcW w:w="566"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4" w:space="0" w:color="auto"/>
              <w:bottom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257" w:type="dxa"/>
            <w:gridSpan w:val="2"/>
            <w:tcBorders>
              <w:bottom w:val="single" w:sz="4" w:space="0" w:color="auto"/>
            </w:tcBorders>
          </w:tcPr>
          <w:p w:rsidR="005B2C29" w:rsidRPr="0084320C" w:rsidRDefault="005B2C29" w:rsidP="002969AB">
            <w:pPr>
              <w:pStyle w:val="TAC"/>
              <w:rPr>
                <w:rFonts w:cs="Courier New"/>
                <w:szCs w:val="18"/>
              </w:rPr>
            </w:pPr>
          </w:p>
        </w:tc>
        <w:tc>
          <w:tcPr>
            <w:tcW w:w="566" w:type="dxa"/>
            <w:gridSpan w:val="3"/>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566" w:type="dxa"/>
            <w:gridSpan w:val="2"/>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265" w:type="dxa"/>
            <w:gridSpan w:val="2"/>
            <w:tcBorders>
              <w:bottom w:val="single" w:sz="4" w:space="0" w:color="auto"/>
            </w:tcBorders>
          </w:tcPr>
          <w:p w:rsidR="005B2C29" w:rsidRPr="0084320C" w:rsidRDefault="005B2C29" w:rsidP="002969AB">
            <w:pPr>
              <w:pStyle w:val="TAC"/>
              <w:rPr>
                <w:rFonts w:cs="Courier New"/>
                <w:szCs w:val="18"/>
              </w:rPr>
            </w:pPr>
          </w:p>
        </w:tc>
        <w:tc>
          <w:tcPr>
            <w:tcW w:w="569" w:type="dxa"/>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569" w:type="dxa"/>
            <w:tcBorders>
              <w:top w:val="single" w:sz="4" w:space="0" w:color="auto"/>
            </w:tcBorders>
          </w:tcPr>
          <w:p w:rsidR="005B2C29" w:rsidRPr="0084320C" w:rsidRDefault="005B2C29" w:rsidP="002969AB">
            <w:pPr>
              <w:pStyle w:val="TAC"/>
              <w:rPr>
                <w:rFonts w:cs="Courier New"/>
                <w:szCs w:val="18"/>
              </w:rPr>
            </w:pPr>
          </w:p>
        </w:tc>
        <w:tc>
          <w:tcPr>
            <w:tcW w:w="255" w:type="dxa"/>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255" w:type="dxa"/>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r>
      <w:tr w:rsidR="005B2C29" w:rsidTr="002969AB">
        <w:trPr>
          <w:cantSplit/>
        </w:trPr>
        <w:tc>
          <w:tcPr>
            <w:tcW w:w="296" w:type="dxa"/>
          </w:tcPr>
          <w:p w:rsidR="005B2C29" w:rsidRPr="00783FDB" w:rsidRDefault="005B2C29" w:rsidP="002969AB">
            <w:pPr>
              <w:pStyle w:val="TAC"/>
              <w:rPr>
                <w:sz w:val="12"/>
                <w:szCs w:val="12"/>
              </w:rPr>
            </w:pPr>
          </w:p>
        </w:tc>
        <w:tc>
          <w:tcPr>
            <w:tcW w:w="563" w:type="dxa"/>
            <w:tcBorders>
              <w:right w:val="single" w:sz="4" w:space="0" w:color="auto"/>
            </w:tcBorders>
            <w:shd w:val="clear" w:color="auto" w:fill="auto"/>
          </w:tcPr>
          <w:p w:rsidR="005B2C29" w:rsidRPr="00783FDB" w:rsidRDefault="005B2C29" w:rsidP="002969AB">
            <w:pPr>
              <w:pStyle w:val="TAC"/>
              <w:rPr>
                <w:sz w:val="12"/>
                <w:szCs w:val="12"/>
              </w:rPr>
            </w:pPr>
          </w:p>
        </w:tc>
        <w:tc>
          <w:tcPr>
            <w:tcW w:w="564" w:type="dxa"/>
            <w:tcBorders>
              <w:left w:val="single" w:sz="4" w:space="0" w:color="auto"/>
            </w:tcBorders>
            <w:shd w:val="clear" w:color="auto" w:fill="auto"/>
          </w:tcPr>
          <w:p w:rsidR="005B2C29" w:rsidRPr="00783FDB" w:rsidRDefault="005B2C29" w:rsidP="002969AB">
            <w:pPr>
              <w:pStyle w:val="TAC"/>
              <w:rPr>
                <w:sz w:val="12"/>
                <w:szCs w:val="12"/>
              </w:rPr>
            </w:pPr>
          </w:p>
        </w:tc>
        <w:tc>
          <w:tcPr>
            <w:tcW w:w="256" w:type="dxa"/>
            <w:shd w:val="clear" w:color="auto" w:fill="auto"/>
          </w:tcPr>
          <w:p w:rsidR="005B2C29" w:rsidRPr="00783FDB" w:rsidRDefault="005B2C29" w:rsidP="002969AB">
            <w:pPr>
              <w:pStyle w:val="TAC"/>
              <w:rPr>
                <w:sz w:val="12"/>
                <w:szCs w:val="12"/>
              </w:rPr>
            </w:pPr>
          </w:p>
        </w:tc>
        <w:tc>
          <w:tcPr>
            <w:tcW w:w="568" w:type="dxa"/>
            <w:shd w:val="clear" w:color="auto" w:fill="auto"/>
          </w:tcPr>
          <w:p w:rsidR="005B2C29" w:rsidRPr="00783FDB" w:rsidRDefault="005B2C29" w:rsidP="002969AB">
            <w:pPr>
              <w:pStyle w:val="TAC"/>
              <w:rPr>
                <w:sz w:val="12"/>
                <w:szCs w:val="12"/>
              </w:rPr>
            </w:pPr>
          </w:p>
        </w:tc>
        <w:tc>
          <w:tcPr>
            <w:tcW w:w="566" w:type="dxa"/>
            <w:tcBorders>
              <w:right w:val="single" w:sz="4" w:space="0" w:color="auto"/>
            </w:tcBorders>
            <w:shd w:val="clear" w:color="auto" w:fill="auto"/>
          </w:tcPr>
          <w:p w:rsidR="005B2C29" w:rsidRPr="00783FDB" w:rsidRDefault="005B2C29" w:rsidP="002969AB">
            <w:pPr>
              <w:pStyle w:val="TAC"/>
              <w:rPr>
                <w:sz w:val="12"/>
                <w:szCs w:val="12"/>
              </w:rPr>
            </w:pPr>
          </w:p>
        </w:tc>
        <w:tc>
          <w:tcPr>
            <w:tcW w:w="257" w:type="dxa"/>
            <w:tcBorders>
              <w:top w:val="single" w:sz="4" w:space="0" w:color="auto"/>
              <w:left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Pr="00783FDB" w:rsidRDefault="005B2C29" w:rsidP="002969AB">
            <w:pPr>
              <w:pStyle w:val="TAC"/>
              <w:rPr>
                <w:sz w:val="12"/>
                <w:szCs w:val="12"/>
              </w:rPr>
            </w:pPr>
          </w:p>
        </w:tc>
        <w:tc>
          <w:tcPr>
            <w:tcW w:w="257" w:type="dxa"/>
            <w:gridSpan w:val="2"/>
            <w:tcBorders>
              <w:top w:val="single" w:sz="4" w:space="0" w:color="auto"/>
            </w:tcBorders>
          </w:tcPr>
          <w:p w:rsidR="005B2C29" w:rsidRPr="00783FDB" w:rsidRDefault="005B2C29" w:rsidP="002969AB">
            <w:pPr>
              <w:pStyle w:val="TAC"/>
              <w:rPr>
                <w:sz w:val="12"/>
                <w:szCs w:val="12"/>
              </w:rPr>
            </w:pPr>
          </w:p>
        </w:tc>
        <w:tc>
          <w:tcPr>
            <w:tcW w:w="566" w:type="dxa"/>
            <w:gridSpan w:val="3"/>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gridSpan w:val="2"/>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65" w:type="dxa"/>
            <w:gridSpan w:val="2"/>
            <w:tcBorders>
              <w:top w:val="single" w:sz="4" w:space="0" w:color="auto"/>
            </w:tcBorders>
          </w:tcPr>
          <w:p w:rsidR="005B2C29" w:rsidRPr="00783FDB" w:rsidRDefault="005B2C29" w:rsidP="002969AB">
            <w:pPr>
              <w:pStyle w:val="TAC"/>
              <w:rPr>
                <w:sz w:val="12"/>
                <w:szCs w:val="12"/>
              </w:rPr>
            </w:pPr>
          </w:p>
        </w:tc>
        <w:tc>
          <w:tcPr>
            <w:tcW w:w="569" w:type="dxa"/>
            <w:tcBorders>
              <w:top w:val="single" w:sz="4" w:space="0" w:color="auto"/>
              <w:bottom w:val="single" w:sz="4" w:space="0" w:color="auto"/>
              <w:right w:val="single" w:sz="6" w:space="0" w:color="auto"/>
            </w:tcBorders>
          </w:tcPr>
          <w:p w:rsidR="005B2C29" w:rsidRPr="00783FDB" w:rsidRDefault="005B2C29" w:rsidP="002969AB">
            <w:pPr>
              <w:pStyle w:val="TAC"/>
              <w:rPr>
                <w:sz w:val="12"/>
                <w:szCs w:val="12"/>
              </w:rPr>
            </w:pPr>
          </w:p>
        </w:tc>
        <w:tc>
          <w:tcPr>
            <w:tcW w:w="569" w:type="dxa"/>
            <w:tcBorders>
              <w:top w:val="single" w:sz="4" w:space="0" w:color="auto"/>
              <w:left w:val="single" w:sz="6" w:space="0" w:color="auto"/>
              <w:bottom w:val="single" w:sz="4" w:space="0" w:color="auto"/>
            </w:tcBorders>
          </w:tcPr>
          <w:p w:rsidR="005B2C29" w:rsidRPr="00783FDB" w:rsidRDefault="005B2C29" w:rsidP="002969AB">
            <w:pPr>
              <w:pStyle w:val="TAC"/>
              <w:rPr>
                <w:sz w:val="12"/>
                <w:szCs w:val="12"/>
              </w:rPr>
            </w:pPr>
          </w:p>
        </w:tc>
        <w:tc>
          <w:tcPr>
            <w:tcW w:w="255" w:type="dxa"/>
            <w:tcBorders>
              <w:top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Pr="00783FDB" w:rsidRDefault="005B2C29" w:rsidP="002969AB">
            <w:pPr>
              <w:pStyle w:val="TAC"/>
              <w:rPr>
                <w:sz w:val="12"/>
                <w:szCs w:val="12"/>
              </w:rPr>
            </w:pPr>
          </w:p>
        </w:tc>
        <w:tc>
          <w:tcPr>
            <w:tcW w:w="255" w:type="dxa"/>
            <w:tcBorders>
              <w:top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left w:val="single" w:sz="4" w:space="0" w:color="auto"/>
              <w:bottom w:val="single" w:sz="4" w:space="0" w:color="auto"/>
            </w:tcBorders>
          </w:tcPr>
          <w:p w:rsidR="005B2C29" w:rsidRPr="00783FDB" w:rsidRDefault="005B2C29" w:rsidP="002969AB">
            <w:pPr>
              <w:pStyle w:val="TAC"/>
              <w:rPr>
                <w:sz w:val="12"/>
                <w:szCs w:val="12"/>
              </w:rPr>
            </w:pP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1134" w:type="dxa"/>
            <w:gridSpan w:val="2"/>
            <w:tcBorders>
              <w:right w:val="single" w:sz="4"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rPr>
                <w:rFonts w:cs="Courier New"/>
              </w:rPr>
            </w:pPr>
            <w:r>
              <w:rPr>
                <w:rFonts w:cs="Courier New"/>
              </w:rPr>
              <w:t>EF</w:t>
            </w:r>
            <w:r>
              <w:rPr>
                <w:rFonts w:cs="Courier New"/>
                <w:vertAlign w:val="subscript"/>
              </w:rPr>
              <w:t>EXT6</w:t>
            </w:r>
          </w:p>
        </w:tc>
        <w:tc>
          <w:tcPr>
            <w:tcW w:w="257" w:type="dxa"/>
            <w:gridSpan w:val="2"/>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5B2C29" w:rsidRDefault="005B2C29" w:rsidP="002969AB">
            <w:pPr>
              <w:pStyle w:val="TAC"/>
              <w:rPr>
                <w:rFonts w:cs="Courier New"/>
                <w:lang w:val="fr-FR"/>
              </w:rPr>
            </w:pPr>
            <w:r>
              <w:rPr>
                <w:rFonts w:cs="Courier New"/>
                <w:lang w:val="fr-FR"/>
              </w:rPr>
              <w:t>EF</w:t>
            </w:r>
            <w:r>
              <w:rPr>
                <w:rFonts w:cs="Courier New"/>
                <w:vertAlign w:val="subscript"/>
                <w:lang w:val="fr-FR"/>
              </w:rPr>
              <w:t>MBI</w:t>
            </w:r>
          </w:p>
        </w:tc>
        <w:tc>
          <w:tcPr>
            <w:tcW w:w="265" w:type="dxa"/>
            <w:gridSpan w:val="2"/>
            <w:tcBorders>
              <w:left w:val="single" w:sz="4" w:space="0" w:color="auto"/>
              <w:right w:val="single" w:sz="4" w:space="0" w:color="auto"/>
            </w:tcBorders>
          </w:tcPr>
          <w:p w:rsidR="005B2C29" w:rsidRDefault="005B2C29" w:rsidP="002969AB">
            <w:pPr>
              <w:pStyle w:val="TAC"/>
              <w:rPr>
                <w:rFonts w:cs="Courier New"/>
                <w:lang w:val="fr-FR"/>
              </w:rPr>
            </w:pPr>
          </w:p>
        </w:tc>
        <w:tc>
          <w:tcPr>
            <w:tcW w:w="1138"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rPr>
                <w:lang w:val="fr-FR"/>
              </w:rPr>
            </w:pPr>
            <w:r>
              <w:rPr>
                <w:lang w:val="fr-FR"/>
              </w:rPr>
              <w:t>EF</w:t>
            </w:r>
            <w:r>
              <w:rPr>
                <w:vertAlign w:val="subscript"/>
                <w:lang w:val="fr-FR"/>
              </w:rPr>
              <w:t>MWIS</w:t>
            </w:r>
          </w:p>
        </w:tc>
        <w:tc>
          <w:tcPr>
            <w:tcW w:w="255" w:type="dxa"/>
            <w:tcBorders>
              <w:left w:val="single" w:sz="4" w:space="0" w:color="auto"/>
              <w:right w:val="single" w:sz="4" w:space="0" w:color="auto"/>
            </w:tcBorders>
          </w:tcPr>
          <w:p w:rsidR="005B2C29" w:rsidRDefault="005B2C29" w:rsidP="002969AB">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rPr>
                <w:lang w:val="fr-FR"/>
              </w:rPr>
            </w:pPr>
            <w:r>
              <w:rPr>
                <w:lang w:val="fr-FR"/>
              </w:rPr>
              <w:t>EF</w:t>
            </w:r>
            <w:r>
              <w:rPr>
                <w:rFonts w:hint="eastAsia"/>
                <w:vertAlign w:val="subscript"/>
                <w:lang w:val="fr-FR"/>
              </w:rPr>
              <w:t>CFIS</w:t>
            </w:r>
          </w:p>
        </w:tc>
        <w:tc>
          <w:tcPr>
            <w:tcW w:w="255" w:type="dxa"/>
            <w:tcBorders>
              <w:left w:val="single" w:sz="4" w:space="0" w:color="auto"/>
              <w:right w:val="single" w:sz="4" w:space="0" w:color="auto"/>
            </w:tcBorders>
          </w:tcPr>
          <w:p w:rsidR="005B2C29" w:rsidRDefault="005B2C29" w:rsidP="002969AB">
            <w:pPr>
              <w:pStyle w:val="TAC"/>
              <w:rPr>
                <w:rFonts w:cs="Courier New"/>
                <w:lang w:val="fr-FR"/>
              </w:rPr>
            </w:pPr>
          </w:p>
        </w:tc>
        <w:tc>
          <w:tcPr>
            <w:tcW w:w="1132"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rPr>
                <w:rFonts w:cs="Courier New"/>
              </w:rPr>
            </w:pPr>
            <w:r>
              <w:rPr>
                <w:rFonts w:cs="Courier New"/>
              </w:rPr>
              <w:t>EF</w:t>
            </w:r>
            <w:r>
              <w:rPr>
                <w:rFonts w:cs="Courier New"/>
                <w:vertAlign w:val="subscript"/>
              </w:rPr>
              <w:t>EXT7</w:t>
            </w: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1134" w:type="dxa"/>
            <w:gridSpan w:val="2"/>
            <w:tcBorders>
              <w:right w:val="single" w:sz="4"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rPr>
                <w:rFonts w:cs="Courier New"/>
              </w:rPr>
            </w:pPr>
            <w:r>
              <w:rPr>
                <w:rFonts w:cs="Courier New"/>
              </w:rPr>
              <w:t>'6FC8'</w:t>
            </w:r>
          </w:p>
        </w:tc>
        <w:tc>
          <w:tcPr>
            <w:tcW w:w="257" w:type="dxa"/>
            <w:gridSpan w:val="2"/>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5B2C29" w:rsidRDefault="005B2C29" w:rsidP="002969AB">
            <w:pPr>
              <w:pStyle w:val="TAC"/>
              <w:rPr>
                <w:rFonts w:cs="Courier New"/>
              </w:rPr>
            </w:pPr>
            <w:r>
              <w:rPr>
                <w:rFonts w:cs="Courier New"/>
              </w:rPr>
              <w:t>'6FC9'</w:t>
            </w:r>
          </w:p>
        </w:tc>
        <w:tc>
          <w:tcPr>
            <w:tcW w:w="265" w:type="dxa"/>
            <w:gridSpan w:val="2"/>
            <w:tcBorders>
              <w:left w:val="single" w:sz="4" w:space="0" w:color="auto"/>
              <w:right w:val="single" w:sz="4" w:space="0" w:color="auto"/>
            </w:tcBorders>
          </w:tcPr>
          <w:p w:rsidR="005B2C29" w:rsidRDefault="005B2C29" w:rsidP="002969AB">
            <w:pPr>
              <w:pStyle w:val="TAC"/>
              <w:rPr>
                <w:rFonts w:cs="Courier New"/>
              </w:rPr>
            </w:pPr>
          </w:p>
        </w:tc>
        <w:tc>
          <w:tcPr>
            <w:tcW w:w="1138"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'6FCA'</w:t>
            </w:r>
          </w:p>
        </w:tc>
        <w:tc>
          <w:tcPr>
            <w:tcW w:w="255" w:type="dxa"/>
            <w:tcBorders>
              <w:left w:val="single" w:sz="4" w:space="0" w:color="auto"/>
              <w:right w:val="single" w:sz="4" w:space="0" w:color="auto"/>
            </w:tcBorders>
          </w:tcPr>
          <w:p w:rsidR="005B2C29" w:rsidRDefault="005B2C29" w:rsidP="002969AB">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'6FCB'</w:t>
            </w:r>
          </w:p>
        </w:tc>
        <w:tc>
          <w:tcPr>
            <w:tcW w:w="255" w:type="dxa"/>
            <w:tcBorders>
              <w:left w:val="single" w:sz="4" w:space="0" w:color="auto"/>
              <w:right w:val="single" w:sz="4" w:space="0" w:color="auto"/>
            </w:tcBorders>
          </w:tcPr>
          <w:p w:rsidR="005B2C29" w:rsidRDefault="005B2C29" w:rsidP="002969AB">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rPr>
                <w:rFonts w:cs="Courier New"/>
              </w:rPr>
            </w:pPr>
            <w:r>
              <w:rPr>
                <w:rFonts w:cs="Courier New"/>
              </w:rPr>
              <w:t>'6FCC'</w:t>
            </w: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568" w:type="dxa"/>
            <w:shd w:val="clear" w:color="auto" w:fill="auto"/>
          </w:tcPr>
          <w:p w:rsidR="005B2C29" w:rsidRPr="0084320C" w:rsidRDefault="005B2C29" w:rsidP="002969AB">
            <w:pPr>
              <w:pStyle w:val="TAC"/>
              <w:rPr>
                <w:rFonts w:cs="Courier New"/>
                <w:szCs w:val="18"/>
              </w:rPr>
            </w:pPr>
          </w:p>
        </w:tc>
        <w:tc>
          <w:tcPr>
            <w:tcW w:w="566"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4" w:space="0" w:color="auto"/>
              <w:bottom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257" w:type="dxa"/>
            <w:gridSpan w:val="2"/>
            <w:tcBorders>
              <w:bottom w:val="single" w:sz="4" w:space="0" w:color="auto"/>
            </w:tcBorders>
          </w:tcPr>
          <w:p w:rsidR="005B2C29" w:rsidRPr="0084320C" w:rsidRDefault="005B2C29" w:rsidP="002969AB">
            <w:pPr>
              <w:pStyle w:val="TAC"/>
              <w:rPr>
                <w:rFonts w:cs="Courier New"/>
                <w:szCs w:val="18"/>
              </w:rPr>
            </w:pPr>
          </w:p>
        </w:tc>
        <w:tc>
          <w:tcPr>
            <w:tcW w:w="566" w:type="dxa"/>
            <w:gridSpan w:val="3"/>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566" w:type="dxa"/>
            <w:gridSpan w:val="2"/>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265" w:type="dxa"/>
            <w:gridSpan w:val="2"/>
            <w:tcBorders>
              <w:bottom w:val="single" w:sz="4" w:space="0" w:color="auto"/>
            </w:tcBorders>
          </w:tcPr>
          <w:p w:rsidR="005B2C29" w:rsidRPr="0084320C" w:rsidRDefault="005B2C29" w:rsidP="002969AB">
            <w:pPr>
              <w:pStyle w:val="TAC"/>
              <w:rPr>
                <w:rFonts w:cs="Courier New"/>
                <w:szCs w:val="18"/>
              </w:rPr>
            </w:pPr>
          </w:p>
        </w:tc>
        <w:tc>
          <w:tcPr>
            <w:tcW w:w="569" w:type="dxa"/>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569" w:type="dxa"/>
            <w:tcBorders>
              <w:top w:val="single" w:sz="4" w:space="0" w:color="auto"/>
            </w:tcBorders>
          </w:tcPr>
          <w:p w:rsidR="005B2C29" w:rsidRPr="0084320C" w:rsidRDefault="005B2C29" w:rsidP="002969AB">
            <w:pPr>
              <w:pStyle w:val="TAC"/>
              <w:rPr>
                <w:rFonts w:cs="Courier New"/>
                <w:szCs w:val="18"/>
              </w:rPr>
            </w:pPr>
          </w:p>
        </w:tc>
        <w:tc>
          <w:tcPr>
            <w:tcW w:w="255" w:type="dxa"/>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255" w:type="dxa"/>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r>
      <w:tr w:rsidR="005B2C29" w:rsidTr="002969AB">
        <w:trPr>
          <w:cantSplit/>
        </w:trPr>
        <w:tc>
          <w:tcPr>
            <w:tcW w:w="296" w:type="dxa"/>
          </w:tcPr>
          <w:p w:rsidR="005B2C29" w:rsidRPr="00783FDB" w:rsidRDefault="005B2C29" w:rsidP="002969AB">
            <w:pPr>
              <w:pStyle w:val="TAC"/>
              <w:rPr>
                <w:sz w:val="12"/>
                <w:szCs w:val="12"/>
              </w:rPr>
            </w:pPr>
          </w:p>
        </w:tc>
        <w:tc>
          <w:tcPr>
            <w:tcW w:w="563" w:type="dxa"/>
            <w:tcBorders>
              <w:right w:val="single" w:sz="4" w:space="0" w:color="auto"/>
            </w:tcBorders>
            <w:shd w:val="clear" w:color="auto" w:fill="auto"/>
          </w:tcPr>
          <w:p w:rsidR="005B2C29" w:rsidRPr="00783FDB" w:rsidRDefault="005B2C29" w:rsidP="002969AB">
            <w:pPr>
              <w:pStyle w:val="TAC"/>
              <w:rPr>
                <w:sz w:val="12"/>
                <w:szCs w:val="12"/>
              </w:rPr>
            </w:pPr>
          </w:p>
        </w:tc>
        <w:tc>
          <w:tcPr>
            <w:tcW w:w="564" w:type="dxa"/>
            <w:tcBorders>
              <w:left w:val="single" w:sz="4" w:space="0" w:color="auto"/>
            </w:tcBorders>
            <w:shd w:val="clear" w:color="auto" w:fill="auto"/>
          </w:tcPr>
          <w:p w:rsidR="005B2C29" w:rsidRPr="00783FDB" w:rsidRDefault="005B2C29" w:rsidP="002969AB">
            <w:pPr>
              <w:pStyle w:val="TAC"/>
              <w:rPr>
                <w:sz w:val="12"/>
                <w:szCs w:val="12"/>
              </w:rPr>
            </w:pPr>
          </w:p>
        </w:tc>
        <w:tc>
          <w:tcPr>
            <w:tcW w:w="256" w:type="dxa"/>
            <w:shd w:val="clear" w:color="auto" w:fill="auto"/>
          </w:tcPr>
          <w:p w:rsidR="005B2C29" w:rsidRPr="00783FDB" w:rsidRDefault="005B2C29" w:rsidP="002969AB">
            <w:pPr>
              <w:pStyle w:val="TAC"/>
              <w:rPr>
                <w:sz w:val="12"/>
                <w:szCs w:val="12"/>
              </w:rPr>
            </w:pPr>
          </w:p>
        </w:tc>
        <w:tc>
          <w:tcPr>
            <w:tcW w:w="568" w:type="dxa"/>
            <w:shd w:val="clear" w:color="auto" w:fill="auto"/>
          </w:tcPr>
          <w:p w:rsidR="005B2C29" w:rsidRPr="00783FDB" w:rsidRDefault="005B2C29" w:rsidP="002969AB">
            <w:pPr>
              <w:pStyle w:val="TAC"/>
              <w:rPr>
                <w:sz w:val="12"/>
                <w:szCs w:val="12"/>
              </w:rPr>
            </w:pPr>
          </w:p>
        </w:tc>
        <w:tc>
          <w:tcPr>
            <w:tcW w:w="566" w:type="dxa"/>
            <w:tcBorders>
              <w:right w:val="single" w:sz="4" w:space="0" w:color="auto"/>
            </w:tcBorders>
            <w:shd w:val="clear" w:color="auto" w:fill="auto"/>
          </w:tcPr>
          <w:p w:rsidR="005B2C29" w:rsidRPr="00783FDB" w:rsidRDefault="005B2C29" w:rsidP="002969AB">
            <w:pPr>
              <w:pStyle w:val="TAC"/>
              <w:rPr>
                <w:sz w:val="12"/>
                <w:szCs w:val="12"/>
              </w:rPr>
            </w:pPr>
          </w:p>
        </w:tc>
        <w:tc>
          <w:tcPr>
            <w:tcW w:w="257" w:type="dxa"/>
            <w:tcBorders>
              <w:top w:val="single" w:sz="4" w:space="0" w:color="auto"/>
              <w:left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Pr="00783FDB" w:rsidRDefault="005B2C29" w:rsidP="002969AB">
            <w:pPr>
              <w:pStyle w:val="TAC"/>
              <w:rPr>
                <w:sz w:val="12"/>
                <w:szCs w:val="12"/>
              </w:rPr>
            </w:pPr>
          </w:p>
        </w:tc>
        <w:tc>
          <w:tcPr>
            <w:tcW w:w="257" w:type="dxa"/>
            <w:gridSpan w:val="2"/>
            <w:tcBorders>
              <w:top w:val="single" w:sz="4" w:space="0" w:color="auto"/>
            </w:tcBorders>
          </w:tcPr>
          <w:p w:rsidR="005B2C29" w:rsidRPr="00783FDB" w:rsidRDefault="005B2C29" w:rsidP="002969AB">
            <w:pPr>
              <w:pStyle w:val="TAC"/>
              <w:rPr>
                <w:sz w:val="12"/>
                <w:szCs w:val="12"/>
              </w:rPr>
            </w:pPr>
          </w:p>
        </w:tc>
        <w:tc>
          <w:tcPr>
            <w:tcW w:w="566" w:type="dxa"/>
            <w:gridSpan w:val="3"/>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gridSpan w:val="2"/>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65" w:type="dxa"/>
            <w:gridSpan w:val="2"/>
            <w:tcBorders>
              <w:top w:val="single" w:sz="4" w:space="0" w:color="auto"/>
            </w:tcBorders>
          </w:tcPr>
          <w:p w:rsidR="005B2C29" w:rsidRPr="00783FDB" w:rsidRDefault="005B2C29" w:rsidP="002969AB">
            <w:pPr>
              <w:pStyle w:val="TAC"/>
              <w:rPr>
                <w:sz w:val="12"/>
                <w:szCs w:val="12"/>
              </w:rPr>
            </w:pPr>
          </w:p>
        </w:tc>
        <w:tc>
          <w:tcPr>
            <w:tcW w:w="569" w:type="dxa"/>
            <w:tcBorders>
              <w:top w:val="single" w:sz="4" w:space="0" w:color="auto"/>
              <w:bottom w:val="single" w:sz="4" w:space="0" w:color="auto"/>
              <w:right w:val="single" w:sz="6" w:space="0" w:color="auto"/>
            </w:tcBorders>
          </w:tcPr>
          <w:p w:rsidR="005B2C29" w:rsidRPr="00783FDB" w:rsidRDefault="005B2C29" w:rsidP="002969AB">
            <w:pPr>
              <w:pStyle w:val="TAC"/>
              <w:rPr>
                <w:sz w:val="12"/>
                <w:szCs w:val="12"/>
              </w:rPr>
            </w:pPr>
          </w:p>
        </w:tc>
        <w:tc>
          <w:tcPr>
            <w:tcW w:w="569" w:type="dxa"/>
            <w:tcBorders>
              <w:top w:val="single" w:sz="4" w:space="0" w:color="auto"/>
              <w:left w:val="single" w:sz="6" w:space="0" w:color="auto"/>
              <w:bottom w:val="single" w:sz="4" w:space="0" w:color="auto"/>
            </w:tcBorders>
          </w:tcPr>
          <w:p w:rsidR="005B2C29" w:rsidRPr="00783FDB" w:rsidRDefault="005B2C29" w:rsidP="002969AB">
            <w:pPr>
              <w:pStyle w:val="TAC"/>
              <w:rPr>
                <w:sz w:val="12"/>
                <w:szCs w:val="12"/>
              </w:rPr>
            </w:pPr>
          </w:p>
        </w:tc>
        <w:tc>
          <w:tcPr>
            <w:tcW w:w="255" w:type="dxa"/>
            <w:tcBorders>
              <w:top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Pr="00783FDB" w:rsidRDefault="005B2C29" w:rsidP="002969AB">
            <w:pPr>
              <w:pStyle w:val="TAC"/>
              <w:rPr>
                <w:sz w:val="12"/>
                <w:szCs w:val="12"/>
              </w:rPr>
            </w:pPr>
          </w:p>
        </w:tc>
        <w:tc>
          <w:tcPr>
            <w:tcW w:w="255" w:type="dxa"/>
            <w:tcBorders>
              <w:top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left w:val="single" w:sz="4" w:space="0" w:color="auto"/>
              <w:bottom w:val="single" w:sz="4" w:space="0" w:color="auto"/>
            </w:tcBorders>
          </w:tcPr>
          <w:p w:rsidR="005B2C29" w:rsidRPr="00783FDB" w:rsidRDefault="005B2C29" w:rsidP="002969AB">
            <w:pPr>
              <w:pStyle w:val="TAC"/>
              <w:rPr>
                <w:sz w:val="12"/>
                <w:szCs w:val="12"/>
              </w:rPr>
            </w:pP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1134" w:type="dxa"/>
            <w:gridSpan w:val="2"/>
            <w:tcBorders>
              <w:right w:val="single" w:sz="4"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pPr>
            <w:r>
              <w:rPr>
                <w:rFonts w:cs="Courier New"/>
              </w:rPr>
              <w:t>EF</w:t>
            </w:r>
            <w:r>
              <w:rPr>
                <w:rFonts w:cs="Courier New"/>
                <w:vertAlign w:val="subscript"/>
              </w:rPr>
              <w:t>SPDI</w:t>
            </w:r>
          </w:p>
        </w:tc>
        <w:tc>
          <w:tcPr>
            <w:tcW w:w="257" w:type="dxa"/>
            <w:gridSpan w:val="2"/>
            <w:tcBorders>
              <w:left w:val="single" w:sz="4" w:space="0" w:color="auto"/>
              <w:right w:val="single" w:sz="4" w:space="0" w:color="auto"/>
            </w:tcBorders>
          </w:tcPr>
          <w:p w:rsidR="005B2C29" w:rsidRDefault="005B2C29" w:rsidP="002969AB">
            <w:pPr>
              <w:pStyle w:val="TAC"/>
            </w:pPr>
          </w:p>
        </w:tc>
        <w:tc>
          <w:tcPr>
            <w:tcW w:w="1132" w:type="dxa"/>
            <w:gridSpan w:val="5"/>
            <w:tcBorders>
              <w:top w:val="single" w:sz="4" w:space="0" w:color="auto"/>
              <w:left w:val="single" w:sz="4" w:space="0" w:color="auto"/>
              <w:right w:val="single" w:sz="4" w:space="0" w:color="auto"/>
            </w:tcBorders>
            <w:shd w:val="pct20" w:color="FFFF00" w:fill="auto"/>
          </w:tcPr>
          <w:p w:rsidR="005B2C29" w:rsidRDefault="005B2C29" w:rsidP="002969AB">
            <w:pPr>
              <w:pStyle w:val="TAC"/>
            </w:pPr>
            <w:r>
              <w:t>EF</w:t>
            </w:r>
            <w:r>
              <w:rPr>
                <w:vertAlign w:val="subscript"/>
              </w:rPr>
              <w:t>MMSN</w:t>
            </w:r>
          </w:p>
        </w:tc>
        <w:tc>
          <w:tcPr>
            <w:tcW w:w="265" w:type="dxa"/>
            <w:gridSpan w:val="2"/>
            <w:tcBorders>
              <w:left w:val="single" w:sz="4" w:space="0" w:color="auto"/>
              <w:right w:val="single" w:sz="4" w:space="0" w:color="auto"/>
            </w:tcBorders>
          </w:tcPr>
          <w:p w:rsidR="005B2C29" w:rsidRDefault="005B2C29" w:rsidP="002969AB">
            <w:pPr>
              <w:pStyle w:val="TAC"/>
              <w:rPr>
                <w:lang w:val="en-US"/>
              </w:rPr>
            </w:pPr>
          </w:p>
        </w:tc>
        <w:tc>
          <w:tcPr>
            <w:tcW w:w="1138"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rPr>
                <w:rFonts w:cs="Courier New"/>
              </w:rPr>
            </w:pPr>
            <w:r>
              <w:t>EF</w:t>
            </w:r>
            <w:r>
              <w:rPr>
                <w:vertAlign w:val="subscript"/>
              </w:rPr>
              <w:t>EXT8</w:t>
            </w:r>
          </w:p>
        </w:tc>
        <w:tc>
          <w:tcPr>
            <w:tcW w:w="255" w:type="dxa"/>
            <w:tcBorders>
              <w:left w:val="single" w:sz="4" w:space="0" w:color="auto"/>
              <w:right w:val="single" w:sz="4" w:space="0" w:color="auto"/>
            </w:tcBorders>
          </w:tcPr>
          <w:p w:rsidR="005B2C29" w:rsidRDefault="005B2C29" w:rsidP="002969AB">
            <w:pPr>
              <w:pStyle w:val="TAC"/>
              <w:rPr>
                <w:rFonts w:cs="Courier New"/>
              </w:rPr>
            </w:pPr>
          </w:p>
        </w:tc>
        <w:tc>
          <w:tcPr>
            <w:tcW w:w="1132"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rPr>
                <w:rFonts w:cs="Courier New"/>
                <w:lang w:val="en-US"/>
              </w:rPr>
            </w:pPr>
            <w:r>
              <w:t>EF</w:t>
            </w:r>
            <w:r>
              <w:rPr>
                <w:vertAlign w:val="subscript"/>
              </w:rPr>
              <w:t>MMSICP</w:t>
            </w:r>
          </w:p>
        </w:tc>
        <w:tc>
          <w:tcPr>
            <w:tcW w:w="255" w:type="dxa"/>
            <w:tcBorders>
              <w:left w:val="single" w:sz="4" w:space="0" w:color="auto"/>
              <w:right w:val="single" w:sz="4" w:space="0" w:color="auto"/>
            </w:tcBorders>
          </w:tcPr>
          <w:p w:rsidR="005B2C29" w:rsidRDefault="005B2C29" w:rsidP="002969AB">
            <w:pPr>
              <w:pStyle w:val="TAC"/>
              <w:rPr>
                <w:lang w:val="en-US"/>
              </w:rPr>
            </w:pPr>
          </w:p>
        </w:tc>
        <w:tc>
          <w:tcPr>
            <w:tcW w:w="1132"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rPr>
                <w:lang w:val="en-US"/>
              </w:rPr>
            </w:pPr>
            <w:r>
              <w:t>EF</w:t>
            </w:r>
            <w:r>
              <w:rPr>
                <w:vertAlign w:val="subscript"/>
              </w:rPr>
              <w:t>MMSUP</w:t>
            </w: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1134" w:type="dxa"/>
            <w:gridSpan w:val="2"/>
            <w:tcBorders>
              <w:right w:val="single" w:sz="4"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rPr>
                <w:rFonts w:cs="Courier New"/>
              </w:rPr>
              <w:t>'6FCD'</w:t>
            </w:r>
          </w:p>
        </w:tc>
        <w:tc>
          <w:tcPr>
            <w:tcW w:w="257" w:type="dxa"/>
            <w:gridSpan w:val="2"/>
            <w:tcBorders>
              <w:left w:val="single" w:sz="4" w:space="0" w:color="auto"/>
              <w:right w:val="single" w:sz="4" w:space="0" w:color="auto"/>
            </w:tcBorders>
          </w:tcPr>
          <w:p w:rsidR="005B2C29" w:rsidRDefault="005B2C29" w:rsidP="002969AB">
            <w:pPr>
              <w:pStyle w:val="TAC"/>
            </w:pPr>
          </w:p>
        </w:tc>
        <w:tc>
          <w:tcPr>
            <w:tcW w:w="1132" w:type="dxa"/>
            <w:gridSpan w:val="5"/>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'6FCE'</w:t>
            </w:r>
          </w:p>
        </w:tc>
        <w:tc>
          <w:tcPr>
            <w:tcW w:w="265" w:type="dxa"/>
            <w:gridSpan w:val="2"/>
            <w:tcBorders>
              <w:left w:val="single" w:sz="4" w:space="0" w:color="auto"/>
              <w:right w:val="single" w:sz="4" w:space="0" w:color="auto"/>
            </w:tcBorders>
          </w:tcPr>
          <w:p w:rsidR="005B2C29" w:rsidRDefault="005B2C29" w:rsidP="002969AB">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rPr>
                <w:rFonts w:cs="Courier New"/>
              </w:rPr>
            </w:pPr>
            <w:r>
              <w:t>'6FCF'</w:t>
            </w:r>
          </w:p>
        </w:tc>
        <w:tc>
          <w:tcPr>
            <w:tcW w:w="255" w:type="dxa"/>
            <w:tcBorders>
              <w:left w:val="single" w:sz="4" w:space="0" w:color="auto"/>
              <w:right w:val="single" w:sz="4" w:space="0" w:color="auto"/>
            </w:tcBorders>
          </w:tcPr>
          <w:p w:rsidR="005B2C29" w:rsidRDefault="005B2C29" w:rsidP="002969AB">
            <w:pPr>
              <w:pStyle w:val="TAC"/>
              <w:rPr>
                <w:rFonts w:cs="Courier New"/>
              </w:rPr>
            </w:pPr>
          </w:p>
        </w:tc>
        <w:tc>
          <w:tcPr>
            <w:tcW w:w="1132"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rPr>
                <w:rFonts w:cs="Courier New"/>
              </w:rPr>
            </w:pPr>
            <w:r>
              <w:t>'6FD0'</w:t>
            </w:r>
          </w:p>
        </w:tc>
        <w:tc>
          <w:tcPr>
            <w:tcW w:w="255" w:type="dxa"/>
            <w:tcBorders>
              <w:left w:val="single" w:sz="4" w:space="0" w:color="auto"/>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'6FD1'</w:t>
            </w: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568" w:type="dxa"/>
            <w:shd w:val="clear" w:color="auto" w:fill="auto"/>
          </w:tcPr>
          <w:p w:rsidR="005B2C29" w:rsidRPr="0084320C" w:rsidRDefault="005B2C29" w:rsidP="002969AB">
            <w:pPr>
              <w:pStyle w:val="TAC"/>
              <w:rPr>
                <w:rFonts w:cs="Courier New"/>
                <w:szCs w:val="18"/>
              </w:rPr>
            </w:pPr>
          </w:p>
        </w:tc>
        <w:tc>
          <w:tcPr>
            <w:tcW w:w="566"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4" w:space="0" w:color="auto"/>
              <w:bottom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257" w:type="dxa"/>
            <w:gridSpan w:val="2"/>
            <w:tcBorders>
              <w:bottom w:val="single" w:sz="4" w:space="0" w:color="auto"/>
            </w:tcBorders>
          </w:tcPr>
          <w:p w:rsidR="005B2C29" w:rsidRPr="0084320C" w:rsidRDefault="005B2C29" w:rsidP="002969AB">
            <w:pPr>
              <w:pStyle w:val="TAC"/>
              <w:rPr>
                <w:rFonts w:cs="Courier New"/>
                <w:szCs w:val="18"/>
              </w:rPr>
            </w:pPr>
          </w:p>
        </w:tc>
        <w:tc>
          <w:tcPr>
            <w:tcW w:w="566" w:type="dxa"/>
            <w:gridSpan w:val="3"/>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566" w:type="dxa"/>
            <w:gridSpan w:val="2"/>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265" w:type="dxa"/>
            <w:gridSpan w:val="2"/>
            <w:tcBorders>
              <w:bottom w:val="single" w:sz="4" w:space="0" w:color="auto"/>
            </w:tcBorders>
          </w:tcPr>
          <w:p w:rsidR="005B2C29" w:rsidRPr="0084320C" w:rsidRDefault="005B2C29" w:rsidP="002969AB">
            <w:pPr>
              <w:pStyle w:val="TAC"/>
              <w:rPr>
                <w:rFonts w:cs="Courier New"/>
                <w:szCs w:val="18"/>
              </w:rPr>
            </w:pPr>
          </w:p>
        </w:tc>
        <w:tc>
          <w:tcPr>
            <w:tcW w:w="569" w:type="dxa"/>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569" w:type="dxa"/>
            <w:tcBorders>
              <w:top w:val="single" w:sz="4" w:space="0" w:color="auto"/>
            </w:tcBorders>
          </w:tcPr>
          <w:p w:rsidR="005B2C29" w:rsidRPr="0084320C" w:rsidRDefault="005B2C29" w:rsidP="002969AB">
            <w:pPr>
              <w:pStyle w:val="TAC"/>
              <w:rPr>
                <w:rFonts w:cs="Courier New"/>
                <w:szCs w:val="18"/>
              </w:rPr>
            </w:pPr>
          </w:p>
        </w:tc>
        <w:tc>
          <w:tcPr>
            <w:tcW w:w="255" w:type="dxa"/>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255" w:type="dxa"/>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r>
      <w:tr w:rsidR="005B2C29" w:rsidTr="002969AB">
        <w:trPr>
          <w:cantSplit/>
        </w:trPr>
        <w:tc>
          <w:tcPr>
            <w:tcW w:w="296" w:type="dxa"/>
          </w:tcPr>
          <w:p w:rsidR="005B2C29" w:rsidRPr="00783FDB" w:rsidRDefault="005B2C29" w:rsidP="002969AB">
            <w:pPr>
              <w:pStyle w:val="TAC"/>
              <w:rPr>
                <w:sz w:val="12"/>
                <w:szCs w:val="12"/>
              </w:rPr>
            </w:pPr>
          </w:p>
        </w:tc>
        <w:tc>
          <w:tcPr>
            <w:tcW w:w="563" w:type="dxa"/>
            <w:tcBorders>
              <w:right w:val="single" w:sz="4" w:space="0" w:color="auto"/>
            </w:tcBorders>
            <w:shd w:val="clear" w:color="auto" w:fill="auto"/>
          </w:tcPr>
          <w:p w:rsidR="005B2C29" w:rsidRPr="00783FDB" w:rsidRDefault="005B2C29" w:rsidP="002969AB">
            <w:pPr>
              <w:pStyle w:val="TAC"/>
              <w:rPr>
                <w:sz w:val="12"/>
                <w:szCs w:val="12"/>
              </w:rPr>
            </w:pPr>
          </w:p>
        </w:tc>
        <w:tc>
          <w:tcPr>
            <w:tcW w:w="564" w:type="dxa"/>
            <w:tcBorders>
              <w:left w:val="single" w:sz="4" w:space="0" w:color="auto"/>
            </w:tcBorders>
            <w:shd w:val="clear" w:color="auto" w:fill="auto"/>
          </w:tcPr>
          <w:p w:rsidR="005B2C29" w:rsidRPr="00783FDB" w:rsidRDefault="005B2C29" w:rsidP="002969AB">
            <w:pPr>
              <w:pStyle w:val="TAC"/>
              <w:rPr>
                <w:sz w:val="12"/>
                <w:szCs w:val="12"/>
              </w:rPr>
            </w:pPr>
          </w:p>
        </w:tc>
        <w:tc>
          <w:tcPr>
            <w:tcW w:w="256" w:type="dxa"/>
            <w:shd w:val="clear" w:color="auto" w:fill="auto"/>
          </w:tcPr>
          <w:p w:rsidR="005B2C29" w:rsidRPr="00783FDB" w:rsidRDefault="005B2C29" w:rsidP="002969AB">
            <w:pPr>
              <w:pStyle w:val="TAC"/>
              <w:rPr>
                <w:sz w:val="12"/>
                <w:szCs w:val="12"/>
              </w:rPr>
            </w:pPr>
          </w:p>
        </w:tc>
        <w:tc>
          <w:tcPr>
            <w:tcW w:w="568" w:type="dxa"/>
            <w:shd w:val="clear" w:color="auto" w:fill="auto"/>
          </w:tcPr>
          <w:p w:rsidR="005B2C29" w:rsidRPr="00783FDB" w:rsidRDefault="005B2C29" w:rsidP="002969AB">
            <w:pPr>
              <w:pStyle w:val="TAC"/>
              <w:rPr>
                <w:sz w:val="12"/>
                <w:szCs w:val="12"/>
              </w:rPr>
            </w:pPr>
          </w:p>
        </w:tc>
        <w:tc>
          <w:tcPr>
            <w:tcW w:w="566" w:type="dxa"/>
            <w:tcBorders>
              <w:right w:val="single" w:sz="4" w:space="0" w:color="auto"/>
            </w:tcBorders>
            <w:shd w:val="clear" w:color="auto" w:fill="auto"/>
          </w:tcPr>
          <w:p w:rsidR="005B2C29" w:rsidRPr="00783FDB" w:rsidRDefault="005B2C29" w:rsidP="002969AB">
            <w:pPr>
              <w:pStyle w:val="TAC"/>
              <w:rPr>
                <w:sz w:val="12"/>
                <w:szCs w:val="12"/>
              </w:rPr>
            </w:pPr>
          </w:p>
        </w:tc>
        <w:tc>
          <w:tcPr>
            <w:tcW w:w="257" w:type="dxa"/>
            <w:tcBorders>
              <w:top w:val="single" w:sz="4" w:space="0" w:color="auto"/>
              <w:left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Pr="00783FDB" w:rsidRDefault="005B2C29" w:rsidP="002969AB">
            <w:pPr>
              <w:pStyle w:val="TAC"/>
              <w:rPr>
                <w:sz w:val="12"/>
                <w:szCs w:val="12"/>
              </w:rPr>
            </w:pPr>
          </w:p>
        </w:tc>
        <w:tc>
          <w:tcPr>
            <w:tcW w:w="257" w:type="dxa"/>
            <w:gridSpan w:val="2"/>
            <w:tcBorders>
              <w:top w:val="single" w:sz="4" w:space="0" w:color="auto"/>
            </w:tcBorders>
          </w:tcPr>
          <w:p w:rsidR="005B2C29" w:rsidRPr="00783FDB" w:rsidRDefault="005B2C29" w:rsidP="002969AB">
            <w:pPr>
              <w:pStyle w:val="TAC"/>
              <w:rPr>
                <w:sz w:val="12"/>
                <w:szCs w:val="12"/>
              </w:rPr>
            </w:pPr>
          </w:p>
        </w:tc>
        <w:tc>
          <w:tcPr>
            <w:tcW w:w="566" w:type="dxa"/>
            <w:gridSpan w:val="3"/>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gridSpan w:val="2"/>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65" w:type="dxa"/>
            <w:gridSpan w:val="2"/>
            <w:tcBorders>
              <w:top w:val="single" w:sz="4" w:space="0" w:color="auto"/>
            </w:tcBorders>
          </w:tcPr>
          <w:p w:rsidR="005B2C29" w:rsidRPr="00783FDB" w:rsidRDefault="005B2C29" w:rsidP="002969AB">
            <w:pPr>
              <w:pStyle w:val="TAC"/>
              <w:rPr>
                <w:sz w:val="12"/>
                <w:szCs w:val="12"/>
              </w:rPr>
            </w:pPr>
          </w:p>
        </w:tc>
        <w:tc>
          <w:tcPr>
            <w:tcW w:w="569" w:type="dxa"/>
            <w:tcBorders>
              <w:top w:val="single" w:sz="4" w:space="0" w:color="auto"/>
              <w:bottom w:val="single" w:sz="4" w:space="0" w:color="auto"/>
              <w:right w:val="single" w:sz="6" w:space="0" w:color="auto"/>
            </w:tcBorders>
          </w:tcPr>
          <w:p w:rsidR="005B2C29" w:rsidRPr="00783FDB" w:rsidRDefault="005B2C29" w:rsidP="002969AB">
            <w:pPr>
              <w:pStyle w:val="TAC"/>
              <w:rPr>
                <w:sz w:val="12"/>
                <w:szCs w:val="12"/>
              </w:rPr>
            </w:pPr>
          </w:p>
        </w:tc>
        <w:tc>
          <w:tcPr>
            <w:tcW w:w="569" w:type="dxa"/>
            <w:tcBorders>
              <w:top w:val="single" w:sz="4" w:space="0" w:color="auto"/>
              <w:left w:val="single" w:sz="6" w:space="0" w:color="auto"/>
              <w:bottom w:val="single" w:sz="4" w:space="0" w:color="auto"/>
            </w:tcBorders>
          </w:tcPr>
          <w:p w:rsidR="005B2C29" w:rsidRPr="00783FDB" w:rsidRDefault="005B2C29" w:rsidP="002969AB">
            <w:pPr>
              <w:pStyle w:val="TAC"/>
              <w:rPr>
                <w:sz w:val="12"/>
                <w:szCs w:val="12"/>
              </w:rPr>
            </w:pPr>
          </w:p>
        </w:tc>
        <w:tc>
          <w:tcPr>
            <w:tcW w:w="255" w:type="dxa"/>
            <w:tcBorders>
              <w:top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Pr="00783FDB" w:rsidRDefault="005B2C29" w:rsidP="002969AB">
            <w:pPr>
              <w:pStyle w:val="TAC"/>
              <w:rPr>
                <w:sz w:val="12"/>
                <w:szCs w:val="12"/>
              </w:rPr>
            </w:pPr>
          </w:p>
        </w:tc>
        <w:tc>
          <w:tcPr>
            <w:tcW w:w="255" w:type="dxa"/>
            <w:tcBorders>
              <w:top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left w:val="single" w:sz="4" w:space="0" w:color="auto"/>
              <w:bottom w:val="single" w:sz="4" w:space="0" w:color="auto"/>
            </w:tcBorders>
          </w:tcPr>
          <w:p w:rsidR="005B2C29" w:rsidRPr="00783FDB" w:rsidRDefault="005B2C29" w:rsidP="002969AB">
            <w:pPr>
              <w:pStyle w:val="TAC"/>
              <w:rPr>
                <w:sz w:val="12"/>
                <w:szCs w:val="12"/>
              </w:rPr>
            </w:pP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1134" w:type="dxa"/>
            <w:gridSpan w:val="2"/>
            <w:tcBorders>
              <w:right w:val="single" w:sz="4"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rPr>
                <w:lang w:val="en-US"/>
              </w:rPr>
            </w:pPr>
            <w:r>
              <w:t>EF</w:t>
            </w:r>
            <w:r>
              <w:rPr>
                <w:vertAlign w:val="subscript"/>
              </w:rPr>
              <w:t>MMSUCP</w:t>
            </w:r>
          </w:p>
        </w:tc>
        <w:tc>
          <w:tcPr>
            <w:tcW w:w="257" w:type="dxa"/>
            <w:gridSpan w:val="2"/>
            <w:tcBorders>
              <w:left w:val="single" w:sz="4" w:space="0" w:color="auto"/>
              <w:right w:val="single" w:sz="4" w:space="0" w:color="auto"/>
            </w:tcBorders>
          </w:tcPr>
          <w:p w:rsidR="005B2C29" w:rsidRDefault="005B2C29" w:rsidP="002969AB">
            <w:pPr>
              <w:pStyle w:val="TAC"/>
              <w:rPr>
                <w:rFonts w:cs="Courier New"/>
                <w:lang w:val="en-US"/>
              </w:rPr>
            </w:pPr>
          </w:p>
        </w:tc>
        <w:tc>
          <w:tcPr>
            <w:tcW w:w="1132" w:type="dxa"/>
            <w:gridSpan w:val="5"/>
            <w:tcBorders>
              <w:top w:val="single" w:sz="4" w:space="0" w:color="auto"/>
              <w:left w:val="single" w:sz="4" w:space="0" w:color="auto"/>
              <w:right w:val="single" w:sz="4" w:space="0" w:color="auto"/>
            </w:tcBorders>
            <w:shd w:val="pct20" w:color="FFFF00" w:fill="auto"/>
          </w:tcPr>
          <w:p w:rsidR="005B2C29" w:rsidRDefault="005B2C29" w:rsidP="002969AB">
            <w:pPr>
              <w:pStyle w:val="TAC"/>
              <w:rPr>
                <w:rFonts w:cs="Courier New"/>
              </w:rPr>
            </w:pPr>
            <w:r>
              <w:rPr>
                <w:rFonts w:cs="Courier New"/>
              </w:rPr>
              <w:t>EF</w:t>
            </w:r>
            <w:r>
              <w:rPr>
                <w:rFonts w:cs="Courier New"/>
                <w:vertAlign w:val="subscript"/>
              </w:rPr>
              <w:t>NIA</w:t>
            </w:r>
          </w:p>
        </w:tc>
        <w:tc>
          <w:tcPr>
            <w:tcW w:w="265" w:type="dxa"/>
            <w:gridSpan w:val="2"/>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5B2C29" w:rsidRPr="0084320C" w:rsidRDefault="005B2C29" w:rsidP="002969AB">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rPr>
              <w:t>EF</w:t>
            </w:r>
            <w:r w:rsidRPr="0084320C">
              <w:rPr>
                <w:rFonts w:cs="Courier New"/>
                <w:szCs w:val="18"/>
                <w:vertAlign w:val="subscript"/>
              </w:rPr>
              <w:t>GBAP</w:t>
            </w: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1134" w:type="dxa"/>
            <w:gridSpan w:val="2"/>
            <w:tcBorders>
              <w:right w:val="single" w:sz="4"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'6FD2'</w:t>
            </w:r>
          </w:p>
        </w:tc>
        <w:tc>
          <w:tcPr>
            <w:tcW w:w="257" w:type="dxa"/>
            <w:gridSpan w:val="2"/>
            <w:tcBorders>
              <w:left w:val="single" w:sz="4" w:space="0" w:color="auto"/>
              <w:right w:val="single" w:sz="4" w:space="0" w:color="auto"/>
            </w:tcBorders>
          </w:tcPr>
          <w:p w:rsidR="005B2C29" w:rsidRDefault="005B2C29" w:rsidP="002969AB">
            <w:pPr>
              <w:pStyle w:val="TAC"/>
              <w:rPr>
                <w:rFonts w:cs="Courier New"/>
              </w:rPr>
            </w:pPr>
          </w:p>
        </w:tc>
        <w:tc>
          <w:tcPr>
            <w:tcW w:w="1132" w:type="dxa"/>
            <w:gridSpan w:val="5"/>
            <w:tcBorders>
              <w:left w:val="single" w:sz="4" w:space="0" w:color="auto"/>
              <w:bottom w:val="single" w:sz="4" w:space="0" w:color="auto"/>
              <w:right w:val="single" w:sz="4" w:space="0" w:color="auto"/>
            </w:tcBorders>
            <w:shd w:val="pct20" w:color="FFFF00" w:fill="auto"/>
          </w:tcPr>
          <w:p w:rsidR="005B2C29" w:rsidRDefault="005B2C29" w:rsidP="002969AB">
            <w:pPr>
              <w:pStyle w:val="TAC"/>
              <w:rPr>
                <w:rFonts w:cs="Courier New"/>
              </w:rPr>
            </w:pPr>
            <w:r>
              <w:t>'6FD3'</w:t>
            </w:r>
          </w:p>
        </w:tc>
        <w:tc>
          <w:tcPr>
            <w:tcW w:w="265" w:type="dxa"/>
            <w:gridSpan w:val="2"/>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rPr>
              <w:t>'6FD4'</w:t>
            </w:r>
          </w:p>
        </w:tc>
        <w:tc>
          <w:tcPr>
            <w:tcW w:w="255"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rPr>
              <w:t>'6FD5'</w:t>
            </w:r>
          </w:p>
        </w:tc>
        <w:tc>
          <w:tcPr>
            <w:tcW w:w="255"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rPr>
              <w:t>'6FD6'</w:t>
            </w: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568" w:type="dxa"/>
            <w:shd w:val="clear" w:color="auto" w:fill="auto"/>
          </w:tcPr>
          <w:p w:rsidR="005B2C29" w:rsidRPr="0084320C" w:rsidRDefault="005B2C29" w:rsidP="002969AB">
            <w:pPr>
              <w:pStyle w:val="TAC"/>
              <w:rPr>
                <w:rFonts w:cs="Courier New"/>
                <w:szCs w:val="18"/>
              </w:rPr>
            </w:pPr>
          </w:p>
        </w:tc>
        <w:tc>
          <w:tcPr>
            <w:tcW w:w="566"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4" w:space="0" w:color="auto"/>
              <w:bottom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257" w:type="dxa"/>
            <w:gridSpan w:val="2"/>
            <w:tcBorders>
              <w:bottom w:val="single" w:sz="4" w:space="0" w:color="auto"/>
            </w:tcBorders>
          </w:tcPr>
          <w:p w:rsidR="005B2C29" w:rsidRPr="0084320C" w:rsidRDefault="005B2C29" w:rsidP="002969AB">
            <w:pPr>
              <w:pStyle w:val="TAC"/>
              <w:rPr>
                <w:rFonts w:cs="Courier New"/>
                <w:szCs w:val="18"/>
              </w:rPr>
            </w:pPr>
          </w:p>
        </w:tc>
        <w:tc>
          <w:tcPr>
            <w:tcW w:w="566" w:type="dxa"/>
            <w:gridSpan w:val="3"/>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566" w:type="dxa"/>
            <w:gridSpan w:val="2"/>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265" w:type="dxa"/>
            <w:gridSpan w:val="2"/>
            <w:tcBorders>
              <w:bottom w:val="single" w:sz="4" w:space="0" w:color="auto"/>
            </w:tcBorders>
          </w:tcPr>
          <w:p w:rsidR="005B2C29" w:rsidRPr="0084320C" w:rsidRDefault="005B2C29" w:rsidP="002969AB">
            <w:pPr>
              <w:pStyle w:val="TAC"/>
              <w:rPr>
                <w:rFonts w:cs="Courier New"/>
                <w:szCs w:val="18"/>
              </w:rPr>
            </w:pPr>
          </w:p>
        </w:tc>
        <w:tc>
          <w:tcPr>
            <w:tcW w:w="569" w:type="dxa"/>
            <w:tcBorders>
              <w:top w:val="single" w:sz="4" w:space="0" w:color="auto"/>
              <w:bottom w:val="single" w:sz="4" w:space="0" w:color="auto"/>
            </w:tcBorders>
          </w:tcPr>
          <w:p w:rsidR="005B2C29" w:rsidRPr="0084320C" w:rsidRDefault="005B2C29" w:rsidP="002969AB">
            <w:pPr>
              <w:pStyle w:val="TAC"/>
              <w:rPr>
                <w:rFonts w:cs="Courier New"/>
                <w:szCs w:val="18"/>
              </w:rPr>
            </w:pPr>
          </w:p>
        </w:tc>
        <w:tc>
          <w:tcPr>
            <w:tcW w:w="569" w:type="dxa"/>
            <w:tcBorders>
              <w:top w:val="single" w:sz="4" w:space="0" w:color="auto"/>
            </w:tcBorders>
          </w:tcPr>
          <w:p w:rsidR="005B2C29" w:rsidRPr="0084320C" w:rsidRDefault="005B2C29" w:rsidP="002969AB">
            <w:pPr>
              <w:pStyle w:val="TAC"/>
              <w:rPr>
                <w:rFonts w:cs="Courier New"/>
                <w:szCs w:val="18"/>
              </w:rPr>
            </w:pPr>
          </w:p>
        </w:tc>
        <w:tc>
          <w:tcPr>
            <w:tcW w:w="255" w:type="dxa"/>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255" w:type="dxa"/>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r>
      <w:tr w:rsidR="005B2C29" w:rsidTr="002969AB">
        <w:trPr>
          <w:cantSplit/>
        </w:trPr>
        <w:tc>
          <w:tcPr>
            <w:tcW w:w="296" w:type="dxa"/>
          </w:tcPr>
          <w:p w:rsidR="005B2C29" w:rsidRPr="00783FDB" w:rsidRDefault="005B2C29" w:rsidP="002969AB">
            <w:pPr>
              <w:pStyle w:val="TAC"/>
              <w:rPr>
                <w:sz w:val="12"/>
                <w:szCs w:val="12"/>
              </w:rPr>
            </w:pPr>
          </w:p>
        </w:tc>
        <w:tc>
          <w:tcPr>
            <w:tcW w:w="563" w:type="dxa"/>
            <w:tcBorders>
              <w:right w:val="single" w:sz="4" w:space="0" w:color="auto"/>
            </w:tcBorders>
            <w:shd w:val="clear" w:color="auto" w:fill="auto"/>
          </w:tcPr>
          <w:p w:rsidR="005B2C29" w:rsidRPr="00783FDB" w:rsidRDefault="005B2C29" w:rsidP="002969AB">
            <w:pPr>
              <w:pStyle w:val="TAC"/>
              <w:rPr>
                <w:sz w:val="12"/>
                <w:szCs w:val="12"/>
              </w:rPr>
            </w:pPr>
          </w:p>
        </w:tc>
        <w:tc>
          <w:tcPr>
            <w:tcW w:w="564" w:type="dxa"/>
            <w:tcBorders>
              <w:left w:val="single" w:sz="4" w:space="0" w:color="auto"/>
            </w:tcBorders>
            <w:shd w:val="clear" w:color="auto" w:fill="auto"/>
          </w:tcPr>
          <w:p w:rsidR="005B2C29" w:rsidRPr="00783FDB" w:rsidRDefault="005B2C29" w:rsidP="002969AB">
            <w:pPr>
              <w:pStyle w:val="TAC"/>
              <w:rPr>
                <w:sz w:val="12"/>
                <w:szCs w:val="12"/>
              </w:rPr>
            </w:pPr>
          </w:p>
        </w:tc>
        <w:tc>
          <w:tcPr>
            <w:tcW w:w="256" w:type="dxa"/>
            <w:shd w:val="clear" w:color="auto" w:fill="auto"/>
          </w:tcPr>
          <w:p w:rsidR="005B2C29" w:rsidRPr="00783FDB" w:rsidRDefault="005B2C29" w:rsidP="002969AB">
            <w:pPr>
              <w:pStyle w:val="TAC"/>
              <w:rPr>
                <w:sz w:val="12"/>
                <w:szCs w:val="12"/>
              </w:rPr>
            </w:pPr>
          </w:p>
        </w:tc>
        <w:tc>
          <w:tcPr>
            <w:tcW w:w="568" w:type="dxa"/>
            <w:shd w:val="clear" w:color="auto" w:fill="auto"/>
          </w:tcPr>
          <w:p w:rsidR="005B2C29" w:rsidRPr="00783FDB" w:rsidRDefault="005B2C29" w:rsidP="002969AB">
            <w:pPr>
              <w:pStyle w:val="TAC"/>
              <w:rPr>
                <w:sz w:val="12"/>
                <w:szCs w:val="12"/>
              </w:rPr>
            </w:pPr>
          </w:p>
        </w:tc>
        <w:tc>
          <w:tcPr>
            <w:tcW w:w="566" w:type="dxa"/>
            <w:tcBorders>
              <w:right w:val="single" w:sz="4" w:space="0" w:color="auto"/>
            </w:tcBorders>
            <w:shd w:val="clear" w:color="auto" w:fill="auto"/>
          </w:tcPr>
          <w:p w:rsidR="005B2C29" w:rsidRPr="00783FDB" w:rsidRDefault="005B2C29" w:rsidP="002969AB">
            <w:pPr>
              <w:pStyle w:val="TAC"/>
              <w:rPr>
                <w:sz w:val="12"/>
                <w:szCs w:val="12"/>
              </w:rPr>
            </w:pPr>
          </w:p>
        </w:tc>
        <w:tc>
          <w:tcPr>
            <w:tcW w:w="257" w:type="dxa"/>
            <w:tcBorders>
              <w:top w:val="single" w:sz="4" w:space="0" w:color="auto"/>
              <w:left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Pr="00783FDB" w:rsidRDefault="005B2C29" w:rsidP="002969AB">
            <w:pPr>
              <w:pStyle w:val="TAC"/>
              <w:rPr>
                <w:sz w:val="12"/>
                <w:szCs w:val="12"/>
              </w:rPr>
            </w:pPr>
          </w:p>
        </w:tc>
        <w:tc>
          <w:tcPr>
            <w:tcW w:w="257" w:type="dxa"/>
            <w:gridSpan w:val="2"/>
            <w:tcBorders>
              <w:top w:val="single" w:sz="4" w:space="0" w:color="auto"/>
            </w:tcBorders>
          </w:tcPr>
          <w:p w:rsidR="005B2C29" w:rsidRPr="00783FDB" w:rsidRDefault="005B2C29" w:rsidP="002969AB">
            <w:pPr>
              <w:pStyle w:val="TAC"/>
              <w:rPr>
                <w:sz w:val="12"/>
                <w:szCs w:val="12"/>
              </w:rPr>
            </w:pPr>
          </w:p>
        </w:tc>
        <w:tc>
          <w:tcPr>
            <w:tcW w:w="566" w:type="dxa"/>
            <w:gridSpan w:val="3"/>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gridSpan w:val="2"/>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65" w:type="dxa"/>
            <w:gridSpan w:val="2"/>
            <w:tcBorders>
              <w:top w:val="single" w:sz="4" w:space="0" w:color="auto"/>
            </w:tcBorders>
          </w:tcPr>
          <w:p w:rsidR="005B2C29" w:rsidRPr="00783FDB" w:rsidRDefault="005B2C29" w:rsidP="002969AB">
            <w:pPr>
              <w:pStyle w:val="TAC"/>
              <w:rPr>
                <w:sz w:val="12"/>
                <w:szCs w:val="12"/>
              </w:rPr>
            </w:pPr>
          </w:p>
        </w:tc>
        <w:tc>
          <w:tcPr>
            <w:tcW w:w="569" w:type="dxa"/>
            <w:tcBorders>
              <w:top w:val="single" w:sz="4" w:space="0" w:color="auto"/>
              <w:bottom w:val="single" w:sz="4" w:space="0" w:color="auto"/>
              <w:right w:val="single" w:sz="6" w:space="0" w:color="auto"/>
            </w:tcBorders>
          </w:tcPr>
          <w:p w:rsidR="005B2C29" w:rsidRPr="00783FDB" w:rsidRDefault="005B2C29" w:rsidP="002969AB">
            <w:pPr>
              <w:pStyle w:val="TAC"/>
              <w:rPr>
                <w:sz w:val="12"/>
                <w:szCs w:val="12"/>
              </w:rPr>
            </w:pPr>
          </w:p>
        </w:tc>
        <w:tc>
          <w:tcPr>
            <w:tcW w:w="569" w:type="dxa"/>
            <w:tcBorders>
              <w:top w:val="single" w:sz="4" w:space="0" w:color="auto"/>
              <w:left w:val="single" w:sz="6" w:space="0" w:color="auto"/>
              <w:bottom w:val="single" w:sz="4" w:space="0" w:color="auto"/>
            </w:tcBorders>
          </w:tcPr>
          <w:p w:rsidR="005B2C29" w:rsidRPr="00783FDB" w:rsidRDefault="005B2C29" w:rsidP="002969AB">
            <w:pPr>
              <w:pStyle w:val="TAC"/>
              <w:rPr>
                <w:sz w:val="12"/>
                <w:szCs w:val="12"/>
              </w:rPr>
            </w:pPr>
          </w:p>
        </w:tc>
        <w:tc>
          <w:tcPr>
            <w:tcW w:w="255" w:type="dxa"/>
            <w:tcBorders>
              <w:top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Pr="00783FDB" w:rsidRDefault="005B2C29" w:rsidP="002969AB">
            <w:pPr>
              <w:pStyle w:val="TAC"/>
              <w:rPr>
                <w:sz w:val="12"/>
                <w:szCs w:val="12"/>
              </w:rPr>
            </w:pPr>
          </w:p>
        </w:tc>
        <w:tc>
          <w:tcPr>
            <w:tcW w:w="255" w:type="dxa"/>
            <w:tcBorders>
              <w:top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left w:val="single" w:sz="4" w:space="0" w:color="auto"/>
              <w:bottom w:val="single" w:sz="4" w:space="0" w:color="auto"/>
            </w:tcBorders>
          </w:tcPr>
          <w:p w:rsidR="005B2C29" w:rsidRPr="00783FDB" w:rsidRDefault="005B2C29" w:rsidP="002969AB">
            <w:pPr>
              <w:pStyle w:val="TAC"/>
              <w:rPr>
                <w:sz w:val="12"/>
                <w:szCs w:val="12"/>
              </w:rPr>
            </w:pP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1134" w:type="dxa"/>
            <w:gridSpan w:val="2"/>
            <w:tcBorders>
              <w:right w:val="single" w:sz="4"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2"/>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2"/>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pPr>
            <w:r>
              <w:t>EF</w:t>
            </w:r>
            <w:r>
              <w:rPr>
                <w:vertAlign w:val="subscript"/>
              </w:rPr>
              <w:t>EHPLMN</w:t>
            </w:r>
          </w:p>
        </w:tc>
        <w:tc>
          <w:tcPr>
            <w:tcW w:w="255"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1134" w:type="dxa"/>
            <w:gridSpan w:val="2"/>
            <w:tcBorders>
              <w:right w:val="single" w:sz="4"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rPr>
              <w:t>'6FD7'</w:t>
            </w:r>
          </w:p>
        </w:tc>
        <w:tc>
          <w:tcPr>
            <w:tcW w:w="257" w:type="dxa"/>
            <w:gridSpan w:val="2"/>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rPr>
              <w:t>'6FD8'</w:t>
            </w:r>
          </w:p>
        </w:tc>
        <w:tc>
          <w:tcPr>
            <w:tcW w:w="265" w:type="dxa"/>
            <w:gridSpan w:val="2"/>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t>'6FD9'</w:t>
            </w:r>
          </w:p>
        </w:tc>
        <w:tc>
          <w:tcPr>
            <w:tcW w:w="255"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rPr>
              <w:t>'6FDA'</w:t>
            </w:r>
          </w:p>
        </w:tc>
        <w:tc>
          <w:tcPr>
            <w:tcW w:w="255"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lang w:val="en-US"/>
              </w:rPr>
              <w:t>'6FDB'</w:t>
            </w: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568" w:type="dxa"/>
            <w:shd w:val="clear" w:color="auto" w:fill="auto"/>
          </w:tcPr>
          <w:p w:rsidR="005B2C29" w:rsidRPr="0084320C" w:rsidRDefault="005B2C29" w:rsidP="002969AB">
            <w:pPr>
              <w:pStyle w:val="TAC"/>
              <w:rPr>
                <w:rFonts w:cs="Courier New"/>
                <w:szCs w:val="18"/>
              </w:rPr>
            </w:pPr>
          </w:p>
        </w:tc>
        <w:tc>
          <w:tcPr>
            <w:tcW w:w="566"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4" w:space="0" w:color="auto"/>
              <w:bottom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257" w:type="dxa"/>
            <w:gridSpan w:val="2"/>
          </w:tcPr>
          <w:p w:rsidR="005B2C29" w:rsidRPr="0084320C" w:rsidRDefault="005B2C29" w:rsidP="002969AB">
            <w:pPr>
              <w:pStyle w:val="TAC"/>
              <w:rPr>
                <w:rFonts w:cs="Courier New"/>
                <w:szCs w:val="18"/>
              </w:rPr>
            </w:pPr>
          </w:p>
        </w:tc>
        <w:tc>
          <w:tcPr>
            <w:tcW w:w="566" w:type="dxa"/>
            <w:gridSpan w:val="3"/>
            <w:tcBorders>
              <w:top w:val="single" w:sz="4" w:space="0" w:color="auto"/>
            </w:tcBorders>
          </w:tcPr>
          <w:p w:rsidR="005B2C29" w:rsidRPr="0084320C" w:rsidRDefault="005B2C29" w:rsidP="002969AB">
            <w:pPr>
              <w:pStyle w:val="TAC"/>
              <w:rPr>
                <w:rFonts w:cs="Courier New"/>
                <w:szCs w:val="18"/>
              </w:rPr>
            </w:pPr>
          </w:p>
        </w:tc>
        <w:tc>
          <w:tcPr>
            <w:tcW w:w="566" w:type="dxa"/>
            <w:gridSpan w:val="2"/>
            <w:tcBorders>
              <w:top w:val="single" w:sz="4" w:space="0" w:color="auto"/>
            </w:tcBorders>
          </w:tcPr>
          <w:p w:rsidR="005B2C29" w:rsidRPr="0084320C" w:rsidRDefault="005B2C29" w:rsidP="002969AB">
            <w:pPr>
              <w:pStyle w:val="TAC"/>
              <w:rPr>
                <w:rFonts w:cs="Courier New"/>
                <w:szCs w:val="18"/>
              </w:rPr>
            </w:pPr>
          </w:p>
        </w:tc>
        <w:tc>
          <w:tcPr>
            <w:tcW w:w="265" w:type="dxa"/>
            <w:gridSpan w:val="2"/>
          </w:tcPr>
          <w:p w:rsidR="005B2C29" w:rsidRPr="0084320C" w:rsidRDefault="005B2C29" w:rsidP="002969AB">
            <w:pPr>
              <w:pStyle w:val="TAC"/>
              <w:rPr>
                <w:rFonts w:cs="Courier New"/>
                <w:szCs w:val="18"/>
              </w:rPr>
            </w:pPr>
          </w:p>
        </w:tc>
        <w:tc>
          <w:tcPr>
            <w:tcW w:w="569" w:type="dxa"/>
            <w:tcBorders>
              <w:top w:val="single" w:sz="4" w:space="0" w:color="auto"/>
            </w:tcBorders>
          </w:tcPr>
          <w:p w:rsidR="005B2C29" w:rsidRPr="0084320C" w:rsidRDefault="005B2C29" w:rsidP="002969AB">
            <w:pPr>
              <w:pStyle w:val="TAC"/>
              <w:rPr>
                <w:rFonts w:cs="Courier New"/>
                <w:szCs w:val="18"/>
              </w:rPr>
            </w:pPr>
          </w:p>
        </w:tc>
        <w:tc>
          <w:tcPr>
            <w:tcW w:w="569" w:type="dxa"/>
            <w:tcBorders>
              <w:top w:val="single" w:sz="4" w:space="0" w:color="auto"/>
            </w:tcBorders>
          </w:tcPr>
          <w:p w:rsidR="005B2C29" w:rsidRPr="0084320C" w:rsidRDefault="005B2C29" w:rsidP="002969AB">
            <w:pPr>
              <w:pStyle w:val="TAC"/>
              <w:rPr>
                <w:rFonts w:cs="Courier New"/>
                <w:szCs w:val="18"/>
              </w:rPr>
            </w:pPr>
          </w:p>
        </w:tc>
        <w:tc>
          <w:tcPr>
            <w:tcW w:w="255" w:type="dxa"/>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255" w:type="dxa"/>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c>
          <w:tcPr>
            <w:tcW w:w="566" w:type="dxa"/>
            <w:tcBorders>
              <w:top w:val="single" w:sz="4" w:space="0" w:color="auto"/>
            </w:tcBorders>
          </w:tcPr>
          <w:p w:rsidR="005B2C29" w:rsidRPr="0084320C" w:rsidRDefault="005B2C29" w:rsidP="002969AB">
            <w:pPr>
              <w:pStyle w:val="TAC"/>
              <w:rPr>
                <w:rFonts w:cs="Courier New"/>
                <w:szCs w:val="18"/>
              </w:rPr>
            </w:pPr>
          </w:p>
        </w:tc>
      </w:tr>
      <w:tr w:rsidR="005B2C29" w:rsidTr="002969AB">
        <w:trPr>
          <w:cantSplit/>
        </w:trPr>
        <w:tc>
          <w:tcPr>
            <w:tcW w:w="296" w:type="dxa"/>
          </w:tcPr>
          <w:p w:rsidR="005B2C29" w:rsidRPr="00783FDB" w:rsidRDefault="005B2C29" w:rsidP="002969AB">
            <w:pPr>
              <w:pStyle w:val="TAC"/>
              <w:rPr>
                <w:sz w:val="12"/>
                <w:szCs w:val="12"/>
              </w:rPr>
            </w:pPr>
          </w:p>
        </w:tc>
        <w:tc>
          <w:tcPr>
            <w:tcW w:w="563" w:type="dxa"/>
            <w:tcBorders>
              <w:right w:val="single" w:sz="4" w:space="0" w:color="auto"/>
            </w:tcBorders>
            <w:shd w:val="clear" w:color="auto" w:fill="auto"/>
          </w:tcPr>
          <w:p w:rsidR="005B2C29" w:rsidRPr="00783FDB" w:rsidRDefault="005B2C29" w:rsidP="002969AB">
            <w:pPr>
              <w:pStyle w:val="TAC"/>
              <w:rPr>
                <w:sz w:val="12"/>
                <w:szCs w:val="12"/>
              </w:rPr>
            </w:pPr>
          </w:p>
        </w:tc>
        <w:tc>
          <w:tcPr>
            <w:tcW w:w="564" w:type="dxa"/>
            <w:tcBorders>
              <w:left w:val="single" w:sz="4" w:space="0" w:color="auto"/>
            </w:tcBorders>
            <w:shd w:val="clear" w:color="auto" w:fill="auto"/>
          </w:tcPr>
          <w:p w:rsidR="005B2C29" w:rsidRPr="00783FDB" w:rsidRDefault="005B2C29" w:rsidP="002969AB">
            <w:pPr>
              <w:pStyle w:val="TAC"/>
              <w:rPr>
                <w:sz w:val="12"/>
                <w:szCs w:val="12"/>
              </w:rPr>
            </w:pPr>
          </w:p>
        </w:tc>
        <w:tc>
          <w:tcPr>
            <w:tcW w:w="256" w:type="dxa"/>
            <w:shd w:val="clear" w:color="auto" w:fill="auto"/>
          </w:tcPr>
          <w:p w:rsidR="005B2C29" w:rsidRPr="00783FDB" w:rsidRDefault="005B2C29" w:rsidP="002969AB">
            <w:pPr>
              <w:pStyle w:val="TAC"/>
              <w:rPr>
                <w:sz w:val="12"/>
                <w:szCs w:val="12"/>
              </w:rPr>
            </w:pPr>
          </w:p>
        </w:tc>
        <w:tc>
          <w:tcPr>
            <w:tcW w:w="568" w:type="dxa"/>
            <w:shd w:val="clear" w:color="auto" w:fill="auto"/>
          </w:tcPr>
          <w:p w:rsidR="005B2C29" w:rsidRPr="00783FDB" w:rsidRDefault="005B2C29" w:rsidP="002969AB">
            <w:pPr>
              <w:pStyle w:val="TAC"/>
              <w:rPr>
                <w:sz w:val="12"/>
                <w:szCs w:val="12"/>
              </w:rPr>
            </w:pPr>
          </w:p>
        </w:tc>
        <w:tc>
          <w:tcPr>
            <w:tcW w:w="566" w:type="dxa"/>
            <w:tcBorders>
              <w:right w:val="single" w:sz="6" w:space="0" w:color="auto"/>
            </w:tcBorders>
            <w:shd w:val="clear" w:color="auto" w:fill="auto"/>
          </w:tcPr>
          <w:p w:rsidR="005B2C29" w:rsidRPr="00783FDB" w:rsidRDefault="005B2C29" w:rsidP="002969AB">
            <w:pPr>
              <w:pStyle w:val="TAC"/>
              <w:rPr>
                <w:sz w:val="12"/>
                <w:szCs w:val="12"/>
              </w:rPr>
            </w:pPr>
          </w:p>
        </w:tc>
        <w:tc>
          <w:tcPr>
            <w:tcW w:w="257" w:type="dxa"/>
            <w:tcBorders>
              <w:top w:val="single" w:sz="4" w:space="0" w:color="auto"/>
              <w:left w:val="single" w:sz="6"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Pr="00783FDB" w:rsidRDefault="005B2C29" w:rsidP="002969AB">
            <w:pPr>
              <w:pStyle w:val="TAC"/>
              <w:rPr>
                <w:sz w:val="12"/>
                <w:szCs w:val="12"/>
              </w:rPr>
            </w:pPr>
          </w:p>
        </w:tc>
        <w:tc>
          <w:tcPr>
            <w:tcW w:w="257" w:type="dxa"/>
            <w:gridSpan w:val="2"/>
            <w:tcBorders>
              <w:top w:val="single" w:sz="4" w:space="0" w:color="auto"/>
            </w:tcBorders>
          </w:tcPr>
          <w:p w:rsidR="005B2C29" w:rsidRPr="00783FDB" w:rsidRDefault="005B2C29" w:rsidP="002969AB">
            <w:pPr>
              <w:pStyle w:val="TAC"/>
              <w:rPr>
                <w:sz w:val="12"/>
                <w:szCs w:val="12"/>
              </w:rPr>
            </w:pPr>
          </w:p>
        </w:tc>
        <w:tc>
          <w:tcPr>
            <w:tcW w:w="566" w:type="dxa"/>
            <w:gridSpan w:val="3"/>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gridSpan w:val="2"/>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65" w:type="dxa"/>
            <w:gridSpan w:val="2"/>
            <w:tcBorders>
              <w:top w:val="single" w:sz="4" w:space="0" w:color="auto"/>
            </w:tcBorders>
          </w:tcPr>
          <w:p w:rsidR="005B2C29" w:rsidRPr="00783FDB" w:rsidRDefault="005B2C29" w:rsidP="002969AB">
            <w:pPr>
              <w:pStyle w:val="TAC"/>
              <w:rPr>
                <w:sz w:val="12"/>
                <w:szCs w:val="12"/>
              </w:rPr>
            </w:pPr>
          </w:p>
        </w:tc>
        <w:tc>
          <w:tcPr>
            <w:tcW w:w="569" w:type="dxa"/>
            <w:tcBorders>
              <w:top w:val="single" w:sz="4" w:space="0" w:color="auto"/>
              <w:bottom w:val="single" w:sz="4" w:space="0" w:color="auto"/>
              <w:right w:val="single" w:sz="6" w:space="0" w:color="auto"/>
            </w:tcBorders>
          </w:tcPr>
          <w:p w:rsidR="005B2C29" w:rsidRPr="00783FDB" w:rsidRDefault="005B2C29" w:rsidP="002969AB">
            <w:pPr>
              <w:pStyle w:val="TAC"/>
              <w:rPr>
                <w:sz w:val="12"/>
                <w:szCs w:val="12"/>
              </w:rPr>
            </w:pPr>
          </w:p>
        </w:tc>
        <w:tc>
          <w:tcPr>
            <w:tcW w:w="569" w:type="dxa"/>
            <w:tcBorders>
              <w:top w:val="single" w:sz="4" w:space="0" w:color="auto"/>
              <w:left w:val="single" w:sz="6" w:space="0" w:color="auto"/>
              <w:bottom w:val="single" w:sz="4" w:space="0" w:color="auto"/>
            </w:tcBorders>
          </w:tcPr>
          <w:p w:rsidR="005B2C29" w:rsidRPr="00783FDB" w:rsidRDefault="005B2C29" w:rsidP="002969AB">
            <w:pPr>
              <w:pStyle w:val="TAC"/>
              <w:rPr>
                <w:sz w:val="12"/>
                <w:szCs w:val="12"/>
              </w:rPr>
            </w:pPr>
          </w:p>
        </w:tc>
        <w:tc>
          <w:tcPr>
            <w:tcW w:w="255" w:type="dxa"/>
            <w:tcBorders>
              <w:top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Pr="00783FDB" w:rsidRDefault="005B2C29" w:rsidP="002969AB">
            <w:pPr>
              <w:pStyle w:val="TAC"/>
              <w:rPr>
                <w:sz w:val="12"/>
                <w:szCs w:val="12"/>
              </w:rPr>
            </w:pPr>
          </w:p>
        </w:tc>
        <w:tc>
          <w:tcPr>
            <w:tcW w:w="255" w:type="dxa"/>
            <w:tcBorders>
              <w:top w:val="single" w:sz="4" w:space="0" w:color="auto"/>
            </w:tcBorders>
          </w:tcPr>
          <w:p w:rsidR="005B2C29" w:rsidRPr="00783FDB"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66" w:type="dxa"/>
            <w:tcBorders>
              <w:left w:val="single" w:sz="4" w:space="0" w:color="auto"/>
              <w:bottom w:val="single" w:sz="4" w:space="0" w:color="auto"/>
            </w:tcBorders>
          </w:tcPr>
          <w:p w:rsidR="005B2C29" w:rsidRPr="00783FDB" w:rsidRDefault="005B2C29" w:rsidP="002969AB">
            <w:pPr>
              <w:pStyle w:val="TAC"/>
              <w:rPr>
                <w:sz w:val="12"/>
                <w:szCs w:val="12"/>
              </w:rPr>
            </w:pP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1134" w:type="dxa"/>
            <w:gridSpan w:val="2"/>
            <w:tcBorders>
              <w:right w:val="single" w:sz="6"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6"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2"/>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2"/>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8" w:type="dxa"/>
            <w:gridSpan w:val="2"/>
            <w:tcBorders>
              <w:top w:val="single" w:sz="4" w:space="0" w:color="auto"/>
              <w:left w:val="single" w:sz="4" w:space="0" w:color="auto"/>
              <w:right w:val="single" w:sz="4" w:space="0" w:color="auto"/>
            </w:tcBorders>
            <w:shd w:val="pct20" w:color="FFFF00" w:fill="auto"/>
          </w:tcPr>
          <w:p w:rsidR="005B2C29" w:rsidRPr="00762158" w:rsidRDefault="005B2C29" w:rsidP="002969AB">
            <w:pPr>
              <w:pStyle w:val="TAC"/>
            </w:pPr>
            <w:r w:rsidRPr="00762158">
              <w:t>EF</w:t>
            </w:r>
            <w:r w:rsidRPr="00762158">
              <w:rPr>
                <w:vertAlign w:val="subscript"/>
              </w:rPr>
              <w:t>SPNI</w:t>
            </w:r>
          </w:p>
        </w:tc>
        <w:tc>
          <w:tcPr>
            <w:tcW w:w="255" w:type="dxa"/>
            <w:tcBorders>
              <w:left w:val="single" w:sz="4" w:space="0" w:color="auto"/>
              <w:right w:val="single" w:sz="4" w:space="0" w:color="auto"/>
            </w:tcBorders>
          </w:tcPr>
          <w:p w:rsidR="005B2C29" w:rsidRPr="00762158" w:rsidRDefault="005B2C29" w:rsidP="002969AB">
            <w:pPr>
              <w:pStyle w:val="TAC"/>
            </w:pPr>
          </w:p>
        </w:tc>
        <w:tc>
          <w:tcPr>
            <w:tcW w:w="1132" w:type="dxa"/>
            <w:gridSpan w:val="2"/>
            <w:tcBorders>
              <w:top w:val="single" w:sz="4" w:space="0" w:color="auto"/>
              <w:left w:val="single" w:sz="4" w:space="0" w:color="auto"/>
              <w:right w:val="single" w:sz="4" w:space="0" w:color="auto"/>
            </w:tcBorders>
            <w:shd w:val="pct20" w:color="FFFF00" w:fill="auto"/>
          </w:tcPr>
          <w:p w:rsidR="005B2C29" w:rsidRPr="00762158" w:rsidRDefault="005B2C29" w:rsidP="002969AB">
            <w:pPr>
              <w:pStyle w:val="TAC"/>
            </w:pPr>
            <w:r w:rsidRPr="00762158">
              <w:t>EF</w:t>
            </w:r>
            <w:r w:rsidRPr="00762158">
              <w:rPr>
                <w:vertAlign w:val="subscript"/>
              </w:rPr>
              <w:t>PNNI</w:t>
            </w:r>
          </w:p>
        </w:tc>
        <w:tc>
          <w:tcPr>
            <w:tcW w:w="255"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top w:val="single" w:sz="4" w:space="0" w:color="auto"/>
              <w:left w:val="single" w:sz="4" w:space="0" w:color="auto"/>
              <w:right w:val="single" w:sz="4" w:space="0" w:color="auto"/>
            </w:tcBorders>
            <w:shd w:val="pct20" w:color="FFFF00" w:fill="auto"/>
          </w:tcPr>
          <w:p w:rsidR="005B2C29" w:rsidRPr="007602E6" w:rsidRDefault="005B2C29" w:rsidP="002969AB">
            <w:pPr>
              <w:pStyle w:val="TAC"/>
              <w:rPr>
                <w:szCs w:val="18"/>
              </w:rPr>
            </w:pPr>
            <w:r w:rsidRPr="007602E6">
              <w:rPr>
                <w:szCs w:val="18"/>
              </w:rPr>
              <w:t>EF</w:t>
            </w:r>
            <w:r w:rsidRPr="007602E6">
              <w:rPr>
                <w:szCs w:val="18"/>
                <w:vertAlign w:val="subscript"/>
              </w:rPr>
              <w:t>NCP-IP</w:t>
            </w:r>
          </w:p>
        </w:tc>
      </w:tr>
      <w:tr w:rsidR="005B2C29" w:rsidRPr="0084320C" w:rsidTr="002969AB">
        <w:trPr>
          <w:cantSplit/>
        </w:trPr>
        <w:tc>
          <w:tcPr>
            <w:tcW w:w="296" w:type="dxa"/>
          </w:tcPr>
          <w:p w:rsidR="005B2C29" w:rsidRPr="0084320C" w:rsidRDefault="005B2C29" w:rsidP="002969AB">
            <w:pPr>
              <w:pStyle w:val="TAC"/>
              <w:rPr>
                <w:rFonts w:cs="Courier New"/>
                <w:szCs w:val="18"/>
              </w:rPr>
            </w:pPr>
          </w:p>
        </w:tc>
        <w:tc>
          <w:tcPr>
            <w:tcW w:w="563" w:type="dxa"/>
            <w:tcBorders>
              <w:right w:val="single" w:sz="4" w:space="0" w:color="auto"/>
            </w:tcBorders>
            <w:shd w:val="clear" w:color="auto" w:fill="auto"/>
          </w:tcPr>
          <w:p w:rsidR="005B2C29" w:rsidRPr="0084320C" w:rsidRDefault="005B2C29" w:rsidP="002969AB">
            <w:pPr>
              <w:pStyle w:val="TAC"/>
              <w:rPr>
                <w:rFonts w:cs="Courier New"/>
                <w:szCs w:val="18"/>
              </w:rPr>
            </w:pPr>
          </w:p>
        </w:tc>
        <w:tc>
          <w:tcPr>
            <w:tcW w:w="564" w:type="dxa"/>
            <w:tcBorders>
              <w:left w:val="single" w:sz="4" w:space="0" w:color="auto"/>
            </w:tcBorders>
            <w:shd w:val="clear" w:color="auto" w:fill="auto"/>
          </w:tcPr>
          <w:p w:rsidR="005B2C29" w:rsidRPr="0084320C" w:rsidRDefault="005B2C29" w:rsidP="002969AB">
            <w:pPr>
              <w:pStyle w:val="TAC"/>
              <w:rPr>
                <w:rFonts w:cs="Courier New"/>
                <w:szCs w:val="18"/>
              </w:rPr>
            </w:pPr>
          </w:p>
        </w:tc>
        <w:tc>
          <w:tcPr>
            <w:tcW w:w="256" w:type="dxa"/>
            <w:shd w:val="clear" w:color="auto" w:fill="auto"/>
          </w:tcPr>
          <w:p w:rsidR="005B2C29" w:rsidRPr="0084320C" w:rsidRDefault="005B2C29" w:rsidP="002969AB">
            <w:pPr>
              <w:pStyle w:val="TAC"/>
              <w:rPr>
                <w:rFonts w:cs="Courier New"/>
                <w:szCs w:val="18"/>
              </w:rPr>
            </w:pPr>
          </w:p>
        </w:tc>
        <w:tc>
          <w:tcPr>
            <w:tcW w:w="1134" w:type="dxa"/>
            <w:gridSpan w:val="2"/>
            <w:tcBorders>
              <w:right w:val="single" w:sz="6" w:space="0" w:color="auto"/>
            </w:tcBorders>
            <w:shd w:val="clear" w:color="auto" w:fill="auto"/>
          </w:tcPr>
          <w:p w:rsidR="005B2C29" w:rsidRPr="0084320C" w:rsidRDefault="005B2C29" w:rsidP="002969AB">
            <w:pPr>
              <w:pStyle w:val="TAC"/>
              <w:rPr>
                <w:rFonts w:cs="Courier New"/>
                <w:szCs w:val="18"/>
              </w:rPr>
            </w:pPr>
          </w:p>
        </w:tc>
        <w:tc>
          <w:tcPr>
            <w:tcW w:w="257" w:type="dxa"/>
            <w:tcBorders>
              <w:left w:val="single" w:sz="6"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lang w:val="en-US"/>
              </w:rPr>
              <w:t>'6FDC'</w:t>
            </w:r>
          </w:p>
        </w:tc>
        <w:tc>
          <w:tcPr>
            <w:tcW w:w="257" w:type="dxa"/>
            <w:gridSpan w:val="2"/>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FF00" w:fill="auto"/>
          </w:tcPr>
          <w:p w:rsidR="005B2C29" w:rsidRPr="0084320C" w:rsidRDefault="005B2C29" w:rsidP="002969AB">
            <w:pPr>
              <w:pStyle w:val="TAC"/>
              <w:rPr>
                <w:rFonts w:cs="Courier New"/>
                <w:szCs w:val="18"/>
              </w:rPr>
            </w:pPr>
            <w:r w:rsidRPr="0084320C">
              <w:rPr>
                <w:rFonts w:cs="Courier New"/>
                <w:szCs w:val="18"/>
                <w:lang w:val="en-US"/>
              </w:rPr>
              <w:t>'6FDD'</w:t>
            </w:r>
          </w:p>
        </w:tc>
        <w:tc>
          <w:tcPr>
            <w:tcW w:w="265" w:type="dxa"/>
            <w:gridSpan w:val="2"/>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8" w:type="dxa"/>
            <w:gridSpan w:val="2"/>
            <w:tcBorders>
              <w:left w:val="single" w:sz="4" w:space="0" w:color="auto"/>
              <w:bottom w:val="single" w:sz="4" w:space="0" w:color="auto"/>
              <w:right w:val="single" w:sz="4" w:space="0" w:color="auto"/>
            </w:tcBorders>
            <w:shd w:val="pct20" w:color="FFFF00" w:fill="auto"/>
            <w:vAlign w:val="center"/>
          </w:tcPr>
          <w:p w:rsidR="005B2C29" w:rsidRPr="00762158" w:rsidRDefault="005B2C29" w:rsidP="002969AB">
            <w:pPr>
              <w:pStyle w:val="TAC"/>
            </w:pPr>
            <w:r w:rsidRPr="00762158">
              <w:t>'6FDE'</w:t>
            </w:r>
          </w:p>
        </w:tc>
        <w:tc>
          <w:tcPr>
            <w:tcW w:w="255" w:type="dxa"/>
            <w:tcBorders>
              <w:left w:val="single" w:sz="4" w:space="0" w:color="auto"/>
              <w:right w:val="single" w:sz="4" w:space="0" w:color="auto"/>
            </w:tcBorders>
          </w:tcPr>
          <w:p w:rsidR="005B2C29" w:rsidRPr="00762158"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FFFF00" w:fill="auto"/>
          </w:tcPr>
          <w:p w:rsidR="005B2C29" w:rsidRPr="00762158" w:rsidRDefault="005B2C29" w:rsidP="002969AB">
            <w:pPr>
              <w:pStyle w:val="TAC"/>
            </w:pPr>
            <w:r w:rsidRPr="00762158">
              <w:t>'6FDF'</w:t>
            </w:r>
          </w:p>
        </w:tc>
        <w:tc>
          <w:tcPr>
            <w:tcW w:w="255" w:type="dxa"/>
            <w:tcBorders>
              <w:left w:val="single" w:sz="4" w:space="0" w:color="auto"/>
              <w:right w:val="single" w:sz="4" w:space="0" w:color="auto"/>
            </w:tcBorders>
          </w:tcPr>
          <w:p w:rsidR="005B2C29" w:rsidRPr="0084320C" w:rsidRDefault="005B2C29" w:rsidP="002969AB">
            <w:pPr>
              <w:pStyle w:val="TAC"/>
              <w:rPr>
                <w:rFonts w:cs="Courier New"/>
                <w:szCs w:val="18"/>
              </w:rPr>
            </w:pPr>
          </w:p>
        </w:tc>
        <w:tc>
          <w:tcPr>
            <w:tcW w:w="1132" w:type="dxa"/>
            <w:gridSpan w:val="2"/>
            <w:tcBorders>
              <w:left w:val="single" w:sz="4" w:space="0" w:color="auto"/>
              <w:bottom w:val="single" w:sz="4" w:space="0" w:color="auto"/>
              <w:right w:val="single" w:sz="4" w:space="0" w:color="auto"/>
            </w:tcBorders>
            <w:shd w:val="pct20" w:color="FFFF00" w:fill="auto"/>
          </w:tcPr>
          <w:p w:rsidR="005B2C29" w:rsidRPr="007602E6" w:rsidRDefault="005B2C29" w:rsidP="002969AB">
            <w:pPr>
              <w:pStyle w:val="TAC"/>
              <w:rPr>
                <w:szCs w:val="18"/>
              </w:rPr>
            </w:pPr>
            <w:r w:rsidRPr="007602E6">
              <w:rPr>
                <w:szCs w:val="18"/>
              </w:rPr>
              <w:t>'6FE2'</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Borders>
              <w:right w:val="single" w:sz="6" w:space="0" w:color="auto"/>
            </w:tcBorders>
          </w:tcPr>
          <w:p w:rsidR="005B2C29" w:rsidRDefault="005B2C29" w:rsidP="002969AB">
            <w:pPr>
              <w:pStyle w:val="TAC"/>
              <w:rPr>
                <w:sz w:val="12"/>
                <w:szCs w:val="12"/>
              </w:rPr>
            </w:pPr>
          </w:p>
        </w:tc>
        <w:tc>
          <w:tcPr>
            <w:tcW w:w="257" w:type="dxa"/>
            <w:tcBorders>
              <w:left w:val="single" w:sz="6" w:space="0" w:color="auto"/>
              <w:bottom w:val="single" w:sz="6" w:space="0" w:color="auto"/>
            </w:tcBorders>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32" w:type="dxa"/>
            <w:gridSpan w:val="5"/>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r>
      <w:tr w:rsidR="005B2C29" w:rsidTr="002969AB">
        <w:trPr>
          <w:cantSplit/>
        </w:trPr>
        <w:tc>
          <w:tcPr>
            <w:tcW w:w="296" w:type="dxa"/>
            <w:shd w:val="clear" w:color="auto" w:fill="auto"/>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6" w:space="0" w:color="auto"/>
            </w:tcBorders>
            <w:shd w:val="clear" w:color="auto" w:fill="auto"/>
          </w:tcPr>
          <w:p w:rsidR="005B2C29" w:rsidRDefault="005B2C29" w:rsidP="002969AB">
            <w:pPr>
              <w:pStyle w:val="TAC"/>
              <w:rPr>
                <w:sz w:val="12"/>
                <w:szCs w:val="12"/>
              </w:rPr>
            </w:pPr>
          </w:p>
        </w:tc>
        <w:tc>
          <w:tcPr>
            <w:tcW w:w="257" w:type="dxa"/>
            <w:tcBorders>
              <w:top w:val="single" w:sz="6" w:space="0" w:color="auto"/>
              <w:left w:val="single" w:sz="6" w:space="0" w:color="auto"/>
            </w:tcBorders>
          </w:tcPr>
          <w:p w:rsidR="005B2C29" w:rsidRDefault="005B2C29" w:rsidP="002969AB">
            <w:pPr>
              <w:pStyle w:val="TAC"/>
              <w:rPr>
                <w:sz w:val="12"/>
                <w:szCs w:val="12"/>
              </w:rPr>
            </w:pPr>
          </w:p>
        </w:tc>
        <w:tc>
          <w:tcPr>
            <w:tcW w:w="566" w:type="dxa"/>
            <w:tcBorders>
              <w:top w:val="single" w:sz="6" w:space="0" w:color="auto"/>
              <w:bottom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bottom w:val="single" w:sz="6" w:space="0" w:color="auto"/>
            </w:tcBorders>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bottom w:val="single" w:sz="6" w:space="0" w:color="auto"/>
            </w:tcBorders>
          </w:tcPr>
          <w:p w:rsidR="005B2C29" w:rsidRDefault="005B2C29" w:rsidP="002969AB">
            <w:pPr>
              <w:pStyle w:val="TAC"/>
              <w:rPr>
                <w:sz w:val="12"/>
                <w:szCs w:val="12"/>
              </w:rPr>
            </w:pPr>
          </w:p>
        </w:tc>
        <w:tc>
          <w:tcPr>
            <w:tcW w:w="566" w:type="dxa"/>
            <w:gridSpan w:val="2"/>
            <w:tcBorders>
              <w:top w:val="single" w:sz="6" w:space="0" w:color="auto"/>
              <w:left w:val="single" w:sz="6" w:space="0" w:color="auto"/>
              <w:bottom w:val="single" w:sz="6" w:space="0" w:color="auto"/>
            </w:tcBorders>
          </w:tcPr>
          <w:p w:rsidR="005B2C29" w:rsidRDefault="005B2C29" w:rsidP="002969AB">
            <w:pPr>
              <w:pStyle w:val="TAC"/>
              <w:rPr>
                <w:sz w:val="12"/>
                <w:szCs w:val="12"/>
              </w:rPr>
            </w:pPr>
          </w:p>
        </w:tc>
        <w:tc>
          <w:tcPr>
            <w:tcW w:w="265" w:type="dxa"/>
            <w:gridSpan w:val="2"/>
            <w:tcBorders>
              <w:top w:val="single" w:sz="6" w:space="0" w:color="auto"/>
            </w:tcBorders>
          </w:tcPr>
          <w:p w:rsidR="005B2C29" w:rsidRDefault="005B2C29" w:rsidP="002969AB">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5B2C29" w:rsidRDefault="005B2C29" w:rsidP="002969AB">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5B2C29" w:rsidRDefault="005B2C29" w:rsidP="002969AB">
            <w:pPr>
              <w:pStyle w:val="TAC"/>
              <w:rPr>
                <w:sz w:val="12"/>
                <w:szCs w:val="12"/>
              </w:rPr>
            </w:pPr>
          </w:p>
        </w:tc>
        <w:tc>
          <w:tcPr>
            <w:tcW w:w="255" w:type="dxa"/>
            <w:tcBorders>
              <w:top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5B2C29" w:rsidRDefault="005B2C29" w:rsidP="002969AB">
            <w:pPr>
              <w:pStyle w:val="TAC"/>
              <w:rPr>
                <w:sz w:val="12"/>
                <w:szCs w:val="12"/>
              </w:rPr>
            </w:pPr>
          </w:p>
        </w:tc>
        <w:tc>
          <w:tcPr>
            <w:tcW w:w="255" w:type="dxa"/>
            <w:tcBorders>
              <w:top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5B2C29" w:rsidRDefault="005B2C29" w:rsidP="002969AB">
            <w:pPr>
              <w:pStyle w:val="TAC"/>
              <w:rPr>
                <w:sz w:val="12"/>
                <w:szCs w:val="12"/>
              </w:rPr>
            </w:pPr>
          </w:p>
        </w:tc>
        <w:tc>
          <w:tcPr>
            <w:tcW w:w="566" w:type="dxa"/>
            <w:tcBorders>
              <w:left w:val="single" w:sz="6" w:space="0" w:color="auto"/>
              <w:bottom w:val="single" w:sz="6" w:space="0" w:color="auto"/>
            </w:tcBorders>
            <w:shd w:val="clear" w:color="auto" w:fill="auto"/>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1134" w:type="dxa"/>
            <w:gridSpan w:val="2"/>
            <w:tcBorders>
              <w:right w:val="single" w:sz="6" w:space="0" w:color="auto"/>
            </w:tcBorders>
          </w:tcPr>
          <w:p w:rsidR="005B2C29" w:rsidRDefault="005B2C29" w:rsidP="002969AB">
            <w:pPr>
              <w:pStyle w:val="TAC"/>
            </w:pPr>
          </w:p>
        </w:tc>
        <w:tc>
          <w:tcPr>
            <w:tcW w:w="257" w:type="dxa"/>
            <w:tcBorders>
              <w:left w:val="single" w:sz="6"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Pr="007602E6" w:rsidRDefault="005B2C29" w:rsidP="002969AB">
            <w:pPr>
              <w:pStyle w:val="TAC"/>
              <w:rPr>
                <w:szCs w:val="18"/>
              </w:rPr>
            </w:pPr>
            <w:r w:rsidRPr="007602E6">
              <w:rPr>
                <w:szCs w:val="18"/>
              </w:rPr>
              <w:t>EF</w:t>
            </w:r>
            <w:r w:rsidRPr="007602E6">
              <w:rPr>
                <w:szCs w:val="18"/>
                <w:vertAlign w:val="subscript"/>
              </w:rPr>
              <w:t>EPSLOCI</w:t>
            </w:r>
          </w:p>
        </w:tc>
        <w:tc>
          <w:tcPr>
            <w:tcW w:w="257" w:type="dxa"/>
            <w:gridSpan w:val="2"/>
            <w:tcBorders>
              <w:left w:val="nil"/>
            </w:tcBorders>
          </w:tcPr>
          <w:p w:rsidR="005B2C29" w:rsidRDefault="005B2C29" w:rsidP="002969AB">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B2C29" w:rsidRPr="007602E6" w:rsidRDefault="005B2C29" w:rsidP="002969AB">
            <w:pPr>
              <w:pStyle w:val="TAC"/>
              <w:rPr>
                <w:szCs w:val="18"/>
              </w:rPr>
            </w:pPr>
            <w:r w:rsidRPr="007602E6">
              <w:rPr>
                <w:szCs w:val="18"/>
              </w:rPr>
              <w:t>EF</w:t>
            </w:r>
            <w:r w:rsidRPr="007602E6">
              <w:rPr>
                <w:szCs w:val="18"/>
                <w:vertAlign w:val="subscript"/>
              </w:rPr>
              <w:t>EPSNSC</w:t>
            </w:r>
          </w:p>
        </w:tc>
        <w:tc>
          <w:tcPr>
            <w:tcW w:w="265" w:type="dxa"/>
            <w:gridSpan w:val="2"/>
            <w:tcBorders>
              <w:left w:val="nil"/>
              <w:right w:val="single" w:sz="6" w:space="0" w:color="auto"/>
            </w:tcBorders>
          </w:tcPr>
          <w:p w:rsidR="005B2C29" w:rsidRDefault="005B2C29" w:rsidP="002969AB">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rsidRPr="007602E6">
              <w:rPr>
                <w:szCs w:val="18"/>
              </w:rPr>
              <w:t>EF</w:t>
            </w:r>
            <w:r>
              <w:rPr>
                <w:szCs w:val="18"/>
                <w:vertAlign w:val="subscript"/>
              </w:rPr>
              <w:t>UFC</w:t>
            </w:r>
          </w:p>
        </w:tc>
        <w:tc>
          <w:tcPr>
            <w:tcW w:w="255" w:type="dxa"/>
            <w:tcBorders>
              <w:left w:val="single" w:sz="6" w:space="0" w:color="auto"/>
              <w:right w:val="single" w:sz="6"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rsidRPr="002244EC">
              <w:t>EF</w:t>
            </w:r>
            <w:r w:rsidRPr="0097285B">
              <w:rPr>
                <w:vertAlign w:val="subscript"/>
              </w:rPr>
              <w:t>UICCIARI</w:t>
            </w:r>
          </w:p>
        </w:tc>
        <w:tc>
          <w:tcPr>
            <w:tcW w:w="255" w:type="dxa"/>
            <w:tcBorders>
              <w:left w:val="single" w:sz="6" w:space="0" w:color="auto"/>
              <w:right w:val="single" w:sz="6"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t>EF</w:t>
            </w:r>
            <w:r>
              <w:rPr>
                <w:vertAlign w:val="subscript"/>
              </w:rPr>
              <w:t>NAS</w:t>
            </w:r>
            <w:r w:rsidRPr="00A45AB7">
              <w:rPr>
                <w:vertAlign w:val="subscript"/>
              </w:rPr>
              <w:t>CONFIG</w:t>
            </w: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1134" w:type="dxa"/>
            <w:gridSpan w:val="2"/>
            <w:tcBorders>
              <w:right w:val="single" w:sz="6" w:space="0" w:color="auto"/>
            </w:tcBorders>
          </w:tcPr>
          <w:p w:rsidR="005B2C29" w:rsidRDefault="005B2C29" w:rsidP="002969AB">
            <w:pPr>
              <w:pStyle w:val="TAC"/>
            </w:pPr>
          </w:p>
        </w:tc>
        <w:tc>
          <w:tcPr>
            <w:tcW w:w="257" w:type="dxa"/>
            <w:tcBorders>
              <w:left w:val="single" w:sz="6"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Pr="007602E6" w:rsidRDefault="005B2C29" w:rsidP="002969AB">
            <w:pPr>
              <w:pStyle w:val="TAC"/>
              <w:rPr>
                <w:szCs w:val="18"/>
              </w:rPr>
            </w:pPr>
            <w:r w:rsidRPr="007602E6">
              <w:rPr>
                <w:szCs w:val="18"/>
              </w:rPr>
              <w:t>'6FE3'</w:t>
            </w:r>
          </w:p>
        </w:tc>
        <w:tc>
          <w:tcPr>
            <w:tcW w:w="257" w:type="dxa"/>
            <w:gridSpan w:val="2"/>
            <w:tcBorders>
              <w:left w:val="nil"/>
            </w:tcBorders>
          </w:tcPr>
          <w:p w:rsidR="005B2C29" w:rsidRDefault="005B2C29" w:rsidP="002969AB">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B2C29" w:rsidRPr="007602E6" w:rsidRDefault="005B2C29" w:rsidP="002969AB">
            <w:pPr>
              <w:pStyle w:val="TAC"/>
              <w:rPr>
                <w:szCs w:val="18"/>
              </w:rPr>
            </w:pPr>
            <w:r w:rsidRPr="007602E6">
              <w:rPr>
                <w:szCs w:val="18"/>
              </w:rPr>
              <w:t>'6FE4'</w:t>
            </w:r>
          </w:p>
        </w:tc>
        <w:tc>
          <w:tcPr>
            <w:tcW w:w="265" w:type="dxa"/>
            <w:gridSpan w:val="2"/>
            <w:tcBorders>
              <w:left w:val="nil"/>
              <w:right w:val="single" w:sz="6" w:space="0" w:color="auto"/>
            </w:tcBorders>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rPr>
                <w:szCs w:val="18"/>
              </w:rPr>
              <w:t>'6FE6</w:t>
            </w:r>
            <w:r w:rsidRPr="007602E6">
              <w:rPr>
                <w:szCs w:val="18"/>
              </w:rPr>
              <w:t>'</w:t>
            </w:r>
          </w:p>
        </w:tc>
        <w:tc>
          <w:tcPr>
            <w:tcW w:w="255" w:type="dxa"/>
            <w:tcBorders>
              <w:left w:val="single" w:sz="6" w:space="0" w:color="auto"/>
              <w:right w:val="single" w:sz="6"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'6FE7</w:t>
            </w:r>
            <w:r w:rsidRPr="002244EC">
              <w:t>'</w:t>
            </w:r>
          </w:p>
        </w:tc>
        <w:tc>
          <w:tcPr>
            <w:tcW w:w="255" w:type="dxa"/>
            <w:tcBorders>
              <w:left w:val="single" w:sz="6" w:space="0" w:color="auto"/>
              <w:right w:val="single" w:sz="6"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t>'6FE8'</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Borders>
              <w:right w:val="single" w:sz="6" w:space="0" w:color="auto"/>
            </w:tcBorders>
          </w:tcPr>
          <w:p w:rsidR="005B2C29" w:rsidRDefault="005B2C29" w:rsidP="002969AB">
            <w:pPr>
              <w:pStyle w:val="TAC"/>
              <w:rPr>
                <w:sz w:val="12"/>
                <w:szCs w:val="12"/>
              </w:rPr>
            </w:pPr>
          </w:p>
        </w:tc>
        <w:tc>
          <w:tcPr>
            <w:tcW w:w="257" w:type="dxa"/>
            <w:tcBorders>
              <w:left w:val="single" w:sz="6" w:space="0" w:color="auto"/>
              <w:bottom w:val="single" w:sz="6" w:space="0" w:color="auto"/>
            </w:tcBorders>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32" w:type="dxa"/>
            <w:gridSpan w:val="5"/>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r>
      <w:tr w:rsidR="005B2C29" w:rsidTr="002969AB">
        <w:trPr>
          <w:cantSplit/>
        </w:trPr>
        <w:tc>
          <w:tcPr>
            <w:tcW w:w="296" w:type="dxa"/>
            <w:shd w:val="clear" w:color="auto" w:fill="auto"/>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6" w:space="0" w:color="auto"/>
            </w:tcBorders>
            <w:shd w:val="clear" w:color="auto" w:fill="auto"/>
          </w:tcPr>
          <w:p w:rsidR="005B2C29" w:rsidRDefault="005B2C29" w:rsidP="002969AB">
            <w:pPr>
              <w:pStyle w:val="TAC"/>
              <w:rPr>
                <w:sz w:val="12"/>
                <w:szCs w:val="12"/>
              </w:rPr>
            </w:pPr>
          </w:p>
        </w:tc>
        <w:tc>
          <w:tcPr>
            <w:tcW w:w="257" w:type="dxa"/>
            <w:tcBorders>
              <w:top w:val="single" w:sz="6" w:space="0" w:color="auto"/>
              <w:left w:val="single" w:sz="6" w:space="0" w:color="auto"/>
            </w:tcBorders>
          </w:tcPr>
          <w:p w:rsidR="005B2C29" w:rsidRDefault="005B2C29" w:rsidP="002969AB">
            <w:pPr>
              <w:pStyle w:val="TAC"/>
              <w:rPr>
                <w:sz w:val="12"/>
                <w:szCs w:val="12"/>
              </w:rPr>
            </w:pPr>
          </w:p>
        </w:tc>
        <w:tc>
          <w:tcPr>
            <w:tcW w:w="566" w:type="dxa"/>
            <w:tcBorders>
              <w:top w:val="single" w:sz="6" w:space="0" w:color="auto"/>
              <w:bottom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bottom w:val="single" w:sz="6" w:space="0" w:color="auto"/>
            </w:tcBorders>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bottom w:val="single" w:sz="6" w:space="0" w:color="auto"/>
              <w:right w:val="single" w:sz="6" w:space="0" w:color="auto"/>
            </w:tcBorders>
          </w:tcPr>
          <w:p w:rsidR="005B2C29" w:rsidRDefault="005B2C29" w:rsidP="002969AB">
            <w:pPr>
              <w:pStyle w:val="TAC"/>
              <w:rPr>
                <w:sz w:val="12"/>
                <w:szCs w:val="12"/>
              </w:rPr>
            </w:pPr>
          </w:p>
        </w:tc>
        <w:tc>
          <w:tcPr>
            <w:tcW w:w="566" w:type="dxa"/>
            <w:gridSpan w:val="2"/>
            <w:tcBorders>
              <w:top w:val="single" w:sz="6" w:space="0" w:color="auto"/>
              <w:left w:val="single" w:sz="6" w:space="0" w:color="auto"/>
              <w:bottom w:val="single" w:sz="6" w:space="0" w:color="auto"/>
            </w:tcBorders>
          </w:tcPr>
          <w:p w:rsidR="005B2C29" w:rsidRDefault="005B2C29" w:rsidP="002969AB">
            <w:pPr>
              <w:pStyle w:val="TAC"/>
              <w:rPr>
                <w:sz w:val="12"/>
                <w:szCs w:val="12"/>
              </w:rPr>
            </w:pPr>
          </w:p>
        </w:tc>
        <w:tc>
          <w:tcPr>
            <w:tcW w:w="265" w:type="dxa"/>
            <w:gridSpan w:val="2"/>
            <w:tcBorders>
              <w:top w:val="single" w:sz="6" w:space="0" w:color="auto"/>
            </w:tcBorders>
          </w:tcPr>
          <w:p w:rsidR="005B2C29" w:rsidRDefault="005B2C29" w:rsidP="002969AB">
            <w:pPr>
              <w:pStyle w:val="TAC"/>
              <w:rPr>
                <w:sz w:val="12"/>
                <w:szCs w:val="12"/>
              </w:rPr>
            </w:pPr>
          </w:p>
        </w:tc>
        <w:tc>
          <w:tcPr>
            <w:tcW w:w="569" w:type="dxa"/>
            <w:tcBorders>
              <w:top w:val="single" w:sz="6" w:space="0" w:color="auto"/>
              <w:bottom w:val="single" w:sz="4" w:space="0" w:color="auto"/>
              <w:right w:val="single" w:sz="6" w:space="0" w:color="auto"/>
            </w:tcBorders>
            <w:shd w:val="clear" w:color="auto" w:fill="auto"/>
          </w:tcPr>
          <w:p w:rsidR="005B2C29" w:rsidRDefault="005B2C29" w:rsidP="002969AB">
            <w:pPr>
              <w:pStyle w:val="TAC"/>
              <w:rPr>
                <w:sz w:val="12"/>
                <w:szCs w:val="12"/>
              </w:rPr>
            </w:pPr>
          </w:p>
        </w:tc>
        <w:tc>
          <w:tcPr>
            <w:tcW w:w="569" w:type="dxa"/>
            <w:tcBorders>
              <w:top w:val="single" w:sz="6" w:space="0" w:color="auto"/>
              <w:left w:val="single" w:sz="6" w:space="0" w:color="auto"/>
              <w:bottom w:val="single" w:sz="4" w:space="0" w:color="auto"/>
            </w:tcBorders>
            <w:shd w:val="clear" w:color="auto" w:fill="auto"/>
          </w:tcPr>
          <w:p w:rsidR="005B2C29" w:rsidRDefault="005B2C29" w:rsidP="002969AB">
            <w:pPr>
              <w:pStyle w:val="TAC"/>
              <w:rPr>
                <w:sz w:val="12"/>
                <w:szCs w:val="12"/>
              </w:rPr>
            </w:pPr>
          </w:p>
        </w:tc>
        <w:tc>
          <w:tcPr>
            <w:tcW w:w="255" w:type="dxa"/>
            <w:tcBorders>
              <w:top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5B2C29" w:rsidRDefault="005B2C29" w:rsidP="002969AB">
            <w:pPr>
              <w:pStyle w:val="TAC"/>
              <w:rPr>
                <w:sz w:val="12"/>
                <w:szCs w:val="12"/>
              </w:rPr>
            </w:pPr>
          </w:p>
        </w:tc>
        <w:tc>
          <w:tcPr>
            <w:tcW w:w="255" w:type="dxa"/>
            <w:tcBorders>
              <w:top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5B2C29" w:rsidRDefault="005B2C29" w:rsidP="002969AB">
            <w:pPr>
              <w:pStyle w:val="TAC"/>
              <w:rPr>
                <w:sz w:val="12"/>
                <w:szCs w:val="12"/>
              </w:rPr>
            </w:pPr>
          </w:p>
        </w:tc>
        <w:tc>
          <w:tcPr>
            <w:tcW w:w="566" w:type="dxa"/>
            <w:tcBorders>
              <w:left w:val="single" w:sz="6" w:space="0" w:color="auto"/>
              <w:bottom w:val="single" w:sz="6" w:space="0" w:color="auto"/>
            </w:tcBorders>
            <w:shd w:val="clear" w:color="auto" w:fill="auto"/>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1134" w:type="dxa"/>
            <w:gridSpan w:val="2"/>
            <w:tcBorders>
              <w:right w:val="single" w:sz="6" w:space="0" w:color="auto"/>
            </w:tcBorders>
          </w:tcPr>
          <w:p w:rsidR="005B2C29" w:rsidRDefault="005B2C29" w:rsidP="002969AB">
            <w:pPr>
              <w:pStyle w:val="TAC"/>
            </w:pPr>
          </w:p>
        </w:tc>
        <w:tc>
          <w:tcPr>
            <w:tcW w:w="257" w:type="dxa"/>
            <w:tcBorders>
              <w:left w:val="single" w:sz="6"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Pr="007602E6" w:rsidRDefault="005B2C29" w:rsidP="002969AB">
            <w:pPr>
              <w:pStyle w:val="TAC"/>
              <w:rPr>
                <w:szCs w:val="18"/>
              </w:rPr>
            </w:pPr>
            <w:r>
              <w:rPr>
                <w:szCs w:val="18"/>
              </w:rPr>
              <w:t>EF</w:t>
            </w:r>
            <w:r>
              <w:rPr>
                <w:szCs w:val="18"/>
                <w:vertAlign w:val="subscript"/>
              </w:rPr>
              <w:t>PWS</w:t>
            </w:r>
          </w:p>
        </w:tc>
        <w:tc>
          <w:tcPr>
            <w:tcW w:w="257" w:type="dxa"/>
            <w:gridSpan w:val="2"/>
            <w:tcBorders>
              <w:left w:val="nil"/>
              <w:right w:val="single" w:sz="6" w:space="0" w:color="auto"/>
            </w:tcBorders>
          </w:tcPr>
          <w:p w:rsidR="005B2C29" w:rsidRDefault="005B2C29" w:rsidP="002969AB">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B2C29" w:rsidRPr="007602E6" w:rsidRDefault="005B2C29" w:rsidP="002969AB">
            <w:pPr>
              <w:pStyle w:val="TAC"/>
              <w:rPr>
                <w:szCs w:val="18"/>
              </w:rPr>
            </w:pPr>
            <w:r>
              <w:rPr>
                <w:szCs w:val="18"/>
              </w:rPr>
              <w:t>EF</w:t>
            </w:r>
            <w:r>
              <w:rPr>
                <w:szCs w:val="18"/>
                <w:vertAlign w:val="subscript"/>
              </w:rPr>
              <w:t>FDNURI</w:t>
            </w:r>
          </w:p>
        </w:tc>
        <w:tc>
          <w:tcPr>
            <w:tcW w:w="265" w:type="dxa"/>
            <w:gridSpan w:val="2"/>
            <w:tcBorders>
              <w:left w:val="single" w:sz="6" w:space="0" w:color="auto"/>
              <w:right w:val="single" w:sz="4" w:space="0" w:color="auto"/>
            </w:tcBorders>
          </w:tcPr>
          <w:p w:rsidR="005B2C29" w:rsidRDefault="005B2C29" w:rsidP="002969AB">
            <w:pPr>
              <w:pStyle w:val="TAC"/>
            </w:pPr>
          </w:p>
        </w:tc>
        <w:tc>
          <w:tcPr>
            <w:tcW w:w="1138" w:type="dxa"/>
            <w:gridSpan w:val="2"/>
            <w:tcBorders>
              <w:top w:val="single" w:sz="4" w:space="0" w:color="auto"/>
              <w:left w:val="single" w:sz="4" w:space="0" w:color="auto"/>
              <w:right w:val="single" w:sz="4" w:space="0" w:color="auto"/>
            </w:tcBorders>
            <w:shd w:val="pct20" w:color="FFFF00" w:fill="auto"/>
          </w:tcPr>
          <w:p w:rsidR="005B2C29" w:rsidRDefault="005B2C29" w:rsidP="002969AB">
            <w:pPr>
              <w:pStyle w:val="TAC"/>
            </w:pPr>
            <w:r>
              <w:rPr>
                <w:szCs w:val="18"/>
              </w:rPr>
              <w:t>EF</w:t>
            </w:r>
            <w:r>
              <w:rPr>
                <w:szCs w:val="18"/>
                <w:vertAlign w:val="subscript"/>
              </w:rPr>
              <w:t>BDNURI</w:t>
            </w:r>
          </w:p>
        </w:tc>
        <w:tc>
          <w:tcPr>
            <w:tcW w:w="255" w:type="dxa"/>
            <w:tcBorders>
              <w:left w:val="single" w:sz="4" w:space="0" w:color="auto"/>
              <w:right w:val="single" w:sz="6" w:space="0" w:color="auto"/>
            </w:tcBorders>
            <w:shd w:val="clear" w:color="auto" w:fill="auto"/>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rPr>
                <w:szCs w:val="18"/>
              </w:rPr>
              <w:t>EF</w:t>
            </w:r>
            <w:r>
              <w:rPr>
                <w:szCs w:val="18"/>
                <w:vertAlign w:val="subscript"/>
              </w:rPr>
              <w:t>SDNURI</w:t>
            </w:r>
          </w:p>
        </w:tc>
        <w:tc>
          <w:tcPr>
            <w:tcW w:w="255" w:type="dxa"/>
            <w:tcBorders>
              <w:left w:val="single" w:sz="6" w:space="0" w:color="auto"/>
              <w:right w:val="single" w:sz="6" w:space="0" w:color="auto"/>
            </w:tcBorders>
            <w:shd w:val="clear" w:color="auto" w:fill="auto"/>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rsidRPr="003A779E">
              <w:rPr>
                <w:rFonts w:cs="Courier New"/>
                <w:szCs w:val="18"/>
              </w:rPr>
              <w:t>EF</w:t>
            </w:r>
            <w:r w:rsidRPr="003A779E">
              <w:rPr>
                <w:rFonts w:cs="Courier New"/>
                <w:szCs w:val="18"/>
                <w:vertAlign w:val="subscript"/>
              </w:rPr>
              <w:t>IWL</w:t>
            </w: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1134" w:type="dxa"/>
            <w:gridSpan w:val="2"/>
            <w:tcBorders>
              <w:right w:val="single" w:sz="6" w:space="0" w:color="auto"/>
            </w:tcBorders>
          </w:tcPr>
          <w:p w:rsidR="005B2C29" w:rsidRDefault="005B2C29" w:rsidP="002969AB">
            <w:pPr>
              <w:pStyle w:val="TAC"/>
            </w:pPr>
          </w:p>
        </w:tc>
        <w:tc>
          <w:tcPr>
            <w:tcW w:w="257" w:type="dxa"/>
            <w:tcBorders>
              <w:left w:val="single" w:sz="6"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Pr="007602E6" w:rsidRDefault="005B2C29" w:rsidP="002969AB">
            <w:pPr>
              <w:pStyle w:val="TAC"/>
              <w:rPr>
                <w:szCs w:val="18"/>
              </w:rPr>
            </w:pPr>
            <w:r>
              <w:rPr>
                <w:szCs w:val="18"/>
              </w:rPr>
              <w:t>'6FEC</w:t>
            </w:r>
            <w:r w:rsidRPr="007602E6">
              <w:rPr>
                <w:szCs w:val="18"/>
              </w:rPr>
              <w:t>'</w:t>
            </w:r>
          </w:p>
        </w:tc>
        <w:tc>
          <w:tcPr>
            <w:tcW w:w="257" w:type="dxa"/>
            <w:gridSpan w:val="2"/>
            <w:tcBorders>
              <w:left w:val="nil"/>
              <w:right w:val="single" w:sz="6" w:space="0" w:color="auto"/>
            </w:tcBorders>
          </w:tcPr>
          <w:p w:rsidR="005B2C29" w:rsidRDefault="005B2C29" w:rsidP="002969AB">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B2C29" w:rsidRPr="007602E6" w:rsidRDefault="005B2C29" w:rsidP="002969AB">
            <w:pPr>
              <w:pStyle w:val="TAC"/>
              <w:rPr>
                <w:szCs w:val="18"/>
              </w:rPr>
            </w:pPr>
            <w:r>
              <w:rPr>
                <w:szCs w:val="18"/>
              </w:rPr>
              <w:t>'6FED</w:t>
            </w:r>
            <w:r w:rsidRPr="007602E6">
              <w:rPr>
                <w:szCs w:val="18"/>
              </w:rPr>
              <w:t>'</w:t>
            </w:r>
          </w:p>
        </w:tc>
        <w:tc>
          <w:tcPr>
            <w:tcW w:w="265" w:type="dxa"/>
            <w:gridSpan w:val="2"/>
            <w:tcBorders>
              <w:left w:val="single" w:sz="6" w:space="0" w:color="auto"/>
              <w:right w:val="single" w:sz="4" w:space="0" w:color="auto"/>
            </w:tcBorders>
          </w:tcPr>
          <w:p w:rsidR="005B2C29" w:rsidRDefault="005B2C29" w:rsidP="002969AB">
            <w:pPr>
              <w:pStyle w:val="TAC"/>
            </w:pPr>
          </w:p>
        </w:tc>
        <w:tc>
          <w:tcPr>
            <w:tcW w:w="1138" w:type="dxa"/>
            <w:gridSpan w:val="2"/>
            <w:tcBorders>
              <w:left w:val="single" w:sz="4" w:space="0" w:color="auto"/>
              <w:bottom w:val="single" w:sz="4" w:space="0" w:color="auto"/>
              <w:right w:val="single" w:sz="4" w:space="0" w:color="auto"/>
            </w:tcBorders>
            <w:shd w:val="pct20" w:color="FFFF00" w:fill="auto"/>
          </w:tcPr>
          <w:p w:rsidR="005B2C29" w:rsidRDefault="005B2C29" w:rsidP="002969AB">
            <w:pPr>
              <w:pStyle w:val="TAC"/>
            </w:pPr>
            <w:r>
              <w:rPr>
                <w:szCs w:val="18"/>
              </w:rPr>
              <w:t>'6FEE</w:t>
            </w:r>
            <w:r w:rsidRPr="007602E6">
              <w:rPr>
                <w:szCs w:val="18"/>
              </w:rPr>
              <w:t>'</w:t>
            </w:r>
          </w:p>
        </w:tc>
        <w:tc>
          <w:tcPr>
            <w:tcW w:w="255" w:type="dxa"/>
            <w:tcBorders>
              <w:left w:val="single" w:sz="4" w:space="0" w:color="auto"/>
              <w:right w:val="single" w:sz="6" w:space="0" w:color="auto"/>
            </w:tcBorders>
            <w:shd w:val="clear" w:color="auto" w:fill="auto"/>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rPr>
                <w:szCs w:val="18"/>
              </w:rPr>
              <w:t>'6FEF</w:t>
            </w:r>
            <w:r w:rsidRPr="007602E6">
              <w:rPr>
                <w:szCs w:val="18"/>
              </w:rPr>
              <w:t>'</w:t>
            </w:r>
          </w:p>
        </w:tc>
        <w:tc>
          <w:tcPr>
            <w:tcW w:w="255" w:type="dxa"/>
            <w:tcBorders>
              <w:left w:val="single" w:sz="6" w:space="0" w:color="auto"/>
              <w:right w:val="single" w:sz="6" w:space="0" w:color="auto"/>
            </w:tcBorders>
            <w:shd w:val="clear" w:color="auto" w:fill="auto"/>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rsidRPr="003A779E">
              <w:rPr>
                <w:rFonts w:cs="Courier New"/>
                <w:szCs w:val="18"/>
              </w:rPr>
              <w:t>'</w:t>
            </w:r>
            <w:r>
              <w:rPr>
                <w:rFonts w:cs="Courier New"/>
                <w:szCs w:val="18"/>
              </w:rPr>
              <w:t>6FF0</w:t>
            </w:r>
            <w:r w:rsidRPr="003A779E">
              <w:rPr>
                <w:rFonts w:cs="Courier New"/>
                <w:szCs w:val="18"/>
              </w:rPr>
              <w:t>'</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Borders>
              <w:right w:val="single" w:sz="6" w:space="0" w:color="auto"/>
            </w:tcBorders>
          </w:tcPr>
          <w:p w:rsidR="005B2C29" w:rsidRDefault="005B2C29" w:rsidP="002969AB">
            <w:pPr>
              <w:pStyle w:val="TAC"/>
              <w:rPr>
                <w:sz w:val="12"/>
                <w:szCs w:val="12"/>
              </w:rPr>
            </w:pPr>
          </w:p>
        </w:tc>
        <w:tc>
          <w:tcPr>
            <w:tcW w:w="257" w:type="dxa"/>
            <w:tcBorders>
              <w:left w:val="single" w:sz="6" w:space="0" w:color="auto"/>
              <w:bottom w:val="single" w:sz="6" w:space="0" w:color="auto"/>
            </w:tcBorders>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32" w:type="dxa"/>
            <w:gridSpan w:val="5"/>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r>
      <w:tr w:rsidR="005B2C29" w:rsidTr="002969AB">
        <w:trPr>
          <w:cantSplit/>
        </w:trPr>
        <w:tc>
          <w:tcPr>
            <w:tcW w:w="296" w:type="dxa"/>
            <w:shd w:val="clear" w:color="auto" w:fill="auto"/>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6" w:space="0" w:color="auto"/>
            </w:tcBorders>
            <w:shd w:val="clear" w:color="auto" w:fill="auto"/>
          </w:tcPr>
          <w:p w:rsidR="005B2C29" w:rsidRDefault="005B2C29" w:rsidP="002969AB">
            <w:pPr>
              <w:pStyle w:val="TAC"/>
              <w:rPr>
                <w:sz w:val="12"/>
                <w:szCs w:val="12"/>
              </w:rPr>
            </w:pPr>
          </w:p>
        </w:tc>
        <w:tc>
          <w:tcPr>
            <w:tcW w:w="257" w:type="dxa"/>
            <w:tcBorders>
              <w:top w:val="single" w:sz="6" w:space="0" w:color="auto"/>
              <w:left w:val="single" w:sz="6" w:space="0" w:color="auto"/>
            </w:tcBorders>
          </w:tcPr>
          <w:p w:rsidR="005B2C29" w:rsidRDefault="005B2C29" w:rsidP="002969AB">
            <w:pPr>
              <w:pStyle w:val="TAC"/>
              <w:rPr>
                <w:sz w:val="12"/>
                <w:szCs w:val="12"/>
              </w:rPr>
            </w:pPr>
          </w:p>
        </w:tc>
        <w:tc>
          <w:tcPr>
            <w:tcW w:w="566" w:type="dxa"/>
            <w:tcBorders>
              <w:top w:val="single" w:sz="6" w:space="0" w:color="auto"/>
              <w:bottom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bottom w:val="single" w:sz="6" w:space="0" w:color="auto"/>
            </w:tcBorders>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bottom w:val="single" w:sz="6" w:space="0" w:color="auto"/>
              <w:right w:val="single" w:sz="6" w:space="0" w:color="auto"/>
            </w:tcBorders>
          </w:tcPr>
          <w:p w:rsidR="005B2C29" w:rsidRDefault="005B2C29" w:rsidP="002969AB">
            <w:pPr>
              <w:pStyle w:val="TAC"/>
              <w:rPr>
                <w:sz w:val="12"/>
                <w:szCs w:val="12"/>
              </w:rPr>
            </w:pPr>
          </w:p>
        </w:tc>
        <w:tc>
          <w:tcPr>
            <w:tcW w:w="566" w:type="dxa"/>
            <w:gridSpan w:val="2"/>
            <w:tcBorders>
              <w:top w:val="single" w:sz="6" w:space="0" w:color="auto"/>
              <w:left w:val="single" w:sz="6" w:space="0" w:color="auto"/>
              <w:bottom w:val="single" w:sz="6" w:space="0" w:color="auto"/>
            </w:tcBorders>
          </w:tcPr>
          <w:p w:rsidR="005B2C29" w:rsidRDefault="005B2C29" w:rsidP="002969AB">
            <w:pPr>
              <w:pStyle w:val="TAC"/>
              <w:rPr>
                <w:sz w:val="12"/>
                <w:szCs w:val="12"/>
              </w:rPr>
            </w:pPr>
          </w:p>
        </w:tc>
        <w:tc>
          <w:tcPr>
            <w:tcW w:w="265" w:type="dxa"/>
            <w:gridSpan w:val="2"/>
            <w:tcBorders>
              <w:top w:val="single" w:sz="6" w:space="0" w:color="auto"/>
            </w:tcBorders>
          </w:tcPr>
          <w:p w:rsidR="005B2C29" w:rsidRDefault="005B2C29" w:rsidP="002969AB">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5B2C29" w:rsidRDefault="005B2C29" w:rsidP="002969AB">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5B2C29" w:rsidRDefault="005B2C29" w:rsidP="002969AB">
            <w:pPr>
              <w:pStyle w:val="TAC"/>
              <w:rPr>
                <w:sz w:val="12"/>
                <w:szCs w:val="12"/>
              </w:rPr>
            </w:pPr>
          </w:p>
        </w:tc>
        <w:tc>
          <w:tcPr>
            <w:tcW w:w="255" w:type="dxa"/>
            <w:tcBorders>
              <w:top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5B2C29" w:rsidRDefault="005B2C29" w:rsidP="002969AB">
            <w:pPr>
              <w:pStyle w:val="TAC"/>
              <w:rPr>
                <w:sz w:val="12"/>
                <w:szCs w:val="12"/>
              </w:rPr>
            </w:pPr>
          </w:p>
        </w:tc>
        <w:tc>
          <w:tcPr>
            <w:tcW w:w="255" w:type="dxa"/>
            <w:tcBorders>
              <w:top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5B2C29" w:rsidRDefault="005B2C29" w:rsidP="002969AB">
            <w:pPr>
              <w:pStyle w:val="TAC"/>
              <w:rPr>
                <w:sz w:val="12"/>
                <w:szCs w:val="12"/>
              </w:rPr>
            </w:pPr>
          </w:p>
        </w:tc>
        <w:tc>
          <w:tcPr>
            <w:tcW w:w="566" w:type="dxa"/>
            <w:tcBorders>
              <w:left w:val="single" w:sz="6" w:space="0" w:color="auto"/>
              <w:bottom w:val="single" w:sz="6" w:space="0" w:color="auto"/>
            </w:tcBorders>
            <w:shd w:val="clear" w:color="auto" w:fill="auto"/>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1134" w:type="dxa"/>
            <w:gridSpan w:val="2"/>
            <w:tcBorders>
              <w:right w:val="single" w:sz="6" w:space="0" w:color="auto"/>
            </w:tcBorders>
          </w:tcPr>
          <w:p w:rsidR="005B2C29" w:rsidRDefault="005B2C29" w:rsidP="002969AB">
            <w:pPr>
              <w:pStyle w:val="TAC"/>
            </w:pPr>
          </w:p>
        </w:tc>
        <w:tc>
          <w:tcPr>
            <w:tcW w:w="257" w:type="dxa"/>
            <w:tcBorders>
              <w:left w:val="single" w:sz="6"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Pr="007602E6" w:rsidRDefault="005B2C29" w:rsidP="002969AB">
            <w:pPr>
              <w:pStyle w:val="TAC"/>
              <w:rPr>
                <w:szCs w:val="18"/>
              </w:rPr>
            </w:pPr>
            <w:r w:rsidRPr="003A779E">
              <w:rPr>
                <w:rFonts w:cs="Courier New"/>
                <w:szCs w:val="18"/>
              </w:rPr>
              <w:t>EF</w:t>
            </w:r>
            <w:r w:rsidRPr="003A779E">
              <w:rPr>
                <w:rFonts w:cs="Courier New"/>
                <w:szCs w:val="18"/>
                <w:vertAlign w:val="subscript"/>
              </w:rPr>
              <w:t>IPS</w:t>
            </w:r>
          </w:p>
        </w:tc>
        <w:tc>
          <w:tcPr>
            <w:tcW w:w="257" w:type="dxa"/>
            <w:gridSpan w:val="2"/>
            <w:tcBorders>
              <w:left w:val="nil"/>
              <w:right w:val="single" w:sz="6" w:space="0" w:color="auto"/>
            </w:tcBorders>
          </w:tcPr>
          <w:p w:rsidR="005B2C29" w:rsidRDefault="005B2C29" w:rsidP="002969AB">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B2C29" w:rsidRPr="007602E6" w:rsidRDefault="005B2C29" w:rsidP="002969AB">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2"/>
            <w:tcBorders>
              <w:left w:val="single" w:sz="6" w:space="0" w:color="auto"/>
              <w:right w:val="single" w:sz="6" w:space="0" w:color="auto"/>
            </w:tcBorders>
          </w:tcPr>
          <w:p w:rsidR="005B2C29" w:rsidRDefault="005B2C29" w:rsidP="002969AB">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rsidRPr="003A779E">
              <w:rPr>
                <w:rFonts w:cs="Courier New"/>
                <w:szCs w:val="18"/>
              </w:rPr>
              <w:t>EF</w:t>
            </w:r>
            <w:r>
              <w:rPr>
                <w:rFonts w:cs="Courier New"/>
                <w:szCs w:val="18"/>
                <w:vertAlign w:val="subscript"/>
              </w:rPr>
              <w:t>ePDGId</w:t>
            </w:r>
          </w:p>
        </w:tc>
        <w:tc>
          <w:tcPr>
            <w:tcW w:w="255" w:type="dxa"/>
            <w:tcBorders>
              <w:left w:val="single" w:sz="6" w:space="0" w:color="auto"/>
              <w:right w:val="single" w:sz="6" w:space="0" w:color="auto"/>
            </w:tcBorders>
            <w:shd w:val="clear" w:color="auto" w:fill="auto"/>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rsidRPr="003A779E">
              <w:rPr>
                <w:rFonts w:cs="Courier New"/>
                <w:szCs w:val="18"/>
              </w:rPr>
              <w:t>EF</w:t>
            </w:r>
            <w:r>
              <w:rPr>
                <w:rFonts w:cs="Courier New"/>
                <w:szCs w:val="18"/>
                <w:vertAlign w:val="subscript"/>
              </w:rPr>
              <w:t>ePDGSelection</w:t>
            </w:r>
          </w:p>
        </w:tc>
        <w:tc>
          <w:tcPr>
            <w:tcW w:w="255" w:type="dxa"/>
            <w:tcBorders>
              <w:left w:val="single" w:sz="6" w:space="0" w:color="auto"/>
              <w:right w:val="single" w:sz="6" w:space="0" w:color="auto"/>
            </w:tcBorders>
            <w:shd w:val="clear" w:color="auto" w:fill="auto"/>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rsidRPr="003A779E">
              <w:rPr>
                <w:rFonts w:cs="Courier New"/>
                <w:szCs w:val="18"/>
              </w:rPr>
              <w:t>EF</w:t>
            </w:r>
            <w:r>
              <w:rPr>
                <w:rFonts w:cs="Courier New"/>
                <w:szCs w:val="18"/>
                <w:vertAlign w:val="subscript"/>
              </w:rPr>
              <w:t>ePDGIdEm</w:t>
            </w: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1134" w:type="dxa"/>
            <w:gridSpan w:val="2"/>
            <w:tcBorders>
              <w:right w:val="single" w:sz="6" w:space="0" w:color="auto"/>
            </w:tcBorders>
          </w:tcPr>
          <w:p w:rsidR="005B2C29" w:rsidRDefault="005B2C29" w:rsidP="002969AB">
            <w:pPr>
              <w:pStyle w:val="TAC"/>
            </w:pPr>
          </w:p>
        </w:tc>
        <w:tc>
          <w:tcPr>
            <w:tcW w:w="257" w:type="dxa"/>
            <w:tcBorders>
              <w:left w:val="single" w:sz="6"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Pr="007602E6" w:rsidRDefault="005B2C29" w:rsidP="002969AB">
            <w:pPr>
              <w:pStyle w:val="TAC"/>
              <w:rPr>
                <w:szCs w:val="18"/>
              </w:rPr>
            </w:pPr>
            <w:r>
              <w:rPr>
                <w:rFonts w:cs="Courier New"/>
                <w:szCs w:val="18"/>
              </w:rPr>
              <w:t>'6FF1</w:t>
            </w:r>
            <w:r w:rsidRPr="003A779E">
              <w:rPr>
                <w:rFonts w:cs="Courier New"/>
                <w:szCs w:val="18"/>
              </w:rPr>
              <w:t>'</w:t>
            </w:r>
          </w:p>
        </w:tc>
        <w:tc>
          <w:tcPr>
            <w:tcW w:w="257" w:type="dxa"/>
            <w:gridSpan w:val="2"/>
            <w:tcBorders>
              <w:left w:val="nil"/>
              <w:right w:val="single" w:sz="6" w:space="0" w:color="auto"/>
            </w:tcBorders>
          </w:tcPr>
          <w:p w:rsidR="005B2C29" w:rsidRDefault="005B2C29" w:rsidP="002969AB">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B2C29" w:rsidRPr="007602E6" w:rsidRDefault="005B2C29" w:rsidP="002969AB">
            <w:pPr>
              <w:pStyle w:val="TAC"/>
              <w:rPr>
                <w:szCs w:val="18"/>
              </w:rPr>
            </w:pPr>
            <w:r w:rsidRPr="003A779E">
              <w:rPr>
                <w:rFonts w:cs="Courier New"/>
                <w:szCs w:val="18"/>
              </w:rPr>
              <w:t>'</w:t>
            </w:r>
            <w:r>
              <w:rPr>
                <w:rFonts w:cs="Courier New"/>
                <w:szCs w:val="18"/>
              </w:rPr>
              <w:t>6FF2'</w:t>
            </w:r>
          </w:p>
        </w:tc>
        <w:tc>
          <w:tcPr>
            <w:tcW w:w="265" w:type="dxa"/>
            <w:gridSpan w:val="2"/>
            <w:tcBorders>
              <w:left w:val="single" w:sz="6" w:space="0" w:color="auto"/>
              <w:right w:val="single" w:sz="6" w:space="0" w:color="auto"/>
            </w:tcBorders>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rsidRPr="003A779E">
              <w:rPr>
                <w:rFonts w:cs="Courier New"/>
                <w:szCs w:val="18"/>
              </w:rPr>
              <w:t>'</w:t>
            </w:r>
            <w:r>
              <w:rPr>
                <w:rFonts w:cs="Courier New"/>
                <w:szCs w:val="18"/>
              </w:rPr>
              <w:t>6FF3'</w:t>
            </w:r>
          </w:p>
        </w:tc>
        <w:tc>
          <w:tcPr>
            <w:tcW w:w="255" w:type="dxa"/>
            <w:tcBorders>
              <w:left w:val="single" w:sz="6" w:space="0" w:color="auto"/>
              <w:right w:val="single" w:sz="6" w:space="0" w:color="auto"/>
            </w:tcBorders>
            <w:shd w:val="clear" w:color="auto" w:fill="auto"/>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rsidRPr="003A779E">
              <w:rPr>
                <w:rFonts w:cs="Courier New"/>
                <w:szCs w:val="18"/>
              </w:rPr>
              <w:t>'</w:t>
            </w:r>
            <w:r>
              <w:rPr>
                <w:rFonts w:cs="Courier New"/>
                <w:szCs w:val="18"/>
              </w:rPr>
              <w:t>6FF4'</w:t>
            </w:r>
          </w:p>
        </w:tc>
        <w:tc>
          <w:tcPr>
            <w:tcW w:w="255" w:type="dxa"/>
            <w:tcBorders>
              <w:left w:val="single" w:sz="6" w:space="0" w:color="auto"/>
              <w:right w:val="single" w:sz="6" w:space="0" w:color="auto"/>
            </w:tcBorders>
            <w:shd w:val="clear" w:color="auto" w:fill="auto"/>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rsidRPr="003A779E">
              <w:rPr>
                <w:rFonts w:cs="Courier New"/>
                <w:szCs w:val="18"/>
              </w:rPr>
              <w:t>'</w:t>
            </w:r>
            <w:r>
              <w:rPr>
                <w:rFonts w:cs="Courier New"/>
                <w:szCs w:val="18"/>
              </w:rPr>
              <w:t>6FF5'</w:t>
            </w:r>
          </w:p>
        </w:tc>
      </w:tr>
      <w:tr w:rsidR="005B2C29" w:rsidTr="002969AB">
        <w:trPr>
          <w:cantSplit/>
        </w:trPr>
        <w:tc>
          <w:tcPr>
            <w:tcW w:w="296" w:type="dxa"/>
            <w:shd w:val="clear" w:color="auto" w:fill="auto"/>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6" w:space="0" w:color="auto"/>
            </w:tcBorders>
            <w:shd w:val="clear" w:color="auto" w:fill="auto"/>
          </w:tcPr>
          <w:p w:rsidR="005B2C29" w:rsidRDefault="005B2C29" w:rsidP="002969AB">
            <w:pPr>
              <w:pStyle w:val="TAC"/>
              <w:rPr>
                <w:sz w:val="12"/>
                <w:szCs w:val="12"/>
              </w:rPr>
            </w:pPr>
          </w:p>
        </w:tc>
        <w:tc>
          <w:tcPr>
            <w:tcW w:w="257" w:type="dxa"/>
            <w:tcBorders>
              <w:left w:val="single" w:sz="6" w:space="0" w:color="auto"/>
              <w:bottom w:val="single" w:sz="6" w:space="0" w:color="auto"/>
            </w:tcBorders>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32" w:type="dxa"/>
            <w:gridSpan w:val="5"/>
            <w:tcBorders>
              <w:top w:val="single" w:sz="6" w:space="0" w:color="auto"/>
            </w:tcBorders>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Borders>
              <w:top w:val="single" w:sz="6" w:space="0" w:color="auto"/>
              <w:bottom w:val="single" w:sz="4" w:space="0" w:color="auto"/>
            </w:tcBorders>
          </w:tcPr>
          <w:p w:rsidR="005B2C29" w:rsidRDefault="005B2C29" w:rsidP="002969AB">
            <w:pPr>
              <w:pStyle w:val="TAC"/>
              <w:rPr>
                <w:sz w:val="12"/>
                <w:szCs w:val="12"/>
              </w:rPr>
            </w:pPr>
          </w:p>
        </w:tc>
        <w:tc>
          <w:tcPr>
            <w:tcW w:w="255" w:type="dxa"/>
            <w:tcBorders>
              <w:bottom w:val="single" w:sz="4" w:space="0" w:color="auto"/>
            </w:tcBorders>
          </w:tcPr>
          <w:p w:rsidR="005B2C29" w:rsidRDefault="005B2C29" w:rsidP="002969AB">
            <w:pPr>
              <w:pStyle w:val="TAC"/>
              <w:rPr>
                <w:sz w:val="12"/>
                <w:szCs w:val="12"/>
              </w:rPr>
            </w:pPr>
          </w:p>
        </w:tc>
        <w:tc>
          <w:tcPr>
            <w:tcW w:w="1132" w:type="dxa"/>
            <w:gridSpan w:val="2"/>
            <w:tcBorders>
              <w:top w:val="single" w:sz="6" w:space="0" w:color="auto"/>
              <w:bottom w:val="single" w:sz="4" w:space="0" w:color="auto"/>
            </w:tcBorders>
          </w:tcPr>
          <w:p w:rsidR="005B2C29" w:rsidRDefault="005B2C29" w:rsidP="002969AB">
            <w:pPr>
              <w:pStyle w:val="TAC"/>
              <w:rPr>
                <w:sz w:val="12"/>
                <w:szCs w:val="12"/>
              </w:rPr>
            </w:pPr>
          </w:p>
        </w:tc>
        <w:tc>
          <w:tcPr>
            <w:tcW w:w="255" w:type="dxa"/>
            <w:tcBorders>
              <w:bottom w:val="single" w:sz="4" w:space="0" w:color="auto"/>
            </w:tcBorders>
          </w:tcPr>
          <w:p w:rsidR="005B2C29" w:rsidRDefault="005B2C29" w:rsidP="002969AB">
            <w:pPr>
              <w:pStyle w:val="TAC"/>
              <w:rPr>
                <w:sz w:val="12"/>
                <w:szCs w:val="12"/>
              </w:rPr>
            </w:pPr>
          </w:p>
        </w:tc>
        <w:tc>
          <w:tcPr>
            <w:tcW w:w="1132" w:type="dxa"/>
            <w:gridSpan w:val="2"/>
            <w:tcBorders>
              <w:top w:val="single" w:sz="6" w:space="0" w:color="auto"/>
            </w:tcBorders>
          </w:tcPr>
          <w:p w:rsidR="005B2C29" w:rsidRDefault="005B2C29" w:rsidP="002969AB">
            <w:pPr>
              <w:pStyle w:val="TAC"/>
              <w:rPr>
                <w:sz w:val="12"/>
                <w:szCs w:val="12"/>
              </w:rPr>
            </w:pPr>
          </w:p>
        </w:tc>
      </w:tr>
      <w:tr w:rsidR="005B2C29" w:rsidTr="005B2C29">
        <w:trPr>
          <w:cantSplit/>
        </w:trPr>
        <w:tc>
          <w:tcPr>
            <w:tcW w:w="296" w:type="dxa"/>
            <w:shd w:val="clear" w:color="auto" w:fill="auto"/>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6" w:space="0" w:color="auto"/>
            </w:tcBorders>
            <w:shd w:val="clear" w:color="auto" w:fill="auto"/>
          </w:tcPr>
          <w:p w:rsidR="005B2C29" w:rsidRDefault="005B2C29" w:rsidP="002969AB">
            <w:pPr>
              <w:pStyle w:val="TAC"/>
              <w:rPr>
                <w:sz w:val="12"/>
                <w:szCs w:val="12"/>
              </w:rPr>
            </w:pPr>
          </w:p>
        </w:tc>
        <w:tc>
          <w:tcPr>
            <w:tcW w:w="257" w:type="dxa"/>
            <w:tcBorders>
              <w:top w:val="single" w:sz="6" w:space="0" w:color="auto"/>
              <w:left w:val="single" w:sz="6" w:space="0" w:color="auto"/>
            </w:tcBorders>
          </w:tcPr>
          <w:p w:rsidR="005B2C29" w:rsidRDefault="005B2C29" w:rsidP="002969AB">
            <w:pPr>
              <w:pStyle w:val="TAC"/>
              <w:rPr>
                <w:sz w:val="12"/>
                <w:szCs w:val="12"/>
              </w:rPr>
            </w:pPr>
          </w:p>
        </w:tc>
        <w:tc>
          <w:tcPr>
            <w:tcW w:w="566" w:type="dxa"/>
            <w:tcBorders>
              <w:top w:val="single" w:sz="6" w:space="0" w:color="auto"/>
              <w:bottom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bottom w:val="single" w:sz="6" w:space="0" w:color="auto"/>
            </w:tcBorders>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5B2C29" w:rsidRDefault="005B2C29" w:rsidP="002969AB">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5B2C29" w:rsidRDefault="005B2C29" w:rsidP="002969AB">
            <w:pPr>
              <w:pStyle w:val="TAC"/>
              <w:rPr>
                <w:sz w:val="12"/>
                <w:szCs w:val="12"/>
              </w:rPr>
            </w:pPr>
          </w:p>
        </w:tc>
        <w:tc>
          <w:tcPr>
            <w:tcW w:w="265" w:type="dxa"/>
            <w:gridSpan w:val="2"/>
            <w:tcBorders>
              <w:top w:val="single" w:sz="6" w:space="0" w:color="auto"/>
            </w:tcBorders>
            <w:shd w:val="clear" w:color="auto" w:fill="auto"/>
          </w:tcPr>
          <w:p w:rsidR="005B2C29" w:rsidRDefault="005B2C29" w:rsidP="002969AB">
            <w:pPr>
              <w:pStyle w:val="TAC"/>
              <w:rPr>
                <w:sz w:val="12"/>
                <w:szCs w:val="12"/>
              </w:rPr>
            </w:pPr>
          </w:p>
        </w:tc>
        <w:tc>
          <w:tcPr>
            <w:tcW w:w="569" w:type="dxa"/>
            <w:tcBorders>
              <w:top w:val="single" w:sz="6" w:space="0" w:color="auto"/>
              <w:bottom w:val="single" w:sz="6" w:space="0" w:color="auto"/>
              <w:right w:val="single" w:sz="6" w:space="0" w:color="auto"/>
            </w:tcBorders>
            <w:shd w:val="clear" w:color="auto" w:fill="auto"/>
          </w:tcPr>
          <w:p w:rsidR="005B2C29" w:rsidRDefault="005B2C29" w:rsidP="002969AB">
            <w:pPr>
              <w:pStyle w:val="TAC"/>
              <w:rPr>
                <w:sz w:val="12"/>
                <w:szCs w:val="12"/>
              </w:rPr>
            </w:pPr>
          </w:p>
        </w:tc>
        <w:tc>
          <w:tcPr>
            <w:tcW w:w="569" w:type="dxa"/>
            <w:tcBorders>
              <w:top w:val="single" w:sz="6" w:space="0" w:color="auto"/>
              <w:left w:val="single" w:sz="6" w:space="0" w:color="auto"/>
              <w:bottom w:val="single" w:sz="6" w:space="0" w:color="auto"/>
            </w:tcBorders>
            <w:shd w:val="clear" w:color="auto" w:fill="auto"/>
          </w:tcPr>
          <w:p w:rsidR="005B2C29" w:rsidRDefault="005B2C29" w:rsidP="002969AB">
            <w:pPr>
              <w:pStyle w:val="TAC"/>
              <w:rPr>
                <w:sz w:val="12"/>
                <w:szCs w:val="12"/>
              </w:rPr>
            </w:pPr>
          </w:p>
        </w:tc>
        <w:tc>
          <w:tcPr>
            <w:tcW w:w="255" w:type="dxa"/>
            <w:tcBorders>
              <w:top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left w:val="single" w:sz="6" w:space="0" w:color="auto"/>
              <w:bottom w:val="single" w:sz="6" w:space="0" w:color="auto"/>
            </w:tcBorders>
            <w:shd w:val="clear" w:color="auto" w:fill="auto"/>
          </w:tcPr>
          <w:p w:rsidR="005B2C29" w:rsidRDefault="005B2C29" w:rsidP="002969AB">
            <w:pPr>
              <w:pStyle w:val="TAC"/>
              <w:rPr>
                <w:sz w:val="12"/>
                <w:szCs w:val="12"/>
              </w:rPr>
            </w:pPr>
          </w:p>
        </w:tc>
        <w:tc>
          <w:tcPr>
            <w:tcW w:w="255" w:type="dxa"/>
            <w:tcBorders>
              <w:top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bottom w:val="single" w:sz="6" w:space="0" w:color="auto"/>
              <w:right w:val="single" w:sz="6" w:space="0" w:color="auto"/>
            </w:tcBorders>
            <w:shd w:val="clear" w:color="auto" w:fill="auto"/>
          </w:tcPr>
          <w:p w:rsidR="005B2C29" w:rsidRDefault="005B2C29" w:rsidP="002969AB">
            <w:pPr>
              <w:pStyle w:val="TAC"/>
              <w:rPr>
                <w:sz w:val="12"/>
                <w:szCs w:val="12"/>
              </w:rPr>
            </w:pPr>
          </w:p>
        </w:tc>
        <w:tc>
          <w:tcPr>
            <w:tcW w:w="566" w:type="dxa"/>
            <w:tcBorders>
              <w:left w:val="single" w:sz="6" w:space="0" w:color="auto"/>
              <w:bottom w:val="single" w:sz="6" w:space="0" w:color="auto"/>
            </w:tcBorders>
            <w:shd w:val="clear" w:color="auto" w:fill="auto"/>
          </w:tcPr>
          <w:p w:rsidR="005B2C29" w:rsidRDefault="005B2C29" w:rsidP="002969AB">
            <w:pPr>
              <w:pStyle w:val="TAC"/>
              <w:rPr>
                <w:sz w:val="12"/>
                <w:szCs w:val="12"/>
              </w:rPr>
            </w:pPr>
          </w:p>
        </w:tc>
      </w:tr>
      <w:tr w:rsidR="005B2C29" w:rsidTr="005B2C29">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1134" w:type="dxa"/>
            <w:gridSpan w:val="2"/>
            <w:tcBorders>
              <w:right w:val="single" w:sz="6" w:space="0" w:color="auto"/>
            </w:tcBorders>
          </w:tcPr>
          <w:p w:rsidR="005B2C29" w:rsidRDefault="005B2C29" w:rsidP="002969AB">
            <w:pPr>
              <w:pStyle w:val="TAC"/>
            </w:pPr>
          </w:p>
        </w:tc>
        <w:tc>
          <w:tcPr>
            <w:tcW w:w="257" w:type="dxa"/>
            <w:tcBorders>
              <w:left w:val="single" w:sz="6"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Pr="007602E6" w:rsidRDefault="005B2C29" w:rsidP="002969AB">
            <w:pPr>
              <w:pStyle w:val="TAC"/>
              <w:rPr>
                <w:szCs w:val="18"/>
              </w:rPr>
            </w:pPr>
            <w:r w:rsidRPr="003A779E">
              <w:rPr>
                <w:rFonts w:cs="Courier New"/>
                <w:szCs w:val="18"/>
              </w:rPr>
              <w:t>EF</w:t>
            </w:r>
            <w:r>
              <w:rPr>
                <w:rFonts w:cs="Courier New"/>
                <w:szCs w:val="18"/>
                <w:vertAlign w:val="subscript"/>
              </w:rPr>
              <w:t>ePDGSelectionEm</w:t>
            </w:r>
          </w:p>
        </w:tc>
        <w:tc>
          <w:tcPr>
            <w:tcW w:w="257" w:type="dxa"/>
            <w:gridSpan w:val="2"/>
            <w:tcBorders>
              <w:left w:val="nil"/>
              <w:right w:val="single" w:sz="6" w:space="0" w:color="auto"/>
            </w:tcBorders>
          </w:tcPr>
          <w:p w:rsidR="005B2C29" w:rsidRDefault="005B2C29" w:rsidP="002969AB">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B2C29" w:rsidRPr="0016428F" w:rsidRDefault="005B2C29" w:rsidP="002969AB">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265" w:type="dxa"/>
            <w:gridSpan w:val="2"/>
            <w:tcBorders>
              <w:left w:val="single" w:sz="6" w:space="0" w:color="auto"/>
              <w:right w:val="single" w:sz="6" w:space="0" w:color="auto"/>
            </w:tcBorders>
          </w:tcPr>
          <w:p w:rsidR="005B2C29" w:rsidRDefault="005B2C29" w:rsidP="002969AB">
            <w:pPr>
              <w:pStyle w:val="TAC"/>
            </w:pPr>
          </w:p>
        </w:tc>
        <w:tc>
          <w:tcPr>
            <w:tcW w:w="1138" w:type="dxa"/>
            <w:gridSpan w:val="2"/>
            <w:tcBorders>
              <w:top w:val="single" w:sz="6" w:space="0" w:color="auto"/>
              <w:left w:val="single" w:sz="6" w:space="0" w:color="auto"/>
              <w:right w:val="single" w:sz="6" w:space="0" w:color="auto"/>
            </w:tcBorders>
            <w:shd w:val="pct20" w:color="FFFF00" w:fill="auto"/>
          </w:tcPr>
          <w:p w:rsidR="005B2C29" w:rsidRPr="000D481B" w:rsidRDefault="005B2C29" w:rsidP="002969AB">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255" w:type="dxa"/>
            <w:tcBorders>
              <w:left w:val="single" w:sz="6" w:space="0" w:color="auto"/>
              <w:right w:val="single" w:sz="6"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rsidRPr="00F93B4C">
              <w:rPr>
                <w:rFonts w:cs="Courier New"/>
                <w:szCs w:val="18"/>
              </w:rPr>
              <w:t>EF</w:t>
            </w:r>
            <w:r w:rsidRPr="00F93B4C">
              <w:rPr>
                <w:rFonts w:cs="Courier New"/>
                <w:szCs w:val="18"/>
                <w:vertAlign w:val="subscript"/>
              </w:rPr>
              <w:t>3GPPPSDATAOFF</w:t>
            </w:r>
          </w:p>
        </w:tc>
        <w:tc>
          <w:tcPr>
            <w:tcW w:w="255" w:type="dxa"/>
            <w:tcBorders>
              <w:left w:val="single" w:sz="6" w:space="0" w:color="auto"/>
              <w:right w:val="single" w:sz="6"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Default="005B2C29" w:rsidP="002969AB">
            <w:pPr>
              <w:pStyle w:val="TAC"/>
            </w:pPr>
            <w:r w:rsidRPr="00F93B4C">
              <w:rPr>
                <w:rFonts w:cs="Courier New"/>
                <w:szCs w:val="18"/>
              </w:rPr>
              <w:t>EF</w:t>
            </w:r>
            <w:r w:rsidRPr="00F93B4C">
              <w:rPr>
                <w:rFonts w:cs="Courier New"/>
                <w:szCs w:val="18"/>
                <w:vertAlign w:val="subscript"/>
              </w:rPr>
              <w:t>3GPPPSDATAOFFservicelist</w:t>
            </w:r>
          </w:p>
        </w:tc>
      </w:tr>
      <w:tr w:rsidR="005B2C29" w:rsidTr="005B2C29">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1134" w:type="dxa"/>
            <w:gridSpan w:val="2"/>
            <w:tcBorders>
              <w:right w:val="single" w:sz="6" w:space="0" w:color="auto"/>
            </w:tcBorders>
          </w:tcPr>
          <w:p w:rsidR="005B2C29" w:rsidRDefault="005B2C29" w:rsidP="002969AB">
            <w:pPr>
              <w:pStyle w:val="TAC"/>
            </w:pPr>
          </w:p>
        </w:tc>
        <w:tc>
          <w:tcPr>
            <w:tcW w:w="257" w:type="dxa"/>
            <w:tcBorders>
              <w:left w:val="single" w:sz="6"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Pr="007602E6" w:rsidRDefault="005B2C29" w:rsidP="002969AB">
            <w:pPr>
              <w:pStyle w:val="TAC"/>
              <w:rPr>
                <w:szCs w:val="18"/>
              </w:rPr>
            </w:pPr>
            <w:r w:rsidRPr="003A779E">
              <w:rPr>
                <w:rFonts w:cs="Courier New"/>
                <w:szCs w:val="18"/>
              </w:rPr>
              <w:t>'</w:t>
            </w:r>
            <w:r>
              <w:rPr>
                <w:rFonts w:cs="Courier New"/>
                <w:szCs w:val="18"/>
              </w:rPr>
              <w:t>6FF6'</w:t>
            </w:r>
          </w:p>
        </w:tc>
        <w:tc>
          <w:tcPr>
            <w:tcW w:w="257" w:type="dxa"/>
            <w:gridSpan w:val="2"/>
            <w:tcBorders>
              <w:left w:val="nil"/>
              <w:right w:val="single" w:sz="6" w:space="0" w:color="auto"/>
            </w:tcBorders>
          </w:tcPr>
          <w:p w:rsidR="005B2C29" w:rsidRDefault="005B2C29" w:rsidP="002969AB">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B2C29" w:rsidRPr="0016428F" w:rsidRDefault="005B2C29" w:rsidP="002969AB">
            <w:pPr>
              <w:pStyle w:val="TAC"/>
              <w:rPr>
                <w:rFonts w:cs="Courier New"/>
                <w:szCs w:val="18"/>
              </w:rPr>
            </w:pPr>
            <w:r w:rsidRPr="0016428F">
              <w:rPr>
                <w:rFonts w:cs="Courier New"/>
                <w:szCs w:val="18"/>
              </w:rPr>
              <w:t>'6FF7'</w:t>
            </w:r>
          </w:p>
        </w:tc>
        <w:tc>
          <w:tcPr>
            <w:tcW w:w="265" w:type="dxa"/>
            <w:gridSpan w:val="2"/>
            <w:tcBorders>
              <w:left w:val="single" w:sz="6" w:space="0" w:color="auto"/>
              <w:right w:val="single" w:sz="6" w:space="0" w:color="auto"/>
            </w:tcBorders>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FFFF00" w:fill="auto"/>
          </w:tcPr>
          <w:p w:rsidR="005B2C29" w:rsidRPr="000D481B" w:rsidRDefault="005B2C29" w:rsidP="002969AB">
            <w:pPr>
              <w:pStyle w:val="TAC"/>
              <w:rPr>
                <w:rFonts w:cs="Courier New"/>
                <w:szCs w:val="18"/>
              </w:rPr>
            </w:pPr>
            <w:r>
              <w:rPr>
                <w:rFonts w:cs="Courier New"/>
                <w:szCs w:val="18"/>
              </w:rPr>
              <w:t>'6FF8</w:t>
            </w:r>
            <w:r w:rsidRPr="000D481B">
              <w:rPr>
                <w:rFonts w:cs="Courier New"/>
                <w:szCs w:val="18"/>
              </w:rPr>
              <w:t>'</w:t>
            </w:r>
          </w:p>
        </w:tc>
        <w:tc>
          <w:tcPr>
            <w:tcW w:w="255" w:type="dxa"/>
            <w:tcBorders>
              <w:left w:val="single" w:sz="6" w:space="0" w:color="auto"/>
              <w:right w:val="single" w:sz="6"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rsidRPr="000D0F6F">
              <w:rPr>
                <w:rFonts w:cs="Courier New"/>
                <w:szCs w:val="18"/>
              </w:rPr>
              <w:t>'</w:t>
            </w:r>
            <w:r>
              <w:rPr>
                <w:rFonts w:cs="Courier New"/>
                <w:szCs w:val="18"/>
              </w:rPr>
              <w:t>6FF9</w:t>
            </w:r>
            <w:r w:rsidRPr="000D0F6F">
              <w:rPr>
                <w:rFonts w:cs="Courier New"/>
                <w:szCs w:val="18"/>
              </w:rPr>
              <w:t>'</w:t>
            </w:r>
          </w:p>
        </w:tc>
        <w:tc>
          <w:tcPr>
            <w:tcW w:w="255" w:type="dxa"/>
            <w:tcBorders>
              <w:left w:val="single" w:sz="6" w:space="0" w:color="auto"/>
              <w:right w:val="single" w:sz="6"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Default="005B2C29" w:rsidP="002969AB">
            <w:pPr>
              <w:pStyle w:val="TAC"/>
            </w:pPr>
            <w:r w:rsidRPr="000D0F6F">
              <w:rPr>
                <w:rFonts w:cs="Courier New"/>
                <w:szCs w:val="18"/>
              </w:rPr>
              <w:t>'</w:t>
            </w:r>
            <w:r>
              <w:rPr>
                <w:rFonts w:cs="Courier New"/>
                <w:szCs w:val="18"/>
              </w:rPr>
              <w:t>6FFA</w:t>
            </w:r>
            <w:r w:rsidRPr="000D0F6F">
              <w:rPr>
                <w:rFonts w:cs="Courier New"/>
                <w:szCs w:val="18"/>
              </w:rPr>
              <w:t>'</w:t>
            </w:r>
          </w:p>
        </w:tc>
      </w:tr>
      <w:tr w:rsidR="005B2C29" w:rsidTr="002969AB">
        <w:trPr>
          <w:cantSplit/>
        </w:trPr>
        <w:tc>
          <w:tcPr>
            <w:tcW w:w="296" w:type="dxa"/>
            <w:shd w:val="clear" w:color="auto" w:fill="auto"/>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6" w:space="0" w:color="auto"/>
            </w:tcBorders>
            <w:shd w:val="clear" w:color="auto" w:fill="auto"/>
          </w:tcPr>
          <w:p w:rsidR="005B2C29" w:rsidRDefault="005B2C29" w:rsidP="002969AB">
            <w:pPr>
              <w:pStyle w:val="TAC"/>
              <w:rPr>
                <w:sz w:val="12"/>
                <w:szCs w:val="12"/>
              </w:rPr>
            </w:pPr>
          </w:p>
        </w:tc>
        <w:tc>
          <w:tcPr>
            <w:tcW w:w="257" w:type="dxa"/>
            <w:tcBorders>
              <w:left w:val="single" w:sz="6" w:space="0" w:color="auto"/>
              <w:bottom w:val="single" w:sz="6" w:space="0" w:color="auto"/>
            </w:tcBorders>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32" w:type="dxa"/>
            <w:gridSpan w:val="5"/>
            <w:tcBorders>
              <w:top w:val="single" w:sz="6" w:space="0" w:color="auto"/>
            </w:tcBorders>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Borders>
              <w:top w:val="single" w:sz="6" w:space="0" w:color="auto"/>
            </w:tcBorders>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Borders>
              <w:top w:val="single" w:sz="6" w:space="0" w:color="auto"/>
            </w:tcBorders>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Borders>
              <w:top w:val="single" w:sz="6" w:space="0" w:color="auto"/>
            </w:tcBorders>
          </w:tcPr>
          <w:p w:rsidR="005B2C29" w:rsidRDefault="005B2C29" w:rsidP="002969AB">
            <w:pPr>
              <w:pStyle w:val="TAC"/>
              <w:rPr>
                <w:sz w:val="12"/>
                <w:szCs w:val="12"/>
              </w:rPr>
            </w:pPr>
          </w:p>
        </w:tc>
      </w:tr>
      <w:tr w:rsidR="005B2C29" w:rsidTr="005B2C29">
        <w:trPr>
          <w:cantSplit/>
        </w:trPr>
        <w:tc>
          <w:tcPr>
            <w:tcW w:w="296" w:type="dxa"/>
            <w:shd w:val="clear" w:color="auto" w:fill="auto"/>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shd w:val="clear" w:color="auto" w:fill="auto"/>
          </w:tcPr>
          <w:p w:rsidR="005B2C29" w:rsidRDefault="005B2C29" w:rsidP="002969AB">
            <w:pPr>
              <w:pStyle w:val="TAC"/>
              <w:rPr>
                <w:sz w:val="12"/>
                <w:szCs w:val="12"/>
              </w:rPr>
            </w:pPr>
          </w:p>
        </w:tc>
        <w:tc>
          <w:tcPr>
            <w:tcW w:w="257" w:type="dxa"/>
            <w:tcBorders>
              <w:top w:val="single" w:sz="6" w:space="0" w:color="auto"/>
              <w:left w:val="nil"/>
            </w:tcBorders>
          </w:tcPr>
          <w:p w:rsidR="005B2C29" w:rsidRDefault="005B2C29" w:rsidP="002969AB">
            <w:pPr>
              <w:pStyle w:val="TAC"/>
              <w:rPr>
                <w:sz w:val="12"/>
                <w:szCs w:val="12"/>
              </w:rPr>
            </w:pPr>
          </w:p>
        </w:tc>
        <w:tc>
          <w:tcPr>
            <w:tcW w:w="566" w:type="dxa"/>
            <w:tcBorders>
              <w:top w:val="single" w:sz="6" w:space="0" w:color="auto"/>
              <w:bottom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bottom w:val="single" w:sz="6" w:space="0" w:color="auto"/>
            </w:tcBorders>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5B2C29" w:rsidRDefault="005B2C29" w:rsidP="002969AB">
            <w:pPr>
              <w:pStyle w:val="TAC"/>
              <w:rPr>
                <w:sz w:val="12"/>
                <w:szCs w:val="12"/>
              </w:rPr>
            </w:pPr>
          </w:p>
        </w:tc>
        <w:tc>
          <w:tcPr>
            <w:tcW w:w="566" w:type="dxa"/>
            <w:gridSpan w:val="2"/>
            <w:tcBorders>
              <w:top w:val="single" w:sz="8" w:space="0" w:color="auto"/>
              <w:left w:val="single" w:sz="6" w:space="0" w:color="auto"/>
              <w:bottom w:val="single" w:sz="6" w:space="0" w:color="auto"/>
            </w:tcBorders>
            <w:shd w:val="clear" w:color="auto" w:fill="auto"/>
          </w:tcPr>
          <w:p w:rsidR="005B2C29" w:rsidRDefault="005B2C29" w:rsidP="002969AB">
            <w:pPr>
              <w:pStyle w:val="TAC"/>
              <w:rPr>
                <w:sz w:val="12"/>
                <w:szCs w:val="12"/>
              </w:rPr>
            </w:pPr>
          </w:p>
        </w:tc>
        <w:tc>
          <w:tcPr>
            <w:tcW w:w="265" w:type="dxa"/>
            <w:gridSpan w:val="2"/>
            <w:tcBorders>
              <w:top w:val="single" w:sz="8" w:space="0" w:color="auto"/>
            </w:tcBorders>
            <w:shd w:val="clear" w:color="auto" w:fill="auto"/>
          </w:tcPr>
          <w:p w:rsidR="005B2C29" w:rsidRDefault="005B2C29" w:rsidP="002969AB">
            <w:pPr>
              <w:pStyle w:val="TAC"/>
              <w:rPr>
                <w:sz w:val="12"/>
                <w:szCs w:val="12"/>
              </w:rPr>
            </w:pPr>
          </w:p>
        </w:tc>
        <w:tc>
          <w:tcPr>
            <w:tcW w:w="569" w:type="dxa"/>
            <w:tcBorders>
              <w:top w:val="single" w:sz="8" w:space="0" w:color="auto"/>
              <w:bottom w:val="single" w:sz="8" w:space="0" w:color="auto"/>
              <w:right w:val="single" w:sz="8" w:space="0" w:color="auto"/>
            </w:tcBorders>
            <w:shd w:val="clear" w:color="auto" w:fill="auto"/>
          </w:tcPr>
          <w:p w:rsidR="005B2C29" w:rsidRDefault="005B2C29" w:rsidP="002969AB">
            <w:pPr>
              <w:pStyle w:val="TAC"/>
              <w:rPr>
                <w:sz w:val="12"/>
                <w:szCs w:val="12"/>
              </w:rPr>
            </w:pPr>
          </w:p>
        </w:tc>
        <w:tc>
          <w:tcPr>
            <w:tcW w:w="569" w:type="dxa"/>
            <w:tcBorders>
              <w:left w:val="single" w:sz="8" w:space="0" w:color="auto"/>
              <w:bottom w:val="single" w:sz="8" w:space="0" w:color="auto"/>
            </w:tcBorders>
            <w:shd w:val="clear" w:color="auto" w:fill="auto"/>
          </w:tcPr>
          <w:p w:rsidR="005B2C29" w:rsidRDefault="005B2C29" w:rsidP="002969AB">
            <w:pPr>
              <w:pStyle w:val="TAC"/>
              <w:rPr>
                <w:sz w:val="12"/>
                <w:szCs w:val="12"/>
              </w:rPr>
            </w:pPr>
          </w:p>
        </w:tc>
        <w:tc>
          <w:tcPr>
            <w:tcW w:w="255" w:type="dxa"/>
            <w:shd w:val="clear" w:color="auto" w:fill="auto"/>
          </w:tcPr>
          <w:p w:rsidR="005B2C29" w:rsidRDefault="005B2C29" w:rsidP="002969AB">
            <w:pPr>
              <w:pStyle w:val="TAC"/>
              <w:rPr>
                <w:sz w:val="12"/>
                <w:szCs w:val="12"/>
              </w:rPr>
            </w:pPr>
          </w:p>
        </w:tc>
        <w:tc>
          <w:tcPr>
            <w:tcW w:w="566" w:type="dxa"/>
            <w:shd w:val="clear" w:color="auto" w:fill="auto"/>
          </w:tcPr>
          <w:p w:rsidR="005B2C29" w:rsidRDefault="005B2C29" w:rsidP="002969AB">
            <w:pPr>
              <w:pStyle w:val="TAC"/>
              <w:rPr>
                <w:sz w:val="12"/>
                <w:szCs w:val="12"/>
              </w:rPr>
            </w:pPr>
          </w:p>
        </w:tc>
        <w:tc>
          <w:tcPr>
            <w:tcW w:w="566" w:type="dxa"/>
            <w:shd w:val="clear" w:color="auto" w:fill="auto"/>
          </w:tcPr>
          <w:p w:rsidR="005B2C29" w:rsidRDefault="005B2C29" w:rsidP="002969AB">
            <w:pPr>
              <w:pStyle w:val="TAC"/>
              <w:rPr>
                <w:sz w:val="12"/>
                <w:szCs w:val="12"/>
              </w:rPr>
            </w:pPr>
          </w:p>
        </w:tc>
        <w:tc>
          <w:tcPr>
            <w:tcW w:w="255" w:type="dxa"/>
            <w:shd w:val="clear" w:color="auto" w:fill="auto"/>
          </w:tcPr>
          <w:p w:rsidR="005B2C29" w:rsidRDefault="005B2C29" w:rsidP="002969AB">
            <w:pPr>
              <w:pStyle w:val="TAC"/>
              <w:rPr>
                <w:sz w:val="12"/>
                <w:szCs w:val="12"/>
              </w:rPr>
            </w:pPr>
          </w:p>
        </w:tc>
        <w:tc>
          <w:tcPr>
            <w:tcW w:w="566" w:type="dxa"/>
            <w:shd w:val="clear" w:color="auto" w:fill="auto"/>
          </w:tcPr>
          <w:p w:rsidR="005B2C29" w:rsidRDefault="005B2C29" w:rsidP="002969AB">
            <w:pPr>
              <w:pStyle w:val="TAC"/>
              <w:rPr>
                <w:sz w:val="12"/>
                <w:szCs w:val="12"/>
              </w:rPr>
            </w:pPr>
          </w:p>
        </w:tc>
        <w:tc>
          <w:tcPr>
            <w:tcW w:w="566" w:type="dxa"/>
            <w:shd w:val="clear" w:color="auto" w:fill="auto"/>
          </w:tcPr>
          <w:p w:rsidR="005B2C29" w:rsidRDefault="005B2C29" w:rsidP="002969AB">
            <w:pPr>
              <w:pStyle w:val="TAC"/>
              <w:rPr>
                <w:sz w:val="12"/>
                <w:szCs w:val="12"/>
              </w:rPr>
            </w:pPr>
          </w:p>
        </w:tc>
      </w:tr>
      <w:tr w:rsidR="005B2C29" w:rsidTr="005B2C29">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1134" w:type="dxa"/>
            <w:gridSpan w:val="2"/>
          </w:tcPr>
          <w:p w:rsidR="005B2C29" w:rsidRDefault="005B2C29" w:rsidP="002969AB">
            <w:pPr>
              <w:pStyle w:val="TAC"/>
            </w:pPr>
          </w:p>
        </w:tc>
        <w:tc>
          <w:tcPr>
            <w:tcW w:w="257"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FFFF00" w:fill="auto"/>
          </w:tcPr>
          <w:p w:rsidR="005B2C29" w:rsidRPr="007602E6" w:rsidRDefault="005B2C29" w:rsidP="002969AB">
            <w:pPr>
              <w:pStyle w:val="TAC"/>
              <w:rPr>
                <w:szCs w:val="18"/>
              </w:rPr>
            </w:pPr>
            <w:r w:rsidRPr="003A779E">
              <w:rPr>
                <w:rFonts w:cs="Courier New"/>
                <w:szCs w:val="18"/>
              </w:rPr>
              <w:t>EF</w:t>
            </w:r>
            <w:r>
              <w:rPr>
                <w:rFonts w:cs="Courier New"/>
                <w:szCs w:val="18"/>
                <w:vertAlign w:val="subscript"/>
              </w:rPr>
              <w:t>TVCONFIG</w:t>
            </w:r>
          </w:p>
        </w:tc>
        <w:tc>
          <w:tcPr>
            <w:tcW w:w="257" w:type="dxa"/>
            <w:gridSpan w:val="2"/>
            <w:tcBorders>
              <w:left w:val="nil"/>
              <w:right w:val="single" w:sz="6" w:space="0" w:color="auto"/>
            </w:tcBorders>
          </w:tcPr>
          <w:p w:rsidR="005B2C29" w:rsidRDefault="005B2C29" w:rsidP="002969AB">
            <w:pPr>
              <w:pStyle w:val="TAC"/>
            </w:pPr>
          </w:p>
        </w:tc>
        <w:tc>
          <w:tcPr>
            <w:tcW w:w="1132" w:type="dxa"/>
            <w:gridSpan w:val="5"/>
            <w:tcBorders>
              <w:top w:val="single" w:sz="6" w:space="0" w:color="auto"/>
              <w:left w:val="single" w:sz="6" w:space="0" w:color="auto"/>
              <w:right w:val="single" w:sz="6" w:space="0" w:color="auto"/>
            </w:tcBorders>
            <w:shd w:val="pct20" w:color="FFFF00" w:fill="auto"/>
          </w:tcPr>
          <w:p w:rsidR="005B2C29" w:rsidRPr="0016428F" w:rsidRDefault="005B2C29" w:rsidP="002969AB">
            <w:pPr>
              <w:pStyle w:val="TAC"/>
              <w:rPr>
                <w:rFonts w:cs="Courier New"/>
                <w:szCs w:val="18"/>
              </w:rPr>
            </w:pPr>
            <w:r>
              <w:t>EF</w:t>
            </w:r>
            <w:r>
              <w:rPr>
                <w:vertAlign w:val="subscript"/>
              </w:rPr>
              <w:t>XCAP</w:t>
            </w:r>
            <w:r w:rsidRPr="007C0BE6">
              <w:rPr>
                <w:vertAlign w:val="subscript"/>
              </w:rPr>
              <w:t>ConfigData</w:t>
            </w:r>
          </w:p>
        </w:tc>
        <w:tc>
          <w:tcPr>
            <w:tcW w:w="265" w:type="dxa"/>
            <w:gridSpan w:val="2"/>
            <w:tcBorders>
              <w:left w:val="single" w:sz="6" w:space="0" w:color="auto"/>
              <w:right w:val="single" w:sz="8" w:space="0" w:color="auto"/>
            </w:tcBorders>
          </w:tcPr>
          <w:p w:rsidR="005B2C29" w:rsidRDefault="005B2C29" w:rsidP="002969AB">
            <w:pPr>
              <w:pStyle w:val="TAC"/>
            </w:pPr>
          </w:p>
        </w:tc>
        <w:tc>
          <w:tcPr>
            <w:tcW w:w="1138" w:type="dxa"/>
            <w:gridSpan w:val="2"/>
            <w:tcBorders>
              <w:top w:val="single" w:sz="8" w:space="0" w:color="auto"/>
              <w:left w:val="single" w:sz="8" w:space="0" w:color="auto"/>
              <w:right w:val="single" w:sz="8" w:space="0" w:color="auto"/>
            </w:tcBorders>
            <w:shd w:val="pct20" w:color="FFFF00" w:fill="auto"/>
          </w:tcPr>
          <w:p w:rsidR="005B2C29" w:rsidRDefault="005B2C29" w:rsidP="002969AB">
            <w:pPr>
              <w:pStyle w:val="TAC"/>
            </w:pPr>
            <w:r>
              <w:t>EF</w:t>
            </w:r>
            <w:r>
              <w:rPr>
                <w:vertAlign w:val="subscript"/>
              </w:rPr>
              <w:t>EARFCNList</w:t>
            </w:r>
          </w:p>
        </w:tc>
        <w:tc>
          <w:tcPr>
            <w:tcW w:w="255" w:type="dxa"/>
            <w:tcBorders>
              <w:left w:val="single" w:sz="8" w:space="0" w:color="auto"/>
            </w:tcBorders>
          </w:tcPr>
          <w:p w:rsidR="005B2C29" w:rsidRPr="00DC14CF" w:rsidRDefault="005B2C29" w:rsidP="002969AB">
            <w:pPr>
              <w:pStyle w:val="TAC"/>
            </w:pPr>
          </w:p>
        </w:tc>
        <w:tc>
          <w:tcPr>
            <w:tcW w:w="1132" w:type="dxa"/>
            <w:gridSpan w:val="2"/>
            <w:shd w:val="clear" w:color="auto" w:fill="auto"/>
          </w:tcPr>
          <w:p w:rsidR="005B2C29" w:rsidRPr="00DC14CF" w:rsidRDefault="005B2C29" w:rsidP="002969AB">
            <w:pPr>
              <w:pStyle w:val="TAC"/>
            </w:pPr>
          </w:p>
        </w:tc>
        <w:tc>
          <w:tcPr>
            <w:tcW w:w="255" w:type="dxa"/>
          </w:tcPr>
          <w:p w:rsidR="005B2C29" w:rsidRPr="00DC14CF" w:rsidRDefault="005B2C29" w:rsidP="002969AB">
            <w:pPr>
              <w:pStyle w:val="TAC"/>
            </w:pPr>
          </w:p>
        </w:tc>
        <w:tc>
          <w:tcPr>
            <w:tcW w:w="1132" w:type="dxa"/>
            <w:gridSpan w:val="2"/>
            <w:shd w:val="clear" w:color="auto" w:fill="auto"/>
          </w:tcPr>
          <w:p w:rsidR="005B2C29" w:rsidRPr="00DC14CF" w:rsidRDefault="005B2C29" w:rsidP="002969AB">
            <w:pPr>
              <w:pStyle w:val="TAC"/>
              <w:rPr>
                <w:szCs w:val="18"/>
              </w:rPr>
            </w:pPr>
          </w:p>
        </w:tc>
      </w:tr>
      <w:tr w:rsidR="005B2C29" w:rsidTr="005B2C29">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1134" w:type="dxa"/>
            <w:gridSpan w:val="2"/>
          </w:tcPr>
          <w:p w:rsidR="005B2C29" w:rsidRDefault="005B2C29" w:rsidP="002969AB">
            <w:pPr>
              <w:pStyle w:val="TAC"/>
            </w:pPr>
          </w:p>
        </w:tc>
        <w:tc>
          <w:tcPr>
            <w:tcW w:w="257"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FFFF00" w:fill="auto"/>
          </w:tcPr>
          <w:p w:rsidR="005B2C29" w:rsidRPr="007602E6" w:rsidRDefault="005B2C29" w:rsidP="002969AB">
            <w:pPr>
              <w:pStyle w:val="TAC"/>
              <w:rPr>
                <w:szCs w:val="18"/>
              </w:rPr>
            </w:pPr>
            <w:r w:rsidRPr="003A779E">
              <w:rPr>
                <w:rFonts w:cs="Courier New"/>
                <w:szCs w:val="18"/>
              </w:rPr>
              <w:t>'</w:t>
            </w:r>
            <w:r>
              <w:rPr>
                <w:rFonts w:cs="Courier New"/>
                <w:szCs w:val="18"/>
              </w:rPr>
              <w:t>6FFB'</w:t>
            </w:r>
          </w:p>
        </w:tc>
        <w:tc>
          <w:tcPr>
            <w:tcW w:w="257" w:type="dxa"/>
            <w:gridSpan w:val="2"/>
            <w:tcBorders>
              <w:left w:val="nil"/>
              <w:right w:val="single" w:sz="6" w:space="0" w:color="auto"/>
            </w:tcBorders>
          </w:tcPr>
          <w:p w:rsidR="005B2C29" w:rsidRDefault="005B2C29" w:rsidP="002969AB">
            <w:pPr>
              <w:pStyle w:val="TAC"/>
            </w:pPr>
          </w:p>
        </w:tc>
        <w:tc>
          <w:tcPr>
            <w:tcW w:w="1132" w:type="dxa"/>
            <w:gridSpan w:val="5"/>
            <w:tcBorders>
              <w:left w:val="single" w:sz="6" w:space="0" w:color="auto"/>
              <w:bottom w:val="single" w:sz="6" w:space="0" w:color="auto"/>
              <w:right w:val="single" w:sz="6" w:space="0" w:color="auto"/>
            </w:tcBorders>
            <w:shd w:val="pct20" w:color="FFFF00" w:fill="auto"/>
          </w:tcPr>
          <w:p w:rsidR="005B2C29" w:rsidRPr="00F77031" w:rsidRDefault="005B2C29" w:rsidP="002969AB">
            <w:pPr>
              <w:pStyle w:val="TAC"/>
              <w:rPr>
                <w:rFonts w:cs="Arial"/>
                <w:szCs w:val="18"/>
              </w:rPr>
            </w:pPr>
            <w:r w:rsidRPr="005B2C29">
              <w:rPr>
                <w:rFonts w:cs="Arial"/>
              </w:rPr>
              <w:t>'6FFC'</w:t>
            </w:r>
          </w:p>
        </w:tc>
        <w:tc>
          <w:tcPr>
            <w:tcW w:w="265" w:type="dxa"/>
            <w:gridSpan w:val="2"/>
            <w:tcBorders>
              <w:left w:val="single" w:sz="6" w:space="0" w:color="auto"/>
              <w:right w:val="single" w:sz="8" w:space="0" w:color="auto"/>
            </w:tcBorders>
          </w:tcPr>
          <w:p w:rsidR="005B2C29" w:rsidRDefault="005B2C29" w:rsidP="002969AB">
            <w:pPr>
              <w:pStyle w:val="TAC"/>
            </w:pPr>
          </w:p>
        </w:tc>
        <w:tc>
          <w:tcPr>
            <w:tcW w:w="1138" w:type="dxa"/>
            <w:gridSpan w:val="2"/>
            <w:tcBorders>
              <w:left w:val="single" w:sz="8" w:space="0" w:color="auto"/>
              <w:bottom w:val="single" w:sz="8" w:space="0" w:color="auto"/>
              <w:right w:val="single" w:sz="8" w:space="0" w:color="auto"/>
            </w:tcBorders>
            <w:shd w:val="pct20" w:color="FFFF00" w:fill="auto"/>
          </w:tcPr>
          <w:p w:rsidR="005B2C29" w:rsidRPr="00F77031" w:rsidRDefault="005B2C29" w:rsidP="002969AB">
            <w:pPr>
              <w:pStyle w:val="TAC"/>
              <w:rPr>
                <w:rFonts w:cs="Arial"/>
              </w:rPr>
            </w:pPr>
            <w:r w:rsidRPr="005B2C29">
              <w:rPr>
                <w:rFonts w:cs="Arial"/>
              </w:rPr>
              <w:t>'6FF</w:t>
            </w:r>
            <w:r w:rsidRPr="005B2C29">
              <w:rPr>
                <w:rFonts w:cs="Arial"/>
              </w:rPr>
              <w:t>D'</w:t>
            </w:r>
          </w:p>
        </w:tc>
        <w:tc>
          <w:tcPr>
            <w:tcW w:w="255" w:type="dxa"/>
            <w:tcBorders>
              <w:left w:val="single" w:sz="8" w:space="0" w:color="auto"/>
            </w:tcBorders>
          </w:tcPr>
          <w:p w:rsidR="005B2C29" w:rsidRPr="00DC14CF" w:rsidRDefault="005B2C29" w:rsidP="002969AB">
            <w:pPr>
              <w:pStyle w:val="TAC"/>
            </w:pPr>
          </w:p>
        </w:tc>
        <w:tc>
          <w:tcPr>
            <w:tcW w:w="1132" w:type="dxa"/>
            <w:gridSpan w:val="2"/>
            <w:shd w:val="clear" w:color="auto" w:fill="auto"/>
          </w:tcPr>
          <w:p w:rsidR="005B2C29" w:rsidRPr="00062E6B" w:rsidRDefault="005B2C29" w:rsidP="002969AB">
            <w:pPr>
              <w:pStyle w:val="TAC"/>
            </w:pPr>
          </w:p>
        </w:tc>
        <w:tc>
          <w:tcPr>
            <w:tcW w:w="255" w:type="dxa"/>
          </w:tcPr>
          <w:p w:rsidR="005B2C29" w:rsidRPr="00062E6B" w:rsidRDefault="005B2C29" w:rsidP="002969AB">
            <w:pPr>
              <w:pStyle w:val="TAC"/>
            </w:pPr>
          </w:p>
        </w:tc>
        <w:tc>
          <w:tcPr>
            <w:tcW w:w="1132" w:type="dxa"/>
            <w:gridSpan w:val="2"/>
            <w:shd w:val="clear" w:color="auto" w:fill="auto"/>
          </w:tcPr>
          <w:p w:rsidR="005B2C29" w:rsidRPr="00062E6B" w:rsidRDefault="005B2C29" w:rsidP="002969AB">
            <w:pPr>
              <w:pStyle w:val="TAC"/>
              <w:rPr>
                <w:szCs w:val="18"/>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tcBorders>
              <w:left w:val="nil"/>
            </w:tcBorders>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32" w:type="dxa"/>
            <w:gridSpan w:val="5"/>
            <w:tcBorders>
              <w:top w:val="single" w:sz="6" w:space="0" w:color="auto"/>
            </w:tcBorders>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Borders>
              <w:top w:val="single" w:sz="8" w:space="0" w:color="auto"/>
            </w:tcBorders>
          </w:tcPr>
          <w:p w:rsidR="005B2C29" w:rsidRDefault="005B2C29" w:rsidP="002969AB">
            <w:pPr>
              <w:pStyle w:val="TAC"/>
              <w:rPr>
                <w:sz w:val="12"/>
                <w:szCs w:val="12"/>
              </w:rPr>
            </w:pPr>
          </w:p>
        </w:tc>
        <w:tc>
          <w:tcPr>
            <w:tcW w:w="255" w:type="dxa"/>
          </w:tcPr>
          <w:p w:rsidR="005B2C29" w:rsidRPr="00DC14CF" w:rsidRDefault="005B2C29" w:rsidP="002969AB">
            <w:pPr>
              <w:pStyle w:val="TAC"/>
              <w:rPr>
                <w:sz w:val="12"/>
                <w:szCs w:val="12"/>
              </w:rPr>
            </w:pPr>
          </w:p>
        </w:tc>
        <w:tc>
          <w:tcPr>
            <w:tcW w:w="1132" w:type="dxa"/>
            <w:gridSpan w:val="2"/>
          </w:tcPr>
          <w:p w:rsidR="005B2C29" w:rsidRPr="00DC14CF" w:rsidRDefault="005B2C29" w:rsidP="002969AB">
            <w:pPr>
              <w:pStyle w:val="TAC"/>
              <w:rPr>
                <w:sz w:val="12"/>
                <w:szCs w:val="12"/>
              </w:rPr>
            </w:pPr>
          </w:p>
        </w:tc>
        <w:tc>
          <w:tcPr>
            <w:tcW w:w="255" w:type="dxa"/>
            <w:shd w:val="clear" w:color="auto" w:fill="auto"/>
          </w:tcPr>
          <w:p w:rsidR="005B2C29" w:rsidRPr="00DC14CF" w:rsidRDefault="005B2C29" w:rsidP="002969AB">
            <w:pPr>
              <w:pStyle w:val="TAC"/>
              <w:rPr>
                <w:sz w:val="12"/>
                <w:szCs w:val="12"/>
              </w:rPr>
            </w:pPr>
          </w:p>
        </w:tc>
        <w:tc>
          <w:tcPr>
            <w:tcW w:w="1132" w:type="dxa"/>
            <w:gridSpan w:val="2"/>
            <w:shd w:val="clear" w:color="auto" w:fill="auto"/>
          </w:tcPr>
          <w:p w:rsidR="005B2C29" w:rsidRPr="00DC14CF"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Pr>
          <w:p w:rsidR="005B2C29" w:rsidRDefault="005B2C29" w:rsidP="002969AB">
            <w:pPr>
              <w:pStyle w:val="TAC"/>
              <w:rPr>
                <w:sz w:val="12"/>
                <w:szCs w:val="12"/>
              </w:rPr>
            </w:pPr>
          </w:p>
        </w:tc>
        <w:tc>
          <w:tcPr>
            <w:tcW w:w="566" w:type="dxa"/>
            <w:gridSpan w:val="2"/>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Pr="00DC14CF" w:rsidRDefault="005B2C29" w:rsidP="002969AB">
            <w:pPr>
              <w:pStyle w:val="TAC"/>
              <w:rPr>
                <w:sz w:val="12"/>
                <w:szCs w:val="12"/>
              </w:rPr>
            </w:pPr>
          </w:p>
        </w:tc>
        <w:tc>
          <w:tcPr>
            <w:tcW w:w="566" w:type="dxa"/>
            <w:shd w:val="clear" w:color="auto" w:fill="auto"/>
          </w:tcPr>
          <w:p w:rsidR="005B2C29" w:rsidRPr="00DC14CF" w:rsidRDefault="005B2C29" w:rsidP="002969AB">
            <w:pPr>
              <w:pStyle w:val="TAC"/>
              <w:rPr>
                <w:sz w:val="12"/>
                <w:szCs w:val="12"/>
              </w:rPr>
            </w:pPr>
          </w:p>
        </w:tc>
        <w:tc>
          <w:tcPr>
            <w:tcW w:w="566" w:type="dxa"/>
            <w:shd w:val="clear" w:color="auto" w:fill="auto"/>
          </w:tcPr>
          <w:p w:rsidR="005B2C29" w:rsidRPr="00DC14CF" w:rsidRDefault="005B2C29" w:rsidP="002969AB">
            <w:pPr>
              <w:pStyle w:val="TAC"/>
              <w:rPr>
                <w:sz w:val="12"/>
                <w:szCs w:val="12"/>
              </w:rPr>
            </w:pPr>
          </w:p>
        </w:tc>
        <w:tc>
          <w:tcPr>
            <w:tcW w:w="255" w:type="dxa"/>
            <w:shd w:val="clear" w:color="auto" w:fill="auto"/>
          </w:tcPr>
          <w:p w:rsidR="005B2C29" w:rsidRPr="00DC14CF" w:rsidRDefault="005B2C29" w:rsidP="002969AB">
            <w:pPr>
              <w:pStyle w:val="TAC"/>
              <w:rPr>
                <w:sz w:val="12"/>
                <w:szCs w:val="12"/>
              </w:rPr>
            </w:pPr>
          </w:p>
        </w:tc>
        <w:tc>
          <w:tcPr>
            <w:tcW w:w="566" w:type="dxa"/>
            <w:shd w:val="clear" w:color="auto" w:fill="auto"/>
          </w:tcPr>
          <w:p w:rsidR="005B2C29" w:rsidRPr="00DC14CF" w:rsidRDefault="005B2C29" w:rsidP="002969AB">
            <w:pPr>
              <w:pStyle w:val="TAC"/>
              <w:rPr>
                <w:sz w:val="12"/>
                <w:szCs w:val="12"/>
              </w:rPr>
            </w:pPr>
          </w:p>
        </w:tc>
        <w:tc>
          <w:tcPr>
            <w:tcW w:w="566" w:type="dxa"/>
            <w:shd w:val="clear" w:color="auto" w:fill="auto"/>
          </w:tcPr>
          <w:p w:rsidR="005B2C29" w:rsidRPr="00DC14CF"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1134" w:type="dxa"/>
            <w:gridSpan w:val="2"/>
          </w:tcPr>
          <w:p w:rsidR="005B2C29" w:rsidRDefault="005B2C29" w:rsidP="002969AB">
            <w:pPr>
              <w:pStyle w:val="TAC"/>
            </w:pPr>
          </w:p>
        </w:tc>
        <w:tc>
          <w:tcPr>
            <w:tcW w:w="257" w:type="dxa"/>
            <w:tcBorders>
              <w:left w:val="nil"/>
            </w:tcBorders>
          </w:tcPr>
          <w:p w:rsidR="005B2C29" w:rsidRDefault="005B2C29" w:rsidP="002969AB">
            <w:pPr>
              <w:pStyle w:val="TAC"/>
            </w:pPr>
          </w:p>
        </w:tc>
        <w:tc>
          <w:tcPr>
            <w:tcW w:w="1132" w:type="dxa"/>
            <w:gridSpan w:val="2"/>
            <w:shd w:val="clear" w:color="auto" w:fill="auto"/>
          </w:tcPr>
          <w:p w:rsidR="005B2C29" w:rsidRPr="0016428F" w:rsidRDefault="005B2C29" w:rsidP="002969AB">
            <w:pPr>
              <w:pStyle w:val="TAC"/>
              <w:rPr>
                <w:rFonts w:cs="Courier New"/>
                <w:szCs w:val="18"/>
              </w:rPr>
            </w:pPr>
          </w:p>
        </w:tc>
        <w:tc>
          <w:tcPr>
            <w:tcW w:w="257" w:type="dxa"/>
            <w:gridSpan w:val="2"/>
            <w:shd w:val="clear" w:color="auto" w:fill="auto"/>
          </w:tcPr>
          <w:p w:rsidR="005B2C29" w:rsidRDefault="005B2C29" w:rsidP="002969AB">
            <w:pPr>
              <w:pStyle w:val="TAC"/>
            </w:pPr>
          </w:p>
        </w:tc>
        <w:tc>
          <w:tcPr>
            <w:tcW w:w="1132" w:type="dxa"/>
            <w:gridSpan w:val="5"/>
            <w:shd w:val="clear" w:color="auto" w:fill="auto"/>
          </w:tcPr>
          <w:p w:rsidR="005B2C29" w:rsidRPr="0016428F" w:rsidRDefault="005B2C29" w:rsidP="002969AB">
            <w:pPr>
              <w:pStyle w:val="TAC"/>
              <w:rPr>
                <w:rFonts w:cs="Courier New"/>
                <w:szCs w:val="18"/>
              </w:rPr>
            </w:pPr>
          </w:p>
        </w:tc>
        <w:tc>
          <w:tcPr>
            <w:tcW w:w="265" w:type="dxa"/>
            <w:gridSpan w:val="2"/>
            <w:tcBorders>
              <w:left w:val="nil"/>
            </w:tcBorders>
            <w:shd w:val="clear" w:color="auto" w:fill="auto"/>
          </w:tcPr>
          <w:p w:rsidR="005B2C29" w:rsidRDefault="005B2C29" w:rsidP="002969AB">
            <w:pPr>
              <w:pStyle w:val="TAC"/>
            </w:pPr>
          </w:p>
        </w:tc>
        <w:tc>
          <w:tcPr>
            <w:tcW w:w="1138" w:type="dxa"/>
            <w:gridSpan w:val="2"/>
            <w:shd w:val="clear" w:color="auto" w:fill="auto"/>
          </w:tcPr>
          <w:p w:rsidR="005B2C29" w:rsidRPr="000D481B" w:rsidRDefault="005B2C29" w:rsidP="002969AB">
            <w:pPr>
              <w:pStyle w:val="TAC"/>
              <w:rPr>
                <w:rFonts w:cs="Courier New"/>
                <w:szCs w:val="18"/>
              </w:rPr>
            </w:pPr>
          </w:p>
        </w:tc>
        <w:tc>
          <w:tcPr>
            <w:tcW w:w="255" w:type="dxa"/>
            <w:tcBorders>
              <w:left w:val="nil"/>
            </w:tcBorders>
          </w:tcPr>
          <w:p w:rsidR="005B2C29" w:rsidRPr="00DC14CF" w:rsidRDefault="005B2C29" w:rsidP="002969AB">
            <w:pPr>
              <w:pStyle w:val="TAC"/>
            </w:pPr>
          </w:p>
        </w:tc>
        <w:tc>
          <w:tcPr>
            <w:tcW w:w="1132" w:type="dxa"/>
            <w:gridSpan w:val="2"/>
            <w:shd w:val="clear" w:color="auto" w:fill="auto"/>
          </w:tcPr>
          <w:p w:rsidR="005B2C29" w:rsidRPr="00DC14CF" w:rsidRDefault="005B2C29" w:rsidP="002969AB">
            <w:pPr>
              <w:pStyle w:val="TAC"/>
            </w:pPr>
          </w:p>
        </w:tc>
        <w:tc>
          <w:tcPr>
            <w:tcW w:w="255" w:type="dxa"/>
          </w:tcPr>
          <w:p w:rsidR="005B2C29" w:rsidRPr="00DC14CF" w:rsidRDefault="005B2C29" w:rsidP="002969AB">
            <w:pPr>
              <w:pStyle w:val="TAC"/>
            </w:pPr>
          </w:p>
        </w:tc>
        <w:tc>
          <w:tcPr>
            <w:tcW w:w="1132" w:type="dxa"/>
            <w:gridSpan w:val="2"/>
            <w:shd w:val="clear" w:color="auto" w:fill="auto"/>
          </w:tcPr>
          <w:p w:rsidR="005B2C29" w:rsidRPr="00DC14CF" w:rsidRDefault="005B2C29" w:rsidP="002969AB">
            <w:pPr>
              <w:pStyle w:val="TAC"/>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1134" w:type="dxa"/>
            <w:gridSpan w:val="2"/>
          </w:tcPr>
          <w:p w:rsidR="005B2C29" w:rsidRDefault="005B2C29" w:rsidP="002969AB">
            <w:pPr>
              <w:pStyle w:val="TAC"/>
            </w:pPr>
          </w:p>
        </w:tc>
        <w:tc>
          <w:tcPr>
            <w:tcW w:w="257" w:type="dxa"/>
            <w:tcBorders>
              <w:left w:val="nil"/>
            </w:tcBorders>
          </w:tcPr>
          <w:p w:rsidR="005B2C29" w:rsidRDefault="005B2C29" w:rsidP="002969AB">
            <w:pPr>
              <w:pStyle w:val="TAC"/>
            </w:pPr>
          </w:p>
        </w:tc>
        <w:tc>
          <w:tcPr>
            <w:tcW w:w="1132" w:type="dxa"/>
            <w:gridSpan w:val="2"/>
            <w:shd w:val="clear" w:color="auto" w:fill="auto"/>
          </w:tcPr>
          <w:p w:rsidR="005B2C29" w:rsidRPr="0016428F" w:rsidRDefault="005B2C29" w:rsidP="002969AB">
            <w:pPr>
              <w:pStyle w:val="TAC"/>
              <w:rPr>
                <w:rFonts w:cs="Courier New"/>
                <w:szCs w:val="18"/>
              </w:rPr>
            </w:pPr>
          </w:p>
        </w:tc>
        <w:tc>
          <w:tcPr>
            <w:tcW w:w="257" w:type="dxa"/>
            <w:gridSpan w:val="2"/>
            <w:shd w:val="clear" w:color="auto" w:fill="auto"/>
          </w:tcPr>
          <w:p w:rsidR="005B2C29" w:rsidRDefault="005B2C29" w:rsidP="002969AB">
            <w:pPr>
              <w:pStyle w:val="TAC"/>
            </w:pPr>
          </w:p>
        </w:tc>
        <w:tc>
          <w:tcPr>
            <w:tcW w:w="1132" w:type="dxa"/>
            <w:gridSpan w:val="5"/>
            <w:shd w:val="clear" w:color="auto" w:fill="auto"/>
          </w:tcPr>
          <w:p w:rsidR="005B2C29" w:rsidRPr="0016428F" w:rsidRDefault="005B2C29" w:rsidP="002969AB">
            <w:pPr>
              <w:pStyle w:val="TAC"/>
              <w:rPr>
                <w:rFonts w:cs="Courier New"/>
                <w:szCs w:val="18"/>
              </w:rPr>
            </w:pPr>
          </w:p>
        </w:tc>
        <w:tc>
          <w:tcPr>
            <w:tcW w:w="265" w:type="dxa"/>
            <w:gridSpan w:val="2"/>
            <w:tcBorders>
              <w:left w:val="nil"/>
            </w:tcBorders>
            <w:shd w:val="clear" w:color="auto" w:fill="auto"/>
          </w:tcPr>
          <w:p w:rsidR="005B2C29" w:rsidRDefault="005B2C29" w:rsidP="002969AB">
            <w:pPr>
              <w:pStyle w:val="TAC"/>
            </w:pPr>
          </w:p>
        </w:tc>
        <w:tc>
          <w:tcPr>
            <w:tcW w:w="1138" w:type="dxa"/>
            <w:gridSpan w:val="2"/>
            <w:shd w:val="clear" w:color="auto" w:fill="auto"/>
          </w:tcPr>
          <w:p w:rsidR="005B2C29" w:rsidRPr="000D481B" w:rsidRDefault="005B2C29" w:rsidP="002969AB">
            <w:pPr>
              <w:pStyle w:val="TAC"/>
              <w:rPr>
                <w:rFonts w:cs="Courier New"/>
                <w:szCs w:val="18"/>
              </w:rPr>
            </w:pPr>
          </w:p>
        </w:tc>
        <w:tc>
          <w:tcPr>
            <w:tcW w:w="255" w:type="dxa"/>
            <w:tcBorders>
              <w:left w:val="nil"/>
            </w:tcBorders>
          </w:tcPr>
          <w:p w:rsidR="005B2C29" w:rsidRPr="00DC14CF" w:rsidRDefault="005B2C29" w:rsidP="002969AB">
            <w:pPr>
              <w:pStyle w:val="TAC"/>
            </w:pPr>
          </w:p>
        </w:tc>
        <w:tc>
          <w:tcPr>
            <w:tcW w:w="1132" w:type="dxa"/>
            <w:gridSpan w:val="2"/>
            <w:shd w:val="clear" w:color="auto" w:fill="auto"/>
          </w:tcPr>
          <w:p w:rsidR="005B2C29" w:rsidRPr="00DC14CF" w:rsidRDefault="005B2C29" w:rsidP="002969AB">
            <w:pPr>
              <w:pStyle w:val="TAC"/>
            </w:pPr>
          </w:p>
        </w:tc>
        <w:tc>
          <w:tcPr>
            <w:tcW w:w="255" w:type="dxa"/>
          </w:tcPr>
          <w:p w:rsidR="005B2C29" w:rsidRPr="00DC14CF" w:rsidRDefault="005B2C29" w:rsidP="002969AB">
            <w:pPr>
              <w:pStyle w:val="TAC"/>
            </w:pPr>
          </w:p>
        </w:tc>
        <w:tc>
          <w:tcPr>
            <w:tcW w:w="1132" w:type="dxa"/>
            <w:gridSpan w:val="2"/>
            <w:shd w:val="clear" w:color="auto" w:fill="auto"/>
          </w:tcPr>
          <w:p w:rsidR="005B2C29" w:rsidRPr="00DC14CF" w:rsidRDefault="005B2C29" w:rsidP="002969AB">
            <w:pPr>
              <w:pStyle w:val="TAC"/>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bottom w:val="single" w:sz="4" w:space="0" w:color="auto"/>
            </w:tcBorders>
          </w:tcPr>
          <w:p w:rsidR="005B2C29" w:rsidRDefault="005B2C29" w:rsidP="002969AB">
            <w:pPr>
              <w:pStyle w:val="TAC"/>
            </w:pPr>
          </w:p>
        </w:tc>
        <w:tc>
          <w:tcPr>
            <w:tcW w:w="256" w:type="dxa"/>
            <w:tcBorders>
              <w:left w:val="nil"/>
              <w:bottom w:val="single" w:sz="4" w:space="0" w:color="auto"/>
              <w:right w:val="double" w:sz="4" w:space="0" w:color="auto"/>
            </w:tcBorders>
          </w:tcPr>
          <w:p w:rsidR="005B2C29" w:rsidRDefault="005B2C29" w:rsidP="002969AB">
            <w:pPr>
              <w:pStyle w:val="TAC"/>
            </w:pPr>
          </w:p>
        </w:tc>
        <w:tc>
          <w:tcPr>
            <w:tcW w:w="1134" w:type="dxa"/>
            <w:gridSpan w:val="2"/>
            <w:tcBorders>
              <w:top w:val="double" w:sz="4" w:space="0" w:color="auto"/>
              <w:left w:val="nil"/>
              <w:right w:val="double" w:sz="4" w:space="0" w:color="auto"/>
            </w:tcBorders>
            <w:shd w:val="pct20" w:color="00FFFF" w:fill="auto"/>
          </w:tcPr>
          <w:p w:rsidR="005B2C29" w:rsidRDefault="005B2C29" w:rsidP="002969AB">
            <w:pPr>
              <w:pStyle w:val="TAC"/>
            </w:pPr>
            <w:r>
              <w:t>DF</w:t>
            </w:r>
            <w:r>
              <w:rPr>
                <w:vertAlign w:val="subscript"/>
              </w:rPr>
              <w:t>PHONE</w:t>
            </w:r>
            <w:r>
              <w:rPr>
                <w:rFonts w:hint="eastAsia"/>
                <w:vertAlign w:val="subscript"/>
              </w:rPr>
              <w:t>BOOK</w:t>
            </w:r>
          </w:p>
        </w:tc>
        <w:tc>
          <w:tcPr>
            <w:tcW w:w="257" w:type="dxa"/>
            <w:tcBorders>
              <w:left w:val="nil"/>
            </w:tcBorders>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7" w:type="dxa"/>
            <w:gridSpan w:val="2"/>
            <w:shd w:val="clear" w:color="auto" w:fill="auto"/>
          </w:tcPr>
          <w:p w:rsidR="005B2C29" w:rsidRDefault="005B2C29" w:rsidP="002969AB">
            <w:pPr>
              <w:pStyle w:val="TAC"/>
            </w:pPr>
          </w:p>
        </w:tc>
        <w:tc>
          <w:tcPr>
            <w:tcW w:w="1132" w:type="dxa"/>
            <w:gridSpan w:val="5"/>
            <w:shd w:val="clear" w:color="auto" w:fill="auto"/>
          </w:tcPr>
          <w:p w:rsidR="005B2C29" w:rsidRDefault="005B2C29" w:rsidP="002969AB">
            <w:pPr>
              <w:pStyle w:val="TAC"/>
            </w:pPr>
          </w:p>
        </w:tc>
        <w:tc>
          <w:tcPr>
            <w:tcW w:w="265" w:type="dxa"/>
            <w:gridSpan w:val="2"/>
            <w:shd w:val="clear" w:color="auto" w:fill="auto"/>
          </w:tcPr>
          <w:p w:rsidR="005B2C29" w:rsidRDefault="005B2C29" w:rsidP="002969AB">
            <w:pPr>
              <w:pStyle w:val="TAC"/>
            </w:pPr>
          </w:p>
        </w:tc>
        <w:tc>
          <w:tcPr>
            <w:tcW w:w="1138"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5" w:type="dxa"/>
            <w:tcBorders>
              <w:left w:val="nil"/>
            </w:tcBorders>
          </w:tcPr>
          <w:p w:rsidR="005B2C29" w:rsidRDefault="005B2C29" w:rsidP="002969AB">
            <w:pPr>
              <w:pStyle w:val="TAC"/>
            </w:pPr>
          </w:p>
        </w:tc>
        <w:tc>
          <w:tcPr>
            <w:tcW w:w="1132" w:type="dxa"/>
            <w:gridSpan w:val="2"/>
            <w:tcBorders>
              <w:left w:val="nil"/>
            </w:tcBorders>
          </w:tcPr>
          <w:p w:rsidR="005B2C29" w:rsidRDefault="005B2C29" w:rsidP="002969AB">
            <w:pPr>
              <w:pStyle w:val="TAC"/>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top w:val="single" w:sz="4" w:space="0" w:color="auto"/>
              <w:left w:val="single" w:sz="4" w:space="0" w:color="auto"/>
            </w:tcBorders>
          </w:tcPr>
          <w:p w:rsidR="005B2C29" w:rsidRDefault="005B2C29" w:rsidP="002969AB">
            <w:pPr>
              <w:pStyle w:val="TAC"/>
            </w:pPr>
          </w:p>
        </w:tc>
        <w:tc>
          <w:tcPr>
            <w:tcW w:w="256" w:type="dxa"/>
            <w:tcBorders>
              <w:top w:val="single" w:sz="4" w:space="0" w:color="auto"/>
              <w:left w:val="nil"/>
              <w:right w:val="double" w:sz="4" w:space="0" w:color="auto"/>
            </w:tcBorders>
          </w:tcPr>
          <w:p w:rsidR="005B2C29" w:rsidRDefault="005B2C29" w:rsidP="002969AB">
            <w:pPr>
              <w:pStyle w:val="TAC"/>
            </w:pPr>
          </w:p>
        </w:tc>
        <w:tc>
          <w:tcPr>
            <w:tcW w:w="1134" w:type="dxa"/>
            <w:gridSpan w:val="2"/>
            <w:tcBorders>
              <w:left w:val="nil"/>
              <w:bottom w:val="double" w:sz="4" w:space="0" w:color="auto"/>
              <w:right w:val="double" w:sz="4" w:space="0" w:color="auto"/>
            </w:tcBorders>
            <w:shd w:val="pct20" w:color="00FFFF" w:fill="auto"/>
          </w:tcPr>
          <w:p w:rsidR="005B2C29" w:rsidRDefault="005B2C29" w:rsidP="002969AB">
            <w:pPr>
              <w:pStyle w:val="TAC"/>
              <w:rPr>
                <w:lang w:val="fr-FR"/>
              </w:rPr>
            </w:pPr>
            <w:r>
              <w:rPr>
                <w:lang w:val="fr-FR"/>
              </w:rPr>
              <w:t>'5F3A'</w:t>
            </w:r>
          </w:p>
        </w:tc>
        <w:tc>
          <w:tcPr>
            <w:tcW w:w="257" w:type="dxa"/>
            <w:tcBorders>
              <w:left w:val="nil"/>
            </w:tcBorders>
          </w:tcPr>
          <w:p w:rsidR="005B2C29" w:rsidRDefault="005B2C29" w:rsidP="002969AB">
            <w:pPr>
              <w:pStyle w:val="TAC"/>
              <w:rPr>
                <w:lang w:val="fr-FR"/>
              </w:rPr>
            </w:pPr>
          </w:p>
        </w:tc>
        <w:tc>
          <w:tcPr>
            <w:tcW w:w="1132" w:type="dxa"/>
            <w:gridSpan w:val="2"/>
            <w:shd w:val="clear" w:color="auto" w:fill="auto"/>
          </w:tcPr>
          <w:p w:rsidR="005B2C29" w:rsidRDefault="005B2C29" w:rsidP="002969AB">
            <w:pPr>
              <w:pStyle w:val="TAC"/>
            </w:pPr>
          </w:p>
        </w:tc>
        <w:tc>
          <w:tcPr>
            <w:tcW w:w="257" w:type="dxa"/>
            <w:gridSpan w:val="2"/>
            <w:shd w:val="clear" w:color="auto" w:fill="auto"/>
          </w:tcPr>
          <w:p w:rsidR="005B2C29" w:rsidRDefault="005B2C29" w:rsidP="002969AB">
            <w:pPr>
              <w:pStyle w:val="TAC"/>
            </w:pPr>
          </w:p>
        </w:tc>
        <w:tc>
          <w:tcPr>
            <w:tcW w:w="1132" w:type="dxa"/>
            <w:gridSpan w:val="5"/>
            <w:shd w:val="clear" w:color="auto" w:fill="auto"/>
          </w:tcPr>
          <w:p w:rsidR="005B2C29" w:rsidRDefault="005B2C29" w:rsidP="002969AB">
            <w:pPr>
              <w:pStyle w:val="TAC"/>
            </w:pPr>
          </w:p>
        </w:tc>
        <w:tc>
          <w:tcPr>
            <w:tcW w:w="265" w:type="dxa"/>
            <w:gridSpan w:val="2"/>
            <w:shd w:val="clear" w:color="auto" w:fill="auto"/>
          </w:tcPr>
          <w:p w:rsidR="005B2C29" w:rsidRDefault="005B2C29" w:rsidP="002969AB">
            <w:pPr>
              <w:pStyle w:val="TAC"/>
            </w:pPr>
          </w:p>
        </w:tc>
        <w:tc>
          <w:tcPr>
            <w:tcW w:w="1138"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5" w:type="dxa"/>
            <w:tcBorders>
              <w:left w:val="nil"/>
            </w:tcBorders>
          </w:tcPr>
          <w:p w:rsidR="005B2C29" w:rsidRDefault="005B2C29" w:rsidP="002969AB">
            <w:pPr>
              <w:pStyle w:val="TAC"/>
            </w:pPr>
          </w:p>
        </w:tc>
        <w:tc>
          <w:tcPr>
            <w:tcW w:w="1132" w:type="dxa"/>
            <w:gridSpan w:val="2"/>
          </w:tcPr>
          <w:p w:rsidR="005B2C29" w:rsidRDefault="005B2C29" w:rsidP="002969AB">
            <w:pPr>
              <w:pStyle w:val="TAC"/>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Borders>
              <w:top w:val="double" w:sz="4" w:space="0" w:color="auto"/>
              <w:right w:val="single" w:sz="4" w:space="0" w:color="auto"/>
            </w:tcBorders>
          </w:tcPr>
          <w:p w:rsidR="005B2C29" w:rsidRDefault="005B2C29" w:rsidP="002969AB">
            <w:pPr>
              <w:pStyle w:val="TAC"/>
              <w:rPr>
                <w:sz w:val="12"/>
                <w:szCs w:val="12"/>
              </w:rPr>
            </w:pPr>
          </w:p>
        </w:tc>
        <w:tc>
          <w:tcPr>
            <w:tcW w:w="566" w:type="dxa"/>
            <w:tcBorders>
              <w:top w:val="double" w:sz="4" w:space="0" w:color="auto"/>
              <w:left w:val="single" w:sz="4" w:space="0" w:color="auto"/>
              <w:bottom w:val="single" w:sz="4" w:space="0" w:color="auto"/>
            </w:tcBorders>
          </w:tcPr>
          <w:p w:rsidR="005B2C29" w:rsidRDefault="005B2C29" w:rsidP="002969AB">
            <w:pPr>
              <w:pStyle w:val="TAC"/>
              <w:rPr>
                <w:sz w:val="12"/>
                <w:szCs w:val="12"/>
              </w:rPr>
            </w:pPr>
          </w:p>
        </w:tc>
        <w:tc>
          <w:tcPr>
            <w:tcW w:w="257"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Pr>
          <w:p w:rsidR="005B2C29" w:rsidRDefault="005B2C29" w:rsidP="002969AB">
            <w:pPr>
              <w:pStyle w:val="TAC"/>
              <w:rPr>
                <w:sz w:val="12"/>
                <w:szCs w:val="12"/>
              </w:rPr>
            </w:pPr>
          </w:p>
        </w:tc>
        <w:tc>
          <w:tcPr>
            <w:tcW w:w="566" w:type="dxa"/>
            <w:gridSpan w:val="2"/>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Borders>
              <w:top w:val="single" w:sz="4" w:space="0" w:color="auto"/>
              <w:right w:val="single" w:sz="6" w:space="0" w:color="auto"/>
            </w:tcBorders>
          </w:tcPr>
          <w:p w:rsidR="005B2C29" w:rsidRDefault="005B2C29" w:rsidP="002969AB">
            <w:pPr>
              <w:pStyle w:val="TAC"/>
              <w:rPr>
                <w:sz w:val="12"/>
                <w:szCs w:val="12"/>
              </w:rPr>
            </w:pPr>
          </w:p>
        </w:tc>
        <w:tc>
          <w:tcPr>
            <w:tcW w:w="257" w:type="dxa"/>
            <w:tcBorders>
              <w:top w:val="single" w:sz="4" w:space="0" w:color="auto"/>
              <w:left w:val="single" w:sz="6" w:space="0" w:color="auto"/>
            </w:tcBorders>
          </w:tcPr>
          <w:p w:rsidR="005B2C29" w:rsidRDefault="005B2C29" w:rsidP="002969AB">
            <w:pPr>
              <w:pStyle w:val="TAC"/>
              <w:rPr>
                <w:sz w:val="12"/>
                <w:szCs w:val="12"/>
              </w:rPr>
            </w:pPr>
          </w:p>
        </w:tc>
        <w:tc>
          <w:tcPr>
            <w:tcW w:w="566" w:type="dxa"/>
            <w:tcBorders>
              <w:top w:val="single" w:sz="4" w:space="0" w:color="auto"/>
              <w:bottom w:val="single" w:sz="6" w:space="0" w:color="auto"/>
              <w:right w:val="single" w:sz="4" w:space="0" w:color="auto"/>
            </w:tcBorders>
          </w:tcPr>
          <w:p w:rsidR="005B2C29" w:rsidRDefault="005B2C29" w:rsidP="002969AB">
            <w:pPr>
              <w:pStyle w:val="TAC"/>
              <w:rPr>
                <w:sz w:val="12"/>
                <w:szCs w:val="12"/>
              </w:rPr>
            </w:pPr>
          </w:p>
        </w:tc>
        <w:tc>
          <w:tcPr>
            <w:tcW w:w="566" w:type="dxa"/>
            <w:tcBorders>
              <w:top w:val="single" w:sz="4" w:space="0" w:color="auto"/>
              <w:left w:val="single" w:sz="4" w:space="0" w:color="auto"/>
              <w:bottom w:val="single" w:sz="6" w:space="0" w:color="auto"/>
            </w:tcBorders>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bottom w:val="single" w:sz="6" w:space="0" w:color="auto"/>
              <w:right w:val="single" w:sz="6" w:space="0" w:color="auto"/>
            </w:tcBorders>
          </w:tcPr>
          <w:p w:rsidR="005B2C29" w:rsidRDefault="005B2C29" w:rsidP="002969AB">
            <w:pPr>
              <w:pStyle w:val="TAC"/>
              <w:rPr>
                <w:sz w:val="12"/>
                <w:szCs w:val="12"/>
              </w:rPr>
            </w:pPr>
          </w:p>
        </w:tc>
        <w:tc>
          <w:tcPr>
            <w:tcW w:w="566" w:type="dxa"/>
            <w:gridSpan w:val="2"/>
            <w:tcBorders>
              <w:top w:val="single" w:sz="6" w:space="0" w:color="auto"/>
              <w:left w:val="nil"/>
              <w:bottom w:val="single" w:sz="6" w:space="0" w:color="auto"/>
            </w:tcBorders>
          </w:tcPr>
          <w:p w:rsidR="005B2C29" w:rsidRDefault="005B2C29" w:rsidP="002969AB">
            <w:pPr>
              <w:pStyle w:val="TAC"/>
              <w:rPr>
                <w:sz w:val="12"/>
                <w:szCs w:val="12"/>
              </w:rPr>
            </w:pPr>
          </w:p>
        </w:tc>
        <w:tc>
          <w:tcPr>
            <w:tcW w:w="265" w:type="dxa"/>
            <w:gridSpan w:val="2"/>
            <w:tcBorders>
              <w:top w:val="single" w:sz="6" w:space="0" w:color="auto"/>
            </w:tcBorders>
          </w:tcPr>
          <w:p w:rsidR="005B2C29" w:rsidRDefault="005B2C29" w:rsidP="002969AB">
            <w:pPr>
              <w:pStyle w:val="TAC"/>
              <w:rPr>
                <w:sz w:val="12"/>
                <w:szCs w:val="12"/>
              </w:rPr>
            </w:pPr>
          </w:p>
        </w:tc>
        <w:tc>
          <w:tcPr>
            <w:tcW w:w="569" w:type="dxa"/>
            <w:tcBorders>
              <w:top w:val="single" w:sz="6" w:space="0" w:color="auto"/>
              <w:bottom w:val="single" w:sz="6" w:space="0" w:color="auto"/>
              <w:right w:val="single" w:sz="6" w:space="0" w:color="auto"/>
            </w:tcBorders>
          </w:tcPr>
          <w:p w:rsidR="005B2C29" w:rsidRDefault="005B2C29" w:rsidP="002969AB">
            <w:pPr>
              <w:pStyle w:val="TAC"/>
              <w:rPr>
                <w:sz w:val="12"/>
                <w:szCs w:val="12"/>
              </w:rPr>
            </w:pPr>
          </w:p>
        </w:tc>
        <w:tc>
          <w:tcPr>
            <w:tcW w:w="569" w:type="dxa"/>
            <w:tcBorders>
              <w:top w:val="single" w:sz="6" w:space="0" w:color="auto"/>
              <w:left w:val="nil"/>
              <w:bottom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bottom w:val="single" w:sz="6" w:space="0" w:color="auto"/>
              <w:right w:val="single" w:sz="6" w:space="0" w:color="auto"/>
            </w:tcBorders>
          </w:tcPr>
          <w:p w:rsidR="005B2C29" w:rsidRDefault="005B2C29" w:rsidP="002969AB">
            <w:pPr>
              <w:pStyle w:val="TAC"/>
              <w:rPr>
                <w:sz w:val="12"/>
                <w:szCs w:val="12"/>
              </w:rPr>
            </w:pPr>
          </w:p>
        </w:tc>
        <w:tc>
          <w:tcPr>
            <w:tcW w:w="566" w:type="dxa"/>
            <w:tcBorders>
              <w:top w:val="single" w:sz="6" w:space="0" w:color="auto"/>
              <w:left w:val="nil"/>
              <w:bottom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bottom w:val="single" w:sz="6" w:space="0" w:color="auto"/>
              <w:right w:val="single" w:sz="6" w:space="0" w:color="auto"/>
            </w:tcBorders>
          </w:tcPr>
          <w:p w:rsidR="005B2C29" w:rsidRDefault="005B2C29" w:rsidP="002969AB">
            <w:pPr>
              <w:pStyle w:val="TAC"/>
              <w:rPr>
                <w:sz w:val="12"/>
                <w:szCs w:val="12"/>
              </w:rPr>
            </w:pPr>
          </w:p>
        </w:tc>
        <w:tc>
          <w:tcPr>
            <w:tcW w:w="566" w:type="dxa"/>
            <w:tcBorders>
              <w:left w:val="nil"/>
              <w:bottom w:val="single" w:sz="6" w:space="0" w:color="auto"/>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568" w:type="dxa"/>
          </w:tcPr>
          <w:p w:rsidR="005B2C29" w:rsidRDefault="005B2C29" w:rsidP="002969AB">
            <w:pPr>
              <w:pStyle w:val="TAC"/>
            </w:pPr>
          </w:p>
        </w:tc>
        <w:tc>
          <w:tcPr>
            <w:tcW w:w="566" w:type="dxa"/>
            <w:tcBorders>
              <w:right w:val="single" w:sz="6" w:space="0" w:color="auto"/>
            </w:tcBorders>
          </w:tcPr>
          <w:p w:rsidR="005B2C29" w:rsidRDefault="005B2C29" w:rsidP="002969AB">
            <w:pPr>
              <w:pStyle w:val="TAC"/>
            </w:pPr>
          </w:p>
        </w:tc>
        <w:tc>
          <w:tcPr>
            <w:tcW w:w="257" w:type="dxa"/>
            <w:tcBorders>
              <w:left w:val="single" w:sz="6" w:space="0" w:color="auto"/>
              <w:right w:val="single" w:sz="6"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5B2C29" w:rsidRDefault="005B2C29" w:rsidP="002969AB">
            <w:pPr>
              <w:pStyle w:val="TAC"/>
              <w:rPr>
                <w:lang w:val="en-US"/>
              </w:rPr>
            </w:pPr>
            <w:r>
              <w:rPr>
                <w:rFonts w:hint="eastAsia"/>
                <w:lang w:val="en-US"/>
              </w:rPr>
              <w:t>E</w:t>
            </w:r>
            <w:r>
              <w:rPr>
                <w:lang w:val="en-US"/>
              </w:rPr>
              <w:t>F</w:t>
            </w:r>
            <w:r>
              <w:rPr>
                <w:vertAlign w:val="subscript"/>
                <w:lang w:val="en-US"/>
              </w:rPr>
              <w:t>PSC</w:t>
            </w:r>
          </w:p>
        </w:tc>
        <w:tc>
          <w:tcPr>
            <w:tcW w:w="257" w:type="dxa"/>
            <w:gridSpan w:val="2"/>
            <w:tcBorders>
              <w:left w:val="single" w:sz="6" w:space="0" w:color="auto"/>
            </w:tcBorders>
          </w:tcPr>
          <w:p w:rsidR="005B2C29" w:rsidRDefault="005B2C29" w:rsidP="002969AB">
            <w:pPr>
              <w:pStyle w:val="TAC"/>
              <w:rPr>
                <w:lang w:val="en-US"/>
              </w:rPr>
            </w:pPr>
          </w:p>
        </w:tc>
        <w:tc>
          <w:tcPr>
            <w:tcW w:w="1132" w:type="dxa"/>
            <w:gridSpan w:val="5"/>
            <w:tcBorders>
              <w:top w:val="single" w:sz="6" w:space="0" w:color="auto"/>
              <w:left w:val="single" w:sz="6" w:space="0" w:color="auto"/>
              <w:right w:val="single" w:sz="6" w:space="0" w:color="auto"/>
            </w:tcBorders>
            <w:shd w:val="pct20" w:color="00FFFF" w:fill="auto"/>
          </w:tcPr>
          <w:p w:rsidR="005B2C29" w:rsidRDefault="005B2C29" w:rsidP="002969AB">
            <w:pPr>
              <w:pStyle w:val="TAC"/>
              <w:rPr>
                <w:lang w:val="en-US"/>
              </w:rPr>
            </w:pPr>
            <w:r>
              <w:rPr>
                <w:rFonts w:hint="eastAsia"/>
                <w:lang w:val="en-US"/>
              </w:rPr>
              <w:t>E</w:t>
            </w:r>
            <w:r>
              <w:rPr>
                <w:lang w:val="en-US"/>
              </w:rPr>
              <w:t>F</w:t>
            </w:r>
            <w:r>
              <w:rPr>
                <w:vertAlign w:val="subscript"/>
                <w:lang w:val="en-US"/>
              </w:rPr>
              <w:t>CC</w:t>
            </w:r>
          </w:p>
        </w:tc>
        <w:tc>
          <w:tcPr>
            <w:tcW w:w="265" w:type="dxa"/>
            <w:gridSpan w:val="2"/>
            <w:tcBorders>
              <w:left w:val="nil"/>
            </w:tcBorders>
          </w:tcPr>
          <w:p w:rsidR="005B2C29" w:rsidRDefault="005B2C29" w:rsidP="002969AB">
            <w:pPr>
              <w:pStyle w:val="TAC"/>
              <w:rPr>
                <w:lang w:val="en-US"/>
              </w:rPr>
            </w:pPr>
          </w:p>
        </w:tc>
        <w:tc>
          <w:tcPr>
            <w:tcW w:w="1138" w:type="dxa"/>
            <w:gridSpan w:val="2"/>
            <w:tcBorders>
              <w:top w:val="single" w:sz="6" w:space="0" w:color="auto"/>
              <w:left w:val="single" w:sz="6" w:space="0" w:color="auto"/>
              <w:right w:val="single" w:sz="6" w:space="0" w:color="auto"/>
            </w:tcBorders>
            <w:shd w:val="pct20" w:color="00FFFF" w:fill="auto"/>
          </w:tcPr>
          <w:p w:rsidR="005B2C29" w:rsidRDefault="005B2C29" w:rsidP="002969AB">
            <w:pPr>
              <w:pStyle w:val="TAC"/>
              <w:rPr>
                <w:lang w:val="fr-FR"/>
              </w:rPr>
            </w:pPr>
            <w:r>
              <w:rPr>
                <w:rFonts w:hint="eastAsia"/>
                <w:lang w:val="fr-FR"/>
              </w:rPr>
              <w:t>E</w:t>
            </w:r>
            <w:r>
              <w:rPr>
                <w:lang w:val="fr-FR"/>
              </w:rPr>
              <w:t>F</w:t>
            </w:r>
            <w:r>
              <w:rPr>
                <w:vertAlign w:val="subscript"/>
                <w:lang w:val="fr-FR"/>
              </w:rPr>
              <w:t>PUID</w:t>
            </w:r>
          </w:p>
        </w:tc>
        <w:tc>
          <w:tcPr>
            <w:tcW w:w="255" w:type="dxa"/>
            <w:tcBorders>
              <w:left w:val="nil"/>
            </w:tcBorders>
          </w:tcPr>
          <w:p w:rsidR="005B2C29" w:rsidRDefault="005B2C29" w:rsidP="002969AB">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5B2C29" w:rsidRDefault="005B2C29" w:rsidP="002969AB">
            <w:pPr>
              <w:pStyle w:val="TAC"/>
            </w:pPr>
            <w:r>
              <w:rPr>
                <w:rFonts w:hint="eastAsia"/>
              </w:rPr>
              <w:t>E</w:t>
            </w:r>
            <w:r>
              <w:t>F</w:t>
            </w:r>
            <w:r>
              <w:rPr>
                <w:vertAlign w:val="subscript"/>
              </w:rPr>
              <w:t>PBR</w:t>
            </w:r>
          </w:p>
        </w:tc>
        <w:tc>
          <w:tcPr>
            <w:tcW w:w="255" w:type="dxa"/>
            <w:tcBorders>
              <w:left w:val="nil"/>
            </w:tcBorders>
          </w:tcPr>
          <w:p w:rsidR="005B2C29" w:rsidRDefault="005B2C29" w:rsidP="002969AB">
            <w:pPr>
              <w:pStyle w:val="TAC"/>
              <w:rPr>
                <w:lang w:val="fr-FR"/>
              </w:rPr>
            </w:pPr>
          </w:p>
        </w:tc>
        <w:tc>
          <w:tcPr>
            <w:tcW w:w="1132" w:type="dxa"/>
            <w:gridSpan w:val="2"/>
            <w:tcBorders>
              <w:top w:val="single" w:sz="6" w:space="0" w:color="auto"/>
              <w:left w:val="single" w:sz="6" w:space="0" w:color="auto"/>
              <w:right w:val="single" w:sz="6" w:space="0" w:color="auto"/>
            </w:tcBorders>
            <w:shd w:val="pct20" w:color="00FFFF" w:fill="auto"/>
          </w:tcPr>
          <w:p w:rsidR="005B2C29" w:rsidRDefault="005B2C29" w:rsidP="002969AB">
            <w:pPr>
              <w:pStyle w:val="TAC"/>
            </w:pPr>
            <w:r>
              <w:rPr>
                <w:rFonts w:hint="eastAsia"/>
              </w:rPr>
              <w:t>E</w:t>
            </w:r>
            <w:r>
              <w:t>F</w:t>
            </w:r>
            <w:r>
              <w:rPr>
                <w:vertAlign w:val="subscript"/>
              </w:rPr>
              <w:t>UID</w:t>
            </w: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568" w:type="dxa"/>
          </w:tcPr>
          <w:p w:rsidR="005B2C29" w:rsidRDefault="005B2C29" w:rsidP="002969AB">
            <w:pPr>
              <w:pStyle w:val="TAC"/>
            </w:pPr>
          </w:p>
        </w:tc>
        <w:tc>
          <w:tcPr>
            <w:tcW w:w="566" w:type="dxa"/>
            <w:tcBorders>
              <w:right w:val="single" w:sz="6" w:space="0" w:color="auto"/>
            </w:tcBorders>
          </w:tcPr>
          <w:p w:rsidR="005B2C29" w:rsidRDefault="005B2C29" w:rsidP="002969AB">
            <w:pPr>
              <w:pStyle w:val="TAC"/>
            </w:pPr>
          </w:p>
        </w:tc>
        <w:tc>
          <w:tcPr>
            <w:tcW w:w="257" w:type="dxa"/>
            <w:tcBorders>
              <w:left w:val="single" w:sz="6" w:space="0" w:color="auto"/>
              <w:right w:val="single" w:sz="6"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B2C29" w:rsidRDefault="005B2C29" w:rsidP="002969AB">
            <w:pPr>
              <w:pStyle w:val="TAC"/>
            </w:pPr>
            <w:r>
              <w:t>'</w:t>
            </w:r>
            <w:r>
              <w:rPr>
                <w:rFonts w:hint="eastAsia"/>
              </w:rPr>
              <w:t>4F22</w:t>
            </w:r>
            <w:r>
              <w:t>'</w:t>
            </w:r>
          </w:p>
        </w:tc>
        <w:tc>
          <w:tcPr>
            <w:tcW w:w="257" w:type="dxa"/>
            <w:gridSpan w:val="2"/>
            <w:tcBorders>
              <w:left w:val="single" w:sz="6" w:space="0" w:color="auto"/>
            </w:tcBorders>
          </w:tcPr>
          <w:p w:rsidR="005B2C29" w:rsidRDefault="005B2C29" w:rsidP="002969AB">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5B2C29" w:rsidRDefault="005B2C29" w:rsidP="002969AB">
            <w:pPr>
              <w:pStyle w:val="TAC"/>
            </w:pPr>
            <w:r>
              <w:t>'</w:t>
            </w:r>
            <w:r>
              <w:rPr>
                <w:rFonts w:hint="eastAsia"/>
              </w:rPr>
              <w:t>4F2</w:t>
            </w:r>
            <w:r>
              <w:t>3'</w:t>
            </w:r>
          </w:p>
        </w:tc>
        <w:tc>
          <w:tcPr>
            <w:tcW w:w="265" w:type="dxa"/>
            <w:gridSpan w:val="2"/>
            <w:tcBorders>
              <w:left w:val="nil"/>
            </w:tcBorders>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5B2C29" w:rsidRDefault="005B2C29" w:rsidP="002969AB">
            <w:pPr>
              <w:pStyle w:val="TAC"/>
            </w:pPr>
            <w:r>
              <w:t>'</w:t>
            </w:r>
            <w:r>
              <w:rPr>
                <w:rFonts w:hint="eastAsia"/>
              </w:rPr>
              <w:t>4F</w:t>
            </w:r>
            <w:r>
              <w:t>24'</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B2C29" w:rsidRDefault="005B2C29" w:rsidP="002969AB">
            <w:pPr>
              <w:pStyle w:val="TAC"/>
            </w:pPr>
            <w:r>
              <w:t>'</w:t>
            </w:r>
            <w:r>
              <w:rPr>
                <w:rFonts w:hint="eastAsia"/>
              </w:rPr>
              <w:t>4F30</w:t>
            </w:r>
            <w:r>
              <w:t>'</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B2C29" w:rsidRDefault="005B2C29" w:rsidP="002969AB">
            <w:pPr>
              <w:pStyle w:val="TAC"/>
            </w:pPr>
            <w:r>
              <w:t>'</w:t>
            </w:r>
            <w:r>
              <w:rPr>
                <w:rFonts w:hint="eastAsia"/>
              </w:rPr>
              <w:t>4F</w:t>
            </w:r>
            <w:r>
              <w:t>XX'</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Borders>
              <w:right w:val="single" w:sz="6" w:space="0" w:color="auto"/>
            </w:tcBorders>
          </w:tcPr>
          <w:p w:rsidR="005B2C29" w:rsidRDefault="005B2C29" w:rsidP="002969AB">
            <w:pPr>
              <w:pStyle w:val="TAC"/>
              <w:rPr>
                <w:sz w:val="12"/>
                <w:szCs w:val="12"/>
              </w:rPr>
            </w:pPr>
          </w:p>
        </w:tc>
        <w:tc>
          <w:tcPr>
            <w:tcW w:w="257" w:type="dxa"/>
            <w:tcBorders>
              <w:left w:val="single" w:sz="6" w:space="0" w:color="auto"/>
              <w:bottom w:val="single" w:sz="4" w:space="0" w:color="auto"/>
            </w:tcBorders>
          </w:tcPr>
          <w:p w:rsidR="005B2C29" w:rsidRDefault="005B2C29" w:rsidP="002969AB">
            <w:pPr>
              <w:pStyle w:val="TAC"/>
              <w:rPr>
                <w:sz w:val="12"/>
                <w:szCs w:val="12"/>
              </w:rPr>
            </w:pPr>
          </w:p>
        </w:tc>
        <w:tc>
          <w:tcPr>
            <w:tcW w:w="566" w:type="dxa"/>
            <w:tcBorders>
              <w:top w:val="single" w:sz="6" w:space="0" w:color="auto"/>
              <w:bottom w:val="single" w:sz="4" w:space="0" w:color="auto"/>
            </w:tcBorders>
          </w:tcPr>
          <w:p w:rsidR="005B2C29" w:rsidRDefault="005B2C29" w:rsidP="002969AB">
            <w:pPr>
              <w:pStyle w:val="TAC"/>
              <w:rPr>
                <w:sz w:val="12"/>
                <w:szCs w:val="12"/>
              </w:rPr>
            </w:pPr>
          </w:p>
        </w:tc>
        <w:tc>
          <w:tcPr>
            <w:tcW w:w="566" w:type="dxa"/>
            <w:tcBorders>
              <w:top w:val="single" w:sz="6" w:space="0" w:color="auto"/>
              <w:bottom w:val="single" w:sz="4" w:space="0" w:color="auto"/>
            </w:tcBorders>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32" w:type="dxa"/>
            <w:gridSpan w:val="5"/>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Borders>
              <w:right w:val="single" w:sz="6" w:space="0" w:color="auto"/>
            </w:tcBorders>
          </w:tcPr>
          <w:p w:rsidR="005B2C29" w:rsidRDefault="005B2C29" w:rsidP="002969AB">
            <w:pPr>
              <w:pStyle w:val="TAC"/>
              <w:rPr>
                <w:sz w:val="12"/>
                <w:szCs w:val="12"/>
              </w:rPr>
            </w:pPr>
          </w:p>
        </w:tc>
        <w:tc>
          <w:tcPr>
            <w:tcW w:w="257" w:type="dxa"/>
            <w:tcBorders>
              <w:top w:val="single" w:sz="4" w:space="0" w:color="auto"/>
              <w:left w:val="single" w:sz="6" w:space="0" w:color="auto"/>
            </w:tcBorders>
          </w:tcPr>
          <w:p w:rsidR="005B2C29" w:rsidRDefault="005B2C29" w:rsidP="002969AB">
            <w:pPr>
              <w:pStyle w:val="TAC"/>
              <w:rPr>
                <w:sz w:val="12"/>
                <w:szCs w:val="12"/>
              </w:rPr>
            </w:pPr>
          </w:p>
        </w:tc>
        <w:tc>
          <w:tcPr>
            <w:tcW w:w="566" w:type="dxa"/>
            <w:tcBorders>
              <w:top w:val="single" w:sz="4" w:space="0" w:color="auto"/>
              <w:bottom w:val="single" w:sz="6" w:space="0" w:color="auto"/>
              <w:right w:val="single" w:sz="4" w:space="0" w:color="auto"/>
            </w:tcBorders>
          </w:tcPr>
          <w:p w:rsidR="005B2C29" w:rsidRDefault="005B2C29" w:rsidP="002969AB">
            <w:pPr>
              <w:pStyle w:val="TAC"/>
              <w:rPr>
                <w:sz w:val="12"/>
                <w:szCs w:val="12"/>
              </w:rPr>
            </w:pPr>
          </w:p>
        </w:tc>
        <w:tc>
          <w:tcPr>
            <w:tcW w:w="566" w:type="dxa"/>
            <w:tcBorders>
              <w:top w:val="single" w:sz="4" w:space="0" w:color="auto"/>
              <w:left w:val="single" w:sz="4" w:space="0" w:color="auto"/>
              <w:bottom w:val="single" w:sz="6" w:space="0" w:color="auto"/>
            </w:tcBorders>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bottom w:val="single" w:sz="6" w:space="0" w:color="auto"/>
              <w:right w:val="single" w:sz="6" w:space="0" w:color="auto"/>
            </w:tcBorders>
          </w:tcPr>
          <w:p w:rsidR="005B2C29" w:rsidRDefault="005B2C29" w:rsidP="002969AB">
            <w:pPr>
              <w:pStyle w:val="TAC"/>
              <w:rPr>
                <w:sz w:val="12"/>
                <w:szCs w:val="12"/>
              </w:rPr>
            </w:pPr>
          </w:p>
        </w:tc>
        <w:tc>
          <w:tcPr>
            <w:tcW w:w="566" w:type="dxa"/>
            <w:gridSpan w:val="2"/>
            <w:tcBorders>
              <w:top w:val="single" w:sz="6" w:space="0" w:color="auto"/>
              <w:left w:val="nil"/>
              <w:bottom w:val="single" w:sz="6" w:space="0" w:color="auto"/>
            </w:tcBorders>
          </w:tcPr>
          <w:p w:rsidR="005B2C29" w:rsidRDefault="005B2C29" w:rsidP="002969AB">
            <w:pPr>
              <w:pStyle w:val="TAC"/>
              <w:rPr>
                <w:sz w:val="12"/>
                <w:szCs w:val="12"/>
              </w:rPr>
            </w:pPr>
          </w:p>
        </w:tc>
        <w:tc>
          <w:tcPr>
            <w:tcW w:w="265" w:type="dxa"/>
            <w:gridSpan w:val="2"/>
            <w:tcBorders>
              <w:top w:val="single" w:sz="6" w:space="0" w:color="auto"/>
            </w:tcBorders>
          </w:tcPr>
          <w:p w:rsidR="005B2C29" w:rsidRDefault="005B2C29" w:rsidP="002969AB">
            <w:pPr>
              <w:pStyle w:val="TAC"/>
              <w:rPr>
                <w:sz w:val="12"/>
                <w:szCs w:val="12"/>
              </w:rPr>
            </w:pPr>
          </w:p>
        </w:tc>
        <w:tc>
          <w:tcPr>
            <w:tcW w:w="569" w:type="dxa"/>
            <w:tcBorders>
              <w:top w:val="single" w:sz="6" w:space="0" w:color="auto"/>
              <w:bottom w:val="single" w:sz="6" w:space="0" w:color="auto"/>
            </w:tcBorders>
          </w:tcPr>
          <w:p w:rsidR="005B2C29" w:rsidRDefault="005B2C29" w:rsidP="002969AB">
            <w:pPr>
              <w:pStyle w:val="TAC"/>
              <w:rPr>
                <w:sz w:val="12"/>
                <w:szCs w:val="12"/>
              </w:rPr>
            </w:pPr>
          </w:p>
        </w:tc>
        <w:tc>
          <w:tcPr>
            <w:tcW w:w="569" w:type="dxa"/>
            <w:tcBorders>
              <w:top w:val="single" w:sz="6" w:space="0" w:color="auto"/>
              <w:left w:val="single" w:sz="6" w:space="0" w:color="auto"/>
              <w:bottom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bottom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bottom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bottom w:val="single" w:sz="6" w:space="0" w:color="auto"/>
              <w:right w:val="single" w:sz="6" w:space="0" w:color="auto"/>
            </w:tcBorders>
          </w:tcPr>
          <w:p w:rsidR="005B2C29" w:rsidRDefault="005B2C29" w:rsidP="002969AB">
            <w:pPr>
              <w:pStyle w:val="TAC"/>
              <w:rPr>
                <w:sz w:val="12"/>
                <w:szCs w:val="12"/>
              </w:rPr>
            </w:pPr>
          </w:p>
        </w:tc>
        <w:tc>
          <w:tcPr>
            <w:tcW w:w="566" w:type="dxa"/>
            <w:tcBorders>
              <w:left w:val="nil"/>
              <w:bottom w:val="single" w:sz="6" w:space="0" w:color="auto"/>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568" w:type="dxa"/>
          </w:tcPr>
          <w:p w:rsidR="005B2C29" w:rsidRDefault="005B2C29" w:rsidP="002969AB">
            <w:pPr>
              <w:pStyle w:val="TAC"/>
            </w:pPr>
          </w:p>
        </w:tc>
        <w:tc>
          <w:tcPr>
            <w:tcW w:w="566" w:type="dxa"/>
            <w:tcBorders>
              <w:right w:val="single" w:sz="6" w:space="0" w:color="auto"/>
            </w:tcBorders>
          </w:tcPr>
          <w:p w:rsidR="005B2C29" w:rsidRDefault="005B2C29" w:rsidP="002969AB">
            <w:pPr>
              <w:pStyle w:val="TAC"/>
            </w:pPr>
          </w:p>
        </w:tc>
        <w:tc>
          <w:tcPr>
            <w:tcW w:w="257" w:type="dxa"/>
            <w:tcBorders>
              <w:left w:val="single" w:sz="6" w:space="0" w:color="auto"/>
              <w:right w:val="single" w:sz="6"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5B2C29" w:rsidRDefault="005B2C29" w:rsidP="002969AB">
            <w:pPr>
              <w:pStyle w:val="TAC"/>
            </w:pPr>
            <w:r>
              <w:t>EF</w:t>
            </w:r>
            <w:r>
              <w:rPr>
                <w:vertAlign w:val="subscript"/>
              </w:rPr>
              <w:t>CCP1</w:t>
            </w:r>
          </w:p>
        </w:tc>
        <w:tc>
          <w:tcPr>
            <w:tcW w:w="257" w:type="dxa"/>
            <w:gridSpan w:val="2"/>
            <w:tcBorders>
              <w:left w:val="single" w:sz="6" w:space="0" w:color="auto"/>
            </w:tcBorders>
          </w:tcPr>
          <w:p w:rsidR="005B2C29" w:rsidRDefault="005B2C29" w:rsidP="002969AB">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5B2C29" w:rsidRDefault="005B2C29" w:rsidP="002969AB">
            <w:pPr>
              <w:pStyle w:val="TAC"/>
            </w:pPr>
            <w:r>
              <w:rPr>
                <w:rFonts w:hint="eastAsia"/>
              </w:rPr>
              <w:t>E</w:t>
            </w:r>
            <w:r>
              <w:t>F</w:t>
            </w:r>
            <w:r>
              <w:rPr>
                <w:vertAlign w:val="subscript"/>
              </w:rPr>
              <w:t>IAP</w:t>
            </w:r>
          </w:p>
        </w:tc>
        <w:tc>
          <w:tcPr>
            <w:tcW w:w="265" w:type="dxa"/>
            <w:gridSpan w:val="2"/>
            <w:tcBorders>
              <w:left w:val="nil"/>
            </w:tcBorders>
          </w:tcPr>
          <w:p w:rsidR="005B2C29" w:rsidRDefault="005B2C29" w:rsidP="002969AB">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5B2C29" w:rsidRDefault="005B2C29" w:rsidP="002969AB">
            <w:pPr>
              <w:pStyle w:val="TAC"/>
            </w:pPr>
            <w:r>
              <w:rPr>
                <w:rFonts w:hint="eastAsia"/>
              </w:rPr>
              <w:t>E</w:t>
            </w:r>
            <w:r>
              <w:t>F</w:t>
            </w:r>
            <w:r>
              <w:rPr>
                <w:vertAlign w:val="subscript"/>
              </w:rPr>
              <w:t>ADN</w:t>
            </w:r>
          </w:p>
        </w:tc>
        <w:tc>
          <w:tcPr>
            <w:tcW w:w="255"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5B2C29" w:rsidRDefault="005B2C29" w:rsidP="002969AB">
            <w:pPr>
              <w:pStyle w:val="TAC"/>
            </w:pPr>
            <w:r>
              <w:rPr>
                <w:rFonts w:hint="eastAsia"/>
              </w:rPr>
              <w:t>E</w:t>
            </w:r>
            <w:r>
              <w:t>F</w:t>
            </w:r>
            <w:r>
              <w:rPr>
                <w:vertAlign w:val="subscript"/>
              </w:rPr>
              <w:t>EXT1</w:t>
            </w:r>
          </w:p>
        </w:tc>
        <w:tc>
          <w:tcPr>
            <w:tcW w:w="255"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5B2C29" w:rsidRDefault="005B2C29" w:rsidP="002969AB">
            <w:pPr>
              <w:pStyle w:val="TAC"/>
            </w:pPr>
            <w:r>
              <w:rPr>
                <w:rFonts w:hint="eastAsia"/>
              </w:rPr>
              <w:t>E</w:t>
            </w:r>
            <w:r>
              <w:t>F</w:t>
            </w:r>
            <w:r>
              <w:rPr>
                <w:vertAlign w:val="subscript"/>
              </w:rPr>
              <w:t>PBC</w:t>
            </w: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568" w:type="dxa"/>
          </w:tcPr>
          <w:p w:rsidR="005B2C29" w:rsidRDefault="005B2C29" w:rsidP="002969AB">
            <w:pPr>
              <w:pStyle w:val="TAC"/>
            </w:pPr>
          </w:p>
        </w:tc>
        <w:tc>
          <w:tcPr>
            <w:tcW w:w="566" w:type="dxa"/>
            <w:tcBorders>
              <w:right w:val="single" w:sz="6" w:space="0" w:color="auto"/>
            </w:tcBorders>
          </w:tcPr>
          <w:p w:rsidR="005B2C29" w:rsidRDefault="005B2C29" w:rsidP="002969AB">
            <w:pPr>
              <w:pStyle w:val="TAC"/>
            </w:pPr>
          </w:p>
        </w:tc>
        <w:tc>
          <w:tcPr>
            <w:tcW w:w="257" w:type="dxa"/>
            <w:tcBorders>
              <w:left w:val="single" w:sz="6" w:space="0" w:color="auto"/>
              <w:right w:val="single" w:sz="6"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B2C29" w:rsidRDefault="005B2C29" w:rsidP="002969AB">
            <w:pPr>
              <w:pStyle w:val="TAC"/>
            </w:pPr>
            <w:r>
              <w:t>'4FXX'</w:t>
            </w:r>
          </w:p>
        </w:tc>
        <w:tc>
          <w:tcPr>
            <w:tcW w:w="257" w:type="dxa"/>
            <w:gridSpan w:val="2"/>
            <w:tcBorders>
              <w:left w:val="single" w:sz="6" w:space="0" w:color="auto"/>
            </w:tcBorders>
          </w:tcPr>
          <w:p w:rsidR="005B2C29" w:rsidRDefault="005B2C29" w:rsidP="002969AB">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5B2C29" w:rsidRDefault="005B2C29" w:rsidP="002969AB">
            <w:pPr>
              <w:pStyle w:val="TAC"/>
            </w:pPr>
            <w:r>
              <w:t>'</w:t>
            </w:r>
            <w:r>
              <w:rPr>
                <w:rFonts w:hint="eastAsia"/>
              </w:rPr>
              <w:t>4F</w:t>
            </w:r>
            <w:r>
              <w:t>XX'</w:t>
            </w:r>
          </w:p>
        </w:tc>
        <w:tc>
          <w:tcPr>
            <w:tcW w:w="265" w:type="dxa"/>
            <w:gridSpan w:val="2"/>
            <w:tcBorders>
              <w:left w:val="nil"/>
            </w:tcBorders>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5B2C29" w:rsidRDefault="005B2C29" w:rsidP="002969AB">
            <w:pPr>
              <w:pStyle w:val="TAC"/>
            </w:pPr>
            <w:r>
              <w:t>'</w:t>
            </w:r>
            <w:r>
              <w:rPr>
                <w:rFonts w:hint="eastAsia"/>
              </w:rPr>
              <w:t>4F</w:t>
            </w:r>
            <w:r>
              <w:t>XX'</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B2C29" w:rsidRDefault="005B2C29" w:rsidP="002969AB">
            <w:pPr>
              <w:pStyle w:val="TAC"/>
            </w:pPr>
            <w:r>
              <w:t>'</w:t>
            </w:r>
            <w:r>
              <w:rPr>
                <w:rFonts w:hint="eastAsia"/>
              </w:rPr>
              <w:t>4F</w:t>
            </w:r>
            <w:r>
              <w:t>XX'</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B2C29" w:rsidRDefault="005B2C29" w:rsidP="002969AB">
            <w:pPr>
              <w:pStyle w:val="TAC"/>
            </w:pPr>
            <w:r>
              <w:t>'</w:t>
            </w:r>
            <w:r>
              <w:rPr>
                <w:rFonts w:hint="eastAsia"/>
              </w:rPr>
              <w:t>4F</w:t>
            </w:r>
            <w:r>
              <w:t>XX'</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Borders>
              <w:right w:val="single" w:sz="6" w:space="0" w:color="auto"/>
            </w:tcBorders>
          </w:tcPr>
          <w:p w:rsidR="005B2C29" w:rsidRDefault="005B2C29" w:rsidP="002969AB">
            <w:pPr>
              <w:pStyle w:val="TAC"/>
              <w:rPr>
                <w:sz w:val="12"/>
                <w:szCs w:val="12"/>
              </w:rPr>
            </w:pPr>
          </w:p>
        </w:tc>
        <w:tc>
          <w:tcPr>
            <w:tcW w:w="257" w:type="dxa"/>
            <w:tcBorders>
              <w:left w:val="single" w:sz="6" w:space="0" w:color="auto"/>
              <w:bottom w:val="single" w:sz="4" w:space="0" w:color="auto"/>
            </w:tcBorders>
          </w:tcPr>
          <w:p w:rsidR="005B2C29" w:rsidRDefault="005B2C29" w:rsidP="002969AB">
            <w:pPr>
              <w:pStyle w:val="TAC"/>
              <w:rPr>
                <w:sz w:val="12"/>
                <w:szCs w:val="12"/>
              </w:rPr>
            </w:pPr>
          </w:p>
        </w:tc>
        <w:tc>
          <w:tcPr>
            <w:tcW w:w="566" w:type="dxa"/>
            <w:tcBorders>
              <w:top w:val="single" w:sz="6" w:space="0" w:color="auto"/>
              <w:bottom w:val="single" w:sz="4" w:space="0" w:color="auto"/>
            </w:tcBorders>
          </w:tcPr>
          <w:p w:rsidR="005B2C29" w:rsidRDefault="005B2C29" w:rsidP="002969AB">
            <w:pPr>
              <w:pStyle w:val="TAC"/>
              <w:rPr>
                <w:sz w:val="12"/>
                <w:szCs w:val="12"/>
              </w:rPr>
            </w:pPr>
          </w:p>
        </w:tc>
        <w:tc>
          <w:tcPr>
            <w:tcW w:w="566" w:type="dxa"/>
            <w:tcBorders>
              <w:top w:val="single" w:sz="6" w:space="0" w:color="auto"/>
              <w:bottom w:val="single" w:sz="4" w:space="0" w:color="auto"/>
            </w:tcBorders>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32" w:type="dxa"/>
            <w:gridSpan w:val="5"/>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Borders>
              <w:right w:val="single" w:sz="6" w:space="0" w:color="auto"/>
            </w:tcBorders>
          </w:tcPr>
          <w:p w:rsidR="005B2C29" w:rsidRDefault="005B2C29" w:rsidP="002969AB">
            <w:pPr>
              <w:pStyle w:val="TAC"/>
              <w:rPr>
                <w:sz w:val="12"/>
                <w:szCs w:val="12"/>
              </w:rPr>
            </w:pPr>
          </w:p>
        </w:tc>
        <w:tc>
          <w:tcPr>
            <w:tcW w:w="257" w:type="dxa"/>
            <w:tcBorders>
              <w:top w:val="single" w:sz="4" w:space="0" w:color="auto"/>
              <w:left w:val="single" w:sz="6" w:space="0" w:color="auto"/>
            </w:tcBorders>
          </w:tcPr>
          <w:p w:rsidR="005B2C29" w:rsidRDefault="005B2C29" w:rsidP="002969AB">
            <w:pPr>
              <w:pStyle w:val="TAC"/>
              <w:rPr>
                <w:sz w:val="12"/>
                <w:szCs w:val="12"/>
              </w:rPr>
            </w:pPr>
          </w:p>
        </w:tc>
        <w:tc>
          <w:tcPr>
            <w:tcW w:w="566" w:type="dxa"/>
            <w:tcBorders>
              <w:top w:val="single" w:sz="4" w:space="0" w:color="auto"/>
              <w:bottom w:val="single" w:sz="6" w:space="0" w:color="auto"/>
              <w:right w:val="single" w:sz="4" w:space="0" w:color="auto"/>
            </w:tcBorders>
          </w:tcPr>
          <w:p w:rsidR="005B2C29" w:rsidRDefault="005B2C29" w:rsidP="002969AB">
            <w:pPr>
              <w:pStyle w:val="TAC"/>
              <w:rPr>
                <w:sz w:val="12"/>
                <w:szCs w:val="12"/>
              </w:rPr>
            </w:pPr>
          </w:p>
        </w:tc>
        <w:tc>
          <w:tcPr>
            <w:tcW w:w="566" w:type="dxa"/>
            <w:tcBorders>
              <w:top w:val="single" w:sz="4" w:space="0" w:color="auto"/>
              <w:left w:val="single" w:sz="4" w:space="0" w:color="auto"/>
              <w:bottom w:val="single" w:sz="6" w:space="0" w:color="auto"/>
            </w:tcBorders>
          </w:tcPr>
          <w:p w:rsidR="005B2C29" w:rsidRDefault="005B2C29" w:rsidP="002969AB">
            <w:pPr>
              <w:pStyle w:val="TAC"/>
              <w:rPr>
                <w:sz w:val="12"/>
                <w:szCs w:val="12"/>
              </w:rPr>
            </w:pPr>
          </w:p>
        </w:tc>
        <w:tc>
          <w:tcPr>
            <w:tcW w:w="257" w:type="dxa"/>
            <w:gridSpan w:val="2"/>
            <w:tcBorders>
              <w:top w:val="single" w:sz="4" w:space="0" w:color="auto"/>
            </w:tcBorders>
          </w:tcPr>
          <w:p w:rsidR="005B2C29" w:rsidRDefault="005B2C29" w:rsidP="002969AB">
            <w:pPr>
              <w:pStyle w:val="TAC"/>
              <w:rPr>
                <w:sz w:val="12"/>
                <w:szCs w:val="12"/>
              </w:rPr>
            </w:pPr>
          </w:p>
        </w:tc>
        <w:tc>
          <w:tcPr>
            <w:tcW w:w="566" w:type="dxa"/>
            <w:gridSpan w:val="3"/>
            <w:tcBorders>
              <w:top w:val="single" w:sz="4" w:space="0" w:color="auto"/>
              <w:bottom w:val="single" w:sz="6" w:space="0" w:color="auto"/>
            </w:tcBorders>
          </w:tcPr>
          <w:p w:rsidR="005B2C29" w:rsidRDefault="005B2C29" w:rsidP="002969AB">
            <w:pPr>
              <w:pStyle w:val="TAC"/>
              <w:rPr>
                <w:sz w:val="12"/>
                <w:szCs w:val="12"/>
              </w:rPr>
            </w:pPr>
          </w:p>
        </w:tc>
        <w:tc>
          <w:tcPr>
            <w:tcW w:w="566" w:type="dxa"/>
            <w:gridSpan w:val="2"/>
            <w:tcBorders>
              <w:top w:val="single" w:sz="4" w:space="0" w:color="auto"/>
              <w:left w:val="single" w:sz="4" w:space="0" w:color="auto"/>
              <w:bottom w:val="single" w:sz="6" w:space="0" w:color="auto"/>
            </w:tcBorders>
          </w:tcPr>
          <w:p w:rsidR="005B2C29" w:rsidRDefault="005B2C29" w:rsidP="002969AB">
            <w:pPr>
              <w:pStyle w:val="TAC"/>
              <w:rPr>
                <w:sz w:val="12"/>
                <w:szCs w:val="12"/>
              </w:rPr>
            </w:pPr>
          </w:p>
        </w:tc>
        <w:tc>
          <w:tcPr>
            <w:tcW w:w="265" w:type="dxa"/>
            <w:gridSpan w:val="2"/>
            <w:tcBorders>
              <w:top w:val="single" w:sz="4" w:space="0" w:color="auto"/>
            </w:tcBorders>
          </w:tcPr>
          <w:p w:rsidR="005B2C29" w:rsidRDefault="005B2C29" w:rsidP="002969AB">
            <w:pPr>
              <w:pStyle w:val="TAC"/>
              <w:rPr>
                <w:sz w:val="12"/>
                <w:szCs w:val="12"/>
              </w:rPr>
            </w:pPr>
          </w:p>
        </w:tc>
        <w:tc>
          <w:tcPr>
            <w:tcW w:w="569" w:type="dxa"/>
            <w:tcBorders>
              <w:top w:val="single" w:sz="4" w:space="0" w:color="auto"/>
              <w:bottom w:val="single" w:sz="6" w:space="0" w:color="auto"/>
              <w:right w:val="single" w:sz="4" w:space="0" w:color="auto"/>
            </w:tcBorders>
          </w:tcPr>
          <w:p w:rsidR="005B2C29" w:rsidRDefault="005B2C29" w:rsidP="002969AB">
            <w:pPr>
              <w:pStyle w:val="TAC"/>
              <w:rPr>
                <w:vanish/>
                <w:sz w:val="12"/>
                <w:szCs w:val="12"/>
              </w:rPr>
            </w:pPr>
          </w:p>
        </w:tc>
        <w:tc>
          <w:tcPr>
            <w:tcW w:w="569" w:type="dxa"/>
            <w:tcBorders>
              <w:top w:val="single" w:sz="4" w:space="0" w:color="auto"/>
              <w:left w:val="single" w:sz="4" w:space="0" w:color="auto"/>
              <w:bottom w:val="single" w:sz="6" w:space="0" w:color="auto"/>
            </w:tcBorders>
          </w:tcPr>
          <w:p w:rsidR="005B2C29" w:rsidRDefault="005B2C29" w:rsidP="002969AB">
            <w:pPr>
              <w:pStyle w:val="TAC"/>
              <w:rPr>
                <w:vanish/>
                <w:sz w:val="12"/>
                <w:szCs w:val="12"/>
              </w:rPr>
            </w:pPr>
          </w:p>
        </w:tc>
        <w:tc>
          <w:tcPr>
            <w:tcW w:w="255"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bottom w:val="single" w:sz="6" w:space="0" w:color="auto"/>
              <w:right w:val="single" w:sz="4" w:space="0" w:color="auto"/>
            </w:tcBorders>
          </w:tcPr>
          <w:p w:rsidR="005B2C29" w:rsidRDefault="005B2C29" w:rsidP="002969AB">
            <w:pPr>
              <w:pStyle w:val="TAC"/>
              <w:rPr>
                <w:sz w:val="12"/>
                <w:szCs w:val="12"/>
              </w:rPr>
            </w:pPr>
          </w:p>
        </w:tc>
        <w:tc>
          <w:tcPr>
            <w:tcW w:w="566" w:type="dxa"/>
            <w:tcBorders>
              <w:top w:val="single" w:sz="4" w:space="0" w:color="auto"/>
              <w:left w:val="single" w:sz="4" w:space="0" w:color="auto"/>
              <w:bottom w:val="single" w:sz="6" w:space="0" w:color="auto"/>
            </w:tcBorders>
          </w:tcPr>
          <w:p w:rsidR="005B2C29" w:rsidRDefault="005B2C29" w:rsidP="002969AB">
            <w:pPr>
              <w:pStyle w:val="TAC"/>
              <w:rPr>
                <w:sz w:val="12"/>
                <w:szCs w:val="12"/>
              </w:rPr>
            </w:pPr>
          </w:p>
        </w:tc>
        <w:tc>
          <w:tcPr>
            <w:tcW w:w="255"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bottom w:val="single" w:sz="6" w:space="0" w:color="auto"/>
              <w:right w:val="single" w:sz="4" w:space="0" w:color="auto"/>
            </w:tcBorders>
          </w:tcPr>
          <w:p w:rsidR="005B2C29" w:rsidRDefault="005B2C29" w:rsidP="002969AB">
            <w:pPr>
              <w:pStyle w:val="TAC"/>
              <w:rPr>
                <w:sz w:val="12"/>
                <w:szCs w:val="12"/>
              </w:rPr>
            </w:pPr>
          </w:p>
        </w:tc>
        <w:tc>
          <w:tcPr>
            <w:tcW w:w="566" w:type="dxa"/>
            <w:tcBorders>
              <w:left w:val="single" w:sz="4" w:space="0" w:color="auto"/>
              <w:bottom w:val="single" w:sz="6" w:space="0" w:color="auto"/>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568" w:type="dxa"/>
            <w:shd w:val="clear" w:color="auto" w:fill="auto"/>
          </w:tcPr>
          <w:p w:rsidR="005B2C29" w:rsidRDefault="005B2C29" w:rsidP="002969AB">
            <w:pPr>
              <w:pStyle w:val="TAC"/>
            </w:pPr>
          </w:p>
        </w:tc>
        <w:tc>
          <w:tcPr>
            <w:tcW w:w="566" w:type="dxa"/>
            <w:tcBorders>
              <w:right w:val="single" w:sz="6" w:space="0" w:color="auto"/>
            </w:tcBorders>
            <w:shd w:val="clear" w:color="auto" w:fill="auto"/>
          </w:tcPr>
          <w:p w:rsidR="005B2C29" w:rsidRDefault="005B2C29" w:rsidP="002969AB">
            <w:pPr>
              <w:pStyle w:val="TAC"/>
            </w:pPr>
          </w:p>
        </w:tc>
        <w:tc>
          <w:tcPr>
            <w:tcW w:w="257" w:type="dxa"/>
            <w:tcBorders>
              <w:left w:val="single" w:sz="6" w:space="0" w:color="auto"/>
              <w:right w:val="single" w:sz="6"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5B2C29" w:rsidRDefault="005B2C29" w:rsidP="002969AB">
            <w:pPr>
              <w:pStyle w:val="TAC"/>
            </w:pPr>
            <w:r>
              <w:rPr>
                <w:rFonts w:hint="eastAsia"/>
              </w:rPr>
              <w:t>E</w:t>
            </w:r>
            <w:r>
              <w:t>F</w:t>
            </w:r>
            <w:r>
              <w:rPr>
                <w:vertAlign w:val="subscript"/>
              </w:rPr>
              <w:t>GRP</w:t>
            </w:r>
          </w:p>
        </w:tc>
        <w:tc>
          <w:tcPr>
            <w:tcW w:w="257" w:type="dxa"/>
            <w:gridSpan w:val="2"/>
            <w:tcBorders>
              <w:left w:val="single" w:sz="6" w:space="0" w:color="auto"/>
              <w:right w:val="single" w:sz="6" w:space="0" w:color="auto"/>
            </w:tcBorders>
          </w:tcPr>
          <w:p w:rsidR="005B2C29" w:rsidRDefault="005B2C29" w:rsidP="002969AB">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5B2C29" w:rsidRDefault="005B2C29" w:rsidP="002969AB">
            <w:pPr>
              <w:pStyle w:val="TAC"/>
            </w:pPr>
            <w:r>
              <w:rPr>
                <w:rFonts w:hint="eastAsia"/>
              </w:rPr>
              <w:t>E</w:t>
            </w:r>
            <w:r>
              <w:t>F</w:t>
            </w:r>
            <w:r>
              <w:rPr>
                <w:vertAlign w:val="subscript"/>
              </w:rPr>
              <w:t>AAS</w:t>
            </w:r>
          </w:p>
        </w:tc>
        <w:tc>
          <w:tcPr>
            <w:tcW w:w="265" w:type="dxa"/>
            <w:gridSpan w:val="2"/>
            <w:tcBorders>
              <w:left w:val="single" w:sz="6" w:space="0" w:color="auto"/>
              <w:right w:val="single" w:sz="6" w:space="0" w:color="auto"/>
            </w:tcBorders>
          </w:tcPr>
          <w:p w:rsidR="005B2C29" w:rsidRDefault="005B2C29" w:rsidP="002969AB">
            <w:pPr>
              <w:pStyle w:val="TAC"/>
            </w:pPr>
          </w:p>
        </w:tc>
        <w:tc>
          <w:tcPr>
            <w:tcW w:w="1138" w:type="dxa"/>
            <w:gridSpan w:val="2"/>
            <w:tcBorders>
              <w:top w:val="single" w:sz="6" w:space="0" w:color="auto"/>
              <w:left w:val="single" w:sz="6" w:space="0" w:color="auto"/>
              <w:right w:val="single" w:sz="6" w:space="0" w:color="auto"/>
            </w:tcBorders>
            <w:shd w:val="pct20" w:color="00FFFF" w:fill="auto"/>
          </w:tcPr>
          <w:p w:rsidR="005B2C29" w:rsidRDefault="005B2C29" w:rsidP="002969AB">
            <w:pPr>
              <w:pStyle w:val="TAC"/>
            </w:pPr>
            <w:r>
              <w:rPr>
                <w:rFonts w:hint="eastAsia"/>
              </w:rPr>
              <w:t>E</w:t>
            </w:r>
            <w:r>
              <w:t>F</w:t>
            </w:r>
            <w:r>
              <w:rPr>
                <w:vertAlign w:val="subscript"/>
              </w:rPr>
              <w:t>GAS</w:t>
            </w:r>
          </w:p>
        </w:tc>
        <w:tc>
          <w:tcPr>
            <w:tcW w:w="255" w:type="dxa"/>
            <w:tcBorders>
              <w:left w:val="single" w:sz="6" w:space="0" w:color="auto"/>
              <w:right w:val="single" w:sz="6"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5B2C29" w:rsidRDefault="005B2C29" w:rsidP="002969AB">
            <w:pPr>
              <w:pStyle w:val="TAC"/>
            </w:pPr>
            <w:r>
              <w:rPr>
                <w:rFonts w:hint="eastAsia"/>
              </w:rPr>
              <w:t>E</w:t>
            </w:r>
            <w:r>
              <w:t>F</w:t>
            </w:r>
            <w:r>
              <w:rPr>
                <w:vertAlign w:val="subscript"/>
              </w:rPr>
              <w:t>ANR</w:t>
            </w:r>
          </w:p>
        </w:tc>
        <w:tc>
          <w:tcPr>
            <w:tcW w:w="255" w:type="dxa"/>
            <w:tcBorders>
              <w:left w:val="single" w:sz="6" w:space="0" w:color="auto"/>
              <w:right w:val="single" w:sz="6"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5B2C29" w:rsidRDefault="005B2C29" w:rsidP="002969AB">
            <w:pPr>
              <w:pStyle w:val="TAC"/>
            </w:pPr>
            <w:r>
              <w:rPr>
                <w:rFonts w:hint="eastAsia"/>
              </w:rPr>
              <w:t>E</w:t>
            </w:r>
            <w:r>
              <w:t>F</w:t>
            </w:r>
            <w:r>
              <w:rPr>
                <w:vertAlign w:val="subscript"/>
              </w:rPr>
              <w:t>SNE</w:t>
            </w: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568" w:type="dxa"/>
            <w:shd w:val="clear" w:color="auto" w:fill="auto"/>
          </w:tcPr>
          <w:p w:rsidR="005B2C29" w:rsidRDefault="005B2C29" w:rsidP="002969AB">
            <w:pPr>
              <w:pStyle w:val="TAC"/>
            </w:pPr>
          </w:p>
        </w:tc>
        <w:tc>
          <w:tcPr>
            <w:tcW w:w="566" w:type="dxa"/>
            <w:tcBorders>
              <w:right w:val="single" w:sz="6" w:space="0" w:color="auto"/>
            </w:tcBorders>
            <w:shd w:val="clear" w:color="auto" w:fill="auto"/>
          </w:tcPr>
          <w:p w:rsidR="005B2C29" w:rsidRDefault="005B2C29" w:rsidP="002969AB">
            <w:pPr>
              <w:pStyle w:val="TAC"/>
            </w:pPr>
          </w:p>
        </w:tc>
        <w:tc>
          <w:tcPr>
            <w:tcW w:w="257" w:type="dxa"/>
            <w:tcBorders>
              <w:left w:val="single" w:sz="6" w:space="0" w:color="auto"/>
              <w:right w:val="single" w:sz="6"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B2C29" w:rsidRDefault="005B2C29" w:rsidP="002969AB">
            <w:pPr>
              <w:pStyle w:val="TAC"/>
            </w:pPr>
            <w:r>
              <w:t>'</w:t>
            </w:r>
            <w:r>
              <w:rPr>
                <w:rFonts w:hint="eastAsia"/>
              </w:rPr>
              <w:t>4F</w:t>
            </w:r>
            <w:r>
              <w:t>XX'</w:t>
            </w:r>
          </w:p>
        </w:tc>
        <w:tc>
          <w:tcPr>
            <w:tcW w:w="257" w:type="dxa"/>
            <w:gridSpan w:val="2"/>
            <w:tcBorders>
              <w:left w:val="single" w:sz="6" w:space="0" w:color="auto"/>
              <w:right w:val="single" w:sz="6" w:space="0" w:color="auto"/>
            </w:tcBorders>
          </w:tcPr>
          <w:p w:rsidR="005B2C29" w:rsidRDefault="005B2C29" w:rsidP="002969AB">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5B2C29" w:rsidRDefault="005B2C29" w:rsidP="002969AB">
            <w:pPr>
              <w:pStyle w:val="TAC"/>
            </w:pPr>
            <w:r>
              <w:t>'</w:t>
            </w:r>
            <w:r>
              <w:rPr>
                <w:rFonts w:hint="eastAsia"/>
              </w:rPr>
              <w:t>4F</w:t>
            </w:r>
            <w:r>
              <w:t>XX'</w:t>
            </w:r>
          </w:p>
        </w:tc>
        <w:tc>
          <w:tcPr>
            <w:tcW w:w="265" w:type="dxa"/>
            <w:gridSpan w:val="2"/>
            <w:tcBorders>
              <w:left w:val="single" w:sz="6" w:space="0" w:color="auto"/>
              <w:right w:val="single" w:sz="6" w:space="0" w:color="auto"/>
            </w:tcBorders>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00FFFF" w:fill="auto"/>
          </w:tcPr>
          <w:p w:rsidR="005B2C29" w:rsidRDefault="005B2C29" w:rsidP="002969AB">
            <w:pPr>
              <w:pStyle w:val="TAC"/>
            </w:pPr>
            <w:r>
              <w:t>'</w:t>
            </w:r>
            <w:r>
              <w:rPr>
                <w:rFonts w:hint="eastAsia"/>
              </w:rPr>
              <w:t>4F</w:t>
            </w:r>
            <w:r>
              <w:t>XX'</w:t>
            </w:r>
          </w:p>
        </w:tc>
        <w:tc>
          <w:tcPr>
            <w:tcW w:w="255" w:type="dxa"/>
            <w:tcBorders>
              <w:left w:val="single" w:sz="6" w:space="0" w:color="auto"/>
              <w:right w:val="single" w:sz="6"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B2C29" w:rsidRDefault="005B2C29" w:rsidP="002969AB">
            <w:pPr>
              <w:pStyle w:val="TAC"/>
            </w:pPr>
            <w:r>
              <w:t>'</w:t>
            </w:r>
            <w:r>
              <w:rPr>
                <w:rFonts w:hint="eastAsia"/>
              </w:rPr>
              <w:t>4F</w:t>
            </w:r>
            <w:r>
              <w:t>XX'</w:t>
            </w:r>
          </w:p>
        </w:tc>
        <w:tc>
          <w:tcPr>
            <w:tcW w:w="255" w:type="dxa"/>
            <w:tcBorders>
              <w:left w:val="single" w:sz="6" w:space="0" w:color="auto"/>
              <w:right w:val="single" w:sz="6"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B2C29" w:rsidRDefault="005B2C29" w:rsidP="002969AB">
            <w:pPr>
              <w:pStyle w:val="TAC"/>
            </w:pPr>
            <w:r>
              <w:t>'</w:t>
            </w:r>
            <w:r>
              <w:rPr>
                <w:rFonts w:hint="eastAsia"/>
              </w:rPr>
              <w:t>4F</w:t>
            </w:r>
            <w:r>
              <w:t>XX'</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right w:val="single" w:sz="6" w:space="0" w:color="auto"/>
            </w:tcBorders>
            <w:shd w:val="clear" w:color="auto" w:fill="auto"/>
          </w:tcPr>
          <w:p w:rsidR="005B2C29" w:rsidRDefault="005B2C29" w:rsidP="002969AB">
            <w:pPr>
              <w:pStyle w:val="TAC"/>
              <w:rPr>
                <w:sz w:val="12"/>
                <w:szCs w:val="12"/>
              </w:rPr>
            </w:pPr>
          </w:p>
        </w:tc>
        <w:tc>
          <w:tcPr>
            <w:tcW w:w="257" w:type="dxa"/>
            <w:tcBorders>
              <w:left w:val="single" w:sz="6" w:space="0" w:color="auto"/>
              <w:bottom w:val="single" w:sz="6" w:space="0" w:color="auto"/>
            </w:tcBorders>
          </w:tcPr>
          <w:p w:rsidR="005B2C29" w:rsidRDefault="005B2C29" w:rsidP="002969AB">
            <w:pPr>
              <w:pStyle w:val="TAC"/>
              <w:rPr>
                <w:sz w:val="12"/>
                <w:szCs w:val="12"/>
              </w:rPr>
            </w:pPr>
          </w:p>
        </w:tc>
        <w:tc>
          <w:tcPr>
            <w:tcW w:w="566" w:type="dxa"/>
            <w:tcBorders>
              <w:top w:val="single" w:sz="6" w:space="0" w:color="auto"/>
              <w:bottom w:val="single" w:sz="6"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32" w:type="dxa"/>
            <w:gridSpan w:val="5"/>
            <w:tcBorders>
              <w:top w:val="single" w:sz="6" w:space="0" w:color="auto"/>
            </w:tcBorders>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Borders>
              <w:top w:val="single" w:sz="6" w:space="0" w:color="auto"/>
            </w:tcBorders>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Borders>
              <w:top w:val="single" w:sz="6" w:space="0" w:color="auto"/>
            </w:tcBorders>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Borders>
              <w:top w:val="single" w:sz="6" w:space="0" w:color="auto"/>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shd w:val="clear" w:color="auto" w:fill="auto"/>
          </w:tcPr>
          <w:p w:rsidR="005B2C29" w:rsidRDefault="005B2C29" w:rsidP="002969AB">
            <w:pPr>
              <w:pStyle w:val="TAC"/>
              <w:rPr>
                <w:sz w:val="12"/>
                <w:szCs w:val="12"/>
              </w:rPr>
            </w:pPr>
          </w:p>
        </w:tc>
        <w:tc>
          <w:tcPr>
            <w:tcW w:w="257"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right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tcBorders>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bottom w:val="single" w:sz="6" w:space="0" w:color="auto"/>
              <w:right w:val="single" w:sz="6" w:space="0" w:color="auto"/>
            </w:tcBorders>
          </w:tcPr>
          <w:p w:rsidR="005B2C29" w:rsidRDefault="005B2C29" w:rsidP="002969AB">
            <w:pPr>
              <w:pStyle w:val="TAC"/>
              <w:rPr>
                <w:sz w:val="12"/>
                <w:szCs w:val="12"/>
              </w:rPr>
            </w:pPr>
          </w:p>
        </w:tc>
        <w:tc>
          <w:tcPr>
            <w:tcW w:w="566" w:type="dxa"/>
            <w:gridSpan w:val="2"/>
            <w:tcBorders>
              <w:left w:val="single" w:sz="6" w:space="0" w:color="auto"/>
              <w:bottom w:val="single" w:sz="6" w:space="0" w:color="auto"/>
            </w:tcBorders>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568" w:type="dxa"/>
            <w:shd w:val="clear" w:color="auto" w:fill="auto"/>
          </w:tcPr>
          <w:p w:rsidR="005B2C29" w:rsidRDefault="005B2C29" w:rsidP="002969AB">
            <w:pPr>
              <w:pStyle w:val="TAC"/>
            </w:pPr>
          </w:p>
        </w:tc>
        <w:tc>
          <w:tcPr>
            <w:tcW w:w="566" w:type="dxa"/>
            <w:shd w:val="clear" w:color="auto" w:fill="auto"/>
          </w:tcPr>
          <w:p w:rsidR="005B2C29" w:rsidRDefault="005B2C29" w:rsidP="002969AB">
            <w:pPr>
              <w:pStyle w:val="TAC"/>
            </w:pPr>
          </w:p>
        </w:tc>
        <w:tc>
          <w:tcPr>
            <w:tcW w:w="257" w:type="dxa"/>
            <w:tcBorders>
              <w:left w:val="nil"/>
              <w:right w:val="single" w:sz="6"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00FFFF" w:fill="auto"/>
          </w:tcPr>
          <w:p w:rsidR="005B2C29" w:rsidRDefault="005B2C29" w:rsidP="002969AB">
            <w:pPr>
              <w:pStyle w:val="TAC"/>
            </w:pPr>
            <w:r>
              <w:rPr>
                <w:rFonts w:hint="eastAsia"/>
              </w:rPr>
              <w:t>E</w:t>
            </w:r>
            <w:r>
              <w:t>F</w:t>
            </w:r>
            <w:r>
              <w:rPr>
                <w:vertAlign w:val="subscript"/>
              </w:rPr>
              <w:t>EMAIL</w:t>
            </w:r>
          </w:p>
        </w:tc>
        <w:tc>
          <w:tcPr>
            <w:tcW w:w="257" w:type="dxa"/>
            <w:gridSpan w:val="2"/>
            <w:tcBorders>
              <w:left w:val="single" w:sz="6" w:space="0" w:color="auto"/>
              <w:right w:val="single" w:sz="6" w:space="0" w:color="auto"/>
            </w:tcBorders>
          </w:tcPr>
          <w:p w:rsidR="005B2C29" w:rsidRDefault="005B2C29" w:rsidP="002969AB">
            <w:pPr>
              <w:pStyle w:val="TAC"/>
            </w:pPr>
          </w:p>
        </w:tc>
        <w:tc>
          <w:tcPr>
            <w:tcW w:w="1132" w:type="dxa"/>
            <w:gridSpan w:val="5"/>
            <w:tcBorders>
              <w:top w:val="single" w:sz="6" w:space="0" w:color="auto"/>
              <w:left w:val="single" w:sz="6" w:space="0" w:color="auto"/>
              <w:right w:val="single" w:sz="6" w:space="0" w:color="auto"/>
            </w:tcBorders>
            <w:shd w:val="pct20" w:color="00FFFF" w:fill="auto"/>
          </w:tcPr>
          <w:p w:rsidR="005B2C29" w:rsidRDefault="005B2C29" w:rsidP="002969AB">
            <w:pPr>
              <w:pStyle w:val="TAC"/>
            </w:pPr>
            <w:r w:rsidRPr="008925AA">
              <w:t>EF</w:t>
            </w:r>
            <w:r w:rsidRPr="00CC0A5E">
              <w:rPr>
                <w:vertAlign w:val="subscript"/>
              </w:rPr>
              <w:t>PURI</w:t>
            </w:r>
          </w:p>
        </w:tc>
        <w:tc>
          <w:tcPr>
            <w:tcW w:w="265" w:type="dxa"/>
            <w:gridSpan w:val="2"/>
            <w:tcBorders>
              <w:left w:val="single" w:sz="6" w:space="0" w:color="auto"/>
            </w:tcBorders>
            <w:shd w:val="clear" w:color="auto" w:fill="auto"/>
          </w:tcPr>
          <w:p w:rsidR="005B2C29" w:rsidRDefault="005B2C29" w:rsidP="002969AB">
            <w:pPr>
              <w:pStyle w:val="TAC"/>
            </w:pPr>
          </w:p>
        </w:tc>
        <w:tc>
          <w:tcPr>
            <w:tcW w:w="1138"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1134" w:type="dxa"/>
            <w:gridSpan w:val="2"/>
            <w:shd w:val="clear" w:color="auto" w:fill="auto"/>
          </w:tcPr>
          <w:p w:rsidR="005B2C29" w:rsidRDefault="005B2C29" w:rsidP="002969AB">
            <w:pPr>
              <w:pStyle w:val="TAC"/>
            </w:pPr>
          </w:p>
        </w:tc>
        <w:tc>
          <w:tcPr>
            <w:tcW w:w="257" w:type="dxa"/>
            <w:tcBorders>
              <w:left w:val="nil"/>
              <w:right w:val="single" w:sz="6"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00FFFF" w:fill="auto"/>
          </w:tcPr>
          <w:p w:rsidR="005B2C29" w:rsidRDefault="005B2C29" w:rsidP="002969AB">
            <w:pPr>
              <w:pStyle w:val="TAC"/>
            </w:pPr>
            <w:r>
              <w:t>'</w:t>
            </w:r>
            <w:r>
              <w:rPr>
                <w:rFonts w:hint="eastAsia"/>
              </w:rPr>
              <w:t>4F</w:t>
            </w:r>
            <w:r>
              <w:t>XX'</w:t>
            </w:r>
          </w:p>
        </w:tc>
        <w:tc>
          <w:tcPr>
            <w:tcW w:w="257" w:type="dxa"/>
            <w:gridSpan w:val="2"/>
            <w:tcBorders>
              <w:left w:val="single" w:sz="6" w:space="0" w:color="auto"/>
              <w:right w:val="single" w:sz="6" w:space="0" w:color="auto"/>
            </w:tcBorders>
          </w:tcPr>
          <w:p w:rsidR="005B2C29" w:rsidRDefault="005B2C29" w:rsidP="002969AB">
            <w:pPr>
              <w:pStyle w:val="TAC"/>
            </w:pPr>
          </w:p>
        </w:tc>
        <w:tc>
          <w:tcPr>
            <w:tcW w:w="1132" w:type="dxa"/>
            <w:gridSpan w:val="5"/>
            <w:tcBorders>
              <w:left w:val="single" w:sz="6" w:space="0" w:color="auto"/>
              <w:bottom w:val="single" w:sz="6" w:space="0" w:color="auto"/>
              <w:right w:val="single" w:sz="6" w:space="0" w:color="auto"/>
            </w:tcBorders>
            <w:shd w:val="pct20" w:color="00FFFF" w:fill="auto"/>
          </w:tcPr>
          <w:p w:rsidR="005B2C29" w:rsidRDefault="005B2C29" w:rsidP="002969AB">
            <w:pPr>
              <w:pStyle w:val="TAC"/>
            </w:pPr>
            <w:r>
              <w:t>'</w:t>
            </w:r>
            <w:r>
              <w:rPr>
                <w:rFonts w:hint="eastAsia"/>
              </w:rPr>
              <w:t>4F</w:t>
            </w:r>
            <w:r>
              <w:t>XX'</w:t>
            </w:r>
          </w:p>
        </w:tc>
        <w:tc>
          <w:tcPr>
            <w:tcW w:w="265" w:type="dxa"/>
            <w:gridSpan w:val="2"/>
            <w:tcBorders>
              <w:left w:val="single" w:sz="6" w:space="0" w:color="auto"/>
            </w:tcBorders>
            <w:shd w:val="clear" w:color="auto" w:fill="auto"/>
          </w:tcPr>
          <w:p w:rsidR="005B2C29" w:rsidRDefault="005B2C29" w:rsidP="002969AB">
            <w:pPr>
              <w:pStyle w:val="TAC"/>
            </w:pPr>
          </w:p>
        </w:tc>
        <w:tc>
          <w:tcPr>
            <w:tcW w:w="1138"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Borders>
              <w:top w:val="single" w:sz="6" w:space="0" w:color="auto"/>
            </w:tcBorders>
          </w:tcPr>
          <w:p w:rsidR="005B2C29" w:rsidRDefault="005B2C29" w:rsidP="002969AB">
            <w:pPr>
              <w:pStyle w:val="TAC"/>
              <w:rPr>
                <w:sz w:val="12"/>
                <w:szCs w:val="12"/>
              </w:rPr>
            </w:pPr>
          </w:p>
        </w:tc>
        <w:tc>
          <w:tcPr>
            <w:tcW w:w="566" w:type="dxa"/>
            <w:gridSpan w:val="2"/>
            <w:tcBorders>
              <w:top w:val="single" w:sz="6" w:space="0" w:color="auto"/>
            </w:tcBorders>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Borders>
              <w:bottom w:val="double" w:sz="4" w:space="0" w:color="auto"/>
            </w:tcBorders>
          </w:tcPr>
          <w:p w:rsidR="005B2C29" w:rsidRDefault="005B2C29" w:rsidP="002969AB">
            <w:pPr>
              <w:pStyle w:val="TAC"/>
              <w:rPr>
                <w:sz w:val="12"/>
                <w:szCs w:val="12"/>
              </w:rPr>
            </w:pPr>
          </w:p>
        </w:tc>
        <w:tc>
          <w:tcPr>
            <w:tcW w:w="566" w:type="dxa"/>
            <w:tcBorders>
              <w:bottom w:val="double" w:sz="4" w:space="0" w:color="auto"/>
            </w:tcBorders>
          </w:tcPr>
          <w:p w:rsidR="005B2C29" w:rsidRDefault="005B2C29" w:rsidP="002969AB">
            <w:pPr>
              <w:pStyle w:val="TAC"/>
              <w:rPr>
                <w:sz w:val="12"/>
                <w:szCs w:val="12"/>
              </w:rPr>
            </w:pPr>
          </w:p>
        </w:tc>
        <w:tc>
          <w:tcPr>
            <w:tcW w:w="257"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Pr>
          <w:p w:rsidR="005B2C29" w:rsidRDefault="005B2C29" w:rsidP="002969AB">
            <w:pPr>
              <w:pStyle w:val="TAC"/>
              <w:rPr>
                <w:sz w:val="12"/>
                <w:szCs w:val="12"/>
              </w:rPr>
            </w:pPr>
          </w:p>
        </w:tc>
        <w:tc>
          <w:tcPr>
            <w:tcW w:w="566" w:type="dxa"/>
            <w:gridSpan w:val="2"/>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bottom w:val="single" w:sz="4" w:space="0" w:color="auto"/>
            </w:tcBorders>
          </w:tcPr>
          <w:p w:rsidR="005B2C29" w:rsidRDefault="005B2C29" w:rsidP="002969AB">
            <w:pPr>
              <w:pStyle w:val="TAC"/>
            </w:pPr>
          </w:p>
        </w:tc>
        <w:tc>
          <w:tcPr>
            <w:tcW w:w="256" w:type="dxa"/>
            <w:tcBorders>
              <w:left w:val="nil"/>
              <w:bottom w:val="single" w:sz="4" w:space="0" w:color="auto"/>
              <w:right w:val="double" w:sz="4" w:space="0" w:color="auto"/>
            </w:tcBorders>
          </w:tcPr>
          <w:p w:rsidR="005B2C29" w:rsidRDefault="005B2C29" w:rsidP="002969AB">
            <w:pPr>
              <w:pStyle w:val="TAC"/>
            </w:pPr>
          </w:p>
        </w:tc>
        <w:tc>
          <w:tcPr>
            <w:tcW w:w="1134" w:type="dxa"/>
            <w:gridSpan w:val="2"/>
            <w:tcBorders>
              <w:top w:val="double" w:sz="4" w:space="0" w:color="auto"/>
              <w:left w:val="nil"/>
              <w:right w:val="double" w:sz="4" w:space="0" w:color="auto"/>
            </w:tcBorders>
            <w:shd w:val="pct20" w:color="00FF00" w:fill="auto"/>
          </w:tcPr>
          <w:p w:rsidR="005B2C29" w:rsidRDefault="005B2C29" w:rsidP="002969AB">
            <w:pPr>
              <w:pStyle w:val="TAC"/>
            </w:pPr>
            <w:r>
              <w:t>DF</w:t>
            </w:r>
            <w:r>
              <w:rPr>
                <w:vertAlign w:val="subscript"/>
              </w:rPr>
              <w:t>GSM-ACCESS</w:t>
            </w:r>
          </w:p>
        </w:tc>
        <w:tc>
          <w:tcPr>
            <w:tcW w:w="257" w:type="dxa"/>
            <w:tcBorders>
              <w:left w:val="nil"/>
            </w:tcBorders>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7" w:type="dxa"/>
            <w:gridSpan w:val="2"/>
            <w:shd w:val="clear" w:color="auto" w:fill="auto"/>
          </w:tcPr>
          <w:p w:rsidR="005B2C29" w:rsidRDefault="005B2C29" w:rsidP="002969AB">
            <w:pPr>
              <w:pStyle w:val="TAC"/>
            </w:pPr>
          </w:p>
        </w:tc>
        <w:tc>
          <w:tcPr>
            <w:tcW w:w="1132" w:type="dxa"/>
            <w:gridSpan w:val="5"/>
            <w:shd w:val="clear" w:color="auto" w:fill="auto"/>
          </w:tcPr>
          <w:p w:rsidR="005B2C29" w:rsidRDefault="005B2C29" w:rsidP="002969AB">
            <w:pPr>
              <w:pStyle w:val="TAC"/>
            </w:pPr>
          </w:p>
        </w:tc>
        <w:tc>
          <w:tcPr>
            <w:tcW w:w="265" w:type="dxa"/>
            <w:gridSpan w:val="2"/>
            <w:shd w:val="clear" w:color="auto" w:fill="auto"/>
          </w:tcPr>
          <w:p w:rsidR="005B2C29" w:rsidRDefault="005B2C29" w:rsidP="002969AB">
            <w:pPr>
              <w:pStyle w:val="TAC"/>
            </w:pPr>
          </w:p>
        </w:tc>
        <w:tc>
          <w:tcPr>
            <w:tcW w:w="1138"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5" w:type="dxa"/>
            <w:tcBorders>
              <w:left w:val="nil"/>
            </w:tcBorders>
          </w:tcPr>
          <w:p w:rsidR="005B2C29" w:rsidRDefault="005B2C29" w:rsidP="002969AB">
            <w:pPr>
              <w:pStyle w:val="TAC"/>
            </w:pPr>
          </w:p>
        </w:tc>
        <w:tc>
          <w:tcPr>
            <w:tcW w:w="1132" w:type="dxa"/>
            <w:gridSpan w:val="2"/>
            <w:tcBorders>
              <w:left w:val="nil"/>
            </w:tcBorders>
          </w:tcPr>
          <w:p w:rsidR="005B2C29" w:rsidRDefault="005B2C29" w:rsidP="002969AB">
            <w:pPr>
              <w:pStyle w:val="TAC"/>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top w:val="single" w:sz="4" w:space="0" w:color="auto"/>
              <w:left w:val="single" w:sz="4" w:space="0" w:color="auto"/>
            </w:tcBorders>
          </w:tcPr>
          <w:p w:rsidR="005B2C29" w:rsidRDefault="005B2C29" w:rsidP="002969AB">
            <w:pPr>
              <w:pStyle w:val="TAC"/>
            </w:pPr>
          </w:p>
        </w:tc>
        <w:tc>
          <w:tcPr>
            <w:tcW w:w="256" w:type="dxa"/>
            <w:tcBorders>
              <w:top w:val="single" w:sz="4" w:space="0" w:color="auto"/>
              <w:left w:val="nil"/>
              <w:right w:val="double" w:sz="4" w:space="0" w:color="auto"/>
            </w:tcBorders>
          </w:tcPr>
          <w:p w:rsidR="005B2C29" w:rsidRDefault="005B2C29" w:rsidP="002969AB">
            <w:pPr>
              <w:pStyle w:val="TAC"/>
            </w:pPr>
          </w:p>
        </w:tc>
        <w:tc>
          <w:tcPr>
            <w:tcW w:w="1134" w:type="dxa"/>
            <w:gridSpan w:val="2"/>
            <w:tcBorders>
              <w:left w:val="nil"/>
              <w:bottom w:val="double" w:sz="4" w:space="0" w:color="auto"/>
              <w:right w:val="double" w:sz="4" w:space="0" w:color="auto"/>
            </w:tcBorders>
            <w:shd w:val="pct20" w:color="00FF00" w:fill="auto"/>
          </w:tcPr>
          <w:p w:rsidR="005B2C29" w:rsidRDefault="005B2C29" w:rsidP="002969AB">
            <w:pPr>
              <w:pStyle w:val="TAC"/>
            </w:pPr>
            <w:r>
              <w:t>'5F3B'</w:t>
            </w:r>
          </w:p>
        </w:tc>
        <w:tc>
          <w:tcPr>
            <w:tcW w:w="257" w:type="dxa"/>
            <w:tcBorders>
              <w:left w:val="nil"/>
            </w:tcBorders>
          </w:tcPr>
          <w:p w:rsidR="005B2C29" w:rsidRDefault="005B2C29" w:rsidP="002969AB">
            <w:pPr>
              <w:pStyle w:val="TAC"/>
              <w:rPr>
                <w:lang w:val="fr-FR"/>
              </w:rPr>
            </w:pPr>
          </w:p>
        </w:tc>
        <w:tc>
          <w:tcPr>
            <w:tcW w:w="1132" w:type="dxa"/>
            <w:gridSpan w:val="2"/>
            <w:shd w:val="clear" w:color="auto" w:fill="auto"/>
          </w:tcPr>
          <w:p w:rsidR="005B2C29" w:rsidRDefault="005B2C29" w:rsidP="002969AB">
            <w:pPr>
              <w:pStyle w:val="TAC"/>
            </w:pPr>
          </w:p>
        </w:tc>
        <w:tc>
          <w:tcPr>
            <w:tcW w:w="257" w:type="dxa"/>
            <w:gridSpan w:val="2"/>
            <w:shd w:val="clear" w:color="auto" w:fill="auto"/>
          </w:tcPr>
          <w:p w:rsidR="005B2C29" w:rsidRDefault="005B2C29" w:rsidP="002969AB">
            <w:pPr>
              <w:pStyle w:val="TAC"/>
            </w:pPr>
          </w:p>
        </w:tc>
        <w:tc>
          <w:tcPr>
            <w:tcW w:w="1132" w:type="dxa"/>
            <w:gridSpan w:val="5"/>
            <w:shd w:val="clear" w:color="auto" w:fill="auto"/>
          </w:tcPr>
          <w:p w:rsidR="005B2C29" w:rsidRDefault="005B2C29" w:rsidP="002969AB">
            <w:pPr>
              <w:pStyle w:val="TAC"/>
            </w:pPr>
          </w:p>
        </w:tc>
        <w:tc>
          <w:tcPr>
            <w:tcW w:w="265" w:type="dxa"/>
            <w:gridSpan w:val="2"/>
            <w:shd w:val="clear" w:color="auto" w:fill="auto"/>
          </w:tcPr>
          <w:p w:rsidR="005B2C29" w:rsidRDefault="005B2C29" w:rsidP="002969AB">
            <w:pPr>
              <w:pStyle w:val="TAC"/>
            </w:pPr>
          </w:p>
        </w:tc>
        <w:tc>
          <w:tcPr>
            <w:tcW w:w="1138"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5" w:type="dxa"/>
            <w:tcBorders>
              <w:left w:val="nil"/>
            </w:tcBorders>
          </w:tcPr>
          <w:p w:rsidR="005B2C29" w:rsidRDefault="005B2C29" w:rsidP="002969AB">
            <w:pPr>
              <w:pStyle w:val="TAC"/>
            </w:pPr>
          </w:p>
        </w:tc>
        <w:tc>
          <w:tcPr>
            <w:tcW w:w="1132" w:type="dxa"/>
            <w:gridSpan w:val="2"/>
          </w:tcPr>
          <w:p w:rsidR="005B2C29" w:rsidRDefault="005B2C29" w:rsidP="002969AB">
            <w:pPr>
              <w:pStyle w:val="TAC"/>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Borders>
              <w:top w:val="double" w:sz="4" w:space="0" w:color="auto"/>
              <w:right w:val="single" w:sz="4" w:space="0" w:color="auto"/>
            </w:tcBorders>
          </w:tcPr>
          <w:p w:rsidR="005B2C29" w:rsidRDefault="005B2C29" w:rsidP="002969AB">
            <w:pPr>
              <w:pStyle w:val="TAC"/>
              <w:rPr>
                <w:sz w:val="12"/>
                <w:szCs w:val="12"/>
              </w:rPr>
            </w:pPr>
          </w:p>
        </w:tc>
        <w:tc>
          <w:tcPr>
            <w:tcW w:w="566" w:type="dxa"/>
            <w:tcBorders>
              <w:top w:val="double" w:sz="4" w:space="0" w:color="auto"/>
              <w:left w:val="single" w:sz="4" w:space="0" w:color="auto"/>
              <w:bottom w:val="single" w:sz="6" w:space="0" w:color="auto"/>
            </w:tcBorders>
          </w:tcPr>
          <w:p w:rsidR="005B2C29" w:rsidRDefault="005B2C29" w:rsidP="002969AB">
            <w:pPr>
              <w:pStyle w:val="TAC"/>
              <w:rPr>
                <w:sz w:val="12"/>
                <w:szCs w:val="12"/>
              </w:rPr>
            </w:pPr>
          </w:p>
        </w:tc>
        <w:tc>
          <w:tcPr>
            <w:tcW w:w="257" w:type="dxa"/>
            <w:tcBorders>
              <w:bottom w:val="single" w:sz="6" w:space="0" w:color="auto"/>
            </w:tcBorders>
          </w:tcPr>
          <w:p w:rsidR="005B2C29" w:rsidRDefault="005B2C29" w:rsidP="002969AB">
            <w:pPr>
              <w:pStyle w:val="TAC"/>
              <w:rPr>
                <w:sz w:val="12"/>
                <w:szCs w:val="12"/>
              </w:rPr>
            </w:pPr>
          </w:p>
        </w:tc>
        <w:tc>
          <w:tcPr>
            <w:tcW w:w="566" w:type="dxa"/>
            <w:tcBorders>
              <w:bottom w:val="single" w:sz="6" w:space="0" w:color="auto"/>
            </w:tcBorders>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Pr>
          <w:p w:rsidR="005B2C29" w:rsidRDefault="005B2C29" w:rsidP="002969AB">
            <w:pPr>
              <w:pStyle w:val="TAC"/>
              <w:rPr>
                <w:sz w:val="12"/>
                <w:szCs w:val="12"/>
              </w:rPr>
            </w:pPr>
          </w:p>
        </w:tc>
        <w:tc>
          <w:tcPr>
            <w:tcW w:w="566" w:type="dxa"/>
            <w:gridSpan w:val="2"/>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257"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tcBorders>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tcBorders>
          </w:tcPr>
          <w:p w:rsidR="005B2C29" w:rsidRDefault="005B2C29" w:rsidP="002969AB">
            <w:pPr>
              <w:pStyle w:val="TAC"/>
              <w:rPr>
                <w:sz w:val="12"/>
                <w:szCs w:val="12"/>
              </w:rPr>
            </w:pPr>
          </w:p>
        </w:tc>
        <w:tc>
          <w:tcPr>
            <w:tcW w:w="566" w:type="dxa"/>
            <w:gridSpan w:val="2"/>
            <w:tcBorders>
              <w:top w:val="single" w:sz="6" w:space="0" w:color="auto"/>
              <w:left w:val="single" w:sz="6" w:space="0" w:color="auto"/>
            </w:tcBorders>
          </w:tcPr>
          <w:p w:rsidR="005B2C29" w:rsidRDefault="005B2C29" w:rsidP="002969AB">
            <w:pPr>
              <w:pStyle w:val="TAC"/>
              <w:rPr>
                <w:sz w:val="12"/>
                <w:szCs w:val="12"/>
              </w:rPr>
            </w:pPr>
          </w:p>
        </w:tc>
        <w:tc>
          <w:tcPr>
            <w:tcW w:w="265" w:type="dxa"/>
            <w:gridSpan w:val="2"/>
            <w:tcBorders>
              <w:top w:val="single" w:sz="6" w:space="0" w:color="auto"/>
            </w:tcBorders>
          </w:tcPr>
          <w:p w:rsidR="005B2C29" w:rsidRDefault="005B2C29" w:rsidP="002969AB">
            <w:pPr>
              <w:pStyle w:val="TAC"/>
              <w:rPr>
                <w:sz w:val="12"/>
                <w:szCs w:val="12"/>
              </w:rPr>
            </w:pPr>
          </w:p>
        </w:tc>
        <w:tc>
          <w:tcPr>
            <w:tcW w:w="569" w:type="dxa"/>
            <w:tcBorders>
              <w:top w:val="single" w:sz="6" w:space="0" w:color="auto"/>
            </w:tcBorders>
          </w:tcPr>
          <w:p w:rsidR="005B2C29" w:rsidRDefault="005B2C29" w:rsidP="002969AB">
            <w:pPr>
              <w:pStyle w:val="TAC"/>
              <w:rPr>
                <w:sz w:val="12"/>
                <w:szCs w:val="12"/>
              </w:rPr>
            </w:pPr>
          </w:p>
        </w:tc>
        <w:tc>
          <w:tcPr>
            <w:tcW w:w="569" w:type="dxa"/>
            <w:tcBorders>
              <w:top w:val="single" w:sz="6" w:space="0" w:color="auto"/>
              <w:left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left w:val="single" w:sz="6" w:space="0" w:color="auto"/>
            </w:tcBorders>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568" w:type="dxa"/>
          </w:tcPr>
          <w:p w:rsidR="005B2C29" w:rsidRDefault="005B2C29" w:rsidP="002969AB">
            <w:pPr>
              <w:pStyle w:val="TAC"/>
            </w:pPr>
          </w:p>
        </w:tc>
        <w:tc>
          <w:tcPr>
            <w:tcW w:w="566" w:type="dxa"/>
          </w:tcPr>
          <w:p w:rsidR="005B2C29" w:rsidRDefault="005B2C29" w:rsidP="002969AB">
            <w:pPr>
              <w:pStyle w:val="TAC"/>
            </w:pPr>
          </w:p>
        </w:tc>
        <w:tc>
          <w:tcPr>
            <w:tcW w:w="257"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5B2C29" w:rsidRDefault="005B2C29" w:rsidP="002969AB">
            <w:pPr>
              <w:pStyle w:val="TAC"/>
            </w:pPr>
            <w:r>
              <w:t>EF</w:t>
            </w:r>
            <w:r>
              <w:rPr>
                <w:vertAlign w:val="subscript"/>
              </w:rPr>
              <w:t>Kc</w:t>
            </w:r>
          </w:p>
        </w:tc>
        <w:tc>
          <w:tcPr>
            <w:tcW w:w="257" w:type="dxa"/>
            <w:gridSpan w:val="2"/>
            <w:tcBorders>
              <w:left w:val="nil"/>
            </w:tcBorders>
          </w:tcPr>
          <w:p w:rsidR="005B2C29" w:rsidRDefault="005B2C29" w:rsidP="002969AB">
            <w:pPr>
              <w:pStyle w:val="TAC"/>
            </w:pPr>
          </w:p>
        </w:tc>
        <w:tc>
          <w:tcPr>
            <w:tcW w:w="1132" w:type="dxa"/>
            <w:gridSpan w:val="5"/>
            <w:tcBorders>
              <w:top w:val="single" w:sz="6" w:space="0" w:color="auto"/>
              <w:left w:val="single" w:sz="6" w:space="0" w:color="auto"/>
              <w:right w:val="single" w:sz="6" w:space="0" w:color="auto"/>
            </w:tcBorders>
            <w:shd w:val="pct20" w:color="00FF00" w:fill="auto"/>
          </w:tcPr>
          <w:p w:rsidR="005B2C29" w:rsidRDefault="005B2C29" w:rsidP="002969AB">
            <w:pPr>
              <w:pStyle w:val="TAC"/>
            </w:pPr>
            <w:r>
              <w:t>EF</w:t>
            </w:r>
            <w:r>
              <w:rPr>
                <w:vertAlign w:val="subscript"/>
              </w:rPr>
              <w:t>KcGPRS</w:t>
            </w:r>
          </w:p>
        </w:tc>
        <w:tc>
          <w:tcPr>
            <w:tcW w:w="265" w:type="dxa"/>
            <w:gridSpan w:val="2"/>
            <w:tcBorders>
              <w:left w:val="nil"/>
            </w:tcBorders>
          </w:tcPr>
          <w:p w:rsidR="005B2C29" w:rsidRDefault="005B2C29" w:rsidP="002969AB">
            <w:pPr>
              <w:pStyle w:val="TAC"/>
            </w:pPr>
          </w:p>
        </w:tc>
        <w:tc>
          <w:tcPr>
            <w:tcW w:w="1138" w:type="dxa"/>
            <w:gridSpan w:val="2"/>
            <w:tcBorders>
              <w:top w:val="single" w:sz="6" w:space="0" w:color="auto"/>
              <w:left w:val="single" w:sz="6" w:space="0" w:color="auto"/>
              <w:right w:val="single" w:sz="6" w:space="0" w:color="auto"/>
            </w:tcBorders>
            <w:shd w:val="pct20" w:color="00FF00" w:fill="auto"/>
          </w:tcPr>
          <w:p w:rsidR="005B2C29" w:rsidRDefault="005B2C29" w:rsidP="002969AB">
            <w:pPr>
              <w:pStyle w:val="TAC"/>
            </w:pPr>
            <w:r>
              <w:t>EF</w:t>
            </w:r>
            <w:r>
              <w:rPr>
                <w:vertAlign w:val="subscript"/>
              </w:rPr>
              <w:t>CPBCCH</w:t>
            </w:r>
          </w:p>
        </w:tc>
        <w:tc>
          <w:tcPr>
            <w:tcW w:w="255" w:type="dxa"/>
            <w:tcBorders>
              <w:left w:val="nil"/>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00FF00" w:fill="auto"/>
          </w:tcPr>
          <w:p w:rsidR="005B2C29" w:rsidRDefault="005B2C29" w:rsidP="002969AB">
            <w:pPr>
              <w:pStyle w:val="TAC"/>
            </w:pPr>
            <w:r>
              <w:t>EF</w:t>
            </w:r>
            <w:r>
              <w:rPr>
                <w:vertAlign w:val="subscript"/>
              </w:rPr>
              <w:t>invSCAN</w:t>
            </w:r>
          </w:p>
        </w:tc>
        <w:tc>
          <w:tcPr>
            <w:tcW w:w="255" w:type="dxa"/>
            <w:tcBorders>
              <w:left w:val="nil"/>
            </w:tcBorders>
          </w:tcPr>
          <w:p w:rsidR="005B2C29" w:rsidRDefault="005B2C29" w:rsidP="002969AB">
            <w:pPr>
              <w:pStyle w:val="TAC"/>
            </w:pPr>
          </w:p>
        </w:tc>
        <w:tc>
          <w:tcPr>
            <w:tcW w:w="1132" w:type="dxa"/>
            <w:gridSpan w:val="2"/>
          </w:tcPr>
          <w:p w:rsidR="005B2C29" w:rsidRDefault="005B2C29" w:rsidP="002969AB">
            <w:pPr>
              <w:pStyle w:val="TAC"/>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568" w:type="dxa"/>
          </w:tcPr>
          <w:p w:rsidR="005B2C29" w:rsidRDefault="005B2C29" w:rsidP="002969AB">
            <w:pPr>
              <w:pStyle w:val="TAC"/>
            </w:pPr>
          </w:p>
        </w:tc>
        <w:tc>
          <w:tcPr>
            <w:tcW w:w="566" w:type="dxa"/>
          </w:tcPr>
          <w:p w:rsidR="005B2C29" w:rsidRDefault="005B2C29" w:rsidP="002969AB">
            <w:pPr>
              <w:pStyle w:val="TAC"/>
            </w:pPr>
          </w:p>
        </w:tc>
        <w:tc>
          <w:tcPr>
            <w:tcW w:w="257"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5B2C29" w:rsidRDefault="005B2C29" w:rsidP="002969AB">
            <w:pPr>
              <w:pStyle w:val="TAC"/>
            </w:pPr>
            <w:r>
              <w:t>'4F20'</w:t>
            </w:r>
          </w:p>
        </w:tc>
        <w:tc>
          <w:tcPr>
            <w:tcW w:w="257" w:type="dxa"/>
            <w:gridSpan w:val="2"/>
            <w:tcBorders>
              <w:left w:val="nil"/>
            </w:tcBorders>
          </w:tcPr>
          <w:p w:rsidR="005B2C29" w:rsidRDefault="005B2C29" w:rsidP="002969AB">
            <w:pPr>
              <w:pStyle w:val="TAC"/>
            </w:pPr>
          </w:p>
        </w:tc>
        <w:tc>
          <w:tcPr>
            <w:tcW w:w="1132" w:type="dxa"/>
            <w:gridSpan w:val="5"/>
            <w:tcBorders>
              <w:left w:val="single" w:sz="6" w:space="0" w:color="auto"/>
              <w:bottom w:val="single" w:sz="6" w:space="0" w:color="auto"/>
              <w:right w:val="single" w:sz="6" w:space="0" w:color="auto"/>
            </w:tcBorders>
            <w:shd w:val="pct20" w:color="00FF00" w:fill="auto"/>
          </w:tcPr>
          <w:p w:rsidR="005B2C29" w:rsidRDefault="005B2C29" w:rsidP="002969AB">
            <w:pPr>
              <w:pStyle w:val="TAC"/>
            </w:pPr>
            <w:r>
              <w:t>'4F52'</w:t>
            </w:r>
          </w:p>
        </w:tc>
        <w:tc>
          <w:tcPr>
            <w:tcW w:w="265" w:type="dxa"/>
            <w:gridSpan w:val="2"/>
            <w:tcBorders>
              <w:left w:val="nil"/>
            </w:tcBorders>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00FF00" w:fill="auto"/>
          </w:tcPr>
          <w:p w:rsidR="005B2C29" w:rsidRDefault="005B2C29" w:rsidP="002969AB">
            <w:pPr>
              <w:pStyle w:val="TAC"/>
            </w:pPr>
            <w:r>
              <w:t>'4F63'</w:t>
            </w:r>
          </w:p>
        </w:tc>
        <w:tc>
          <w:tcPr>
            <w:tcW w:w="255" w:type="dxa"/>
            <w:tcBorders>
              <w:left w:val="nil"/>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00FF00" w:fill="auto"/>
          </w:tcPr>
          <w:p w:rsidR="005B2C29" w:rsidRDefault="005B2C29" w:rsidP="002969AB">
            <w:pPr>
              <w:pStyle w:val="TAC"/>
            </w:pPr>
            <w:r>
              <w:t>'4F64'</w:t>
            </w:r>
          </w:p>
        </w:tc>
        <w:tc>
          <w:tcPr>
            <w:tcW w:w="255" w:type="dxa"/>
            <w:tcBorders>
              <w:left w:val="nil"/>
            </w:tcBorders>
          </w:tcPr>
          <w:p w:rsidR="005B2C29" w:rsidRDefault="005B2C29" w:rsidP="002969AB">
            <w:pPr>
              <w:pStyle w:val="TAC"/>
            </w:pPr>
          </w:p>
        </w:tc>
        <w:tc>
          <w:tcPr>
            <w:tcW w:w="1132" w:type="dxa"/>
            <w:gridSpan w:val="2"/>
          </w:tcPr>
          <w:p w:rsidR="005B2C29" w:rsidRDefault="005B2C29" w:rsidP="002969AB">
            <w:pPr>
              <w:pStyle w:val="TAC"/>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1132" w:type="dxa"/>
            <w:gridSpan w:val="5"/>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1138"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1132" w:type="dxa"/>
            <w:gridSpan w:val="2"/>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Borders>
              <w:bottom w:val="double" w:sz="4" w:space="0" w:color="auto"/>
            </w:tcBorders>
          </w:tcPr>
          <w:p w:rsidR="005B2C29" w:rsidRDefault="005B2C29" w:rsidP="002969AB">
            <w:pPr>
              <w:pStyle w:val="TAC"/>
              <w:rPr>
                <w:sz w:val="12"/>
                <w:szCs w:val="12"/>
              </w:rPr>
            </w:pPr>
          </w:p>
        </w:tc>
        <w:tc>
          <w:tcPr>
            <w:tcW w:w="566" w:type="dxa"/>
            <w:tcBorders>
              <w:bottom w:val="double" w:sz="4" w:space="0" w:color="auto"/>
            </w:tcBorders>
          </w:tcPr>
          <w:p w:rsidR="005B2C29" w:rsidRDefault="005B2C29" w:rsidP="002969AB">
            <w:pPr>
              <w:pStyle w:val="TAC"/>
              <w:rPr>
                <w:sz w:val="12"/>
                <w:szCs w:val="12"/>
              </w:rPr>
            </w:pPr>
          </w:p>
        </w:tc>
        <w:tc>
          <w:tcPr>
            <w:tcW w:w="257"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Pr>
          <w:p w:rsidR="005B2C29" w:rsidRDefault="005B2C29" w:rsidP="002969AB">
            <w:pPr>
              <w:pStyle w:val="TAC"/>
              <w:rPr>
                <w:sz w:val="12"/>
                <w:szCs w:val="12"/>
              </w:rPr>
            </w:pPr>
          </w:p>
        </w:tc>
        <w:tc>
          <w:tcPr>
            <w:tcW w:w="566" w:type="dxa"/>
            <w:gridSpan w:val="2"/>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bottom w:val="single" w:sz="4" w:space="0" w:color="auto"/>
            </w:tcBorders>
          </w:tcPr>
          <w:p w:rsidR="005B2C29" w:rsidRDefault="005B2C29" w:rsidP="002969AB">
            <w:pPr>
              <w:pStyle w:val="TAC"/>
            </w:pPr>
          </w:p>
        </w:tc>
        <w:tc>
          <w:tcPr>
            <w:tcW w:w="256" w:type="dxa"/>
            <w:tcBorders>
              <w:left w:val="nil"/>
              <w:bottom w:val="single" w:sz="4" w:space="0" w:color="auto"/>
              <w:right w:val="double" w:sz="4" w:space="0" w:color="auto"/>
            </w:tcBorders>
          </w:tcPr>
          <w:p w:rsidR="005B2C29" w:rsidRDefault="005B2C29" w:rsidP="002969AB">
            <w:pPr>
              <w:pStyle w:val="TAC"/>
            </w:pPr>
          </w:p>
        </w:tc>
        <w:tc>
          <w:tcPr>
            <w:tcW w:w="1134" w:type="dxa"/>
            <w:gridSpan w:val="2"/>
            <w:tcBorders>
              <w:top w:val="double" w:sz="4" w:space="0" w:color="auto"/>
              <w:left w:val="nil"/>
              <w:right w:val="double" w:sz="4" w:space="0" w:color="auto"/>
            </w:tcBorders>
            <w:shd w:val="pct20" w:color="C0C0C0" w:fill="auto"/>
          </w:tcPr>
          <w:p w:rsidR="005B2C29" w:rsidRDefault="005B2C29" w:rsidP="002969AB">
            <w:pPr>
              <w:pStyle w:val="TAC"/>
            </w:pPr>
            <w:r>
              <w:t>DF</w:t>
            </w:r>
            <w:r>
              <w:rPr>
                <w:vertAlign w:val="subscript"/>
              </w:rPr>
              <w:t>MexE</w:t>
            </w:r>
          </w:p>
        </w:tc>
        <w:tc>
          <w:tcPr>
            <w:tcW w:w="257" w:type="dxa"/>
            <w:tcBorders>
              <w:left w:val="nil"/>
            </w:tcBorders>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7" w:type="dxa"/>
            <w:gridSpan w:val="2"/>
            <w:shd w:val="clear" w:color="auto" w:fill="auto"/>
          </w:tcPr>
          <w:p w:rsidR="005B2C29" w:rsidRDefault="005B2C29" w:rsidP="002969AB">
            <w:pPr>
              <w:pStyle w:val="TAC"/>
            </w:pPr>
          </w:p>
        </w:tc>
        <w:tc>
          <w:tcPr>
            <w:tcW w:w="1132" w:type="dxa"/>
            <w:gridSpan w:val="5"/>
            <w:shd w:val="clear" w:color="auto" w:fill="auto"/>
          </w:tcPr>
          <w:p w:rsidR="005B2C29" w:rsidRDefault="005B2C29" w:rsidP="002969AB">
            <w:pPr>
              <w:pStyle w:val="TAC"/>
            </w:pPr>
          </w:p>
        </w:tc>
        <w:tc>
          <w:tcPr>
            <w:tcW w:w="265" w:type="dxa"/>
            <w:gridSpan w:val="2"/>
            <w:shd w:val="clear" w:color="auto" w:fill="auto"/>
          </w:tcPr>
          <w:p w:rsidR="005B2C29" w:rsidRDefault="005B2C29" w:rsidP="002969AB">
            <w:pPr>
              <w:pStyle w:val="TAC"/>
            </w:pPr>
          </w:p>
        </w:tc>
        <w:tc>
          <w:tcPr>
            <w:tcW w:w="1138"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tcBorders>
              <w:left w:val="nil"/>
            </w:tcBorders>
          </w:tcPr>
          <w:p w:rsidR="005B2C29" w:rsidRDefault="005B2C29" w:rsidP="002969AB">
            <w:pPr>
              <w:pStyle w:val="TAC"/>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top w:val="single" w:sz="4" w:space="0" w:color="auto"/>
              <w:left w:val="single" w:sz="4" w:space="0" w:color="auto"/>
            </w:tcBorders>
          </w:tcPr>
          <w:p w:rsidR="005B2C29" w:rsidRDefault="005B2C29" w:rsidP="002969AB">
            <w:pPr>
              <w:pStyle w:val="TAC"/>
            </w:pPr>
          </w:p>
        </w:tc>
        <w:tc>
          <w:tcPr>
            <w:tcW w:w="256" w:type="dxa"/>
            <w:tcBorders>
              <w:top w:val="single" w:sz="4" w:space="0" w:color="auto"/>
              <w:left w:val="nil"/>
              <w:right w:val="double" w:sz="4" w:space="0" w:color="auto"/>
            </w:tcBorders>
          </w:tcPr>
          <w:p w:rsidR="005B2C29" w:rsidRDefault="005B2C29" w:rsidP="002969AB">
            <w:pPr>
              <w:pStyle w:val="TAC"/>
            </w:pPr>
          </w:p>
        </w:tc>
        <w:tc>
          <w:tcPr>
            <w:tcW w:w="1134" w:type="dxa"/>
            <w:gridSpan w:val="2"/>
            <w:tcBorders>
              <w:left w:val="nil"/>
              <w:bottom w:val="double" w:sz="4" w:space="0" w:color="auto"/>
              <w:right w:val="double" w:sz="4" w:space="0" w:color="auto"/>
            </w:tcBorders>
            <w:shd w:val="pct20" w:color="C0C0C0" w:fill="auto"/>
          </w:tcPr>
          <w:p w:rsidR="005B2C29" w:rsidRDefault="005B2C29" w:rsidP="002969AB">
            <w:pPr>
              <w:pStyle w:val="TAC"/>
            </w:pPr>
            <w:r>
              <w:t>'5F3C'</w:t>
            </w:r>
          </w:p>
        </w:tc>
        <w:tc>
          <w:tcPr>
            <w:tcW w:w="257" w:type="dxa"/>
            <w:tcBorders>
              <w:left w:val="nil"/>
            </w:tcBorders>
          </w:tcPr>
          <w:p w:rsidR="005B2C29" w:rsidRDefault="005B2C29" w:rsidP="002969AB">
            <w:pPr>
              <w:pStyle w:val="TAC"/>
              <w:rPr>
                <w:lang w:val="fr-FR"/>
              </w:rPr>
            </w:pPr>
          </w:p>
        </w:tc>
        <w:tc>
          <w:tcPr>
            <w:tcW w:w="1132" w:type="dxa"/>
            <w:gridSpan w:val="2"/>
            <w:shd w:val="clear" w:color="auto" w:fill="auto"/>
          </w:tcPr>
          <w:p w:rsidR="005B2C29" w:rsidRDefault="005B2C29" w:rsidP="002969AB">
            <w:pPr>
              <w:pStyle w:val="TAC"/>
            </w:pPr>
          </w:p>
        </w:tc>
        <w:tc>
          <w:tcPr>
            <w:tcW w:w="257" w:type="dxa"/>
            <w:gridSpan w:val="2"/>
            <w:shd w:val="clear" w:color="auto" w:fill="auto"/>
          </w:tcPr>
          <w:p w:rsidR="005B2C29" w:rsidRDefault="005B2C29" w:rsidP="002969AB">
            <w:pPr>
              <w:pStyle w:val="TAC"/>
            </w:pPr>
          </w:p>
        </w:tc>
        <w:tc>
          <w:tcPr>
            <w:tcW w:w="1132" w:type="dxa"/>
            <w:gridSpan w:val="5"/>
            <w:shd w:val="clear" w:color="auto" w:fill="auto"/>
          </w:tcPr>
          <w:p w:rsidR="005B2C29" w:rsidRDefault="005B2C29" w:rsidP="002969AB">
            <w:pPr>
              <w:pStyle w:val="TAC"/>
            </w:pPr>
          </w:p>
        </w:tc>
        <w:tc>
          <w:tcPr>
            <w:tcW w:w="265" w:type="dxa"/>
            <w:gridSpan w:val="2"/>
            <w:shd w:val="clear" w:color="auto" w:fill="auto"/>
          </w:tcPr>
          <w:p w:rsidR="005B2C29" w:rsidRDefault="005B2C29" w:rsidP="002969AB">
            <w:pPr>
              <w:pStyle w:val="TAC"/>
            </w:pPr>
          </w:p>
        </w:tc>
        <w:tc>
          <w:tcPr>
            <w:tcW w:w="1138"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tcPr>
          <w:p w:rsidR="005B2C29" w:rsidRDefault="005B2C29" w:rsidP="002969AB">
            <w:pPr>
              <w:pStyle w:val="TAC"/>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Borders>
              <w:top w:val="double" w:sz="4" w:space="0" w:color="auto"/>
            </w:tcBorders>
          </w:tcPr>
          <w:p w:rsidR="005B2C29" w:rsidRDefault="005B2C29" w:rsidP="002969AB">
            <w:pPr>
              <w:pStyle w:val="TAC"/>
              <w:rPr>
                <w:sz w:val="12"/>
                <w:szCs w:val="12"/>
              </w:rPr>
            </w:pPr>
          </w:p>
        </w:tc>
        <w:tc>
          <w:tcPr>
            <w:tcW w:w="566" w:type="dxa"/>
            <w:tcBorders>
              <w:top w:val="double" w:sz="4" w:space="0" w:color="auto"/>
              <w:left w:val="single" w:sz="6" w:space="0" w:color="auto"/>
              <w:bottom w:val="single" w:sz="4" w:space="0" w:color="auto"/>
            </w:tcBorders>
          </w:tcPr>
          <w:p w:rsidR="005B2C29" w:rsidRDefault="005B2C29" w:rsidP="002969AB">
            <w:pPr>
              <w:pStyle w:val="TAC"/>
              <w:rPr>
                <w:sz w:val="12"/>
                <w:szCs w:val="12"/>
              </w:rPr>
            </w:pPr>
          </w:p>
        </w:tc>
        <w:tc>
          <w:tcPr>
            <w:tcW w:w="257" w:type="dxa"/>
            <w:tcBorders>
              <w:bottom w:val="single" w:sz="4" w:space="0" w:color="auto"/>
            </w:tcBorders>
          </w:tcPr>
          <w:p w:rsidR="005B2C29" w:rsidRDefault="005B2C29" w:rsidP="002969AB">
            <w:pPr>
              <w:pStyle w:val="TAC"/>
              <w:rPr>
                <w:sz w:val="12"/>
                <w:szCs w:val="12"/>
              </w:rPr>
            </w:pPr>
          </w:p>
        </w:tc>
        <w:tc>
          <w:tcPr>
            <w:tcW w:w="566" w:type="dxa"/>
            <w:tcBorders>
              <w:bottom w:val="single" w:sz="4" w:space="0" w:color="auto"/>
            </w:tcBorders>
            <w:shd w:val="clear" w:color="auto" w:fill="auto"/>
          </w:tcPr>
          <w:p w:rsidR="005B2C29" w:rsidRDefault="005B2C29" w:rsidP="002969AB">
            <w:pPr>
              <w:pStyle w:val="TAC"/>
              <w:rPr>
                <w:sz w:val="12"/>
                <w:szCs w:val="12"/>
              </w:rPr>
            </w:pPr>
          </w:p>
        </w:tc>
        <w:tc>
          <w:tcPr>
            <w:tcW w:w="566" w:type="dxa"/>
            <w:tcBorders>
              <w:bottom w:val="single" w:sz="4" w:space="0" w:color="auto"/>
            </w:tcBorders>
            <w:shd w:val="clear" w:color="auto" w:fill="auto"/>
          </w:tcPr>
          <w:p w:rsidR="005B2C29" w:rsidRDefault="005B2C29" w:rsidP="002969AB">
            <w:pPr>
              <w:pStyle w:val="TAC"/>
              <w:rPr>
                <w:sz w:val="12"/>
                <w:szCs w:val="12"/>
              </w:rPr>
            </w:pPr>
          </w:p>
        </w:tc>
        <w:tc>
          <w:tcPr>
            <w:tcW w:w="257" w:type="dxa"/>
            <w:gridSpan w:val="2"/>
            <w:tcBorders>
              <w:bottom w:val="single" w:sz="4" w:space="0" w:color="auto"/>
            </w:tcBorders>
            <w:shd w:val="clear" w:color="auto" w:fill="auto"/>
          </w:tcPr>
          <w:p w:rsidR="005B2C29" w:rsidRDefault="005B2C29" w:rsidP="002969AB">
            <w:pPr>
              <w:pStyle w:val="TAC"/>
              <w:rPr>
                <w:sz w:val="12"/>
                <w:szCs w:val="12"/>
              </w:rPr>
            </w:pPr>
          </w:p>
        </w:tc>
        <w:tc>
          <w:tcPr>
            <w:tcW w:w="566" w:type="dxa"/>
            <w:gridSpan w:val="3"/>
            <w:tcBorders>
              <w:bottom w:val="single" w:sz="4" w:space="0" w:color="auto"/>
            </w:tcBorders>
            <w:shd w:val="clear" w:color="auto" w:fill="auto"/>
          </w:tcPr>
          <w:p w:rsidR="005B2C29" w:rsidRDefault="005B2C29" w:rsidP="002969AB">
            <w:pPr>
              <w:pStyle w:val="TAC"/>
              <w:rPr>
                <w:sz w:val="12"/>
                <w:szCs w:val="12"/>
              </w:rPr>
            </w:pPr>
          </w:p>
        </w:tc>
        <w:tc>
          <w:tcPr>
            <w:tcW w:w="566" w:type="dxa"/>
            <w:gridSpan w:val="2"/>
            <w:tcBorders>
              <w:bottom w:val="single" w:sz="4" w:space="0" w:color="auto"/>
            </w:tcBorders>
            <w:shd w:val="clear" w:color="auto" w:fill="auto"/>
          </w:tcPr>
          <w:p w:rsidR="005B2C29" w:rsidRDefault="005B2C29" w:rsidP="002969AB">
            <w:pPr>
              <w:pStyle w:val="TAC"/>
              <w:rPr>
                <w:sz w:val="12"/>
                <w:szCs w:val="12"/>
              </w:rPr>
            </w:pPr>
          </w:p>
        </w:tc>
        <w:tc>
          <w:tcPr>
            <w:tcW w:w="265" w:type="dxa"/>
            <w:gridSpan w:val="2"/>
            <w:tcBorders>
              <w:bottom w:val="single" w:sz="4" w:space="0" w:color="auto"/>
            </w:tcBorders>
            <w:shd w:val="clear" w:color="auto" w:fill="auto"/>
          </w:tcPr>
          <w:p w:rsidR="005B2C29" w:rsidRDefault="005B2C29" w:rsidP="002969AB">
            <w:pPr>
              <w:pStyle w:val="TAC"/>
              <w:rPr>
                <w:sz w:val="12"/>
                <w:szCs w:val="12"/>
              </w:rPr>
            </w:pPr>
          </w:p>
        </w:tc>
        <w:tc>
          <w:tcPr>
            <w:tcW w:w="569" w:type="dxa"/>
            <w:tcBorders>
              <w:bottom w:val="single" w:sz="4" w:space="0" w:color="auto"/>
            </w:tcBorders>
            <w:shd w:val="clear" w:color="auto" w:fill="auto"/>
          </w:tcPr>
          <w:p w:rsidR="005B2C29" w:rsidRDefault="005B2C29" w:rsidP="002969AB">
            <w:pPr>
              <w:pStyle w:val="TAC"/>
              <w:rPr>
                <w:sz w:val="12"/>
                <w:szCs w:val="12"/>
              </w:rPr>
            </w:pPr>
          </w:p>
        </w:tc>
        <w:tc>
          <w:tcPr>
            <w:tcW w:w="569" w:type="dxa"/>
            <w:tcBorders>
              <w:bottom w:val="single" w:sz="4" w:space="0" w:color="auto"/>
            </w:tcBorders>
            <w:shd w:val="clear" w:color="auto" w:fill="auto"/>
          </w:tcPr>
          <w:p w:rsidR="005B2C29" w:rsidRDefault="005B2C29" w:rsidP="002969AB">
            <w:pPr>
              <w:pStyle w:val="TAC"/>
              <w:rPr>
                <w:sz w:val="12"/>
                <w:szCs w:val="12"/>
              </w:rPr>
            </w:pPr>
          </w:p>
        </w:tc>
        <w:tc>
          <w:tcPr>
            <w:tcW w:w="255" w:type="dxa"/>
            <w:tcBorders>
              <w:bottom w:val="single" w:sz="4" w:space="0" w:color="auto"/>
            </w:tcBorders>
            <w:shd w:val="clear" w:color="auto" w:fill="auto"/>
          </w:tcPr>
          <w:p w:rsidR="005B2C29" w:rsidRDefault="005B2C29" w:rsidP="002969AB">
            <w:pPr>
              <w:pStyle w:val="TAC"/>
              <w:rPr>
                <w:sz w:val="12"/>
                <w:szCs w:val="12"/>
              </w:rPr>
            </w:pPr>
          </w:p>
        </w:tc>
        <w:tc>
          <w:tcPr>
            <w:tcW w:w="1132" w:type="dxa"/>
            <w:gridSpan w:val="2"/>
            <w:tcBorders>
              <w:bottom w:val="single" w:sz="4" w:space="0" w:color="auto"/>
            </w:tcBorders>
            <w:shd w:val="clear" w:color="auto" w:fill="auto"/>
          </w:tcPr>
          <w:p w:rsidR="005B2C29" w:rsidRDefault="005B2C29" w:rsidP="002969AB">
            <w:pPr>
              <w:pStyle w:val="TAC"/>
              <w:rPr>
                <w:sz w:val="12"/>
                <w:szCs w:val="12"/>
              </w:rPr>
            </w:pPr>
          </w:p>
        </w:tc>
        <w:tc>
          <w:tcPr>
            <w:tcW w:w="255" w:type="dxa"/>
            <w:tcBorders>
              <w:bottom w:val="single" w:sz="4" w:space="0" w:color="auto"/>
            </w:tcBorders>
            <w:shd w:val="clear" w:color="auto" w:fill="auto"/>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Borders>
              <w:top w:val="single" w:sz="4" w:space="0" w:color="auto"/>
              <w:left w:val="nil"/>
            </w:tcBorders>
          </w:tcPr>
          <w:p w:rsidR="005B2C29" w:rsidRDefault="005B2C29" w:rsidP="002969AB">
            <w:pPr>
              <w:pStyle w:val="TAC"/>
              <w:rPr>
                <w:sz w:val="12"/>
                <w:szCs w:val="12"/>
              </w:rPr>
            </w:pPr>
          </w:p>
        </w:tc>
        <w:tc>
          <w:tcPr>
            <w:tcW w:w="257"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bottom w:val="single" w:sz="6" w:space="0" w:color="auto"/>
              <w:right w:val="single" w:sz="4" w:space="0" w:color="auto"/>
            </w:tcBorders>
          </w:tcPr>
          <w:p w:rsidR="005B2C29" w:rsidRDefault="005B2C29" w:rsidP="002969AB">
            <w:pPr>
              <w:pStyle w:val="TAC"/>
              <w:rPr>
                <w:sz w:val="12"/>
                <w:szCs w:val="12"/>
              </w:rPr>
            </w:pPr>
          </w:p>
        </w:tc>
        <w:tc>
          <w:tcPr>
            <w:tcW w:w="566" w:type="dxa"/>
            <w:tcBorders>
              <w:top w:val="single" w:sz="4" w:space="0" w:color="auto"/>
              <w:left w:val="single" w:sz="4" w:space="0" w:color="auto"/>
              <w:bottom w:val="single" w:sz="6" w:space="0" w:color="auto"/>
            </w:tcBorders>
          </w:tcPr>
          <w:p w:rsidR="005B2C29" w:rsidRDefault="005B2C29" w:rsidP="002969AB">
            <w:pPr>
              <w:pStyle w:val="TAC"/>
              <w:rPr>
                <w:sz w:val="12"/>
                <w:szCs w:val="12"/>
              </w:rPr>
            </w:pPr>
          </w:p>
        </w:tc>
        <w:tc>
          <w:tcPr>
            <w:tcW w:w="257" w:type="dxa"/>
            <w:gridSpan w:val="2"/>
            <w:tcBorders>
              <w:top w:val="single" w:sz="4" w:space="0" w:color="auto"/>
            </w:tcBorders>
          </w:tcPr>
          <w:p w:rsidR="005B2C29" w:rsidRDefault="005B2C29" w:rsidP="002969AB">
            <w:pPr>
              <w:pStyle w:val="TAC"/>
              <w:rPr>
                <w:sz w:val="12"/>
                <w:szCs w:val="12"/>
              </w:rPr>
            </w:pPr>
          </w:p>
        </w:tc>
        <w:tc>
          <w:tcPr>
            <w:tcW w:w="566" w:type="dxa"/>
            <w:gridSpan w:val="3"/>
            <w:tcBorders>
              <w:top w:val="single" w:sz="4" w:space="0" w:color="auto"/>
              <w:right w:val="single" w:sz="4" w:space="0" w:color="auto"/>
            </w:tcBorders>
          </w:tcPr>
          <w:p w:rsidR="005B2C29" w:rsidRDefault="005B2C29" w:rsidP="002969AB">
            <w:pPr>
              <w:pStyle w:val="TAC"/>
              <w:rPr>
                <w:sz w:val="12"/>
                <w:szCs w:val="12"/>
              </w:rPr>
            </w:pPr>
          </w:p>
        </w:tc>
        <w:tc>
          <w:tcPr>
            <w:tcW w:w="566" w:type="dxa"/>
            <w:gridSpan w:val="2"/>
            <w:tcBorders>
              <w:top w:val="single" w:sz="4" w:space="0" w:color="auto"/>
              <w:left w:val="nil"/>
            </w:tcBorders>
          </w:tcPr>
          <w:p w:rsidR="005B2C29" w:rsidRDefault="005B2C29" w:rsidP="002969AB">
            <w:pPr>
              <w:pStyle w:val="TAC"/>
              <w:rPr>
                <w:sz w:val="12"/>
                <w:szCs w:val="12"/>
              </w:rPr>
            </w:pPr>
          </w:p>
        </w:tc>
        <w:tc>
          <w:tcPr>
            <w:tcW w:w="265" w:type="dxa"/>
            <w:gridSpan w:val="2"/>
            <w:tcBorders>
              <w:top w:val="single" w:sz="4" w:space="0" w:color="auto"/>
            </w:tcBorders>
          </w:tcPr>
          <w:p w:rsidR="005B2C29" w:rsidRDefault="005B2C29" w:rsidP="002969AB">
            <w:pPr>
              <w:pStyle w:val="TAC"/>
              <w:rPr>
                <w:sz w:val="12"/>
                <w:szCs w:val="12"/>
              </w:rPr>
            </w:pPr>
          </w:p>
        </w:tc>
        <w:tc>
          <w:tcPr>
            <w:tcW w:w="569" w:type="dxa"/>
            <w:tcBorders>
              <w:top w:val="single" w:sz="4" w:space="0" w:color="auto"/>
              <w:right w:val="single" w:sz="4" w:space="0" w:color="auto"/>
            </w:tcBorders>
          </w:tcPr>
          <w:p w:rsidR="005B2C29" w:rsidRDefault="005B2C29" w:rsidP="002969AB">
            <w:pPr>
              <w:pStyle w:val="TAC"/>
              <w:rPr>
                <w:sz w:val="12"/>
                <w:szCs w:val="12"/>
              </w:rPr>
            </w:pPr>
          </w:p>
        </w:tc>
        <w:tc>
          <w:tcPr>
            <w:tcW w:w="569" w:type="dxa"/>
            <w:tcBorders>
              <w:top w:val="single" w:sz="4" w:space="0" w:color="auto"/>
              <w:left w:val="nil"/>
            </w:tcBorders>
          </w:tcPr>
          <w:p w:rsidR="005B2C29" w:rsidRDefault="005B2C29" w:rsidP="002969AB">
            <w:pPr>
              <w:pStyle w:val="TAC"/>
              <w:rPr>
                <w:sz w:val="12"/>
                <w:szCs w:val="12"/>
              </w:rPr>
            </w:pPr>
          </w:p>
        </w:tc>
        <w:tc>
          <w:tcPr>
            <w:tcW w:w="255"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right w:val="single" w:sz="4" w:space="0" w:color="auto"/>
            </w:tcBorders>
          </w:tcPr>
          <w:p w:rsidR="005B2C29" w:rsidRDefault="005B2C29" w:rsidP="002969AB">
            <w:pPr>
              <w:pStyle w:val="TAC"/>
              <w:rPr>
                <w:sz w:val="12"/>
                <w:szCs w:val="12"/>
              </w:rPr>
            </w:pPr>
          </w:p>
        </w:tc>
        <w:tc>
          <w:tcPr>
            <w:tcW w:w="566" w:type="dxa"/>
            <w:tcBorders>
              <w:top w:val="single" w:sz="4" w:space="0" w:color="auto"/>
              <w:left w:val="nil"/>
            </w:tcBorders>
          </w:tcPr>
          <w:p w:rsidR="005B2C29" w:rsidRDefault="005B2C29" w:rsidP="002969AB">
            <w:pPr>
              <w:pStyle w:val="TAC"/>
              <w:rPr>
                <w:sz w:val="12"/>
                <w:szCs w:val="12"/>
              </w:rPr>
            </w:pPr>
          </w:p>
        </w:tc>
        <w:tc>
          <w:tcPr>
            <w:tcW w:w="255"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right w:val="single" w:sz="4" w:space="0" w:color="auto"/>
            </w:tcBorders>
          </w:tcPr>
          <w:p w:rsidR="005B2C29" w:rsidRDefault="005B2C29" w:rsidP="002969AB">
            <w:pPr>
              <w:pStyle w:val="TAC"/>
              <w:rPr>
                <w:sz w:val="12"/>
                <w:szCs w:val="12"/>
              </w:rPr>
            </w:pPr>
          </w:p>
        </w:tc>
        <w:tc>
          <w:tcPr>
            <w:tcW w:w="566" w:type="dxa"/>
            <w:tcBorders>
              <w:left w:val="nil"/>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568" w:type="dxa"/>
          </w:tcPr>
          <w:p w:rsidR="005B2C29" w:rsidRDefault="005B2C29" w:rsidP="002969AB">
            <w:pPr>
              <w:pStyle w:val="TAC"/>
            </w:pPr>
          </w:p>
        </w:tc>
        <w:tc>
          <w:tcPr>
            <w:tcW w:w="566" w:type="dxa"/>
            <w:tcBorders>
              <w:left w:val="nil"/>
            </w:tcBorders>
          </w:tcPr>
          <w:p w:rsidR="005B2C29" w:rsidRDefault="005B2C29" w:rsidP="002969AB">
            <w:pPr>
              <w:pStyle w:val="TAC"/>
            </w:pPr>
          </w:p>
        </w:tc>
        <w:tc>
          <w:tcPr>
            <w:tcW w:w="257" w:type="dxa"/>
            <w:tcBorders>
              <w:right w:val="single" w:sz="6" w:space="0" w:color="auto"/>
            </w:tcBorders>
          </w:tcPr>
          <w:p w:rsidR="005B2C29" w:rsidRDefault="005B2C29" w:rsidP="002969AB">
            <w:pPr>
              <w:pStyle w:val="TAC"/>
            </w:pPr>
          </w:p>
        </w:tc>
        <w:tc>
          <w:tcPr>
            <w:tcW w:w="1132" w:type="dxa"/>
            <w:gridSpan w:val="2"/>
            <w:tcBorders>
              <w:top w:val="single" w:sz="6" w:space="0" w:color="auto"/>
              <w:left w:val="single" w:sz="6" w:space="0" w:color="auto"/>
              <w:right w:val="single" w:sz="6" w:space="0" w:color="auto"/>
            </w:tcBorders>
            <w:shd w:val="pct20" w:color="C0C0C0" w:fill="auto"/>
          </w:tcPr>
          <w:p w:rsidR="005B2C29" w:rsidRDefault="005B2C29" w:rsidP="002969AB">
            <w:pPr>
              <w:pStyle w:val="TAC"/>
            </w:pPr>
            <w:r>
              <w:rPr>
                <w:rFonts w:hint="eastAsia"/>
              </w:rPr>
              <w:t>E</w:t>
            </w:r>
            <w:r>
              <w:t>F</w:t>
            </w:r>
            <w:r>
              <w:rPr>
                <w:vertAlign w:val="subscript"/>
              </w:rPr>
              <w:t>MexE-ST</w:t>
            </w:r>
          </w:p>
        </w:tc>
        <w:tc>
          <w:tcPr>
            <w:tcW w:w="257" w:type="dxa"/>
            <w:gridSpan w:val="2"/>
            <w:tcBorders>
              <w:left w:val="single" w:sz="6" w:space="0" w:color="auto"/>
            </w:tcBorders>
          </w:tcPr>
          <w:p w:rsidR="005B2C29" w:rsidRDefault="005B2C29" w:rsidP="002969AB">
            <w:pPr>
              <w:pStyle w:val="TAC"/>
            </w:pPr>
          </w:p>
        </w:tc>
        <w:tc>
          <w:tcPr>
            <w:tcW w:w="1132" w:type="dxa"/>
            <w:gridSpan w:val="5"/>
            <w:tcBorders>
              <w:top w:val="single" w:sz="4" w:space="0" w:color="auto"/>
              <w:left w:val="single" w:sz="4" w:space="0" w:color="auto"/>
              <w:right w:val="single" w:sz="4" w:space="0" w:color="auto"/>
            </w:tcBorders>
            <w:shd w:val="pct20" w:color="C0C0C0" w:fill="auto"/>
          </w:tcPr>
          <w:p w:rsidR="005B2C29" w:rsidRDefault="005B2C29" w:rsidP="002969AB">
            <w:pPr>
              <w:pStyle w:val="TAC"/>
            </w:pPr>
            <w:r>
              <w:rPr>
                <w:rFonts w:hint="eastAsia"/>
              </w:rPr>
              <w:t>E</w:t>
            </w:r>
            <w:r>
              <w:t>F</w:t>
            </w:r>
            <w:r>
              <w:rPr>
                <w:vertAlign w:val="subscript"/>
              </w:rPr>
              <w:t>ORPK</w:t>
            </w:r>
          </w:p>
        </w:tc>
        <w:tc>
          <w:tcPr>
            <w:tcW w:w="265" w:type="dxa"/>
            <w:gridSpan w:val="2"/>
            <w:tcBorders>
              <w:left w:val="nil"/>
            </w:tcBorders>
          </w:tcPr>
          <w:p w:rsidR="005B2C29" w:rsidRDefault="005B2C29" w:rsidP="002969AB">
            <w:pPr>
              <w:pStyle w:val="TAC"/>
            </w:pPr>
          </w:p>
        </w:tc>
        <w:tc>
          <w:tcPr>
            <w:tcW w:w="1138" w:type="dxa"/>
            <w:gridSpan w:val="2"/>
            <w:tcBorders>
              <w:top w:val="single" w:sz="4" w:space="0" w:color="auto"/>
              <w:left w:val="single" w:sz="4" w:space="0" w:color="auto"/>
              <w:right w:val="single" w:sz="4" w:space="0" w:color="auto"/>
            </w:tcBorders>
            <w:shd w:val="pct20" w:color="C0C0C0" w:fill="auto"/>
          </w:tcPr>
          <w:p w:rsidR="005B2C29" w:rsidRDefault="005B2C29" w:rsidP="002969AB">
            <w:pPr>
              <w:pStyle w:val="TAC"/>
            </w:pPr>
            <w:r>
              <w:rPr>
                <w:rFonts w:hint="eastAsia"/>
              </w:rPr>
              <w:t>E</w:t>
            </w:r>
            <w:r>
              <w:t>F</w:t>
            </w:r>
            <w:r>
              <w:rPr>
                <w:vertAlign w:val="subscript"/>
              </w:rPr>
              <w:t>ARPK</w:t>
            </w:r>
          </w:p>
        </w:tc>
        <w:tc>
          <w:tcPr>
            <w:tcW w:w="255" w:type="dxa"/>
            <w:tcBorders>
              <w:left w:val="nil"/>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5B2C29" w:rsidRDefault="005B2C29" w:rsidP="002969AB">
            <w:pPr>
              <w:pStyle w:val="TAC"/>
            </w:pPr>
            <w:r>
              <w:rPr>
                <w:rFonts w:hint="eastAsia"/>
              </w:rPr>
              <w:t>E</w:t>
            </w:r>
            <w:r>
              <w:t>F</w:t>
            </w:r>
            <w:r>
              <w:rPr>
                <w:vertAlign w:val="subscript"/>
              </w:rPr>
              <w:t>TPRK</w:t>
            </w:r>
          </w:p>
        </w:tc>
        <w:tc>
          <w:tcPr>
            <w:tcW w:w="255" w:type="dxa"/>
            <w:tcBorders>
              <w:left w:val="nil"/>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shd w:val="pct20" w:color="C0C0C0" w:fill="auto"/>
          </w:tcPr>
          <w:p w:rsidR="005B2C29" w:rsidRDefault="005B2C29" w:rsidP="002969AB">
            <w:pPr>
              <w:pStyle w:val="TAC"/>
            </w:pPr>
            <w:r>
              <w:rPr>
                <w:rFonts w:hint="eastAsia"/>
              </w:rPr>
              <w:t>E</w:t>
            </w:r>
            <w:r>
              <w:t>F</w:t>
            </w:r>
            <w:r>
              <w:rPr>
                <w:vertAlign w:val="subscript"/>
              </w:rPr>
              <w:t>TKCDF</w:t>
            </w: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568" w:type="dxa"/>
          </w:tcPr>
          <w:p w:rsidR="005B2C29" w:rsidRDefault="005B2C29" w:rsidP="002969AB">
            <w:pPr>
              <w:pStyle w:val="TAC"/>
            </w:pPr>
          </w:p>
        </w:tc>
        <w:tc>
          <w:tcPr>
            <w:tcW w:w="566" w:type="dxa"/>
            <w:tcBorders>
              <w:left w:val="nil"/>
            </w:tcBorders>
          </w:tcPr>
          <w:p w:rsidR="005B2C29" w:rsidRDefault="005B2C29" w:rsidP="002969AB">
            <w:pPr>
              <w:pStyle w:val="TAC"/>
            </w:pPr>
          </w:p>
        </w:tc>
        <w:tc>
          <w:tcPr>
            <w:tcW w:w="257" w:type="dxa"/>
            <w:tcBorders>
              <w:right w:val="single" w:sz="6" w:space="0" w:color="auto"/>
            </w:tcBorders>
          </w:tcPr>
          <w:p w:rsidR="005B2C29" w:rsidRDefault="005B2C29" w:rsidP="002969AB">
            <w:pPr>
              <w:pStyle w:val="TAC"/>
            </w:pPr>
          </w:p>
        </w:tc>
        <w:tc>
          <w:tcPr>
            <w:tcW w:w="1132" w:type="dxa"/>
            <w:gridSpan w:val="2"/>
            <w:tcBorders>
              <w:left w:val="single" w:sz="6" w:space="0" w:color="auto"/>
              <w:bottom w:val="single" w:sz="6" w:space="0" w:color="auto"/>
              <w:right w:val="single" w:sz="6" w:space="0" w:color="auto"/>
            </w:tcBorders>
            <w:shd w:val="pct20" w:color="C0C0C0" w:fill="auto"/>
          </w:tcPr>
          <w:p w:rsidR="005B2C29" w:rsidRDefault="005B2C29" w:rsidP="002969AB">
            <w:pPr>
              <w:pStyle w:val="TAC"/>
            </w:pPr>
            <w:r>
              <w:t>'</w:t>
            </w:r>
            <w:r>
              <w:rPr>
                <w:rFonts w:hint="eastAsia"/>
              </w:rPr>
              <w:t>4F</w:t>
            </w:r>
            <w:r>
              <w:t>40'</w:t>
            </w:r>
          </w:p>
        </w:tc>
        <w:tc>
          <w:tcPr>
            <w:tcW w:w="257" w:type="dxa"/>
            <w:gridSpan w:val="2"/>
            <w:tcBorders>
              <w:left w:val="single" w:sz="6" w:space="0" w:color="auto"/>
            </w:tcBorders>
          </w:tcPr>
          <w:p w:rsidR="005B2C29" w:rsidRDefault="005B2C29" w:rsidP="002969AB">
            <w:pPr>
              <w:pStyle w:val="TAC"/>
            </w:pPr>
          </w:p>
        </w:tc>
        <w:tc>
          <w:tcPr>
            <w:tcW w:w="1132" w:type="dxa"/>
            <w:gridSpan w:val="5"/>
            <w:tcBorders>
              <w:left w:val="single" w:sz="4" w:space="0" w:color="auto"/>
              <w:bottom w:val="single" w:sz="4" w:space="0" w:color="auto"/>
              <w:right w:val="single" w:sz="4" w:space="0" w:color="auto"/>
            </w:tcBorders>
            <w:shd w:val="pct20" w:color="C0C0C0" w:fill="auto"/>
          </w:tcPr>
          <w:p w:rsidR="005B2C29" w:rsidRDefault="005B2C29" w:rsidP="002969AB">
            <w:pPr>
              <w:pStyle w:val="TAC"/>
            </w:pPr>
            <w:r>
              <w:t>'</w:t>
            </w:r>
            <w:r>
              <w:rPr>
                <w:rFonts w:hint="eastAsia"/>
              </w:rPr>
              <w:t>4F</w:t>
            </w:r>
            <w:r>
              <w:t>41'</w:t>
            </w:r>
          </w:p>
        </w:tc>
        <w:tc>
          <w:tcPr>
            <w:tcW w:w="265" w:type="dxa"/>
            <w:gridSpan w:val="2"/>
            <w:tcBorders>
              <w:left w:val="nil"/>
            </w:tcBorders>
          </w:tcPr>
          <w:p w:rsidR="005B2C29" w:rsidRDefault="005B2C29" w:rsidP="002969AB">
            <w:pPr>
              <w:pStyle w:val="TAC"/>
            </w:pPr>
          </w:p>
        </w:tc>
        <w:tc>
          <w:tcPr>
            <w:tcW w:w="1138" w:type="dxa"/>
            <w:gridSpan w:val="2"/>
            <w:tcBorders>
              <w:left w:val="single" w:sz="4" w:space="0" w:color="auto"/>
              <w:bottom w:val="single" w:sz="4" w:space="0" w:color="auto"/>
              <w:right w:val="single" w:sz="4" w:space="0" w:color="auto"/>
            </w:tcBorders>
            <w:shd w:val="pct20" w:color="C0C0C0" w:fill="auto"/>
          </w:tcPr>
          <w:p w:rsidR="005B2C29" w:rsidRDefault="005B2C29" w:rsidP="002969AB">
            <w:pPr>
              <w:pStyle w:val="TAC"/>
            </w:pPr>
            <w:r>
              <w:t>'</w:t>
            </w:r>
            <w:r>
              <w:rPr>
                <w:rFonts w:hint="eastAsia"/>
              </w:rPr>
              <w:t>4F</w:t>
            </w:r>
            <w:r>
              <w:t>42'</w:t>
            </w:r>
          </w:p>
        </w:tc>
        <w:tc>
          <w:tcPr>
            <w:tcW w:w="255" w:type="dxa"/>
            <w:tcBorders>
              <w:left w:val="nil"/>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5B2C29" w:rsidRDefault="005B2C29" w:rsidP="002969AB">
            <w:pPr>
              <w:pStyle w:val="TAC"/>
            </w:pPr>
            <w:r>
              <w:t>'</w:t>
            </w:r>
            <w:r>
              <w:rPr>
                <w:rFonts w:hint="eastAsia"/>
              </w:rPr>
              <w:t>4F</w:t>
            </w:r>
            <w:r>
              <w:t>43'</w:t>
            </w:r>
          </w:p>
        </w:tc>
        <w:tc>
          <w:tcPr>
            <w:tcW w:w="255" w:type="dxa"/>
            <w:tcBorders>
              <w:left w:val="nil"/>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C0C0C0" w:fill="auto"/>
          </w:tcPr>
          <w:p w:rsidR="005B2C29" w:rsidRDefault="005B2C29" w:rsidP="002969AB">
            <w:pPr>
              <w:pStyle w:val="TAC"/>
            </w:pPr>
            <w:r>
              <w:t>'</w:t>
            </w:r>
            <w:r>
              <w:rPr>
                <w:rFonts w:hint="eastAsia"/>
              </w:rPr>
              <w:t>4F</w:t>
            </w:r>
            <w:r>
              <w:t>XX'</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tcBorders>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Pr>
          <w:p w:rsidR="005B2C29" w:rsidRDefault="005B2C29" w:rsidP="002969AB">
            <w:pPr>
              <w:pStyle w:val="TAC"/>
              <w:rPr>
                <w:sz w:val="12"/>
                <w:szCs w:val="12"/>
              </w:rPr>
            </w:pPr>
          </w:p>
        </w:tc>
        <w:tc>
          <w:tcPr>
            <w:tcW w:w="566" w:type="dxa"/>
            <w:gridSpan w:val="2"/>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Borders>
              <w:bottom w:val="double" w:sz="4" w:space="0" w:color="auto"/>
            </w:tcBorders>
          </w:tcPr>
          <w:p w:rsidR="005B2C29" w:rsidRDefault="005B2C29" w:rsidP="002969AB">
            <w:pPr>
              <w:pStyle w:val="TAC"/>
              <w:rPr>
                <w:sz w:val="12"/>
                <w:szCs w:val="12"/>
              </w:rPr>
            </w:pPr>
          </w:p>
        </w:tc>
        <w:tc>
          <w:tcPr>
            <w:tcW w:w="566" w:type="dxa"/>
            <w:tcBorders>
              <w:bottom w:val="double" w:sz="4" w:space="0" w:color="auto"/>
            </w:tcBorders>
          </w:tcPr>
          <w:p w:rsidR="005B2C29" w:rsidRDefault="005B2C29" w:rsidP="002969AB">
            <w:pPr>
              <w:pStyle w:val="TAC"/>
              <w:rPr>
                <w:sz w:val="12"/>
                <w:szCs w:val="12"/>
              </w:rPr>
            </w:pPr>
          </w:p>
        </w:tc>
        <w:tc>
          <w:tcPr>
            <w:tcW w:w="257"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Pr>
          <w:p w:rsidR="005B2C29" w:rsidRDefault="005B2C29" w:rsidP="002969AB">
            <w:pPr>
              <w:pStyle w:val="TAC"/>
              <w:rPr>
                <w:sz w:val="12"/>
                <w:szCs w:val="12"/>
              </w:rPr>
            </w:pPr>
          </w:p>
        </w:tc>
        <w:tc>
          <w:tcPr>
            <w:tcW w:w="566" w:type="dxa"/>
            <w:gridSpan w:val="2"/>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bottom w:val="single" w:sz="4" w:space="0" w:color="auto"/>
            </w:tcBorders>
          </w:tcPr>
          <w:p w:rsidR="005B2C29" w:rsidRDefault="005B2C29" w:rsidP="002969AB">
            <w:pPr>
              <w:pStyle w:val="TAC"/>
            </w:pPr>
          </w:p>
        </w:tc>
        <w:tc>
          <w:tcPr>
            <w:tcW w:w="256" w:type="dxa"/>
            <w:tcBorders>
              <w:left w:val="nil"/>
              <w:bottom w:val="single" w:sz="4" w:space="0" w:color="auto"/>
              <w:right w:val="double" w:sz="4" w:space="0" w:color="auto"/>
            </w:tcBorders>
          </w:tcPr>
          <w:p w:rsidR="005B2C29" w:rsidRDefault="005B2C29" w:rsidP="002969AB">
            <w:pPr>
              <w:pStyle w:val="TAC"/>
            </w:pPr>
          </w:p>
        </w:tc>
        <w:tc>
          <w:tcPr>
            <w:tcW w:w="1134" w:type="dxa"/>
            <w:gridSpan w:val="2"/>
            <w:tcBorders>
              <w:top w:val="double" w:sz="4" w:space="0" w:color="auto"/>
              <w:left w:val="nil"/>
              <w:right w:val="double" w:sz="4" w:space="0" w:color="auto"/>
            </w:tcBorders>
            <w:shd w:val="pct20" w:color="FFCC00" w:fill="auto"/>
          </w:tcPr>
          <w:p w:rsidR="005B2C29" w:rsidRPr="006B46AF" w:rsidRDefault="005B2C29" w:rsidP="002969AB">
            <w:pPr>
              <w:pStyle w:val="TAC"/>
              <w:rPr>
                <w:szCs w:val="18"/>
              </w:rPr>
            </w:pPr>
            <w:r w:rsidRPr="006B46AF">
              <w:rPr>
                <w:szCs w:val="18"/>
              </w:rPr>
              <w:t>DF</w:t>
            </w:r>
            <w:r w:rsidRPr="00820850">
              <w:rPr>
                <w:vertAlign w:val="subscript"/>
              </w:rPr>
              <w:t>SoLSA</w:t>
            </w:r>
          </w:p>
        </w:tc>
        <w:tc>
          <w:tcPr>
            <w:tcW w:w="257" w:type="dxa"/>
            <w:tcBorders>
              <w:left w:val="nil"/>
            </w:tcBorders>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7" w:type="dxa"/>
            <w:gridSpan w:val="2"/>
            <w:shd w:val="clear" w:color="auto" w:fill="auto"/>
          </w:tcPr>
          <w:p w:rsidR="005B2C29" w:rsidRDefault="005B2C29" w:rsidP="002969AB">
            <w:pPr>
              <w:pStyle w:val="TAC"/>
            </w:pPr>
          </w:p>
        </w:tc>
        <w:tc>
          <w:tcPr>
            <w:tcW w:w="1132" w:type="dxa"/>
            <w:gridSpan w:val="5"/>
            <w:shd w:val="clear" w:color="auto" w:fill="auto"/>
          </w:tcPr>
          <w:p w:rsidR="005B2C29" w:rsidRDefault="005B2C29" w:rsidP="002969AB">
            <w:pPr>
              <w:pStyle w:val="TAC"/>
            </w:pPr>
          </w:p>
        </w:tc>
        <w:tc>
          <w:tcPr>
            <w:tcW w:w="265" w:type="dxa"/>
            <w:gridSpan w:val="2"/>
            <w:shd w:val="clear" w:color="auto" w:fill="auto"/>
          </w:tcPr>
          <w:p w:rsidR="005B2C29" w:rsidRDefault="005B2C29" w:rsidP="002969AB">
            <w:pPr>
              <w:pStyle w:val="TAC"/>
            </w:pPr>
          </w:p>
        </w:tc>
        <w:tc>
          <w:tcPr>
            <w:tcW w:w="1138"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tcBorders>
              <w:left w:val="nil"/>
            </w:tcBorders>
          </w:tcPr>
          <w:p w:rsidR="005B2C29" w:rsidRDefault="005B2C29" w:rsidP="002969AB">
            <w:pPr>
              <w:pStyle w:val="TAC"/>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top w:val="single" w:sz="4" w:space="0" w:color="auto"/>
              <w:left w:val="single" w:sz="4" w:space="0" w:color="auto"/>
            </w:tcBorders>
          </w:tcPr>
          <w:p w:rsidR="005B2C29" w:rsidRDefault="005B2C29" w:rsidP="002969AB">
            <w:pPr>
              <w:pStyle w:val="TAC"/>
            </w:pPr>
          </w:p>
        </w:tc>
        <w:tc>
          <w:tcPr>
            <w:tcW w:w="256" w:type="dxa"/>
            <w:tcBorders>
              <w:top w:val="single" w:sz="4" w:space="0" w:color="auto"/>
              <w:left w:val="nil"/>
              <w:right w:val="double" w:sz="4" w:space="0" w:color="auto"/>
            </w:tcBorders>
          </w:tcPr>
          <w:p w:rsidR="005B2C29" w:rsidRDefault="005B2C29" w:rsidP="002969AB">
            <w:pPr>
              <w:pStyle w:val="TAC"/>
            </w:pPr>
          </w:p>
        </w:tc>
        <w:tc>
          <w:tcPr>
            <w:tcW w:w="1134" w:type="dxa"/>
            <w:gridSpan w:val="2"/>
            <w:tcBorders>
              <w:left w:val="nil"/>
              <w:bottom w:val="double" w:sz="4" w:space="0" w:color="auto"/>
              <w:right w:val="double" w:sz="4" w:space="0" w:color="auto"/>
            </w:tcBorders>
            <w:shd w:val="pct20" w:color="FFCC00" w:fill="auto"/>
          </w:tcPr>
          <w:p w:rsidR="005B2C29" w:rsidRDefault="005B2C29" w:rsidP="002969AB">
            <w:pPr>
              <w:pStyle w:val="TAC"/>
            </w:pPr>
            <w:r>
              <w:t>'5F70'</w:t>
            </w:r>
          </w:p>
        </w:tc>
        <w:tc>
          <w:tcPr>
            <w:tcW w:w="257" w:type="dxa"/>
            <w:tcBorders>
              <w:left w:val="nil"/>
            </w:tcBorders>
          </w:tcPr>
          <w:p w:rsidR="005B2C29" w:rsidRDefault="005B2C29" w:rsidP="002969AB">
            <w:pPr>
              <w:pStyle w:val="TAC"/>
              <w:rPr>
                <w:lang w:val="fr-FR"/>
              </w:rPr>
            </w:pPr>
          </w:p>
        </w:tc>
        <w:tc>
          <w:tcPr>
            <w:tcW w:w="1132" w:type="dxa"/>
            <w:gridSpan w:val="2"/>
            <w:shd w:val="clear" w:color="auto" w:fill="auto"/>
          </w:tcPr>
          <w:p w:rsidR="005B2C29" w:rsidRDefault="005B2C29" w:rsidP="002969AB">
            <w:pPr>
              <w:pStyle w:val="TAC"/>
            </w:pPr>
          </w:p>
        </w:tc>
        <w:tc>
          <w:tcPr>
            <w:tcW w:w="257" w:type="dxa"/>
            <w:gridSpan w:val="2"/>
            <w:shd w:val="clear" w:color="auto" w:fill="auto"/>
          </w:tcPr>
          <w:p w:rsidR="005B2C29" w:rsidRDefault="005B2C29" w:rsidP="002969AB">
            <w:pPr>
              <w:pStyle w:val="TAC"/>
            </w:pPr>
          </w:p>
        </w:tc>
        <w:tc>
          <w:tcPr>
            <w:tcW w:w="1132" w:type="dxa"/>
            <w:gridSpan w:val="5"/>
            <w:shd w:val="clear" w:color="auto" w:fill="auto"/>
          </w:tcPr>
          <w:p w:rsidR="005B2C29" w:rsidRDefault="005B2C29" w:rsidP="002969AB">
            <w:pPr>
              <w:pStyle w:val="TAC"/>
            </w:pPr>
          </w:p>
        </w:tc>
        <w:tc>
          <w:tcPr>
            <w:tcW w:w="265" w:type="dxa"/>
            <w:gridSpan w:val="2"/>
            <w:shd w:val="clear" w:color="auto" w:fill="auto"/>
          </w:tcPr>
          <w:p w:rsidR="005B2C29" w:rsidRDefault="005B2C29" w:rsidP="002969AB">
            <w:pPr>
              <w:pStyle w:val="TAC"/>
            </w:pPr>
          </w:p>
        </w:tc>
        <w:tc>
          <w:tcPr>
            <w:tcW w:w="1138"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tcPr>
          <w:p w:rsidR="005B2C29" w:rsidRDefault="005B2C29" w:rsidP="002969AB">
            <w:pPr>
              <w:pStyle w:val="TAC"/>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Borders>
              <w:top w:val="double" w:sz="4" w:space="0" w:color="auto"/>
            </w:tcBorders>
          </w:tcPr>
          <w:p w:rsidR="005B2C29" w:rsidRDefault="005B2C29" w:rsidP="002969AB">
            <w:pPr>
              <w:pStyle w:val="TAC"/>
              <w:rPr>
                <w:sz w:val="12"/>
                <w:szCs w:val="12"/>
              </w:rPr>
            </w:pPr>
          </w:p>
        </w:tc>
        <w:tc>
          <w:tcPr>
            <w:tcW w:w="566" w:type="dxa"/>
            <w:tcBorders>
              <w:top w:val="double" w:sz="4" w:space="0" w:color="auto"/>
              <w:left w:val="single" w:sz="6" w:space="0" w:color="auto"/>
              <w:bottom w:val="single" w:sz="4" w:space="0" w:color="auto"/>
            </w:tcBorders>
          </w:tcPr>
          <w:p w:rsidR="005B2C29" w:rsidRDefault="005B2C29" w:rsidP="002969AB">
            <w:pPr>
              <w:pStyle w:val="TAC"/>
              <w:rPr>
                <w:sz w:val="12"/>
                <w:szCs w:val="12"/>
              </w:rPr>
            </w:pPr>
          </w:p>
        </w:tc>
        <w:tc>
          <w:tcPr>
            <w:tcW w:w="257" w:type="dxa"/>
            <w:tcBorders>
              <w:bottom w:val="single" w:sz="4" w:space="0" w:color="auto"/>
            </w:tcBorders>
          </w:tcPr>
          <w:p w:rsidR="005B2C29" w:rsidRDefault="005B2C29" w:rsidP="002969AB">
            <w:pPr>
              <w:pStyle w:val="TAC"/>
              <w:rPr>
                <w:sz w:val="12"/>
                <w:szCs w:val="12"/>
              </w:rPr>
            </w:pPr>
          </w:p>
        </w:tc>
        <w:tc>
          <w:tcPr>
            <w:tcW w:w="566" w:type="dxa"/>
            <w:tcBorders>
              <w:bottom w:val="single" w:sz="4" w:space="0" w:color="auto"/>
            </w:tcBorders>
            <w:shd w:val="clear" w:color="auto" w:fill="auto"/>
          </w:tcPr>
          <w:p w:rsidR="005B2C29" w:rsidRDefault="005B2C29" w:rsidP="002969AB">
            <w:pPr>
              <w:pStyle w:val="TAC"/>
              <w:rPr>
                <w:sz w:val="12"/>
                <w:szCs w:val="12"/>
              </w:rPr>
            </w:pPr>
          </w:p>
        </w:tc>
        <w:tc>
          <w:tcPr>
            <w:tcW w:w="566" w:type="dxa"/>
            <w:tcBorders>
              <w:bottom w:val="single" w:sz="4" w:space="0" w:color="auto"/>
            </w:tcBorders>
            <w:shd w:val="clear" w:color="auto" w:fill="auto"/>
          </w:tcPr>
          <w:p w:rsidR="005B2C29" w:rsidRDefault="005B2C29" w:rsidP="002969AB">
            <w:pPr>
              <w:pStyle w:val="TAC"/>
              <w:rPr>
                <w:sz w:val="12"/>
                <w:szCs w:val="12"/>
              </w:rPr>
            </w:pPr>
          </w:p>
        </w:tc>
        <w:tc>
          <w:tcPr>
            <w:tcW w:w="257" w:type="dxa"/>
            <w:gridSpan w:val="2"/>
            <w:tcBorders>
              <w:bottom w:val="single" w:sz="4" w:space="0" w:color="auto"/>
            </w:tcBorders>
            <w:shd w:val="clear" w:color="auto" w:fill="auto"/>
          </w:tcPr>
          <w:p w:rsidR="005B2C29" w:rsidRDefault="005B2C29" w:rsidP="002969AB">
            <w:pPr>
              <w:pStyle w:val="TAC"/>
              <w:rPr>
                <w:sz w:val="12"/>
                <w:szCs w:val="12"/>
              </w:rPr>
            </w:pPr>
          </w:p>
        </w:tc>
        <w:tc>
          <w:tcPr>
            <w:tcW w:w="566" w:type="dxa"/>
            <w:gridSpan w:val="3"/>
            <w:tcBorders>
              <w:bottom w:val="single" w:sz="4" w:space="0" w:color="auto"/>
            </w:tcBorders>
            <w:shd w:val="clear" w:color="auto" w:fill="auto"/>
          </w:tcPr>
          <w:p w:rsidR="005B2C29" w:rsidRDefault="005B2C29" w:rsidP="002969AB">
            <w:pPr>
              <w:pStyle w:val="TAC"/>
              <w:rPr>
                <w:sz w:val="12"/>
                <w:szCs w:val="12"/>
              </w:rPr>
            </w:pPr>
          </w:p>
        </w:tc>
        <w:tc>
          <w:tcPr>
            <w:tcW w:w="566" w:type="dxa"/>
            <w:gridSpan w:val="2"/>
            <w:shd w:val="clear" w:color="auto" w:fill="auto"/>
          </w:tcPr>
          <w:p w:rsidR="005B2C29" w:rsidRDefault="005B2C29" w:rsidP="002969AB">
            <w:pPr>
              <w:pStyle w:val="TAC"/>
              <w:rPr>
                <w:sz w:val="12"/>
                <w:szCs w:val="12"/>
              </w:rPr>
            </w:pPr>
          </w:p>
        </w:tc>
        <w:tc>
          <w:tcPr>
            <w:tcW w:w="265" w:type="dxa"/>
            <w:gridSpan w:val="2"/>
            <w:shd w:val="clear" w:color="auto" w:fill="auto"/>
          </w:tcPr>
          <w:p w:rsidR="005B2C29" w:rsidRDefault="005B2C29" w:rsidP="002969AB">
            <w:pPr>
              <w:pStyle w:val="TAC"/>
              <w:rPr>
                <w:sz w:val="12"/>
                <w:szCs w:val="12"/>
              </w:rPr>
            </w:pPr>
          </w:p>
        </w:tc>
        <w:tc>
          <w:tcPr>
            <w:tcW w:w="569" w:type="dxa"/>
            <w:shd w:val="clear" w:color="auto" w:fill="auto"/>
          </w:tcPr>
          <w:p w:rsidR="005B2C29" w:rsidRDefault="005B2C29" w:rsidP="002969AB">
            <w:pPr>
              <w:pStyle w:val="TAC"/>
              <w:rPr>
                <w:sz w:val="12"/>
                <w:szCs w:val="12"/>
              </w:rPr>
            </w:pPr>
          </w:p>
        </w:tc>
        <w:tc>
          <w:tcPr>
            <w:tcW w:w="569" w:type="dxa"/>
            <w:shd w:val="clear" w:color="auto" w:fill="auto"/>
          </w:tcPr>
          <w:p w:rsidR="005B2C29" w:rsidRDefault="005B2C29" w:rsidP="002969AB">
            <w:pPr>
              <w:pStyle w:val="TAC"/>
              <w:rPr>
                <w:sz w:val="12"/>
                <w:szCs w:val="12"/>
              </w:rPr>
            </w:pPr>
          </w:p>
        </w:tc>
        <w:tc>
          <w:tcPr>
            <w:tcW w:w="255" w:type="dxa"/>
            <w:shd w:val="clear" w:color="auto" w:fill="auto"/>
          </w:tcPr>
          <w:p w:rsidR="005B2C29" w:rsidRDefault="005B2C29" w:rsidP="002969AB">
            <w:pPr>
              <w:pStyle w:val="TAC"/>
              <w:rPr>
                <w:sz w:val="12"/>
                <w:szCs w:val="12"/>
              </w:rPr>
            </w:pPr>
          </w:p>
        </w:tc>
        <w:tc>
          <w:tcPr>
            <w:tcW w:w="1132" w:type="dxa"/>
            <w:gridSpan w:val="2"/>
            <w:shd w:val="clear" w:color="auto" w:fill="auto"/>
          </w:tcPr>
          <w:p w:rsidR="005B2C29" w:rsidRDefault="005B2C29" w:rsidP="002969AB">
            <w:pPr>
              <w:pStyle w:val="TAC"/>
              <w:rPr>
                <w:sz w:val="12"/>
                <w:szCs w:val="12"/>
              </w:rPr>
            </w:pPr>
          </w:p>
        </w:tc>
        <w:tc>
          <w:tcPr>
            <w:tcW w:w="255" w:type="dxa"/>
            <w:shd w:val="clear" w:color="auto" w:fill="auto"/>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Borders>
              <w:top w:val="single" w:sz="4" w:space="0" w:color="auto"/>
            </w:tcBorders>
          </w:tcPr>
          <w:p w:rsidR="005B2C29" w:rsidRDefault="005B2C29" w:rsidP="002969AB">
            <w:pPr>
              <w:pStyle w:val="TAC"/>
              <w:rPr>
                <w:sz w:val="12"/>
                <w:szCs w:val="12"/>
              </w:rPr>
            </w:pPr>
          </w:p>
        </w:tc>
        <w:tc>
          <w:tcPr>
            <w:tcW w:w="257"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right w:val="single" w:sz="4" w:space="0" w:color="auto"/>
            </w:tcBorders>
          </w:tcPr>
          <w:p w:rsidR="005B2C29" w:rsidRDefault="005B2C29" w:rsidP="002969AB">
            <w:pPr>
              <w:pStyle w:val="TAC"/>
              <w:rPr>
                <w:sz w:val="12"/>
                <w:szCs w:val="12"/>
              </w:rPr>
            </w:pPr>
          </w:p>
        </w:tc>
        <w:tc>
          <w:tcPr>
            <w:tcW w:w="566" w:type="dxa"/>
            <w:tcBorders>
              <w:top w:val="single" w:sz="4" w:space="0" w:color="auto"/>
              <w:left w:val="single" w:sz="4" w:space="0" w:color="auto"/>
            </w:tcBorders>
          </w:tcPr>
          <w:p w:rsidR="005B2C29" w:rsidRDefault="005B2C29" w:rsidP="002969AB">
            <w:pPr>
              <w:pStyle w:val="TAC"/>
              <w:rPr>
                <w:sz w:val="12"/>
                <w:szCs w:val="12"/>
              </w:rPr>
            </w:pPr>
          </w:p>
        </w:tc>
        <w:tc>
          <w:tcPr>
            <w:tcW w:w="257" w:type="dxa"/>
            <w:gridSpan w:val="2"/>
            <w:tcBorders>
              <w:top w:val="single" w:sz="4" w:space="0" w:color="auto"/>
            </w:tcBorders>
          </w:tcPr>
          <w:p w:rsidR="005B2C29" w:rsidRDefault="005B2C29" w:rsidP="002969AB">
            <w:pPr>
              <w:pStyle w:val="TAC"/>
              <w:rPr>
                <w:sz w:val="12"/>
                <w:szCs w:val="12"/>
              </w:rPr>
            </w:pPr>
          </w:p>
        </w:tc>
        <w:tc>
          <w:tcPr>
            <w:tcW w:w="566" w:type="dxa"/>
            <w:gridSpan w:val="3"/>
            <w:tcBorders>
              <w:top w:val="single" w:sz="4" w:space="0" w:color="auto"/>
              <w:right w:val="single" w:sz="4" w:space="0" w:color="auto"/>
            </w:tcBorders>
          </w:tcPr>
          <w:p w:rsidR="005B2C29" w:rsidRDefault="005B2C29" w:rsidP="002969AB">
            <w:pPr>
              <w:pStyle w:val="TAC"/>
              <w:rPr>
                <w:sz w:val="12"/>
                <w:szCs w:val="12"/>
              </w:rPr>
            </w:pPr>
          </w:p>
        </w:tc>
        <w:tc>
          <w:tcPr>
            <w:tcW w:w="566" w:type="dxa"/>
            <w:gridSpan w:val="2"/>
            <w:tcBorders>
              <w:left w:val="single" w:sz="4" w:space="0" w:color="auto"/>
              <w:bottom w:val="single" w:sz="4" w:space="0" w:color="auto"/>
            </w:tcBorders>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Borders>
              <w:left w:val="nil"/>
            </w:tcBorders>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Borders>
              <w:left w:val="nil"/>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568" w:type="dxa"/>
          </w:tcPr>
          <w:p w:rsidR="005B2C29" w:rsidRDefault="005B2C29" w:rsidP="002969AB">
            <w:pPr>
              <w:pStyle w:val="TAC"/>
            </w:pPr>
          </w:p>
        </w:tc>
        <w:tc>
          <w:tcPr>
            <w:tcW w:w="566" w:type="dxa"/>
          </w:tcPr>
          <w:p w:rsidR="005B2C29" w:rsidRDefault="005B2C29" w:rsidP="002969AB">
            <w:pPr>
              <w:pStyle w:val="TAC"/>
            </w:pPr>
          </w:p>
        </w:tc>
        <w:tc>
          <w:tcPr>
            <w:tcW w:w="257" w:type="dxa"/>
            <w:tcBorders>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shd w:val="pct20" w:color="FFCC00" w:fill="auto"/>
          </w:tcPr>
          <w:p w:rsidR="005B2C29" w:rsidRPr="006B46AF" w:rsidRDefault="005B2C29" w:rsidP="002969AB">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2"/>
            <w:tcBorders>
              <w:left w:val="single" w:sz="4" w:space="0" w:color="auto"/>
              <w:right w:val="single" w:sz="4" w:space="0" w:color="auto"/>
            </w:tcBorders>
          </w:tcPr>
          <w:p w:rsidR="005B2C29" w:rsidRPr="006B46AF" w:rsidRDefault="005B2C29" w:rsidP="002969AB">
            <w:pPr>
              <w:pStyle w:val="TAC"/>
              <w:rPr>
                <w:rFonts w:cs="Courier New"/>
                <w:szCs w:val="18"/>
              </w:rPr>
            </w:pPr>
          </w:p>
        </w:tc>
        <w:tc>
          <w:tcPr>
            <w:tcW w:w="1132" w:type="dxa"/>
            <w:gridSpan w:val="5"/>
            <w:tcBorders>
              <w:top w:val="single" w:sz="4" w:space="0" w:color="auto"/>
              <w:left w:val="single" w:sz="4" w:space="0" w:color="auto"/>
              <w:right w:val="single" w:sz="4" w:space="0" w:color="auto"/>
            </w:tcBorders>
            <w:shd w:val="pct20" w:color="FFCC00" w:fill="auto"/>
          </w:tcPr>
          <w:p w:rsidR="005B2C29" w:rsidRPr="006B46AF" w:rsidRDefault="005B2C29" w:rsidP="002969AB">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2"/>
            <w:tcBorders>
              <w:left w:val="single" w:sz="4" w:space="0" w:color="auto"/>
            </w:tcBorders>
          </w:tcPr>
          <w:p w:rsidR="005B2C29" w:rsidRDefault="005B2C29" w:rsidP="002969AB">
            <w:pPr>
              <w:pStyle w:val="TAC"/>
            </w:pPr>
          </w:p>
        </w:tc>
        <w:tc>
          <w:tcPr>
            <w:tcW w:w="1138"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tcBorders>
          </w:tcPr>
          <w:p w:rsidR="005B2C29" w:rsidRDefault="005B2C29" w:rsidP="002969AB">
            <w:pPr>
              <w:pStyle w:val="TAC"/>
            </w:pPr>
          </w:p>
        </w:tc>
        <w:tc>
          <w:tcPr>
            <w:tcW w:w="256" w:type="dxa"/>
          </w:tcPr>
          <w:p w:rsidR="005B2C29" w:rsidRDefault="005B2C29" w:rsidP="002969AB">
            <w:pPr>
              <w:pStyle w:val="TAC"/>
            </w:pPr>
          </w:p>
        </w:tc>
        <w:tc>
          <w:tcPr>
            <w:tcW w:w="568" w:type="dxa"/>
          </w:tcPr>
          <w:p w:rsidR="005B2C29" w:rsidRDefault="005B2C29" w:rsidP="002969AB">
            <w:pPr>
              <w:pStyle w:val="TAC"/>
            </w:pPr>
          </w:p>
        </w:tc>
        <w:tc>
          <w:tcPr>
            <w:tcW w:w="566" w:type="dxa"/>
          </w:tcPr>
          <w:p w:rsidR="005B2C29" w:rsidRDefault="005B2C29" w:rsidP="002969AB">
            <w:pPr>
              <w:pStyle w:val="TAC"/>
            </w:pPr>
          </w:p>
        </w:tc>
        <w:tc>
          <w:tcPr>
            <w:tcW w:w="257" w:type="dxa"/>
            <w:tcBorders>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FFCC00" w:fill="auto"/>
          </w:tcPr>
          <w:p w:rsidR="005B2C29" w:rsidRPr="006B46AF" w:rsidRDefault="005B2C29" w:rsidP="002969AB">
            <w:pPr>
              <w:pStyle w:val="TAC"/>
              <w:rPr>
                <w:rFonts w:cs="Courier New"/>
                <w:szCs w:val="18"/>
              </w:rPr>
            </w:pPr>
            <w:r w:rsidRPr="006B46AF">
              <w:rPr>
                <w:rFonts w:cs="Courier New"/>
                <w:szCs w:val="18"/>
              </w:rPr>
              <w:t>'4F30'</w:t>
            </w:r>
          </w:p>
        </w:tc>
        <w:tc>
          <w:tcPr>
            <w:tcW w:w="257" w:type="dxa"/>
            <w:gridSpan w:val="2"/>
            <w:tcBorders>
              <w:left w:val="single" w:sz="4" w:space="0" w:color="auto"/>
              <w:right w:val="single" w:sz="4" w:space="0" w:color="auto"/>
            </w:tcBorders>
          </w:tcPr>
          <w:p w:rsidR="005B2C29" w:rsidRPr="006B46AF" w:rsidRDefault="005B2C29" w:rsidP="002969AB">
            <w:pPr>
              <w:pStyle w:val="TAC"/>
              <w:rPr>
                <w:rFonts w:cs="Courier New"/>
                <w:szCs w:val="18"/>
              </w:rPr>
            </w:pPr>
          </w:p>
        </w:tc>
        <w:tc>
          <w:tcPr>
            <w:tcW w:w="1132" w:type="dxa"/>
            <w:gridSpan w:val="5"/>
            <w:tcBorders>
              <w:left w:val="single" w:sz="4" w:space="0" w:color="auto"/>
              <w:bottom w:val="single" w:sz="4" w:space="0" w:color="auto"/>
              <w:right w:val="single" w:sz="4" w:space="0" w:color="auto"/>
            </w:tcBorders>
            <w:shd w:val="pct20" w:color="FFCC00" w:fill="auto"/>
          </w:tcPr>
          <w:p w:rsidR="005B2C29" w:rsidRPr="006B46AF" w:rsidRDefault="005B2C29" w:rsidP="002969AB">
            <w:pPr>
              <w:pStyle w:val="TAC"/>
              <w:rPr>
                <w:rFonts w:cs="Courier New"/>
                <w:szCs w:val="18"/>
              </w:rPr>
            </w:pPr>
            <w:r w:rsidRPr="006B46AF">
              <w:rPr>
                <w:rFonts w:cs="Courier New"/>
                <w:szCs w:val="18"/>
              </w:rPr>
              <w:t>'4F31'</w:t>
            </w:r>
          </w:p>
        </w:tc>
        <w:tc>
          <w:tcPr>
            <w:tcW w:w="265" w:type="dxa"/>
            <w:gridSpan w:val="2"/>
            <w:tcBorders>
              <w:left w:val="single" w:sz="4" w:space="0" w:color="auto"/>
            </w:tcBorders>
          </w:tcPr>
          <w:p w:rsidR="005B2C29" w:rsidRDefault="005B2C29" w:rsidP="002969AB">
            <w:pPr>
              <w:pStyle w:val="TAC"/>
            </w:pPr>
          </w:p>
        </w:tc>
        <w:tc>
          <w:tcPr>
            <w:tcW w:w="1138"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tcPr>
          <w:p w:rsidR="005B2C29" w:rsidRDefault="005B2C29" w:rsidP="002969AB">
            <w:pPr>
              <w:pStyle w:val="TAC"/>
              <w:rPr>
                <w:sz w:val="12"/>
                <w:szCs w:val="12"/>
              </w:rPr>
            </w:pPr>
          </w:p>
        </w:tc>
        <w:tc>
          <w:tcPr>
            <w:tcW w:w="566"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tcBorders>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Borders>
              <w:top w:val="single" w:sz="4" w:space="0" w:color="auto"/>
            </w:tcBorders>
          </w:tcPr>
          <w:p w:rsidR="005B2C29" w:rsidRDefault="005B2C29" w:rsidP="002969AB">
            <w:pPr>
              <w:pStyle w:val="TAC"/>
              <w:rPr>
                <w:sz w:val="12"/>
                <w:szCs w:val="12"/>
              </w:rPr>
            </w:pPr>
          </w:p>
        </w:tc>
        <w:tc>
          <w:tcPr>
            <w:tcW w:w="566" w:type="dxa"/>
            <w:gridSpan w:val="2"/>
            <w:tcBorders>
              <w:top w:val="single" w:sz="4" w:space="0" w:color="auto"/>
            </w:tcBorders>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Borders>
              <w:bottom w:val="double" w:sz="4" w:space="0" w:color="auto"/>
            </w:tcBorders>
          </w:tcPr>
          <w:p w:rsidR="005B2C29" w:rsidRDefault="005B2C29" w:rsidP="002969AB">
            <w:pPr>
              <w:pStyle w:val="TAC"/>
              <w:rPr>
                <w:sz w:val="12"/>
                <w:szCs w:val="12"/>
              </w:rPr>
            </w:pPr>
          </w:p>
        </w:tc>
        <w:tc>
          <w:tcPr>
            <w:tcW w:w="566" w:type="dxa"/>
            <w:tcBorders>
              <w:bottom w:val="double" w:sz="4" w:space="0" w:color="auto"/>
            </w:tcBorders>
          </w:tcPr>
          <w:p w:rsidR="005B2C29" w:rsidRDefault="005B2C29" w:rsidP="002969AB">
            <w:pPr>
              <w:pStyle w:val="TAC"/>
              <w:rPr>
                <w:sz w:val="12"/>
                <w:szCs w:val="12"/>
              </w:rPr>
            </w:pPr>
          </w:p>
        </w:tc>
        <w:tc>
          <w:tcPr>
            <w:tcW w:w="257"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Pr>
          <w:p w:rsidR="005B2C29" w:rsidRDefault="005B2C29" w:rsidP="002969AB">
            <w:pPr>
              <w:pStyle w:val="TAC"/>
              <w:rPr>
                <w:sz w:val="12"/>
                <w:szCs w:val="12"/>
              </w:rPr>
            </w:pPr>
          </w:p>
        </w:tc>
        <w:tc>
          <w:tcPr>
            <w:tcW w:w="566" w:type="dxa"/>
            <w:gridSpan w:val="2"/>
          </w:tcPr>
          <w:p w:rsidR="005B2C29" w:rsidRDefault="005B2C29" w:rsidP="002969AB">
            <w:pPr>
              <w:pStyle w:val="TAC"/>
              <w:rPr>
                <w:sz w:val="12"/>
                <w:szCs w:val="12"/>
              </w:rPr>
            </w:pPr>
          </w:p>
        </w:tc>
        <w:tc>
          <w:tcPr>
            <w:tcW w:w="265" w:type="dxa"/>
            <w:gridSpan w:val="2"/>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left w:val="single" w:sz="4" w:space="0" w:color="auto"/>
              <w:bottom w:val="single" w:sz="4" w:space="0" w:color="auto"/>
            </w:tcBorders>
          </w:tcPr>
          <w:p w:rsidR="005B2C29" w:rsidRDefault="005B2C29" w:rsidP="002969AB">
            <w:pPr>
              <w:pStyle w:val="TAC"/>
            </w:pPr>
          </w:p>
        </w:tc>
        <w:tc>
          <w:tcPr>
            <w:tcW w:w="256" w:type="dxa"/>
            <w:tcBorders>
              <w:left w:val="nil"/>
              <w:bottom w:val="single" w:sz="4" w:space="0" w:color="auto"/>
              <w:right w:val="double" w:sz="4" w:space="0" w:color="auto"/>
            </w:tcBorders>
          </w:tcPr>
          <w:p w:rsidR="005B2C29" w:rsidRDefault="005B2C29" w:rsidP="002969AB">
            <w:pPr>
              <w:pStyle w:val="TAC"/>
            </w:pPr>
          </w:p>
        </w:tc>
        <w:tc>
          <w:tcPr>
            <w:tcW w:w="1134" w:type="dxa"/>
            <w:gridSpan w:val="2"/>
            <w:tcBorders>
              <w:top w:val="double" w:sz="4" w:space="0" w:color="auto"/>
              <w:left w:val="nil"/>
              <w:right w:val="double" w:sz="4" w:space="0" w:color="auto"/>
            </w:tcBorders>
            <w:shd w:val="pct20" w:color="FF0000" w:fill="auto"/>
          </w:tcPr>
          <w:p w:rsidR="005B2C29" w:rsidRPr="00C15285" w:rsidRDefault="005B2C29" w:rsidP="002969AB">
            <w:pPr>
              <w:pStyle w:val="TAC"/>
              <w:rPr>
                <w:szCs w:val="18"/>
              </w:rPr>
            </w:pPr>
            <w:r w:rsidRPr="00C15285">
              <w:rPr>
                <w:szCs w:val="18"/>
              </w:rPr>
              <w:t>DF</w:t>
            </w:r>
            <w:r w:rsidRPr="00820850">
              <w:rPr>
                <w:vertAlign w:val="subscript"/>
              </w:rPr>
              <w:t>WLAN</w:t>
            </w:r>
          </w:p>
        </w:tc>
        <w:tc>
          <w:tcPr>
            <w:tcW w:w="257" w:type="dxa"/>
            <w:tcBorders>
              <w:left w:val="nil"/>
            </w:tcBorders>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7" w:type="dxa"/>
            <w:gridSpan w:val="2"/>
            <w:shd w:val="clear" w:color="auto" w:fill="auto"/>
          </w:tcPr>
          <w:p w:rsidR="005B2C29" w:rsidRDefault="005B2C29" w:rsidP="002969AB">
            <w:pPr>
              <w:pStyle w:val="TAC"/>
            </w:pPr>
          </w:p>
        </w:tc>
        <w:tc>
          <w:tcPr>
            <w:tcW w:w="1132" w:type="dxa"/>
            <w:gridSpan w:val="5"/>
            <w:shd w:val="clear" w:color="auto" w:fill="auto"/>
          </w:tcPr>
          <w:p w:rsidR="005B2C29" w:rsidRDefault="005B2C29" w:rsidP="002969AB">
            <w:pPr>
              <w:pStyle w:val="TAC"/>
            </w:pPr>
          </w:p>
        </w:tc>
        <w:tc>
          <w:tcPr>
            <w:tcW w:w="265" w:type="dxa"/>
            <w:gridSpan w:val="2"/>
            <w:shd w:val="clear" w:color="auto" w:fill="auto"/>
          </w:tcPr>
          <w:p w:rsidR="005B2C29" w:rsidRDefault="005B2C29" w:rsidP="002969AB">
            <w:pPr>
              <w:pStyle w:val="TAC"/>
            </w:pPr>
          </w:p>
        </w:tc>
        <w:tc>
          <w:tcPr>
            <w:tcW w:w="1138"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tcBorders>
              <w:left w:val="nil"/>
            </w:tcBorders>
          </w:tcPr>
          <w:p w:rsidR="005B2C29" w:rsidRDefault="005B2C29" w:rsidP="002969AB">
            <w:pPr>
              <w:pStyle w:val="TAC"/>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Default="005B2C29" w:rsidP="002969AB">
            <w:pPr>
              <w:pStyle w:val="TAC"/>
            </w:pPr>
          </w:p>
        </w:tc>
        <w:tc>
          <w:tcPr>
            <w:tcW w:w="564" w:type="dxa"/>
            <w:tcBorders>
              <w:top w:val="single" w:sz="4" w:space="0" w:color="auto"/>
              <w:left w:val="single" w:sz="4" w:space="0" w:color="auto"/>
            </w:tcBorders>
          </w:tcPr>
          <w:p w:rsidR="005B2C29" w:rsidRDefault="005B2C29" w:rsidP="002969AB">
            <w:pPr>
              <w:pStyle w:val="TAC"/>
            </w:pPr>
          </w:p>
        </w:tc>
        <w:tc>
          <w:tcPr>
            <w:tcW w:w="256" w:type="dxa"/>
            <w:tcBorders>
              <w:top w:val="single" w:sz="4" w:space="0" w:color="auto"/>
              <w:left w:val="nil"/>
              <w:right w:val="double" w:sz="4" w:space="0" w:color="auto"/>
            </w:tcBorders>
          </w:tcPr>
          <w:p w:rsidR="005B2C29" w:rsidRDefault="005B2C29" w:rsidP="002969AB">
            <w:pPr>
              <w:pStyle w:val="TAC"/>
            </w:pPr>
          </w:p>
        </w:tc>
        <w:tc>
          <w:tcPr>
            <w:tcW w:w="1134" w:type="dxa"/>
            <w:gridSpan w:val="2"/>
            <w:tcBorders>
              <w:left w:val="nil"/>
              <w:bottom w:val="double" w:sz="4" w:space="0" w:color="auto"/>
              <w:right w:val="double" w:sz="4" w:space="0" w:color="auto"/>
            </w:tcBorders>
            <w:shd w:val="pct20" w:color="FF0000" w:fill="auto"/>
          </w:tcPr>
          <w:p w:rsidR="005B2C29" w:rsidRDefault="005B2C29" w:rsidP="002969AB">
            <w:pPr>
              <w:pStyle w:val="TAC"/>
            </w:pPr>
            <w:r>
              <w:t>'5F40'</w:t>
            </w:r>
          </w:p>
        </w:tc>
        <w:tc>
          <w:tcPr>
            <w:tcW w:w="257" w:type="dxa"/>
            <w:tcBorders>
              <w:left w:val="nil"/>
            </w:tcBorders>
          </w:tcPr>
          <w:p w:rsidR="005B2C29" w:rsidRDefault="005B2C29" w:rsidP="002969AB">
            <w:pPr>
              <w:pStyle w:val="TAC"/>
              <w:rPr>
                <w:lang w:val="fr-FR"/>
              </w:rPr>
            </w:pPr>
          </w:p>
        </w:tc>
        <w:tc>
          <w:tcPr>
            <w:tcW w:w="1132" w:type="dxa"/>
            <w:gridSpan w:val="2"/>
            <w:shd w:val="clear" w:color="auto" w:fill="auto"/>
          </w:tcPr>
          <w:p w:rsidR="005B2C29" w:rsidRDefault="005B2C29" w:rsidP="002969AB">
            <w:pPr>
              <w:pStyle w:val="TAC"/>
            </w:pPr>
          </w:p>
        </w:tc>
        <w:tc>
          <w:tcPr>
            <w:tcW w:w="257" w:type="dxa"/>
            <w:gridSpan w:val="2"/>
            <w:shd w:val="clear" w:color="auto" w:fill="auto"/>
          </w:tcPr>
          <w:p w:rsidR="005B2C29" w:rsidRDefault="005B2C29" w:rsidP="002969AB">
            <w:pPr>
              <w:pStyle w:val="TAC"/>
            </w:pPr>
          </w:p>
        </w:tc>
        <w:tc>
          <w:tcPr>
            <w:tcW w:w="1132" w:type="dxa"/>
            <w:gridSpan w:val="5"/>
            <w:shd w:val="clear" w:color="auto" w:fill="auto"/>
          </w:tcPr>
          <w:p w:rsidR="005B2C29" w:rsidRDefault="005B2C29" w:rsidP="002969AB">
            <w:pPr>
              <w:pStyle w:val="TAC"/>
            </w:pPr>
          </w:p>
        </w:tc>
        <w:tc>
          <w:tcPr>
            <w:tcW w:w="265" w:type="dxa"/>
            <w:gridSpan w:val="2"/>
            <w:shd w:val="clear" w:color="auto" w:fill="auto"/>
          </w:tcPr>
          <w:p w:rsidR="005B2C29" w:rsidRDefault="005B2C29" w:rsidP="002969AB">
            <w:pPr>
              <w:pStyle w:val="TAC"/>
            </w:pPr>
          </w:p>
        </w:tc>
        <w:tc>
          <w:tcPr>
            <w:tcW w:w="1138"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shd w:val="clear" w:color="auto" w:fill="auto"/>
          </w:tcPr>
          <w:p w:rsidR="005B2C29" w:rsidRDefault="005B2C29" w:rsidP="002969AB">
            <w:pPr>
              <w:pStyle w:val="TAC"/>
            </w:pPr>
          </w:p>
        </w:tc>
        <w:tc>
          <w:tcPr>
            <w:tcW w:w="255" w:type="dxa"/>
            <w:shd w:val="clear" w:color="auto" w:fill="auto"/>
          </w:tcPr>
          <w:p w:rsidR="005B2C29" w:rsidRDefault="005B2C29" w:rsidP="002969AB">
            <w:pPr>
              <w:pStyle w:val="TAC"/>
            </w:pPr>
          </w:p>
        </w:tc>
        <w:tc>
          <w:tcPr>
            <w:tcW w:w="1132" w:type="dxa"/>
            <w:gridSpan w:val="2"/>
          </w:tcPr>
          <w:p w:rsidR="005B2C29" w:rsidRDefault="005B2C29" w:rsidP="002969AB">
            <w:pPr>
              <w:pStyle w:val="TAC"/>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Borders>
              <w:top w:val="double" w:sz="4" w:space="0" w:color="auto"/>
              <w:right w:val="single" w:sz="4" w:space="0" w:color="auto"/>
            </w:tcBorders>
          </w:tcPr>
          <w:p w:rsidR="005B2C29" w:rsidRDefault="005B2C29" w:rsidP="002969AB">
            <w:pPr>
              <w:pStyle w:val="TAC"/>
              <w:rPr>
                <w:sz w:val="12"/>
                <w:szCs w:val="12"/>
              </w:rPr>
            </w:pPr>
          </w:p>
        </w:tc>
        <w:tc>
          <w:tcPr>
            <w:tcW w:w="566" w:type="dxa"/>
            <w:tcBorders>
              <w:top w:val="double" w:sz="4" w:space="0" w:color="auto"/>
              <w:left w:val="single" w:sz="4" w:space="0" w:color="auto"/>
              <w:bottom w:val="single" w:sz="4" w:space="0" w:color="auto"/>
            </w:tcBorders>
          </w:tcPr>
          <w:p w:rsidR="005B2C29" w:rsidRDefault="005B2C29" w:rsidP="002969AB">
            <w:pPr>
              <w:pStyle w:val="TAC"/>
              <w:rPr>
                <w:sz w:val="12"/>
                <w:szCs w:val="12"/>
              </w:rPr>
            </w:pPr>
          </w:p>
        </w:tc>
        <w:tc>
          <w:tcPr>
            <w:tcW w:w="257" w:type="dxa"/>
            <w:tcBorders>
              <w:bottom w:val="single" w:sz="4" w:space="0" w:color="auto"/>
            </w:tcBorders>
          </w:tcPr>
          <w:p w:rsidR="005B2C29" w:rsidRDefault="005B2C29" w:rsidP="002969AB">
            <w:pPr>
              <w:pStyle w:val="TAC"/>
              <w:rPr>
                <w:sz w:val="12"/>
                <w:szCs w:val="12"/>
              </w:rPr>
            </w:pPr>
          </w:p>
        </w:tc>
        <w:tc>
          <w:tcPr>
            <w:tcW w:w="566" w:type="dxa"/>
            <w:tcBorders>
              <w:bottom w:val="single" w:sz="4" w:space="0" w:color="auto"/>
            </w:tcBorders>
            <w:shd w:val="clear" w:color="auto" w:fill="auto"/>
          </w:tcPr>
          <w:p w:rsidR="005B2C29" w:rsidRDefault="005B2C29" w:rsidP="002969AB">
            <w:pPr>
              <w:pStyle w:val="TAC"/>
              <w:rPr>
                <w:sz w:val="12"/>
                <w:szCs w:val="12"/>
              </w:rPr>
            </w:pPr>
          </w:p>
        </w:tc>
        <w:tc>
          <w:tcPr>
            <w:tcW w:w="566" w:type="dxa"/>
            <w:tcBorders>
              <w:bottom w:val="single" w:sz="4" w:space="0" w:color="auto"/>
            </w:tcBorders>
            <w:shd w:val="clear" w:color="auto" w:fill="auto"/>
          </w:tcPr>
          <w:p w:rsidR="005B2C29" w:rsidRDefault="005B2C29" w:rsidP="002969AB">
            <w:pPr>
              <w:pStyle w:val="TAC"/>
              <w:rPr>
                <w:sz w:val="12"/>
                <w:szCs w:val="12"/>
              </w:rPr>
            </w:pPr>
          </w:p>
        </w:tc>
        <w:tc>
          <w:tcPr>
            <w:tcW w:w="257" w:type="dxa"/>
            <w:gridSpan w:val="2"/>
            <w:tcBorders>
              <w:bottom w:val="single" w:sz="4" w:space="0" w:color="auto"/>
            </w:tcBorders>
            <w:shd w:val="clear" w:color="auto" w:fill="auto"/>
          </w:tcPr>
          <w:p w:rsidR="005B2C29" w:rsidRDefault="005B2C29" w:rsidP="002969AB">
            <w:pPr>
              <w:pStyle w:val="TAC"/>
              <w:rPr>
                <w:sz w:val="12"/>
                <w:szCs w:val="12"/>
              </w:rPr>
            </w:pPr>
          </w:p>
        </w:tc>
        <w:tc>
          <w:tcPr>
            <w:tcW w:w="566" w:type="dxa"/>
            <w:gridSpan w:val="3"/>
            <w:tcBorders>
              <w:bottom w:val="single" w:sz="4" w:space="0" w:color="auto"/>
            </w:tcBorders>
            <w:shd w:val="clear" w:color="auto" w:fill="auto"/>
          </w:tcPr>
          <w:p w:rsidR="005B2C29" w:rsidRDefault="005B2C29" w:rsidP="002969AB">
            <w:pPr>
              <w:pStyle w:val="TAC"/>
              <w:rPr>
                <w:sz w:val="12"/>
                <w:szCs w:val="12"/>
              </w:rPr>
            </w:pPr>
          </w:p>
        </w:tc>
        <w:tc>
          <w:tcPr>
            <w:tcW w:w="566" w:type="dxa"/>
            <w:gridSpan w:val="2"/>
            <w:tcBorders>
              <w:bottom w:val="single" w:sz="4" w:space="0" w:color="auto"/>
            </w:tcBorders>
            <w:shd w:val="clear" w:color="auto" w:fill="auto"/>
          </w:tcPr>
          <w:p w:rsidR="005B2C29" w:rsidRDefault="005B2C29" w:rsidP="002969AB">
            <w:pPr>
              <w:pStyle w:val="TAC"/>
              <w:rPr>
                <w:sz w:val="12"/>
                <w:szCs w:val="12"/>
              </w:rPr>
            </w:pPr>
          </w:p>
        </w:tc>
        <w:tc>
          <w:tcPr>
            <w:tcW w:w="265" w:type="dxa"/>
            <w:gridSpan w:val="2"/>
            <w:tcBorders>
              <w:bottom w:val="single" w:sz="4" w:space="0" w:color="auto"/>
            </w:tcBorders>
            <w:shd w:val="clear" w:color="auto" w:fill="auto"/>
          </w:tcPr>
          <w:p w:rsidR="005B2C29" w:rsidRDefault="005B2C29" w:rsidP="002969AB">
            <w:pPr>
              <w:pStyle w:val="TAC"/>
              <w:rPr>
                <w:sz w:val="12"/>
                <w:szCs w:val="12"/>
              </w:rPr>
            </w:pPr>
          </w:p>
        </w:tc>
        <w:tc>
          <w:tcPr>
            <w:tcW w:w="569" w:type="dxa"/>
            <w:tcBorders>
              <w:bottom w:val="single" w:sz="4" w:space="0" w:color="auto"/>
            </w:tcBorders>
            <w:shd w:val="clear" w:color="auto" w:fill="auto"/>
          </w:tcPr>
          <w:p w:rsidR="005B2C29" w:rsidRDefault="005B2C29" w:rsidP="002969AB">
            <w:pPr>
              <w:pStyle w:val="TAC"/>
              <w:rPr>
                <w:sz w:val="12"/>
                <w:szCs w:val="12"/>
              </w:rPr>
            </w:pPr>
          </w:p>
        </w:tc>
        <w:tc>
          <w:tcPr>
            <w:tcW w:w="569" w:type="dxa"/>
            <w:tcBorders>
              <w:bottom w:val="single" w:sz="4" w:space="0" w:color="auto"/>
            </w:tcBorders>
            <w:shd w:val="clear" w:color="auto" w:fill="auto"/>
          </w:tcPr>
          <w:p w:rsidR="005B2C29" w:rsidRDefault="005B2C29" w:rsidP="002969AB">
            <w:pPr>
              <w:pStyle w:val="TAC"/>
              <w:rPr>
                <w:sz w:val="12"/>
                <w:szCs w:val="12"/>
              </w:rPr>
            </w:pPr>
          </w:p>
        </w:tc>
        <w:tc>
          <w:tcPr>
            <w:tcW w:w="255" w:type="dxa"/>
            <w:tcBorders>
              <w:bottom w:val="single" w:sz="4" w:space="0" w:color="auto"/>
            </w:tcBorders>
            <w:shd w:val="clear" w:color="auto" w:fill="auto"/>
          </w:tcPr>
          <w:p w:rsidR="005B2C29" w:rsidRDefault="005B2C29" w:rsidP="002969AB">
            <w:pPr>
              <w:pStyle w:val="TAC"/>
              <w:rPr>
                <w:sz w:val="12"/>
                <w:szCs w:val="12"/>
              </w:rPr>
            </w:pPr>
          </w:p>
        </w:tc>
        <w:tc>
          <w:tcPr>
            <w:tcW w:w="1132" w:type="dxa"/>
            <w:gridSpan w:val="2"/>
            <w:tcBorders>
              <w:bottom w:val="single" w:sz="4" w:space="0" w:color="auto"/>
            </w:tcBorders>
            <w:shd w:val="clear" w:color="auto" w:fill="auto"/>
          </w:tcPr>
          <w:p w:rsidR="005B2C29" w:rsidRDefault="005B2C29" w:rsidP="002969AB">
            <w:pPr>
              <w:pStyle w:val="TAC"/>
              <w:rPr>
                <w:sz w:val="12"/>
                <w:szCs w:val="12"/>
              </w:rPr>
            </w:pPr>
          </w:p>
        </w:tc>
        <w:tc>
          <w:tcPr>
            <w:tcW w:w="255" w:type="dxa"/>
            <w:tcBorders>
              <w:bottom w:val="single" w:sz="4" w:space="0" w:color="auto"/>
            </w:tcBorders>
            <w:shd w:val="clear" w:color="auto" w:fill="auto"/>
          </w:tcPr>
          <w:p w:rsidR="005B2C29" w:rsidRDefault="005B2C29" w:rsidP="002969AB">
            <w:pPr>
              <w:pStyle w:val="TAC"/>
              <w:rPr>
                <w:sz w:val="12"/>
                <w:szCs w:val="12"/>
              </w:rPr>
            </w:pPr>
          </w:p>
        </w:tc>
        <w:tc>
          <w:tcPr>
            <w:tcW w:w="566" w:type="dxa"/>
            <w:tcBorders>
              <w:bottom w:val="single" w:sz="4" w:space="0" w:color="auto"/>
            </w:tcBorders>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Default="005B2C29" w:rsidP="002969AB">
            <w:pPr>
              <w:pStyle w:val="TAC"/>
              <w:rPr>
                <w:sz w:val="12"/>
                <w:szCs w:val="12"/>
              </w:rPr>
            </w:pPr>
          </w:p>
        </w:tc>
        <w:tc>
          <w:tcPr>
            <w:tcW w:w="564" w:type="dxa"/>
            <w:tcBorders>
              <w:left w:val="single" w:sz="4" w:space="0" w:color="auto"/>
            </w:tcBorders>
          </w:tcPr>
          <w:p w:rsidR="005B2C29" w:rsidRDefault="005B2C29" w:rsidP="002969AB">
            <w:pPr>
              <w:pStyle w:val="TAC"/>
              <w:rPr>
                <w:sz w:val="12"/>
                <w:szCs w:val="12"/>
              </w:rPr>
            </w:pPr>
          </w:p>
        </w:tc>
        <w:tc>
          <w:tcPr>
            <w:tcW w:w="256" w:type="dxa"/>
          </w:tcPr>
          <w:p w:rsidR="005B2C29" w:rsidRDefault="005B2C29" w:rsidP="002969AB">
            <w:pPr>
              <w:pStyle w:val="TAC"/>
              <w:rPr>
                <w:sz w:val="12"/>
                <w:szCs w:val="12"/>
              </w:rPr>
            </w:pPr>
          </w:p>
        </w:tc>
        <w:tc>
          <w:tcPr>
            <w:tcW w:w="568" w:type="dxa"/>
            <w:tcBorders>
              <w:right w:val="single" w:sz="4" w:space="0" w:color="auto"/>
            </w:tcBorders>
          </w:tcPr>
          <w:p w:rsidR="005B2C29" w:rsidRDefault="005B2C29" w:rsidP="002969AB">
            <w:pPr>
              <w:pStyle w:val="TAC"/>
              <w:rPr>
                <w:sz w:val="12"/>
                <w:szCs w:val="12"/>
              </w:rPr>
            </w:pPr>
          </w:p>
        </w:tc>
        <w:tc>
          <w:tcPr>
            <w:tcW w:w="566" w:type="dxa"/>
            <w:tcBorders>
              <w:top w:val="single" w:sz="4" w:space="0" w:color="auto"/>
              <w:left w:val="single" w:sz="4" w:space="0" w:color="auto"/>
            </w:tcBorders>
          </w:tcPr>
          <w:p w:rsidR="005B2C29" w:rsidRDefault="005B2C29" w:rsidP="002969AB">
            <w:pPr>
              <w:pStyle w:val="TAC"/>
              <w:rPr>
                <w:sz w:val="12"/>
                <w:szCs w:val="12"/>
              </w:rPr>
            </w:pPr>
          </w:p>
        </w:tc>
        <w:tc>
          <w:tcPr>
            <w:tcW w:w="257"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57" w:type="dxa"/>
            <w:gridSpan w:val="2"/>
            <w:tcBorders>
              <w:top w:val="single" w:sz="4" w:space="0" w:color="auto"/>
            </w:tcBorders>
          </w:tcPr>
          <w:p w:rsidR="005B2C29" w:rsidRDefault="005B2C29" w:rsidP="002969AB">
            <w:pPr>
              <w:pStyle w:val="TAC"/>
              <w:rPr>
                <w:sz w:val="12"/>
                <w:szCs w:val="12"/>
              </w:rPr>
            </w:pPr>
          </w:p>
        </w:tc>
        <w:tc>
          <w:tcPr>
            <w:tcW w:w="566" w:type="dxa"/>
            <w:gridSpan w:val="3"/>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gridSpan w:val="2"/>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65" w:type="dxa"/>
            <w:gridSpan w:val="2"/>
            <w:tcBorders>
              <w:top w:val="single" w:sz="4" w:space="0" w:color="auto"/>
            </w:tcBorders>
          </w:tcPr>
          <w:p w:rsidR="005B2C29" w:rsidRDefault="005B2C29" w:rsidP="002969AB">
            <w:pPr>
              <w:pStyle w:val="TAC"/>
              <w:rPr>
                <w:sz w:val="12"/>
                <w:szCs w:val="12"/>
              </w:rPr>
            </w:pPr>
          </w:p>
        </w:tc>
        <w:tc>
          <w:tcPr>
            <w:tcW w:w="569" w:type="dxa"/>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9" w:type="dxa"/>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55"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55"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tcBorders>
              <w:left w:val="single" w:sz="4" w:space="0" w:color="auto"/>
              <w:bottom w:val="single" w:sz="4" w:space="0" w:color="auto"/>
            </w:tcBorders>
          </w:tcPr>
          <w:p w:rsidR="005B2C29" w:rsidRDefault="005B2C29" w:rsidP="002969AB">
            <w:pPr>
              <w:pStyle w:val="TAC"/>
              <w:rPr>
                <w:sz w:val="12"/>
                <w:szCs w:val="12"/>
              </w:rPr>
            </w:pPr>
          </w:p>
        </w:tc>
      </w:tr>
      <w:tr w:rsidR="005B2C29" w:rsidTr="002969AB">
        <w:trPr>
          <w:cantSplit/>
        </w:trPr>
        <w:tc>
          <w:tcPr>
            <w:tcW w:w="296" w:type="dxa"/>
            <w:shd w:val="clear" w:color="auto" w:fill="auto"/>
          </w:tcPr>
          <w:p w:rsidR="005B2C29" w:rsidRDefault="005B2C29" w:rsidP="002969AB">
            <w:pPr>
              <w:pStyle w:val="TAC"/>
            </w:pPr>
          </w:p>
        </w:tc>
        <w:tc>
          <w:tcPr>
            <w:tcW w:w="563" w:type="dxa"/>
            <w:tcBorders>
              <w:right w:val="single" w:sz="4" w:space="0" w:color="auto"/>
            </w:tcBorders>
            <w:shd w:val="clear" w:color="auto" w:fill="auto"/>
            <w:vAlign w:val="center"/>
          </w:tcPr>
          <w:p w:rsidR="005B2C29" w:rsidRDefault="005B2C29" w:rsidP="002969AB">
            <w:pPr>
              <w:pStyle w:val="TAC"/>
            </w:pPr>
          </w:p>
        </w:tc>
        <w:tc>
          <w:tcPr>
            <w:tcW w:w="564" w:type="dxa"/>
            <w:tcBorders>
              <w:left w:val="single" w:sz="4" w:space="0" w:color="auto"/>
            </w:tcBorders>
            <w:shd w:val="clear" w:color="auto" w:fill="auto"/>
            <w:vAlign w:val="center"/>
          </w:tcPr>
          <w:p w:rsidR="005B2C29" w:rsidRDefault="005B2C29" w:rsidP="002969AB">
            <w:pPr>
              <w:pStyle w:val="TAC"/>
            </w:pPr>
          </w:p>
        </w:tc>
        <w:tc>
          <w:tcPr>
            <w:tcW w:w="256" w:type="dxa"/>
            <w:shd w:val="clear" w:color="auto" w:fill="auto"/>
          </w:tcPr>
          <w:p w:rsidR="005B2C29" w:rsidRDefault="005B2C29" w:rsidP="002969AB">
            <w:pPr>
              <w:pStyle w:val="TAC"/>
            </w:pPr>
          </w:p>
        </w:tc>
        <w:tc>
          <w:tcPr>
            <w:tcW w:w="568" w:type="dxa"/>
            <w:tcBorders>
              <w:right w:val="single" w:sz="4" w:space="0" w:color="auto"/>
            </w:tcBorders>
            <w:shd w:val="clear" w:color="auto" w:fill="auto"/>
          </w:tcPr>
          <w:p w:rsidR="005B2C29" w:rsidRDefault="005B2C29" w:rsidP="002969AB">
            <w:pPr>
              <w:pStyle w:val="TAC"/>
            </w:pPr>
          </w:p>
        </w:tc>
        <w:tc>
          <w:tcPr>
            <w:tcW w:w="566" w:type="dxa"/>
            <w:tcBorders>
              <w:left w:val="single" w:sz="4" w:space="0" w:color="auto"/>
            </w:tcBorders>
            <w:shd w:val="clear" w:color="auto" w:fill="auto"/>
          </w:tcPr>
          <w:p w:rsidR="005B2C29" w:rsidRDefault="005B2C29" w:rsidP="002969AB">
            <w:pPr>
              <w:pStyle w:val="TAC"/>
            </w:pPr>
          </w:p>
        </w:tc>
        <w:tc>
          <w:tcPr>
            <w:tcW w:w="257" w:type="dxa"/>
            <w:tcBorders>
              <w:left w:val="nil"/>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5B2C29" w:rsidRDefault="005B2C29" w:rsidP="002969AB">
            <w:pPr>
              <w:pStyle w:val="TAC"/>
            </w:pPr>
            <w:r>
              <w:rPr>
                <w:rFonts w:hint="eastAsia"/>
                <w:lang w:val="en-US"/>
              </w:rPr>
              <w:t>E</w:t>
            </w:r>
            <w:r>
              <w:rPr>
                <w:lang w:val="en-US"/>
              </w:rPr>
              <w:t>F</w:t>
            </w:r>
            <w:r>
              <w:rPr>
                <w:vertAlign w:val="subscript"/>
                <w:lang w:val="en-US"/>
              </w:rPr>
              <w:t>Pseudo</w:t>
            </w:r>
          </w:p>
        </w:tc>
        <w:tc>
          <w:tcPr>
            <w:tcW w:w="257" w:type="dxa"/>
            <w:gridSpan w:val="2"/>
            <w:tcBorders>
              <w:left w:val="single" w:sz="4" w:space="0" w:color="auto"/>
              <w:right w:val="single" w:sz="4" w:space="0" w:color="auto"/>
            </w:tcBorders>
          </w:tcPr>
          <w:p w:rsidR="005B2C29" w:rsidRDefault="005B2C29" w:rsidP="002969AB">
            <w:pPr>
              <w:pStyle w:val="TAC"/>
            </w:pPr>
          </w:p>
        </w:tc>
        <w:tc>
          <w:tcPr>
            <w:tcW w:w="1132" w:type="dxa"/>
            <w:gridSpan w:val="5"/>
            <w:tcBorders>
              <w:top w:val="single" w:sz="4" w:space="0" w:color="auto"/>
              <w:left w:val="single" w:sz="4" w:space="0" w:color="auto"/>
              <w:right w:val="single" w:sz="4" w:space="0" w:color="auto"/>
            </w:tcBorders>
            <w:shd w:val="pct20" w:color="FF0000" w:fill="FFFFFF"/>
          </w:tcPr>
          <w:p w:rsidR="005B2C29" w:rsidRDefault="005B2C29" w:rsidP="002969AB">
            <w:pPr>
              <w:pStyle w:val="TAC"/>
            </w:pPr>
            <w:r>
              <w:rPr>
                <w:rFonts w:hint="eastAsia"/>
                <w:lang w:val="en-US"/>
              </w:rPr>
              <w:t>E</w:t>
            </w:r>
            <w:r>
              <w:rPr>
                <w:lang w:val="en-US"/>
              </w:rPr>
              <w:t>F</w:t>
            </w:r>
            <w:r>
              <w:rPr>
                <w:vertAlign w:val="subscript"/>
                <w:lang w:val="en-US"/>
              </w:rPr>
              <w:t>UPLMNWLAN</w:t>
            </w:r>
          </w:p>
        </w:tc>
        <w:tc>
          <w:tcPr>
            <w:tcW w:w="265" w:type="dxa"/>
            <w:gridSpan w:val="2"/>
            <w:tcBorders>
              <w:left w:val="single" w:sz="4" w:space="0" w:color="auto"/>
              <w:right w:val="single" w:sz="4" w:space="0" w:color="auto"/>
            </w:tcBorders>
          </w:tcPr>
          <w:p w:rsidR="005B2C29" w:rsidRDefault="005B2C29" w:rsidP="002969AB">
            <w:pPr>
              <w:pStyle w:val="TAC"/>
            </w:pPr>
          </w:p>
        </w:tc>
        <w:tc>
          <w:tcPr>
            <w:tcW w:w="1138" w:type="dxa"/>
            <w:gridSpan w:val="2"/>
            <w:tcBorders>
              <w:top w:val="single" w:sz="4" w:space="0" w:color="auto"/>
              <w:left w:val="single" w:sz="4" w:space="0" w:color="auto"/>
              <w:right w:val="single" w:sz="4" w:space="0" w:color="auto"/>
            </w:tcBorders>
            <w:shd w:val="pct20" w:color="FF0000" w:fill="auto"/>
          </w:tcPr>
          <w:p w:rsidR="005B2C29" w:rsidRDefault="005B2C29" w:rsidP="002969AB">
            <w:pPr>
              <w:pStyle w:val="TAC"/>
            </w:pPr>
            <w:r>
              <w:rPr>
                <w:rFonts w:hint="eastAsia"/>
                <w:lang w:val="en-US"/>
              </w:rPr>
              <w:t>E</w:t>
            </w:r>
            <w:r>
              <w:rPr>
                <w:lang w:val="en-US"/>
              </w:rPr>
              <w:t>F</w:t>
            </w:r>
            <w:r>
              <w:rPr>
                <w:vertAlign w:val="subscript"/>
                <w:lang w:val="en-US"/>
              </w:rPr>
              <w:t>0PLMNWLAN</w:t>
            </w:r>
          </w:p>
        </w:tc>
        <w:tc>
          <w:tcPr>
            <w:tcW w:w="255" w:type="dxa"/>
            <w:tcBorders>
              <w:left w:val="single" w:sz="4" w:space="0" w:color="auto"/>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5B2C29" w:rsidRDefault="005B2C29" w:rsidP="002969AB">
            <w:pPr>
              <w:pStyle w:val="TAC"/>
            </w:pPr>
            <w:r>
              <w:rPr>
                <w:rFonts w:hint="eastAsia"/>
                <w:lang w:val="en-US"/>
              </w:rPr>
              <w:t>E</w:t>
            </w:r>
            <w:r>
              <w:rPr>
                <w:lang w:val="en-US"/>
              </w:rPr>
              <w:t>F</w:t>
            </w:r>
            <w:r>
              <w:rPr>
                <w:vertAlign w:val="subscript"/>
                <w:lang w:val="en-US"/>
              </w:rPr>
              <w:t>UWSIDL</w:t>
            </w:r>
          </w:p>
        </w:tc>
        <w:tc>
          <w:tcPr>
            <w:tcW w:w="255" w:type="dxa"/>
            <w:tcBorders>
              <w:left w:val="single" w:sz="4" w:space="0" w:color="auto"/>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5B2C29" w:rsidRDefault="005B2C29" w:rsidP="002969AB">
            <w:pPr>
              <w:pStyle w:val="TAC"/>
            </w:pPr>
            <w:r>
              <w:rPr>
                <w:rFonts w:hint="eastAsia"/>
                <w:lang w:val="en-US"/>
              </w:rPr>
              <w:t>E</w:t>
            </w:r>
            <w:r>
              <w:rPr>
                <w:lang w:val="en-US"/>
              </w:rPr>
              <w:t>F</w:t>
            </w:r>
            <w:r>
              <w:rPr>
                <w:vertAlign w:val="subscript"/>
                <w:lang w:val="en-US"/>
              </w:rPr>
              <w:t>OWSIDL</w:t>
            </w:r>
          </w:p>
        </w:tc>
      </w:tr>
      <w:tr w:rsidR="005B2C29" w:rsidTr="002969AB">
        <w:trPr>
          <w:cantSplit/>
        </w:trPr>
        <w:tc>
          <w:tcPr>
            <w:tcW w:w="296" w:type="dxa"/>
            <w:shd w:val="clear" w:color="auto" w:fill="auto"/>
          </w:tcPr>
          <w:p w:rsidR="005B2C29"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pPr>
          </w:p>
        </w:tc>
        <w:tc>
          <w:tcPr>
            <w:tcW w:w="564" w:type="dxa"/>
            <w:tcBorders>
              <w:left w:val="single" w:sz="4"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568" w:type="dxa"/>
            <w:tcBorders>
              <w:right w:val="single" w:sz="4" w:space="0" w:color="auto"/>
            </w:tcBorders>
            <w:shd w:val="clear" w:color="auto" w:fill="auto"/>
          </w:tcPr>
          <w:p w:rsidR="005B2C29" w:rsidRDefault="005B2C29" w:rsidP="002969AB">
            <w:pPr>
              <w:pStyle w:val="TAC"/>
            </w:pPr>
          </w:p>
        </w:tc>
        <w:tc>
          <w:tcPr>
            <w:tcW w:w="566" w:type="dxa"/>
            <w:tcBorders>
              <w:left w:val="single" w:sz="4" w:space="0" w:color="auto"/>
            </w:tcBorders>
            <w:shd w:val="clear" w:color="auto" w:fill="auto"/>
          </w:tcPr>
          <w:p w:rsidR="005B2C29" w:rsidRDefault="005B2C29" w:rsidP="002969AB">
            <w:pPr>
              <w:pStyle w:val="TAC"/>
            </w:pPr>
          </w:p>
        </w:tc>
        <w:tc>
          <w:tcPr>
            <w:tcW w:w="257" w:type="dxa"/>
            <w:tcBorders>
              <w:left w:val="nil"/>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5B2C29" w:rsidRDefault="005B2C29" w:rsidP="002969AB">
            <w:pPr>
              <w:pStyle w:val="TAC"/>
            </w:pPr>
            <w:r>
              <w:t>'4F41'</w:t>
            </w:r>
          </w:p>
        </w:tc>
        <w:tc>
          <w:tcPr>
            <w:tcW w:w="257" w:type="dxa"/>
            <w:gridSpan w:val="2"/>
            <w:tcBorders>
              <w:left w:val="single" w:sz="4" w:space="0" w:color="auto"/>
              <w:right w:val="single" w:sz="4" w:space="0" w:color="auto"/>
            </w:tcBorders>
          </w:tcPr>
          <w:p w:rsidR="005B2C29" w:rsidRDefault="005B2C29" w:rsidP="002969AB">
            <w:pPr>
              <w:pStyle w:val="TAC"/>
            </w:pPr>
          </w:p>
        </w:tc>
        <w:tc>
          <w:tcPr>
            <w:tcW w:w="1132" w:type="dxa"/>
            <w:gridSpan w:val="5"/>
            <w:tcBorders>
              <w:left w:val="single" w:sz="4" w:space="0" w:color="auto"/>
              <w:bottom w:val="single" w:sz="4" w:space="0" w:color="auto"/>
              <w:right w:val="single" w:sz="4" w:space="0" w:color="auto"/>
            </w:tcBorders>
            <w:shd w:val="pct20" w:color="FF0000" w:fill="FFFFFF"/>
          </w:tcPr>
          <w:p w:rsidR="005B2C29" w:rsidRDefault="005B2C29" w:rsidP="002969AB">
            <w:pPr>
              <w:pStyle w:val="TAC"/>
            </w:pPr>
            <w:r>
              <w:t>'4F42'</w:t>
            </w:r>
          </w:p>
        </w:tc>
        <w:tc>
          <w:tcPr>
            <w:tcW w:w="265" w:type="dxa"/>
            <w:gridSpan w:val="2"/>
            <w:tcBorders>
              <w:left w:val="single" w:sz="4" w:space="0" w:color="auto"/>
              <w:right w:val="single" w:sz="4" w:space="0" w:color="auto"/>
            </w:tcBorders>
          </w:tcPr>
          <w:p w:rsidR="005B2C29" w:rsidRDefault="005B2C29" w:rsidP="002969AB">
            <w:pPr>
              <w:pStyle w:val="TAC"/>
            </w:pPr>
          </w:p>
        </w:tc>
        <w:tc>
          <w:tcPr>
            <w:tcW w:w="1138" w:type="dxa"/>
            <w:gridSpan w:val="2"/>
            <w:tcBorders>
              <w:left w:val="single" w:sz="4" w:space="0" w:color="auto"/>
              <w:bottom w:val="single" w:sz="4" w:space="0" w:color="auto"/>
              <w:right w:val="single" w:sz="4" w:space="0" w:color="auto"/>
            </w:tcBorders>
            <w:shd w:val="pct20" w:color="FF0000" w:fill="auto"/>
          </w:tcPr>
          <w:p w:rsidR="005B2C29" w:rsidRDefault="005B2C29" w:rsidP="002969AB">
            <w:pPr>
              <w:pStyle w:val="TAC"/>
            </w:pPr>
            <w:r>
              <w:t>'4F43'</w:t>
            </w:r>
          </w:p>
        </w:tc>
        <w:tc>
          <w:tcPr>
            <w:tcW w:w="255" w:type="dxa"/>
            <w:tcBorders>
              <w:left w:val="single" w:sz="4" w:space="0" w:color="auto"/>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5B2C29" w:rsidRDefault="005B2C29" w:rsidP="002969AB">
            <w:pPr>
              <w:pStyle w:val="TAC"/>
            </w:pPr>
            <w:r>
              <w:t>'4F44'</w:t>
            </w:r>
          </w:p>
        </w:tc>
        <w:tc>
          <w:tcPr>
            <w:tcW w:w="255" w:type="dxa"/>
            <w:tcBorders>
              <w:left w:val="single" w:sz="4" w:space="0" w:color="auto"/>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5B2C29" w:rsidRDefault="005B2C29" w:rsidP="002969AB">
            <w:pPr>
              <w:pStyle w:val="TAC"/>
            </w:pPr>
            <w:r>
              <w:t>'4F45'</w:t>
            </w:r>
          </w:p>
        </w:tc>
      </w:tr>
      <w:tr w:rsidR="005B2C29" w:rsidTr="002969AB">
        <w:trPr>
          <w:cantSplit/>
        </w:trPr>
        <w:tc>
          <w:tcPr>
            <w:tcW w:w="296" w:type="dxa"/>
            <w:shd w:val="clear" w:color="auto" w:fill="auto"/>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tcBorders>
              <w:right w:val="single" w:sz="4" w:space="0" w:color="auto"/>
            </w:tcBorders>
            <w:shd w:val="clear" w:color="auto" w:fill="auto"/>
          </w:tcPr>
          <w:p w:rsidR="005B2C29" w:rsidRDefault="005B2C29" w:rsidP="002969AB">
            <w:pPr>
              <w:pStyle w:val="TAC"/>
              <w:rPr>
                <w:sz w:val="12"/>
                <w:szCs w:val="12"/>
              </w:rPr>
            </w:pPr>
          </w:p>
        </w:tc>
        <w:tc>
          <w:tcPr>
            <w:tcW w:w="566" w:type="dxa"/>
            <w:tcBorders>
              <w:left w:val="single" w:sz="4" w:space="0" w:color="auto"/>
              <w:bottom w:val="single" w:sz="4" w:space="0" w:color="auto"/>
            </w:tcBorders>
            <w:shd w:val="clear" w:color="auto" w:fill="auto"/>
          </w:tcPr>
          <w:p w:rsidR="005B2C29" w:rsidRDefault="005B2C29" w:rsidP="002969AB">
            <w:pPr>
              <w:pStyle w:val="TAC"/>
              <w:rPr>
                <w:sz w:val="12"/>
                <w:szCs w:val="12"/>
              </w:rPr>
            </w:pPr>
          </w:p>
        </w:tc>
        <w:tc>
          <w:tcPr>
            <w:tcW w:w="257" w:type="dxa"/>
            <w:tcBorders>
              <w:bottom w:val="single" w:sz="4" w:space="0" w:color="auto"/>
            </w:tcBorders>
          </w:tcPr>
          <w:p w:rsidR="005B2C29" w:rsidRDefault="005B2C29" w:rsidP="002969AB">
            <w:pPr>
              <w:pStyle w:val="TAC"/>
              <w:rPr>
                <w:sz w:val="12"/>
                <w:szCs w:val="12"/>
              </w:rPr>
            </w:pPr>
          </w:p>
        </w:tc>
        <w:tc>
          <w:tcPr>
            <w:tcW w:w="566" w:type="dxa"/>
            <w:tcBorders>
              <w:top w:val="single" w:sz="4" w:space="0" w:color="auto"/>
              <w:bottom w:val="single" w:sz="4" w:space="0" w:color="auto"/>
            </w:tcBorders>
          </w:tcPr>
          <w:p w:rsidR="005B2C29" w:rsidRDefault="005B2C29" w:rsidP="002969AB">
            <w:pPr>
              <w:pStyle w:val="TAC"/>
              <w:rPr>
                <w:sz w:val="12"/>
                <w:szCs w:val="12"/>
              </w:rPr>
            </w:pPr>
          </w:p>
        </w:tc>
        <w:tc>
          <w:tcPr>
            <w:tcW w:w="566" w:type="dxa"/>
            <w:tcBorders>
              <w:top w:val="single" w:sz="4" w:space="0" w:color="auto"/>
              <w:bottom w:val="single" w:sz="4" w:space="0" w:color="auto"/>
            </w:tcBorders>
          </w:tcPr>
          <w:p w:rsidR="005B2C29" w:rsidRDefault="005B2C29" w:rsidP="002969AB">
            <w:pPr>
              <w:pStyle w:val="TAC"/>
              <w:rPr>
                <w:sz w:val="12"/>
                <w:szCs w:val="12"/>
              </w:rPr>
            </w:pPr>
          </w:p>
        </w:tc>
        <w:tc>
          <w:tcPr>
            <w:tcW w:w="257" w:type="dxa"/>
            <w:gridSpan w:val="2"/>
            <w:tcBorders>
              <w:bottom w:val="single" w:sz="4" w:space="0" w:color="auto"/>
            </w:tcBorders>
          </w:tcPr>
          <w:p w:rsidR="005B2C29" w:rsidRDefault="005B2C29" w:rsidP="002969AB">
            <w:pPr>
              <w:pStyle w:val="TAC"/>
              <w:rPr>
                <w:sz w:val="12"/>
                <w:szCs w:val="12"/>
              </w:rPr>
            </w:pPr>
          </w:p>
        </w:tc>
        <w:tc>
          <w:tcPr>
            <w:tcW w:w="566" w:type="dxa"/>
            <w:gridSpan w:val="3"/>
            <w:tcBorders>
              <w:top w:val="single" w:sz="4" w:space="0" w:color="auto"/>
              <w:bottom w:val="single" w:sz="4" w:space="0" w:color="auto"/>
            </w:tcBorders>
          </w:tcPr>
          <w:p w:rsidR="005B2C29" w:rsidRDefault="005B2C29" w:rsidP="002969AB">
            <w:pPr>
              <w:pStyle w:val="TAC"/>
              <w:rPr>
                <w:sz w:val="12"/>
                <w:szCs w:val="12"/>
              </w:rPr>
            </w:pPr>
          </w:p>
        </w:tc>
        <w:tc>
          <w:tcPr>
            <w:tcW w:w="566" w:type="dxa"/>
            <w:gridSpan w:val="2"/>
            <w:tcBorders>
              <w:top w:val="single" w:sz="4" w:space="0" w:color="auto"/>
              <w:bottom w:val="single" w:sz="4" w:space="0" w:color="auto"/>
            </w:tcBorders>
          </w:tcPr>
          <w:p w:rsidR="005B2C29" w:rsidRDefault="005B2C29" w:rsidP="002969AB">
            <w:pPr>
              <w:pStyle w:val="TAC"/>
              <w:rPr>
                <w:sz w:val="12"/>
                <w:szCs w:val="12"/>
              </w:rPr>
            </w:pPr>
          </w:p>
        </w:tc>
        <w:tc>
          <w:tcPr>
            <w:tcW w:w="265" w:type="dxa"/>
            <w:gridSpan w:val="2"/>
            <w:tcBorders>
              <w:bottom w:val="single" w:sz="4" w:space="0" w:color="auto"/>
            </w:tcBorders>
          </w:tcPr>
          <w:p w:rsidR="005B2C29" w:rsidRDefault="005B2C29" w:rsidP="002969AB">
            <w:pPr>
              <w:pStyle w:val="TAC"/>
              <w:rPr>
                <w:sz w:val="12"/>
                <w:szCs w:val="12"/>
              </w:rPr>
            </w:pPr>
          </w:p>
        </w:tc>
        <w:tc>
          <w:tcPr>
            <w:tcW w:w="569" w:type="dxa"/>
            <w:tcBorders>
              <w:top w:val="single" w:sz="4" w:space="0" w:color="auto"/>
              <w:bottom w:val="single" w:sz="4" w:space="0" w:color="auto"/>
            </w:tcBorders>
          </w:tcPr>
          <w:p w:rsidR="005B2C29" w:rsidRDefault="005B2C29" w:rsidP="002969AB">
            <w:pPr>
              <w:pStyle w:val="TAC"/>
              <w:rPr>
                <w:sz w:val="12"/>
                <w:szCs w:val="12"/>
              </w:rPr>
            </w:pPr>
          </w:p>
        </w:tc>
        <w:tc>
          <w:tcPr>
            <w:tcW w:w="569" w:type="dxa"/>
            <w:tcBorders>
              <w:top w:val="single" w:sz="4" w:space="0" w:color="auto"/>
              <w:bottom w:val="single" w:sz="4" w:space="0" w:color="auto"/>
            </w:tcBorders>
          </w:tcPr>
          <w:p w:rsidR="005B2C29" w:rsidRDefault="005B2C29" w:rsidP="002969AB">
            <w:pPr>
              <w:pStyle w:val="TAC"/>
              <w:rPr>
                <w:sz w:val="12"/>
                <w:szCs w:val="12"/>
              </w:rPr>
            </w:pPr>
          </w:p>
        </w:tc>
        <w:tc>
          <w:tcPr>
            <w:tcW w:w="255" w:type="dxa"/>
            <w:tcBorders>
              <w:bottom w:val="single" w:sz="4" w:space="0" w:color="auto"/>
            </w:tcBorders>
          </w:tcPr>
          <w:p w:rsidR="005B2C29" w:rsidRDefault="005B2C29" w:rsidP="002969AB">
            <w:pPr>
              <w:pStyle w:val="TAC"/>
              <w:rPr>
                <w:sz w:val="12"/>
                <w:szCs w:val="12"/>
              </w:rPr>
            </w:pPr>
          </w:p>
        </w:tc>
        <w:tc>
          <w:tcPr>
            <w:tcW w:w="566" w:type="dxa"/>
            <w:tcBorders>
              <w:top w:val="single" w:sz="4" w:space="0" w:color="auto"/>
              <w:bottom w:val="single" w:sz="4" w:space="0" w:color="auto"/>
            </w:tcBorders>
          </w:tcPr>
          <w:p w:rsidR="005B2C29" w:rsidRDefault="005B2C29" w:rsidP="002969AB">
            <w:pPr>
              <w:pStyle w:val="TAC"/>
              <w:rPr>
                <w:sz w:val="12"/>
                <w:szCs w:val="12"/>
              </w:rPr>
            </w:pPr>
          </w:p>
        </w:tc>
        <w:tc>
          <w:tcPr>
            <w:tcW w:w="566" w:type="dxa"/>
            <w:tcBorders>
              <w:top w:val="single" w:sz="4" w:space="0" w:color="auto"/>
              <w:bottom w:val="single" w:sz="4" w:space="0" w:color="auto"/>
            </w:tcBorders>
          </w:tcPr>
          <w:p w:rsidR="005B2C29" w:rsidRDefault="005B2C29" w:rsidP="002969AB">
            <w:pPr>
              <w:pStyle w:val="TAC"/>
              <w:rPr>
                <w:sz w:val="12"/>
                <w:szCs w:val="12"/>
              </w:rPr>
            </w:pPr>
          </w:p>
        </w:tc>
        <w:tc>
          <w:tcPr>
            <w:tcW w:w="255" w:type="dxa"/>
            <w:tcBorders>
              <w:bottom w:val="single" w:sz="4" w:space="0" w:color="auto"/>
            </w:tcBorders>
          </w:tcPr>
          <w:p w:rsidR="005B2C29" w:rsidRDefault="005B2C29" w:rsidP="002969AB">
            <w:pPr>
              <w:pStyle w:val="TAC"/>
              <w:rPr>
                <w:sz w:val="12"/>
                <w:szCs w:val="12"/>
              </w:rPr>
            </w:pPr>
          </w:p>
        </w:tc>
        <w:tc>
          <w:tcPr>
            <w:tcW w:w="566" w:type="dxa"/>
            <w:tcBorders>
              <w:top w:val="single" w:sz="4" w:space="0" w:color="auto"/>
              <w:bottom w:val="single" w:sz="4" w:space="0" w:color="auto"/>
            </w:tcBorders>
          </w:tcPr>
          <w:p w:rsidR="005B2C29" w:rsidRDefault="005B2C29" w:rsidP="002969AB">
            <w:pPr>
              <w:pStyle w:val="TAC"/>
              <w:rPr>
                <w:sz w:val="12"/>
                <w:szCs w:val="12"/>
              </w:rPr>
            </w:pPr>
          </w:p>
        </w:tc>
        <w:tc>
          <w:tcPr>
            <w:tcW w:w="566" w:type="dxa"/>
            <w:tcBorders>
              <w:top w:val="single" w:sz="4" w:space="0" w:color="auto"/>
            </w:tcBorders>
          </w:tcPr>
          <w:p w:rsidR="005B2C29" w:rsidRDefault="005B2C29" w:rsidP="002969AB">
            <w:pPr>
              <w:pStyle w:val="TAC"/>
              <w:rPr>
                <w:sz w:val="12"/>
                <w:szCs w:val="12"/>
              </w:rPr>
            </w:pPr>
          </w:p>
        </w:tc>
      </w:tr>
      <w:tr w:rsidR="005B2C29" w:rsidTr="002969AB">
        <w:trPr>
          <w:cantSplit/>
        </w:trPr>
        <w:tc>
          <w:tcPr>
            <w:tcW w:w="296" w:type="dxa"/>
            <w:shd w:val="clear" w:color="auto" w:fill="auto"/>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tcBorders>
              <w:right w:val="single" w:sz="4" w:space="0" w:color="auto"/>
            </w:tcBorders>
            <w:shd w:val="clear" w:color="auto" w:fill="auto"/>
          </w:tcPr>
          <w:p w:rsidR="005B2C29" w:rsidRDefault="005B2C29" w:rsidP="002969AB">
            <w:pPr>
              <w:pStyle w:val="TAC"/>
              <w:rPr>
                <w:sz w:val="12"/>
                <w:szCs w:val="12"/>
              </w:rPr>
            </w:pPr>
          </w:p>
        </w:tc>
        <w:tc>
          <w:tcPr>
            <w:tcW w:w="566" w:type="dxa"/>
            <w:tcBorders>
              <w:top w:val="single" w:sz="4" w:space="0" w:color="auto"/>
              <w:left w:val="single" w:sz="4" w:space="0" w:color="auto"/>
            </w:tcBorders>
            <w:shd w:val="clear" w:color="auto" w:fill="auto"/>
          </w:tcPr>
          <w:p w:rsidR="005B2C29" w:rsidRDefault="005B2C29" w:rsidP="002969AB">
            <w:pPr>
              <w:pStyle w:val="TAC"/>
              <w:rPr>
                <w:sz w:val="12"/>
                <w:szCs w:val="12"/>
              </w:rPr>
            </w:pPr>
          </w:p>
        </w:tc>
        <w:tc>
          <w:tcPr>
            <w:tcW w:w="257"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57" w:type="dxa"/>
            <w:gridSpan w:val="2"/>
            <w:tcBorders>
              <w:top w:val="single" w:sz="4" w:space="0" w:color="auto"/>
            </w:tcBorders>
          </w:tcPr>
          <w:p w:rsidR="005B2C29" w:rsidRDefault="005B2C29" w:rsidP="002969AB">
            <w:pPr>
              <w:pStyle w:val="TAC"/>
              <w:rPr>
                <w:sz w:val="12"/>
                <w:szCs w:val="12"/>
              </w:rPr>
            </w:pPr>
          </w:p>
        </w:tc>
        <w:tc>
          <w:tcPr>
            <w:tcW w:w="566" w:type="dxa"/>
            <w:gridSpan w:val="3"/>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gridSpan w:val="2"/>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65" w:type="dxa"/>
            <w:gridSpan w:val="2"/>
            <w:tcBorders>
              <w:top w:val="single" w:sz="4" w:space="0" w:color="auto"/>
            </w:tcBorders>
          </w:tcPr>
          <w:p w:rsidR="005B2C29" w:rsidRDefault="005B2C29" w:rsidP="002969AB">
            <w:pPr>
              <w:pStyle w:val="TAC"/>
              <w:rPr>
                <w:sz w:val="12"/>
                <w:szCs w:val="12"/>
              </w:rPr>
            </w:pPr>
          </w:p>
        </w:tc>
        <w:tc>
          <w:tcPr>
            <w:tcW w:w="569" w:type="dxa"/>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9" w:type="dxa"/>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55"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55"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tcBorders>
              <w:left w:val="single" w:sz="4" w:space="0" w:color="auto"/>
              <w:bottom w:val="single" w:sz="4" w:space="0" w:color="auto"/>
            </w:tcBorders>
          </w:tcPr>
          <w:p w:rsidR="005B2C29" w:rsidRDefault="005B2C29" w:rsidP="002969AB">
            <w:pPr>
              <w:pStyle w:val="TAC"/>
              <w:rPr>
                <w:sz w:val="12"/>
                <w:szCs w:val="12"/>
              </w:rPr>
            </w:pPr>
          </w:p>
        </w:tc>
      </w:tr>
      <w:tr w:rsidR="005B2C29" w:rsidTr="002969AB">
        <w:trPr>
          <w:cantSplit/>
        </w:trPr>
        <w:tc>
          <w:tcPr>
            <w:tcW w:w="296" w:type="dxa"/>
            <w:shd w:val="clear" w:color="auto" w:fill="auto"/>
          </w:tcPr>
          <w:p w:rsidR="005B2C29" w:rsidRDefault="005B2C29" w:rsidP="002969AB">
            <w:pPr>
              <w:pStyle w:val="TAC"/>
            </w:pPr>
          </w:p>
        </w:tc>
        <w:tc>
          <w:tcPr>
            <w:tcW w:w="563" w:type="dxa"/>
            <w:tcBorders>
              <w:right w:val="single" w:sz="4" w:space="0" w:color="auto"/>
            </w:tcBorders>
            <w:shd w:val="clear" w:color="auto" w:fill="auto"/>
            <w:vAlign w:val="center"/>
          </w:tcPr>
          <w:p w:rsidR="005B2C29" w:rsidRDefault="005B2C29" w:rsidP="002969AB">
            <w:pPr>
              <w:pStyle w:val="TAC"/>
            </w:pPr>
          </w:p>
        </w:tc>
        <w:tc>
          <w:tcPr>
            <w:tcW w:w="564" w:type="dxa"/>
            <w:tcBorders>
              <w:left w:val="single" w:sz="4" w:space="0" w:color="auto"/>
            </w:tcBorders>
            <w:shd w:val="clear" w:color="auto" w:fill="auto"/>
            <w:vAlign w:val="center"/>
          </w:tcPr>
          <w:p w:rsidR="005B2C29" w:rsidRDefault="005B2C29" w:rsidP="002969AB">
            <w:pPr>
              <w:pStyle w:val="TAC"/>
            </w:pPr>
          </w:p>
        </w:tc>
        <w:tc>
          <w:tcPr>
            <w:tcW w:w="256" w:type="dxa"/>
            <w:shd w:val="clear" w:color="auto" w:fill="auto"/>
          </w:tcPr>
          <w:p w:rsidR="005B2C29" w:rsidRDefault="005B2C29" w:rsidP="002969AB">
            <w:pPr>
              <w:pStyle w:val="TAC"/>
            </w:pPr>
          </w:p>
        </w:tc>
        <w:tc>
          <w:tcPr>
            <w:tcW w:w="568" w:type="dxa"/>
            <w:tcBorders>
              <w:right w:val="single" w:sz="4" w:space="0" w:color="auto"/>
            </w:tcBorders>
            <w:shd w:val="clear" w:color="auto" w:fill="auto"/>
          </w:tcPr>
          <w:p w:rsidR="005B2C29" w:rsidRDefault="005B2C29" w:rsidP="002969AB">
            <w:pPr>
              <w:pStyle w:val="TAC"/>
            </w:pPr>
          </w:p>
        </w:tc>
        <w:tc>
          <w:tcPr>
            <w:tcW w:w="566" w:type="dxa"/>
            <w:tcBorders>
              <w:left w:val="single" w:sz="4" w:space="0" w:color="auto"/>
            </w:tcBorders>
            <w:shd w:val="clear" w:color="auto" w:fill="auto"/>
          </w:tcPr>
          <w:p w:rsidR="005B2C29" w:rsidRDefault="005B2C29" w:rsidP="002969AB">
            <w:pPr>
              <w:pStyle w:val="TAC"/>
            </w:pPr>
          </w:p>
        </w:tc>
        <w:tc>
          <w:tcPr>
            <w:tcW w:w="257" w:type="dxa"/>
            <w:tcBorders>
              <w:left w:val="nil"/>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5B2C29" w:rsidRPr="00E66761" w:rsidRDefault="005B2C29" w:rsidP="002969AB">
            <w:pPr>
              <w:pStyle w:val="TAC"/>
              <w:rPr>
                <w:lang w:val="en-US"/>
              </w:rPr>
            </w:pPr>
            <w:r w:rsidRPr="00E66761">
              <w:rPr>
                <w:lang w:val="en-US"/>
              </w:rPr>
              <w:t>EF</w:t>
            </w:r>
            <w:r w:rsidRPr="00E66761">
              <w:rPr>
                <w:vertAlign w:val="subscript"/>
                <w:lang w:val="en-US"/>
              </w:rPr>
              <w:t>WRI</w:t>
            </w:r>
          </w:p>
        </w:tc>
        <w:tc>
          <w:tcPr>
            <w:tcW w:w="257" w:type="dxa"/>
            <w:gridSpan w:val="2"/>
            <w:tcBorders>
              <w:left w:val="single" w:sz="4" w:space="0" w:color="auto"/>
              <w:right w:val="single" w:sz="4" w:space="0" w:color="auto"/>
            </w:tcBorders>
          </w:tcPr>
          <w:p w:rsidR="005B2C29" w:rsidRPr="00E66761" w:rsidRDefault="005B2C29" w:rsidP="002969AB">
            <w:pPr>
              <w:pStyle w:val="TAC"/>
              <w:rPr>
                <w:szCs w:val="18"/>
              </w:rPr>
            </w:pPr>
          </w:p>
        </w:tc>
        <w:tc>
          <w:tcPr>
            <w:tcW w:w="1132" w:type="dxa"/>
            <w:gridSpan w:val="5"/>
            <w:tcBorders>
              <w:top w:val="single" w:sz="4" w:space="0" w:color="auto"/>
              <w:left w:val="single" w:sz="4" w:space="0" w:color="auto"/>
              <w:right w:val="single" w:sz="4" w:space="0" w:color="auto"/>
            </w:tcBorders>
            <w:shd w:val="pct20" w:color="FF0000" w:fill="auto"/>
          </w:tcPr>
          <w:p w:rsidR="005B2C29" w:rsidRPr="00E66761" w:rsidRDefault="005B2C29" w:rsidP="002969AB">
            <w:pPr>
              <w:pStyle w:val="TAC"/>
              <w:rPr>
                <w:lang w:val="en-US"/>
              </w:rPr>
            </w:pPr>
            <w:r w:rsidRPr="00E66761">
              <w:rPr>
                <w:lang w:val="en-US"/>
              </w:rPr>
              <w:t>EF</w:t>
            </w:r>
            <w:r w:rsidRPr="00E66761">
              <w:rPr>
                <w:vertAlign w:val="subscript"/>
                <w:lang w:val="en-US"/>
              </w:rPr>
              <w:t>HWSIDL</w:t>
            </w:r>
          </w:p>
        </w:tc>
        <w:tc>
          <w:tcPr>
            <w:tcW w:w="265" w:type="dxa"/>
            <w:gridSpan w:val="2"/>
            <w:tcBorders>
              <w:left w:val="single" w:sz="4" w:space="0" w:color="auto"/>
              <w:right w:val="single" w:sz="4" w:space="0" w:color="auto"/>
            </w:tcBorders>
            <w:shd w:val="clear" w:color="auto" w:fill="auto"/>
          </w:tcPr>
          <w:p w:rsidR="005B2C29" w:rsidRPr="00E66761" w:rsidRDefault="005B2C29" w:rsidP="002969AB">
            <w:pPr>
              <w:pStyle w:val="TAC"/>
              <w:rPr>
                <w:szCs w:val="18"/>
              </w:rPr>
            </w:pPr>
          </w:p>
        </w:tc>
        <w:tc>
          <w:tcPr>
            <w:tcW w:w="1138" w:type="dxa"/>
            <w:gridSpan w:val="2"/>
            <w:tcBorders>
              <w:top w:val="single" w:sz="4" w:space="0" w:color="auto"/>
              <w:left w:val="single" w:sz="4" w:space="0" w:color="auto"/>
              <w:right w:val="single" w:sz="4" w:space="0" w:color="auto"/>
            </w:tcBorders>
            <w:shd w:val="pct20" w:color="FF0000" w:fill="auto"/>
          </w:tcPr>
          <w:p w:rsidR="005B2C29" w:rsidRPr="00E66761" w:rsidRDefault="005B2C29" w:rsidP="002969AB">
            <w:pPr>
              <w:pStyle w:val="TAC"/>
              <w:rPr>
                <w:lang w:val="en-US"/>
              </w:rPr>
            </w:pPr>
            <w:r w:rsidRPr="00E66761">
              <w:rPr>
                <w:lang w:val="en-US"/>
              </w:rPr>
              <w:t>EF</w:t>
            </w:r>
            <w:r w:rsidRPr="00E66761">
              <w:rPr>
                <w:vertAlign w:val="subscript"/>
                <w:lang w:val="en-US"/>
              </w:rPr>
              <w:t>WEHPLMNPI</w:t>
            </w:r>
          </w:p>
        </w:tc>
        <w:tc>
          <w:tcPr>
            <w:tcW w:w="255" w:type="dxa"/>
            <w:tcBorders>
              <w:left w:val="single" w:sz="4" w:space="0" w:color="auto"/>
              <w:right w:val="single" w:sz="4" w:space="0" w:color="auto"/>
            </w:tcBorders>
            <w:shd w:val="clear" w:color="auto" w:fill="auto"/>
          </w:tcPr>
          <w:p w:rsidR="005B2C29" w:rsidRPr="00E66761" w:rsidRDefault="005B2C29" w:rsidP="002969AB">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5B2C29" w:rsidRPr="00E66761" w:rsidRDefault="005B2C29" w:rsidP="002969AB">
            <w:pPr>
              <w:pStyle w:val="TAC"/>
              <w:rPr>
                <w:lang w:val="en-US"/>
              </w:rPr>
            </w:pPr>
            <w:r w:rsidRPr="00E66761">
              <w:rPr>
                <w:lang w:val="en-US"/>
              </w:rPr>
              <w:t>EF</w:t>
            </w:r>
            <w:r w:rsidRPr="00E66761">
              <w:rPr>
                <w:vertAlign w:val="subscript"/>
                <w:lang w:val="en-US"/>
              </w:rPr>
              <w:t>WHPI</w:t>
            </w:r>
          </w:p>
        </w:tc>
        <w:tc>
          <w:tcPr>
            <w:tcW w:w="255" w:type="dxa"/>
            <w:tcBorders>
              <w:left w:val="single" w:sz="4" w:space="0" w:color="auto"/>
              <w:right w:val="single" w:sz="4" w:space="0" w:color="auto"/>
            </w:tcBorders>
            <w:shd w:val="clear" w:color="auto" w:fill="auto"/>
          </w:tcPr>
          <w:p w:rsidR="005B2C29" w:rsidRPr="00E66761" w:rsidRDefault="005B2C29" w:rsidP="002969AB">
            <w:pPr>
              <w:pStyle w:val="TAC"/>
              <w:rPr>
                <w:szCs w:val="18"/>
              </w:rPr>
            </w:pPr>
          </w:p>
        </w:tc>
        <w:tc>
          <w:tcPr>
            <w:tcW w:w="1132" w:type="dxa"/>
            <w:gridSpan w:val="2"/>
            <w:tcBorders>
              <w:top w:val="single" w:sz="4" w:space="0" w:color="auto"/>
              <w:left w:val="single" w:sz="4" w:space="0" w:color="auto"/>
              <w:right w:val="single" w:sz="4" w:space="0" w:color="auto"/>
            </w:tcBorders>
            <w:shd w:val="pct20" w:color="FF0000" w:fill="auto"/>
          </w:tcPr>
          <w:p w:rsidR="005B2C29" w:rsidRPr="00E66761" w:rsidRDefault="005B2C29" w:rsidP="002969AB">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5B2C29" w:rsidTr="002969AB">
        <w:trPr>
          <w:cantSplit/>
        </w:trPr>
        <w:tc>
          <w:tcPr>
            <w:tcW w:w="296" w:type="dxa"/>
            <w:shd w:val="clear" w:color="auto" w:fill="auto"/>
          </w:tcPr>
          <w:p w:rsidR="005B2C29"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pPr>
          </w:p>
        </w:tc>
        <w:tc>
          <w:tcPr>
            <w:tcW w:w="564" w:type="dxa"/>
            <w:tcBorders>
              <w:left w:val="single" w:sz="4"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568" w:type="dxa"/>
            <w:tcBorders>
              <w:right w:val="single" w:sz="4" w:space="0" w:color="auto"/>
            </w:tcBorders>
            <w:shd w:val="clear" w:color="auto" w:fill="auto"/>
          </w:tcPr>
          <w:p w:rsidR="005B2C29" w:rsidRDefault="005B2C29" w:rsidP="002969AB">
            <w:pPr>
              <w:pStyle w:val="TAC"/>
            </w:pPr>
          </w:p>
        </w:tc>
        <w:tc>
          <w:tcPr>
            <w:tcW w:w="566" w:type="dxa"/>
            <w:tcBorders>
              <w:left w:val="single" w:sz="4" w:space="0" w:color="auto"/>
            </w:tcBorders>
            <w:shd w:val="clear" w:color="auto" w:fill="auto"/>
          </w:tcPr>
          <w:p w:rsidR="005B2C29" w:rsidRDefault="005B2C29" w:rsidP="002969AB">
            <w:pPr>
              <w:pStyle w:val="TAC"/>
            </w:pPr>
          </w:p>
        </w:tc>
        <w:tc>
          <w:tcPr>
            <w:tcW w:w="257" w:type="dxa"/>
            <w:tcBorders>
              <w:left w:val="nil"/>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5B2C29" w:rsidRPr="00E66761" w:rsidRDefault="005B2C29" w:rsidP="002969AB">
            <w:pPr>
              <w:pStyle w:val="TAC"/>
              <w:rPr>
                <w:lang w:val="en-US"/>
              </w:rPr>
            </w:pPr>
            <w:r w:rsidRPr="00E66761">
              <w:rPr>
                <w:lang w:val="en-US"/>
              </w:rPr>
              <w:t>'4F46'</w:t>
            </w:r>
          </w:p>
        </w:tc>
        <w:tc>
          <w:tcPr>
            <w:tcW w:w="257" w:type="dxa"/>
            <w:gridSpan w:val="2"/>
            <w:tcBorders>
              <w:left w:val="single" w:sz="4" w:space="0" w:color="auto"/>
              <w:right w:val="single" w:sz="4" w:space="0" w:color="auto"/>
            </w:tcBorders>
          </w:tcPr>
          <w:p w:rsidR="005B2C29" w:rsidRPr="00E66761" w:rsidRDefault="005B2C29" w:rsidP="002969AB">
            <w:pPr>
              <w:pStyle w:val="TAC"/>
              <w:rPr>
                <w:szCs w:val="18"/>
              </w:rPr>
            </w:pPr>
          </w:p>
        </w:tc>
        <w:tc>
          <w:tcPr>
            <w:tcW w:w="1132" w:type="dxa"/>
            <w:gridSpan w:val="5"/>
            <w:tcBorders>
              <w:left w:val="single" w:sz="4" w:space="0" w:color="auto"/>
              <w:bottom w:val="single" w:sz="4" w:space="0" w:color="auto"/>
              <w:right w:val="single" w:sz="4" w:space="0" w:color="auto"/>
            </w:tcBorders>
            <w:shd w:val="pct20" w:color="FF0000" w:fill="auto"/>
          </w:tcPr>
          <w:p w:rsidR="005B2C29" w:rsidRPr="00E66761" w:rsidRDefault="005B2C29" w:rsidP="002969AB">
            <w:pPr>
              <w:pStyle w:val="TAC"/>
              <w:rPr>
                <w:lang w:val="en-US"/>
              </w:rPr>
            </w:pPr>
            <w:r w:rsidRPr="00E66761">
              <w:rPr>
                <w:lang w:val="en-US"/>
              </w:rPr>
              <w:t>'4F47'</w:t>
            </w:r>
          </w:p>
        </w:tc>
        <w:tc>
          <w:tcPr>
            <w:tcW w:w="265" w:type="dxa"/>
            <w:gridSpan w:val="2"/>
            <w:tcBorders>
              <w:left w:val="single" w:sz="4" w:space="0" w:color="auto"/>
              <w:right w:val="single" w:sz="4" w:space="0" w:color="auto"/>
            </w:tcBorders>
            <w:shd w:val="clear" w:color="auto" w:fill="auto"/>
          </w:tcPr>
          <w:p w:rsidR="005B2C29" w:rsidRPr="00E66761" w:rsidRDefault="005B2C29" w:rsidP="002969AB">
            <w:pPr>
              <w:pStyle w:val="TAC"/>
              <w:rPr>
                <w:szCs w:val="18"/>
              </w:rPr>
            </w:pPr>
          </w:p>
        </w:tc>
        <w:tc>
          <w:tcPr>
            <w:tcW w:w="1138" w:type="dxa"/>
            <w:gridSpan w:val="2"/>
            <w:tcBorders>
              <w:left w:val="single" w:sz="4" w:space="0" w:color="auto"/>
              <w:bottom w:val="single" w:sz="4" w:space="0" w:color="auto"/>
              <w:right w:val="single" w:sz="4" w:space="0" w:color="auto"/>
            </w:tcBorders>
            <w:shd w:val="pct20" w:color="FF0000" w:fill="auto"/>
          </w:tcPr>
          <w:p w:rsidR="005B2C29" w:rsidRPr="00E66761" w:rsidRDefault="005B2C29" w:rsidP="002969AB">
            <w:pPr>
              <w:pStyle w:val="TAC"/>
              <w:rPr>
                <w:lang w:val="en-US"/>
              </w:rPr>
            </w:pPr>
            <w:r w:rsidRPr="00E66761">
              <w:rPr>
                <w:lang w:val="en-US"/>
              </w:rPr>
              <w:t>'4F48'</w:t>
            </w:r>
          </w:p>
        </w:tc>
        <w:tc>
          <w:tcPr>
            <w:tcW w:w="255" w:type="dxa"/>
            <w:tcBorders>
              <w:left w:val="single" w:sz="4" w:space="0" w:color="auto"/>
              <w:right w:val="single" w:sz="4" w:space="0" w:color="auto"/>
            </w:tcBorders>
            <w:shd w:val="clear" w:color="auto" w:fill="auto"/>
          </w:tcPr>
          <w:p w:rsidR="005B2C29" w:rsidRPr="00E66761" w:rsidRDefault="005B2C29" w:rsidP="002969AB">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5B2C29" w:rsidRPr="00E66761" w:rsidRDefault="005B2C29" w:rsidP="002969AB">
            <w:pPr>
              <w:pStyle w:val="TAC"/>
              <w:rPr>
                <w:lang w:val="en-US"/>
              </w:rPr>
            </w:pPr>
            <w:r w:rsidRPr="00E66761">
              <w:rPr>
                <w:lang w:val="en-US"/>
              </w:rPr>
              <w:t>'4F49'</w:t>
            </w:r>
          </w:p>
        </w:tc>
        <w:tc>
          <w:tcPr>
            <w:tcW w:w="255" w:type="dxa"/>
            <w:tcBorders>
              <w:left w:val="single" w:sz="4" w:space="0" w:color="auto"/>
              <w:right w:val="single" w:sz="4" w:space="0" w:color="auto"/>
            </w:tcBorders>
            <w:shd w:val="clear" w:color="auto" w:fill="auto"/>
          </w:tcPr>
          <w:p w:rsidR="005B2C29" w:rsidRPr="00E66761" w:rsidRDefault="005B2C29" w:rsidP="002969AB">
            <w:pPr>
              <w:pStyle w:val="TAC"/>
              <w:rPr>
                <w:szCs w:val="18"/>
              </w:rPr>
            </w:pPr>
          </w:p>
        </w:tc>
        <w:tc>
          <w:tcPr>
            <w:tcW w:w="1132" w:type="dxa"/>
            <w:gridSpan w:val="2"/>
            <w:tcBorders>
              <w:left w:val="single" w:sz="4" w:space="0" w:color="auto"/>
              <w:bottom w:val="single" w:sz="4" w:space="0" w:color="auto"/>
              <w:right w:val="single" w:sz="4" w:space="0" w:color="auto"/>
            </w:tcBorders>
            <w:shd w:val="pct20" w:color="FF0000" w:fill="auto"/>
          </w:tcPr>
          <w:p w:rsidR="005B2C29" w:rsidRPr="00E66761" w:rsidRDefault="005B2C29" w:rsidP="002969AB">
            <w:pPr>
              <w:pStyle w:val="TAC"/>
              <w:rPr>
                <w:lang w:val="en-US"/>
              </w:rPr>
            </w:pPr>
            <w:r w:rsidRPr="00E66761">
              <w:rPr>
                <w:lang w:val="en-US"/>
              </w:rPr>
              <w:t>'4F4A'</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Pr="00783FDB" w:rsidRDefault="005B2C29" w:rsidP="002969AB">
            <w:pPr>
              <w:pStyle w:val="TAC"/>
              <w:rPr>
                <w:sz w:val="12"/>
                <w:szCs w:val="12"/>
              </w:rPr>
            </w:pPr>
          </w:p>
        </w:tc>
        <w:tc>
          <w:tcPr>
            <w:tcW w:w="564" w:type="dxa"/>
            <w:tcBorders>
              <w:left w:val="single" w:sz="4" w:space="0" w:color="auto"/>
            </w:tcBorders>
          </w:tcPr>
          <w:p w:rsidR="005B2C29" w:rsidRPr="00783FDB" w:rsidRDefault="005B2C29" w:rsidP="002969AB">
            <w:pPr>
              <w:pStyle w:val="TAC"/>
              <w:rPr>
                <w:sz w:val="12"/>
                <w:szCs w:val="12"/>
              </w:rPr>
            </w:pPr>
          </w:p>
        </w:tc>
        <w:tc>
          <w:tcPr>
            <w:tcW w:w="256" w:type="dxa"/>
          </w:tcPr>
          <w:p w:rsidR="005B2C29" w:rsidRPr="00783FDB" w:rsidRDefault="005B2C29" w:rsidP="002969AB">
            <w:pPr>
              <w:pStyle w:val="TAC"/>
              <w:rPr>
                <w:sz w:val="12"/>
                <w:szCs w:val="12"/>
              </w:rPr>
            </w:pPr>
          </w:p>
        </w:tc>
        <w:tc>
          <w:tcPr>
            <w:tcW w:w="568" w:type="dxa"/>
            <w:tcBorders>
              <w:right w:val="single" w:sz="4" w:space="0" w:color="auto"/>
            </w:tcBorders>
          </w:tcPr>
          <w:p w:rsidR="005B2C29" w:rsidRPr="00783FDB" w:rsidRDefault="005B2C29" w:rsidP="002969AB">
            <w:pPr>
              <w:pStyle w:val="TAC"/>
              <w:rPr>
                <w:sz w:val="12"/>
                <w:szCs w:val="12"/>
              </w:rPr>
            </w:pPr>
          </w:p>
        </w:tc>
        <w:tc>
          <w:tcPr>
            <w:tcW w:w="566" w:type="dxa"/>
            <w:tcBorders>
              <w:left w:val="single" w:sz="4" w:space="0" w:color="auto"/>
            </w:tcBorders>
          </w:tcPr>
          <w:p w:rsidR="005B2C29" w:rsidRPr="00783FDB" w:rsidRDefault="005B2C29" w:rsidP="002969AB">
            <w:pPr>
              <w:pStyle w:val="TAC"/>
              <w:rPr>
                <w:sz w:val="12"/>
                <w:szCs w:val="12"/>
              </w:rPr>
            </w:pPr>
          </w:p>
        </w:tc>
        <w:tc>
          <w:tcPr>
            <w:tcW w:w="257" w:type="dxa"/>
          </w:tcPr>
          <w:p w:rsidR="005B2C29" w:rsidRDefault="005B2C29" w:rsidP="002969AB">
            <w:pPr>
              <w:pStyle w:val="TAC"/>
              <w:rPr>
                <w:sz w:val="12"/>
                <w:szCs w:val="12"/>
              </w:rPr>
            </w:pPr>
          </w:p>
        </w:tc>
        <w:tc>
          <w:tcPr>
            <w:tcW w:w="566"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tcBorders>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Pr>
          <w:p w:rsidR="005B2C29" w:rsidRPr="00783FDB" w:rsidRDefault="005B2C29" w:rsidP="002969AB">
            <w:pPr>
              <w:pStyle w:val="TAC"/>
              <w:rPr>
                <w:sz w:val="12"/>
                <w:szCs w:val="12"/>
              </w:rPr>
            </w:pPr>
          </w:p>
        </w:tc>
        <w:tc>
          <w:tcPr>
            <w:tcW w:w="528" w:type="dxa"/>
          </w:tcPr>
          <w:p w:rsidR="005B2C29" w:rsidRPr="00783FDB" w:rsidRDefault="005B2C29" w:rsidP="002969AB">
            <w:pPr>
              <w:pStyle w:val="TAC"/>
              <w:rPr>
                <w:sz w:val="12"/>
                <w:szCs w:val="12"/>
              </w:rPr>
            </w:pPr>
          </w:p>
        </w:tc>
        <w:tc>
          <w:tcPr>
            <w:tcW w:w="303" w:type="dxa"/>
            <w:gridSpan w:val="3"/>
          </w:tcPr>
          <w:p w:rsidR="005B2C29" w:rsidRDefault="005B2C29" w:rsidP="002969AB">
            <w:pPr>
              <w:pStyle w:val="TAC"/>
              <w:rPr>
                <w:sz w:val="12"/>
                <w:szCs w:val="12"/>
              </w:rPr>
            </w:pPr>
          </w:p>
        </w:tc>
        <w:tc>
          <w:tcPr>
            <w:tcW w:w="569" w:type="dxa"/>
            <w:tcBorders>
              <w:top w:val="single" w:sz="4" w:space="0" w:color="auto"/>
            </w:tcBorders>
          </w:tcPr>
          <w:p w:rsidR="005B2C29" w:rsidRDefault="005B2C29" w:rsidP="002969AB">
            <w:pPr>
              <w:pStyle w:val="TAC"/>
              <w:rPr>
                <w:sz w:val="12"/>
                <w:szCs w:val="12"/>
              </w:rPr>
            </w:pPr>
          </w:p>
        </w:tc>
        <w:tc>
          <w:tcPr>
            <w:tcW w:w="569" w:type="dxa"/>
            <w:tcBorders>
              <w:top w:val="single" w:sz="4" w:space="0" w:color="auto"/>
            </w:tcBorders>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tcBorders>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tcBorders>
          </w:tcPr>
          <w:p w:rsidR="005B2C29" w:rsidRDefault="005B2C29" w:rsidP="002969AB">
            <w:pPr>
              <w:pStyle w:val="TAC"/>
              <w:rPr>
                <w:sz w:val="12"/>
                <w:szCs w:val="12"/>
              </w:rPr>
            </w:pPr>
          </w:p>
        </w:tc>
      </w:tr>
      <w:tr w:rsidR="005B2C29" w:rsidTr="002969AB">
        <w:trPr>
          <w:cantSplit/>
        </w:trPr>
        <w:tc>
          <w:tcPr>
            <w:tcW w:w="296" w:type="dxa"/>
            <w:shd w:val="clear" w:color="auto" w:fill="auto"/>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Default="005B2C29" w:rsidP="002969AB">
            <w:pPr>
              <w:pStyle w:val="TAC"/>
              <w:rPr>
                <w:sz w:val="12"/>
                <w:szCs w:val="12"/>
              </w:rPr>
            </w:pPr>
          </w:p>
        </w:tc>
        <w:tc>
          <w:tcPr>
            <w:tcW w:w="564" w:type="dxa"/>
            <w:tcBorders>
              <w:left w:val="single" w:sz="4" w:space="0" w:color="auto"/>
            </w:tcBorders>
            <w:shd w:val="clear" w:color="auto" w:fill="auto"/>
          </w:tcPr>
          <w:p w:rsidR="005B2C29" w:rsidRDefault="005B2C29" w:rsidP="002969AB">
            <w:pPr>
              <w:pStyle w:val="TAC"/>
              <w:rPr>
                <w:sz w:val="12"/>
                <w:szCs w:val="12"/>
              </w:rPr>
            </w:pPr>
          </w:p>
        </w:tc>
        <w:tc>
          <w:tcPr>
            <w:tcW w:w="256" w:type="dxa"/>
            <w:shd w:val="clear" w:color="auto" w:fill="auto"/>
          </w:tcPr>
          <w:p w:rsidR="005B2C29" w:rsidRDefault="005B2C29" w:rsidP="002969AB">
            <w:pPr>
              <w:pStyle w:val="TAC"/>
              <w:rPr>
                <w:sz w:val="12"/>
                <w:szCs w:val="12"/>
              </w:rPr>
            </w:pPr>
          </w:p>
        </w:tc>
        <w:tc>
          <w:tcPr>
            <w:tcW w:w="568" w:type="dxa"/>
            <w:shd w:val="clear" w:color="auto" w:fill="auto"/>
          </w:tcPr>
          <w:p w:rsidR="005B2C29" w:rsidRDefault="005B2C29" w:rsidP="002969AB">
            <w:pPr>
              <w:pStyle w:val="TAC"/>
              <w:rPr>
                <w:sz w:val="12"/>
                <w:szCs w:val="12"/>
              </w:rPr>
            </w:pPr>
          </w:p>
        </w:tc>
        <w:tc>
          <w:tcPr>
            <w:tcW w:w="566" w:type="dxa"/>
            <w:tcBorders>
              <w:top w:val="single" w:sz="4" w:space="0" w:color="auto"/>
            </w:tcBorders>
            <w:shd w:val="clear" w:color="auto" w:fill="auto"/>
          </w:tcPr>
          <w:p w:rsidR="005B2C29" w:rsidRDefault="005B2C29" w:rsidP="002969AB">
            <w:pPr>
              <w:pStyle w:val="TAC"/>
              <w:rPr>
                <w:sz w:val="12"/>
                <w:szCs w:val="12"/>
              </w:rPr>
            </w:pPr>
          </w:p>
        </w:tc>
        <w:tc>
          <w:tcPr>
            <w:tcW w:w="257"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tcBorders>
              <w:left w:val="single" w:sz="4" w:space="0" w:color="auto"/>
              <w:bottom w:val="single" w:sz="4" w:space="0" w:color="auto"/>
            </w:tcBorders>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shd w:val="clear" w:color="auto" w:fill="auto"/>
          </w:tcPr>
          <w:p w:rsidR="005B2C29" w:rsidRDefault="005B2C29" w:rsidP="002969AB">
            <w:pPr>
              <w:pStyle w:val="TAC"/>
              <w:rPr>
                <w:sz w:val="12"/>
                <w:szCs w:val="12"/>
              </w:rPr>
            </w:pPr>
          </w:p>
        </w:tc>
        <w:tc>
          <w:tcPr>
            <w:tcW w:w="566" w:type="dxa"/>
            <w:gridSpan w:val="2"/>
            <w:shd w:val="clear" w:color="auto" w:fill="auto"/>
          </w:tcPr>
          <w:p w:rsidR="005B2C29" w:rsidRDefault="005B2C29" w:rsidP="002969AB">
            <w:pPr>
              <w:pStyle w:val="TAC"/>
              <w:rPr>
                <w:sz w:val="12"/>
                <w:szCs w:val="12"/>
              </w:rPr>
            </w:pPr>
          </w:p>
        </w:tc>
        <w:tc>
          <w:tcPr>
            <w:tcW w:w="265" w:type="dxa"/>
            <w:gridSpan w:val="2"/>
            <w:shd w:val="clear" w:color="auto" w:fill="auto"/>
          </w:tcPr>
          <w:p w:rsidR="005B2C29" w:rsidRDefault="005B2C29" w:rsidP="002969AB">
            <w:pPr>
              <w:pStyle w:val="TAC"/>
              <w:rPr>
                <w:sz w:val="12"/>
                <w:szCs w:val="12"/>
              </w:rPr>
            </w:pPr>
          </w:p>
        </w:tc>
        <w:tc>
          <w:tcPr>
            <w:tcW w:w="569" w:type="dxa"/>
            <w:shd w:val="clear" w:color="auto" w:fill="auto"/>
          </w:tcPr>
          <w:p w:rsidR="005B2C29" w:rsidRDefault="005B2C29" w:rsidP="002969AB">
            <w:pPr>
              <w:pStyle w:val="TAC"/>
              <w:rPr>
                <w:sz w:val="12"/>
                <w:szCs w:val="12"/>
              </w:rPr>
            </w:pPr>
          </w:p>
        </w:tc>
        <w:tc>
          <w:tcPr>
            <w:tcW w:w="569" w:type="dxa"/>
            <w:shd w:val="clear" w:color="auto" w:fill="auto"/>
          </w:tcPr>
          <w:p w:rsidR="005B2C29" w:rsidRDefault="005B2C29" w:rsidP="002969AB">
            <w:pPr>
              <w:pStyle w:val="TAC"/>
              <w:rPr>
                <w:sz w:val="12"/>
                <w:szCs w:val="12"/>
              </w:rPr>
            </w:pPr>
          </w:p>
        </w:tc>
        <w:tc>
          <w:tcPr>
            <w:tcW w:w="255" w:type="dxa"/>
            <w:shd w:val="clear" w:color="auto" w:fill="auto"/>
          </w:tcPr>
          <w:p w:rsidR="005B2C29" w:rsidRDefault="005B2C29" w:rsidP="002969AB">
            <w:pPr>
              <w:pStyle w:val="TAC"/>
              <w:rPr>
                <w:sz w:val="12"/>
                <w:szCs w:val="12"/>
              </w:rPr>
            </w:pPr>
          </w:p>
        </w:tc>
        <w:tc>
          <w:tcPr>
            <w:tcW w:w="566" w:type="dxa"/>
            <w:shd w:val="clear" w:color="auto" w:fill="auto"/>
          </w:tcPr>
          <w:p w:rsidR="005B2C29" w:rsidRDefault="005B2C29" w:rsidP="002969AB">
            <w:pPr>
              <w:pStyle w:val="TAC"/>
              <w:rPr>
                <w:sz w:val="12"/>
                <w:szCs w:val="12"/>
              </w:rPr>
            </w:pPr>
          </w:p>
        </w:tc>
        <w:tc>
          <w:tcPr>
            <w:tcW w:w="566" w:type="dxa"/>
            <w:shd w:val="clear" w:color="auto" w:fill="auto"/>
          </w:tcPr>
          <w:p w:rsidR="005B2C29" w:rsidRDefault="005B2C29" w:rsidP="002969AB">
            <w:pPr>
              <w:pStyle w:val="TAC"/>
              <w:rPr>
                <w:sz w:val="12"/>
                <w:szCs w:val="12"/>
              </w:rPr>
            </w:pPr>
          </w:p>
        </w:tc>
        <w:tc>
          <w:tcPr>
            <w:tcW w:w="255" w:type="dxa"/>
            <w:shd w:val="clear" w:color="auto" w:fill="auto"/>
          </w:tcPr>
          <w:p w:rsidR="005B2C29" w:rsidRDefault="005B2C29" w:rsidP="002969AB">
            <w:pPr>
              <w:pStyle w:val="TAC"/>
              <w:rPr>
                <w:sz w:val="12"/>
                <w:szCs w:val="12"/>
              </w:rPr>
            </w:pPr>
          </w:p>
        </w:tc>
        <w:tc>
          <w:tcPr>
            <w:tcW w:w="566" w:type="dxa"/>
            <w:shd w:val="clear" w:color="auto" w:fill="auto"/>
          </w:tcPr>
          <w:p w:rsidR="005B2C29" w:rsidRDefault="005B2C29" w:rsidP="002969AB">
            <w:pPr>
              <w:pStyle w:val="TAC"/>
              <w:rPr>
                <w:sz w:val="12"/>
                <w:szCs w:val="12"/>
              </w:rPr>
            </w:pPr>
          </w:p>
        </w:tc>
        <w:tc>
          <w:tcPr>
            <w:tcW w:w="566" w:type="dxa"/>
            <w:shd w:val="clear" w:color="auto" w:fill="auto"/>
          </w:tcPr>
          <w:p w:rsidR="005B2C29" w:rsidRDefault="005B2C29" w:rsidP="002969AB">
            <w:pPr>
              <w:pStyle w:val="TAC"/>
              <w:rPr>
                <w:sz w:val="12"/>
                <w:szCs w:val="12"/>
              </w:rPr>
            </w:pPr>
          </w:p>
        </w:tc>
      </w:tr>
      <w:tr w:rsidR="005B2C29" w:rsidTr="002969AB">
        <w:trPr>
          <w:cantSplit/>
        </w:trPr>
        <w:tc>
          <w:tcPr>
            <w:tcW w:w="296" w:type="dxa"/>
            <w:shd w:val="clear" w:color="auto" w:fill="auto"/>
          </w:tcPr>
          <w:p w:rsidR="005B2C29" w:rsidRDefault="005B2C29" w:rsidP="002969AB">
            <w:pPr>
              <w:pStyle w:val="TAC"/>
            </w:pPr>
          </w:p>
        </w:tc>
        <w:tc>
          <w:tcPr>
            <w:tcW w:w="563" w:type="dxa"/>
            <w:tcBorders>
              <w:right w:val="single" w:sz="4" w:space="0" w:color="auto"/>
            </w:tcBorders>
            <w:shd w:val="clear" w:color="auto" w:fill="auto"/>
            <w:vAlign w:val="center"/>
          </w:tcPr>
          <w:p w:rsidR="005B2C29" w:rsidRDefault="005B2C29" w:rsidP="002969AB">
            <w:pPr>
              <w:pStyle w:val="TAC"/>
            </w:pPr>
          </w:p>
        </w:tc>
        <w:tc>
          <w:tcPr>
            <w:tcW w:w="564" w:type="dxa"/>
            <w:tcBorders>
              <w:left w:val="single" w:sz="4" w:space="0" w:color="auto"/>
            </w:tcBorders>
            <w:shd w:val="clear" w:color="auto" w:fill="auto"/>
            <w:vAlign w:val="center"/>
          </w:tcPr>
          <w:p w:rsidR="005B2C29" w:rsidRDefault="005B2C29" w:rsidP="002969AB">
            <w:pPr>
              <w:pStyle w:val="TAC"/>
            </w:pPr>
          </w:p>
        </w:tc>
        <w:tc>
          <w:tcPr>
            <w:tcW w:w="256" w:type="dxa"/>
            <w:shd w:val="clear" w:color="auto" w:fill="auto"/>
          </w:tcPr>
          <w:p w:rsidR="005B2C29" w:rsidRDefault="005B2C29" w:rsidP="002969AB">
            <w:pPr>
              <w:pStyle w:val="TAC"/>
            </w:pPr>
          </w:p>
        </w:tc>
        <w:tc>
          <w:tcPr>
            <w:tcW w:w="568" w:type="dxa"/>
            <w:shd w:val="clear" w:color="auto" w:fill="auto"/>
          </w:tcPr>
          <w:p w:rsidR="005B2C29" w:rsidRDefault="005B2C29" w:rsidP="002969AB">
            <w:pPr>
              <w:pStyle w:val="TAC"/>
            </w:pPr>
          </w:p>
        </w:tc>
        <w:tc>
          <w:tcPr>
            <w:tcW w:w="566" w:type="dxa"/>
            <w:shd w:val="clear" w:color="auto" w:fill="auto"/>
          </w:tcPr>
          <w:p w:rsidR="005B2C29" w:rsidRDefault="005B2C29" w:rsidP="002969AB">
            <w:pPr>
              <w:pStyle w:val="TAC"/>
            </w:pPr>
          </w:p>
        </w:tc>
        <w:tc>
          <w:tcPr>
            <w:tcW w:w="257" w:type="dxa"/>
            <w:tcBorders>
              <w:left w:val="nil"/>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shd w:val="pct20" w:color="FF0000" w:fill="auto"/>
          </w:tcPr>
          <w:p w:rsidR="005B2C29" w:rsidRPr="00E66761" w:rsidRDefault="005B2C29" w:rsidP="002969AB">
            <w:pPr>
              <w:pStyle w:val="TAC"/>
              <w:rPr>
                <w:lang w:val="en-US"/>
              </w:rPr>
            </w:pPr>
            <w:r w:rsidRPr="00E66761">
              <w:rPr>
                <w:lang w:val="en-US"/>
              </w:rPr>
              <w:t>EF</w:t>
            </w:r>
            <w:r>
              <w:rPr>
                <w:szCs w:val="18"/>
                <w:vertAlign w:val="subscript"/>
              </w:rPr>
              <w:t>HPLMNDAI</w:t>
            </w:r>
          </w:p>
        </w:tc>
        <w:tc>
          <w:tcPr>
            <w:tcW w:w="257" w:type="dxa"/>
            <w:gridSpan w:val="2"/>
            <w:tcBorders>
              <w:left w:val="single" w:sz="4" w:space="0" w:color="auto"/>
            </w:tcBorders>
          </w:tcPr>
          <w:p w:rsidR="005B2C29" w:rsidRPr="00E66761" w:rsidRDefault="005B2C29" w:rsidP="002969AB">
            <w:pPr>
              <w:pStyle w:val="TAC"/>
              <w:rPr>
                <w:szCs w:val="18"/>
              </w:rPr>
            </w:pPr>
          </w:p>
        </w:tc>
        <w:tc>
          <w:tcPr>
            <w:tcW w:w="1132" w:type="dxa"/>
            <w:gridSpan w:val="5"/>
            <w:shd w:val="clear" w:color="auto" w:fill="auto"/>
          </w:tcPr>
          <w:p w:rsidR="005B2C29" w:rsidRPr="00E66761" w:rsidRDefault="005B2C29" w:rsidP="002969AB">
            <w:pPr>
              <w:pStyle w:val="TAC"/>
              <w:rPr>
                <w:lang w:val="en-US"/>
              </w:rPr>
            </w:pPr>
          </w:p>
        </w:tc>
        <w:tc>
          <w:tcPr>
            <w:tcW w:w="265" w:type="dxa"/>
            <w:gridSpan w:val="2"/>
            <w:shd w:val="clear" w:color="auto" w:fill="auto"/>
          </w:tcPr>
          <w:p w:rsidR="005B2C29" w:rsidRPr="00E66761" w:rsidRDefault="005B2C29" w:rsidP="002969AB">
            <w:pPr>
              <w:pStyle w:val="TAC"/>
              <w:rPr>
                <w:szCs w:val="18"/>
              </w:rPr>
            </w:pPr>
          </w:p>
        </w:tc>
        <w:tc>
          <w:tcPr>
            <w:tcW w:w="1138" w:type="dxa"/>
            <w:gridSpan w:val="2"/>
            <w:shd w:val="clear" w:color="auto" w:fill="auto"/>
          </w:tcPr>
          <w:p w:rsidR="005B2C29" w:rsidRPr="00E66761" w:rsidRDefault="005B2C29" w:rsidP="002969AB">
            <w:pPr>
              <w:pStyle w:val="TAC"/>
              <w:rPr>
                <w:lang w:val="en-US"/>
              </w:rPr>
            </w:pPr>
          </w:p>
        </w:tc>
        <w:tc>
          <w:tcPr>
            <w:tcW w:w="255" w:type="dxa"/>
            <w:shd w:val="clear" w:color="auto" w:fill="auto"/>
          </w:tcPr>
          <w:p w:rsidR="005B2C29" w:rsidRPr="00E66761" w:rsidRDefault="005B2C29" w:rsidP="002969AB">
            <w:pPr>
              <w:pStyle w:val="TAC"/>
              <w:rPr>
                <w:szCs w:val="18"/>
              </w:rPr>
            </w:pPr>
          </w:p>
        </w:tc>
        <w:tc>
          <w:tcPr>
            <w:tcW w:w="1132" w:type="dxa"/>
            <w:gridSpan w:val="2"/>
            <w:shd w:val="clear" w:color="auto" w:fill="auto"/>
          </w:tcPr>
          <w:p w:rsidR="005B2C29" w:rsidRPr="00E66761" w:rsidRDefault="005B2C29" w:rsidP="002969AB">
            <w:pPr>
              <w:pStyle w:val="TAC"/>
              <w:rPr>
                <w:lang w:val="en-US"/>
              </w:rPr>
            </w:pPr>
          </w:p>
        </w:tc>
        <w:tc>
          <w:tcPr>
            <w:tcW w:w="255" w:type="dxa"/>
            <w:shd w:val="clear" w:color="auto" w:fill="auto"/>
          </w:tcPr>
          <w:p w:rsidR="005B2C29" w:rsidRPr="00E66761" w:rsidRDefault="005B2C29" w:rsidP="002969AB">
            <w:pPr>
              <w:pStyle w:val="TAC"/>
              <w:rPr>
                <w:szCs w:val="18"/>
              </w:rPr>
            </w:pPr>
          </w:p>
        </w:tc>
        <w:tc>
          <w:tcPr>
            <w:tcW w:w="1132" w:type="dxa"/>
            <w:gridSpan w:val="2"/>
            <w:shd w:val="clear" w:color="auto" w:fill="auto"/>
          </w:tcPr>
          <w:p w:rsidR="005B2C29" w:rsidRPr="00E66761" w:rsidRDefault="005B2C29" w:rsidP="002969AB">
            <w:pPr>
              <w:pStyle w:val="TAC"/>
              <w:rPr>
                <w:lang w:val="en-US"/>
              </w:rPr>
            </w:pPr>
          </w:p>
        </w:tc>
      </w:tr>
      <w:tr w:rsidR="005B2C29" w:rsidTr="002969AB">
        <w:trPr>
          <w:cantSplit/>
        </w:trPr>
        <w:tc>
          <w:tcPr>
            <w:tcW w:w="296" w:type="dxa"/>
            <w:shd w:val="clear" w:color="auto" w:fill="auto"/>
          </w:tcPr>
          <w:p w:rsidR="005B2C29" w:rsidRDefault="005B2C29" w:rsidP="002969AB">
            <w:pPr>
              <w:pStyle w:val="TAC"/>
            </w:pPr>
          </w:p>
        </w:tc>
        <w:tc>
          <w:tcPr>
            <w:tcW w:w="563" w:type="dxa"/>
            <w:tcBorders>
              <w:right w:val="single" w:sz="4" w:space="0" w:color="auto"/>
            </w:tcBorders>
            <w:shd w:val="clear" w:color="auto" w:fill="auto"/>
          </w:tcPr>
          <w:p w:rsidR="005B2C29" w:rsidRDefault="005B2C29" w:rsidP="002969AB">
            <w:pPr>
              <w:pStyle w:val="TAC"/>
            </w:pPr>
          </w:p>
        </w:tc>
        <w:tc>
          <w:tcPr>
            <w:tcW w:w="564" w:type="dxa"/>
            <w:tcBorders>
              <w:left w:val="single" w:sz="4" w:space="0" w:color="auto"/>
            </w:tcBorders>
            <w:shd w:val="clear" w:color="auto" w:fill="auto"/>
          </w:tcPr>
          <w:p w:rsidR="005B2C29" w:rsidRDefault="005B2C29" w:rsidP="002969AB">
            <w:pPr>
              <w:pStyle w:val="TAC"/>
            </w:pPr>
          </w:p>
        </w:tc>
        <w:tc>
          <w:tcPr>
            <w:tcW w:w="256" w:type="dxa"/>
            <w:shd w:val="clear" w:color="auto" w:fill="auto"/>
          </w:tcPr>
          <w:p w:rsidR="005B2C29" w:rsidRDefault="005B2C29" w:rsidP="002969AB">
            <w:pPr>
              <w:pStyle w:val="TAC"/>
            </w:pPr>
          </w:p>
        </w:tc>
        <w:tc>
          <w:tcPr>
            <w:tcW w:w="568" w:type="dxa"/>
            <w:shd w:val="clear" w:color="auto" w:fill="auto"/>
          </w:tcPr>
          <w:p w:rsidR="005B2C29" w:rsidRDefault="005B2C29" w:rsidP="002969AB">
            <w:pPr>
              <w:pStyle w:val="TAC"/>
            </w:pPr>
          </w:p>
        </w:tc>
        <w:tc>
          <w:tcPr>
            <w:tcW w:w="566" w:type="dxa"/>
            <w:shd w:val="clear" w:color="auto" w:fill="auto"/>
          </w:tcPr>
          <w:p w:rsidR="005B2C29" w:rsidRDefault="005B2C29" w:rsidP="002969AB">
            <w:pPr>
              <w:pStyle w:val="TAC"/>
            </w:pPr>
          </w:p>
        </w:tc>
        <w:tc>
          <w:tcPr>
            <w:tcW w:w="257" w:type="dxa"/>
            <w:tcBorders>
              <w:left w:val="nil"/>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FF0000" w:fill="auto"/>
          </w:tcPr>
          <w:p w:rsidR="005B2C29" w:rsidRPr="00E66761" w:rsidRDefault="005B2C29" w:rsidP="002969AB">
            <w:pPr>
              <w:pStyle w:val="TAC"/>
              <w:rPr>
                <w:lang w:val="en-US"/>
              </w:rPr>
            </w:pPr>
            <w:r>
              <w:rPr>
                <w:lang w:val="en-US"/>
              </w:rPr>
              <w:t>'4F4B</w:t>
            </w:r>
            <w:r w:rsidRPr="00E66761">
              <w:rPr>
                <w:lang w:val="en-US"/>
              </w:rPr>
              <w:t>'</w:t>
            </w:r>
          </w:p>
        </w:tc>
        <w:tc>
          <w:tcPr>
            <w:tcW w:w="257" w:type="dxa"/>
            <w:gridSpan w:val="2"/>
            <w:tcBorders>
              <w:left w:val="single" w:sz="4" w:space="0" w:color="auto"/>
            </w:tcBorders>
          </w:tcPr>
          <w:p w:rsidR="005B2C29" w:rsidRPr="00E66761" w:rsidRDefault="005B2C29" w:rsidP="002969AB">
            <w:pPr>
              <w:pStyle w:val="TAC"/>
              <w:rPr>
                <w:szCs w:val="18"/>
              </w:rPr>
            </w:pPr>
          </w:p>
        </w:tc>
        <w:tc>
          <w:tcPr>
            <w:tcW w:w="1132" w:type="dxa"/>
            <w:gridSpan w:val="5"/>
            <w:shd w:val="clear" w:color="auto" w:fill="auto"/>
          </w:tcPr>
          <w:p w:rsidR="005B2C29" w:rsidRPr="00E66761" w:rsidRDefault="005B2C29" w:rsidP="002969AB">
            <w:pPr>
              <w:pStyle w:val="TAC"/>
              <w:rPr>
                <w:lang w:val="en-US"/>
              </w:rPr>
            </w:pPr>
          </w:p>
        </w:tc>
        <w:tc>
          <w:tcPr>
            <w:tcW w:w="265" w:type="dxa"/>
            <w:gridSpan w:val="2"/>
            <w:shd w:val="clear" w:color="auto" w:fill="auto"/>
          </w:tcPr>
          <w:p w:rsidR="005B2C29" w:rsidRPr="00E66761" w:rsidRDefault="005B2C29" w:rsidP="002969AB">
            <w:pPr>
              <w:pStyle w:val="TAC"/>
              <w:rPr>
                <w:szCs w:val="18"/>
              </w:rPr>
            </w:pPr>
          </w:p>
        </w:tc>
        <w:tc>
          <w:tcPr>
            <w:tcW w:w="1138" w:type="dxa"/>
            <w:gridSpan w:val="2"/>
            <w:shd w:val="clear" w:color="auto" w:fill="auto"/>
          </w:tcPr>
          <w:p w:rsidR="005B2C29" w:rsidRPr="00E66761" w:rsidRDefault="005B2C29" w:rsidP="002969AB">
            <w:pPr>
              <w:pStyle w:val="TAC"/>
              <w:rPr>
                <w:lang w:val="en-US"/>
              </w:rPr>
            </w:pPr>
          </w:p>
        </w:tc>
        <w:tc>
          <w:tcPr>
            <w:tcW w:w="255" w:type="dxa"/>
            <w:shd w:val="clear" w:color="auto" w:fill="auto"/>
          </w:tcPr>
          <w:p w:rsidR="005B2C29" w:rsidRPr="00E66761" w:rsidRDefault="005B2C29" w:rsidP="002969AB">
            <w:pPr>
              <w:pStyle w:val="TAC"/>
              <w:rPr>
                <w:szCs w:val="18"/>
              </w:rPr>
            </w:pPr>
          </w:p>
        </w:tc>
        <w:tc>
          <w:tcPr>
            <w:tcW w:w="1132" w:type="dxa"/>
            <w:gridSpan w:val="2"/>
            <w:shd w:val="clear" w:color="auto" w:fill="auto"/>
          </w:tcPr>
          <w:p w:rsidR="005B2C29" w:rsidRPr="00E66761" w:rsidRDefault="005B2C29" w:rsidP="002969AB">
            <w:pPr>
              <w:pStyle w:val="TAC"/>
              <w:rPr>
                <w:lang w:val="en-US"/>
              </w:rPr>
            </w:pPr>
          </w:p>
        </w:tc>
        <w:tc>
          <w:tcPr>
            <w:tcW w:w="255" w:type="dxa"/>
            <w:shd w:val="clear" w:color="auto" w:fill="auto"/>
          </w:tcPr>
          <w:p w:rsidR="005B2C29" w:rsidRPr="00E66761" w:rsidRDefault="005B2C29" w:rsidP="002969AB">
            <w:pPr>
              <w:pStyle w:val="TAC"/>
              <w:rPr>
                <w:szCs w:val="18"/>
              </w:rPr>
            </w:pPr>
          </w:p>
        </w:tc>
        <w:tc>
          <w:tcPr>
            <w:tcW w:w="1132" w:type="dxa"/>
            <w:gridSpan w:val="2"/>
            <w:shd w:val="clear" w:color="auto" w:fill="auto"/>
          </w:tcPr>
          <w:p w:rsidR="005B2C29" w:rsidRPr="00E66761" w:rsidRDefault="005B2C29" w:rsidP="002969AB">
            <w:pPr>
              <w:pStyle w:val="TAC"/>
              <w:rPr>
                <w:lang w:val="en-US"/>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Pr="00783FDB" w:rsidRDefault="005B2C29" w:rsidP="002969AB">
            <w:pPr>
              <w:pStyle w:val="TAC"/>
              <w:rPr>
                <w:sz w:val="12"/>
                <w:szCs w:val="12"/>
              </w:rPr>
            </w:pPr>
          </w:p>
        </w:tc>
        <w:tc>
          <w:tcPr>
            <w:tcW w:w="564" w:type="dxa"/>
            <w:tcBorders>
              <w:left w:val="single" w:sz="4" w:space="0" w:color="auto"/>
            </w:tcBorders>
          </w:tcPr>
          <w:p w:rsidR="005B2C29" w:rsidRPr="00783FDB" w:rsidRDefault="005B2C29" w:rsidP="002969AB">
            <w:pPr>
              <w:pStyle w:val="TAC"/>
              <w:rPr>
                <w:sz w:val="12"/>
                <w:szCs w:val="12"/>
              </w:rPr>
            </w:pPr>
          </w:p>
        </w:tc>
        <w:tc>
          <w:tcPr>
            <w:tcW w:w="256" w:type="dxa"/>
          </w:tcPr>
          <w:p w:rsidR="005B2C29" w:rsidRPr="00783FDB" w:rsidRDefault="005B2C29" w:rsidP="002969AB">
            <w:pPr>
              <w:pStyle w:val="TAC"/>
              <w:rPr>
                <w:sz w:val="12"/>
                <w:szCs w:val="12"/>
              </w:rPr>
            </w:pPr>
          </w:p>
        </w:tc>
        <w:tc>
          <w:tcPr>
            <w:tcW w:w="568" w:type="dxa"/>
          </w:tcPr>
          <w:p w:rsidR="005B2C29" w:rsidRPr="00783FDB" w:rsidRDefault="005B2C29" w:rsidP="002969AB">
            <w:pPr>
              <w:pStyle w:val="TAC"/>
              <w:rPr>
                <w:sz w:val="12"/>
                <w:szCs w:val="12"/>
              </w:rPr>
            </w:pPr>
          </w:p>
        </w:tc>
        <w:tc>
          <w:tcPr>
            <w:tcW w:w="566" w:type="dxa"/>
          </w:tcPr>
          <w:p w:rsidR="005B2C29" w:rsidRPr="00783FDB" w:rsidRDefault="005B2C29" w:rsidP="002969AB">
            <w:pPr>
              <w:pStyle w:val="TAC"/>
              <w:rPr>
                <w:sz w:val="12"/>
                <w:szCs w:val="12"/>
              </w:rPr>
            </w:pPr>
          </w:p>
        </w:tc>
        <w:tc>
          <w:tcPr>
            <w:tcW w:w="257" w:type="dxa"/>
          </w:tcPr>
          <w:p w:rsidR="005B2C29" w:rsidRDefault="005B2C29" w:rsidP="002969AB">
            <w:pPr>
              <w:pStyle w:val="TAC"/>
              <w:rPr>
                <w:sz w:val="12"/>
                <w:szCs w:val="12"/>
              </w:rPr>
            </w:pPr>
          </w:p>
        </w:tc>
        <w:tc>
          <w:tcPr>
            <w:tcW w:w="566"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tcBorders>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Pr>
          <w:p w:rsidR="005B2C29" w:rsidRPr="00783FDB" w:rsidRDefault="005B2C29" w:rsidP="002969AB">
            <w:pPr>
              <w:pStyle w:val="TAC"/>
              <w:rPr>
                <w:sz w:val="12"/>
                <w:szCs w:val="12"/>
              </w:rPr>
            </w:pPr>
          </w:p>
        </w:tc>
        <w:tc>
          <w:tcPr>
            <w:tcW w:w="528" w:type="dxa"/>
          </w:tcPr>
          <w:p w:rsidR="005B2C29" w:rsidRPr="00783FDB" w:rsidRDefault="005B2C29" w:rsidP="002969AB">
            <w:pPr>
              <w:pStyle w:val="TAC"/>
              <w:rPr>
                <w:sz w:val="12"/>
                <w:szCs w:val="12"/>
              </w:rPr>
            </w:pPr>
          </w:p>
        </w:tc>
        <w:tc>
          <w:tcPr>
            <w:tcW w:w="303" w:type="dxa"/>
            <w:gridSpan w:val="3"/>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Pr="00783FDB" w:rsidRDefault="005B2C29" w:rsidP="002969AB">
            <w:pPr>
              <w:pStyle w:val="TAC"/>
              <w:rPr>
                <w:sz w:val="12"/>
                <w:szCs w:val="12"/>
              </w:rPr>
            </w:pPr>
          </w:p>
        </w:tc>
        <w:tc>
          <w:tcPr>
            <w:tcW w:w="564" w:type="dxa"/>
            <w:tcBorders>
              <w:left w:val="single" w:sz="4" w:space="0" w:color="auto"/>
            </w:tcBorders>
          </w:tcPr>
          <w:p w:rsidR="005B2C29" w:rsidRPr="00783FDB" w:rsidRDefault="005B2C29" w:rsidP="002969AB">
            <w:pPr>
              <w:pStyle w:val="TAC"/>
              <w:rPr>
                <w:sz w:val="12"/>
                <w:szCs w:val="12"/>
              </w:rPr>
            </w:pPr>
          </w:p>
        </w:tc>
        <w:tc>
          <w:tcPr>
            <w:tcW w:w="256" w:type="dxa"/>
          </w:tcPr>
          <w:p w:rsidR="005B2C29" w:rsidRPr="00783FDB" w:rsidRDefault="005B2C29" w:rsidP="002969AB">
            <w:pPr>
              <w:pStyle w:val="TAC"/>
              <w:rPr>
                <w:sz w:val="12"/>
                <w:szCs w:val="12"/>
              </w:rPr>
            </w:pPr>
          </w:p>
        </w:tc>
        <w:tc>
          <w:tcPr>
            <w:tcW w:w="568" w:type="dxa"/>
            <w:tcBorders>
              <w:bottom w:val="double" w:sz="4" w:space="0" w:color="auto"/>
            </w:tcBorders>
          </w:tcPr>
          <w:p w:rsidR="005B2C29" w:rsidRPr="00783FDB" w:rsidRDefault="005B2C29" w:rsidP="002969AB">
            <w:pPr>
              <w:pStyle w:val="TAC"/>
              <w:rPr>
                <w:sz w:val="12"/>
                <w:szCs w:val="12"/>
              </w:rPr>
            </w:pPr>
          </w:p>
        </w:tc>
        <w:tc>
          <w:tcPr>
            <w:tcW w:w="566" w:type="dxa"/>
            <w:tcBorders>
              <w:bottom w:val="double" w:sz="4" w:space="0" w:color="auto"/>
            </w:tcBorders>
          </w:tcPr>
          <w:p w:rsidR="005B2C29" w:rsidRPr="00783FDB" w:rsidRDefault="005B2C29" w:rsidP="002969AB">
            <w:pPr>
              <w:pStyle w:val="TAC"/>
              <w:rPr>
                <w:sz w:val="12"/>
                <w:szCs w:val="12"/>
              </w:rPr>
            </w:pPr>
          </w:p>
        </w:tc>
        <w:tc>
          <w:tcPr>
            <w:tcW w:w="257"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Pr>
          <w:p w:rsidR="005B2C29" w:rsidRPr="00783FDB" w:rsidRDefault="005B2C29" w:rsidP="002969AB">
            <w:pPr>
              <w:pStyle w:val="TAC"/>
              <w:rPr>
                <w:sz w:val="12"/>
                <w:szCs w:val="12"/>
              </w:rPr>
            </w:pPr>
          </w:p>
        </w:tc>
        <w:tc>
          <w:tcPr>
            <w:tcW w:w="528" w:type="dxa"/>
          </w:tcPr>
          <w:p w:rsidR="005B2C29" w:rsidRPr="00783FDB" w:rsidRDefault="005B2C29" w:rsidP="002969AB">
            <w:pPr>
              <w:pStyle w:val="TAC"/>
              <w:rPr>
                <w:sz w:val="12"/>
                <w:szCs w:val="12"/>
              </w:rPr>
            </w:pPr>
          </w:p>
        </w:tc>
        <w:tc>
          <w:tcPr>
            <w:tcW w:w="303" w:type="dxa"/>
            <w:gridSpan w:val="3"/>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Pr="007602E6" w:rsidRDefault="005B2C29" w:rsidP="002969AB">
            <w:pPr>
              <w:pStyle w:val="TAC"/>
              <w:rPr>
                <w:szCs w:val="18"/>
              </w:rPr>
            </w:pPr>
          </w:p>
        </w:tc>
        <w:tc>
          <w:tcPr>
            <w:tcW w:w="564" w:type="dxa"/>
            <w:tcBorders>
              <w:left w:val="single" w:sz="4" w:space="0" w:color="auto"/>
              <w:bottom w:val="single" w:sz="4" w:space="0" w:color="auto"/>
            </w:tcBorders>
            <w:shd w:val="clear" w:color="auto" w:fill="auto"/>
          </w:tcPr>
          <w:p w:rsidR="005B2C29" w:rsidRPr="007602E6" w:rsidRDefault="005B2C29" w:rsidP="002969AB">
            <w:pPr>
              <w:pStyle w:val="TAC"/>
              <w:rPr>
                <w:szCs w:val="18"/>
              </w:rPr>
            </w:pPr>
          </w:p>
        </w:tc>
        <w:tc>
          <w:tcPr>
            <w:tcW w:w="256" w:type="dxa"/>
            <w:tcBorders>
              <w:bottom w:val="single" w:sz="4" w:space="0" w:color="auto"/>
              <w:right w:val="double" w:sz="4" w:space="0" w:color="auto"/>
            </w:tcBorders>
          </w:tcPr>
          <w:p w:rsidR="005B2C29" w:rsidRDefault="005B2C29" w:rsidP="002969AB">
            <w:pPr>
              <w:pStyle w:val="TAC"/>
            </w:pPr>
          </w:p>
        </w:tc>
        <w:tc>
          <w:tcPr>
            <w:tcW w:w="1134" w:type="dxa"/>
            <w:gridSpan w:val="2"/>
            <w:tcBorders>
              <w:top w:val="double" w:sz="4" w:space="0" w:color="auto"/>
              <w:left w:val="double" w:sz="4" w:space="0" w:color="auto"/>
              <w:right w:val="double" w:sz="4" w:space="0" w:color="auto"/>
            </w:tcBorders>
            <w:shd w:val="pct20" w:color="33CCCC" w:fill="auto"/>
          </w:tcPr>
          <w:p w:rsidR="005B2C29" w:rsidRPr="007602E6" w:rsidRDefault="005B2C29" w:rsidP="002969AB">
            <w:pPr>
              <w:pStyle w:val="TAC"/>
              <w:rPr>
                <w:szCs w:val="18"/>
              </w:rPr>
            </w:pPr>
            <w:r w:rsidRPr="00994DD1">
              <w:t>DF</w:t>
            </w:r>
            <w:r w:rsidRPr="00994DD1">
              <w:rPr>
                <w:vertAlign w:val="subscript"/>
              </w:rPr>
              <w:t>HNB</w:t>
            </w:r>
          </w:p>
        </w:tc>
        <w:tc>
          <w:tcPr>
            <w:tcW w:w="257" w:type="dxa"/>
            <w:tcBorders>
              <w:left w:val="double" w:sz="4" w:space="0" w:color="auto"/>
            </w:tcBorders>
            <w:shd w:val="clear" w:color="auto" w:fill="auto"/>
          </w:tcPr>
          <w:p w:rsidR="005B2C29" w:rsidRDefault="005B2C29" w:rsidP="002969AB">
            <w:pPr>
              <w:pStyle w:val="TAC"/>
            </w:pPr>
          </w:p>
        </w:tc>
        <w:tc>
          <w:tcPr>
            <w:tcW w:w="1132" w:type="dxa"/>
            <w:gridSpan w:val="2"/>
            <w:shd w:val="clear" w:color="auto" w:fill="auto"/>
          </w:tcPr>
          <w:p w:rsidR="005B2C29" w:rsidRPr="007602E6" w:rsidRDefault="005B2C29" w:rsidP="002969AB">
            <w:pPr>
              <w:pStyle w:val="TAC"/>
              <w:rPr>
                <w:szCs w:val="18"/>
              </w:rPr>
            </w:pPr>
          </w:p>
        </w:tc>
        <w:tc>
          <w:tcPr>
            <w:tcW w:w="257" w:type="dxa"/>
            <w:gridSpan w:val="2"/>
            <w:shd w:val="clear" w:color="auto" w:fill="auto"/>
          </w:tcPr>
          <w:p w:rsidR="005B2C29" w:rsidRPr="001B039C" w:rsidRDefault="005B2C29" w:rsidP="002969AB">
            <w:pPr>
              <w:pStyle w:val="TAC"/>
              <w:rPr>
                <w:szCs w:val="18"/>
              </w:rPr>
            </w:pPr>
          </w:p>
        </w:tc>
        <w:tc>
          <w:tcPr>
            <w:tcW w:w="1094" w:type="dxa"/>
            <w:gridSpan w:val="4"/>
            <w:shd w:val="clear" w:color="auto" w:fill="auto"/>
          </w:tcPr>
          <w:p w:rsidR="005B2C29" w:rsidRPr="001B039C" w:rsidRDefault="005B2C29" w:rsidP="002969AB">
            <w:pPr>
              <w:pStyle w:val="TAC"/>
              <w:rPr>
                <w:szCs w:val="18"/>
              </w:rPr>
            </w:pPr>
          </w:p>
        </w:tc>
        <w:tc>
          <w:tcPr>
            <w:tcW w:w="303" w:type="dxa"/>
            <w:gridSpan w:val="3"/>
            <w:shd w:val="clear" w:color="auto" w:fill="auto"/>
          </w:tcPr>
          <w:p w:rsidR="005B2C29" w:rsidRPr="001B039C" w:rsidRDefault="005B2C29" w:rsidP="002969AB">
            <w:pPr>
              <w:pStyle w:val="TAC"/>
              <w:rPr>
                <w:szCs w:val="18"/>
              </w:rPr>
            </w:pPr>
          </w:p>
        </w:tc>
        <w:tc>
          <w:tcPr>
            <w:tcW w:w="1138" w:type="dxa"/>
            <w:gridSpan w:val="2"/>
            <w:shd w:val="clear" w:color="auto" w:fill="auto"/>
          </w:tcPr>
          <w:p w:rsidR="005B2C29" w:rsidRPr="001B039C" w:rsidRDefault="005B2C29" w:rsidP="002969AB">
            <w:pPr>
              <w:pStyle w:val="TAC"/>
              <w:rPr>
                <w:szCs w:val="18"/>
              </w:rPr>
            </w:pPr>
          </w:p>
        </w:tc>
        <w:tc>
          <w:tcPr>
            <w:tcW w:w="255" w:type="dxa"/>
            <w:shd w:val="clear" w:color="auto" w:fill="auto"/>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c>
          <w:tcPr>
            <w:tcW w:w="255" w:type="dxa"/>
            <w:shd w:val="clear" w:color="auto" w:fill="auto"/>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Pr="007602E6" w:rsidRDefault="005B2C29" w:rsidP="002969AB">
            <w:pPr>
              <w:pStyle w:val="TAC"/>
              <w:rPr>
                <w:szCs w:val="18"/>
              </w:rPr>
            </w:pPr>
          </w:p>
        </w:tc>
        <w:tc>
          <w:tcPr>
            <w:tcW w:w="564" w:type="dxa"/>
            <w:tcBorders>
              <w:top w:val="single" w:sz="4" w:space="0" w:color="auto"/>
              <w:left w:val="single" w:sz="4" w:space="0" w:color="auto"/>
            </w:tcBorders>
            <w:shd w:val="clear" w:color="auto" w:fill="auto"/>
          </w:tcPr>
          <w:p w:rsidR="005B2C29" w:rsidRPr="007602E6" w:rsidRDefault="005B2C29" w:rsidP="002969AB">
            <w:pPr>
              <w:pStyle w:val="TAC"/>
              <w:rPr>
                <w:szCs w:val="18"/>
              </w:rPr>
            </w:pPr>
          </w:p>
        </w:tc>
        <w:tc>
          <w:tcPr>
            <w:tcW w:w="256" w:type="dxa"/>
            <w:tcBorders>
              <w:top w:val="single" w:sz="4" w:space="0" w:color="auto"/>
              <w:right w:val="double" w:sz="4" w:space="0" w:color="auto"/>
            </w:tcBorders>
          </w:tcPr>
          <w:p w:rsidR="005B2C29" w:rsidRDefault="005B2C29" w:rsidP="002969AB">
            <w:pPr>
              <w:pStyle w:val="TAC"/>
            </w:pPr>
          </w:p>
        </w:tc>
        <w:tc>
          <w:tcPr>
            <w:tcW w:w="1134" w:type="dxa"/>
            <w:gridSpan w:val="2"/>
            <w:tcBorders>
              <w:left w:val="double" w:sz="4" w:space="0" w:color="auto"/>
              <w:bottom w:val="double" w:sz="4" w:space="0" w:color="auto"/>
              <w:right w:val="double" w:sz="4" w:space="0" w:color="auto"/>
            </w:tcBorders>
            <w:shd w:val="pct20" w:color="33CCCC" w:fill="auto"/>
          </w:tcPr>
          <w:p w:rsidR="005B2C29" w:rsidRPr="007602E6" w:rsidRDefault="005B2C29" w:rsidP="002969AB">
            <w:pPr>
              <w:pStyle w:val="TAC"/>
              <w:rPr>
                <w:szCs w:val="18"/>
              </w:rPr>
            </w:pPr>
            <w:r w:rsidRPr="00994DD1">
              <w:t>'</w:t>
            </w:r>
            <w:r>
              <w:t>5F50</w:t>
            </w:r>
            <w:r w:rsidRPr="00994DD1">
              <w:t>'</w:t>
            </w:r>
          </w:p>
        </w:tc>
        <w:tc>
          <w:tcPr>
            <w:tcW w:w="257" w:type="dxa"/>
            <w:tcBorders>
              <w:left w:val="double" w:sz="4" w:space="0" w:color="auto"/>
            </w:tcBorders>
            <w:shd w:val="clear" w:color="auto" w:fill="auto"/>
          </w:tcPr>
          <w:p w:rsidR="005B2C29" w:rsidRDefault="005B2C29" w:rsidP="002969AB">
            <w:pPr>
              <w:pStyle w:val="TAC"/>
            </w:pPr>
          </w:p>
        </w:tc>
        <w:tc>
          <w:tcPr>
            <w:tcW w:w="1132" w:type="dxa"/>
            <w:gridSpan w:val="2"/>
            <w:shd w:val="clear" w:color="auto" w:fill="auto"/>
          </w:tcPr>
          <w:p w:rsidR="005B2C29" w:rsidRPr="007602E6" w:rsidRDefault="005B2C29" w:rsidP="002969AB">
            <w:pPr>
              <w:pStyle w:val="TAC"/>
              <w:rPr>
                <w:szCs w:val="18"/>
              </w:rPr>
            </w:pPr>
          </w:p>
        </w:tc>
        <w:tc>
          <w:tcPr>
            <w:tcW w:w="257" w:type="dxa"/>
            <w:gridSpan w:val="2"/>
            <w:shd w:val="clear" w:color="auto" w:fill="auto"/>
          </w:tcPr>
          <w:p w:rsidR="005B2C29" w:rsidRPr="001B039C" w:rsidRDefault="005B2C29" w:rsidP="002969AB">
            <w:pPr>
              <w:pStyle w:val="TAC"/>
              <w:rPr>
                <w:szCs w:val="18"/>
              </w:rPr>
            </w:pPr>
          </w:p>
        </w:tc>
        <w:tc>
          <w:tcPr>
            <w:tcW w:w="1094" w:type="dxa"/>
            <w:gridSpan w:val="4"/>
            <w:shd w:val="clear" w:color="auto" w:fill="auto"/>
          </w:tcPr>
          <w:p w:rsidR="005B2C29" w:rsidRPr="001B039C" w:rsidRDefault="005B2C29" w:rsidP="002969AB">
            <w:pPr>
              <w:pStyle w:val="TAC"/>
              <w:rPr>
                <w:szCs w:val="18"/>
              </w:rPr>
            </w:pPr>
          </w:p>
        </w:tc>
        <w:tc>
          <w:tcPr>
            <w:tcW w:w="303" w:type="dxa"/>
            <w:gridSpan w:val="3"/>
            <w:shd w:val="clear" w:color="auto" w:fill="auto"/>
          </w:tcPr>
          <w:p w:rsidR="005B2C29" w:rsidRPr="001B039C" w:rsidRDefault="005B2C29" w:rsidP="002969AB">
            <w:pPr>
              <w:pStyle w:val="TAC"/>
              <w:rPr>
                <w:szCs w:val="18"/>
              </w:rPr>
            </w:pPr>
          </w:p>
        </w:tc>
        <w:tc>
          <w:tcPr>
            <w:tcW w:w="1138" w:type="dxa"/>
            <w:gridSpan w:val="2"/>
            <w:shd w:val="clear" w:color="auto" w:fill="auto"/>
          </w:tcPr>
          <w:p w:rsidR="005B2C29" w:rsidRPr="001B039C" w:rsidRDefault="005B2C29" w:rsidP="002969AB">
            <w:pPr>
              <w:pStyle w:val="TAC"/>
              <w:rPr>
                <w:szCs w:val="18"/>
              </w:rPr>
            </w:pPr>
          </w:p>
        </w:tc>
        <w:tc>
          <w:tcPr>
            <w:tcW w:w="255" w:type="dxa"/>
            <w:shd w:val="clear" w:color="auto" w:fill="auto"/>
          </w:tcPr>
          <w:p w:rsidR="005B2C29" w:rsidRPr="001B039C" w:rsidRDefault="005B2C29" w:rsidP="002969AB">
            <w:pPr>
              <w:pStyle w:val="TAC"/>
              <w:rPr>
                <w:szCs w:val="18"/>
              </w:rPr>
            </w:pPr>
          </w:p>
        </w:tc>
        <w:tc>
          <w:tcPr>
            <w:tcW w:w="1132" w:type="dxa"/>
            <w:gridSpan w:val="2"/>
            <w:shd w:val="clear" w:color="auto" w:fill="auto"/>
            <w:vAlign w:val="center"/>
          </w:tcPr>
          <w:p w:rsidR="005B2C29" w:rsidRPr="001B039C" w:rsidRDefault="005B2C29" w:rsidP="002969AB">
            <w:pPr>
              <w:pStyle w:val="TAC"/>
              <w:rPr>
                <w:szCs w:val="18"/>
              </w:rPr>
            </w:pPr>
          </w:p>
        </w:tc>
        <w:tc>
          <w:tcPr>
            <w:tcW w:w="255" w:type="dxa"/>
            <w:shd w:val="clear" w:color="auto" w:fill="auto"/>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Pr="00783FDB" w:rsidRDefault="005B2C29" w:rsidP="002969AB">
            <w:pPr>
              <w:pStyle w:val="TAC"/>
              <w:rPr>
                <w:sz w:val="12"/>
                <w:szCs w:val="12"/>
              </w:rPr>
            </w:pPr>
          </w:p>
        </w:tc>
        <w:tc>
          <w:tcPr>
            <w:tcW w:w="564" w:type="dxa"/>
            <w:tcBorders>
              <w:left w:val="single" w:sz="4" w:space="0" w:color="auto"/>
            </w:tcBorders>
          </w:tcPr>
          <w:p w:rsidR="005B2C29" w:rsidRPr="00783FDB" w:rsidRDefault="005B2C29" w:rsidP="002969AB">
            <w:pPr>
              <w:pStyle w:val="TAC"/>
              <w:rPr>
                <w:sz w:val="12"/>
                <w:szCs w:val="12"/>
              </w:rPr>
            </w:pPr>
          </w:p>
        </w:tc>
        <w:tc>
          <w:tcPr>
            <w:tcW w:w="256" w:type="dxa"/>
          </w:tcPr>
          <w:p w:rsidR="005B2C29" w:rsidRPr="00783FDB" w:rsidRDefault="005B2C29" w:rsidP="002969AB">
            <w:pPr>
              <w:pStyle w:val="TAC"/>
              <w:rPr>
                <w:sz w:val="12"/>
                <w:szCs w:val="12"/>
              </w:rPr>
            </w:pPr>
          </w:p>
        </w:tc>
        <w:tc>
          <w:tcPr>
            <w:tcW w:w="568" w:type="dxa"/>
            <w:tcBorders>
              <w:top w:val="double" w:sz="4" w:space="0" w:color="auto"/>
              <w:right w:val="single" w:sz="4" w:space="0" w:color="auto"/>
            </w:tcBorders>
            <w:shd w:val="clear" w:color="auto" w:fill="auto"/>
          </w:tcPr>
          <w:p w:rsidR="005B2C29" w:rsidRPr="00783FDB" w:rsidRDefault="005B2C29" w:rsidP="002969AB">
            <w:pPr>
              <w:pStyle w:val="TAC"/>
              <w:rPr>
                <w:sz w:val="12"/>
                <w:szCs w:val="12"/>
              </w:rPr>
            </w:pPr>
          </w:p>
        </w:tc>
        <w:tc>
          <w:tcPr>
            <w:tcW w:w="566" w:type="dxa"/>
            <w:tcBorders>
              <w:top w:val="double" w:sz="4" w:space="0" w:color="auto"/>
              <w:left w:val="single" w:sz="4" w:space="0" w:color="auto"/>
              <w:bottom w:val="single" w:sz="6" w:space="0" w:color="auto"/>
            </w:tcBorders>
            <w:shd w:val="clear" w:color="auto" w:fill="auto"/>
          </w:tcPr>
          <w:p w:rsidR="005B2C29" w:rsidRPr="00783FDB" w:rsidRDefault="005B2C29" w:rsidP="002969AB">
            <w:pPr>
              <w:pStyle w:val="TAC"/>
              <w:rPr>
                <w:sz w:val="12"/>
                <w:szCs w:val="12"/>
              </w:rPr>
            </w:pPr>
          </w:p>
        </w:tc>
        <w:tc>
          <w:tcPr>
            <w:tcW w:w="257" w:type="dxa"/>
            <w:tcBorders>
              <w:bottom w:val="single" w:sz="6" w:space="0" w:color="auto"/>
            </w:tcBorders>
            <w:shd w:val="clear" w:color="auto" w:fill="auto"/>
          </w:tcPr>
          <w:p w:rsidR="005B2C29" w:rsidRDefault="005B2C29" w:rsidP="002969AB">
            <w:pPr>
              <w:pStyle w:val="TAC"/>
              <w:rPr>
                <w:sz w:val="12"/>
                <w:szCs w:val="12"/>
              </w:rPr>
            </w:pPr>
          </w:p>
        </w:tc>
        <w:tc>
          <w:tcPr>
            <w:tcW w:w="566" w:type="dxa"/>
            <w:tcBorders>
              <w:bottom w:val="single" w:sz="6" w:space="0" w:color="auto"/>
            </w:tcBorders>
            <w:shd w:val="clear" w:color="auto" w:fill="auto"/>
          </w:tcPr>
          <w:p w:rsidR="005B2C29" w:rsidRDefault="005B2C29" w:rsidP="002969AB">
            <w:pPr>
              <w:pStyle w:val="TAC"/>
              <w:rPr>
                <w:sz w:val="12"/>
                <w:szCs w:val="12"/>
              </w:rPr>
            </w:pPr>
          </w:p>
        </w:tc>
        <w:tc>
          <w:tcPr>
            <w:tcW w:w="566" w:type="dxa"/>
            <w:tcBorders>
              <w:bottom w:val="single" w:sz="6" w:space="0" w:color="auto"/>
            </w:tcBorders>
            <w:shd w:val="clear" w:color="auto" w:fill="auto"/>
          </w:tcPr>
          <w:p w:rsidR="005B2C29" w:rsidRDefault="005B2C29" w:rsidP="002969AB">
            <w:pPr>
              <w:pStyle w:val="TAC"/>
              <w:rPr>
                <w:sz w:val="12"/>
                <w:szCs w:val="12"/>
              </w:rPr>
            </w:pPr>
          </w:p>
        </w:tc>
        <w:tc>
          <w:tcPr>
            <w:tcW w:w="257" w:type="dxa"/>
            <w:gridSpan w:val="2"/>
            <w:tcBorders>
              <w:bottom w:val="single" w:sz="6" w:space="0" w:color="auto"/>
            </w:tcBorders>
          </w:tcPr>
          <w:p w:rsidR="005B2C29" w:rsidRDefault="005B2C29" w:rsidP="002969AB">
            <w:pPr>
              <w:pStyle w:val="TAC"/>
              <w:rPr>
                <w:sz w:val="12"/>
                <w:szCs w:val="12"/>
              </w:rPr>
            </w:pPr>
          </w:p>
        </w:tc>
        <w:tc>
          <w:tcPr>
            <w:tcW w:w="566" w:type="dxa"/>
            <w:gridSpan w:val="3"/>
            <w:tcBorders>
              <w:bottom w:val="single" w:sz="6" w:space="0" w:color="auto"/>
            </w:tcBorders>
          </w:tcPr>
          <w:p w:rsidR="005B2C29" w:rsidRPr="00783FDB" w:rsidRDefault="005B2C29" w:rsidP="002969AB">
            <w:pPr>
              <w:pStyle w:val="TAC"/>
              <w:rPr>
                <w:sz w:val="12"/>
                <w:szCs w:val="12"/>
              </w:rPr>
            </w:pPr>
          </w:p>
        </w:tc>
        <w:tc>
          <w:tcPr>
            <w:tcW w:w="528" w:type="dxa"/>
            <w:tcBorders>
              <w:bottom w:val="single" w:sz="6" w:space="0" w:color="auto"/>
            </w:tcBorders>
          </w:tcPr>
          <w:p w:rsidR="005B2C29" w:rsidRPr="00783FDB" w:rsidRDefault="005B2C29" w:rsidP="002969AB">
            <w:pPr>
              <w:pStyle w:val="TAC"/>
              <w:rPr>
                <w:sz w:val="12"/>
                <w:szCs w:val="12"/>
              </w:rPr>
            </w:pPr>
          </w:p>
        </w:tc>
        <w:tc>
          <w:tcPr>
            <w:tcW w:w="303" w:type="dxa"/>
            <w:gridSpan w:val="3"/>
            <w:tcBorders>
              <w:bottom w:val="single" w:sz="6" w:space="0" w:color="auto"/>
            </w:tcBorders>
          </w:tcPr>
          <w:p w:rsidR="005B2C29" w:rsidRDefault="005B2C29" w:rsidP="002969AB">
            <w:pPr>
              <w:pStyle w:val="TAC"/>
              <w:rPr>
                <w:sz w:val="12"/>
                <w:szCs w:val="12"/>
              </w:rPr>
            </w:pPr>
          </w:p>
        </w:tc>
        <w:tc>
          <w:tcPr>
            <w:tcW w:w="569" w:type="dxa"/>
            <w:tcBorders>
              <w:bottom w:val="single" w:sz="6" w:space="0" w:color="auto"/>
            </w:tcBorders>
          </w:tcPr>
          <w:p w:rsidR="005B2C29" w:rsidRDefault="005B2C29" w:rsidP="002969AB">
            <w:pPr>
              <w:pStyle w:val="TAC"/>
              <w:rPr>
                <w:sz w:val="12"/>
                <w:szCs w:val="12"/>
              </w:rPr>
            </w:pPr>
          </w:p>
        </w:tc>
        <w:tc>
          <w:tcPr>
            <w:tcW w:w="569" w:type="dxa"/>
            <w:tcBorders>
              <w:bottom w:val="single" w:sz="6" w:space="0" w:color="auto"/>
            </w:tcBorders>
          </w:tcPr>
          <w:p w:rsidR="005B2C29" w:rsidRDefault="005B2C29" w:rsidP="002969AB">
            <w:pPr>
              <w:pStyle w:val="TAC"/>
              <w:rPr>
                <w:sz w:val="12"/>
                <w:szCs w:val="12"/>
              </w:rPr>
            </w:pPr>
          </w:p>
        </w:tc>
        <w:tc>
          <w:tcPr>
            <w:tcW w:w="255" w:type="dxa"/>
            <w:tcBorders>
              <w:bottom w:val="single" w:sz="6" w:space="0" w:color="auto"/>
            </w:tcBorders>
          </w:tcPr>
          <w:p w:rsidR="005B2C29" w:rsidRDefault="005B2C29" w:rsidP="002969AB">
            <w:pPr>
              <w:pStyle w:val="TAC"/>
              <w:rPr>
                <w:sz w:val="12"/>
                <w:szCs w:val="12"/>
              </w:rPr>
            </w:pPr>
          </w:p>
        </w:tc>
        <w:tc>
          <w:tcPr>
            <w:tcW w:w="566" w:type="dxa"/>
            <w:tcBorders>
              <w:bottom w:val="single" w:sz="6" w:space="0" w:color="auto"/>
            </w:tcBorders>
          </w:tcPr>
          <w:p w:rsidR="005B2C29" w:rsidRDefault="005B2C29" w:rsidP="002969AB">
            <w:pPr>
              <w:pStyle w:val="TAC"/>
              <w:rPr>
                <w:sz w:val="12"/>
                <w:szCs w:val="12"/>
              </w:rPr>
            </w:pPr>
          </w:p>
        </w:tc>
        <w:tc>
          <w:tcPr>
            <w:tcW w:w="566" w:type="dxa"/>
            <w:tcBorders>
              <w:bottom w:val="single" w:sz="6" w:space="0" w:color="auto"/>
            </w:tcBorders>
          </w:tcPr>
          <w:p w:rsidR="005B2C29" w:rsidRDefault="005B2C29" w:rsidP="002969AB">
            <w:pPr>
              <w:pStyle w:val="TAC"/>
              <w:rPr>
                <w:sz w:val="12"/>
                <w:szCs w:val="12"/>
              </w:rPr>
            </w:pPr>
          </w:p>
        </w:tc>
        <w:tc>
          <w:tcPr>
            <w:tcW w:w="255" w:type="dxa"/>
            <w:tcBorders>
              <w:bottom w:val="single" w:sz="6" w:space="0" w:color="auto"/>
            </w:tcBorders>
          </w:tcPr>
          <w:p w:rsidR="005B2C29" w:rsidRDefault="005B2C29" w:rsidP="002969AB">
            <w:pPr>
              <w:pStyle w:val="TAC"/>
              <w:rPr>
                <w:sz w:val="12"/>
                <w:szCs w:val="12"/>
              </w:rPr>
            </w:pPr>
          </w:p>
        </w:tc>
        <w:tc>
          <w:tcPr>
            <w:tcW w:w="566" w:type="dxa"/>
            <w:tcBorders>
              <w:bottom w:val="single" w:sz="6" w:space="0" w:color="auto"/>
            </w:tcBorders>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Pr="00783FDB" w:rsidRDefault="005B2C29" w:rsidP="002969AB">
            <w:pPr>
              <w:pStyle w:val="TAC"/>
              <w:rPr>
                <w:sz w:val="12"/>
                <w:szCs w:val="12"/>
              </w:rPr>
            </w:pPr>
          </w:p>
        </w:tc>
        <w:tc>
          <w:tcPr>
            <w:tcW w:w="564" w:type="dxa"/>
            <w:tcBorders>
              <w:left w:val="single" w:sz="4" w:space="0" w:color="auto"/>
            </w:tcBorders>
            <w:shd w:val="clear" w:color="auto" w:fill="auto"/>
          </w:tcPr>
          <w:p w:rsidR="005B2C29" w:rsidRPr="00783FDB" w:rsidRDefault="005B2C29" w:rsidP="002969AB">
            <w:pPr>
              <w:pStyle w:val="TAC"/>
              <w:rPr>
                <w:sz w:val="12"/>
                <w:szCs w:val="12"/>
              </w:rPr>
            </w:pPr>
          </w:p>
        </w:tc>
        <w:tc>
          <w:tcPr>
            <w:tcW w:w="256" w:type="dxa"/>
            <w:shd w:val="clear" w:color="auto" w:fill="auto"/>
          </w:tcPr>
          <w:p w:rsidR="005B2C29" w:rsidRPr="00783FDB" w:rsidRDefault="005B2C29" w:rsidP="002969AB">
            <w:pPr>
              <w:pStyle w:val="TAC"/>
              <w:rPr>
                <w:sz w:val="12"/>
                <w:szCs w:val="12"/>
              </w:rPr>
            </w:pPr>
          </w:p>
        </w:tc>
        <w:tc>
          <w:tcPr>
            <w:tcW w:w="568" w:type="dxa"/>
            <w:tcBorders>
              <w:right w:val="single" w:sz="4" w:space="0" w:color="auto"/>
            </w:tcBorders>
            <w:shd w:val="clear" w:color="auto" w:fill="auto"/>
          </w:tcPr>
          <w:p w:rsidR="005B2C29" w:rsidRPr="00783FDB" w:rsidRDefault="005B2C29" w:rsidP="002969AB">
            <w:pPr>
              <w:pStyle w:val="TAC"/>
              <w:rPr>
                <w:sz w:val="12"/>
                <w:szCs w:val="12"/>
              </w:rPr>
            </w:pPr>
          </w:p>
        </w:tc>
        <w:tc>
          <w:tcPr>
            <w:tcW w:w="566" w:type="dxa"/>
            <w:tcBorders>
              <w:top w:val="single" w:sz="6" w:space="0" w:color="auto"/>
              <w:left w:val="single" w:sz="4" w:space="0" w:color="auto"/>
            </w:tcBorders>
            <w:shd w:val="clear" w:color="auto" w:fill="auto"/>
          </w:tcPr>
          <w:p w:rsidR="005B2C29" w:rsidRPr="00783FDB" w:rsidRDefault="005B2C29" w:rsidP="002969AB">
            <w:pPr>
              <w:pStyle w:val="TAC"/>
              <w:rPr>
                <w:sz w:val="12"/>
                <w:szCs w:val="12"/>
              </w:rPr>
            </w:pPr>
          </w:p>
        </w:tc>
        <w:tc>
          <w:tcPr>
            <w:tcW w:w="257" w:type="dxa"/>
            <w:tcBorders>
              <w:top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5B2C29" w:rsidRDefault="005B2C29" w:rsidP="002969AB">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bottom w:val="single" w:sz="6" w:space="0" w:color="auto"/>
              <w:right w:val="single" w:sz="6" w:space="0" w:color="auto"/>
            </w:tcBorders>
          </w:tcPr>
          <w:p w:rsidR="005B2C29" w:rsidRPr="00783FDB" w:rsidRDefault="005B2C29" w:rsidP="002969AB">
            <w:pPr>
              <w:pStyle w:val="TAC"/>
              <w:rPr>
                <w:sz w:val="12"/>
                <w:szCs w:val="12"/>
              </w:rPr>
            </w:pPr>
          </w:p>
        </w:tc>
        <w:tc>
          <w:tcPr>
            <w:tcW w:w="528" w:type="dxa"/>
            <w:tcBorders>
              <w:top w:val="single" w:sz="6" w:space="0" w:color="auto"/>
              <w:left w:val="single" w:sz="6" w:space="0" w:color="auto"/>
              <w:bottom w:val="single" w:sz="6" w:space="0" w:color="auto"/>
            </w:tcBorders>
          </w:tcPr>
          <w:p w:rsidR="005B2C29" w:rsidRPr="00783FDB" w:rsidRDefault="005B2C29" w:rsidP="002969AB">
            <w:pPr>
              <w:pStyle w:val="TAC"/>
              <w:rPr>
                <w:sz w:val="12"/>
                <w:szCs w:val="12"/>
              </w:rPr>
            </w:pPr>
          </w:p>
        </w:tc>
        <w:tc>
          <w:tcPr>
            <w:tcW w:w="303" w:type="dxa"/>
            <w:gridSpan w:val="3"/>
            <w:tcBorders>
              <w:top w:val="single" w:sz="6" w:space="0" w:color="auto"/>
            </w:tcBorders>
          </w:tcPr>
          <w:p w:rsidR="005B2C29" w:rsidRDefault="005B2C29" w:rsidP="002969AB">
            <w:pPr>
              <w:pStyle w:val="TAC"/>
              <w:rPr>
                <w:sz w:val="12"/>
                <w:szCs w:val="12"/>
              </w:rPr>
            </w:pPr>
          </w:p>
        </w:tc>
        <w:tc>
          <w:tcPr>
            <w:tcW w:w="569" w:type="dxa"/>
            <w:tcBorders>
              <w:top w:val="single" w:sz="6" w:space="0" w:color="auto"/>
              <w:bottom w:val="single" w:sz="6" w:space="0" w:color="auto"/>
              <w:right w:val="single" w:sz="6" w:space="0" w:color="auto"/>
            </w:tcBorders>
          </w:tcPr>
          <w:p w:rsidR="005B2C29" w:rsidRDefault="005B2C29" w:rsidP="002969AB">
            <w:pPr>
              <w:pStyle w:val="TAC"/>
              <w:rPr>
                <w:sz w:val="12"/>
                <w:szCs w:val="12"/>
              </w:rPr>
            </w:pPr>
          </w:p>
        </w:tc>
        <w:tc>
          <w:tcPr>
            <w:tcW w:w="569" w:type="dxa"/>
            <w:tcBorders>
              <w:top w:val="single" w:sz="6" w:space="0" w:color="auto"/>
              <w:left w:val="single" w:sz="6" w:space="0" w:color="auto"/>
              <w:bottom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bottom w:val="single" w:sz="4" w:space="0" w:color="auto"/>
              <w:right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bottom w:val="single" w:sz="4"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bottom w:val="single" w:sz="4" w:space="0" w:color="auto"/>
              <w:right w:val="single" w:sz="6" w:space="0" w:color="auto"/>
            </w:tcBorders>
          </w:tcPr>
          <w:p w:rsidR="005B2C29" w:rsidRDefault="005B2C29" w:rsidP="002969AB">
            <w:pPr>
              <w:pStyle w:val="TAC"/>
              <w:rPr>
                <w:sz w:val="12"/>
                <w:szCs w:val="12"/>
              </w:rPr>
            </w:pPr>
          </w:p>
        </w:tc>
        <w:tc>
          <w:tcPr>
            <w:tcW w:w="566" w:type="dxa"/>
            <w:tcBorders>
              <w:left w:val="single" w:sz="6" w:space="0" w:color="auto"/>
              <w:bottom w:val="single" w:sz="4" w:space="0" w:color="auto"/>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Pr="001E0BEC" w:rsidRDefault="005B2C29" w:rsidP="002969AB">
            <w:pPr>
              <w:pStyle w:val="TAC"/>
              <w:rPr>
                <w:szCs w:val="18"/>
              </w:rPr>
            </w:pPr>
          </w:p>
        </w:tc>
        <w:tc>
          <w:tcPr>
            <w:tcW w:w="564" w:type="dxa"/>
            <w:tcBorders>
              <w:left w:val="single" w:sz="4" w:space="0" w:color="auto"/>
            </w:tcBorders>
            <w:shd w:val="clear" w:color="auto" w:fill="auto"/>
          </w:tcPr>
          <w:p w:rsidR="005B2C29" w:rsidRPr="001E0BEC" w:rsidRDefault="005B2C29" w:rsidP="002969AB">
            <w:pPr>
              <w:pStyle w:val="TAC"/>
              <w:rPr>
                <w:szCs w:val="18"/>
              </w:rPr>
            </w:pPr>
          </w:p>
        </w:tc>
        <w:tc>
          <w:tcPr>
            <w:tcW w:w="256" w:type="dxa"/>
            <w:shd w:val="clear" w:color="auto" w:fill="auto"/>
          </w:tcPr>
          <w:p w:rsidR="005B2C29" w:rsidRDefault="005B2C29" w:rsidP="002969AB">
            <w:pPr>
              <w:pStyle w:val="TAC"/>
            </w:pPr>
          </w:p>
        </w:tc>
        <w:tc>
          <w:tcPr>
            <w:tcW w:w="568" w:type="dxa"/>
            <w:tcBorders>
              <w:right w:val="single" w:sz="4" w:space="0" w:color="auto"/>
            </w:tcBorders>
            <w:shd w:val="clear" w:color="auto" w:fill="auto"/>
          </w:tcPr>
          <w:p w:rsidR="005B2C29" w:rsidRPr="001E0BEC" w:rsidRDefault="005B2C29" w:rsidP="002969AB">
            <w:pPr>
              <w:pStyle w:val="TAC"/>
              <w:rPr>
                <w:szCs w:val="18"/>
              </w:rPr>
            </w:pPr>
          </w:p>
        </w:tc>
        <w:tc>
          <w:tcPr>
            <w:tcW w:w="566" w:type="dxa"/>
            <w:tcBorders>
              <w:left w:val="single" w:sz="4" w:space="0" w:color="auto"/>
            </w:tcBorders>
            <w:shd w:val="clear" w:color="auto" w:fill="auto"/>
          </w:tcPr>
          <w:p w:rsidR="005B2C29" w:rsidRPr="001E0BEC" w:rsidRDefault="005B2C29" w:rsidP="002969AB">
            <w:pPr>
              <w:pStyle w:val="TAC"/>
              <w:rPr>
                <w:szCs w:val="18"/>
              </w:rPr>
            </w:pPr>
          </w:p>
        </w:tc>
        <w:tc>
          <w:tcPr>
            <w:tcW w:w="257" w:type="dxa"/>
            <w:tcBorders>
              <w:left w:val="nil"/>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shd w:val="pct20" w:color="33CCCC" w:fill="auto"/>
          </w:tcPr>
          <w:p w:rsidR="005B2C29" w:rsidRPr="001E0BEC" w:rsidRDefault="005B2C29" w:rsidP="002969AB">
            <w:pPr>
              <w:pStyle w:val="TAC"/>
              <w:rPr>
                <w:szCs w:val="18"/>
              </w:rPr>
            </w:pPr>
            <w:r w:rsidRPr="001E0BEC">
              <w:rPr>
                <w:szCs w:val="18"/>
              </w:rPr>
              <w:t>EF</w:t>
            </w:r>
            <w:r w:rsidRPr="001E0BEC">
              <w:rPr>
                <w:szCs w:val="18"/>
                <w:vertAlign w:val="subscript"/>
              </w:rPr>
              <w:t>ACSGL</w:t>
            </w:r>
          </w:p>
        </w:tc>
        <w:tc>
          <w:tcPr>
            <w:tcW w:w="257" w:type="dxa"/>
            <w:gridSpan w:val="2"/>
            <w:tcBorders>
              <w:left w:val="single" w:sz="4" w:space="0" w:color="auto"/>
              <w:right w:val="single" w:sz="6" w:space="0" w:color="auto"/>
            </w:tcBorders>
            <w:shd w:val="clear" w:color="auto" w:fill="auto"/>
          </w:tcPr>
          <w:p w:rsidR="005B2C29" w:rsidRDefault="005B2C29" w:rsidP="002969AB">
            <w:pPr>
              <w:pStyle w:val="TAC"/>
            </w:pPr>
          </w:p>
        </w:tc>
        <w:tc>
          <w:tcPr>
            <w:tcW w:w="1094" w:type="dxa"/>
            <w:gridSpan w:val="4"/>
            <w:tcBorders>
              <w:top w:val="single" w:sz="6" w:space="0" w:color="auto"/>
              <w:left w:val="single" w:sz="6" w:space="0" w:color="auto"/>
              <w:right w:val="single" w:sz="6" w:space="0" w:color="auto"/>
            </w:tcBorders>
            <w:shd w:val="pct20" w:color="33CCCC" w:fill="auto"/>
          </w:tcPr>
          <w:p w:rsidR="005B2C29" w:rsidRPr="001E0BEC" w:rsidRDefault="005B2C29" w:rsidP="002969AB">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3"/>
            <w:tcBorders>
              <w:left w:val="single" w:sz="6" w:space="0" w:color="auto"/>
              <w:right w:val="single" w:sz="6" w:space="0" w:color="auto"/>
            </w:tcBorders>
            <w:shd w:val="clear" w:color="auto" w:fill="auto"/>
          </w:tcPr>
          <w:p w:rsidR="005B2C29" w:rsidRDefault="005B2C29" w:rsidP="002969AB">
            <w:pPr>
              <w:pStyle w:val="TAC"/>
            </w:pPr>
          </w:p>
        </w:tc>
        <w:tc>
          <w:tcPr>
            <w:tcW w:w="1138" w:type="dxa"/>
            <w:gridSpan w:val="2"/>
            <w:tcBorders>
              <w:top w:val="single" w:sz="6" w:space="0" w:color="auto"/>
              <w:left w:val="single" w:sz="6" w:space="0" w:color="auto"/>
              <w:right w:val="single" w:sz="6" w:space="0" w:color="auto"/>
            </w:tcBorders>
            <w:shd w:val="pct20" w:color="33CCCC" w:fill="auto"/>
          </w:tcPr>
          <w:p w:rsidR="005B2C29" w:rsidRPr="001E0BEC" w:rsidRDefault="005B2C29" w:rsidP="002969AB">
            <w:pPr>
              <w:pStyle w:val="TAC"/>
              <w:rPr>
                <w:szCs w:val="18"/>
              </w:rPr>
            </w:pPr>
            <w:r w:rsidRPr="001E0BEC">
              <w:rPr>
                <w:szCs w:val="18"/>
              </w:rPr>
              <w:t>EF</w:t>
            </w:r>
            <w:r w:rsidRPr="001E0BEC">
              <w:rPr>
                <w:szCs w:val="18"/>
                <w:vertAlign w:val="subscript"/>
              </w:rPr>
              <w:t>HNBN</w:t>
            </w:r>
          </w:p>
        </w:tc>
        <w:tc>
          <w:tcPr>
            <w:tcW w:w="255" w:type="dxa"/>
            <w:tcBorders>
              <w:left w:val="single" w:sz="6" w:space="0" w:color="auto"/>
              <w:right w:val="single" w:sz="4" w:space="0" w:color="auto"/>
            </w:tcBorders>
            <w:shd w:val="clear" w:color="auto" w:fill="auto"/>
          </w:tcPr>
          <w:p w:rsidR="005B2C29" w:rsidRPr="001B039C" w:rsidRDefault="005B2C29" w:rsidP="002969AB">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5B2C29" w:rsidRPr="001B039C" w:rsidRDefault="005B2C29" w:rsidP="002969AB">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tcBorders>
              <w:left w:val="single" w:sz="4" w:space="0" w:color="auto"/>
              <w:right w:val="single" w:sz="4" w:space="0" w:color="auto"/>
            </w:tcBorders>
            <w:shd w:val="clear" w:color="auto" w:fill="auto"/>
          </w:tcPr>
          <w:p w:rsidR="005B2C29" w:rsidRPr="001B039C" w:rsidRDefault="005B2C29" w:rsidP="002969AB">
            <w:pPr>
              <w:pStyle w:val="TAC"/>
              <w:rPr>
                <w:szCs w:val="18"/>
              </w:rPr>
            </w:pPr>
          </w:p>
        </w:tc>
        <w:tc>
          <w:tcPr>
            <w:tcW w:w="1132" w:type="dxa"/>
            <w:gridSpan w:val="2"/>
            <w:tcBorders>
              <w:top w:val="single" w:sz="4" w:space="0" w:color="auto"/>
              <w:left w:val="single" w:sz="4" w:space="0" w:color="auto"/>
              <w:right w:val="single" w:sz="4" w:space="0" w:color="auto"/>
            </w:tcBorders>
            <w:shd w:val="pct20" w:color="33CCCC" w:fill="auto"/>
          </w:tcPr>
          <w:p w:rsidR="005B2C29" w:rsidRPr="001B039C" w:rsidRDefault="005B2C29" w:rsidP="002969AB">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Pr="001E0BEC" w:rsidRDefault="005B2C29" w:rsidP="002969AB">
            <w:pPr>
              <w:pStyle w:val="TAC"/>
              <w:rPr>
                <w:szCs w:val="18"/>
              </w:rPr>
            </w:pPr>
          </w:p>
        </w:tc>
        <w:tc>
          <w:tcPr>
            <w:tcW w:w="564" w:type="dxa"/>
            <w:tcBorders>
              <w:left w:val="single" w:sz="4" w:space="0" w:color="auto"/>
            </w:tcBorders>
            <w:shd w:val="clear" w:color="auto" w:fill="auto"/>
          </w:tcPr>
          <w:p w:rsidR="005B2C29" w:rsidRPr="001E0BEC" w:rsidRDefault="005B2C29" w:rsidP="002969AB">
            <w:pPr>
              <w:pStyle w:val="TAC"/>
              <w:rPr>
                <w:szCs w:val="18"/>
              </w:rPr>
            </w:pPr>
          </w:p>
        </w:tc>
        <w:tc>
          <w:tcPr>
            <w:tcW w:w="256" w:type="dxa"/>
            <w:shd w:val="clear" w:color="auto" w:fill="auto"/>
          </w:tcPr>
          <w:p w:rsidR="005B2C29" w:rsidRDefault="005B2C29" w:rsidP="002969AB">
            <w:pPr>
              <w:pStyle w:val="TAC"/>
            </w:pPr>
          </w:p>
        </w:tc>
        <w:tc>
          <w:tcPr>
            <w:tcW w:w="568" w:type="dxa"/>
            <w:tcBorders>
              <w:right w:val="single" w:sz="4" w:space="0" w:color="auto"/>
            </w:tcBorders>
            <w:shd w:val="clear" w:color="auto" w:fill="auto"/>
          </w:tcPr>
          <w:p w:rsidR="005B2C29" w:rsidRPr="001E0BEC" w:rsidRDefault="005B2C29" w:rsidP="002969AB">
            <w:pPr>
              <w:pStyle w:val="TAC"/>
              <w:rPr>
                <w:szCs w:val="18"/>
              </w:rPr>
            </w:pPr>
          </w:p>
        </w:tc>
        <w:tc>
          <w:tcPr>
            <w:tcW w:w="566" w:type="dxa"/>
            <w:tcBorders>
              <w:left w:val="single" w:sz="4" w:space="0" w:color="auto"/>
            </w:tcBorders>
            <w:shd w:val="clear" w:color="auto" w:fill="auto"/>
          </w:tcPr>
          <w:p w:rsidR="005B2C29" w:rsidRPr="001E0BEC" w:rsidRDefault="005B2C29" w:rsidP="002969AB">
            <w:pPr>
              <w:pStyle w:val="TAC"/>
              <w:rPr>
                <w:szCs w:val="18"/>
              </w:rPr>
            </w:pPr>
          </w:p>
        </w:tc>
        <w:tc>
          <w:tcPr>
            <w:tcW w:w="257" w:type="dxa"/>
            <w:tcBorders>
              <w:left w:val="nil"/>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33CCCC" w:fill="auto"/>
          </w:tcPr>
          <w:p w:rsidR="005B2C29" w:rsidRPr="001E0BEC" w:rsidRDefault="005B2C29" w:rsidP="002969AB">
            <w:pPr>
              <w:pStyle w:val="TAC"/>
              <w:rPr>
                <w:szCs w:val="18"/>
              </w:rPr>
            </w:pPr>
            <w:r w:rsidRPr="001E0BEC">
              <w:rPr>
                <w:szCs w:val="18"/>
              </w:rPr>
              <w:t>'4F81'</w:t>
            </w:r>
          </w:p>
        </w:tc>
        <w:tc>
          <w:tcPr>
            <w:tcW w:w="257" w:type="dxa"/>
            <w:gridSpan w:val="2"/>
            <w:tcBorders>
              <w:left w:val="single" w:sz="4" w:space="0" w:color="auto"/>
              <w:right w:val="single" w:sz="6" w:space="0" w:color="auto"/>
            </w:tcBorders>
            <w:shd w:val="clear" w:color="auto" w:fill="auto"/>
          </w:tcPr>
          <w:p w:rsidR="005B2C29" w:rsidRDefault="005B2C29" w:rsidP="002969AB">
            <w:pPr>
              <w:pStyle w:val="TAC"/>
            </w:pPr>
          </w:p>
        </w:tc>
        <w:tc>
          <w:tcPr>
            <w:tcW w:w="1094" w:type="dxa"/>
            <w:gridSpan w:val="4"/>
            <w:tcBorders>
              <w:left w:val="single" w:sz="6" w:space="0" w:color="auto"/>
              <w:bottom w:val="single" w:sz="6" w:space="0" w:color="auto"/>
              <w:right w:val="single" w:sz="6" w:space="0" w:color="auto"/>
            </w:tcBorders>
            <w:shd w:val="pct20" w:color="33CCCC" w:fill="auto"/>
          </w:tcPr>
          <w:p w:rsidR="005B2C29" w:rsidRPr="001E0BEC" w:rsidRDefault="005B2C29" w:rsidP="002969AB">
            <w:pPr>
              <w:pStyle w:val="TAC"/>
              <w:rPr>
                <w:szCs w:val="18"/>
              </w:rPr>
            </w:pPr>
            <w:r w:rsidRPr="001E0BEC">
              <w:rPr>
                <w:szCs w:val="18"/>
              </w:rPr>
              <w:t>'4F82'</w:t>
            </w:r>
          </w:p>
        </w:tc>
        <w:tc>
          <w:tcPr>
            <w:tcW w:w="303" w:type="dxa"/>
            <w:gridSpan w:val="3"/>
            <w:tcBorders>
              <w:left w:val="single" w:sz="6" w:space="0" w:color="auto"/>
              <w:right w:val="single" w:sz="6" w:space="0" w:color="auto"/>
            </w:tcBorders>
            <w:shd w:val="clear" w:color="auto" w:fill="auto"/>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33CCCC" w:fill="auto"/>
          </w:tcPr>
          <w:p w:rsidR="005B2C29" w:rsidRPr="001E0BEC" w:rsidRDefault="005B2C29" w:rsidP="002969AB">
            <w:pPr>
              <w:pStyle w:val="TAC"/>
              <w:rPr>
                <w:szCs w:val="18"/>
              </w:rPr>
            </w:pPr>
            <w:r w:rsidRPr="001E0BEC">
              <w:rPr>
                <w:szCs w:val="18"/>
              </w:rPr>
              <w:t>'4F83'</w:t>
            </w:r>
          </w:p>
        </w:tc>
        <w:tc>
          <w:tcPr>
            <w:tcW w:w="255" w:type="dxa"/>
            <w:tcBorders>
              <w:left w:val="single" w:sz="6" w:space="0" w:color="auto"/>
              <w:right w:val="single" w:sz="4" w:space="0" w:color="auto"/>
            </w:tcBorders>
            <w:shd w:val="clear" w:color="auto" w:fill="auto"/>
          </w:tcPr>
          <w:p w:rsidR="005B2C29" w:rsidRPr="001B039C" w:rsidRDefault="005B2C29" w:rsidP="002969AB">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5B2C29" w:rsidRPr="001B039C" w:rsidRDefault="005B2C29" w:rsidP="002969AB">
            <w:pPr>
              <w:pStyle w:val="TAC"/>
              <w:rPr>
                <w:szCs w:val="18"/>
              </w:rPr>
            </w:pPr>
            <w:r w:rsidRPr="001E0BEC">
              <w:rPr>
                <w:szCs w:val="18"/>
              </w:rPr>
              <w:t>'4F</w:t>
            </w:r>
            <w:r>
              <w:rPr>
                <w:szCs w:val="18"/>
              </w:rPr>
              <w:t>84</w:t>
            </w:r>
            <w:r w:rsidRPr="001E0BEC">
              <w:rPr>
                <w:szCs w:val="18"/>
              </w:rPr>
              <w:t>'</w:t>
            </w:r>
          </w:p>
        </w:tc>
        <w:tc>
          <w:tcPr>
            <w:tcW w:w="255" w:type="dxa"/>
            <w:tcBorders>
              <w:left w:val="single" w:sz="4" w:space="0" w:color="auto"/>
              <w:right w:val="single" w:sz="4" w:space="0" w:color="auto"/>
            </w:tcBorders>
            <w:shd w:val="clear" w:color="auto" w:fill="auto"/>
          </w:tcPr>
          <w:p w:rsidR="005B2C29" w:rsidRPr="001B039C" w:rsidRDefault="005B2C29" w:rsidP="002969AB">
            <w:pPr>
              <w:pStyle w:val="TAC"/>
              <w:rPr>
                <w:szCs w:val="18"/>
              </w:rPr>
            </w:pPr>
          </w:p>
        </w:tc>
        <w:tc>
          <w:tcPr>
            <w:tcW w:w="1132" w:type="dxa"/>
            <w:gridSpan w:val="2"/>
            <w:tcBorders>
              <w:left w:val="single" w:sz="4" w:space="0" w:color="auto"/>
              <w:bottom w:val="single" w:sz="4" w:space="0" w:color="auto"/>
              <w:right w:val="single" w:sz="4" w:space="0" w:color="auto"/>
            </w:tcBorders>
            <w:shd w:val="pct20" w:color="33CCCC" w:fill="auto"/>
          </w:tcPr>
          <w:p w:rsidR="005B2C29" w:rsidRPr="001B039C" w:rsidRDefault="005B2C29" w:rsidP="002969AB">
            <w:pPr>
              <w:pStyle w:val="TAC"/>
              <w:rPr>
                <w:szCs w:val="18"/>
              </w:rPr>
            </w:pPr>
            <w:r>
              <w:rPr>
                <w:szCs w:val="18"/>
              </w:rPr>
              <w:t>'4F85</w:t>
            </w:r>
            <w:r w:rsidRPr="001E0BEC">
              <w:rPr>
                <w:szCs w:val="18"/>
              </w:rPr>
              <w:t>'</w:t>
            </w:r>
          </w:p>
        </w:tc>
      </w:tr>
      <w:tr w:rsidR="005B2C29" w:rsidRPr="006B68F5" w:rsidTr="002969AB">
        <w:trPr>
          <w:cantSplit/>
        </w:trPr>
        <w:tc>
          <w:tcPr>
            <w:tcW w:w="296" w:type="dxa"/>
          </w:tcPr>
          <w:p w:rsidR="005B2C29" w:rsidRPr="006B68F5" w:rsidRDefault="005B2C29" w:rsidP="002969AB">
            <w:pPr>
              <w:pStyle w:val="TAC"/>
              <w:rPr>
                <w:sz w:val="12"/>
                <w:szCs w:val="12"/>
              </w:rPr>
            </w:pPr>
          </w:p>
        </w:tc>
        <w:tc>
          <w:tcPr>
            <w:tcW w:w="563" w:type="dxa"/>
            <w:tcBorders>
              <w:right w:val="single" w:sz="4" w:space="0" w:color="auto"/>
            </w:tcBorders>
          </w:tcPr>
          <w:p w:rsidR="005B2C29" w:rsidRPr="006B68F5" w:rsidRDefault="005B2C29" w:rsidP="002969AB">
            <w:pPr>
              <w:pStyle w:val="TAC"/>
              <w:rPr>
                <w:sz w:val="12"/>
                <w:szCs w:val="12"/>
              </w:rPr>
            </w:pPr>
          </w:p>
        </w:tc>
        <w:tc>
          <w:tcPr>
            <w:tcW w:w="564" w:type="dxa"/>
            <w:tcBorders>
              <w:left w:val="single" w:sz="4" w:space="0" w:color="auto"/>
            </w:tcBorders>
          </w:tcPr>
          <w:p w:rsidR="005B2C29" w:rsidRPr="006B68F5" w:rsidRDefault="005B2C29" w:rsidP="002969AB">
            <w:pPr>
              <w:pStyle w:val="TAC"/>
              <w:rPr>
                <w:sz w:val="12"/>
                <w:szCs w:val="12"/>
              </w:rPr>
            </w:pPr>
          </w:p>
        </w:tc>
        <w:tc>
          <w:tcPr>
            <w:tcW w:w="256" w:type="dxa"/>
          </w:tcPr>
          <w:p w:rsidR="005B2C29" w:rsidRPr="006B68F5" w:rsidRDefault="005B2C29" w:rsidP="002969AB">
            <w:pPr>
              <w:pStyle w:val="TAC"/>
              <w:rPr>
                <w:sz w:val="12"/>
                <w:szCs w:val="12"/>
              </w:rPr>
            </w:pPr>
          </w:p>
        </w:tc>
        <w:tc>
          <w:tcPr>
            <w:tcW w:w="568" w:type="dxa"/>
            <w:tcBorders>
              <w:right w:val="single" w:sz="4" w:space="0" w:color="auto"/>
            </w:tcBorders>
            <w:shd w:val="clear" w:color="auto" w:fill="auto"/>
          </w:tcPr>
          <w:p w:rsidR="005B2C29" w:rsidRPr="006B68F5" w:rsidRDefault="005B2C29" w:rsidP="002969AB">
            <w:pPr>
              <w:pStyle w:val="TAC"/>
              <w:rPr>
                <w:sz w:val="12"/>
                <w:szCs w:val="12"/>
              </w:rPr>
            </w:pPr>
          </w:p>
        </w:tc>
        <w:tc>
          <w:tcPr>
            <w:tcW w:w="566" w:type="dxa"/>
            <w:tcBorders>
              <w:left w:val="single" w:sz="4" w:space="0" w:color="auto"/>
              <w:bottom w:val="single" w:sz="6" w:space="0" w:color="auto"/>
            </w:tcBorders>
            <w:shd w:val="clear" w:color="auto" w:fill="auto"/>
          </w:tcPr>
          <w:p w:rsidR="005B2C29" w:rsidRPr="006B68F5" w:rsidRDefault="005B2C29" w:rsidP="002969AB">
            <w:pPr>
              <w:pStyle w:val="TAC"/>
              <w:rPr>
                <w:sz w:val="12"/>
                <w:szCs w:val="12"/>
              </w:rPr>
            </w:pPr>
          </w:p>
        </w:tc>
        <w:tc>
          <w:tcPr>
            <w:tcW w:w="257" w:type="dxa"/>
            <w:tcBorders>
              <w:bottom w:val="single" w:sz="6" w:space="0" w:color="auto"/>
            </w:tcBorders>
            <w:shd w:val="clear" w:color="auto" w:fill="auto"/>
          </w:tcPr>
          <w:p w:rsidR="005B2C29" w:rsidRPr="006B68F5" w:rsidRDefault="005B2C29" w:rsidP="002969AB">
            <w:pPr>
              <w:pStyle w:val="TAC"/>
              <w:rPr>
                <w:sz w:val="12"/>
                <w:szCs w:val="12"/>
              </w:rPr>
            </w:pPr>
          </w:p>
        </w:tc>
        <w:tc>
          <w:tcPr>
            <w:tcW w:w="566" w:type="dxa"/>
            <w:tcBorders>
              <w:top w:val="single" w:sz="6" w:space="0" w:color="auto"/>
              <w:bottom w:val="single" w:sz="6" w:space="0" w:color="auto"/>
            </w:tcBorders>
            <w:shd w:val="clear" w:color="auto" w:fill="auto"/>
          </w:tcPr>
          <w:p w:rsidR="005B2C29" w:rsidRPr="006B68F5" w:rsidRDefault="005B2C29" w:rsidP="002969AB">
            <w:pPr>
              <w:pStyle w:val="TAC"/>
              <w:rPr>
                <w:sz w:val="12"/>
                <w:szCs w:val="12"/>
              </w:rPr>
            </w:pPr>
          </w:p>
        </w:tc>
        <w:tc>
          <w:tcPr>
            <w:tcW w:w="566" w:type="dxa"/>
            <w:tcBorders>
              <w:top w:val="single" w:sz="6" w:space="0" w:color="auto"/>
            </w:tcBorders>
            <w:shd w:val="clear" w:color="auto" w:fill="auto"/>
          </w:tcPr>
          <w:p w:rsidR="005B2C29" w:rsidRPr="006B68F5" w:rsidRDefault="005B2C29" w:rsidP="002969AB">
            <w:pPr>
              <w:pStyle w:val="TAC"/>
              <w:rPr>
                <w:sz w:val="12"/>
                <w:szCs w:val="12"/>
              </w:rPr>
            </w:pPr>
          </w:p>
        </w:tc>
        <w:tc>
          <w:tcPr>
            <w:tcW w:w="257" w:type="dxa"/>
            <w:gridSpan w:val="2"/>
          </w:tcPr>
          <w:p w:rsidR="005B2C29" w:rsidRPr="006B68F5" w:rsidRDefault="005B2C29" w:rsidP="002969AB">
            <w:pPr>
              <w:pStyle w:val="TAC"/>
              <w:rPr>
                <w:sz w:val="12"/>
                <w:szCs w:val="12"/>
              </w:rPr>
            </w:pPr>
          </w:p>
        </w:tc>
        <w:tc>
          <w:tcPr>
            <w:tcW w:w="566" w:type="dxa"/>
            <w:gridSpan w:val="3"/>
            <w:tcBorders>
              <w:top w:val="single" w:sz="6" w:space="0" w:color="auto"/>
            </w:tcBorders>
          </w:tcPr>
          <w:p w:rsidR="005B2C29" w:rsidRPr="006B68F5" w:rsidRDefault="005B2C29" w:rsidP="002969AB">
            <w:pPr>
              <w:pStyle w:val="TAC"/>
              <w:rPr>
                <w:sz w:val="12"/>
                <w:szCs w:val="12"/>
              </w:rPr>
            </w:pPr>
          </w:p>
        </w:tc>
        <w:tc>
          <w:tcPr>
            <w:tcW w:w="528" w:type="dxa"/>
            <w:tcBorders>
              <w:top w:val="single" w:sz="6" w:space="0" w:color="auto"/>
            </w:tcBorders>
          </w:tcPr>
          <w:p w:rsidR="005B2C29" w:rsidRPr="006B68F5" w:rsidRDefault="005B2C29" w:rsidP="002969AB">
            <w:pPr>
              <w:pStyle w:val="TAC"/>
              <w:rPr>
                <w:sz w:val="12"/>
                <w:szCs w:val="12"/>
              </w:rPr>
            </w:pPr>
          </w:p>
        </w:tc>
        <w:tc>
          <w:tcPr>
            <w:tcW w:w="303" w:type="dxa"/>
            <w:gridSpan w:val="3"/>
          </w:tcPr>
          <w:p w:rsidR="005B2C29" w:rsidRPr="006B68F5" w:rsidRDefault="005B2C29" w:rsidP="002969AB">
            <w:pPr>
              <w:pStyle w:val="TAC"/>
              <w:rPr>
                <w:sz w:val="12"/>
                <w:szCs w:val="12"/>
              </w:rPr>
            </w:pPr>
          </w:p>
        </w:tc>
        <w:tc>
          <w:tcPr>
            <w:tcW w:w="569" w:type="dxa"/>
            <w:tcBorders>
              <w:top w:val="single" w:sz="6" w:space="0" w:color="auto"/>
            </w:tcBorders>
          </w:tcPr>
          <w:p w:rsidR="005B2C29" w:rsidRPr="006B68F5" w:rsidRDefault="005B2C29" w:rsidP="002969AB">
            <w:pPr>
              <w:pStyle w:val="TAC"/>
              <w:rPr>
                <w:sz w:val="12"/>
                <w:szCs w:val="12"/>
              </w:rPr>
            </w:pPr>
          </w:p>
        </w:tc>
        <w:tc>
          <w:tcPr>
            <w:tcW w:w="569" w:type="dxa"/>
            <w:tcBorders>
              <w:top w:val="single" w:sz="6" w:space="0" w:color="auto"/>
            </w:tcBorders>
          </w:tcPr>
          <w:p w:rsidR="005B2C29" w:rsidRPr="006B68F5" w:rsidRDefault="005B2C29" w:rsidP="002969AB">
            <w:pPr>
              <w:pStyle w:val="TAC"/>
              <w:rPr>
                <w:sz w:val="12"/>
                <w:szCs w:val="12"/>
              </w:rPr>
            </w:pPr>
          </w:p>
        </w:tc>
        <w:tc>
          <w:tcPr>
            <w:tcW w:w="255" w:type="dxa"/>
          </w:tcPr>
          <w:p w:rsidR="005B2C29" w:rsidRPr="006B68F5" w:rsidRDefault="005B2C29" w:rsidP="002969AB">
            <w:pPr>
              <w:pStyle w:val="TAC"/>
              <w:rPr>
                <w:sz w:val="12"/>
                <w:szCs w:val="12"/>
              </w:rPr>
            </w:pPr>
          </w:p>
        </w:tc>
        <w:tc>
          <w:tcPr>
            <w:tcW w:w="566" w:type="dxa"/>
            <w:tcBorders>
              <w:top w:val="single" w:sz="6" w:space="0" w:color="auto"/>
            </w:tcBorders>
          </w:tcPr>
          <w:p w:rsidR="005B2C29" w:rsidRPr="006B68F5" w:rsidRDefault="005B2C29" w:rsidP="002969AB">
            <w:pPr>
              <w:pStyle w:val="TAC"/>
              <w:rPr>
                <w:sz w:val="12"/>
                <w:szCs w:val="12"/>
              </w:rPr>
            </w:pPr>
          </w:p>
        </w:tc>
        <w:tc>
          <w:tcPr>
            <w:tcW w:w="566" w:type="dxa"/>
            <w:tcBorders>
              <w:top w:val="single" w:sz="6" w:space="0" w:color="auto"/>
            </w:tcBorders>
          </w:tcPr>
          <w:p w:rsidR="005B2C29" w:rsidRPr="006B68F5" w:rsidRDefault="005B2C29" w:rsidP="002969AB">
            <w:pPr>
              <w:pStyle w:val="TAC"/>
              <w:rPr>
                <w:sz w:val="12"/>
                <w:szCs w:val="12"/>
              </w:rPr>
            </w:pPr>
          </w:p>
        </w:tc>
        <w:tc>
          <w:tcPr>
            <w:tcW w:w="255" w:type="dxa"/>
          </w:tcPr>
          <w:p w:rsidR="005B2C29" w:rsidRPr="006B68F5" w:rsidRDefault="005B2C29" w:rsidP="002969AB">
            <w:pPr>
              <w:pStyle w:val="TAC"/>
              <w:rPr>
                <w:sz w:val="12"/>
                <w:szCs w:val="12"/>
              </w:rPr>
            </w:pPr>
          </w:p>
        </w:tc>
        <w:tc>
          <w:tcPr>
            <w:tcW w:w="566" w:type="dxa"/>
            <w:tcBorders>
              <w:top w:val="single" w:sz="6" w:space="0" w:color="auto"/>
            </w:tcBorders>
          </w:tcPr>
          <w:p w:rsidR="005B2C29" w:rsidRPr="006B68F5" w:rsidRDefault="005B2C29" w:rsidP="002969AB">
            <w:pPr>
              <w:pStyle w:val="TAC"/>
              <w:rPr>
                <w:sz w:val="12"/>
                <w:szCs w:val="12"/>
              </w:rPr>
            </w:pPr>
          </w:p>
        </w:tc>
        <w:tc>
          <w:tcPr>
            <w:tcW w:w="566" w:type="dxa"/>
            <w:tcBorders>
              <w:top w:val="single" w:sz="6" w:space="0" w:color="auto"/>
            </w:tcBorders>
          </w:tcPr>
          <w:p w:rsidR="005B2C29" w:rsidRPr="006B68F5" w:rsidRDefault="005B2C29" w:rsidP="002969AB">
            <w:pPr>
              <w:pStyle w:val="TAC"/>
              <w:rPr>
                <w:sz w:val="12"/>
                <w:szCs w:val="12"/>
              </w:rPr>
            </w:pPr>
          </w:p>
        </w:tc>
      </w:tr>
      <w:tr w:rsidR="005B2C29" w:rsidRPr="006B68F5" w:rsidTr="002969AB">
        <w:trPr>
          <w:cantSplit/>
        </w:trPr>
        <w:tc>
          <w:tcPr>
            <w:tcW w:w="296" w:type="dxa"/>
          </w:tcPr>
          <w:p w:rsidR="005B2C29" w:rsidRPr="006B68F5" w:rsidRDefault="005B2C29" w:rsidP="002969AB">
            <w:pPr>
              <w:pStyle w:val="TAC"/>
              <w:rPr>
                <w:sz w:val="12"/>
                <w:szCs w:val="12"/>
              </w:rPr>
            </w:pPr>
          </w:p>
        </w:tc>
        <w:tc>
          <w:tcPr>
            <w:tcW w:w="563" w:type="dxa"/>
            <w:tcBorders>
              <w:right w:val="single" w:sz="4" w:space="0" w:color="auto"/>
            </w:tcBorders>
            <w:shd w:val="clear" w:color="auto" w:fill="auto"/>
          </w:tcPr>
          <w:p w:rsidR="005B2C29" w:rsidRPr="006B68F5" w:rsidRDefault="005B2C29" w:rsidP="002969AB">
            <w:pPr>
              <w:pStyle w:val="TAC"/>
              <w:rPr>
                <w:sz w:val="12"/>
                <w:szCs w:val="12"/>
              </w:rPr>
            </w:pPr>
          </w:p>
        </w:tc>
        <w:tc>
          <w:tcPr>
            <w:tcW w:w="564" w:type="dxa"/>
            <w:tcBorders>
              <w:left w:val="single" w:sz="4" w:space="0" w:color="auto"/>
            </w:tcBorders>
            <w:shd w:val="clear" w:color="auto" w:fill="auto"/>
          </w:tcPr>
          <w:p w:rsidR="005B2C29" w:rsidRPr="006B68F5" w:rsidRDefault="005B2C29" w:rsidP="002969AB">
            <w:pPr>
              <w:pStyle w:val="TAC"/>
              <w:rPr>
                <w:sz w:val="12"/>
                <w:szCs w:val="12"/>
              </w:rPr>
            </w:pPr>
          </w:p>
        </w:tc>
        <w:tc>
          <w:tcPr>
            <w:tcW w:w="256" w:type="dxa"/>
            <w:shd w:val="clear" w:color="auto" w:fill="auto"/>
          </w:tcPr>
          <w:p w:rsidR="005B2C29" w:rsidRPr="006B68F5" w:rsidRDefault="005B2C29" w:rsidP="002969AB">
            <w:pPr>
              <w:pStyle w:val="TAC"/>
              <w:rPr>
                <w:sz w:val="12"/>
                <w:szCs w:val="12"/>
              </w:rPr>
            </w:pPr>
          </w:p>
        </w:tc>
        <w:tc>
          <w:tcPr>
            <w:tcW w:w="568" w:type="dxa"/>
            <w:shd w:val="clear" w:color="auto" w:fill="auto"/>
          </w:tcPr>
          <w:p w:rsidR="005B2C29" w:rsidRPr="006B68F5" w:rsidRDefault="005B2C29" w:rsidP="002969AB">
            <w:pPr>
              <w:pStyle w:val="TAC"/>
              <w:rPr>
                <w:sz w:val="12"/>
                <w:szCs w:val="12"/>
              </w:rPr>
            </w:pPr>
          </w:p>
        </w:tc>
        <w:tc>
          <w:tcPr>
            <w:tcW w:w="566" w:type="dxa"/>
            <w:tcBorders>
              <w:top w:val="single" w:sz="6" w:space="0" w:color="auto"/>
            </w:tcBorders>
            <w:shd w:val="clear" w:color="auto" w:fill="auto"/>
          </w:tcPr>
          <w:p w:rsidR="005B2C29" w:rsidRPr="006B68F5" w:rsidRDefault="005B2C29" w:rsidP="002969AB">
            <w:pPr>
              <w:pStyle w:val="TAC"/>
              <w:rPr>
                <w:sz w:val="12"/>
                <w:szCs w:val="12"/>
              </w:rPr>
            </w:pPr>
          </w:p>
        </w:tc>
        <w:tc>
          <w:tcPr>
            <w:tcW w:w="257" w:type="dxa"/>
            <w:tcBorders>
              <w:top w:val="single" w:sz="6" w:space="0" w:color="auto"/>
            </w:tcBorders>
            <w:shd w:val="clear" w:color="auto" w:fill="auto"/>
          </w:tcPr>
          <w:p w:rsidR="005B2C29" w:rsidRPr="006B68F5" w:rsidRDefault="005B2C29" w:rsidP="002969AB">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5B2C29" w:rsidRPr="006B68F5" w:rsidRDefault="005B2C29" w:rsidP="002969AB">
            <w:pPr>
              <w:pStyle w:val="TAC"/>
              <w:rPr>
                <w:sz w:val="12"/>
                <w:szCs w:val="12"/>
              </w:rPr>
            </w:pPr>
          </w:p>
        </w:tc>
        <w:tc>
          <w:tcPr>
            <w:tcW w:w="566" w:type="dxa"/>
            <w:tcBorders>
              <w:left w:val="single" w:sz="4" w:space="0" w:color="auto"/>
              <w:bottom w:val="single" w:sz="4" w:space="0" w:color="auto"/>
            </w:tcBorders>
            <w:shd w:val="clear" w:color="auto" w:fill="auto"/>
          </w:tcPr>
          <w:p w:rsidR="005B2C29" w:rsidRPr="006B68F5" w:rsidRDefault="005B2C29" w:rsidP="002969AB">
            <w:pPr>
              <w:pStyle w:val="TAC"/>
              <w:rPr>
                <w:sz w:val="12"/>
                <w:szCs w:val="12"/>
              </w:rPr>
            </w:pPr>
          </w:p>
        </w:tc>
        <w:tc>
          <w:tcPr>
            <w:tcW w:w="257" w:type="dxa"/>
            <w:gridSpan w:val="2"/>
          </w:tcPr>
          <w:p w:rsidR="005B2C29" w:rsidRPr="006B68F5" w:rsidRDefault="005B2C29" w:rsidP="002969AB">
            <w:pPr>
              <w:pStyle w:val="TAC"/>
              <w:rPr>
                <w:sz w:val="12"/>
                <w:szCs w:val="12"/>
              </w:rPr>
            </w:pPr>
          </w:p>
        </w:tc>
        <w:tc>
          <w:tcPr>
            <w:tcW w:w="566" w:type="dxa"/>
            <w:gridSpan w:val="3"/>
          </w:tcPr>
          <w:p w:rsidR="005B2C29" w:rsidRPr="006B68F5" w:rsidRDefault="005B2C29" w:rsidP="002969AB">
            <w:pPr>
              <w:pStyle w:val="TAC"/>
              <w:rPr>
                <w:sz w:val="12"/>
                <w:szCs w:val="12"/>
              </w:rPr>
            </w:pPr>
          </w:p>
        </w:tc>
        <w:tc>
          <w:tcPr>
            <w:tcW w:w="528" w:type="dxa"/>
          </w:tcPr>
          <w:p w:rsidR="005B2C29" w:rsidRPr="006B68F5" w:rsidRDefault="005B2C29" w:rsidP="002969AB">
            <w:pPr>
              <w:pStyle w:val="TAC"/>
              <w:rPr>
                <w:sz w:val="12"/>
                <w:szCs w:val="12"/>
              </w:rPr>
            </w:pPr>
          </w:p>
        </w:tc>
        <w:tc>
          <w:tcPr>
            <w:tcW w:w="303" w:type="dxa"/>
            <w:gridSpan w:val="3"/>
          </w:tcPr>
          <w:p w:rsidR="005B2C29" w:rsidRPr="006B68F5" w:rsidRDefault="005B2C29" w:rsidP="002969AB">
            <w:pPr>
              <w:pStyle w:val="TAC"/>
              <w:rPr>
                <w:sz w:val="12"/>
                <w:szCs w:val="12"/>
              </w:rPr>
            </w:pPr>
          </w:p>
        </w:tc>
        <w:tc>
          <w:tcPr>
            <w:tcW w:w="569" w:type="dxa"/>
          </w:tcPr>
          <w:p w:rsidR="005B2C29" w:rsidRPr="006B68F5" w:rsidRDefault="005B2C29" w:rsidP="002969AB">
            <w:pPr>
              <w:pStyle w:val="TAC"/>
              <w:rPr>
                <w:sz w:val="12"/>
                <w:szCs w:val="12"/>
              </w:rPr>
            </w:pPr>
          </w:p>
        </w:tc>
        <w:tc>
          <w:tcPr>
            <w:tcW w:w="569" w:type="dxa"/>
            <w:tcBorders>
              <w:left w:val="nil"/>
            </w:tcBorders>
          </w:tcPr>
          <w:p w:rsidR="005B2C29" w:rsidRPr="006B68F5" w:rsidRDefault="005B2C29" w:rsidP="002969AB">
            <w:pPr>
              <w:pStyle w:val="TAC"/>
              <w:rPr>
                <w:sz w:val="12"/>
                <w:szCs w:val="12"/>
              </w:rPr>
            </w:pPr>
          </w:p>
        </w:tc>
        <w:tc>
          <w:tcPr>
            <w:tcW w:w="255" w:type="dxa"/>
          </w:tcPr>
          <w:p w:rsidR="005B2C29" w:rsidRPr="006B68F5" w:rsidRDefault="005B2C29" w:rsidP="002969AB">
            <w:pPr>
              <w:pStyle w:val="TAC"/>
              <w:rPr>
                <w:sz w:val="12"/>
                <w:szCs w:val="12"/>
              </w:rPr>
            </w:pPr>
          </w:p>
        </w:tc>
        <w:tc>
          <w:tcPr>
            <w:tcW w:w="566" w:type="dxa"/>
          </w:tcPr>
          <w:p w:rsidR="005B2C29" w:rsidRPr="006B68F5" w:rsidRDefault="005B2C29" w:rsidP="002969AB">
            <w:pPr>
              <w:pStyle w:val="TAC"/>
              <w:rPr>
                <w:sz w:val="12"/>
                <w:szCs w:val="12"/>
              </w:rPr>
            </w:pPr>
          </w:p>
        </w:tc>
        <w:tc>
          <w:tcPr>
            <w:tcW w:w="566" w:type="dxa"/>
          </w:tcPr>
          <w:p w:rsidR="005B2C29" w:rsidRPr="006B68F5" w:rsidRDefault="005B2C29" w:rsidP="002969AB">
            <w:pPr>
              <w:pStyle w:val="TAC"/>
              <w:rPr>
                <w:sz w:val="12"/>
                <w:szCs w:val="12"/>
              </w:rPr>
            </w:pPr>
          </w:p>
        </w:tc>
        <w:tc>
          <w:tcPr>
            <w:tcW w:w="255" w:type="dxa"/>
          </w:tcPr>
          <w:p w:rsidR="005B2C29" w:rsidRPr="006B68F5" w:rsidRDefault="005B2C29" w:rsidP="002969AB">
            <w:pPr>
              <w:pStyle w:val="TAC"/>
              <w:rPr>
                <w:sz w:val="12"/>
                <w:szCs w:val="12"/>
              </w:rPr>
            </w:pPr>
          </w:p>
        </w:tc>
        <w:tc>
          <w:tcPr>
            <w:tcW w:w="566" w:type="dxa"/>
          </w:tcPr>
          <w:p w:rsidR="005B2C29" w:rsidRPr="006B68F5" w:rsidRDefault="005B2C29" w:rsidP="002969AB">
            <w:pPr>
              <w:pStyle w:val="TAC"/>
              <w:rPr>
                <w:sz w:val="12"/>
                <w:szCs w:val="12"/>
              </w:rPr>
            </w:pPr>
          </w:p>
        </w:tc>
        <w:tc>
          <w:tcPr>
            <w:tcW w:w="566" w:type="dxa"/>
          </w:tcPr>
          <w:p w:rsidR="005B2C29" w:rsidRPr="006B68F5" w:rsidRDefault="005B2C29" w:rsidP="002969AB">
            <w:pPr>
              <w:pStyle w:val="TAC"/>
              <w:rPr>
                <w:sz w:val="12"/>
                <w:szCs w:val="12"/>
              </w:rPr>
            </w:pPr>
          </w:p>
        </w:tc>
      </w:tr>
      <w:tr w:rsidR="005B2C29" w:rsidTr="002969AB">
        <w:trPr>
          <w:cantSplit/>
        </w:trPr>
        <w:tc>
          <w:tcPr>
            <w:tcW w:w="296" w:type="dxa"/>
          </w:tcPr>
          <w:p w:rsidR="005B2C29" w:rsidRPr="006B68F5" w:rsidRDefault="005B2C29" w:rsidP="002969AB">
            <w:pPr>
              <w:pStyle w:val="TAC"/>
              <w:rPr>
                <w:rFonts w:ascii="Courier New" w:hAnsi="Courier New"/>
                <w:noProof/>
                <w:sz w:val="16"/>
              </w:rPr>
            </w:pPr>
          </w:p>
        </w:tc>
        <w:tc>
          <w:tcPr>
            <w:tcW w:w="563" w:type="dxa"/>
            <w:tcBorders>
              <w:right w:val="single" w:sz="4" w:space="0" w:color="auto"/>
            </w:tcBorders>
          </w:tcPr>
          <w:p w:rsidR="005B2C29" w:rsidRPr="006B68F5" w:rsidRDefault="005B2C29" w:rsidP="002969AB">
            <w:pPr>
              <w:pStyle w:val="TAC"/>
              <w:rPr>
                <w:rFonts w:ascii="Courier New" w:hAnsi="Courier New"/>
                <w:noProof/>
                <w:szCs w:val="18"/>
              </w:rPr>
            </w:pPr>
          </w:p>
        </w:tc>
        <w:tc>
          <w:tcPr>
            <w:tcW w:w="564" w:type="dxa"/>
            <w:tcBorders>
              <w:left w:val="single" w:sz="4" w:space="0" w:color="auto"/>
            </w:tcBorders>
          </w:tcPr>
          <w:p w:rsidR="005B2C29" w:rsidRPr="006B68F5" w:rsidRDefault="005B2C29" w:rsidP="002969AB">
            <w:pPr>
              <w:pStyle w:val="TAC"/>
              <w:rPr>
                <w:rFonts w:ascii="Courier New" w:hAnsi="Courier New"/>
                <w:noProof/>
                <w:szCs w:val="18"/>
              </w:rPr>
            </w:pPr>
          </w:p>
        </w:tc>
        <w:tc>
          <w:tcPr>
            <w:tcW w:w="256" w:type="dxa"/>
          </w:tcPr>
          <w:p w:rsidR="005B2C29" w:rsidRPr="006B68F5" w:rsidRDefault="005B2C29" w:rsidP="002969AB">
            <w:pPr>
              <w:pStyle w:val="TAC"/>
              <w:rPr>
                <w:rFonts w:ascii="Courier New" w:hAnsi="Courier New"/>
                <w:noProof/>
                <w:sz w:val="16"/>
              </w:rPr>
            </w:pPr>
          </w:p>
        </w:tc>
        <w:tc>
          <w:tcPr>
            <w:tcW w:w="1134" w:type="dxa"/>
            <w:gridSpan w:val="2"/>
          </w:tcPr>
          <w:p w:rsidR="005B2C29" w:rsidRPr="006B68F5" w:rsidRDefault="005B2C29" w:rsidP="002969AB">
            <w:pPr>
              <w:pStyle w:val="TAC"/>
              <w:rPr>
                <w:rFonts w:ascii="Courier New" w:hAnsi="Courier New"/>
                <w:noProof/>
                <w:szCs w:val="18"/>
              </w:rPr>
            </w:pPr>
          </w:p>
        </w:tc>
        <w:tc>
          <w:tcPr>
            <w:tcW w:w="257" w:type="dxa"/>
            <w:tcBorders>
              <w:left w:val="nil"/>
              <w:right w:val="single" w:sz="4" w:space="0" w:color="auto"/>
            </w:tcBorders>
          </w:tcPr>
          <w:p w:rsidR="005B2C29" w:rsidRPr="006B68F5" w:rsidRDefault="005B2C29" w:rsidP="002969AB">
            <w:pPr>
              <w:pStyle w:val="TAC"/>
              <w:rPr>
                <w:rFonts w:ascii="Courier New" w:hAnsi="Courier New"/>
                <w:noProof/>
                <w:sz w:val="16"/>
              </w:rPr>
            </w:pPr>
          </w:p>
        </w:tc>
        <w:tc>
          <w:tcPr>
            <w:tcW w:w="1132" w:type="dxa"/>
            <w:gridSpan w:val="2"/>
            <w:tcBorders>
              <w:top w:val="single" w:sz="4" w:space="0" w:color="auto"/>
              <w:left w:val="single" w:sz="4" w:space="0" w:color="auto"/>
              <w:right w:val="single" w:sz="4" w:space="0" w:color="auto"/>
            </w:tcBorders>
            <w:shd w:val="pct20" w:color="33CCCC" w:fill="auto"/>
          </w:tcPr>
          <w:p w:rsidR="005B2C29" w:rsidRPr="006B68F5" w:rsidRDefault="005B2C29" w:rsidP="002969AB">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2"/>
            <w:tcBorders>
              <w:left w:val="single" w:sz="4" w:space="0" w:color="auto"/>
            </w:tcBorders>
          </w:tcPr>
          <w:p w:rsidR="005B2C29" w:rsidRPr="006B68F5" w:rsidRDefault="005B2C29" w:rsidP="002969AB">
            <w:pPr>
              <w:pStyle w:val="TAC"/>
              <w:rPr>
                <w:rFonts w:ascii="Courier New" w:hAnsi="Courier New"/>
                <w:noProof/>
                <w:sz w:val="16"/>
              </w:rPr>
            </w:pPr>
          </w:p>
        </w:tc>
        <w:tc>
          <w:tcPr>
            <w:tcW w:w="1094" w:type="dxa"/>
            <w:gridSpan w:val="4"/>
            <w:shd w:val="clear" w:color="auto" w:fill="auto"/>
          </w:tcPr>
          <w:p w:rsidR="005B2C29" w:rsidRPr="006B68F5" w:rsidRDefault="005B2C29" w:rsidP="002969AB">
            <w:pPr>
              <w:pStyle w:val="TAC"/>
              <w:rPr>
                <w:rFonts w:ascii="Courier New" w:hAnsi="Courier New"/>
                <w:noProof/>
                <w:szCs w:val="18"/>
              </w:rPr>
            </w:pPr>
          </w:p>
        </w:tc>
        <w:tc>
          <w:tcPr>
            <w:tcW w:w="303" w:type="dxa"/>
            <w:gridSpan w:val="3"/>
          </w:tcPr>
          <w:p w:rsidR="005B2C29" w:rsidRPr="006B68F5" w:rsidRDefault="005B2C29" w:rsidP="002969AB">
            <w:pPr>
              <w:pStyle w:val="TAC"/>
              <w:rPr>
                <w:rFonts w:ascii="Courier New" w:hAnsi="Courier New"/>
                <w:noProof/>
                <w:sz w:val="16"/>
              </w:rPr>
            </w:pPr>
          </w:p>
        </w:tc>
        <w:tc>
          <w:tcPr>
            <w:tcW w:w="1138" w:type="dxa"/>
            <w:gridSpan w:val="2"/>
            <w:shd w:val="clear" w:color="auto" w:fill="auto"/>
          </w:tcPr>
          <w:p w:rsidR="005B2C29" w:rsidRPr="006B68F5" w:rsidRDefault="005B2C29" w:rsidP="002969AB">
            <w:pPr>
              <w:pStyle w:val="TAC"/>
              <w:rPr>
                <w:rFonts w:ascii="Courier New" w:hAnsi="Courier New"/>
                <w:noProof/>
                <w:szCs w:val="18"/>
              </w:rPr>
            </w:pPr>
          </w:p>
        </w:tc>
        <w:tc>
          <w:tcPr>
            <w:tcW w:w="255" w:type="dxa"/>
            <w:tcBorders>
              <w:left w:val="nil"/>
            </w:tcBorders>
            <w:shd w:val="clear" w:color="auto" w:fill="auto"/>
          </w:tcPr>
          <w:p w:rsidR="005B2C29" w:rsidRPr="006B68F5" w:rsidRDefault="005B2C29" w:rsidP="002969AB">
            <w:pPr>
              <w:pStyle w:val="TAC"/>
              <w:rPr>
                <w:rFonts w:ascii="Courier New" w:hAnsi="Courier New"/>
                <w:noProof/>
                <w:szCs w:val="18"/>
              </w:rPr>
            </w:pPr>
          </w:p>
        </w:tc>
        <w:tc>
          <w:tcPr>
            <w:tcW w:w="1132" w:type="dxa"/>
            <w:gridSpan w:val="2"/>
            <w:shd w:val="clear" w:color="auto" w:fill="auto"/>
          </w:tcPr>
          <w:p w:rsidR="005B2C29" w:rsidRPr="006B68F5" w:rsidRDefault="005B2C29" w:rsidP="002969AB">
            <w:pPr>
              <w:pStyle w:val="TAC"/>
              <w:rPr>
                <w:rFonts w:ascii="Courier New" w:hAnsi="Courier New"/>
                <w:noProof/>
                <w:szCs w:val="18"/>
              </w:rPr>
            </w:pPr>
          </w:p>
        </w:tc>
        <w:tc>
          <w:tcPr>
            <w:tcW w:w="255" w:type="dxa"/>
            <w:shd w:val="clear" w:color="auto" w:fill="auto"/>
          </w:tcPr>
          <w:p w:rsidR="005B2C29" w:rsidRPr="006B68F5" w:rsidRDefault="005B2C29" w:rsidP="002969AB">
            <w:pPr>
              <w:pStyle w:val="TAC"/>
              <w:rPr>
                <w:rFonts w:ascii="Courier New" w:hAnsi="Courier New"/>
                <w:noProof/>
                <w:szCs w:val="18"/>
              </w:rPr>
            </w:pPr>
          </w:p>
        </w:tc>
        <w:tc>
          <w:tcPr>
            <w:tcW w:w="1132" w:type="dxa"/>
            <w:gridSpan w:val="2"/>
            <w:shd w:val="clear" w:color="auto" w:fill="auto"/>
          </w:tcPr>
          <w:p w:rsidR="005B2C29" w:rsidRPr="006B68F5" w:rsidRDefault="005B2C29" w:rsidP="002969AB">
            <w:pPr>
              <w:pStyle w:val="TAC"/>
              <w:rPr>
                <w:rFonts w:ascii="Courier New" w:hAnsi="Courier New"/>
                <w:noProof/>
                <w:szCs w:val="18"/>
              </w:rPr>
            </w:pPr>
          </w:p>
        </w:tc>
      </w:tr>
      <w:tr w:rsidR="005B2C29" w:rsidTr="002969AB">
        <w:trPr>
          <w:cantSplit/>
        </w:trPr>
        <w:tc>
          <w:tcPr>
            <w:tcW w:w="296" w:type="dxa"/>
          </w:tcPr>
          <w:p w:rsidR="005B2C29" w:rsidRPr="006B68F5" w:rsidRDefault="005B2C29" w:rsidP="002969AB">
            <w:pPr>
              <w:pStyle w:val="TAC"/>
              <w:rPr>
                <w:rFonts w:ascii="Courier New" w:hAnsi="Courier New"/>
                <w:noProof/>
                <w:sz w:val="16"/>
              </w:rPr>
            </w:pPr>
          </w:p>
        </w:tc>
        <w:tc>
          <w:tcPr>
            <w:tcW w:w="563" w:type="dxa"/>
            <w:tcBorders>
              <w:right w:val="single" w:sz="4" w:space="0" w:color="auto"/>
            </w:tcBorders>
            <w:shd w:val="clear" w:color="auto" w:fill="auto"/>
          </w:tcPr>
          <w:p w:rsidR="005B2C29" w:rsidRPr="006B68F5" w:rsidRDefault="005B2C29" w:rsidP="002969AB">
            <w:pPr>
              <w:pStyle w:val="TAC"/>
              <w:rPr>
                <w:rFonts w:ascii="Courier New" w:hAnsi="Courier New"/>
                <w:noProof/>
                <w:szCs w:val="18"/>
              </w:rPr>
            </w:pPr>
          </w:p>
        </w:tc>
        <w:tc>
          <w:tcPr>
            <w:tcW w:w="564" w:type="dxa"/>
            <w:tcBorders>
              <w:left w:val="single" w:sz="4" w:space="0" w:color="auto"/>
            </w:tcBorders>
            <w:shd w:val="clear" w:color="auto" w:fill="auto"/>
          </w:tcPr>
          <w:p w:rsidR="005B2C29" w:rsidRPr="006B68F5" w:rsidRDefault="005B2C29" w:rsidP="002969AB">
            <w:pPr>
              <w:pStyle w:val="TAC"/>
              <w:rPr>
                <w:rFonts w:ascii="Courier New" w:hAnsi="Courier New"/>
                <w:noProof/>
                <w:szCs w:val="18"/>
              </w:rPr>
            </w:pPr>
          </w:p>
        </w:tc>
        <w:tc>
          <w:tcPr>
            <w:tcW w:w="256" w:type="dxa"/>
            <w:shd w:val="clear" w:color="auto" w:fill="auto"/>
          </w:tcPr>
          <w:p w:rsidR="005B2C29" w:rsidRPr="006B68F5" w:rsidRDefault="005B2C29" w:rsidP="002969AB">
            <w:pPr>
              <w:pStyle w:val="TAC"/>
              <w:rPr>
                <w:rFonts w:ascii="Courier New" w:hAnsi="Courier New"/>
                <w:noProof/>
                <w:sz w:val="16"/>
              </w:rPr>
            </w:pPr>
          </w:p>
        </w:tc>
        <w:tc>
          <w:tcPr>
            <w:tcW w:w="1134" w:type="dxa"/>
            <w:gridSpan w:val="2"/>
            <w:shd w:val="clear" w:color="auto" w:fill="auto"/>
          </w:tcPr>
          <w:p w:rsidR="005B2C29" w:rsidRPr="006B68F5" w:rsidRDefault="005B2C29" w:rsidP="002969AB">
            <w:pPr>
              <w:pStyle w:val="TAC"/>
              <w:rPr>
                <w:rFonts w:ascii="Courier New" w:hAnsi="Courier New"/>
                <w:noProof/>
                <w:szCs w:val="18"/>
              </w:rPr>
            </w:pPr>
          </w:p>
        </w:tc>
        <w:tc>
          <w:tcPr>
            <w:tcW w:w="257" w:type="dxa"/>
            <w:tcBorders>
              <w:left w:val="nil"/>
              <w:right w:val="single" w:sz="6" w:space="0" w:color="auto"/>
            </w:tcBorders>
          </w:tcPr>
          <w:p w:rsidR="005B2C29" w:rsidRPr="006B68F5" w:rsidRDefault="005B2C29" w:rsidP="002969AB">
            <w:pPr>
              <w:pStyle w:val="TAC"/>
              <w:rPr>
                <w:rFonts w:ascii="Courier New" w:hAnsi="Courier New"/>
                <w:noProof/>
                <w:sz w:val="16"/>
              </w:rPr>
            </w:pPr>
          </w:p>
        </w:tc>
        <w:tc>
          <w:tcPr>
            <w:tcW w:w="1132" w:type="dxa"/>
            <w:gridSpan w:val="2"/>
            <w:tcBorders>
              <w:left w:val="single" w:sz="6" w:space="0" w:color="auto"/>
              <w:bottom w:val="single" w:sz="6" w:space="0" w:color="auto"/>
              <w:right w:val="single" w:sz="6" w:space="0" w:color="auto"/>
            </w:tcBorders>
            <w:shd w:val="pct20" w:color="33CCCC" w:fill="auto"/>
          </w:tcPr>
          <w:p w:rsidR="005B2C29" w:rsidRPr="005B2C29" w:rsidRDefault="005B2C29" w:rsidP="002969AB">
            <w:pPr>
              <w:pStyle w:val="TAC"/>
              <w:rPr>
                <w:rFonts w:cs="Arial"/>
                <w:noProof/>
                <w:szCs w:val="18"/>
              </w:rPr>
            </w:pPr>
            <w:r w:rsidRPr="005B2C29">
              <w:rPr>
                <w:rFonts w:cs="Arial"/>
                <w:szCs w:val="18"/>
              </w:rPr>
              <w:t>'4F86'</w:t>
            </w:r>
          </w:p>
        </w:tc>
        <w:tc>
          <w:tcPr>
            <w:tcW w:w="257" w:type="dxa"/>
            <w:gridSpan w:val="2"/>
            <w:tcBorders>
              <w:left w:val="single" w:sz="6" w:space="0" w:color="auto"/>
            </w:tcBorders>
            <w:shd w:val="clear" w:color="auto" w:fill="auto"/>
          </w:tcPr>
          <w:p w:rsidR="005B2C29" w:rsidRPr="006B68F5" w:rsidRDefault="005B2C29" w:rsidP="002969AB">
            <w:pPr>
              <w:pStyle w:val="TAC"/>
              <w:rPr>
                <w:rFonts w:ascii="Courier New" w:hAnsi="Courier New"/>
                <w:noProof/>
                <w:sz w:val="16"/>
              </w:rPr>
            </w:pPr>
          </w:p>
        </w:tc>
        <w:tc>
          <w:tcPr>
            <w:tcW w:w="1094" w:type="dxa"/>
            <w:gridSpan w:val="4"/>
            <w:shd w:val="clear" w:color="auto" w:fill="auto"/>
          </w:tcPr>
          <w:p w:rsidR="005B2C29" w:rsidRPr="006B68F5" w:rsidRDefault="005B2C29" w:rsidP="002969AB">
            <w:pPr>
              <w:pStyle w:val="TAC"/>
              <w:rPr>
                <w:rFonts w:ascii="Courier New" w:hAnsi="Courier New"/>
                <w:noProof/>
                <w:szCs w:val="18"/>
              </w:rPr>
            </w:pPr>
          </w:p>
        </w:tc>
        <w:tc>
          <w:tcPr>
            <w:tcW w:w="303" w:type="dxa"/>
            <w:gridSpan w:val="3"/>
            <w:shd w:val="clear" w:color="auto" w:fill="auto"/>
          </w:tcPr>
          <w:p w:rsidR="005B2C29" w:rsidRPr="006B68F5" w:rsidRDefault="005B2C29" w:rsidP="002969AB">
            <w:pPr>
              <w:pStyle w:val="TAC"/>
              <w:rPr>
                <w:rFonts w:ascii="Courier New" w:hAnsi="Courier New"/>
                <w:noProof/>
                <w:sz w:val="16"/>
              </w:rPr>
            </w:pPr>
          </w:p>
        </w:tc>
        <w:tc>
          <w:tcPr>
            <w:tcW w:w="1138" w:type="dxa"/>
            <w:gridSpan w:val="2"/>
            <w:shd w:val="clear" w:color="auto" w:fill="auto"/>
          </w:tcPr>
          <w:p w:rsidR="005B2C29" w:rsidRPr="006B68F5" w:rsidRDefault="005B2C29" w:rsidP="002969AB">
            <w:pPr>
              <w:pStyle w:val="TAC"/>
              <w:rPr>
                <w:rFonts w:ascii="Courier New" w:hAnsi="Courier New"/>
                <w:noProof/>
                <w:szCs w:val="18"/>
              </w:rPr>
            </w:pPr>
          </w:p>
        </w:tc>
        <w:tc>
          <w:tcPr>
            <w:tcW w:w="255" w:type="dxa"/>
            <w:tcBorders>
              <w:left w:val="nil"/>
            </w:tcBorders>
            <w:shd w:val="clear" w:color="auto" w:fill="auto"/>
          </w:tcPr>
          <w:p w:rsidR="005B2C29" w:rsidRPr="006B68F5" w:rsidRDefault="005B2C29" w:rsidP="002969AB">
            <w:pPr>
              <w:pStyle w:val="TAC"/>
              <w:rPr>
                <w:rFonts w:ascii="Courier New" w:hAnsi="Courier New"/>
                <w:noProof/>
                <w:szCs w:val="18"/>
              </w:rPr>
            </w:pPr>
          </w:p>
        </w:tc>
        <w:tc>
          <w:tcPr>
            <w:tcW w:w="1132" w:type="dxa"/>
            <w:gridSpan w:val="2"/>
            <w:shd w:val="clear" w:color="auto" w:fill="auto"/>
            <w:vAlign w:val="center"/>
          </w:tcPr>
          <w:p w:rsidR="005B2C29" w:rsidRPr="006B68F5" w:rsidRDefault="005B2C29" w:rsidP="002969AB">
            <w:pPr>
              <w:pStyle w:val="TAC"/>
              <w:rPr>
                <w:rFonts w:ascii="Courier New" w:hAnsi="Courier New"/>
                <w:noProof/>
                <w:szCs w:val="18"/>
              </w:rPr>
            </w:pPr>
          </w:p>
        </w:tc>
        <w:tc>
          <w:tcPr>
            <w:tcW w:w="255" w:type="dxa"/>
            <w:shd w:val="clear" w:color="auto" w:fill="auto"/>
          </w:tcPr>
          <w:p w:rsidR="005B2C29" w:rsidRPr="006B68F5" w:rsidRDefault="005B2C29" w:rsidP="002969AB">
            <w:pPr>
              <w:pStyle w:val="TAC"/>
              <w:rPr>
                <w:rFonts w:ascii="Courier New" w:hAnsi="Courier New"/>
                <w:noProof/>
                <w:szCs w:val="18"/>
              </w:rPr>
            </w:pPr>
          </w:p>
        </w:tc>
        <w:tc>
          <w:tcPr>
            <w:tcW w:w="1132" w:type="dxa"/>
            <w:gridSpan w:val="2"/>
            <w:shd w:val="clear" w:color="auto" w:fill="auto"/>
          </w:tcPr>
          <w:p w:rsidR="005B2C29" w:rsidRPr="006B68F5" w:rsidRDefault="005B2C29" w:rsidP="002969AB">
            <w:pPr>
              <w:pStyle w:val="TAC"/>
              <w:rPr>
                <w:rFonts w:ascii="Courier New" w:hAnsi="Courier New"/>
                <w:noProof/>
                <w:szCs w:val="18"/>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Pr="00783FDB" w:rsidRDefault="005B2C29" w:rsidP="002969AB">
            <w:pPr>
              <w:pStyle w:val="TAC"/>
              <w:rPr>
                <w:sz w:val="12"/>
                <w:szCs w:val="12"/>
              </w:rPr>
            </w:pPr>
          </w:p>
        </w:tc>
        <w:tc>
          <w:tcPr>
            <w:tcW w:w="564" w:type="dxa"/>
            <w:tcBorders>
              <w:left w:val="single" w:sz="4" w:space="0" w:color="auto"/>
            </w:tcBorders>
          </w:tcPr>
          <w:p w:rsidR="005B2C29" w:rsidRPr="00783FDB" w:rsidRDefault="005B2C29" w:rsidP="002969AB">
            <w:pPr>
              <w:pStyle w:val="TAC"/>
              <w:rPr>
                <w:sz w:val="12"/>
                <w:szCs w:val="12"/>
              </w:rPr>
            </w:pPr>
          </w:p>
        </w:tc>
        <w:tc>
          <w:tcPr>
            <w:tcW w:w="256" w:type="dxa"/>
          </w:tcPr>
          <w:p w:rsidR="005B2C29" w:rsidRPr="00783FDB" w:rsidRDefault="005B2C29" w:rsidP="002969AB">
            <w:pPr>
              <w:pStyle w:val="TAC"/>
              <w:rPr>
                <w:sz w:val="12"/>
                <w:szCs w:val="12"/>
              </w:rPr>
            </w:pPr>
          </w:p>
        </w:tc>
        <w:tc>
          <w:tcPr>
            <w:tcW w:w="568" w:type="dxa"/>
          </w:tcPr>
          <w:p w:rsidR="005B2C29" w:rsidRPr="00783FDB" w:rsidRDefault="005B2C29" w:rsidP="002969AB">
            <w:pPr>
              <w:pStyle w:val="TAC"/>
              <w:rPr>
                <w:sz w:val="12"/>
                <w:szCs w:val="12"/>
              </w:rPr>
            </w:pPr>
          </w:p>
        </w:tc>
        <w:tc>
          <w:tcPr>
            <w:tcW w:w="566" w:type="dxa"/>
          </w:tcPr>
          <w:p w:rsidR="005B2C29" w:rsidRPr="00783FDB" w:rsidRDefault="005B2C29" w:rsidP="002969AB">
            <w:pPr>
              <w:pStyle w:val="TAC"/>
              <w:rPr>
                <w:sz w:val="12"/>
                <w:szCs w:val="12"/>
              </w:rPr>
            </w:pPr>
          </w:p>
        </w:tc>
        <w:tc>
          <w:tcPr>
            <w:tcW w:w="257" w:type="dxa"/>
          </w:tcPr>
          <w:p w:rsidR="005B2C29" w:rsidRDefault="005B2C29" w:rsidP="002969AB">
            <w:pPr>
              <w:pStyle w:val="TAC"/>
              <w:rPr>
                <w:sz w:val="12"/>
                <w:szCs w:val="12"/>
              </w:rPr>
            </w:pPr>
          </w:p>
        </w:tc>
        <w:tc>
          <w:tcPr>
            <w:tcW w:w="566"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tcBorders>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Pr>
          <w:p w:rsidR="005B2C29" w:rsidRPr="00783FDB" w:rsidRDefault="005B2C29" w:rsidP="002969AB">
            <w:pPr>
              <w:pStyle w:val="TAC"/>
              <w:rPr>
                <w:sz w:val="12"/>
                <w:szCs w:val="12"/>
              </w:rPr>
            </w:pPr>
          </w:p>
        </w:tc>
        <w:tc>
          <w:tcPr>
            <w:tcW w:w="528" w:type="dxa"/>
          </w:tcPr>
          <w:p w:rsidR="005B2C29" w:rsidRPr="00783FDB" w:rsidRDefault="005B2C29" w:rsidP="002969AB">
            <w:pPr>
              <w:pStyle w:val="TAC"/>
              <w:rPr>
                <w:sz w:val="12"/>
                <w:szCs w:val="12"/>
              </w:rPr>
            </w:pPr>
          </w:p>
        </w:tc>
        <w:tc>
          <w:tcPr>
            <w:tcW w:w="303" w:type="dxa"/>
            <w:gridSpan w:val="3"/>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Pr="00783FDB" w:rsidRDefault="005B2C29" w:rsidP="002969AB">
            <w:pPr>
              <w:pStyle w:val="TAC"/>
              <w:rPr>
                <w:sz w:val="12"/>
                <w:szCs w:val="12"/>
              </w:rPr>
            </w:pPr>
          </w:p>
        </w:tc>
        <w:tc>
          <w:tcPr>
            <w:tcW w:w="564" w:type="dxa"/>
            <w:tcBorders>
              <w:left w:val="single" w:sz="4" w:space="0" w:color="auto"/>
            </w:tcBorders>
          </w:tcPr>
          <w:p w:rsidR="005B2C29" w:rsidRPr="00783FDB" w:rsidRDefault="005B2C29" w:rsidP="002969AB">
            <w:pPr>
              <w:pStyle w:val="TAC"/>
              <w:rPr>
                <w:sz w:val="12"/>
                <w:szCs w:val="12"/>
              </w:rPr>
            </w:pPr>
          </w:p>
        </w:tc>
        <w:tc>
          <w:tcPr>
            <w:tcW w:w="256" w:type="dxa"/>
          </w:tcPr>
          <w:p w:rsidR="005B2C29" w:rsidRPr="00783FDB" w:rsidRDefault="005B2C29" w:rsidP="002969AB">
            <w:pPr>
              <w:pStyle w:val="TAC"/>
              <w:rPr>
                <w:sz w:val="12"/>
                <w:szCs w:val="12"/>
              </w:rPr>
            </w:pPr>
          </w:p>
        </w:tc>
        <w:tc>
          <w:tcPr>
            <w:tcW w:w="568" w:type="dxa"/>
            <w:tcBorders>
              <w:bottom w:val="double" w:sz="4" w:space="0" w:color="auto"/>
            </w:tcBorders>
          </w:tcPr>
          <w:p w:rsidR="005B2C29" w:rsidRPr="00783FDB" w:rsidRDefault="005B2C29" w:rsidP="002969AB">
            <w:pPr>
              <w:pStyle w:val="TAC"/>
              <w:rPr>
                <w:sz w:val="12"/>
                <w:szCs w:val="12"/>
              </w:rPr>
            </w:pPr>
          </w:p>
        </w:tc>
        <w:tc>
          <w:tcPr>
            <w:tcW w:w="566" w:type="dxa"/>
            <w:tcBorders>
              <w:bottom w:val="double" w:sz="4" w:space="0" w:color="auto"/>
            </w:tcBorders>
          </w:tcPr>
          <w:p w:rsidR="005B2C29" w:rsidRPr="00783FDB" w:rsidRDefault="005B2C29" w:rsidP="002969AB">
            <w:pPr>
              <w:pStyle w:val="TAC"/>
              <w:rPr>
                <w:sz w:val="12"/>
                <w:szCs w:val="12"/>
              </w:rPr>
            </w:pPr>
          </w:p>
        </w:tc>
        <w:tc>
          <w:tcPr>
            <w:tcW w:w="257"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Pr>
          <w:p w:rsidR="005B2C29" w:rsidRPr="00783FDB" w:rsidRDefault="005B2C29" w:rsidP="002969AB">
            <w:pPr>
              <w:pStyle w:val="TAC"/>
              <w:rPr>
                <w:sz w:val="12"/>
                <w:szCs w:val="12"/>
              </w:rPr>
            </w:pPr>
          </w:p>
        </w:tc>
        <w:tc>
          <w:tcPr>
            <w:tcW w:w="528" w:type="dxa"/>
          </w:tcPr>
          <w:p w:rsidR="005B2C29" w:rsidRPr="00783FDB" w:rsidRDefault="005B2C29" w:rsidP="002969AB">
            <w:pPr>
              <w:pStyle w:val="TAC"/>
              <w:rPr>
                <w:sz w:val="12"/>
                <w:szCs w:val="12"/>
              </w:rPr>
            </w:pPr>
          </w:p>
        </w:tc>
        <w:tc>
          <w:tcPr>
            <w:tcW w:w="303" w:type="dxa"/>
            <w:gridSpan w:val="3"/>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7602E6" w:rsidRDefault="005B2C29" w:rsidP="002969AB">
            <w:pPr>
              <w:pStyle w:val="TAC"/>
              <w:rPr>
                <w:szCs w:val="18"/>
              </w:rPr>
            </w:pPr>
          </w:p>
        </w:tc>
        <w:tc>
          <w:tcPr>
            <w:tcW w:w="564" w:type="dxa"/>
            <w:tcBorders>
              <w:left w:val="single" w:sz="4" w:space="0" w:color="auto"/>
              <w:bottom w:val="single" w:sz="4" w:space="0" w:color="auto"/>
            </w:tcBorders>
          </w:tcPr>
          <w:p w:rsidR="005B2C29" w:rsidRPr="007602E6" w:rsidRDefault="005B2C29" w:rsidP="002969AB">
            <w:pPr>
              <w:pStyle w:val="TAC"/>
              <w:rPr>
                <w:szCs w:val="18"/>
              </w:rPr>
            </w:pPr>
          </w:p>
        </w:tc>
        <w:tc>
          <w:tcPr>
            <w:tcW w:w="256" w:type="dxa"/>
            <w:tcBorders>
              <w:bottom w:val="single" w:sz="4" w:space="0" w:color="auto"/>
              <w:right w:val="double" w:sz="4" w:space="0" w:color="auto"/>
            </w:tcBorders>
          </w:tcPr>
          <w:p w:rsidR="005B2C29" w:rsidRDefault="005B2C29" w:rsidP="002969AB">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5B2C29" w:rsidRPr="007602E6" w:rsidRDefault="005B2C29" w:rsidP="002969AB">
            <w:pPr>
              <w:pStyle w:val="TAC"/>
              <w:rPr>
                <w:szCs w:val="18"/>
              </w:rPr>
            </w:pPr>
            <w:r>
              <w:t>DF</w:t>
            </w:r>
            <w:r>
              <w:rPr>
                <w:vertAlign w:val="subscript"/>
              </w:rPr>
              <w:t>ProSe</w:t>
            </w:r>
          </w:p>
        </w:tc>
        <w:tc>
          <w:tcPr>
            <w:tcW w:w="257" w:type="dxa"/>
            <w:tcBorders>
              <w:left w:val="double" w:sz="4" w:space="0" w:color="auto"/>
            </w:tcBorders>
            <w:shd w:val="clear" w:color="auto" w:fill="auto"/>
          </w:tcPr>
          <w:p w:rsidR="005B2C29" w:rsidRDefault="005B2C29" w:rsidP="002969AB">
            <w:pPr>
              <w:pStyle w:val="TAC"/>
            </w:pPr>
          </w:p>
        </w:tc>
        <w:tc>
          <w:tcPr>
            <w:tcW w:w="1132" w:type="dxa"/>
            <w:gridSpan w:val="2"/>
            <w:shd w:val="clear" w:color="auto" w:fill="auto"/>
          </w:tcPr>
          <w:p w:rsidR="005B2C29" w:rsidRPr="007602E6" w:rsidRDefault="005B2C29" w:rsidP="002969AB">
            <w:pPr>
              <w:pStyle w:val="TAC"/>
              <w:rPr>
                <w:szCs w:val="18"/>
              </w:rPr>
            </w:pPr>
          </w:p>
        </w:tc>
        <w:tc>
          <w:tcPr>
            <w:tcW w:w="257" w:type="dxa"/>
            <w:gridSpan w:val="2"/>
            <w:shd w:val="clear" w:color="auto" w:fill="auto"/>
          </w:tcPr>
          <w:p w:rsidR="005B2C29" w:rsidRPr="001B039C" w:rsidRDefault="005B2C29" w:rsidP="002969AB">
            <w:pPr>
              <w:pStyle w:val="TAC"/>
              <w:rPr>
                <w:szCs w:val="18"/>
              </w:rPr>
            </w:pPr>
          </w:p>
        </w:tc>
        <w:tc>
          <w:tcPr>
            <w:tcW w:w="1094" w:type="dxa"/>
            <w:gridSpan w:val="4"/>
            <w:shd w:val="clear" w:color="auto" w:fill="auto"/>
          </w:tcPr>
          <w:p w:rsidR="005B2C29" w:rsidRPr="001B039C" w:rsidRDefault="005B2C29" w:rsidP="002969AB">
            <w:pPr>
              <w:pStyle w:val="TAC"/>
              <w:rPr>
                <w:szCs w:val="18"/>
              </w:rPr>
            </w:pPr>
          </w:p>
        </w:tc>
        <w:tc>
          <w:tcPr>
            <w:tcW w:w="303" w:type="dxa"/>
            <w:gridSpan w:val="3"/>
            <w:shd w:val="clear" w:color="auto" w:fill="auto"/>
          </w:tcPr>
          <w:p w:rsidR="005B2C29" w:rsidRPr="001B039C" w:rsidRDefault="005B2C29" w:rsidP="002969AB">
            <w:pPr>
              <w:pStyle w:val="TAC"/>
              <w:rPr>
                <w:szCs w:val="18"/>
              </w:rPr>
            </w:pPr>
          </w:p>
        </w:tc>
        <w:tc>
          <w:tcPr>
            <w:tcW w:w="1138" w:type="dxa"/>
            <w:gridSpan w:val="2"/>
            <w:shd w:val="clear" w:color="auto" w:fill="auto"/>
          </w:tcPr>
          <w:p w:rsidR="005B2C29" w:rsidRPr="001B039C" w:rsidRDefault="005B2C29" w:rsidP="002969AB">
            <w:pPr>
              <w:pStyle w:val="TAC"/>
              <w:rPr>
                <w:szCs w:val="18"/>
              </w:rPr>
            </w:pPr>
          </w:p>
        </w:tc>
        <w:tc>
          <w:tcPr>
            <w:tcW w:w="255" w:type="dxa"/>
            <w:shd w:val="clear" w:color="auto" w:fill="auto"/>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c>
          <w:tcPr>
            <w:tcW w:w="255" w:type="dxa"/>
            <w:shd w:val="clear" w:color="auto" w:fill="auto"/>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7602E6" w:rsidRDefault="005B2C29" w:rsidP="002969AB">
            <w:pPr>
              <w:pStyle w:val="TAC"/>
              <w:rPr>
                <w:szCs w:val="18"/>
              </w:rPr>
            </w:pPr>
          </w:p>
        </w:tc>
        <w:tc>
          <w:tcPr>
            <w:tcW w:w="564" w:type="dxa"/>
            <w:tcBorders>
              <w:top w:val="single" w:sz="4" w:space="0" w:color="auto"/>
              <w:left w:val="single" w:sz="4" w:space="0" w:color="auto"/>
            </w:tcBorders>
          </w:tcPr>
          <w:p w:rsidR="005B2C29" w:rsidRPr="007602E6" w:rsidRDefault="005B2C29" w:rsidP="002969AB">
            <w:pPr>
              <w:pStyle w:val="TAC"/>
              <w:rPr>
                <w:szCs w:val="18"/>
              </w:rPr>
            </w:pPr>
          </w:p>
        </w:tc>
        <w:tc>
          <w:tcPr>
            <w:tcW w:w="256" w:type="dxa"/>
            <w:tcBorders>
              <w:top w:val="single" w:sz="4" w:space="0" w:color="auto"/>
              <w:right w:val="double" w:sz="4" w:space="0" w:color="auto"/>
            </w:tcBorders>
          </w:tcPr>
          <w:p w:rsidR="005B2C29" w:rsidRDefault="005B2C29" w:rsidP="002969AB">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5B2C29" w:rsidRPr="007602E6" w:rsidRDefault="005B2C29" w:rsidP="002969AB">
            <w:pPr>
              <w:pStyle w:val="TAC"/>
              <w:rPr>
                <w:szCs w:val="18"/>
              </w:rPr>
            </w:pPr>
            <w:r w:rsidRPr="00994DD1">
              <w:t>'</w:t>
            </w:r>
            <w:r>
              <w:t>5F90</w:t>
            </w:r>
            <w:r w:rsidRPr="00994DD1">
              <w:t>'</w:t>
            </w:r>
          </w:p>
        </w:tc>
        <w:tc>
          <w:tcPr>
            <w:tcW w:w="257" w:type="dxa"/>
            <w:tcBorders>
              <w:left w:val="double" w:sz="4" w:space="0" w:color="auto"/>
            </w:tcBorders>
            <w:shd w:val="clear" w:color="auto" w:fill="auto"/>
          </w:tcPr>
          <w:p w:rsidR="005B2C29" w:rsidRDefault="005B2C29" w:rsidP="002969AB">
            <w:pPr>
              <w:pStyle w:val="TAC"/>
            </w:pPr>
          </w:p>
        </w:tc>
        <w:tc>
          <w:tcPr>
            <w:tcW w:w="1132" w:type="dxa"/>
            <w:gridSpan w:val="2"/>
            <w:shd w:val="clear" w:color="auto" w:fill="auto"/>
          </w:tcPr>
          <w:p w:rsidR="005B2C29" w:rsidRPr="007602E6" w:rsidRDefault="005B2C29" w:rsidP="002969AB">
            <w:pPr>
              <w:pStyle w:val="TAC"/>
              <w:rPr>
                <w:szCs w:val="18"/>
              </w:rPr>
            </w:pPr>
          </w:p>
        </w:tc>
        <w:tc>
          <w:tcPr>
            <w:tcW w:w="257" w:type="dxa"/>
            <w:gridSpan w:val="2"/>
            <w:shd w:val="clear" w:color="auto" w:fill="auto"/>
          </w:tcPr>
          <w:p w:rsidR="005B2C29" w:rsidRPr="001B039C" w:rsidRDefault="005B2C29" w:rsidP="002969AB">
            <w:pPr>
              <w:pStyle w:val="TAC"/>
              <w:rPr>
                <w:szCs w:val="18"/>
              </w:rPr>
            </w:pPr>
          </w:p>
        </w:tc>
        <w:tc>
          <w:tcPr>
            <w:tcW w:w="1094" w:type="dxa"/>
            <w:gridSpan w:val="4"/>
            <w:shd w:val="clear" w:color="auto" w:fill="auto"/>
          </w:tcPr>
          <w:p w:rsidR="005B2C29" w:rsidRPr="001B039C" w:rsidRDefault="005B2C29" w:rsidP="002969AB">
            <w:pPr>
              <w:pStyle w:val="TAC"/>
              <w:rPr>
                <w:szCs w:val="18"/>
              </w:rPr>
            </w:pPr>
          </w:p>
        </w:tc>
        <w:tc>
          <w:tcPr>
            <w:tcW w:w="303" w:type="dxa"/>
            <w:gridSpan w:val="3"/>
            <w:shd w:val="clear" w:color="auto" w:fill="auto"/>
          </w:tcPr>
          <w:p w:rsidR="005B2C29" w:rsidRPr="001B039C" w:rsidRDefault="005B2C29" w:rsidP="002969AB">
            <w:pPr>
              <w:pStyle w:val="TAC"/>
              <w:rPr>
                <w:szCs w:val="18"/>
              </w:rPr>
            </w:pPr>
          </w:p>
        </w:tc>
        <w:tc>
          <w:tcPr>
            <w:tcW w:w="1138" w:type="dxa"/>
            <w:gridSpan w:val="2"/>
            <w:shd w:val="clear" w:color="auto" w:fill="auto"/>
          </w:tcPr>
          <w:p w:rsidR="005B2C29" w:rsidRPr="001B039C" w:rsidRDefault="005B2C29" w:rsidP="002969AB">
            <w:pPr>
              <w:pStyle w:val="TAC"/>
              <w:rPr>
                <w:szCs w:val="18"/>
              </w:rPr>
            </w:pPr>
          </w:p>
        </w:tc>
        <w:tc>
          <w:tcPr>
            <w:tcW w:w="255" w:type="dxa"/>
            <w:shd w:val="clear" w:color="auto" w:fill="auto"/>
          </w:tcPr>
          <w:p w:rsidR="005B2C29" w:rsidRPr="001B039C" w:rsidRDefault="005B2C29" w:rsidP="002969AB">
            <w:pPr>
              <w:pStyle w:val="TAC"/>
              <w:rPr>
                <w:szCs w:val="18"/>
              </w:rPr>
            </w:pPr>
          </w:p>
        </w:tc>
        <w:tc>
          <w:tcPr>
            <w:tcW w:w="1132" w:type="dxa"/>
            <w:gridSpan w:val="2"/>
            <w:shd w:val="clear" w:color="auto" w:fill="auto"/>
            <w:vAlign w:val="center"/>
          </w:tcPr>
          <w:p w:rsidR="005B2C29" w:rsidRPr="001B039C" w:rsidRDefault="005B2C29" w:rsidP="002969AB">
            <w:pPr>
              <w:pStyle w:val="TAC"/>
              <w:rPr>
                <w:szCs w:val="18"/>
              </w:rPr>
            </w:pPr>
          </w:p>
        </w:tc>
        <w:tc>
          <w:tcPr>
            <w:tcW w:w="255" w:type="dxa"/>
            <w:shd w:val="clear" w:color="auto" w:fill="auto"/>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Pr="00783FDB" w:rsidRDefault="005B2C29" w:rsidP="002969AB">
            <w:pPr>
              <w:pStyle w:val="TAC"/>
              <w:rPr>
                <w:sz w:val="12"/>
                <w:szCs w:val="12"/>
              </w:rPr>
            </w:pPr>
          </w:p>
        </w:tc>
        <w:tc>
          <w:tcPr>
            <w:tcW w:w="564" w:type="dxa"/>
            <w:tcBorders>
              <w:left w:val="single" w:sz="4" w:space="0" w:color="auto"/>
            </w:tcBorders>
          </w:tcPr>
          <w:p w:rsidR="005B2C29" w:rsidRPr="00783FDB" w:rsidRDefault="005B2C29" w:rsidP="002969AB">
            <w:pPr>
              <w:pStyle w:val="TAC"/>
              <w:rPr>
                <w:sz w:val="12"/>
                <w:szCs w:val="12"/>
              </w:rPr>
            </w:pPr>
          </w:p>
        </w:tc>
        <w:tc>
          <w:tcPr>
            <w:tcW w:w="256" w:type="dxa"/>
          </w:tcPr>
          <w:p w:rsidR="005B2C29" w:rsidRPr="00783FDB" w:rsidRDefault="005B2C29" w:rsidP="002969AB">
            <w:pPr>
              <w:pStyle w:val="TAC"/>
              <w:rPr>
                <w:sz w:val="12"/>
                <w:szCs w:val="12"/>
              </w:rPr>
            </w:pPr>
          </w:p>
        </w:tc>
        <w:tc>
          <w:tcPr>
            <w:tcW w:w="568" w:type="dxa"/>
            <w:tcBorders>
              <w:top w:val="double" w:sz="4" w:space="0" w:color="auto"/>
              <w:right w:val="single" w:sz="4" w:space="0" w:color="auto"/>
            </w:tcBorders>
            <w:shd w:val="clear" w:color="auto" w:fill="auto"/>
          </w:tcPr>
          <w:p w:rsidR="005B2C29" w:rsidRPr="00783FDB" w:rsidRDefault="005B2C29" w:rsidP="002969AB">
            <w:pPr>
              <w:pStyle w:val="TAC"/>
              <w:rPr>
                <w:sz w:val="12"/>
                <w:szCs w:val="12"/>
              </w:rPr>
            </w:pPr>
          </w:p>
        </w:tc>
        <w:tc>
          <w:tcPr>
            <w:tcW w:w="566" w:type="dxa"/>
            <w:tcBorders>
              <w:top w:val="double" w:sz="4" w:space="0" w:color="auto"/>
              <w:left w:val="single" w:sz="4" w:space="0" w:color="auto"/>
              <w:bottom w:val="single" w:sz="6" w:space="0" w:color="auto"/>
            </w:tcBorders>
            <w:shd w:val="clear" w:color="auto" w:fill="auto"/>
          </w:tcPr>
          <w:p w:rsidR="005B2C29" w:rsidRPr="00783FDB" w:rsidRDefault="005B2C29" w:rsidP="002969AB">
            <w:pPr>
              <w:pStyle w:val="TAC"/>
              <w:rPr>
                <w:sz w:val="12"/>
                <w:szCs w:val="12"/>
              </w:rPr>
            </w:pPr>
          </w:p>
        </w:tc>
        <w:tc>
          <w:tcPr>
            <w:tcW w:w="257" w:type="dxa"/>
            <w:tcBorders>
              <w:bottom w:val="single" w:sz="6" w:space="0" w:color="auto"/>
            </w:tcBorders>
            <w:shd w:val="clear" w:color="auto" w:fill="auto"/>
          </w:tcPr>
          <w:p w:rsidR="005B2C29" w:rsidRDefault="005B2C29" w:rsidP="002969AB">
            <w:pPr>
              <w:pStyle w:val="TAC"/>
              <w:rPr>
                <w:sz w:val="12"/>
                <w:szCs w:val="12"/>
              </w:rPr>
            </w:pPr>
          </w:p>
        </w:tc>
        <w:tc>
          <w:tcPr>
            <w:tcW w:w="566" w:type="dxa"/>
            <w:tcBorders>
              <w:bottom w:val="single" w:sz="6" w:space="0" w:color="auto"/>
            </w:tcBorders>
            <w:shd w:val="clear" w:color="auto" w:fill="auto"/>
          </w:tcPr>
          <w:p w:rsidR="005B2C29" w:rsidRDefault="005B2C29" w:rsidP="002969AB">
            <w:pPr>
              <w:pStyle w:val="TAC"/>
              <w:rPr>
                <w:sz w:val="12"/>
                <w:szCs w:val="12"/>
              </w:rPr>
            </w:pPr>
          </w:p>
        </w:tc>
        <w:tc>
          <w:tcPr>
            <w:tcW w:w="566" w:type="dxa"/>
            <w:tcBorders>
              <w:bottom w:val="single" w:sz="6" w:space="0" w:color="auto"/>
            </w:tcBorders>
            <w:shd w:val="clear" w:color="auto" w:fill="auto"/>
          </w:tcPr>
          <w:p w:rsidR="005B2C29" w:rsidRDefault="005B2C29" w:rsidP="002969AB">
            <w:pPr>
              <w:pStyle w:val="TAC"/>
              <w:rPr>
                <w:sz w:val="12"/>
                <w:szCs w:val="12"/>
              </w:rPr>
            </w:pPr>
          </w:p>
        </w:tc>
        <w:tc>
          <w:tcPr>
            <w:tcW w:w="257" w:type="dxa"/>
            <w:gridSpan w:val="2"/>
            <w:tcBorders>
              <w:bottom w:val="single" w:sz="6" w:space="0" w:color="auto"/>
            </w:tcBorders>
          </w:tcPr>
          <w:p w:rsidR="005B2C29" w:rsidRDefault="005B2C29" w:rsidP="002969AB">
            <w:pPr>
              <w:pStyle w:val="TAC"/>
              <w:rPr>
                <w:sz w:val="12"/>
                <w:szCs w:val="12"/>
              </w:rPr>
            </w:pPr>
          </w:p>
        </w:tc>
        <w:tc>
          <w:tcPr>
            <w:tcW w:w="566" w:type="dxa"/>
            <w:gridSpan w:val="3"/>
            <w:tcBorders>
              <w:bottom w:val="single" w:sz="6" w:space="0" w:color="auto"/>
            </w:tcBorders>
          </w:tcPr>
          <w:p w:rsidR="005B2C29" w:rsidRPr="00783FDB" w:rsidRDefault="005B2C29" w:rsidP="002969AB">
            <w:pPr>
              <w:pStyle w:val="TAC"/>
              <w:rPr>
                <w:sz w:val="12"/>
                <w:szCs w:val="12"/>
              </w:rPr>
            </w:pPr>
          </w:p>
        </w:tc>
        <w:tc>
          <w:tcPr>
            <w:tcW w:w="528" w:type="dxa"/>
            <w:tcBorders>
              <w:bottom w:val="single" w:sz="6" w:space="0" w:color="auto"/>
            </w:tcBorders>
          </w:tcPr>
          <w:p w:rsidR="005B2C29" w:rsidRPr="00783FDB" w:rsidRDefault="005B2C29" w:rsidP="002969AB">
            <w:pPr>
              <w:pStyle w:val="TAC"/>
              <w:rPr>
                <w:sz w:val="12"/>
                <w:szCs w:val="12"/>
              </w:rPr>
            </w:pPr>
          </w:p>
        </w:tc>
        <w:tc>
          <w:tcPr>
            <w:tcW w:w="303" w:type="dxa"/>
            <w:gridSpan w:val="3"/>
            <w:tcBorders>
              <w:bottom w:val="single" w:sz="6" w:space="0" w:color="auto"/>
            </w:tcBorders>
          </w:tcPr>
          <w:p w:rsidR="005B2C29" w:rsidRDefault="005B2C29" w:rsidP="002969AB">
            <w:pPr>
              <w:pStyle w:val="TAC"/>
              <w:rPr>
                <w:sz w:val="12"/>
                <w:szCs w:val="12"/>
              </w:rPr>
            </w:pPr>
          </w:p>
        </w:tc>
        <w:tc>
          <w:tcPr>
            <w:tcW w:w="569" w:type="dxa"/>
            <w:tcBorders>
              <w:bottom w:val="single" w:sz="6" w:space="0" w:color="auto"/>
            </w:tcBorders>
          </w:tcPr>
          <w:p w:rsidR="005B2C29" w:rsidRDefault="005B2C29" w:rsidP="002969AB">
            <w:pPr>
              <w:pStyle w:val="TAC"/>
              <w:rPr>
                <w:sz w:val="12"/>
                <w:szCs w:val="12"/>
              </w:rPr>
            </w:pPr>
          </w:p>
        </w:tc>
        <w:tc>
          <w:tcPr>
            <w:tcW w:w="569" w:type="dxa"/>
            <w:tcBorders>
              <w:bottom w:val="single" w:sz="6" w:space="0" w:color="auto"/>
            </w:tcBorders>
          </w:tcPr>
          <w:p w:rsidR="005B2C29" w:rsidRDefault="005B2C29" w:rsidP="002969AB">
            <w:pPr>
              <w:pStyle w:val="TAC"/>
              <w:rPr>
                <w:sz w:val="12"/>
                <w:szCs w:val="12"/>
              </w:rPr>
            </w:pPr>
          </w:p>
        </w:tc>
        <w:tc>
          <w:tcPr>
            <w:tcW w:w="255" w:type="dxa"/>
            <w:tcBorders>
              <w:bottom w:val="single" w:sz="6" w:space="0" w:color="auto"/>
            </w:tcBorders>
          </w:tcPr>
          <w:p w:rsidR="005B2C29" w:rsidRDefault="005B2C29" w:rsidP="002969AB">
            <w:pPr>
              <w:pStyle w:val="TAC"/>
              <w:rPr>
                <w:sz w:val="12"/>
                <w:szCs w:val="12"/>
              </w:rPr>
            </w:pPr>
          </w:p>
        </w:tc>
        <w:tc>
          <w:tcPr>
            <w:tcW w:w="566" w:type="dxa"/>
            <w:tcBorders>
              <w:bottom w:val="single" w:sz="6" w:space="0" w:color="auto"/>
            </w:tcBorders>
          </w:tcPr>
          <w:p w:rsidR="005B2C29" w:rsidRDefault="005B2C29" w:rsidP="002969AB">
            <w:pPr>
              <w:pStyle w:val="TAC"/>
              <w:rPr>
                <w:sz w:val="12"/>
                <w:szCs w:val="12"/>
              </w:rPr>
            </w:pPr>
          </w:p>
        </w:tc>
        <w:tc>
          <w:tcPr>
            <w:tcW w:w="566" w:type="dxa"/>
            <w:tcBorders>
              <w:bottom w:val="single" w:sz="6" w:space="0" w:color="auto"/>
            </w:tcBorders>
          </w:tcPr>
          <w:p w:rsidR="005B2C29" w:rsidRDefault="005B2C29" w:rsidP="002969AB">
            <w:pPr>
              <w:pStyle w:val="TAC"/>
              <w:rPr>
                <w:sz w:val="12"/>
                <w:szCs w:val="12"/>
              </w:rPr>
            </w:pPr>
          </w:p>
        </w:tc>
        <w:tc>
          <w:tcPr>
            <w:tcW w:w="255" w:type="dxa"/>
            <w:tcBorders>
              <w:bottom w:val="single" w:sz="6" w:space="0" w:color="auto"/>
            </w:tcBorders>
          </w:tcPr>
          <w:p w:rsidR="005B2C29" w:rsidRDefault="005B2C29" w:rsidP="002969AB">
            <w:pPr>
              <w:pStyle w:val="TAC"/>
              <w:rPr>
                <w:sz w:val="12"/>
                <w:szCs w:val="12"/>
              </w:rPr>
            </w:pPr>
          </w:p>
        </w:tc>
        <w:tc>
          <w:tcPr>
            <w:tcW w:w="566" w:type="dxa"/>
            <w:tcBorders>
              <w:bottom w:val="single" w:sz="6" w:space="0" w:color="auto"/>
            </w:tcBorders>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Pr="00783FDB" w:rsidRDefault="005B2C29" w:rsidP="002969AB">
            <w:pPr>
              <w:pStyle w:val="TAC"/>
              <w:rPr>
                <w:sz w:val="12"/>
                <w:szCs w:val="12"/>
              </w:rPr>
            </w:pPr>
          </w:p>
        </w:tc>
        <w:tc>
          <w:tcPr>
            <w:tcW w:w="564" w:type="dxa"/>
            <w:tcBorders>
              <w:left w:val="single" w:sz="4" w:space="0" w:color="auto"/>
            </w:tcBorders>
            <w:shd w:val="clear" w:color="auto" w:fill="auto"/>
          </w:tcPr>
          <w:p w:rsidR="005B2C29" w:rsidRPr="00783FDB" w:rsidRDefault="005B2C29" w:rsidP="002969AB">
            <w:pPr>
              <w:pStyle w:val="TAC"/>
              <w:rPr>
                <w:sz w:val="12"/>
                <w:szCs w:val="12"/>
              </w:rPr>
            </w:pPr>
          </w:p>
        </w:tc>
        <w:tc>
          <w:tcPr>
            <w:tcW w:w="256" w:type="dxa"/>
            <w:shd w:val="clear" w:color="auto" w:fill="auto"/>
          </w:tcPr>
          <w:p w:rsidR="005B2C29" w:rsidRPr="00783FDB" w:rsidRDefault="005B2C29" w:rsidP="002969AB">
            <w:pPr>
              <w:pStyle w:val="TAC"/>
              <w:rPr>
                <w:sz w:val="12"/>
                <w:szCs w:val="12"/>
              </w:rPr>
            </w:pPr>
          </w:p>
        </w:tc>
        <w:tc>
          <w:tcPr>
            <w:tcW w:w="568" w:type="dxa"/>
            <w:tcBorders>
              <w:right w:val="single" w:sz="6" w:space="0" w:color="auto"/>
            </w:tcBorders>
            <w:shd w:val="clear" w:color="auto" w:fill="auto"/>
          </w:tcPr>
          <w:p w:rsidR="005B2C29" w:rsidRPr="00783FDB" w:rsidRDefault="005B2C29" w:rsidP="002969AB">
            <w:pPr>
              <w:pStyle w:val="TAC"/>
              <w:rPr>
                <w:sz w:val="12"/>
                <w:szCs w:val="12"/>
              </w:rPr>
            </w:pPr>
          </w:p>
        </w:tc>
        <w:tc>
          <w:tcPr>
            <w:tcW w:w="566" w:type="dxa"/>
            <w:tcBorders>
              <w:top w:val="single" w:sz="6" w:space="0" w:color="auto"/>
              <w:left w:val="single" w:sz="6" w:space="0" w:color="auto"/>
            </w:tcBorders>
            <w:shd w:val="clear" w:color="auto" w:fill="auto"/>
          </w:tcPr>
          <w:p w:rsidR="005B2C29" w:rsidRPr="00783FDB" w:rsidRDefault="005B2C29" w:rsidP="002969AB">
            <w:pPr>
              <w:pStyle w:val="TAC"/>
              <w:rPr>
                <w:sz w:val="12"/>
                <w:szCs w:val="12"/>
              </w:rPr>
            </w:pPr>
          </w:p>
        </w:tc>
        <w:tc>
          <w:tcPr>
            <w:tcW w:w="257" w:type="dxa"/>
            <w:tcBorders>
              <w:top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5B2C29" w:rsidRDefault="005B2C29" w:rsidP="002969AB">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bottom w:val="single" w:sz="6" w:space="0" w:color="auto"/>
              <w:right w:val="single" w:sz="6" w:space="0" w:color="auto"/>
            </w:tcBorders>
          </w:tcPr>
          <w:p w:rsidR="005B2C29" w:rsidRPr="00783FDB" w:rsidRDefault="005B2C29" w:rsidP="002969AB">
            <w:pPr>
              <w:pStyle w:val="TAC"/>
              <w:rPr>
                <w:sz w:val="12"/>
                <w:szCs w:val="12"/>
              </w:rPr>
            </w:pPr>
          </w:p>
        </w:tc>
        <w:tc>
          <w:tcPr>
            <w:tcW w:w="528" w:type="dxa"/>
            <w:tcBorders>
              <w:top w:val="single" w:sz="6" w:space="0" w:color="auto"/>
              <w:left w:val="single" w:sz="6" w:space="0" w:color="auto"/>
              <w:bottom w:val="single" w:sz="6" w:space="0" w:color="auto"/>
            </w:tcBorders>
          </w:tcPr>
          <w:p w:rsidR="005B2C29" w:rsidRPr="00783FDB" w:rsidRDefault="005B2C29" w:rsidP="002969AB">
            <w:pPr>
              <w:pStyle w:val="TAC"/>
              <w:rPr>
                <w:sz w:val="12"/>
                <w:szCs w:val="12"/>
              </w:rPr>
            </w:pPr>
          </w:p>
        </w:tc>
        <w:tc>
          <w:tcPr>
            <w:tcW w:w="303" w:type="dxa"/>
            <w:gridSpan w:val="3"/>
            <w:tcBorders>
              <w:top w:val="single" w:sz="6" w:space="0" w:color="auto"/>
            </w:tcBorders>
          </w:tcPr>
          <w:p w:rsidR="005B2C29" w:rsidRDefault="005B2C29" w:rsidP="002969AB">
            <w:pPr>
              <w:pStyle w:val="TAC"/>
              <w:rPr>
                <w:sz w:val="12"/>
                <w:szCs w:val="12"/>
              </w:rPr>
            </w:pPr>
          </w:p>
        </w:tc>
        <w:tc>
          <w:tcPr>
            <w:tcW w:w="569" w:type="dxa"/>
            <w:tcBorders>
              <w:top w:val="single" w:sz="6" w:space="0" w:color="auto"/>
              <w:bottom w:val="single" w:sz="6" w:space="0" w:color="auto"/>
              <w:right w:val="single" w:sz="6" w:space="0" w:color="auto"/>
            </w:tcBorders>
          </w:tcPr>
          <w:p w:rsidR="005B2C29" w:rsidRDefault="005B2C29" w:rsidP="002969AB">
            <w:pPr>
              <w:pStyle w:val="TAC"/>
              <w:rPr>
                <w:sz w:val="12"/>
                <w:szCs w:val="12"/>
              </w:rPr>
            </w:pPr>
          </w:p>
        </w:tc>
        <w:tc>
          <w:tcPr>
            <w:tcW w:w="569" w:type="dxa"/>
            <w:tcBorders>
              <w:top w:val="single" w:sz="6" w:space="0" w:color="auto"/>
              <w:left w:val="single" w:sz="6" w:space="0" w:color="auto"/>
              <w:bottom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bottom w:val="single" w:sz="4" w:space="0" w:color="auto"/>
              <w:right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bottom w:val="single" w:sz="4"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bottom w:val="single" w:sz="4" w:space="0" w:color="auto"/>
              <w:right w:val="single" w:sz="6" w:space="0" w:color="auto"/>
            </w:tcBorders>
          </w:tcPr>
          <w:p w:rsidR="005B2C29" w:rsidRDefault="005B2C29" w:rsidP="002969AB">
            <w:pPr>
              <w:pStyle w:val="TAC"/>
              <w:rPr>
                <w:sz w:val="12"/>
                <w:szCs w:val="12"/>
              </w:rPr>
            </w:pPr>
          </w:p>
        </w:tc>
        <w:tc>
          <w:tcPr>
            <w:tcW w:w="566" w:type="dxa"/>
            <w:tcBorders>
              <w:left w:val="single" w:sz="6" w:space="0" w:color="auto"/>
              <w:bottom w:val="single" w:sz="4" w:space="0" w:color="auto"/>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Pr="001E0BEC" w:rsidRDefault="005B2C29" w:rsidP="002969AB">
            <w:pPr>
              <w:pStyle w:val="TAC"/>
              <w:rPr>
                <w:szCs w:val="18"/>
              </w:rPr>
            </w:pPr>
          </w:p>
        </w:tc>
        <w:tc>
          <w:tcPr>
            <w:tcW w:w="564" w:type="dxa"/>
            <w:tcBorders>
              <w:left w:val="single" w:sz="4" w:space="0" w:color="auto"/>
            </w:tcBorders>
            <w:shd w:val="clear" w:color="auto" w:fill="auto"/>
          </w:tcPr>
          <w:p w:rsidR="005B2C29" w:rsidRPr="001E0BEC" w:rsidRDefault="005B2C29" w:rsidP="002969AB">
            <w:pPr>
              <w:pStyle w:val="TAC"/>
              <w:rPr>
                <w:szCs w:val="18"/>
              </w:rPr>
            </w:pPr>
          </w:p>
        </w:tc>
        <w:tc>
          <w:tcPr>
            <w:tcW w:w="256" w:type="dxa"/>
            <w:shd w:val="clear" w:color="auto" w:fill="auto"/>
          </w:tcPr>
          <w:p w:rsidR="005B2C29" w:rsidRDefault="005B2C29" w:rsidP="002969AB">
            <w:pPr>
              <w:pStyle w:val="TAC"/>
            </w:pPr>
          </w:p>
        </w:tc>
        <w:tc>
          <w:tcPr>
            <w:tcW w:w="568" w:type="dxa"/>
            <w:tcBorders>
              <w:right w:val="single" w:sz="6" w:space="0" w:color="auto"/>
            </w:tcBorders>
            <w:shd w:val="clear" w:color="auto" w:fill="auto"/>
          </w:tcPr>
          <w:p w:rsidR="005B2C29" w:rsidRPr="001E0BEC" w:rsidRDefault="005B2C29" w:rsidP="002969AB">
            <w:pPr>
              <w:pStyle w:val="TAC"/>
              <w:rPr>
                <w:szCs w:val="18"/>
              </w:rPr>
            </w:pPr>
          </w:p>
        </w:tc>
        <w:tc>
          <w:tcPr>
            <w:tcW w:w="566" w:type="dxa"/>
            <w:tcBorders>
              <w:left w:val="single" w:sz="6" w:space="0" w:color="auto"/>
            </w:tcBorders>
            <w:shd w:val="clear" w:color="auto" w:fill="auto"/>
          </w:tcPr>
          <w:p w:rsidR="005B2C29" w:rsidRPr="001E0BEC" w:rsidRDefault="005B2C29" w:rsidP="002969AB">
            <w:pPr>
              <w:pStyle w:val="TAC"/>
              <w:rPr>
                <w:szCs w:val="18"/>
              </w:rPr>
            </w:pPr>
          </w:p>
        </w:tc>
        <w:tc>
          <w:tcPr>
            <w:tcW w:w="257" w:type="dxa"/>
            <w:tcBorders>
              <w:left w:val="nil"/>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5B2C29" w:rsidRPr="001E0BEC" w:rsidRDefault="005B2C29" w:rsidP="002969AB">
            <w:pPr>
              <w:pStyle w:val="TAC"/>
              <w:rPr>
                <w:szCs w:val="18"/>
              </w:rPr>
            </w:pPr>
            <w:r>
              <w:rPr>
                <w:szCs w:val="18"/>
              </w:rPr>
              <w:t>EF</w:t>
            </w:r>
            <w:r>
              <w:rPr>
                <w:szCs w:val="18"/>
                <w:vertAlign w:val="subscript"/>
              </w:rPr>
              <w:t>PROSE_MON</w:t>
            </w:r>
          </w:p>
        </w:tc>
        <w:tc>
          <w:tcPr>
            <w:tcW w:w="257" w:type="dxa"/>
            <w:gridSpan w:val="2"/>
            <w:tcBorders>
              <w:left w:val="single" w:sz="4" w:space="0" w:color="auto"/>
              <w:right w:val="single" w:sz="6" w:space="0" w:color="auto"/>
            </w:tcBorders>
            <w:shd w:val="clear" w:color="auto" w:fill="auto"/>
          </w:tcPr>
          <w:p w:rsidR="005B2C29" w:rsidRDefault="005B2C29" w:rsidP="002969AB">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5B2C29" w:rsidRPr="001E0BEC" w:rsidRDefault="005B2C29" w:rsidP="002969AB">
            <w:pPr>
              <w:pStyle w:val="TAC"/>
              <w:rPr>
                <w:szCs w:val="18"/>
              </w:rPr>
            </w:pPr>
            <w:r>
              <w:rPr>
                <w:szCs w:val="18"/>
              </w:rPr>
              <w:t>EF</w:t>
            </w:r>
            <w:r>
              <w:rPr>
                <w:szCs w:val="18"/>
                <w:vertAlign w:val="subscript"/>
              </w:rPr>
              <w:t>PROSE_ANN</w:t>
            </w:r>
          </w:p>
        </w:tc>
        <w:tc>
          <w:tcPr>
            <w:tcW w:w="303" w:type="dxa"/>
            <w:gridSpan w:val="3"/>
            <w:tcBorders>
              <w:left w:val="single" w:sz="6" w:space="0" w:color="auto"/>
              <w:right w:val="single" w:sz="6" w:space="0" w:color="auto"/>
            </w:tcBorders>
            <w:shd w:val="clear" w:color="auto" w:fill="auto"/>
          </w:tcPr>
          <w:p w:rsidR="005B2C29" w:rsidRDefault="005B2C29" w:rsidP="002969AB">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5B2C29" w:rsidRPr="001E0BEC" w:rsidRDefault="005B2C29" w:rsidP="002969AB">
            <w:pPr>
              <w:pStyle w:val="TAC"/>
              <w:rPr>
                <w:szCs w:val="18"/>
              </w:rPr>
            </w:pPr>
            <w:r>
              <w:rPr>
                <w:szCs w:val="18"/>
              </w:rPr>
              <w:t>EF</w:t>
            </w:r>
            <w:r>
              <w:rPr>
                <w:szCs w:val="18"/>
                <w:vertAlign w:val="subscript"/>
              </w:rPr>
              <w:t>PROSEFUNC</w:t>
            </w:r>
          </w:p>
        </w:tc>
        <w:tc>
          <w:tcPr>
            <w:tcW w:w="255" w:type="dxa"/>
            <w:tcBorders>
              <w:left w:val="single" w:sz="6" w:space="0" w:color="auto"/>
              <w:right w:val="single" w:sz="4" w:space="0" w:color="auto"/>
            </w:tcBorders>
            <w:shd w:val="clear" w:color="auto" w:fill="auto"/>
          </w:tcPr>
          <w:p w:rsidR="005B2C29" w:rsidRPr="001B039C" w:rsidRDefault="005B2C29" w:rsidP="002969AB">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5B2C29" w:rsidRPr="001B039C" w:rsidRDefault="005B2C29" w:rsidP="002969AB">
            <w:pPr>
              <w:pStyle w:val="TAC"/>
              <w:rPr>
                <w:szCs w:val="18"/>
              </w:rPr>
            </w:pPr>
            <w:r>
              <w:rPr>
                <w:szCs w:val="18"/>
              </w:rPr>
              <w:t>EF</w:t>
            </w:r>
            <w:r>
              <w:rPr>
                <w:szCs w:val="18"/>
                <w:vertAlign w:val="subscript"/>
              </w:rPr>
              <w:t>PROSE_RADIO_COM</w:t>
            </w:r>
          </w:p>
        </w:tc>
        <w:tc>
          <w:tcPr>
            <w:tcW w:w="255" w:type="dxa"/>
            <w:tcBorders>
              <w:left w:val="single" w:sz="4" w:space="0" w:color="auto"/>
              <w:right w:val="single" w:sz="4" w:space="0" w:color="auto"/>
            </w:tcBorders>
            <w:shd w:val="clear" w:color="auto" w:fill="auto"/>
          </w:tcPr>
          <w:p w:rsidR="005B2C29" w:rsidRPr="001B039C" w:rsidRDefault="005B2C29" w:rsidP="002969AB">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5B2C29" w:rsidRPr="001B039C" w:rsidRDefault="005B2C29" w:rsidP="002969AB">
            <w:pPr>
              <w:pStyle w:val="TAC"/>
              <w:rPr>
                <w:szCs w:val="18"/>
              </w:rPr>
            </w:pPr>
            <w:r>
              <w:rPr>
                <w:szCs w:val="18"/>
              </w:rPr>
              <w:t>EF</w:t>
            </w:r>
            <w:r>
              <w:rPr>
                <w:szCs w:val="18"/>
                <w:vertAlign w:val="subscript"/>
              </w:rPr>
              <w:t>PROSE_RADIO_MON</w:t>
            </w: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Pr="001E0BEC" w:rsidRDefault="005B2C29" w:rsidP="002969AB">
            <w:pPr>
              <w:pStyle w:val="TAC"/>
              <w:rPr>
                <w:szCs w:val="18"/>
              </w:rPr>
            </w:pPr>
          </w:p>
        </w:tc>
        <w:tc>
          <w:tcPr>
            <w:tcW w:w="564" w:type="dxa"/>
            <w:tcBorders>
              <w:left w:val="single" w:sz="4" w:space="0" w:color="auto"/>
            </w:tcBorders>
            <w:shd w:val="clear" w:color="auto" w:fill="auto"/>
          </w:tcPr>
          <w:p w:rsidR="005B2C29" w:rsidRPr="001E0BEC" w:rsidRDefault="005B2C29" w:rsidP="002969AB">
            <w:pPr>
              <w:pStyle w:val="TAC"/>
              <w:rPr>
                <w:szCs w:val="18"/>
              </w:rPr>
            </w:pPr>
          </w:p>
        </w:tc>
        <w:tc>
          <w:tcPr>
            <w:tcW w:w="256" w:type="dxa"/>
            <w:shd w:val="clear" w:color="auto" w:fill="auto"/>
          </w:tcPr>
          <w:p w:rsidR="005B2C29" w:rsidRDefault="005B2C29" w:rsidP="002969AB">
            <w:pPr>
              <w:pStyle w:val="TAC"/>
            </w:pPr>
          </w:p>
        </w:tc>
        <w:tc>
          <w:tcPr>
            <w:tcW w:w="568" w:type="dxa"/>
            <w:tcBorders>
              <w:right w:val="single" w:sz="6" w:space="0" w:color="auto"/>
            </w:tcBorders>
            <w:shd w:val="clear" w:color="auto" w:fill="auto"/>
          </w:tcPr>
          <w:p w:rsidR="005B2C29" w:rsidRPr="001E0BEC" w:rsidRDefault="005B2C29" w:rsidP="002969AB">
            <w:pPr>
              <w:pStyle w:val="TAC"/>
              <w:rPr>
                <w:szCs w:val="18"/>
              </w:rPr>
            </w:pPr>
          </w:p>
        </w:tc>
        <w:tc>
          <w:tcPr>
            <w:tcW w:w="566" w:type="dxa"/>
            <w:tcBorders>
              <w:left w:val="single" w:sz="6" w:space="0" w:color="auto"/>
            </w:tcBorders>
            <w:shd w:val="clear" w:color="auto" w:fill="auto"/>
          </w:tcPr>
          <w:p w:rsidR="005B2C29" w:rsidRPr="001E0BEC" w:rsidRDefault="005B2C29" w:rsidP="002969AB">
            <w:pPr>
              <w:pStyle w:val="TAC"/>
              <w:rPr>
                <w:szCs w:val="18"/>
              </w:rPr>
            </w:pPr>
          </w:p>
        </w:tc>
        <w:tc>
          <w:tcPr>
            <w:tcW w:w="257" w:type="dxa"/>
            <w:tcBorders>
              <w:left w:val="nil"/>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5B2C29" w:rsidRPr="001E0BEC" w:rsidRDefault="005B2C29" w:rsidP="002969AB">
            <w:pPr>
              <w:pStyle w:val="TAC"/>
              <w:rPr>
                <w:szCs w:val="18"/>
              </w:rPr>
            </w:pPr>
            <w:r>
              <w:rPr>
                <w:szCs w:val="18"/>
              </w:rPr>
              <w:t>'4F01'</w:t>
            </w:r>
          </w:p>
        </w:tc>
        <w:tc>
          <w:tcPr>
            <w:tcW w:w="257" w:type="dxa"/>
            <w:gridSpan w:val="2"/>
            <w:tcBorders>
              <w:left w:val="single" w:sz="4" w:space="0" w:color="auto"/>
              <w:right w:val="single" w:sz="6" w:space="0" w:color="auto"/>
            </w:tcBorders>
            <w:shd w:val="clear" w:color="auto" w:fill="auto"/>
          </w:tcPr>
          <w:p w:rsidR="005B2C29" w:rsidRDefault="005B2C29" w:rsidP="002969AB">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5B2C29" w:rsidRPr="001E0BEC" w:rsidRDefault="005B2C29" w:rsidP="002969AB">
            <w:pPr>
              <w:pStyle w:val="TAC"/>
              <w:rPr>
                <w:szCs w:val="18"/>
              </w:rPr>
            </w:pPr>
            <w:r>
              <w:rPr>
                <w:szCs w:val="18"/>
              </w:rPr>
              <w:t>'4F02'</w:t>
            </w:r>
          </w:p>
        </w:tc>
        <w:tc>
          <w:tcPr>
            <w:tcW w:w="303" w:type="dxa"/>
            <w:gridSpan w:val="3"/>
            <w:tcBorders>
              <w:left w:val="single" w:sz="6" w:space="0" w:color="auto"/>
              <w:right w:val="single" w:sz="6" w:space="0" w:color="auto"/>
            </w:tcBorders>
            <w:shd w:val="clear" w:color="auto" w:fill="auto"/>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5B2C29" w:rsidRPr="001E0BEC" w:rsidRDefault="005B2C29" w:rsidP="002969AB">
            <w:pPr>
              <w:pStyle w:val="TAC"/>
              <w:rPr>
                <w:szCs w:val="18"/>
              </w:rPr>
            </w:pPr>
            <w:r>
              <w:rPr>
                <w:szCs w:val="18"/>
              </w:rPr>
              <w:t>'4F03'</w:t>
            </w:r>
          </w:p>
        </w:tc>
        <w:tc>
          <w:tcPr>
            <w:tcW w:w="255" w:type="dxa"/>
            <w:tcBorders>
              <w:left w:val="single" w:sz="6" w:space="0" w:color="auto"/>
              <w:right w:val="single" w:sz="4" w:space="0" w:color="auto"/>
            </w:tcBorders>
            <w:shd w:val="clear" w:color="auto" w:fill="auto"/>
          </w:tcPr>
          <w:p w:rsidR="005B2C29" w:rsidRPr="001B039C" w:rsidRDefault="005B2C29" w:rsidP="002969AB">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5B2C29" w:rsidRPr="001B039C" w:rsidRDefault="005B2C29" w:rsidP="002969AB">
            <w:pPr>
              <w:pStyle w:val="TAC"/>
              <w:rPr>
                <w:szCs w:val="18"/>
              </w:rPr>
            </w:pPr>
            <w:r>
              <w:rPr>
                <w:szCs w:val="18"/>
              </w:rPr>
              <w:t>'4F04'</w:t>
            </w:r>
          </w:p>
        </w:tc>
        <w:tc>
          <w:tcPr>
            <w:tcW w:w="255" w:type="dxa"/>
            <w:tcBorders>
              <w:left w:val="single" w:sz="4" w:space="0" w:color="auto"/>
              <w:right w:val="single" w:sz="4" w:space="0" w:color="auto"/>
            </w:tcBorders>
            <w:shd w:val="clear" w:color="auto" w:fill="auto"/>
          </w:tcPr>
          <w:p w:rsidR="005B2C29" w:rsidRPr="001B039C" w:rsidRDefault="005B2C29" w:rsidP="002969AB">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5B2C29" w:rsidRPr="001B039C" w:rsidRDefault="005B2C29" w:rsidP="002969AB">
            <w:pPr>
              <w:pStyle w:val="TAC"/>
              <w:rPr>
                <w:szCs w:val="18"/>
              </w:rPr>
            </w:pPr>
            <w:r>
              <w:rPr>
                <w:szCs w:val="18"/>
              </w:rPr>
              <w:t>'4F05'</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Pr="00783FDB" w:rsidRDefault="005B2C29" w:rsidP="002969AB">
            <w:pPr>
              <w:pStyle w:val="TAC"/>
              <w:rPr>
                <w:sz w:val="12"/>
                <w:szCs w:val="12"/>
              </w:rPr>
            </w:pPr>
          </w:p>
        </w:tc>
        <w:tc>
          <w:tcPr>
            <w:tcW w:w="564" w:type="dxa"/>
            <w:tcBorders>
              <w:left w:val="single" w:sz="4" w:space="0" w:color="auto"/>
            </w:tcBorders>
          </w:tcPr>
          <w:p w:rsidR="005B2C29" w:rsidRPr="00783FDB" w:rsidRDefault="005B2C29" w:rsidP="002969AB">
            <w:pPr>
              <w:pStyle w:val="TAC"/>
              <w:rPr>
                <w:sz w:val="12"/>
                <w:szCs w:val="12"/>
              </w:rPr>
            </w:pPr>
          </w:p>
        </w:tc>
        <w:tc>
          <w:tcPr>
            <w:tcW w:w="256" w:type="dxa"/>
          </w:tcPr>
          <w:p w:rsidR="005B2C29" w:rsidRPr="00783FDB" w:rsidRDefault="005B2C29" w:rsidP="002969AB">
            <w:pPr>
              <w:pStyle w:val="TAC"/>
              <w:rPr>
                <w:sz w:val="12"/>
                <w:szCs w:val="12"/>
              </w:rPr>
            </w:pPr>
          </w:p>
        </w:tc>
        <w:tc>
          <w:tcPr>
            <w:tcW w:w="568" w:type="dxa"/>
            <w:tcBorders>
              <w:right w:val="single" w:sz="6" w:space="0" w:color="auto"/>
            </w:tcBorders>
            <w:shd w:val="clear" w:color="auto" w:fill="auto"/>
          </w:tcPr>
          <w:p w:rsidR="005B2C29" w:rsidRPr="00783FDB" w:rsidRDefault="005B2C29" w:rsidP="002969AB">
            <w:pPr>
              <w:pStyle w:val="TAC"/>
              <w:rPr>
                <w:sz w:val="12"/>
                <w:szCs w:val="12"/>
              </w:rPr>
            </w:pPr>
          </w:p>
        </w:tc>
        <w:tc>
          <w:tcPr>
            <w:tcW w:w="566" w:type="dxa"/>
            <w:tcBorders>
              <w:left w:val="single" w:sz="6" w:space="0" w:color="auto"/>
              <w:bottom w:val="single" w:sz="6" w:space="0" w:color="auto"/>
            </w:tcBorders>
            <w:shd w:val="clear" w:color="auto" w:fill="auto"/>
          </w:tcPr>
          <w:p w:rsidR="005B2C29" w:rsidRPr="00783FDB" w:rsidRDefault="005B2C29" w:rsidP="002969AB">
            <w:pPr>
              <w:pStyle w:val="TAC"/>
              <w:rPr>
                <w:sz w:val="12"/>
                <w:szCs w:val="12"/>
              </w:rPr>
            </w:pPr>
          </w:p>
        </w:tc>
        <w:tc>
          <w:tcPr>
            <w:tcW w:w="257" w:type="dxa"/>
            <w:tcBorders>
              <w:bottom w:val="single" w:sz="6" w:space="0" w:color="auto"/>
            </w:tcBorders>
            <w:shd w:val="clear" w:color="auto" w:fill="auto"/>
          </w:tcPr>
          <w:p w:rsidR="005B2C29" w:rsidRDefault="005B2C29" w:rsidP="002969AB">
            <w:pPr>
              <w:pStyle w:val="TAC"/>
              <w:rPr>
                <w:sz w:val="12"/>
                <w:szCs w:val="12"/>
              </w:rPr>
            </w:pPr>
          </w:p>
        </w:tc>
        <w:tc>
          <w:tcPr>
            <w:tcW w:w="566" w:type="dxa"/>
            <w:tcBorders>
              <w:bottom w:val="single" w:sz="6" w:space="0" w:color="auto"/>
            </w:tcBorders>
            <w:shd w:val="clear" w:color="auto" w:fill="auto"/>
          </w:tcPr>
          <w:p w:rsidR="005B2C29" w:rsidRDefault="005B2C29" w:rsidP="002969AB">
            <w:pPr>
              <w:pStyle w:val="TAC"/>
              <w:rPr>
                <w:sz w:val="12"/>
                <w:szCs w:val="12"/>
              </w:rPr>
            </w:pPr>
          </w:p>
        </w:tc>
        <w:tc>
          <w:tcPr>
            <w:tcW w:w="566" w:type="dxa"/>
            <w:tcBorders>
              <w:bottom w:val="single" w:sz="6" w:space="0" w:color="auto"/>
            </w:tcBorders>
            <w:shd w:val="clear" w:color="auto" w:fill="auto"/>
          </w:tcPr>
          <w:p w:rsidR="005B2C29" w:rsidRDefault="005B2C29" w:rsidP="002969AB">
            <w:pPr>
              <w:pStyle w:val="TAC"/>
              <w:rPr>
                <w:sz w:val="12"/>
                <w:szCs w:val="12"/>
              </w:rPr>
            </w:pPr>
          </w:p>
        </w:tc>
        <w:tc>
          <w:tcPr>
            <w:tcW w:w="257" w:type="dxa"/>
            <w:gridSpan w:val="2"/>
            <w:tcBorders>
              <w:bottom w:val="single" w:sz="6" w:space="0" w:color="auto"/>
            </w:tcBorders>
          </w:tcPr>
          <w:p w:rsidR="005B2C29" w:rsidRDefault="005B2C29" w:rsidP="002969AB">
            <w:pPr>
              <w:pStyle w:val="TAC"/>
              <w:rPr>
                <w:sz w:val="12"/>
                <w:szCs w:val="12"/>
              </w:rPr>
            </w:pPr>
          </w:p>
        </w:tc>
        <w:tc>
          <w:tcPr>
            <w:tcW w:w="566" w:type="dxa"/>
            <w:gridSpan w:val="3"/>
            <w:tcBorders>
              <w:bottom w:val="single" w:sz="6" w:space="0" w:color="auto"/>
            </w:tcBorders>
          </w:tcPr>
          <w:p w:rsidR="005B2C29" w:rsidRPr="00783FDB" w:rsidRDefault="005B2C29" w:rsidP="002969AB">
            <w:pPr>
              <w:pStyle w:val="TAC"/>
              <w:rPr>
                <w:sz w:val="12"/>
                <w:szCs w:val="12"/>
              </w:rPr>
            </w:pPr>
          </w:p>
        </w:tc>
        <w:tc>
          <w:tcPr>
            <w:tcW w:w="528" w:type="dxa"/>
            <w:tcBorders>
              <w:bottom w:val="single" w:sz="6" w:space="0" w:color="auto"/>
            </w:tcBorders>
          </w:tcPr>
          <w:p w:rsidR="005B2C29" w:rsidRPr="00783FDB" w:rsidRDefault="005B2C29" w:rsidP="002969AB">
            <w:pPr>
              <w:pStyle w:val="TAC"/>
              <w:rPr>
                <w:sz w:val="12"/>
                <w:szCs w:val="12"/>
              </w:rPr>
            </w:pPr>
          </w:p>
        </w:tc>
        <w:tc>
          <w:tcPr>
            <w:tcW w:w="303" w:type="dxa"/>
            <w:gridSpan w:val="3"/>
            <w:tcBorders>
              <w:bottom w:val="single" w:sz="6" w:space="0" w:color="auto"/>
            </w:tcBorders>
          </w:tcPr>
          <w:p w:rsidR="005B2C29" w:rsidRDefault="005B2C29" w:rsidP="002969AB">
            <w:pPr>
              <w:pStyle w:val="TAC"/>
              <w:rPr>
                <w:sz w:val="12"/>
                <w:szCs w:val="12"/>
              </w:rPr>
            </w:pPr>
          </w:p>
        </w:tc>
        <w:tc>
          <w:tcPr>
            <w:tcW w:w="569" w:type="dxa"/>
            <w:tcBorders>
              <w:bottom w:val="single" w:sz="6" w:space="0" w:color="auto"/>
            </w:tcBorders>
          </w:tcPr>
          <w:p w:rsidR="005B2C29" w:rsidRDefault="005B2C29" w:rsidP="002969AB">
            <w:pPr>
              <w:pStyle w:val="TAC"/>
              <w:rPr>
                <w:sz w:val="12"/>
                <w:szCs w:val="12"/>
              </w:rPr>
            </w:pPr>
          </w:p>
        </w:tc>
        <w:tc>
          <w:tcPr>
            <w:tcW w:w="569" w:type="dxa"/>
            <w:tcBorders>
              <w:bottom w:val="single" w:sz="6" w:space="0" w:color="auto"/>
            </w:tcBorders>
          </w:tcPr>
          <w:p w:rsidR="005B2C29" w:rsidRDefault="005B2C29" w:rsidP="002969AB">
            <w:pPr>
              <w:pStyle w:val="TAC"/>
              <w:rPr>
                <w:sz w:val="12"/>
                <w:szCs w:val="12"/>
              </w:rPr>
            </w:pPr>
          </w:p>
        </w:tc>
        <w:tc>
          <w:tcPr>
            <w:tcW w:w="255" w:type="dxa"/>
            <w:tcBorders>
              <w:bottom w:val="single" w:sz="6" w:space="0" w:color="auto"/>
            </w:tcBorders>
          </w:tcPr>
          <w:p w:rsidR="005B2C29" w:rsidRDefault="005B2C29" w:rsidP="002969AB">
            <w:pPr>
              <w:pStyle w:val="TAC"/>
              <w:rPr>
                <w:sz w:val="12"/>
                <w:szCs w:val="12"/>
              </w:rPr>
            </w:pPr>
          </w:p>
        </w:tc>
        <w:tc>
          <w:tcPr>
            <w:tcW w:w="566" w:type="dxa"/>
            <w:tcBorders>
              <w:bottom w:val="single" w:sz="6" w:space="0" w:color="auto"/>
            </w:tcBorders>
          </w:tcPr>
          <w:p w:rsidR="005B2C29" w:rsidRDefault="005B2C29" w:rsidP="002969AB">
            <w:pPr>
              <w:pStyle w:val="TAC"/>
              <w:rPr>
                <w:sz w:val="12"/>
                <w:szCs w:val="12"/>
              </w:rPr>
            </w:pPr>
          </w:p>
        </w:tc>
        <w:tc>
          <w:tcPr>
            <w:tcW w:w="566" w:type="dxa"/>
            <w:tcBorders>
              <w:bottom w:val="single" w:sz="6" w:space="0" w:color="auto"/>
            </w:tcBorders>
          </w:tcPr>
          <w:p w:rsidR="005B2C29" w:rsidRDefault="005B2C29" w:rsidP="002969AB">
            <w:pPr>
              <w:pStyle w:val="TAC"/>
              <w:rPr>
                <w:sz w:val="12"/>
                <w:szCs w:val="12"/>
              </w:rPr>
            </w:pPr>
          </w:p>
        </w:tc>
        <w:tc>
          <w:tcPr>
            <w:tcW w:w="255" w:type="dxa"/>
            <w:tcBorders>
              <w:bottom w:val="single" w:sz="6" w:space="0" w:color="auto"/>
            </w:tcBorders>
          </w:tcPr>
          <w:p w:rsidR="005B2C29" w:rsidRDefault="005B2C29" w:rsidP="002969AB">
            <w:pPr>
              <w:pStyle w:val="TAC"/>
              <w:rPr>
                <w:sz w:val="12"/>
                <w:szCs w:val="12"/>
              </w:rPr>
            </w:pPr>
          </w:p>
        </w:tc>
        <w:tc>
          <w:tcPr>
            <w:tcW w:w="566" w:type="dxa"/>
            <w:tcBorders>
              <w:bottom w:val="single" w:sz="6" w:space="0" w:color="auto"/>
            </w:tcBorders>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Pr="00783FDB" w:rsidRDefault="005B2C29" w:rsidP="002969AB">
            <w:pPr>
              <w:pStyle w:val="TAC"/>
              <w:rPr>
                <w:sz w:val="12"/>
                <w:szCs w:val="12"/>
              </w:rPr>
            </w:pPr>
          </w:p>
        </w:tc>
        <w:tc>
          <w:tcPr>
            <w:tcW w:w="564" w:type="dxa"/>
            <w:tcBorders>
              <w:left w:val="single" w:sz="4" w:space="0" w:color="auto"/>
            </w:tcBorders>
            <w:shd w:val="clear" w:color="auto" w:fill="auto"/>
          </w:tcPr>
          <w:p w:rsidR="005B2C29" w:rsidRPr="00783FDB" w:rsidRDefault="005B2C29" w:rsidP="002969AB">
            <w:pPr>
              <w:pStyle w:val="TAC"/>
              <w:rPr>
                <w:sz w:val="12"/>
                <w:szCs w:val="12"/>
              </w:rPr>
            </w:pPr>
          </w:p>
        </w:tc>
        <w:tc>
          <w:tcPr>
            <w:tcW w:w="256" w:type="dxa"/>
            <w:shd w:val="clear" w:color="auto" w:fill="auto"/>
          </w:tcPr>
          <w:p w:rsidR="005B2C29" w:rsidRPr="00783FDB" w:rsidRDefault="005B2C29" w:rsidP="002969AB">
            <w:pPr>
              <w:pStyle w:val="TAC"/>
              <w:rPr>
                <w:sz w:val="12"/>
                <w:szCs w:val="12"/>
              </w:rPr>
            </w:pPr>
          </w:p>
        </w:tc>
        <w:tc>
          <w:tcPr>
            <w:tcW w:w="568" w:type="dxa"/>
            <w:tcBorders>
              <w:right w:val="single" w:sz="6" w:space="0" w:color="auto"/>
            </w:tcBorders>
            <w:shd w:val="clear" w:color="auto" w:fill="auto"/>
          </w:tcPr>
          <w:p w:rsidR="005B2C29" w:rsidRPr="00783FDB" w:rsidRDefault="005B2C29" w:rsidP="002969AB">
            <w:pPr>
              <w:pStyle w:val="TAC"/>
              <w:rPr>
                <w:sz w:val="12"/>
                <w:szCs w:val="12"/>
              </w:rPr>
            </w:pPr>
          </w:p>
        </w:tc>
        <w:tc>
          <w:tcPr>
            <w:tcW w:w="566" w:type="dxa"/>
            <w:tcBorders>
              <w:top w:val="single" w:sz="6" w:space="0" w:color="auto"/>
              <w:left w:val="single" w:sz="6" w:space="0" w:color="auto"/>
            </w:tcBorders>
            <w:shd w:val="clear" w:color="auto" w:fill="auto"/>
          </w:tcPr>
          <w:p w:rsidR="005B2C29" w:rsidRPr="00783FDB" w:rsidRDefault="005B2C29" w:rsidP="002969AB">
            <w:pPr>
              <w:pStyle w:val="TAC"/>
              <w:rPr>
                <w:sz w:val="12"/>
                <w:szCs w:val="12"/>
              </w:rPr>
            </w:pPr>
          </w:p>
        </w:tc>
        <w:tc>
          <w:tcPr>
            <w:tcW w:w="257" w:type="dxa"/>
            <w:tcBorders>
              <w:top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5B2C29" w:rsidRDefault="005B2C29" w:rsidP="002969AB">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bottom w:val="single" w:sz="6" w:space="0" w:color="auto"/>
              <w:right w:val="single" w:sz="6" w:space="0" w:color="auto"/>
            </w:tcBorders>
          </w:tcPr>
          <w:p w:rsidR="005B2C29" w:rsidRPr="00783FDB" w:rsidRDefault="005B2C29" w:rsidP="002969AB">
            <w:pPr>
              <w:pStyle w:val="TAC"/>
              <w:rPr>
                <w:sz w:val="12"/>
                <w:szCs w:val="12"/>
              </w:rPr>
            </w:pPr>
          </w:p>
        </w:tc>
        <w:tc>
          <w:tcPr>
            <w:tcW w:w="528" w:type="dxa"/>
            <w:tcBorders>
              <w:top w:val="single" w:sz="6" w:space="0" w:color="auto"/>
              <w:left w:val="single" w:sz="6" w:space="0" w:color="auto"/>
              <w:bottom w:val="single" w:sz="6" w:space="0" w:color="auto"/>
            </w:tcBorders>
          </w:tcPr>
          <w:p w:rsidR="005B2C29" w:rsidRPr="00783FDB" w:rsidRDefault="005B2C29" w:rsidP="002969AB">
            <w:pPr>
              <w:pStyle w:val="TAC"/>
              <w:rPr>
                <w:sz w:val="12"/>
                <w:szCs w:val="12"/>
              </w:rPr>
            </w:pPr>
          </w:p>
        </w:tc>
        <w:tc>
          <w:tcPr>
            <w:tcW w:w="303" w:type="dxa"/>
            <w:gridSpan w:val="3"/>
            <w:tcBorders>
              <w:top w:val="single" w:sz="6" w:space="0" w:color="auto"/>
            </w:tcBorders>
          </w:tcPr>
          <w:p w:rsidR="005B2C29" w:rsidRDefault="005B2C29" w:rsidP="002969AB">
            <w:pPr>
              <w:pStyle w:val="TAC"/>
              <w:rPr>
                <w:sz w:val="12"/>
                <w:szCs w:val="12"/>
              </w:rPr>
            </w:pPr>
          </w:p>
        </w:tc>
        <w:tc>
          <w:tcPr>
            <w:tcW w:w="569" w:type="dxa"/>
            <w:tcBorders>
              <w:top w:val="single" w:sz="6" w:space="0" w:color="auto"/>
              <w:bottom w:val="single" w:sz="6" w:space="0" w:color="auto"/>
              <w:right w:val="single" w:sz="6" w:space="0" w:color="auto"/>
            </w:tcBorders>
          </w:tcPr>
          <w:p w:rsidR="005B2C29" w:rsidRDefault="005B2C29" w:rsidP="002969AB">
            <w:pPr>
              <w:pStyle w:val="TAC"/>
              <w:rPr>
                <w:sz w:val="12"/>
                <w:szCs w:val="12"/>
              </w:rPr>
            </w:pPr>
          </w:p>
        </w:tc>
        <w:tc>
          <w:tcPr>
            <w:tcW w:w="569" w:type="dxa"/>
            <w:tcBorders>
              <w:top w:val="single" w:sz="6" w:space="0" w:color="auto"/>
              <w:left w:val="single" w:sz="6" w:space="0" w:color="auto"/>
              <w:bottom w:val="single" w:sz="6"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bottom w:val="single" w:sz="4" w:space="0" w:color="auto"/>
              <w:right w:val="single" w:sz="6" w:space="0" w:color="auto"/>
            </w:tcBorders>
          </w:tcPr>
          <w:p w:rsidR="005B2C29" w:rsidRDefault="005B2C29" w:rsidP="002969AB">
            <w:pPr>
              <w:pStyle w:val="TAC"/>
              <w:rPr>
                <w:sz w:val="12"/>
                <w:szCs w:val="12"/>
              </w:rPr>
            </w:pPr>
          </w:p>
        </w:tc>
        <w:tc>
          <w:tcPr>
            <w:tcW w:w="566" w:type="dxa"/>
            <w:tcBorders>
              <w:top w:val="single" w:sz="6" w:space="0" w:color="auto"/>
              <w:left w:val="single" w:sz="6" w:space="0" w:color="auto"/>
              <w:bottom w:val="single" w:sz="4" w:space="0" w:color="auto"/>
            </w:tcBorders>
          </w:tcPr>
          <w:p w:rsidR="005B2C29" w:rsidRDefault="005B2C29" w:rsidP="002969AB">
            <w:pPr>
              <w:pStyle w:val="TAC"/>
              <w:rPr>
                <w:sz w:val="12"/>
                <w:szCs w:val="12"/>
              </w:rPr>
            </w:pPr>
          </w:p>
        </w:tc>
        <w:tc>
          <w:tcPr>
            <w:tcW w:w="255" w:type="dxa"/>
            <w:tcBorders>
              <w:top w:val="single" w:sz="6" w:space="0" w:color="auto"/>
            </w:tcBorders>
          </w:tcPr>
          <w:p w:rsidR="005B2C29" w:rsidRDefault="005B2C29" w:rsidP="002969AB">
            <w:pPr>
              <w:pStyle w:val="TAC"/>
              <w:rPr>
                <w:sz w:val="12"/>
                <w:szCs w:val="12"/>
              </w:rPr>
            </w:pPr>
          </w:p>
        </w:tc>
        <w:tc>
          <w:tcPr>
            <w:tcW w:w="566" w:type="dxa"/>
            <w:tcBorders>
              <w:top w:val="single" w:sz="6" w:space="0" w:color="auto"/>
              <w:bottom w:val="single" w:sz="4" w:space="0" w:color="auto"/>
              <w:right w:val="single" w:sz="6" w:space="0" w:color="auto"/>
            </w:tcBorders>
          </w:tcPr>
          <w:p w:rsidR="005B2C29" w:rsidRDefault="005B2C29" w:rsidP="002969AB">
            <w:pPr>
              <w:pStyle w:val="TAC"/>
              <w:rPr>
                <w:sz w:val="12"/>
                <w:szCs w:val="12"/>
              </w:rPr>
            </w:pPr>
          </w:p>
        </w:tc>
        <w:tc>
          <w:tcPr>
            <w:tcW w:w="566" w:type="dxa"/>
            <w:tcBorders>
              <w:left w:val="single" w:sz="6" w:space="0" w:color="auto"/>
              <w:bottom w:val="single" w:sz="4" w:space="0" w:color="auto"/>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Pr="001E0BEC" w:rsidRDefault="005B2C29" w:rsidP="002969AB">
            <w:pPr>
              <w:pStyle w:val="TAC"/>
              <w:rPr>
                <w:szCs w:val="18"/>
              </w:rPr>
            </w:pPr>
          </w:p>
        </w:tc>
        <w:tc>
          <w:tcPr>
            <w:tcW w:w="564" w:type="dxa"/>
            <w:tcBorders>
              <w:left w:val="single" w:sz="4" w:space="0" w:color="auto"/>
            </w:tcBorders>
            <w:shd w:val="clear" w:color="auto" w:fill="auto"/>
          </w:tcPr>
          <w:p w:rsidR="005B2C29" w:rsidRPr="001E0BEC" w:rsidRDefault="005B2C29" w:rsidP="002969AB">
            <w:pPr>
              <w:pStyle w:val="TAC"/>
              <w:rPr>
                <w:szCs w:val="18"/>
              </w:rPr>
            </w:pPr>
          </w:p>
        </w:tc>
        <w:tc>
          <w:tcPr>
            <w:tcW w:w="256" w:type="dxa"/>
            <w:shd w:val="clear" w:color="auto" w:fill="auto"/>
          </w:tcPr>
          <w:p w:rsidR="005B2C29" w:rsidRDefault="005B2C29" w:rsidP="002969AB">
            <w:pPr>
              <w:pStyle w:val="TAC"/>
            </w:pPr>
          </w:p>
        </w:tc>
        <w:tc>
          <w:tcPr>
            <w:tcW w:w="568" w:type="dxa"/>
            <w:tcBorders>
              <w:right w:val="single" w:sz="6" w:space="0" w:color="auto"/>
            </w:tcBorders>
            <w:shd w:val="clear" w:color="auto" w:fill="auto"/>
          </w:tcPr>
          <w:p w:rsidR="005B2C29" w:rsidRPr="001E0BEC" w:rsidRDefault="005B2C29" w:rsidP="002969AB">
            <w:pPr>
              <w:pStyle w:val="TAC"/>
              <w:rPr>
                <w:szCs w:val="18"/>
              </w:rPr>
            </w:pPr>
          </w:p>
        </w:tc>
        <w:tc>
          <w:tcPr>
            <w:tcW w:w="566" w:type="dxa"/>
            <w:tcBorders>
              <w:left w:val="single" w:sz="6" w:space="0" w:color="auto"/>
            </w:tcBorders>
            <w:shd w:val="clear" w:color="auto" w:fill="auto"/>
          </w:tcPr>
          <w:p w:rsidR="005B2C29" w:rsidRPr="001E0BEC" w:rsidRDefault="005B2C29" w:rsidP="002969AB">
            <w:pPr>
              <w:pStyle w:val="TAC"/>
              <w:rPr>
                <w:szCs w:val="18"/>
              </w:rPr>
            </w:pPr>
          </w:p>
        </w:tc>
        <w:tc>
          <w:tcPr>
            <w:tcW w:w="257" w:type="dxa"/>
            <w:tcBorders>
              <w:left w:val="nil"/>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5B2C29" w:rsidRPr="001E0BEC" w:rsidRDefault="005B2C29" w:rsidP="002969AB">
            <w:pPr>
              <w:pStyle w:val="TAC"/>
              <w:rPr>
                <w:szCs w:val="18"/>
              </w:rPr>
            </w:pPr>
            <w:r>
              <w:rPr>
                <w:szCs w:val="18"/>
              </w:rPr>
              <w:t>EF</w:t>
            </w:r>
            <w:r>
              <w:rPr>
                <w:szCs w:val="18"/>
                <w:vertAlign w:val="subscript"/>
              </w:rPr>
              <w:t>PROSE_RADIO_ANN</w:t>
            </w:r>
          </w:p>
        </w:tc>
        <w:tc>
          <w:tcPr>
            <w:tcW w:w="257" w:type="dxa"/>
            <w:gridSpan w:val="2"/>
            <w:tcBorders>
              <w:left w:val="single" w:sz="4" w:space="0" w:color="auto"/>
              <w:right w:val="single" w:sz="6" w:space="0" w:color="auto"/>
            </w:tcBorders>
            <w:shd w:val="clear" w:color="auto" w:fill="auto"/>
          </w:tcPr>
          <w:p w:rsidR="005B2C29" w:rsidRDefault="005B2C29" w:rsidP="002969AB">
            <w:pPr>
              <w:pStyle w:val="TAC"/>
            </w:pPr>
          </w:p>
        </w:tc>
        <w:tc>
          <w:tcPr>
            <w:tcW w:w="1094" w:type="dxa"/>
            <w:gridSpan w:val="4"/>
            <w:tcBorders>
              <w:top w:val="single" w:sz="6" w:space="0" w:color="auto"/>
              <w:left w:val="single" w:sz="6" w:space="0" w:color="auto"/>
              <w:right w:val="single" w:sz="6" w:space="0" w:color="auto"/>
            </w:tcBorders>
            <w:shd w:val="pct20" w:color="0070C0" w:fill="auto"/>
          </w:tcPr>
          <w:p w:rsidR="005B2C29" w:rsidRPr="001E0BEC" w:rsidRDefault="005B2C29" w:rsidP="002969AB">
            <w:pPr>
              <w:pStyle w:val="TAC"/>
              <w:rPr>
                <w:szCs w:val="18"/>
              </w:rPr>
            </w:pPr>
            <w:r>
              <w:rPr>
                <w:szCs w:val="18"/>
              </w:rPr>
              <w:t>EF</w:t>
            </w:r>
            <w:r>
              <w:rPr>
                <w:szCs w:val="18"/>
                <w:vertAlign w:val="subscript"/>
              </w:rPr>
              <w:t>PROSE_POLICY</w:t>
            </w:r>
          </w:p>
        </w:tc>
        <w:tc>
          <w:tcPr>
            <w:tcW w:w="303" w:type="dxa"/>
            <w:gridSpan w:val="3"/>
            <w:tcBorders>
              <w:left w:val="single" w:sz="6" w:space="0" w:color="auto"/>
              <w:right w:val="single" w:sz="6" w:space="0" w:color="auto"/>
            </w:tcBorders>
            <w:shd w:val="clear" w:color="auto" w:fill="auto"/>
          </w:tcPr>
          <w:p w:rsidR="005B2C29" w:rsidRDefault="005B2C29" w:rsidP="002969AB">
            <w:pPr>
              <w:pStyle w:val="TAC"/>
            </w:pPr>
          </w:p>
        </w:tc>
        <w:tc>
          <w:tcPr>
            <w:tcW w:w="1138" w:type="dxa"/>
            <w:gridSpan w:val="2"/>
            <w:tcBorders>
              <w:top w:val="single" w:sz="6" w:space="0" w:color="auto"/>
              <w:left w:val="single" w:sz="6" w:space="0" w:color="auto"/>
              <w:right w:val="single" w:sz="6" w:space="0" w:color="auto"/>
            </w:tcBorders>
            <w:shd w:val="pct20" w:color="0070C0" w:fill="auto"/>
          </w:tcPr>
          <w:p w:rsidR="005B2C29" w:rsidRPr="001E0BEC" w:rsidRDefault="005B2C29" w:rsidP="002969AB">
            <w:pPr>
              <w:pStyle w:val="TAC"/>
              <w:rPr>
                <w:szCs w:val="18"/>
              </w:rPr>
            </w:pPr>
            <w:r>
              <w:rPr>
                <w:szCs w:val="18"/>
              </w:rPr>
              <w:t>EF</w:t>
            </w:r>
            <w:r>
              <w:rPr>
                <w:szCs w:val="18"/>
                <w:vertAlign w:val="subscript"/>
              </w:rPr>
              <w:t>PROSE_PLMN</w:t>
            </w:r>
          </w:p>
        </w:tc>
        <w:tc>
          <w:tcPr>
            <w:tcW w:w="255" w:type="dxa"/>
            <w:tcBorders>
              <w:left w:val="single" w:sz="6" w:space="0" w:color="auto"/>
              <w:right w:val="single" w:sz="4" w:space="0" w:color="auto"/>
            </w:tcBorders>
            <w:shd w:val="clear" w:color="auto" w:fill="auto"/>
          </w:tcPr>
          <w:p w:rsidR="005B2C29" w:rsidRPr="001B039C" w:rsidRDefault="005B2C29" w:rsidP="002969AB">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5B2C29" w:rsidRDefault="005B2C29" w:rsidP="002969AB">
            <w:pPr>
              <w:pStyle w:val="TAC"/>
              <w:rPr>
                <w:szCs w:val="18"/>
                <w:vertAlign w:val="subscript"/>
              </w:rPr>
            </w:pPr>
            <w:r>
              <w:rPr>
                <w:szCs w:val="18"/>
              </w:rPr>
              <w:t>EF</w:t>
            </w:r>
            <w:r>
              <w:rPr>
                <w:szCs w:val="18"/>
                <w:vertAlign w:val="subscript"/>
              </w:rPr>
              <w:t>PROSE_GC</w:t>
            </w:r>
          </w:p>
          <w:p w:rsidR="005B2C29" w:rsidRPr="001B039C" w:rsidRDefault="005B2C29" w:rsidP="002969AB">
            <w:pPr>
              <w:pStyle w:val="TAC"/>
              <w:rPr>
                <w:szCs w:val="18"/>
              </w:rPr>
            </w:pPr>
          </w:p>
        </w:tc>
        <w:tc>
          <w:tcPr>
            <w:tcW w:w="255" w:type="dxa"/>
            <w:tcBorders>
              <w:left w:val="single" w:sz="4" w:space="0" w:color="auto"/>
              <w:right w:val="single" w:sz="4" w:space="0" w:color="auto"/>
            </w:tcBorders>
            <w:shd w:val="clear" w:color="auto" w:fill="auto"/>
          </w:tcPr>
          <w:p w:rsidR="005B2C29" w:rsidRPr="001B039C" w:rsidRDefault="005B2C29" w:rsidP="002969AB">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5B2C29" w:rsidRPr="001B039C" w:rsidRDefault="005B2C29" w:rsidP="002969AB">
            <w:pPr>
              <w:pStyle w:val="TAC"/>
              <w:rPr>
                <w:szCs w:val="18"/>
              </w:rPr>
            </w:pPr>
            <w:r>
              <w:rPr>
                <w:szCs w:val="18"/>
              </w:rPr>
              <w:t>EF</w:t>
            </w:r>
            <w:r w:rsidRPr="0068331A">
              <w:rPr>
                <w:szCs w:val="18"/>
                <w:vertAlign w:val="subscript"/>
              </w:rPr>
              <w:t>PST</w:t>
            </w: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Pr="001E0BEC" w:rsidRDefault="005B2C29" w:rsidP="002969AB">
            <w:pPr>
              <w:pStyle w:val="TAC"/>
              <w:rPr>
                <w:szCs w:val="18"/>
              </w:rPr>
            </w:pPr>
          </w:p>
        </w:tc>
        <w:tc>
          <w:tcPr>
            <w:tcW w:w="564" w:type="dxa"/>
            <w:tcBorders>
              <w:left w:val="single" w:sz="4" w:space="0" w:color="auto"/>
            </w:tcBorders>
            <w:shd w:val="clear" w:color="auto" w:fill="auto"/>
          </w:tcPr>
          <w:p w:rsidR="005B2C29" w:rsidRPr="001E0BEC" w:rsidRDefault="005B2C29" w:rsidP="002969AB">
            <w:pPr>
              <w:pStyle w:val="TAC"/>
              <w:rPr>
                <w:szCs w:val="18"/>
              </w:rPr>
            </w:pPr>
          </w:p>
        </w:tc>
        <w:tc>
          <w:tcPr>
            <w:tcW w:w="256" w:type="dxa"/>
            <w:shd w:val="clear" w:color="auto" w:fill="auto"/>
          </w:tcPr>
          <w:p w:rsidR="005B2C29" w:rsidRDefault="005B2C29" w:rsidP="002969AB">
            <w:pPr>
              <w:pStyle w:val="TAC"/>
            </w:pPr>
          </w:p>
        </w:tc>
        <w:tc>
          <w:tcPr>
            <w:tcW w:w="568" w:type="dxa"/>
            <w:tcBorders>
              <w:right w:val="single" w:sz="6" w:space="0" w:color="auto"/>
            </w:tcBorders>
            <w:shd w:val="clear" w:color="auto" w:fill="auto"/>
          </w:tcPr>
          <w:p w:rsidR="005B2C29" w:rsidRPr="001E0BEC" w:rsidRDefault="005B2C29" w:rsidP="002969AB">
            <w:pPr>
              <w:pStyle w:val="TAC"/>
              <w:rPr>
                <w:szCs w:val="18"/>
              </w:rPr>
            </w:pPr>
          </w:p>
        </w:tc>
        <w:tc>
          <w:tcPr>
            <w:tcW w:w="566" w:type="dxa"/>
            <w:tcBorders>
              <w:left w:val="single" w:sz="6" w:space="0" w:color="auto"/>
            </w:tcBorders>
            <w:shd w:val="clear" w:color="auto" w:fill="auto"/>
          </w:tcPr>
          <w:p w:rsidR="005B2C29" w:rsidRPr="001E0BEC" w:rsidRDefault="005B2C29" w:rsidP="002969AB">
            <w:pPr>
              <w:pStyle w:val="TAC"/>
              <w:rPr>
                <w:szCs w:val="18"/>
              </w:rPr>
            </w:pPr>
          </w:p>
        </w:tc>
        <w:tc>
          <w:tcPr>
            <w:tcW w:w="257" w:type="dxa"/>
            <w:tcBorders>
              <w:left w:val="nil"/>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5B2C29" w:rsidRPr="001E0BEC" w:rsidRDefault="005B2C29" w:rsidP="002969AB">
            <w:pPr>
              <w:pStyle w:val="TAC"/>
              <w:rPr>
                <w:szCs w:val="18"/>
              </w:rPr>
            </w:pPr>
            <w:r>
              <w:rPr>
                <w:szCs w:val="18"/>
              </w:rPr>
              <w:t>'4F06'</w:t>
            </w:r>
          </w:p>
        </w:tc>
        <w:tc>
          <w:tcPr>
            <w:tcW w:w="257" w:type="dxa"/>
            <w:gridSpan w:val="2"/>
            <w:tcBorders>
              <w:left w:val="single" w:sz="4" w:space="0" w:color="auto"/>
              <w:right w:val="single" w:sz="6" w:space="0" w:color="auto"/>
            </w:tcBorders>
            <w:shd w:val="clear" w:color="auto" w:fill="auto"/>
          </w:tcPr>
          <w:p w:rsidR="005B2C29" w:rsidRDefault="005B2C29" w:rsidP="002969AB">
            <w:pPr>
              <w:pStyle w:val="TAC"/>
            </w:pPr>
          </w:p>
        </w:tc>
        <w:tc>
          <w:tcPr>
            <w:tcW w:w="1094" w:type="dxa"/>
            <w:gridSpan w:val="4"/>
            <w:tcBorders>
              <w:left w:val="single" w:sz="6" w:space="0" w:color="auto"/>
              <w:bottom w:val="single" w:sz="6" w:space="0" w:color="auto"/>
              <w:right w:val="single" w:sz="6" w:space="0" w:color="auto"/>
            </w:tcBorders>
            <w:shd w:val="pct20" w:color="0070C0" w:fill="auto"/>
          </w:tcPr>
          <w:p w:rsidR="005B2C29" w:rsidRPr="001E0BEC" w:rsidRDefault="005B2C29" w:rsidP="002969AB">
            <w:pPr>
              <w:pStyle w:val="TAC"/>
              <w:rPr>
                <w:szCs w:val="18"/>
              </w:rPr>
            </w:pPr>
            <w:r>
              <w:rPr>
                <w:szCs w:val="18"/>
              </w:rPr>
              <w:t>'4F07'</w:t>
            </w:r>
          </w:p>
        </w:tc>
        <w:tc>
          <w:tcPr>
            <w:tcW w:w="303" w:type="dxa"/>
            <w:gridSpan w:val="3"/>
            <w:tcBorders>
              <w:left w:val="single" w:sz="6" w:space="0" w:color="auto"/>
              <w:right w:val="single" w:sz="6" w:space="0" w:color="auto"/>
            </w:tcBorders>
            <w:shd w:val="clear" w:color="auto" w:fill="auto"/>
          </w:tcPr>
          <w:p w:rsidR="005B2C29" w:rsidRDefault="005B2C29" w:rsidP="002969AB">
            <w:pPr>
              <w:pStyle w:val="TAC"/>
            </w:pPr>
          </w:p>
        </w:tc>
        <w:tc>
          <w:tcPr>
            <w:tcW w:w="1138" w:type="dxa"/>
            <w:gridSpan w:val="2"/>
            <w:tcBorders>
              <w:left w:val="single" w:sz="6" w:space="0" w:color="auto"/>
              <w:bottom w:val="single" w:sz="6" w:space="0" w:color="auto"/>
              <w:right w:val="single" w:sz="6" w:space="0" w:color="auto"/>
            </w:tcBorders>
            <w:shd w:val="pct20" w:color="0070C0" w:fill="auto"/>
          </w:tcPr>
          <w:p w:rsidR="005B2C29" w:rsidRPr="001E0BEC" w:rsidRDefault="005B2C29" w:rsidP="002969AB">
            <w:pPr>
              <w:pStyle w:val="TAC"/>
              <w:rPr>
                <w:szCs w:val="18"/>
              </w:rPr>
            </w:pPr>
            <w:r>
              <w:rPr>
                <w:szCs w:val="18"/>
              </w:rPr>
              <w:t>'4F08'</w:t>
            </w:r>
          </w:p>
        </w:tc>
        <w:tc>
          <w:tcPr>
            <w:tcW w:w="255" w:type="dxa"/>
            <w:tcBorders>
              <w:left w:val="single" w:sz="6" w:space="0" w:color="auto"/>
              <w:right w:val="single" w:sz="4" w:space="0" w:color="auto"/>
            </w:tcBorders>
            <w:shd w:val="clear" w:color="auto" w:fill="auto"/>
          </w:tcPr>
          <w:p w:rsidR="005B2C29" w:rsidRPr="001B039C" w:rsidRDefault="005B2C29" w:rsidP="002969AB">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5B2C29" w:rsidRPr="001B039C" w:rsidRDefault="005B2C29" w:rsidP="002969AB">
            <w:pPr>
              <w:pStyle w:val="TAC"/>
              <w:rPr>
                <w:szCs w:val="18"/>
              </w:rPr>
            </w:pPr>
            <w:r>
              <w:rPr>
                <w:szCs w:val="18"/>
              </w:rPr>
              <w:t>'4F09'</w:t>
            </w:r>
          </w:p>
        </w:tc>
        <w:tc>
          <w:tcPr>
            <w:tcW w:w="255" w:type="dxa"/>
            <w:tcBorders>
              <w:left w:val="single" w:sz="4" w:space="0" w:color="auto"/>
              <w:right w:val="single" w:sz="4" w:space="0" w:color="auto"/>
            </w:tcBorders>
            <w:shd w:val="clear" w:color="auto" w:fill="auto"/>
          </w:tcPr>
          <w:p w:rsidR="005B2C29" w:rsidRPr="001B039C" w:rsidRDefault="005B2C29" w:rsidP="002969AB">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5B2C29" w:rsidRPr="001B039C" w:rsidRDefault="005B2C29" w:rsidP="002969AB">
            <w:pPr>
              <w:pStyle w:val="TAC"/>
              <w:rPr>
                <w:szCs w:val="18"/>
              </w:rPr>
            </w:pPr>
            <w:r>
              <w:rPr>
                <w:szCs w:val="18"/>
              </w:rPr>
              <w:t>'4F10'</w:t>
            </w: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Pr="00783FDB" w:rsidRDefault="005B2C29" w:rsidP="002969AB">
            <w:pPr>
              <w:pStyle w:val="TAC"/>
              <w:rPr>
                <w:sz w:val="12"/>
                <w:szCs w:val="12"/>
              </w:rPr>
            </w:pPr>
          </w:p>
        </w:tc>
        <w:tc>
          <w:tcPr>
            <w:tcW w:w="564" w:type="dxa"/>
            <w:tcBorders>
              <w:left w:val="single" w:sz="4" w:space="0" w:color="auto"/>
            </w:tcBorders>
          </w:tcPr>
          <w:p w:rsidR="005B2C29" w:rsidRPr="00783FDB" w:rsidRDefault="005B2C29" w:rsidP="002969AB">
            <w:pPr>
              <w:pStyle w:val="TAC"/>
              <w:rPr>
                <w:sz w:val="12"/>
                <w:szCs w:val="12"/>
              </w:rPr>
            </w:pPr>
          </w:p>
        </w:tc>
        <w:tc>
          <w:tcPr>
            <w:tcW w:w="256" w:type="dxa"/>
          </w:tcPr>
          <w:p w:rsidR="005B2C29" w:rsidRPr="00783FDB" w:rsidRDefault="005B2C29" w:rsidP="002969AB">
            <w:pPr>
              <w:pStyle w:val="TAC"/>
              <w:rPr>
                <w:sz w:val="12"/>
                <w:szCs w:val="12"/>
              </w:rPr>
            </w:pPr>
          </w:p>
        </w:tc>
        <w:tc>
          <w:tcPr>
            <w:tcW w:w="568" w:type="dxa"/>
            <w:tcBorders>
              <w:right w:val="single" w:sz="6" w:space="0" w:color="auto"/>
            </w:tcBorders>
            <w:shd w:val="clear" w:color="auto" w:fill="auto"/>
          </w:tcPr>
          <w:p w:rsidR="005B2C29" w:rsidRPr="00783FDB" w:rsidRDefault="005B2C29" w:rsidP="002969AB">
            <w:pPr>
              <w:pStyle w:val="TAC"/>
              <w:rPr>
                <w:sz w:val="12"/>
                <w:szCs w:val="12"/>
              </w:rPr>
            </w:pPr>
          </w:p>
        </w:tc>
        <w:tc>
          <w:tcPr>
            <w:tcW w:w="566" w:type="dxa"/>
            <w:tcBorders>
              <w:left w:val="single" w:sz="6" w:space="0" w:color="auto"/>
              <w:bottom w:val="single" w:sz="6" w:space="0" w:color="auto"/>
            </w:tcBorders>
            <w:shd w:val="clear" w:color="auto" w:fill="auto"/>
          </w:tcPr>
          <w:p w:rsidR="005B2C29" w:rsidRPr="00783FDB" w:rsidRDefault="005B2C29" w:rsidP="002969AB">
            <w:pPr>
              <w:pStyle w:val="TAC"/>
              <w:rPr>
                <w:sz w:val="12"/>
                <w:szCs w:val="12"/>
              </w:rPr>
            </w:pPr>
          </w:p>
        </w:tc>
        <w:tc>
          <w:tcPr>
            <w:tcW w:w="257" w:type="dxa"/>
            <w:tcBorders>
              <w:bottom w:val="single" w:sz="6" w:space="0" w:color="auto"/>
            </w:tcBorders>
            <w:shd w:val="clear" w:color="auto" w:fill="auto"/>
          </w:tcPr>
          <w:p w:rsidR="005B2C29" w:rsidRDefault="005B2C29" w:rsidP="002969AB">
            <w:pPr>
              <w:pStyle w:val="TAC"/>
              <w:rPr>
                <w:sz w:val="12"/>
                <w:szCs w:val="12"/>
              </w:rPr>
            </w:pPr>
          </w:p>
        </w:tc>
        <w:tc>
          <w:tcPr>
            <w:tcW w:w="566" w:type="dxa"/>
            <w:tcBorders>
              <w:bottom w:val="single" w:sz="6" w:space="0" w:color="auto"/>
            </w:tcBorders>
            <w:shd w:val="clear" w:color="auto" w:fill="auto"/>
          </w:tcPr>
          <w:p w:rsidR="005B2C29" w:rsidRDefault="005B2C29" w:rsidP="002969AB">
            <w:pPr>
              <w:pStyle w:val="TAC"/>
              <w:rPr>
                <w:sz w:val="12"/>
                <w:szCs w:val="12"/>
              </w:rPr>
            </w:pPr>
          </w:p>
        </w:tc>
        <w:tc>
          <w:tcPr>
            <w:tcW w:w="566" w:type="dxa"/>
            <w:tcBorders>
              <w:bottom w:val="single" w:sz="4" w:space="0" w:color="auto"/>
            </w:tcBorders>
            <w:shd w:val="clear" w:color="auto" w:fill="auto"/>
          </w:tcPr>
          <w:p w:rsidR="005B2C29" w:rsidRDefault="005B2C29" w:rsidP="002969AB">
            <w:pPr>
              <w:pStyle w:val="TAC"/>
              <w:rPr>
                <w:sz w:val="12"/>
                <w:szCs w:val="12"/>
              </w:rPr>
            </w:pPr>
          </w:p>
        </w:tc>
        <w:tc>
          <w:tcPr>
            <w:tcW w:w="257" w:type="dxa"/>
            <w:gridSpan w:val="2"/>
            <w:tcBorders>
              <w:bottom w:val="single" w:sz="4" w:space="0" w:color="auto"/>
            </w:tcBorders>
          </w:tcPr>
          <w:p w:rsidR="005B2C29" w:rsidRDefault="005B2C29" w:rsidP="002969AB">
            <w:pPr>
              <w:pStyle w:val="TAC"/>
              <w:rPr>
                <w:sz w:val="12"/>
                <w:szCs w:val="12"/>
              </w:rPr>
            </w:pPr>
          </w:p>
        </w:tc>
        <w:tc>
          <w:tcPr>
            <w:tcW w:w="566" w:type="dxa"/>
            <w:gridSpan w:val="3"/>
            <w:tcBorders>
              <w:bottom w:val="single" w:sz="4" w:space="0" w:color="auto"/>
            </w:tcBorders>
          </w:tcPr>
          <w:p w:rsidR="005B2C29" w:rsidRPr="00783FDB" w:rsidRDefault="005B2C29" w:rsidP="002969AB">
            <w:pPr>
              <w:pStyle w:val="TAC"/>
              <w:rPr>
                <w:sz w:val="12"/>
                <w:szCs w:val="12"/>
              </w:rPr>
            </w:pPr>
          </w:p>
        </w:tc>
        <w:tc>
          <w:tcPr>
            <w:tcW w:w="528" w:type="dxa"/>
            <w:tcBorders>
              <w:bottom w:val="single" w:sz="4" w:space="0" w:color="auto"/>
            </w:tcBorders>
          </w:tcPr>
          <w:p w:rsidR="005B2C29" w:rsidRPr="00783FDB" w:rsidRDefault="005B2C29" w:rsidP="002969AB">
            <w:pPr>
              <w:pStyle w:val="TAC"/>
              <w:rPr>
                <w:sz w:val="12"/>
                <w:szCs w:val="12"/>
              </w:rPr>
            </w:pPr>
          </w:p>
        </w:tc>
        <w:tc>
          <w:tcPr>
            <w:tcW w:w="303" w:type="dxa"/>
            <w:gridSpan w:val="3"/>
            <w:tcBorders>
              <w:bottom w:val="single" w:sz="4" w:space="0" w:color="auto"/>
            </w:tcBorders>
          </w:tcPr>
          <w:p w:rsidR="005B2C29" w:rsidRDefault="005B2C29" w:rsidP="002969AB">
            <w:pPr>
              <w:pStyle w:val="TAC"/>
              <w:rPr>
                <w:sz w:val="12"/>
                <w:szCs w:val="12"/>
              </w:rPr>
            </w:pPr>
          </w:p>
        </w:tc>
        <w:tc>
          <w:tcPr>
            <w:tcW w:w="569" w:type="dxa"/>
            <w:tcBorders>
              <w:bottom w:val="single" w:sz="4" w:space="0" w:color="auto"/>
            </w:tcBorders>
          </w:tcPr>
          <w:p w:rsidR="005B2C29" w:rsidRDefault="005B2C29" w:rsidP="002969AB">
            <w:pPr>
              <w:pStyle w:val="TAC"/>
              <w:rPr>
                <w:sz w:val="12"/>
                <w:szCs w:val="12"/>
              </w:rPr>
            </w:pPr>
          </w:p>
        </w:tc>
        <w:tc>
          <w:tcPr>
            <w:tcW w:w="569" w:type="dxa"/>
            <w:tcBorders>
              <w:bottom w:val="single" w:sz="4" w:space="0" w:color="auto"/>
            </w:tcBorders>
          </w:tcPr>
          <w:p w:rsidR="005B2C29" w:rsidRDefault="005B2C29" w:rsidP="002969AB">
            <w:pPr>
              <w:pStyle w:val="TAC"/>
              <w:rPr>
                <w:sz w:val="12"/>
                <w:szCs w:val="12"/>
              </w:rPr>
            </w:pPr>
          </w:p>
        </w:tc>
        <w:tc>
          <w:tcPr>
            <w:tcW w:w="255" w:type="dxa"/>
            <w:tcBorders>
              <w:bottom w:val="single" w:sz="4" w:space="0" w:color="auto"/>
            </w:tcBorders>
          </w:tcPr>
          <w:p w:rsidR="005B2C29" w:rsidRDefault="005B2C29" w:rsidP="002969AB">
            <w:pPr>
              <w:pStyle w:val="TAC"/>
              <w:rPr>
                <w:sz w:val="12"/>
                <w:szCs w:val="12"/>
              </w:rPr>
            </w:pPr>
          </w:p>
        </w:tc>
        <w:tc>
          <w:tcPr>
            <w:tcW w:w="566" w:type="dxa"/>
            <w:tcBorders>
              <w:bottom w:val="single" w:sz="4" w:space="0" w:color="auto"/>
            </w:tcBorders>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Pr="00783FDB" w:rsidRDefault="005B2C29" w:rsidP="002969AB">
            <w:pPr>
              <w:pStyle w:val="TAC"/>
              <w:rPr>
                <w:sz w:val="12"/>
                <w:szCs w:val="12"/>
              </w:rPr>
            </w:pPr>
          </w:p>
        </w:tc>
        <w:tc>
          <w:tcPr>
            <w:tcW w:w="564" w:type="dxa"/>
            <w:tcBorders>
              <w:left w:val="single" w:sz="4" w:space="0" w:color="auto"/>
            </w:tcBorders>
            <w:shd w:val="clear" w:color="auto" w:fill="auto"/>
          </w:tcPr>
          <w:p w:rsidR="005B2C29" w:rsidRPr="00783FDB" w:rsidRDefault="005B2C29" w:rsidP="002969AB">
            <w:pPr>
              <w:pStyle w:val="TAC"/>
              <w:rPr>
                <w:sz w:val="12"/>
                <w:szCs w:val="12"/>
              </w:rPr>
            </w:pPr>
          </w:p>
        </w:tc>
        <w:tc>
          <w:tcPr>
            <w:tcW w:w="256" w:type="dxa"/>
            <w:shd w:val="clear" w:color="auto" w:fill="auto"/>
          </w:tcPr>
          <w:p w:rsidR="005B2C29" w:rsidRPr="00783FDB" w:rsidRDefault="005B2C29" w:rsidP="002969AB">
            <w:pPr>
              <w:pStyle w:val="TAC"/>
              <w:rPr>
                <w:sz w:val="12"/>
                <w:szCs w:val="12"/>
              </w:rPr>
            </w:pPr>
          </w:p>
        </w:tc>
        <w:tc>
          <w:tcPr>
            <w:tcW w:w="568" w:type="dxa"/>
            <w:shd w:val="clear" w:color="auto" w:fill="auto"/>
          </w:tcPr>
          <w:p w:rsidR="005B2C29" w:rsidRPr="00783FDB" w:rsidRDefault="005B2C29" w:rsidP="002969AB">
            <w:pPr>
              <w:pStyle w:val="TAC"/>
              <w:rPr>
                <w:sz w:val="12"/>
                <w:szCs w:val="12"/>
              </w:rPr>
            </w:pPr>
          </w:p>
        </w:tc>
        <w:tc>
          <w:tcPr>
            <w:tcW w:w="566" w:type="dxa"/>
            <w:tcBorders>
              <w:top w:val="single" w:sz="6" w:space="0" w:color="auto"/>
            </w:tcBorders>
            <w:shd w:val="clear" w:color="auto" w:fill="auto"/>
          </w:tcPr>
          <w:p w:rsidR="005B2C29" w:rsidRPr="00783FDB" w:rsidRDefault="005B2C29" w:rsidP="002969AB">
            <w:pPr>
              <w:pStyle w:val="TAC"/>
              <w:rPr>
                <w:sz w:val="12"/>
                <w:szCs w:val="12"/>
              </w:rPr>
            </w:pPr>
          </w:p>
        </w:tc>
        <w:tc>
          <w:tcPr>
            <w:tcW w:w="257" w:type="dxa"/>
            <w:tcBorders>
              <w:top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5B2C29" w:rsidRDefault="005B2C29" w:rsidP="002969AB">
            <w:pPr>
              <w:pStyle w:val="TAC"/>
              <w:rPr>
                <w:sz w:val="12"/>
                <w:szCs w:val="12"/>
              </w:rPr>
            </w:pPr>
          </w:p>
        </w:tc>
        <w:tc>
          <w:tcPr>
            <w:tcW w:w="566" w:type="dxa"/>
            <w:tcBorders>
              <w:top w:val="single" w:sz="4" w:space="0" w:color="auto"/>
              <w:left w:val="single" w:sz="4" w:space="0" w:color="auto"/>
              <w:bottom w:val="single" w:sz="4" w:space="0" w:color="auto"/>
            </w:tcBorders>
            <w:shd w:val="clear" w:color="auto" w:fill="auto"/>
          </w:tcPr>
          <w:p w:rsidR="005B2C29" w:rsidRDefault="005B2C29" w:rsidP="002969AB">
            <w:pPr>
              <w:pStyle w:val="TAC"/>
              <w:rPr>
                <w:sz w:val="12"/>
                <w:szCs w:val="12"/>
              </w:rPr>
            </w:pPr>
          </w:p>
        </w:tc>
        <w:tc>
          <w:tcPr>
            <w:tcW w:w="257" w:type="dxa"/>
            <w:gridSpan w:val="2"/>
            <w:tcBorders>
              <w:top w:val="single" w:sz="4" w:space="0" w:color="auto"/>
            </w:tcBorders>
          </w:tcPr>
          <w:p w:rsidR="005B2C29" w:rsidRDefault="005B2C29" w:rsidP="002969AB">
            <w:pPr>
              <w:pStyle w:val="TAC"/>
              <w:rPr>
                <w:sz w:val="12"/>
                <w:szCs w:val="12"/>
              </w:rPr>
            </w:pPr>
          </w:p>
        </w:tc>
        <w:tc>
          <w:tcPr>
            <w:tcW w:w="566" w:type="dxa"/>
            <w:gridSpan w:val="3"/>
            <w:tcBorders>
              <w:top w:val="single" w:sz="4" w:space="0" w:color="auto"/>
              <w:bottom w:val="single" w:sz="4" w:space="0" w:color="auto"/>
              <w:right w:val="single" w:sz="4" w:space="0" w:color="auto"/>
            </w:tcBorders>
          </w:tcPr>
          <w:p w:rsidR="005B2C29" w:rsidRPr="00783FDB" w:rsidRDefault="005B2C29" w:rsidP="002969AB">
            <w:pPr>
              <w:pStyle w:val="TAC"/>
              <w:rPr>
                <w:sz w:val="12"/>
                <w:szCs w:val="12"/>
              </w:rPr>
            </w:pPr>
          </w:p>
        </w:tc>
        <w:tc>
          <w:tcPr>
            <w:tcW w:w="528" w:type="dxa"/>
            <w:tcBorders>
              <w:top w:val="single" w:sz="4" w:space="0" w:color="auto"/>
              <w:left w:val="single" w:sz="4" w:space="0" w:color="auto"/>
              <w:bottom w:val="single" w:sz="4" w:space="0" w:color="auto"/>
            </w:tcBorders>
          </w:tcPr>
          <w:p w:rsidR="005B2C29" w:rsidRPr="00783FDB" w:rsidRDefault="005B2C29" w:rsidP="002969AB">
            <w:pPr>
              <w:pStyle w:val="TAC"/>
              <w:rPr>
                <w:sz w:val="12"/>
                <w:szCs w:val="12"/>
              </w:rPr>
            </w:pPr>
          </w:p>
        </w:tc>
        <w:tc>
          <w:tcPr>
            <w:tcW w:w="303" w:type="dxa"/>
            <w:gridSpan w:val="3"/>
            <w:tcBorders>
              <w:top w:val="single" w:sz="4" w:space="0" w:color="auto"/>
            </w:tcBorders>
          </w:tcPr>
          <w:p w:rsidR="005B2C29" w:rsidRDefault="005B2C29" w:rsidP="002969AB">
            <w:pPr>
              <w:pStyle w:val="TAC"/>
              <w:rPr>
                <w:sz w:val="12"/>
                <w:szCs w:val="12"/>
              </w:rPr>
            </w:pPr>
          </w:p>
        </w:tc>
        <w:tc>
          <w:tcPr>
            <w:tcW w:w="569" w:type="dxa"/>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9" w:type="dxa"/>
            <w:tcBorders>
              <w:top w:val="single" w:sz="4" w:space="0" w:color="auto"/>
              <w:left w:val="single" w:sz="4" w:space="0" w:color="auto"/>
              <w:bottom w:val="single" w:sz="4" w:space="0" w:color="auto"/>
            </w:tcBorders>
          </w:tcPr>
          <w:p w:rsidR="005B2C29" w:rsidRDefault="005B2C29" w:rsidP="002969AB">
            <w:pPr>
              <w:pStyle w:val="TAC"/>
              <w:rPr>
                <w:sz w:val="12"/>
                <w:szCs w:val="12"/>
              </w:rPr>
            </w:pPr>
          </w:p>
        </w:tc>
        <w:tc>
          <w:tcPr>
            <w:tcW w:w="255" w:type="dxa"/>
            <w:tcBorders>
              <w:top w:val="single" w:sz="4" w:space="0" w:color="auto"/>
            </w:tcBorders>
          </w:tcPr>
          <w:p w:rsidR="005B2C29" w:rsidRDefault="005B2C29" w:rsidP="002969AB">
            <w:pPr>
              <w:pStyle w:val="TAC"/>
              <w:rPr>
                <w:sz w:val="12"/>
                <w:szCs w:val="12"/>
              </w:rPr>
            </w:pPr>
          </w:p>
        </w:tc>
        <w:tc>
          <w:tcPr>
            <w:tcW w:w="566" w:type="dxa"/>
            <w:tcBorders>
              <w:top w:val="single" w:sz="4" w:space="0" w:color="auto"/>
              <w:bottom w:val="single" w:sz="4" w:space="0" w:color="auto"/>
              <w:right w:val="single" w:sz="4" w:space="0" w:color="auto"/>
            </w:tcBorders>
          </w:tcPr>
          <w:p w:rsidR="005B2C29" w:rsidRDefault="005B2C29" w:rsidP="002969AB">
            <w:pPr>
              <w:pStyle w:val="TAC"/>
              <w:rPr>
                <w:sz w:val="12"/>
                <w:szCs w:val="12"/>
              </w:rPr>
            </w:pPr>
          </w:p>
        </w:tc>
        <w:tc>
          <w:tcPr>
            <w:tcW w:w="566" w:type="dxa"/>
            <w:tcBorders>
              <w:left w:val="single" w:sz="4" w:space="0" w:color="auto"/>
              <w:bottom w:val="single" w:sz="4" w:space="0" w:color="auto"/>
            </w:tcBorders>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Borders>
              <w:left w:val="nil"/>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Pr="001E0BEC" w:rsidRDefault="005B2C29" w:rsidP="002969AB">
            <w:pPr>
              <w:pStyle w:val="TAC"/>
              <w:rPr>
                <w:szCs w:val="18"/>
              </w:rPr>
            </w:pPr>
          </w:p>
        </w:tc>
        <w:tc>
          <w:tcPr>
            <w:tcW w:w="564" w:type="dxa"/>
            <w:tcBorders>
              <w:left w:val="single" w:sz="4" w:space="0" w:color="auto"/>
            </w:tcBorders>
            <w:shd w:val="clear" w:color="auto" w:fill="auto"/>
          </w:tcPr>
          <w:p w:rsidR="005B2C29" w:rsidRPr="001E0BEC" w:rsidRDefault="005B2C29" w:rsidP="002969AB">
            <w:pPr>
              <w:pStyle w:val="TAC"/>
              <w:rPr>
                <w:szCs w:val="18"/>
              </w:rPr>
            </w:pPr>
          </w:p>
        </w:tc>
        <w:tc>
          <w:tcPr>
            <w:tcW w:w="256" w:type="dxa"/>
            <w:shd w:val="clear" w:color="auto" w:fill="auto"/>
          </w:tcPr>
          <w:p w:rsidR="005B2C29" w:rsidRDefault="005B2C29" w:rsidP="002969AB">
            <w:pPr>
              <w:pStyle w:val="TAC"/>
            </w:pPr>
          </w:p>
        </w:tc>
        <w:tc>
          <w:tcPr>
            <w:tcW w:w="568" w:type="dxa"/>
            <w:shd w:val="clear" w:color="auto" w:fill="auto"/>
          </w:tcPr>
          <w:p w:rsidR="005B2C29" w:rsidRPr="001E0BEC" w:rsidRDefault="005B2C29" w:rsidP="002969AB">
            <w:pPr>
              <w:pStyle w:val="TAC"/>
              <w:rPr>
                <w:szCs w:val="18"/>
              </w:rPr>
            </w:pPr>
          </w:p>
        </w:tc>
        <w:tc>
          <w:tcPr>
            <w:tcW w:w="566" w:type="dxa"/>
            <w:shd w:val="clear" w:color="auto" w:fill="auto"/>
          </w:tcPr>
          <w:p w:rsidR="005B2C29" w:rsidRPr="001E0BEC" w:rsidRDefault="005B2C29" w:rsidP="002969AB">
            <w:pPr>
              <w:pStyle w:val="TAC"/>
              <w:rPr>
                <w:szCs w:val="18"/>
              </w:rPr>
            </w:pPr>
          </w:p>
        </w:tc>
        <w:tc>
          <w:tcPr>
            <w:tcW w:w="257" w:type="dxa"/>
            <w:tcBorders>
              <w:left w:val="nil"/>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shd w:val="pct20" w:color="0070C0" w:fill="auto"/>
          </w:tcPr>
          <w:p w:rsidR="005B2C29" w:rsidRPr="006D02F1" w:rsidRDefault="005B2C29" w:rsidP="002969AB">
            <w:pPr>
              <w:pStyle w:val="TAC"/>
              <w:rPr>
                <w:szCs w:val="18"/>
                <w:vertAlign w:val="subscript"/>
              </w:rPr>
            </w:pPr>
            <w:r w:rsidRPr="006D02F1">
              <w:rPr>
                <w:szCs w:val="18"/>
              </w:rPr>
              <w:t>EF</w:t>
            </w:r>
            <w:r w:rsidRPr="006D02F1">
              <w:rPr>
                <w:szCs w:val="18"/>
                <w:vertAlign w:val="subscript"/>
              </w:rPr>
              <w:t>PROSE_UIRC</w:t>
            </w:r>
          </w:p>
          <w:p w:rsidR="005B2C29" w:rsidRPr="001E0BEC" w:rsidRDefault="005B2C29" w:rsidP="002969AB">
            <w:pPr>
              <w:pStyle w:val="TAC"/>
              <w:rPr>
                <w:szCs w:val="18"/>
              </w:rPr>
            </w:pPr>
          </w:p>
        </w:tc>
        <w:tc>
          <w:tcPr>
            <w:tcW w:w="257" w:type="dxa"/>
            <w:gridSpan w:val="2"/>
            <w:tcBorders>
              <w:left w:val="single" w:sz="4" w:space="0" w:color="auto"/>
              <w:right w:val="single" w:sz="4" w:space="0" w:color="auto"/>
            </w:tcBorders>
            <w:shd w:val="clear" w:color="auto" w:fill="auto"/>
          </w:tcPr>
          <w:p w:rsidR="005B2C29" w:rsidRDefault="005B2C29" w:rsidP="002969AB">
            <w:pPr>
              <w:pStyle w:val="TAC"/>
            </w:pPr>
          </w:p>
        </w:tc>
        <w:tc>
          <w:tcPr>
            <w:tcW w:w="1094" w:type="dxa"/>
            <w:gridSpan w:val="4"/>
            <w:tcBorders>
              <w:top w:val="single" w:sz="4" w:space="0" w:color="auto"/>
              <w:left w:val="single" w:sz="4" w:space="0" w:color="auto"/>
              <w:right w:val="single" w:sz="4" w:space="0" w:color="auto"/>
            </w:tcBorders>
            <w:shd w:val="pct20" w:color="0070C0" w:fill="auto"/>
          </w:tcPr>
          <w:p w:rsidR="005B2C29" w:rsidRPr="001E0BEC" w:rsidRDefault="005B2C29" w:rsidP="002969AB">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3"/>
            <w:tcBorders>
              <w:left w:val="single" w:sz="4" w:space="0" w:color="auto"/>
              <w:right w:val="single" w:sz="4" w:space="0" w:color="auto"/>
            </w:tcBorders>
            <w:shd w:val="clear" w:color="auto" w:fill="auto"/>
          </w:tcPr>
          <w:p w:rsidR="005B2C29" w:rsidRDefault="005B2C29" w:rsidP="002969AB">
            <w:pPr>
              <w:pStyle w:val="TAC"/>
            </w:pPr>
          </w:p>
        </w:tc>
        <w:tc>
          <w:tcPr>
            <w:tcW w:w="1138" w:type="dxa"/>
            <w:gridSpan w:val="2"/>
            <w:tcBorders>
              <w:top w:val="single" w:sz="4" w:space="0" w:color="auto"/>
              <w:left w:val="single" w:sz="4" w:space="0" w:color="auto"/>
              <w:right w:val="single" w:sz="4" w:space="0" w:color="auto"/>
            </w:tcBorders>
            <w:shd w:val="pct20" w:color="0070C0" w:fill="auto"/>
          </w:tcPr>
          <w:p w:rsidR="005B2C29" w:rsidRPr="001E0BEC" w:rsidRDefault="005B2C29" w:rsidP="002969AB">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tcBorders>
              <w:left w:val="single" w:sz="4" w:space="0" w:color="auto"/>
              <w:right w:val="single" w:sz="4" w:space="0" w:color="auto"/>
            </w:tcBorders>
            <w:shd w:val="clear" w:color="auto" w:fill="auto"/>
          </w:tcPr>
          <w:p w:rsidR="005B2C29" w:rsidRPr="001B039C" w:rsidRDefault="005B2C29" w:rsidP="002969AB">
            <w:pPr>
              <w:pStyle w:val="TAC"/>
              <w:rPr>
                <w:szCs w:val="18"/>
              </w:rPr>
            </w:pPr>
          </w:p>
        </w:tc>
        <w:tc>
          <w:tcPr>
            <w:tcW w:w="1132" w:type="dxa"/>
            <w:gridSpan w:val="2"/>
            <w:tcBorders>
              <w:top w:val="single" w:sz="4" w:space="0" w:color="auto"/>
              <w:left w:val="single" w:sz="4" w:space="0" w:color="auto"/>
              <w:right w:val="single" w:sz="4" w:space="0" w:color="auto"/>
            </w:tcBorders>
            <w:shd w:val="pct20" w:color="0070C0" w:fill="auto"/>
          </w:tcPr>
          <w:p w:rsidR="005B2C29" w:rsidRPr="001B039C" w:rsidRDefault="005B2C29" w:rsidP="002969AB">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tcBorders>
              <w:left w:val="single" w:sz="4" w:space="0" w:color="auto"/>
            </w:tcBorders>
            <w:shd w:val="clear" w:color="auto" w:fill="auto"/>
          </w:tcPr>
          <w:p w:rsidR="005B2C29" w:rsidRPr="001B039C" w:rsidRDefault="005B2C29" w:rsidP="002969AB">
            <w:pPr>
              <w:pStyle w:val="TAC"/>
              <w:rPr>
                <w:szCs w:val="18"/>
              </w:rPr>
            </w:pPr>
          </w:p>
        </w:tc>
        <w:tc>
          <w:tcPr>
            <w:tcW w:w="1132" w:type="dxa"/>
            <w:gridSpan w:val="2"/>
            <w:shd w:val="clear" w:color="0070C0"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shd w:val="clear" w:color="auto" w:fill="auto"/>
          </w:tcPr>
          <w:p w:rsidR="005B2C29" w:rsidRPr="001E0BEC" w:rsidRDefault="005B2C29" w:rsidP="002969AB">
            <w:pPr>
              <w:pStyle w:val="TAC"/>
              <w:rPr>
                <w:szCs w:val="18"/>
              </w:rPr>
            </w:pPr>
          </w:p>
        </w:tc>
        <w:tc>
          <w:tcPr>
            <w:tcW w:w="564" w:type="dxa"/>
            <w:tcBorders>
              <w:left w:val="single" w:sz="4" w:space="0" w:color="auto"/>
            </w:tcBorders>
            <w:shd w:val="clear" w:color="auto" w:fill="auto"/>
          </w:tcPr>
          <w:p w:rsidR="005B2C29" w:rsidRPr="001E0BEC" w:rsidRDefault="005B2C29" w:rsidP="002969AB">
            <w:pPr>
              <w:pStyle w:val="TAC"/>
              <w:rPr>
                <w:szCs w:val="18"/>
              </w:rPr>
            </w:pPr>
          </w:p>
        </w:tc>
        <w:tc>
          <w:tcPr>
            <w:tcW w:w="256" w:type="dxa"/>
            <w:shd w:val="clear" w:color="auto" w:fill="auto"/>
          </w:tcPr>
          <w:p w:rsidR="005B2C29" w:rsidRDefault="005B2C29" w:rsidP="002969AB">
            <w:pPr>
              <w:pStyle w:val="TAC"/>
            </w:pPr>
          </w:p>
        </w:tc>
        <w:tc>
          <w:tcPr>
            <w:tcW w:w="568" w:type="dxa"/>
            <w:shd w:val="clear" w:color="auto" w:fill="auto"/>
          </w:tcPr>
          <w:p w:rsidR="005B2C29" w:rsidRPr="001E0BEC" w:rsidRDefault="005B2C29" w:rsidP="002969AB">
            <w:pPr>
              <w:pStyle w:val="TAC"/>
              <w:rPr>
                <w:szCs w:val="18"/>
              </w:rPr>
            </w:pPr>
          </w:p>
        </w:tc>
        <w:tc>
          <w:tcPr>
            <w:tcW w:w="566" w:type="dxa"/>
            <w:shd w:val="clear" w:color="auto" w:fill="auto"/>
          </w:tcPr>
          <w:p w:rsidR="005B2C29" w:rsidRPr="001E0BEC" w:rsidRDefault="005B2C29" w:rsidP="002969AB">
            <w:pPr>
              <w:pStyle w:val="TAC"/>
              <w:rPr>
                <w:szCs w:val="18"/>
              </w:rPr>
            </w:pPr>
          </w:p>
        </w:tc>
        <w:tc>
          <w:tcPr>
            <w:tcW w:w="257" w:type="dxa"/>
            <w:tcBorders>
              <w:left w:val="nil"/>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shd w:val="pct20" w:color="0070C0" w:fill="auto"/>
          </w:tcPr>
          <w:p w:rsidR="005B2C29" w:rsidRPr="001E0BEC" w:rsidRDefault="005B2C29" w:rsidP="002969AB">
            <w:pPr>
              <w:pStyle w:val="TAC"/>
              <w:rPr>
                <w:szCs w:val="18"/>
              </w:rPr>
            </w:pPr>
            <w:r w:rsidRPr="006D02F1">
              <w:rPr>
                <w:szCs w:val="18"/>
              </w:rPr>
              <w:t>'4F</w:t>
            </w:r>
            <w:r>
              <w:rPr>
                <w:szCs w:val="18"/>
              </w:rPr>
              <w:t>11</w:t>
            </w:r>
            <w:r w:rsidRPr="006D02F1">
              <w:rPr>
                <w:szCs w:val="18"/>
              </w:rPr>
              <w:t>'</w:t>
            </w:r>
          </w:p>
        </w:tc>
        <w:tc>
          <w:tcPr>
            <w:tcW w:w="257" w:type="dxa"/>
            <w:gridSpan w:val="2"/>
            <w:tcBorders>
              <w:left w:val="single" w:sz="4" w:space="0" w:color="auto"/>
              <w:right w:val="single" w:sz="4" w:space="0" w:color="auto"/>
            </w:tcBorders>
            <w:shd w:val="clear" w:color="auto" w:fill="auto"/>
          </w:tcPr>
          <w:p w:rsidR="005B2C29" w:rsidRDefault="005B2C29" w:rsidP="002969AB">
            <w:pPr>
              <w:pStyle w:val="TAC"/>
            </w:pPr>
          </w:p>
        </w:tc>
        <w:tc>
          <w:tcPr>
            <w:tcW w:w="1094" w:type="dxa"/>
            <w:gridSpan w:val="4"/>
            <w:tcBorders>
              <w:left w:val="single" w:sz="4" w:space="0" w:color="auto"/>
              <w:bottom w:val="single" w:sz="4" w:space="0" w:color="auto"/>
              <w:right w:val="single" w:sz="4" w:space="0" w:color="auto"/>
            </w:tcBorders>
            <w:shd w:val="pct20" w:color="0070C0" w:fill="auto"/>
          </w:tcPr>
          <w:p w:rsidR="005B2C29" w:rsidRPr="001E0BEC" w:rsidRDefault="005B2C29" w:rsidP="002969AB">
            <w:pPr>
              <w:pStyle w:val="TAC"/>
              <w:rPr>
                <w:szCs w:val="18"/>
              </w:rPr>
            </w:pPr>
            <w:r w:rsidRPr="006D02F1">
              <w:rPr>
                <w:szCs w:val="18"/>
              </w:rPr>
              <w:t>'4F</w:t>
            </w:r>
            <w:r>
              <w:rPr>
                <w:szCs w:val="18"/>
              </w:rPr>
              <w:t>12</w:t>
            </w:r>
            <w:r w:rsidRPr="006D02F1">
              <w:rPr>
                <w:szCs w:val="18"/>
              </w:rPr>
              <w:t>'</w:t>
            </w:r>
          </w:p>
        </w:tc>
        <w:tc>
          <w:tcPr>
            <w:tcW w:w="303" w:type="dxa"/>
            <w:gridSpan w:val="3"/>
            <w:tcBorders>
              <w:left w:val="single" w:sz="4" w:space="0" w:color="auto"/>
              <w:right w:val="single" w:sz="4" w:space="0" w:color="auto"/>
            </w:tcBorders>
            <w:shd w:val="clear" w:color="auto" w:fill="auto"/>
          </w:tcPr>
          <w:p w:rsidR="005B2C29" w:rsidRDefault="005B2C29" w:rsidP="002969AB">
            <w:pPr>
              <w:pStyle w:val="TAC"/>
            </w:pPr>
          </w:p>
        </w:tc>
        <w:tc>
          <w:tcPr>
            <w:tcW w:w="1138" w:type="dxa"/>
            <w:gridSpan w:val="2"/>
            <w:tcBorders>
              <w:left w:val="single" w:sz="4" w:space="0" w:color="auto"/>
              <w:bottom w:val="single" w:sz="4" w:space="0" w:color="auto"/>
              <w:right w:val="single" w:sz="4" w:space="0" w:color="auto"/>
            </w:tcBorders>
            <w:shd w:val="pct20" w:color="0070C0" w:fill="auto"/>
          </w:tcPr>
          <w:p w:rsidR="005B2C29" w:rsidRPr="001E0BEC" w:rsidRDefault="005B2C29" w:rsidP="002969AB">
            <w:pPr>
              <w:pStyle w:val="TAC"/>
              <w:rPr>
                <w:szCs w:val="18"/>
              </w:rPr>
            </w:pPr>
            <w:r w:rsidRPr="006D02F1">
              <w:rPr>
                <w:szCs w:val="18"/>
              </w:rPr>
              <w:t>'4F</w:t>
            </w:r>
            <w:r>
              <w:rPr>
                <w:szCs w:val="18"/>
              </w:rPr>
              <w:t>13</w:t>
            </w:r>
            <w:r w:rsidRPr="006D02F1">
              <w:rPr>
                <w:szCs w:val="18"/>
              </w:rPr>
              <w:t>'</w:t>
            </w:r>
          </w:p>
        </w:tc>
        <w:tc>
          <w:tcPr>
            <w:tcW w:w="255" w:type="dxa"/>
            <w:tcBorders>
              <w:left w:val="single" w:sz="4" w:space="0" w:color="auto"/>
              <w:right w:val="single" w:sz="4" w:space="0" w:color="auto"/>
            </w:tcBorders>
            <w:shd w:val="clear" w:color="auto" w:fill="auto"/>
          </w:tcPr>
          <w:p w:rsidR="005B2C29" w:rsidRPr="001B039C" w:rsidRDefault="005B2C29" w:rsidP="002969AB">
            <w:pPr>
              <w:pStyle w:val="TAC"/>
              <w:rPr>
                <w:szCs w:val="18"/>
              </w:rPr>
            </w:pPr>
          </w:p>
        </w:tc>
        <w:tc>
          <w:tcPr>
            <w:tcW w:w="1132" w:type="dxa"/>
            <w:gridSpan w:val="2"/>
            <w:tcBorders>
              <w:left w:val="single" w:sz="4" w:space="0" w:color="auto"/>
              <w:bottom w:val="single" w:sz="4" w:space="0" w:color="auto"/>
              <w:right w:val="single" w:sz="4" w:space="0" w:color="auto"/>
            </w:tcBorders>
            <w:shd w:val="pct20" w:color="0070C0" w:fill="auto"/>
          </w:tcPr>
          <w:p w:rsidR="005B2C29" w:rsidRPr="001B039C" w:rsidRDefault="005B2C29" w:rsidP="002969AB">
            <w:pPr>
              <w:pStyle w:val="TAC"/>
              <w:rPr>
                <w:szCs w:val="18"/>
              </w:rPr>
            </w:pPr>
            <w:r w:rsidRPr="006D02F1">
              <w:rPr>
                <w:szCs w:val="18"/>
              </w:rPr>
              <w:t>'4F</w:t>
            </w:r>
            <w:r>
              <w:rPr>
                <w:szCs w:val="18"/>
              </w:rPr>
              <w:t>14</w:t>
            </w:r>
            <w:r w:rsidRPr="006D02F1">
              <w:rPr>
                <w:szCs w:val="18"/>
              </w:rPr>
              <w:t>'</w:t>
            </w:r>
          </w:p>
        </w:tc>
        <w:tc>
          <w:tcPr>
            <w:tcW w:w="255" w:type="dxa"/>
            <w:tcBorders>
              <w:left w:val="single" w:sz="4" w:space="0" w:color="auto"/>
            </w:tcBorders>
            <w:shd w:val="clear" w:color="auto" w:fill="auto"/>
          </w:tcPr>
          <w:p w:rsidR="005B2C29" w:rsidRPr="001B039C" w:rsidRDefault="005B2C29" w:rsidP="002969AB">
            <w:pPr>
              <w:pStyle w:val="TAC"/>
              <w:rPr>
                <w:szCs w:val="18"/>
              </w:rPr>
            </w:pPr>
          </w:p>
        </w:tc>
        <w:tc>
          <w:tcPr>
            <w:tcW w:w="1132" w:type="dxa"/>
            <w:gridSpan w:val="2"/>
            <w:shd w:val="clear" w:color="0070C0"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1E0BEC" w:rsidRDefault="005B2C29" w:rsidP="002969AB">
            <w:pPr>
              <w:pStyle w:val="TAC"/>
              <w:rPr>
                <w:szCs w:val="18"/>
              </w:rPr>
            </w:pPr>
          </w:p>
        </w:tc>
        <w:tc>
          <w:tcPr>
            <w:tcW w:w="564" w:type="dxa"/>
            <w:tcBorders>
              <w:left w:val="single" w:sz="4" w:space="0" w:color="auto"/>
            </w:tcBorders>
          </w:tcPr>
          <w:p w:rsidR="005B2C29" w:rsidRPr="001E0BEC" w:rsidRDefault="005B2C29" w:rsidP="002969AB">
            <w:pPr>
              <w:pStyle w:val="TAC"/>
              <w:rPr>
                <w:szCs w:val="18"/>
              </w:rPr>
            </w:pPr>
          </w:p>
        </w:tc>
        <w:tc>
          <w:tcPr>
            <w:tcW w:w="256" w:type="dxa"/>
          </w:tcPr>
          <w:p w:rsidR="005B2C29" w:rsidRDefault="005B2C29" w:rsidP="002969AB">
            <w:pPr>
              <w:pStyle w:val="TAC"/>
            </w:pPr>
          </w:p>
        </w:tc>
        <w:tc>
          <w:tcPr>
            <w:tcW w:w="568" w:type="dxa"/>
          </w:tcPr>
          <w:p w:rsidR="005B2C29" w:rsidRPr="001E0BEC" w:rsidRDefault="005B2C29" w:rsidP="002969AB">
            <w:pPr>
              <w:pStyle w:val="TAC"/>
              <w:rPr>
                <w:szCs w:val="18"/>
              </w:rPr>
            </w:pPr>
          </w:p>
        </w:tc>
        <w:tc>
          <w:tcPr>
            <w:tcW w:w="566" w:type="dxa"/>
          </w:tcPr>
          <w:p w:rsidR="005B2C29" w:rsidRPr="001E0BEC" w:rsidRDefault="005B2C29" w:rsidP="002969AB">
            <w:pPr>
              <w:pStyle w:val="TAC"/>
              <w:rPr>
                <w:szCs w:val="18"/>
              </w:rPr>
            </w:pPr>
          </w:p>
        </w:tc>
        <w:tc>
          <w:tcPr>
            <w:tcW w:w="257" w:type="dxa"/>
            <w:tcBorders>
              <w:left w:val="nil"/>
            </w:tcBorders>
          </w:tcPr>
          <w:p w:rsidR="005B2C29" w:rsidRDefault="005B2C29" w:rsidP="002969AB">
            <w:pPr>
              <w:pStyle w:val="TAC"/>
            </w:pPr>
          </w:p>
        </w:tc>
        <w:tc>
          <w:tcPr>
            <w:tcW w:w="1132" w:type="dxa"/>
            <w:gridSpan w:val="2"/>
            <w:tcBorders>
              <w:top w:val="single" w:sz="4" w:space="0" w:color="auto"/>
            </w:tcBorders>
            <w:shd w:val="clear" w:color="0070C0" w:fill="auto"/>
          </w:tcPr>
          <w:p w:rsidR="005B2C29" w:rsidRPr="006D02F1" w:rsidRDefault="005B2C29" w:rsidP="002969AB">
            <w:pPr>
              <w:pStyle w:val="TAC"/>
              <w:rPr>
                <w:szCs w:val="18"/>
              </w:rPr>
            </w:pPr>
          </w:p>
        </w:tc>
        <w:tc>
          <w:tcPr>
            <w:tcW w:w="257" w:type="dxa"/>
            <w:gridSpan w:val="2"/>
            <w:tcBorders>
              <w:left w:val="nil"/>
            </w:tcBorders>
            <w:shd w:val="clear" w:color="auto" w:fill="auto"/>
          </w:tcPr>
          <w:p w:rsidR="005B2C29" w:rsidRDefault="005B2C29" w:rsidP="002969AB">
            <w:pPr>
              <w:pStyle w:val="TAC"/>
            </w:pPr>
          </w:p>
        </w:tc>
        <w:tc>
          <w:tcPr>
            <w:tcW w:w="1094" w:type="dxa"/>
            <w:gridSpan w:val="4"/>
            <w:tcBorders>
              <w:top w:val="single" w:sz="4" w:space="0" w:color="auto"/>
            </w:tcBorders>
            <w:shd w:val="clear" w:color="0070C0" w:fill="auto"/>
          </w:tcPr>
          <w:p w:rsidR="005B2C29" w:rsidRPr="001E0BEC" w:rsidRDefault="005B2C29" w:rsidP="002969AB">
            <w:pPr>
              <w:pStyle w:val="TAC"/>
              <w:rPr>
                <w:szCs w:val="18"/>
              </w:rPr>
            </w:pPr>
          </w:p>
        </w:tc>
        <w:tc>
          <w:tcPr>
            <w:tcW w:w="303" w:type="dxa"/>
            <w:gridSpan w:val="3"/>
            <w:tcBorders>
              <w:left w:val="nil"/>
            </w:tcBorders>
            <w:shd w:val="clear" w:color="auto" w:fill="auto"/>
          </w:tcPr>
          <w:p w:rsidR="005B2C29" w:rsidRDefault="005B2C29" w:rsidP="002969AB">
            <w:pPr>
              <w:pStyle w:val="TAC"/>
            </w:pPr>
          </w:p>
        </w:tc>
        <w:tc>
          <w:tcPr>
            <w:tcW w:w="1138" w:type="dxa"/>
            <w:gridSpan w:val="2"/>
            <w:tcBorders>
              <w:top w:val="single" w:sz="4" w:space="0" w:color="auto"/>
            </w:tcBorders>
            <w:shd w:val="clear" w:color="0070C0" w:fill="auto"/>
          </w:tcPr>
          <w:p w:rsidR="005B2C29" w:rsidRPr="001E0BEC" w:rsidRDefault="005B2C29" w:rsidP="002969AB">
            <w:pPr>
              <w:pStyle w:val="TAC"/>
              <w:rPr>
                <w:szCs w:val="18"/>
              </w:rPr>
            </w:pPr>
          </w:p>
        </w:tc>
        <w:tc>
          <w:tcPr>
            <w:tcW w:w="255" w:type="dxa"/>
            <w:tcBorders>
              <w:left w:val="nil"/>
            </w:tcBorders>
            <w:shd w:val="clear" w:color="auto" w:fill="auto"/>
          </w:tcPr>
          <w:p w:rsidR="005B2C29" w:rsidRPr="001B039C" w:rsidRDefault="005B2C29" w:rsidP="002969AB">
            <w:pPr>
              <w:pStyle w:val="TAC"/>
              <w:rPr>
                <w:szCs w:val="18"/>
              </w:rPr>
            </w:pPr>
          </w:p>
        </w:tc>
        <w:tc>
          <w:tcPr>
            <w:tcW w:w="1132" w:type="dxa"/>
            <w:gridSpan w:val="2"/>
            <w:tcBorders>
              <w:top w:val="single" w:sz="4" w:space="0" w:color="auto"/>
            </w:tcBorders>
            <w:shd w:val="clear" w:color="0070C0" w:fill="auto"/>
          </w:tcPr>
          <w:p w:rsidR="005B2C29" w:rsidRPr="001B039C" w:rsidRDefault="005B2C29" w:rsidP="002969AB">
            <w:pPr>
              <w:pStyle w:val="TAC"/>
              <w:rPr>
                <w:szCs w:val="18"/>
              </w:rPr>
            </w:pPr>
          </w:p>
        </w:tc>
        <w:tc>
          <w:tcPr>
            <w:tcW w:w="255" w:type="dxa"/>
            <w:tcBorders>
              <w:left w:val="nil"/>
            </w:tcBorders>
            <w:shd w:val="clear" w:color="auto" w:fill="auto"/>
          </w:tcPr>
          <w:p w:rsidR="005B2C29" w:rsidRPr="001B039C" w:rsidRDefault="005B2C29" w:rsidP="002969AB">
            <w:pPr>
              <w:pStyle w:val="TAC"/>
              <w:rPr>
                <w:szCs w:val="18"/>
              </w:rPr>
            </w:pPr>
          </w:p>
        </w:tc>
        <w:tc>
          <w:tcPr>
            <w:tcW w:w="1132" w:type="dxa"/>
            <w:gridSpan w:val="2"/>
            <w:shd w:val="clear" w:color="0070C0"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1E0BEC" w:rsidRDefault="005B2C29" w:rsidP="002969AB">
            <w:pPr>
              <w:pStyle w:val="TAC"/>
              <w:rPr>
                <w:szCs w:val="18"/>
              </w:rPr>
            </w:pPr>
          </w:p>
        </w:tc>
        <w:tc>
          <w:tcPr>
            <w:tcW w:w="564" w:type="dxa"/>
            <w:tcBorders>
              <w:left w:val="single" w:sz="4" w:space="0" w:color="auto"/>
            </w:tcBorders>
          </w:tcPr>
          <w:p w:rsidR="005B2C29" w:rsidRPr="001E0BEC" w:rsidRDefault="005B2C29" w:rsidP="002969AB">
            <w:pPr>
              <w:pStyle w:val="TAC"/>
              <w:rPr>
                <w:szCs w:val="18"/>
              </w:rPr>
            </w:pPr>
          </w:p>
        </w:tc>
        <w:tc>
          <w:tcPr>
            <w:tcW w:w="256" w:type="dxa"/>
          </w:tcPr>
          <w:p w:rsidR="005B2C29" w:rsidRDefault="005B2C29" w:rsidP="002969AB">
            <w:pPr>
              <w:pStyle w:val="TAC"/>
            </w:pPr>
          </w:p>
        </w:tc>
        <w:tc>
          <w:tcPr>
            <w:tcW w:w="568" w:type="dxa"/>
          </w:tcPr>
          <w:p w:rsidR="005B2C29" w:rsidRPr="001E0BEC" w:rsidRDefault="005B2C29" w:rsidP="002969AB">
            <w:pPr>
              <w:pStyle w:val="TAC"/>
              <w:rPr>
                <w:szCs w:val="18"/>
              </w:rPr>
            </w:pPr>
          </w:p>
        </w:tc>
        <w:tc>
          <w:tcPr>
            <w:tcW w:w="566" w:type="dxa"/>
          </w:tcPr>
          <w:p w:rsidR="005B2C29" w:rsidRPr="001E0BEC" w:rsidRDefault="005B2C29" w:rsidP="002969AB">
            <w:pPr>
              <w:pStyle w:val="TAC"/>
              <w:rPr>
                <w:szCs w:val="18"/>
              </w:rPr>
            </w:pPr>
          </w:p>
        </w:tc>
        <w:tc>
          <w:tcPr>
            <w:tcW w:w="257" w:type="dxa"/>
            <w:tcBorders>
              <w:left w:val="nil"/>
            </w:tcBorders>
          </w:tcPr>
          <w:p w:rsidR="005B2C29" w:rsidRDefault="005B2C29" w:rsidP="002969AB">
            <w:pPr>
              <w:pStyle w:val="TAC"/>
            </w:pPr>
          </w:p>
        </w:tc>
        <w:tc>
          <w:tcPr>
            <w:tcW w:w="1132" w:type="dxa"/>
            <w:gridSpan w:val="2"/>
            <w:shd w:val="clear" w:color="0070C0" w:fill="auto"/>
          </w:tcPr>
          <w:p w:rsidR="005B2C29" w:rsidRPr="006D02F1" w:rsidRDefault="005B2C29" w:rsidP="002969AB">
            <w:pPr>
              <w:pStyle w:val="TAC"/>
              <w:rPr>
                <w:szCs w:val="18"/>
              </w:rPr>
            </w:pPr>
          </w:p>
        </w:tc>
        <w:tc>
          <w:tcPr>
            <w:tcW w:w="257" w:type="dxa"/>
            <w:gridSpan w:val="2"/>
            <w:tcBorders>
              <w:left w:val="nil"/>
            </w:tcBorders>
            <w:shd w:val="clear" w:color="auto" w:fill="auto"/>
          </w:tcPr>
          <w:p w:rsidR="005B2C29" w:rsidRDefault="005B2C29" w:rsidP="002969AB">
            <w:pPr>
              <w:pStyle w:val="TAC"/>
            </w:pPr>
          </w:p>
        </w:tc>
        <w:tc>
          <w:tcPr>
            <w:tcW w:w="1094" w:type="dxa"/>
            <w:gridSpan w:val="4"/>
            <w:shd w:val="clear" w:color="0070C0" w:fill="auto"/>
          </w:tcPr>
          <w:p w:rsidR="005B2C29" w:rsidRPr="001E0BEC" w:rsidRDefault="005B2C29" w:rsidP="002969AB">
            <w:pPr>
              <w:pStyle w:val="TAC"/>
              <w:rPr>
                <w:szCs w:val="18"/>
              </w:rPr>
            </w:pPr>
          </w:p>
        </w:tc>
        <w:tc>
          <w:tcPr>
            <w:tcW w:w="303" w:type="dxa"/>
            <w:gridSpan w:val="3"/>
            <w:tcBorders>
              <w:left w:val="nil"/>
            </w:tcBorders>
            <w:shd w:val="clear" w:color="auto" w:fill="auto"/>
          </w:tcPr>
          <w:p w:rsidR="005B2C29" w:rsidRDefault="005B2C29" w:rsidP="002969AB">
            <w:pPr>
              <w:pStyle w:val="TAC"/>
            </w:pPr>
          </w:p>
        </w:tc>
        <w:tc>
          <w:tcPr>
            <w:tcW w:w="1138" w:type="dxa"/>
            <w:gridSpan w:val="2"/>
            <w:shd w:val="clear" w:color="0070C0" w:fill="auto"/>
          </w:tcPr>
          <w:p w:rsidR="005B2C29" w:rsidRPr="001E0BEC" w:rsidRDefault="005B2C29" w:rsidP="002969AB">
            <w:pPr>
              <w:pStyle w:val="TAC"/>
              <w:rPr>
                <w:szCs w:val="18"/>
              </w:rPr>
            </w:pPr>
          </w:p>
        </w:tc>
        <w:tc>
          <w:tcPr>
            <w:tcW w:w="255" w:type="dxa"/>
            <w:tcBorders>
              <w:left w:val="nil"/>
            </w:tcBorders>
            <w:shd w:val="clear" w:color="auto" w:fill="auto"/>
          </w:tcPr>
          <w:p w:rsidR="005B2C29" w:rsidRPr="001B039C" w:rsidRDefault="005B2C29" w:rsidP="002969AB">
            <w:pPr>
              <w:pStyle w:val="TAC"/>
              <w:rPr>
                <w:szCs w:val="18"/>
              </w:rPr>
            </w:pPr>
          </w:p>
        </w:tc>
        <w:tc>
          <w:tcPr>
            <w:tcW w:w="1132" w:type="dxa"/>
            <w:gridSpan w:val="2"/>
            <w:shd w:val="clear" w:color="0070C0" w:fill="auto"/>
          </w:tcPr>
          <w:p w:rsidR="005B2C29" w:rsidRPr="001B039C" w:rsidRDefault="005B2C29" w:rsidP="002969AB">
            <w:pPr>
              <w:pStyle w:val="TAC"/>
              <w:rPr>
                <w:szCs w:val="18"/>
              </w:rPr>
            </w:pPr>
          </w:p>
        </w:tc>
        <w:tc>
          <w:tcPr>
            <w:tcW w:w="255" w:type="dxa"/>
            <w:tcBorders>
              <w:left w:val="nil"/>
            </w:tcBorders>
            <w:shd w:val="clear" w:color="auto" w:fill="auto"/>
          </w:tcPr>
          <w:p w:rsidR="005B2C29" w:rsidRPr="001B039C" w:rsidRDefault="005B2C29" w:rsidP="002969AB">
            <w:pPr>
              <w:pStyle w:val="TAC"/>
              <w:rPr>
                <w:szCs w:val="18"/>
              </w:rPr>
            </w:pPr>
          </w:p>
        </w:tc>
        <w:tc>
          <w:tcPr>
            <w:tcW w:w="1132" w:type="dxa"/>
            <w:gridSpan w:val="2"/>
            <w:shd w:val="clear" w:color="0070C0"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Pr="00783FDB" w:rsidRDefault="005B2C29" w:rsidP="002969AB">
            <w:pPr>
              <w:pStyle w:val="TAC"/>
              <w:rPr>
                <w:sz w:val="12"/>
                <w:szCs w:val="12"/>
              </w:rPr>
            </w:pPr>
          </w:p>
        </w:tc>
        <w:tc>
          <w:tcPr>
            <w:tcW w:w="564" w:type="dxa"/>
            <w:tcBorders>
              <w:left w:val="single" w:sz="4" w:space="0" w:color="auto"/>
            </w:tcBorders>
          </w:tcPr>
          <w:p w:rsidR="005B2C29" w:rsidRPr="00783FDB" w:rsidRDefault="005B2C29" w:rsidP="002969AB">
            <w:pPr>
              <w:pStyle w:val="TAC"/>
              <w:rPr>
                <w:sz w:val="12"/>
                <w:szCs w:val="12"/>
              </w:rPr>
            </w:pPr>
          </w:p>
        </w:tc>
        <w:tc>
          <w:tcPr>
            <w:tcW w:w="256" w:type="dxa"/>
          </w:tcPr>
          <w:p w:rsidR="005B2C29" w:rsidRPr="00783FDB" w:rsidRDefault="005B2C29" w:rsidP="002969AB">
            <w:pPr>
              <w:pStyle w:val="TAC"/>
              <w:rPr>
                <w:sz w:val="12"/>
                <w:szCs w:val="12"/>
              </w:rPr>
            </w:pPr>
          </w:p>
        </w:tc>
        <w:tc>
          <w:tcPr>
            <w:tcW w:w="568" w:type="dxa"/>
            <w:tcBorders>
              <w:bottom w:val="double" w:sz="4" w:space="0" w:color="auto"/>
            </w:tcBorders>
          </w:tcPr>
          <w:p w:rsidR="005B2C29" w:rsidRPr="00783FDB" w:rsidRDefault="005B2C29" w:rsidP="002969AB">
            <w:pPr>
              <w:pStyle w:val="TAC"/>
              <w:rPr>
                <w:sz w:val="12"/>
                <w:szCs w:val="12"/>
              </w:rPr>
            </w:pPr>
          </w:p>
        </w:tc>
        <w:tc>
          <w:tcPr>
            <w:tcW w:w="566" w:type="dxa"/>
            <w:tcBorders>
              <w:bottom w:val="double" w:sz="4" w:space="0" w:color="auto"/>
            </w:tcBorders>
          </w:tcPr>
          <w:p w:rsidR="005B2C29" w:rsidRPr="00783FDB" w:rsidRDefault="005B2C29" w:rsidP="002969AB">
            <w:pPr>
              <w:pStyle w:val="TAC"/>
              <w:rPr>
                <w:sz w:val="12"/>
                <w:szCs w:val="12"/>
              </w:rPr>
            </w:pPr>
          </w:p>
        </w:tc>
        <w:tc>
          <w:tcPr>
            <w:tcW w:w="257"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7" w:type="dxa"/>
            <w:gridSpan w:val="2"/>
          </w:tcPr>
          <w:p w:rsidR="005B2C29" w:rsidRDefault="005B2C29" w:rsidP="002969AB">
            <w:pPr>
              <w:pStyle w:val="TAC"/>
              <w:rPr>
                <w:sz w:val="12"/>
                <w:szCs w:val="12"/>
              </w:rPr>
            </w:pPr>
          </w:p>
        </w:tc>
        <w:tc>
          <w:tcPr>
            <w:tcW w:w="566" w:type="dxa"/>
            <w:gridSpan w:val="3"/>
          </w:tcPr>
          <w:p w:rsidR="005B2C29" w:rsidRPr="00783FDB" w:rsidRDefault="005B2C29" w:rsidP="002969AB">
            <w:pPr>
              <w:pStyle w:val="TAC"/>
              <w:rPr>
                <w:sz w:val="12"/>
                <w:szCs w:val="12"/>
              </w:rPr>
            </w:pPr>
          </w:p>
        </w:tc>
        <w:tc>
          <w:tcPr>
            <w:tcW w:w="528" w:type="dxa"/>
          </w:tcPr>
          <w:p w:rsidR="005B2C29" w:rsidRPr="00783FDB" w:rsidRDefault="005B2C29" w:rsidP="002969AB">
            <w:pPr>
              <w:pStyle w:val="TAC"/>
              <w:rPr>
                <w:sz w:val="12"/>
                <w:szCs w:val="12"/>
              </w:rPr>
            </w:pPr>
          </w:p>
        </w:tc>
        <w:tc>
          <w:tcPr>
            <w:tcW w:w="303" w:type="dxa"/>
            <w:gridSpan w:val="3"/>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7602E6" w:rsidRDefault="005B2C29" w:rsidP="002969AB">
            <w:pPr>
              <w:pStyle w:val="TAC"/>
              <w:rPr>
                <w:szCs w:val="18"/>
              </w:rPr>
            </w:pPr>
          </w:p>
        </w:tc>
        <w:tc>
          <w:tcPr>
            <w:tcW w:w="564" w:type="dxa"/>
            <w:tcBorders>
              <w:left w:val="single" w:sz="4" w:space="0" w:color="auto"/>
              <w:bottom w:val="single" w:sz="4" w:space="0" w:color="auto"/>
            </w:tcBorders>
          </w:tcPr>
          <w:p w:rsidR="005B2C29" w:rsidRPr="007602E6" w:rsidRDefault="005B2C29" w:rsidP="002969AB">
            <w:pPr>
              <w:pStyle w:val="TAC"/>
              <w:rPr>
                <w:szCs w:val="18"/>
              </w:rPr>
            </w:pPr>
          </w:p>
        </w:tc>
        <w:tc>
          <w:tcPr>
            <w:tcW w:w="256" w:type="dxa"/>
            <w:tcBorders>
              <w:bottom w:val="single" w:sz="4" w:space="0" w:color="auto"/>
              <w:right w:val="double" w:sz="4" w:space="0" w:color="auto"/>
            </w:tcBorders>
          </w:tcPr>
          <w:p w:rsidR="005B2C29" w:rsidRDefault="005B2C29" w:rsidP="002969AB">
            <w:pPr>
              <w:pStyle w:val="TAC"/>
            </w:pPr>
          </w:p>
        </w:tc>
        <w:tc>
          <w:tcPr>
            <w:tcW w:w="1134" w:type="dxa"/>
            <w:gridSpan w:val="2"/>
            <w:tcBorders>
              <w:top w:val="double" w:sz="4" w:space="0" w:color="auto"/>
              <w:left w:val="double" w:sz="4" w:space="0" w:color="auto"/>
              <w:right w:val="double" w:sz="4" w:space="0" w:color="auto"/>
            </w:tcBorders>
            <w:shd w:val="pct20" w:color="0070C0" w:fill="auto"/>
          </w:tcPr>
          <w:p w:rsidR="005B2C29" w:rsidRPr="007602E6" w:rsidRDefault="005B2C29" w:rsidP="002969AB">
            <w:pPr>
              <w:pStyle w:val="TAC"/>
              <w:rPr>
                <w:szCs w:val="18"/>
              </w:rPr>
            </w:pPr>
            <w:r>
              <w:t>DF</w:t>
            </w:r>
            <w:r>
              <w:rPr>
                <w:vertAlign w:val="subscript"/>
              </w:rPr>
              <w:t>ACDC</w:t>
            </w:r>
          </w:p>
        </w:tc>
        <w:tc>
          <w:tcPr>
            <w:tcW w:w="257" w:type="dxa"/>
            <w:tcBorders>
              <w:left w:val="double" w:sz="4" w:space="0" w:color="auto"/>
            </w:tcBorders>
            <w:shd w:val="clear" w:color="auto" w:fill="auto"/>
          </w:tcPr>
          <w:p w:rsidR="005B2C29" w:rsidRDefault="005B2C29" w:rsidP="002969AB">
            <w:pPr>
              <w:pStyle w:val="TAC"/>
            </w:pPr>
          </w:p>
        </w:tc>
        <w:tc>
          <w:tcPr>
            <w:tcW w:w="1132" w:type="dxa"/>
            <w:gridSpan w:val="2"/>
            <w:shd w:val="clear" w:color="auto" w:fill="auto"/>
          </w:tcPr>
          <w:p w:rsidR="005B2C29" w:rsidRPr="007602E6" w:rsidRDefault="005B2C29" w:rsidP="002969AB">
            <w:pPr>
              <w:pStyle w:val="TAC"/>
              <w:rPr>
                <w:szCs w:val="18"/>
              </w:rPr>
            </w:pPr>
          </w:p>
        </w:tc>
        <w:tc>
          <w:tcPr>
            <w:tcW w:w="257" w:type="dxa"/>
            <w:gridSpan w:val="2"/>
            <w:shd w:val="clear" w:color="auto" w:fill="auto"/>
          </w:tcPr>
          <w:p w:rsidR="005B2C29" w:rsidRPr="001B039C" w:rsidRDefault="005B2C29" w:rsidP="002969AB">
            <w:pPr>
              <w:pStyle w:val="TAC"/>
              <w:rPr>
                <w:szCs w:val="18"/>
              </w:rPr>
            </w:pPr>
          </w:p>
        </w:tc>
        <w:tc>
          <w:tcPr>
            <w:tcW w:w="1094" w:type="dxa"/>
            <w:gridSpan w:val="4"/>
            <w:shd w:val="clear" w:color="auto" w:fill="auto"/>
          </w:tcPr>
          <w:p w:rsidR="005B2C29" w:rsidRPr="001B039C" w:rsidRDefault="005B2C29" w:rsidP="002969AB">
            <w:pPr>
              <w:pStyle w:val="TAC"/>
              <w:rPr>
                <w:szCs w:val="18"/>
              </w:rPr>
            </w:pPr>
          </w:p>
        </w:tc>
        <w:tc>
          <w:tcPr>
            <w:tcW w:w="303" w:type="dxa"/>
            <w:gridSpan w:val="3"/>
            <w:shd w:val="clear" w:color="auto" w:fill="auto"/>
          </w:tcPr>
          <w:p w:rsidR="005B2C29" w:rsidRPr="001B039C" w:rsidRDefault="005B2C29" w:rsidP="002969AB">
            <w:pPr>
              <w:pStyle w:val="TAC"/>
              <w:rPr>
                <w:szCs w:val="18"/>
              </w:rPr>
            </w:pPr>
          </w:p>
        </w:tc>
        <w:tc>
          <w:tcPr>
            <w:tcW w:w="1138" w:type="dxa"/>
            <w:gridSpan w:val="2"/>
            <w:shd w:val="clear" w:color="auto" w:fill="auto"/>
          </w:tcPr>
          <w:p w:rsidR="005B2C29" w:rsidRPr="001B039C" w:rsidRDefault="005B2C29" w:rsidP="002969AB">
            <w:pPr>
              <w:pStyle w:val="TAC"/>
              <w:rPr>
                <w:szCs w:val="18"/>
              </w:rPr>
            </w:pPr>
          </w:p>
        </w:tc>
        <w:tc>
          <w:tcPr>
            <w:tcW w:w="255" w:type="dxa"/>
            <w:shd w:val="clear" w:color="auto" w:fill="auto"/>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c>
          <w:tcPr>
            <w:tcW w:w="255" w:type="dxa"/>
            <w:shd w:val="clear" w:color="auto" w:fill="auto"/>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7602E6" w:rsidRDefault="005B2C29" w:rsidP="002969AB">
            <w:pPr>
              <w:pStyle w:val="TAC"/>
              <w:rPr>
                <w:szCs w:val="18"/>
              </w:rPr>
            </w:pPr>
          </w:p>
        </w:tc>
        <w:tc>
          <w:tcPr>
            <w:tcW w:w="564" w:type="dxa"/>
            <w:tcBorders>
              <w:top w:val="single" w:sz="4" w:space="0" w:color="auto"/>
              <w:left w:val="single" w:sz="4" w:space="0" w:color="auto"/>
            </w:tcBorders>
          </w:tcPr>
          <w:p w:rsidR="005B2C29" w:rsidRPr="007602E6" w:rsidRDefault="005B2C29" w:rsidP="002969AB">
            <w:pPr>
              <w:pStyle w:val="TAC"/>
              <w:rPr>
                <w:szCs w:val="18"/>
              </w:rPr>
            </w:pPr>
          </w:p>
        </w:tc>
        <w:tc>
          <w:tcPr>
            <w:tcW w:w="256" w:type="dxa"/>
            <w:tcBorders>
              <w:top w:val="single" w:sz="4" w:space="0" w:color="auto"/>
              <w:left w:val="nil"/>
              <w:right w:val="double" w:sz="4" w:space="0" w:color="auto"/>
            </w:tcBorders>
          </w:tcPr>
          <w:p w:rsidR="005B2C29" w:rsidRDefault="005B2C29" w:rsidP="002969AB">
            <w:pPr>
              <w:pStyle w:val="TAC"/>
            </w:pPr>
          </w:p>
        </w:tc>
        <w:tc>
          <w:tcPr>
            <w:tcW w:w="1134" w:type="dxa"/>
            <w:gridSpan w:val="2"/>
            <w:tcBorders>
              <w:left w:val="double" w:sz="4" w:space="0" w:color="auto"/>
              <w:bottom w:val="double" w:sz="4" w:space="0" w:color="auto"/>
              <w:right w:val="double" w:sz="4" w:space="0" w:color="auto"/>
            </w:tcBorders>
            <w:shd w:val="pct20" w:color="0070C0" w:fill="auto"/>
          </w:tcPr>
          <w:p w:rsidR="005B2C29" w:rsidRPr="007602E6" w:rsidRDefault="005B2C29" w:rsidP="002969AB">
            <w:pPr>
              <w:pStyle w:val="TAC"/>
              <w:rPr>
                <w:szCs w:val="18"/>
              </w:rPr>
            </w:pPr>
            <w:r w:rsidRPr="00994DD1">
              <w:t>'</w:t>
            </w:r>
            <w:r>
              <w:t>5FA0</w:t>
            </w:r>
            <w:r w:rsidRPr="00994DD1">
              <w:t>'</w:t>
            </w:r>
          </w:p>
        </w:tc>
        <w:tc>
          <w:tcPr>
            <w:tcW w:w="257" w:type="dxa"/>
            <w:tcBorders>
              <w:left w:val="double" w:sz="4" w:space="0" w:color="auto"/>
            </w:tcBorders>
            <w:shd w:val="clear" w:color="auto" w:fill="auto"/>
          </w:tcPr>
          <w:p w:rsidR="005B2C29" w:rsidRDefault="005B2C29" w:rsidP="002969AB">
            <w:pPr>
              <w:pStyle w:val="TAC"/>
            </w:pPr>
          </w:p>
        </w:tc>
        <w:tc>
          <w:tcPr>
            <w:tcW w:w="1132" w:type="dxa"/>
            <w:gridSpan w:val="2"/>
            <w:shd w:val="clear" w:color="auto" w:fill="auto"/>
          </w:tcPr>
          <w:p w:rsidR="005B2C29" w:rsidRPr="007602E6" w:rsidRDefault="005B2C29" w:rsidP="002969AB">
            <w:pPr>
              <w:pStyle w:val="TAC"/>
              <w:rPr>
                <w:szCs w:val="18"/>
              </w:rPr>
            </w:pPr>
          </w:p>
        </w:tc>
        <w:tc>
          <w:tcPr>
            <w:tcW w:w="257" w:type="dxa"/>
            <w:gridSpan w:val="2"/>
            <w:shd w:val="clear" w:color="auto" w:fill="auto"/>
          </w:tcPr>
          <w:p w:rsidR="005B2C29" w:rsidRPr="001B039C" w:rsidRDefault="005B2C29" w:rsidP="002969AB">
            <w:pPr>
              <w:pStyle w:val="TAC"/>
              <w:rPr>
                <w:szCs w:val="18"/>
              </w:rPr>
            </w:pPr>
          </w:p>
        </w:tc>
        <w:tc>
          <w:tcPr>
            <w:tcW w:w="1094" w:type="dxa"/>
            <w:gridSpan w:val="4"/>
            <w:shd w:val="clear" w:color="auto" w:fill="auto"/>
          </w:tcPr>
          <w:p w:rsidR="005B2C29" w:rsidRPr="001B039C" w:rsidRDefault="005B2C29" w:rsidP="002969AB">
            <w:pPr>
              <w:pStyle w:val="TAC"/>
              <w:rPr>
                <w:szCs w:val="18"/>
              </w:rPr>
            </w:pPr>
          </w:p>
        </w:tc>
        <w:tc>
          <w:tcPr>
            <w:tcW w:w="303" w:type="dxa"/>
            <w:gridSpan w:val="3"/>
            <w:shd w:val="clear" w:color="auto" w:fill="auto"/>
          </w:tcPr>
          <w:p w:rsidR="005B2C29" w:rsidRPr="001B039C" w:rsidRDefault="005B2C29" w:rsidP="002969AB">
            <w:pPr>
              <w:pStyle w:val="TAC"/>
              <w:rPr>
                <w:szCs w:val="18"/>
              </w:rPr>
            </w:pPr>
          </w:p>
        </w:tc>
        <w:tc>
          <w:tcPr>
            <w:tcW w:w="1138" w:type="dxa"/>
            <w:gridSpan w:val="2"/>
            <w:shd w:val="clear" w:color="auto" w:fill="auto"/>
          </w:tcPr>
          <w:p w:rsidR="005B2C29" w:rsidRPr="001B039C" w:rsidRDefault="005B2C29" w:rsidP="002969AB">
            <w:pPr>
              <w:pStyle w:val="TAC"/>
              <w:rPr>
                <w:szCs w:val="18"/>
              </w:rPr>
            </w:pPr>
          </w:p>
        </w:tc>
        <w:tc>
          <w:tcPr>
            <w:tcW w:w="255" w:type="dxa"/>
            <w:shd w:val="clear" w:color="auto" w:fill="auto"/>
          </w:tcPr>
          <w:p w:rsidR="005B2C29" w:rsidRPr="001B039C" w:rsidRDefault="005B2C29" w:rsidP="002969AB">
            <w:pPr>
              <w:pStyle w:val="TAC"/>
              <w:rPr>
                <w:szCs w:val="18"/>
              </w:rPr>
            </w:pPr>
          </w:p>
        </w:tc>
        <w:tc>
          <w:tcPr>
            <w:tcW w:w="1132" w:type="dxa"/>
            <w:gridSpan w:val="2"/>
            <w:shd w:val="clear" w:color="auto" w:fill="auto"/>
            <w:vAlign w:val="center"/>
          </w:tcPr>
          <w:p w:rsidR="005B2C29" w:rsidRPr="001B039C" w:rsidRDefault="005B2C29" w:rsidP="002969AB">
            <w:pPr>
              <w:pStyle w:val="TAC"/>
              <w:rPr>
                <w:szCs w:val="18"/>
              </w:rPr>
            </w:pPr>
          </w:p>
        </w:tc>
        <w:tc>
          <w:tcPr>
            <w:tcW w:w="255" w:type="dxa"/>
            <w:shd w:val="clear" w:color="auto" w:fill="auto"/>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tcPr>
          <w:p w:rsidR="005B2C29" w:rsidRPr="00783FDB" w:rsidRDefault="005B2C29" w:rsidP="002969AB">
            <w:pPr>
              <w:pStyle w:val="TAC"/>
              <w:rPr>
                <w:sz w:val="12"/>
                <w:szCs w:val="12"/>
              </w:rPr>
            </w:pPr>
          </w:p>
        </w:tc>
        <w:tc>
          <w:tcPr>
            <w:tcW w:w="564" w:type="dxa"/>
            <w:tcBorders>
              <w:left w:val="single" w:sz="4" w:space="0" w:color="auto"/>
            </w:tcBorders>
          </w:tcPr>
          <w:p w:rsidR="005B2C29" w:rsidRPr="00783FDB" w:rsidRDefault="005B2C29" w:rsidP="002969AB">
            <w:pPr>
              <w:pStyle w:val="TAC"/>
              <w:rPr>
                <w:sz w:val="12"/>
                <w:szCs w:val="12"/>
              </w:rPr>
            </w:pPr>
          </w:p>
        </w:tc>
        <w:tc>
          <w:tcPr>
            <w:tcW w:w="256" w:type="dxa"/>
            <w:tcBorders>
              <w:left w:val="nil"/>
            </w:tcBorders>
          </w:tcPr>
          <w:p w:rsidR="005B2C29" w:rsidRPr="00783FDB" w:rsidRDefault="005B2C29" w:rsidP="002969AB">
            <w:pPr>
              <w:pStyle w:val="TAC"/>
              <w:rPr>
                <w:sz w:val="12"/>
                <w:szCs w:val="12"/>
              </w:rPr>
            </w:pPr>
          </w:p>
        </w:tc>
        <w:tc>
          <w:tcPr>
            <w:tcW w:w="568" w:type="dxa"/>
            <w:tcBorders>
              <w:top w:val="double" w:sz="4" w:space="0" w:color="auto"/>
              <w:right w:val="single" w:sz="4" w:space="0" w:color="auto"/>
            </w:tcBorders>
            <w:shd w:val="clear" w:color="auto" w:fill="auto"/>
          </w:tcPr>
          <w:p w:rsidR="005B2C29" w:rsidRPr="00783FDB" w:rsidRDefault="005B2C29" w:rsidP="002969AB">
            <w:pPr>
              <w:pStyle w:val="TAC"/>
              <w:rPr>
                <w:sz w:val="12"/>
                <w:szCs w:val="12"/>
              </w:rPr>
            </w:pPr>
          </w:p>
        </w:tc>
        <w:tc>
          <w:tcPr>
            <w:tcW w:w="566" w:type="dxa"/>
            <w:tcBorders>
              <w:top w:val="double" w:sz="4" w:space="0" w:color="auto"/>
              <w:left w:val="single" w:sz="4" w:space="0" w:color="auto"/>
              <w:bottom w:val="single" w:sz="6" w:space="0" w:color="auto"/>
            </w:tcBorders>
            <w:shd w:val="clear" w:color="auto" w:fill="auto"/>
          </w:tcPr>
          <w:p w:rsidR="005B2C29" w:rsidRPr="00783FDB" w:rsidRDefault="005B2C29" w:rsidP="002969AB">
            <w:pPr>
              <w:pStyle w:val="TAC"/>
              <w:rPr>
                <w:sz w:val="12"/>
                <w:szCs w:val="12"/>
              </w:rPr>
            </w:pPr>
          </w:p>
        </w:tc>
        <w:tc>
          <w:tcPr>
            <w:tcW w:w="257" w:type="dxa"/>
            <w:tcBorders>
              <w:bottom w:val="single" w:sz="6" w:space="0" w:color="auto"/>
            </w:tcBorders>
            <w:shd w:val="clear" w:color="auto" w:fill="auto"/>
          </w:tcPr>
          <w:p w:rsidR="005B2C29" w:rsidRDefault="005B2C29" w:rsidP="002969AB">
            <w:pPr>
              <w:pStyle w:val="TAC"/>
              <w:rPr>
                <w:sz w:val="12"/>
                <w:szCs w:val="12"/>
              </w:rPr>
            </w:pPr>
          </w:p>
        </w:tc>
        <w:tc>
          <w:tcPr>
            <w:tcW w:w="566" w:type="dxa"/>
            <w:tcBorders>
              <w:bottom w:val="single" w:sz="6" w:space="0" w:color="auto"/>
            </w:tcBorders>
            <w:shd w:val="clear" w:color="auto" w:fill="auto"/>
          </w:tcPr>
          <w:p w:rsidR="005B2C29" w:rsidRDefault="005B2C29" w:rsidP="002969AB">
            <w:pPr>
              <w:pStyle w:val="TAC"/>
              <w:rPr>
                <w:sz w:val="12"/>
                <w:szCs w:val="12"/>
              </w:rPr>
            </w:pPr>
          </w:p>
        </w:tc>
        <w:tc>
          <w:tcPr>
            <w:tcW w:w="566" w:type="dxa"/>
            <w:tcBorders>
              <w:bottom w:val="single" w:sz="6" w:space="0" w:color="auto"/>
            </w:tcBorders>
            <w:shd w:val="clear" w:color="auto" w:fill="auto"/>
          </w:tcPr>
          <w:p w:rsidR="005B2C29" w:rsidRDefault="005B2C29" w:rsidP="002969AB">
            <w:pPr>
              <w:pStyle w:val="TAC"/>
              <w:rPr>
                <w:sz w:val="12"/>
                <w:szCs w:val="12"/>
              </w:rPr>
            </w:pPr>
          </w:p>
        </w:tc>
        <w:tc>
          <w:tcPr>
            <w:tcW w:w="257" w:type="dxa"/>
            <w:gridSpan w:val="2"/>
            <w:tcBorders>
              <w:bottom w:val="single" w:sz="6" w:space="0" w:color="auto"/>
            </w:tcBorders>
          </w:tcPr>
          <w:p w:rsidR="005B2C29" w:rsidRDefault="005B2C29" w:rsidP="002969AB">
            <w:pPr>
              <w:pStyle w:val="TAC"/>
              <w:rPr>
                <w:sz w:val="12"/>
                <w:szCs w:val="12"/>
              </w:rPr>
            </w:pPr>
          </w:p>
        </w:tc>
        <w:tc>
          <w:tcPr>
            <w:tcW w:w="566" w:type="dxa"/>
            <w:gridSpan w:val="3"/>
            <w:tcBorders>
              <w:bottom w:val="single" w:sz="6" w:space="0" w:color="auto"/>
            </w:tcBorders>
          </w:tcPr>
          <w:p w:rsidR="005B2C29" w:rsidRPr="00783FDB" w:rsidRDefault="005B2C29" w:rsidP="002969AB">
            <w:pPr>
              <w:pStyle w:val="TAC"/>
              <w:rPr>
                <w:sz w:val="12"/>
                <w:szCs w:val="12"/>
              </w:rPr>
            </w:pPr>
          </w:p>
        </w:tc>
        <w:tc>
          <w:tcPr>
            <w:tcW w:w="528" w:type="dxa"/>
          </w:tcPr>
          <w:p w:rsidR="005B2C29" w:rsidRPr="00783FDB" w:rsidRDefault="005B2C29" w:rsidP="002969AB">
            <w:pPr>
              <w:pStyle w:val="TAC"/>
              <w:rPr>
                <w:sz w:val="12"/>
                <w:szCs w:val="12"/>
              </w:rPr>
            </w:pPr>
          </w:p>
        </w:tc>
        <w:tc>
          <w:tcPr>
            <w:tcW w:w="303" w:type="dxa"/>
            <w:gridSpan w:val="3"/>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rPr>
                <w:sz w:val="12"/>
                <w:szCs w:val="12"/>
              </w:rPr>
            </w:pPr>
          </w:p>
        </w:tc>
        <w:tc>
          <w:tcPr>
            <w:tcW w:w="563" w:type="dxa"/>
            <w:tcBorders>
              <w:right w:val="single" w:sz="4" w:space="0" w:color="auto"/>
            </w:tcBorders>
            <w:shd w:val="clear" w:color="auto" w:fill="auto"/>
          </w:tcPr>
          <w:p w:rsidR="005B2C29" w:rsidRPr="00783FDB" w:rsidRDefault="005B2C29" w:rsidP="002969AB">
            <w:pPr>
              <w:pStyle w:val="TAC"/>
              <w:rPr>
                <w:sz w:val="12"/>
                <w:szCs w:val="12"/>
              </w:rPr>
            </w:pPr>
          </w:p>
        </w:tc>
        <w:tc>
          <w:tcPr>
            <w:tcW w:w="564" w:type="dxa"/>
            <w:tcBorders>
              <w:left w:val="single" w:sz="4" w:space="0" w:color="auto"/>
            </w:tcBorders>
            <w:shd w:val="clear" w:color="auto" w:fill="auto"/>
          </w:tcPr>
          <w:p w:rsidR="005B2C29" w:rsidRPr="00783FDB" w:rsidRDefault="005B2C29" w:rsidP="002969AB">
            <w:pPr>
              <w:pStyle w:val="TAC"/>
              <w:rPr>
                <w:sz w:val="12"/>
                <w:szCs w:val="12"/>
              </w:rPr>
            </w:pPr>
          </w:p>
        </w:tc>
        <w:tc>
          <w:tcPr>
            <w:tcW w:w="256" w:type="dxa"/>
            <w:tcBorders>
              <w:left w:val="nil"/>
            </w:tcBorders>
            <w:shd w:val="clear" w:color="auto" w:fill="auto"/>
          </w:tcPr>
          <w:p w:rsidR="005B2C29" w:rsidRPr="00783FDB" w:rsidRDefault="005B2C29" w:rsidP="002969AB">
            <w:pPr>
              <w:pStyle w:val="TAC"/>
              <w:rPr>
                <w:sz w:val="12"/>
                <w:szCs w:val="12"/>
              </w:rPr>
            </w:pPr>
          </w:p>
        </w:tc>
        <w:tc>
          <w:tcPr>
            <w:tcW w:w="568" w:type="dxa"/>
            <w:shd w:val="clear" w:color="auto" w:fill="auto"/>
          </w:tcPr>
          <w:p w:rsidR="005B2C29" w:rsidRPr="00783FDB" w:rsidRDefault="005B2C29" w:rsidP="002969AB">
            <w:pPr>
              <w:pStyle w:val="TAC"/>
              <w:rPr>
                <w:sz w:val="12"/>
                <w:szCs w:val="12"/>
              </w:rPr>
            </w:pPr>
          </w:p>
        </w:tc>
        <w:tc>
          <w:tcPr>
            <w:tcW w:w="566" w:type="dxa"/>
            <w:tcBorders>
              <w:top w:val="single" w:sz="6" w:space="0" w:color="auto"/>
              <w:left w:val="nil"/>
            </w:tcBorders>
            <w:shd w:val="clear" w:color="auto" w:fill="auto"/>
          </w:tcPr>
          <w:p w:rsidR="005B2C29" w:rsidRPr="00783FDB" w:rsidRDefault="005B2C29" w:rsidP="002969AB">
            <w:pPr>
              <w:pStyle w:val="TAC"/>
              <w:rPr>
                <w:sz w:val="12"/>
                <w:szCs w:val="12"/>
              </w:rPr>
            </w:pPr>
          </w:p>
        </w:tc>
        <w:tc>
          <w:tcPr>
            <w:tcW w:w="257" w:type="dxa"/>
            <w:tcBorders>
              <w:top w:val="single" w:sz="6" w:space="0" w:color="auto"/>
            </w:tcBorders>
            <w:shd w:val="clear" w:color="auto" w:fill="auto"/>
          </w:tcPr>
          <w:p w:rsidR="005B2C29" w:rsidRDefault="005B2C29" w:rsidP="002969AB">
            <w:pPr>
              <w:pStyle w:val="TAC"/>
              <w:rPr>
                <w:sz w:val="12"/>
                <w:szCs w:val="12"/>
              </w:rPr>
            </w:pPr>
          </w:p>
        </w:tc>
        <w:tc>
          <w:tcPr>
            <w:tcW w:w="566" w:type="dxa"/>
            <w:tcBorders>
              <w:top w:val="single" w:sz="6" w:space="0" w:color="auto"/>
              <w:bottom w:val="single" w:sz="4" w:space="0" w:color="auto"/>
              <w:right w:val="single" w:sz="4" w:space="0" w:color="auto"/>
            </w:tcBorders>
            <w:shd w:val="clear" w:color="auto" w:fill="auto"/>
          </w:tcPr>
          <w:p w:rsidR="005B2C29" w:rsidRDefault="005B2C29" w:rsidP="002969AB">
            <w:pPr>
              <w:pStyle w:val="TAC"/>
              <w:rPr>
                <w:sz w:val="12"/>
                <w:szCs w:val="12"/>
              </w:rPr>
            </w:pPr>
          </w:p>
        </w:tc>
        <w:tc>
          <w:tcPr>
            <w:tcW w:w="566" w:type="dxa"/>
            <w:tcBorders>
              <w:top w:val="single" w:sz="6" w:space="0" w:color="auto"/>
              <w:left w:val="single" w:sz="4" w:space="0" w:color="auto"/>
              <w:bottom w:val="single" w:sz="4" w:space="0" w:color="auto"/>
            </w:tcBorders>
            <w:shd w:val="clear" w:color="auto" w:fill="auto"/>
          </w:tcPr>
          <w:p w:rsidR="005B2C29" w:rsidRDefault="005B2C29" w:rsidP="002969AB">
            <w:pPr>
              <w:pStyle w:val="TAC"/>
              <w:rPr>
                <w:sz w:val="12"/>
                <w:szCs w:val="12"/>
              </w:rPr>
            </w:pPr>
          </w:p>
        </w:tc>
        <w:tc>
          <w:tcPr>
            <w:tcW w:w="257" w:type="dxa"/>
            <w:gridSpan w:val="2"/>
            <w:tcBorders>
              <w:top w:val="single" w:sz="6" w:space="0" w:color="auto"/>
            </w:tcBorders>
          </w:tcPr>
          <w:p w:rsidR="005B2C29" w:rsidRDefault="005B2C29" w:rsidP="002969AB">
            <w:pPr>
              <w:pStyle w:val="TAC"/>
              <w:rPr>
                <w:sz w:val="12"/>
                <w:szCs w:val="12"/>
              </w:rPr>
            </w:pPr>
          </w:p>
        </w:tc>
        <w:tc>
          <w:tcPr>
            <w:tcW w:w="566" w:type="dxa"/>
            <w:gridSpan w:val="3"/>
            <w:tcBorders>
              <w:top w:val="single" w:sz="6" w:space="0" w:color="auto"/>
              <w:bottom w:val="single" w:sz="6" w:space="0" w:color="auto"/>
              <w:right w:val="single" w:sz="6" w:space="0" w:color="auto"/>
            </w:tcBorders>
          </w:tcPr>
          <w:p w:rsidR="005B2C29" w:rsidRPr="00783FDB" w:rsidRDefault="005B2C29" w:rsidP="002969AB">
            <w:pPr>
              <w:pStyle w:val="TAC"/>
              <w:rPr>
                <w:sz w:val="12"/>
                <w:szCs w:val="12"/>
              </w:rPr>
            </w:pPr>
          </w:p>
        </w:tc>
        <w:tc>
          <w:tcPr>
            <w:tcW w:w="528" w:type="dxa"/>
            <w:tcBorders>
              <w:left w:val="single" w:sz="6" w:space="0" w:color="auto"/>
            </w:tcBorders>
          </w:tcPr>
          <w:p w:rsidR="005B2C29" w:rsidRPr="00783FDB" w:rsidRDefault="005B2C29" w:rsidP="002969AB">
            <w:pPr>
              <w:pStyle w:val="TAC"/>
              <w:rPr>
                <w:sz w:val="12"/>
                <w:szCs w:val="12"/>
              </w:rPr>
            </w:pPr>
          </w:p>
        </w:tc>
        <w:tc>
          <w:tcPr>
            <w:tcW w:w="303" w:type="dxa"/>
            <w:gridSpan w:val="3"/>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569" w:type="dxa"/>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Borders>
              <w:left w:val="nil"/>
            </w:tcBorders>
          </w:tcPr>
          <w:p w:rsidR="005B2C29" w:rsidRDefault="005B2C29" w:rsidP="002969AB">
            <w:pPr>
              <w:pStyle w:val="TAC"/>
              <w:rPr>
                <w:sz w:val="12"/>
                <w:szCs w:val="12"/>
              </w:rPr>
            </w:pPr>
          </w:p>
        </w:tc>
        <w:tc>
          <w:tcPr>
            <w:tcW w:w="255" w:type="dxa"/>
          </w:tcPr>
          <w:p w:rsidR="005B2C29" w:rsidRDefault="005B2C29" w:rsidP="002969AB">
            <w:pPr>
              <w:pStyle w:val="TAC"/>
              <w:rPr>
                <w:sz w:val="12"/>
                <w:szCs w:val="12"/>
              </w:rPr>
            </w:pPr>
          </w:p>
        </w:tc>
        <w:tc>
          <w:tcPr>
            <w:tcW w:w="566" w:type="dxa"/>
          </w:tcPr>
          <w:p w:rsidR="005B2C29" w:rsidRDefault="005B2C29" w:rsidP="002969AB">
            <w:pPr>
              <w:pStyle w:val="TAC"/>
              <w:rPr>
                <w:sz w:val="12"/>
                <w:szCs w:val="12"/>
              </w:rPr>
            </w:pPr>
          </w:p>
        </w:tc>
        <w:tc>
          <w:tcPr>
            <w:tcW w:w="566" w:type="dxa"/>
            <w:tcBorders>
              <w:left w:val="nil"/>
            </w:tcBorders>
          </w:tcPr>
          <w:p w:rsidR="005B2C29" w:rsidRDefault="005B2C29" w:rsidP="002969AB">
            <w:pPr>
              <w:pStyle w:val="TAC"/>
              <w:rPr>
                <w:sz w:val="12"/>
                <w:szCs w:val="12"/>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1E0BEC" w:rsidRDefault="005B2C29" w:rsidP="002969AB">
            <w:pPr>
              <w:pStyle w:val="TAC"/>
              <w:rPr>
                <w:szCs w:val="18"/>
              </w:rPr>
            </w:pPr>
          </w:p>
        </w:tc>
        <w:tc>
          <w:tcPr>
            <w:tcW w:w="564" w:type="dxa"/>
            <w:tcBorders>
              <w:left w:val="single" w:sz="4" w:space="0" w:color="auto"/>
            </w:tcBorders>
          </w:tcPr>
          <w:p w:rsidR="005B2C29" w:rsidRPr="001E0BEC" w:rsidRDefault="005B2C29" w:rsidP="002969AB">
            <w:pPr>
              <w:pStyle w:val="TAC"/>
              <w:rPr>
                <w:szCs w:val="18"/>
              </w:rPr>
            </w:pPr>
          </w:p>
        </w:tc>
        <w:tc>
          <w:tcPr>
            <w:tcW w:w="256" w:type="dxa"/>
            <w:tcBorders>
              <w:left w:val="nil"/>
            </w:tcBorders>
          </w:tcPr>
          <w:p w:rsidR="005B2C29" w:rsidRDefault="005B2C29" w:rsidP="002969AB">
            <w:pPr>
              <w:pStyle w:val="TAC"/>
            </w:pPr>
          </w:p>
        </w:tc>
        <w:tc>
          <w:tcPr>
            <w:tcW w:w="568" w:type="dxa"/>
          </w:tcPr>
          <w:p w:rsidR="005B2C29" w:rsidRPr="001E0BEC" w:rsidRDefault="005B2C29" w:rsidP="002969AB">
            <w:pPr>
              <w:pStyle w:val="TAC"/>
              <w:rPr>
                <w:szCs w:val="18"/>
              </w:rPr>
            </w:pPr>
          </w:p>
        </w:tc>
        <w:tc>
          <w:tcPr>
            <w:tcW w:w="566" w:type="dxa"/>
            <w:tcBorders>
              <w:left w:val="nil"/>
            </w:tcBorders>
          </w:tcPr>
          <w:p w:rsidR="005B2C29" w:rsidRPr="001E0BEC" w:rsidRDefault="005B2C29" w:rsidP="002969AB">
            <w:pPr>
              <w:pStyle w:val="TAC"/>
              <w:rPr>
                <w:szCs w:val="18"/>
              </w:rPr>
            </w:pPr>
          </w:p>
        </w:tc>
        <w:tc>
          <w:tcPr>
            <w:tcW w:w="257" w:type="dxa"/>
            <w:tcBorders>
              <w:left w:val="nil"/>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tcPr>
          <w:p w:rsidR="005B2C29" w:rsidRPr="001E0BEC" w:rsidRDefault="005B2C29" w:rsidP="002969AB">
            <w:pPr>
              <w:pStyle w:val="TAC"/>
              <w:rPr>
                <w:szCs w:val="18"/>
              </w:rPr>
            </w:pPr>
            <w:r>
              <w:rPr>
                <w:szCs w:val="18"/>
              </w:rPr>
              <w:t>EF</w:t>
            </w:r>
            <w:r>
              <w:rPr>
                <w:szCs w:val="18"/>
                <w:vertAlign w:val="subscript"/>
              </w:rPr>
              <w:t>ACDC_LIST</w:t>
            </w:r>
          </w:p>
        </w:tc>
        <w:tc>
          <w:tcPr>
            <w:tcW w:w="257" w:type="dxa"/>
            <w:gridSpan w:val="2"/>
            <w:tcBorders>
              <w:left w:val="single" w:sz="4" w:space="0" w:color="auto"/>
              <w:right w:val="single" w:sz="6" w:space="0" w:color="auto"/>
            </w:tcBorders>
          </w:tcPr>
          <w:p w:rsidR="005B2C29" w:rsidRDefault="005B2C29" w:rsidP="002969AB">
            <w:pPr>
              <w:pStyle w:val="TAC"/>
            </w:pPr>
          </w:p>
        </w:tc>
        <w:tc>
          <w:tcPr>
            <w:tcW w:w="1094" w:type="dxa"/>
            <w:gridSpan w:val="4"/>
            <w:tcBorders>
              <w:top w:val="single" w:sz="6" w:space="0" w:color="auto"/>
              <w:left w:val="single" w:sz="6" w:space="0" w:color="auto"/>
              <w:right w:val="single" w:sz="6" w:space="0" w:color="auto"/>
            </w:tcBorders>
          </w:tcPr>
          <w:p w:rsidR="005B2C29" w:rsidRPr="001E0BEC" w:rsidRDefault="005B2C29" w:rsidP="002969AB">
            <w:pPr>
              <w:pStyle w:val="TAC"/>
              <w:rPr>
                <w:szCs w:val="18"/>
              </w:rPr>
            </w:pPr>
            <w:r>
              <w:rPr>
                <w:szCs w:val="18"/>
              </w:rPr>
              <w:t>EF</w:t>
            </w:r>
            <w:r w:rsidRPr="0095568B">
              <w:rPr>
                <w:szCs w:val="18"/>
                <w:vertAlign w:val="subscript"/>
              </w:rPr>
              <w:t>ACDC_OS_CONFIG</w:t>
            </w:r>
          </w:p>
        </w:tc>
        <w:tc>
          <w:tcPr>
            <w:tcW w:w="303" w:type="dxa"/>
            <w:gridSpan w:val="3"/>
            <w:tcBorders>
              <w:left w:val="single" w:sz="6" w:space="0" w:color="auto"/>
            </w:tcBorders>
          </w:tcPr>
          <w:p w:rsidR="005B2C29" w:rsidRDefault="005B2C29" w:rsidP="002969AB">
            <w:pPr>
              <w:pStyle w:val="TAC"/>
            </w:pPr>
          </w:p>
        </w:tc>
        <w:tc>
          <w:tcPr>
            <w:tcW w:w="1138" w:type="dxa"/>
            <w:gridSpan w:val="2"/>
            <w:shd w:val="clear" w:color="auto" w:fill="auto"/>
          </w:tcPr>
          <w:p w:rsidR="005B2C29" w:rsidRPr="001E0BE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tcBorders>
              <w:left w:val="nil"/>
            </w:tcBorders>
            <w:shd w:val="clear" w:color="auto" w:fill="auto"/>
          </w:tcPr>
          <w:p w:rsidR="005B2C29" w:rsidRPr="001B039C" w:rsidRDefault="005B2C29" w:rsidP="002969AB">
            <w:pPr>
              <w:pStyle w:val="TAC"/>
              <w:rPr>
                <w:szCs w:val="18"/>
              </w:rPr>
            </w:pPr>
          </w:p>
        </w:tc>
        <w:tc>
          <w:tcPr>
            <w:tcW w:w="255" w:type="dxa"/>
            <w:tcBorders>
              <w:left w:val="nil"/>
            </w:tcBorders>
          </w:tcPr>
          <w:p w:rsidR="005B2C29" w:rsidRPr="001B039C" w:rsidRDefault="005B2C29" w:rsidP="002969AB">
            <w:pPr>
              <w:pStyle w:val="TAC"/>
              <w:rPr>
                <w:szCs w:val="18"/>
              </w:rPr>
            </w:pPr>
          </w:p>
        </w:tc>
        <w:tc>
          <w:tcPr>
            <w:tcW w:w="1132" w:type="dxa"/>
            <w:gridSpan w:val="2"/>
            <w:tcBorders>
              <w:left w:val="nil"/>
            </w:tcBorders>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1E0BEC" w:rsidRDefault="005B2C29" w:rsidP="002969AB">
            <w:pPr>
              <w:pStyle w:val="TAC"/>
              <w:rPr>
                <w:szCs w:val="18"/>
              </w:rPr>
            </w:pPr>
          </w:p>
        </w:tc>
        <w:tc>
          <w:tcPr>
            <w:tcW w:w="564" w:type="dxa"/>
            <w:tcBorders>
              <w:left w:val="single" w:sz="4" w:space="0" w:color="auto"/>
            </w:tcBorders>
          </w:tcPr>
          <w:p w:rsidR="005B2C29" w:rsidRPr="001E0BEC" w:rsidRDefault="005B2C29" w:rsidP="002969AB">
            <w:pPr>
              <w:pStyle w:val="TAC"/>
              <w:rPr>
                <w:szCs w:val="18"/>
              </w:rPr>
            </w:pPr>
          </w:p>
        </w:tc>
        <w:tc>
          <w:tcPr>
            <w:tcW w:w="256" w:type="dxa"/>
            <w:tcBorders>
              <w:left w:val="nil"/>
            </w:tcBorders>
          </w:tcPr>
          <w:p w:rsidR="005B2C29" w:rsidRDefault="005B2C29" w:rsidP="002969AB">
            <w:pPr>
              <w:pStyle w:val="TAC"/>
            </w:pPr>
          </w:p>
        </w:tc>
        <w:tc>
          <w:tcPr>
            <w:tcW w:w="568" w:type="dxa"/>
          </w:tcPr>
          <w:p w:rsidR="005B2C29" w:rsidRPr="001E0BEC" w:rsidRDefault="005B2C29" w:rsidP="002969AB">
            <w:pPr>
              <w:pStyle w:val="TAC"/>
              <w:rPr>
                <w:szCs w:val="18"/>
              </w:rPr>
            </w:pPr>
          </w:p>
        </w:tc>
        <w:tc>
          <w:tcPr>
            <w:tcW w:w="566" w:type="dxa"/>
            <w:tcBorders>
              <w:left w:val="nil"/>
            </w:tcBorders>
          </w:tcPr>
          <w:p w:rsidR="005B2C29" w:rsidRPr="001E0BEC" w:rsidRDefault="005B2C29" w:rsidP="002969AB">
            <w:pPr>
              <w:pStyle w:val="TAC"/>
              <w:rPr>
                <w:szCs w:val="18"/>
              </w:rPr>
            </w:pPr>
          </w:p>
        </w:tc>
        <w:tc>
          <w:tcPr>
            <w:tcW w:w="257" w:type="dxa"/>
            <w:tcBorders>
              <w:left w:val="nil"/>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tcPr>
          <w:p w:rsidR="005B2C29" w:rsidRPr="001E0BEC" w:rsidRDefault="005B2C29" w:rsidP="002969AB">
            <w:pPr>
              <w:pStyle w:val="TAC"/>
              <w:rPr>
                <w:szCs w:val="18"/>
              </w:rPr>
            </w:pPr>
            <w:r>
              <w:rPr>
                <w:szCs w:val="18"/>
              </w:rPr>
              <w:t>'4F01'</w:t>
            </w:r>
          </w:p>
        </w:tc>
        <w:tc>
          <w:tcPr>
            <w:tcW w:w="257" w:type="dxa"/>
            <w:gridSpan w:val="2"/>
            <w:tcBorders>
              <w:left w:val="single" w:sz="4" w:space="0" w:color="auto"/>
              <w:right w:val="single" w:sz="6" w:space="0" w:color="auto"/>
            </w:tcBorders>
          </w:tcPr>
          <w:p w:rsidR="005B2C29" w:rsidRDefault="005B2C29" w:rsidP="002969AB">
            <w:pPr>
              <w:pStyle w:val="TAC"/>
            </w:pPr>
          </w:p>
        </w:tc>
        <w:tc>
          <w:tcPr>
            <w:tcW w:w="1094" w:type="dxa"/>
            <w:gridSpan w:val="4"/>
            <w:tcBorders>
              <w:left w:val="single" w:sz="6" w:space="0" w:color="auto"/>
              <w:bottom w:val="single" w:sz="4" w:space="0" w:color="auto"/>
              <w:right w:val="single" w:sz="6" w:space="0" w:color="auto"/>
            </w:tcBorders>
          </w:tcPr>
          <w:p w:rsidR="005B2C29" w:rsidRPr="001E0BEC" w:rsidRDefault="005B2C29" w:rsidP="002969AB">
            <w:pPr>
              <w:pStyle w:val="TAC"/>
              <w:rPr>
                <w:szCs w:val="18"/>
              </w:rPr>
            </w:pPr>
            <w:r>
              <w:rPr>
                <w:szCs w:val="18"/>
              </w:rPr>
              <w:t>'4FXX'</w:t>
            </w:r>
          </w:p>
        </w:tc>
        <w:tc>
          <w:tcPr>
            <w:tcW w:w="303" w:type="dxa"/>
            <w:gridSpan w:val="3"/>
            <w:tcBorders>
              <w:left w:val="single" w:sz="6" w:space="0" w:color="auto"/>
            </w:tcBorders>
          </w:tcPr>
          <w:p w:rsidR="005B2C29" w:rsidRDefault="005B2C29" w:rsidP="002969AB">
            <w:pPr>
              <w:pStyle w:val="TAC"/>
            </w:pPr>
          </w:p>
        </w:tc>
        <w:tc>
          <w:tcPr>
            <w:tcW w:w="1138" w:type="dxa"/>
            <w:gridSpan w:val="2"/>
            <w:shd w:val="clear" w:color="auto" w:fill="auto"/>
          </w:tcPr>
          <w:p w:rsidR="005B2C29" w:rsidRPr="001E0BE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tcBorders>
              <w:left w:val="nil"/>
            </w:tcBorders>
            <w:shd w:val="clear" w:color="auto" w:fill="auto"/>
          </w:tcPr>
          <w:p w:rsidR="005B2C29" w:rsidRPr="001B039C" w:rsidRDefault="005B2C29" w:rsidP="002969AB">
            <w:pPr>
              <w:pStyle w:val="TAC"/>
              <w:rPr>
                <w:szCs w:val="18"/>
              </w:rPr>
            </w:pPr>
          </w:p>
        </w:tc>
        <w:tc>
          <w:tcPr>
            <w:tcW w:w="255" w:type="dxa"/>
            <w:tcBorders>
              <w:left w:val="nil"/>
            </w:tcBorders>
          </w:tcPr>
          <w:p w:rsidR="005B2C29" w:rsidRPr="001B039C" w:rsidRDefault="005B2C29" w:rsidP="002969AB">
            <w:pPr>
              <w:pStyle w:val="TAC"/>
              <w:rPr>
                <w:szCs w:val="18"/>
              </w:rPr>
            </w:pPr>
          </w:p>
        </w:tc>
        <w:tc>
          <w:tcPr>
            <w:tcW w:w="1132" w:type="dxa"/>
            <w:gridSpan w:val="2"/>
            <w:tcBorders>
              <w:left w:val="nil"/>
            </w:tcBorders>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1E0BEC" w:rsidRDefault="005B2C29" w:rsidP="002969AB">
            <w:pPr>
              <w:pStyle w:val="TAC"/>
              <w:rPr>
                <w:szCs w:val="18"/>
              </w:rPr>
            </w:pPr>
          </w:p>
        </w:tc>
        <w:tc>
          <w:tcPr>
            <w:tcW w:w="564" w:type="dxa"/>
            <w:tcBorders>
              <w:left w:val="single" w:sz="4" w:space="0" w:color="auto"/>
            </w:tcBorders>
          </w:tcPr>
          <w:p w:rsidR="005B2C29" w:rsidRPr="001E0BEC" w:rsidRDefault="005B2C29" w:rsidP="002969AB">
            <w:pPr>
              <w:pStyle w:val="TAC"/>
              <w:rPr>
                <w:szCs w:val="18"/>
              </w:rPr>
            </w:pPr>
          </w:p>
        </w:tc>
        <w:tc>
          <w:tcPr>
            <w:tcW w:w="256" w:type="dxa"/>
            <w:tcBorders>
              <w:left w:val="nil"/>
            </w:tcBorders>
          </w:tcPr>
          <w:p w:rsidR="005B2C29" w:rsidRDefault="005B2C29" w:rsidP="002969AB">
            <w:pPr>
              <w:pStyle w:val="TAC"/>
            </w:pPr>
          </w:p>
        </w:tc>
        <w:tc>
          <w:tcPr>
            <w:tcW w:w="568" w:type="dxa"/>
          </w:tcPr>
          <w:p w:rsidR="005B2C29" w:rsidRPr="001E0BEC" w:rsidRDefault="005B2C29" w:rsidP="002969AB">
            <w:pPr>
              <w:pStyle w:val="TAC"/>
              <w:rPr>
                <w:szCs w:val="18"/>
              </w:rPr>
            </w:pPr>
          </w:p>
        </w:tc>
        <w:tc>
          <w:tcPr>
            <w:tcW w:w="566" w:type="dxa"/>
          </w:tcPr>
          <w:p w:rsidR="005B2C29" w:rsidRPr="001E0BEC" w:rsidRDefault="005B2C29" w:rsidP="002969AB">
            <w:pPr>
              <w:pStyle w:val="TAC"/>
              <w:rPr>
                <w:szCs w:val="18"/>
              </w:rPr>
            </w:pPr>
          </w:p>
        </w:tc>
        <w:tc>
          <w:tcPr>
            <w:tcW w:w="257" w:type="dxa"/>
          </w:tcPr>
          <w:p w:rsidR="005B2C29" w:rsidRDefault="005B2C29" w:rsidP="002969AB">
            <w:pPr>
              <w:pStyle w:val="TAC"/>
            </w:pPr>
          </w:p>
        </w:tc>
        <w:tc>
          <w:tcPr>
            <w:tcW w:w="1132" w:type="dxa"/>
            <w:gridSpan w:val="2"/>
            <w:tcBorders>
              <w:top w:val="single" w:sz="4" w:space="0" w:color="auto"/>
            </w:tcBorders>
          </w:tcPr>
          <w:p w:rsidR="005B2C29" w:rsidRDefault="005B2C29" w:rsidP="002969AB">
            <w:pPr>
              <w:pStyle w:val="TAC"/>
              <w:rPr>
                <w:szCs w:val="18"/>
              </w:rPr>
            </w:pPr>
          </w:p>
        </w:tc>
        <w:tc>
          <w:tcPr>
            <w:tcW w:w="257" w:type="dxa"/>
            <w:gridSpan w:val="2"/>
          </w:tcPr>
          <w:p w:rsidR="005B2C29" w:rsidRDefault="005B2C29" w:rsidP="002969AB">
            <w:pPr>
              <w:pStyle w:val="TAC"/>
            </w:pPr>
          </w:p>
        </w:tc>
        <w:tc>
          <w:tcPr>
            <w:tcW w:w="1094" w:type="dxa"/>
            <w:gridSpan w:val="4"/>
            <w:tcBorders>
              <w:top w:val="single" w:sz="4" w:space="0" w:color="auto"/>
            </w:tcBorders>
          </w:tcPr>
          <w:p w:rsidR="005B2C29" w:rsidRDefault="005B2C29" w:rsidP="002969AB">
            <w:pPr>
              <w:pStyle w:val="TAC"/>
              <w:rPr>
                <w:szCs w:val="18"/>
              </w:rPr>
            </w:pPr>
          </w:p>
        </w:tc>
        <w:tc>
          <w:tcPr>
            <w:tcW w:w="303" w:type="dxa"/>
            <w:gridSpan w:val="3"/>
          </w:tcPr>
          <w:p w:rsidR="005B2C29" w:rsidRDefault="005B2C29" w:rsidP="002969AB">
            <w:pPr>
              <w:pStyle w:val="TAC"/>
            </w:pPr>
          </w:p>
        </w:tc>
        <w:tc>
          <w:tcPr>
            <w:tcW w:w="1138" w:type="dxa"/>
            <w:gridSpan w:val="2"/>
            <w:shd w:val="clear" w:color="auto" w:fill="auto"/>
          </w:tcPr>
          <w:p w:rsidR="005B2C29" w:rsidRPr="001E0BE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1E0BEC" w:rsidRDefault="005B2C29" w:rsidP="002969AB">
            <w:pPr>
              <w:pStyle w:val="TAC"/>
              <w:rPr>
                <w:szCs w:val="18"/>
              </w:rPr>
            </w:pPr>
          </w:p>
        </w:tc>
        <w:tc>
          <w:tcPr>
            <w:tcW w:w="564" w:type="dxa"/>
            <w:tcBorders>
              <w:left w:val="single" w:sz="4" w:space="0" w:color="auto"/>
            </w:tcBorders>
          </w:tcPr>
          <w:p w:rsidR="005B2C29" w:rsidRPr="001E0BEC" w:rsidRDefault="005B2C29" w:rsidP="002969AB">
            <w:pPr>
              <w:pStyle w:val="TAC"/>
              <w:rPr>
                <w:szCs w:val="18"/>
              </w:rPr>
            </w:pPr>
          </w:p>
        </w:tc>
        <w:tc>
          <w:tcPr>
            <w:tcW w:w="256" w:type="dxa"/>
            <w:tcBorders>
              <w:left w:val="nil"/>
            </w:tcBorders>
          </w:tcPr>
          <w:p w:rsidR="005B2C29" w:rsidRDefault="005B2C29" w:rsidP="002969AB">
            <w:pPr>
              <w:pStyle w:val="TAC"/>
            </w:pPr>
          </w:p>
        </w:tc>
        <w:tc>
          <w:tcPr>
            <w:tcW w:w="568" w:type="dxa"/>
            <w:tcBorders>
              <w:bottom w:val="double" w:sz="4" w:space="0" w:color="auto"/>
            </w:tcBorders>
          </w:tcPr>
          <w:p w:rsidR="005B2C29" w:rsidRPr="001E0BEC" w:rsidRDefault="005B2C29" w:rsidP="002969AB">
            <w:pPr>
              <w:pStyle w:val="TAC"/>
              <w:rPr>
                <w:szCs w:val="18"/>
              </w:rPr>
            </w:pPr>
          </w:p>
        </w:tc>
        <w:tc>
          <w:tcPr>
            <w:tcW w:w="566" w:type="dxa"/>
            <w:tcBorders>
              <w:bottom w:val="double" w:sz="4" w:space="0" w:color="auto"/>
            </w:tcBorders>
          </w:tcPr>
          <w:p w:rsidR="005B2C29" w:rsidRPr="001E0BEC" w:rsidRDefault="005B2C29" w:rsidP="002969AB">
            <w:pPr>
              <w:pStyle w:val="TAC"/>
              <w:rPr>
                <w:szCs w:val="18"/>
              </w:rPr>
            </w:pPr>
          </w:p>
        </w:tc>
        <w:tc>
          <w:tcPr>
            <w:tcW w:w="257" w:type="dxa"/>
          </w:tcPr>
          <w:p w:rsidR="005B2C29" w:rsidRDefault="005B2C29" w:rsidP="002969AB">
            <w:pPr>
              <w:pStyle w:val="TAC"/>
            </w:pPr>
          </w:p>
        </w:tc>
        <w:tc>
          <w:tcPr>
            <w:tcW w:w="1132" w:type="dxa"/>
            <w:gridSpan w:val="2"/>
          </w:tcPr>
          <w:p w:rsidR="005B2C29" w:rsidRDefault="005B2C29" w:rsidP="002969AB">
            <w:pPr>
              <w:pStyle w:val="TAC"/>
              <w:rPr>
                <w:szCs w:val="18"/>
              </w:rPr>
            </w:pPr>
          </w:p>
        </w:tc>
        <w:tc>
          <w:tcPr>
            <w:tcW w:w="257" w:type="dxa"/>
            <w:gridSpan w:val="2"/>
          </w:tcPr>
          <w:p w:rsidR="005B2C29" w:rsidRDefault="005B2C29" w:rsidP="002969AB">
            <w:pPr>
              <w:pStyle w:val="TAC"/>
            </w:pPr>
          </w:p>
        </w:tc>
        <w:tc>
          <w:tcPr>
            <w:tcW w:w="1094" w:type="dxa"/>
            <w:gridSpan w:val="4"/>
          </w:tcPr>
          <w:p w:rsidR="005B2C29" w:rsidRDefault="005B2C29" w:rsidP="002969AB">
            <w:pPr>
              <w:pStyle w:val="TAC"/>
              <w:rPr>
                <w:szCs w:val="18"/>
              </w:rPr>
            </w:pPr>
          </w:p>
        </w:tc>
        <w:tc>
          <w:tcPr>
            <w:tcW w:w="303" w:type="dxa"/>
            <w:gridSpan w:val="3"/>
          </w:tcPr>
          <w:p w:rsidR="005B2C29" w:rsidRDefault="005B2C29" w:rsidP="002969AB">
            <w:pPr>
              <w:pStyle w:val="TAC"/>
            </w:pPr>
          </w:p>
        </w:tc>
        <w:tc>
          <w:tcPr>
            <w:tcW w:w="1138" w:type="dxa"/>
            <w:gridSpan w:val="2"/>
            <w:shd w:val="clear" w:color="auto" w:fill="auto"/>
          </w:tcPr>
          <w:p w:rsidR="005B2C29" w:rsidRPr="001E0BE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1E0BEC" w:rsidRDefault="005B2C29" w:rsidP="002969AB">
            <w:pPr>
              <w:pStyle w:val="TAC"/>
              <w:rPr>
                <w:szCs w:val="18"/>
              </w:rPr>
            </w:pPr>
          </w:p>
        </w:tc>
        <w:tc>
          <w:tcPr>
            <w:tcW w:w="564" w:type="dxa"/>
            <w:tcBorders>
              <w:left w:val="single" w:sz="4" w:space="0" w:color="auto"/>
              <w:bottom w:val="single" w:sz="4" w:space="0" w:color="auto"/>
            </w:tcBorders>
          </w:tcPr>
          <w:p w:rsidR="005B2C29" w:rsidRPr="001E0BEC" w:rsidRDefault="005B2C29" w:rsidP="002969AB">
            <w:pPr>
              <w:pStyle w:val="TAC"/>
              <w:rPr>
                <w:szCs w:val="18"/>
              </w:rPr>
            </w:pPr>
          </w:p>
        </w:tc>
        <w:tc>
          <w:tcPr>
            <w:tcW w:w="256" w:type="dxa"/>
            <w:tcBorders>
              <w:left w:val="nil"/>
              <w:bottom w:val="single" w:sz="4" w:space="0" w:color="auto"/>
              <w:right w:val="double" w:sz="4" w:space="0" w:color="auto"/>
            </w:tcBorders>
          </w:tcPr>
          <w:p w:rsidR="005B2C29" w:rsidRDefault="005B2C29" w:rsidP="002969AB">
            <w:pPr>
              <w:pStyle w:val="TAC"/>
            </w:pPr>
          </w:p>
        </w:tc>
        <w:tc>
          <w:tcPr>
            <w:tcW w:w="1134" w:type="dxa"/>
            <w:gridSpan w:val="2"/>
            <w:vMerge w:val="restart"/>
            <w:tcBorders>
              <w:top w:val="double" w:sz="4" w:space="0" w:color="auto"/>
              <w:left w:val="double" w:sz="4" w:space="0" w:color="auto"/>
              <w:right w:val="double" w:sz="4" w:space="0" w:color="auto"/>
            </w:tcBorders>
          </w:tcPr>
          <w:p w:rsidR="005B2C29" w:rsidRPr="001E0BEC" w:rsidRDefault="005B2C29" w:rsidP="002969AB">
            <w:pPr>
              <w:pStyle w:val="TAC"/>
              <w:rPr>
                <w:szCs w:val="18"/>
              </w:rPr>
            </w:pPr>
            <w:r>
              <w:t>DF</w:t>
            </w:r>
            <w:r>
              <w:rPr>
                <w:vertAlign w:val="subscript"/>
              </w:rPr>
              <w:t>TV</w:t>
            </w:r>
          </w:p>
          <w:p w:rsidR="005B2C29" w:rsidRPr="001E0BEC" w:rsidRDefault="005B2C29" w:rsidP="002969AB">
            <w:pPr>
              <w:pStyle w:val="TAC"/>
              <w:rPr>
                <w:szCs w:val="18"/>
              </w:rPr>
            </w:pPr>
            <w:r w:rsidRPr="00994DD1">
              <w:t>'</w:t>
            </w:r>
            <w:r>
              <w:t>5FB0</w:t>
            </w:r>
            <w:r w:rsidRPr="00994DD1">
              <w:t>'</w:t>
            </w:r>
          </w:p>
        </w:tc>
        <w:tc>
          <w:tcPr>
            <w:tcW w:w="257" w:type="dxa"/>
            <w:tcBorders>
              <w:left w:val="double" w:sz="4" w:space="0" w:color="auto"/>
            </w:tcBorders>
          </w:tcPr>
          <w:p w:rsidR="005B2C29" w:rsidRDefault="005B2C29" w:rsidP="002969AB">
            <w:pPr>
              <w:pStyle w:val="TAC"/>
            </w:pPr>
          </w:p>
        </w:tc>
        <w:tc>
          <w:tcPr>
            <w:tcW w:w="1132" w:type="dxa"/>
            <w:gridSpan w:val="2"/>
          </w:tcPr>
          <w:p w:rsidR="005B2C29" w:rsidRDefault="005B2C29" w:rsidP="002969AB">
            <w:pPr>
              <w:pStyle w:val="TAC"/>
              <w:rPr>
                <w:szCs w:val="18"/>
              </w:rPr>
            </w:pPr>
          </w:p>
        </w:tc>
        <w:tc>
          <w:tcPr>
            <w:tcW w:w="257" w:type="dxa"/>
            <w:gridSpan w:val="2"/>
          </w:tcPr>
          <w:p w:rsidR="005B2C29" w:rsidRDefault="005B2C29" w:rsidP="002969AB">
            <w:pPr>
              <w:pStyle w:val="TAC"/>
            </w:pPr>
          </w:p>
        </w:tc>
        <w:tc>
          <w:tcPr>
            <w:tcW w:w="1094" w:type="dxa"/>
            <w:gridSpan w:val="4"/>
          </w:tcPr>
          <w:p w:rsidR="005B2C29" w:rsidRDefault="005B2C29" w:rsidP="002969AB">
            <w:pPr>
              <w:pStyle w:val="TAC"/>
              <w:rPr>
                <w:szCs w:val="18"/>
              </w:rPr>
            </w:pPr>
          </w:p>
        </w:tc>
        <w:tc>
          <w:tcPr>
            <w:tcW w:w="303" w:type="dxa"/>
            <w:gridSpan w:val="3"/>
          </w:tcPr>
          <w:p w:rsidR="005B2C29" w:rsidRDefault="005B2C29" w:rsidP="002969AB">
            <w:pPr>
              <w:pStyle w:val="TAC"/>
            </w:pPr>
          </w:p>
        </w:tc>
        <w:tc>
          <w:tcPr>
            <w:tcW w:w="1138" w:type="dxa"/>
            <w:gridSpan w:val="2"/>
            <w:shd w:val="clear" w:color="auto" w:fill="auto"/>
          </w:tcPr>
          <w:p w:rsidR="005B2C29" w:rsidRPr="001E0BE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1E0BEC" w:rsidRDefault="005B2C29" w:rsidP="002969AB">
            <w:pPr>
              <w:pStyle w:val="TAC"/>
              <w:rPr>
                <w:szCs w:val="18"/>
              </w:rPr>
            </w:pPr>
          </w:p>
        </w:tc>
        <w:tc>
          <w:tcPr>
            <w:tcW w:w="564" w:type="dxa"/>
            <w:tcBorders>
              <w:top w:val="single" w:sz="4" w:space="0" w:color="auto"/>
              <w:left w:val="single" w:sz="4" w:space="0" w:color="auto"/>
            </w:tcBorders>
          </w:tcPr>
          <w:p w:rsidR="005B2C29" w:rsidRPr="001E0BEC" w:rsidRDefault="005B2C29" w:rsidP="002969AB">
            <w:pPr>
              <w:pStyle w:val="TAC"/>
              <w:rPr>
                <w:szCs w:val="18"/>
              </w:rPr>
            </w:pPr>
          </w:p>
        </w:tc>
        <w:tc>
          <w:tcPr>
            <w:tcW w:w="256" w:type="dxa"/>
            <w:tcBorders>
              <w:top w:val="single" w:sz="4" w:space="0" w:color="auto"/>
              <w:right w:val="double" w:sz="4" w:space="0" w:color="auto"/>
            </w:tcBorders>
          </w:tcPr>
          <w:p w:rsidR="005B2C29" w:rsidRDefault="005B2C29" w:rsidP="002969AB">
            <w:pPr>
              <w:pStyle w:val="TAC"/>
            </w:pPr>
          </w:p>
        </w:tc>
        <w:tc>
          <w:tcPr>
            <w:tcW w:w="1134" w:type="dxa"/>
            <w:gridSpan w:val="2"/>
            <w:vMerge/>
            <w:tcBorders>
              <w:left w:val="double" w:sz="4" w:space="0" w:color="auto"/>
              <w:bottom w:val="double" w:sz="4" w:space="0" w:color="auto"/>
              <w:right w:val="double" w:sz="4" w:space="0" w:color="auto"/>
            </w:tcBorders>
          </w:tcPr>
          <w:p w:rsidR="005B2C29" w:rsidRPr="001E0BEC" w:rsidRDefault="005B2C29" w:rsidP="002969AB">
            <w:pPr>
              <w:pStyle w:val="TAC"/>
              <w:rPr>
                <w:szCs w:val="18"/>
              </w:rPr>
            </w:pPr>
          </w:p>
        </w:tc>
        <w:tc>
          <w:tcPr>
            <w:tcW w:w="257" w:type="dxa"/>
            <w:tcBorders>
              <w:left w:val="double" w:sz="4" w:space="0" w:color="auto"/>
            </w:tcBorders>
          </w:tcPr>
          <w:p w:rsidR="005B2C29" w:rsidRDefault="005B2C29" w:rsidP="002969AB">
            <w:pPr>
              <w:pStyle w:val="TAC"/>
            </w:pPr>
          </w:p>
        </w:tc>
        <w:tc>
          <w:tcPr>
            <w:tcW w:w="1132" w:type="dxa"/>
            <w:gridSpan w:val="2"/>
          </w:tcPr>
          <w:p w:rsidR="005B2C29" w:rsidRDefault="005B2C29" w:rsidP="002969AB">
            <w:pPr>
              <w:pStyle w:val="TAC"/>
              <w:rPr>
                <w:szCs w:val="18"/>
              </w:rPr>
            </w:pPr>
          </w:p>
        </w:tc>
        <w:tc>
          <w:tcPr>
            <w:tcW w:w="257" w:type="dxa"/>
            <w:gridSpan w:val="2"/>
          </w:tcPr>
          <w:p w:rsidR="005B2C29" w:rsidRDefault="005B2C29" w:rsidP="002969AB">
            <w:pPr>
              <w:pStyle w:val="TAC"/>
            </w:pPr>
          </w:p>
        </w:tc>
        <w:tc>
          <w:tcPr>
            <w:tcW w:w="1094" w:type="dxa"/>
            <w:gridSpan w:val="4"/>
          </w:tcPr>
          <w:p w:rsidR="005B2C29" w:rsidRDefault="005B2C29" w:rsidP="002969AB">
            <w:pPr>
              <w:pStyle w:val="TAC"/>
              <w:rPr>
                <w:szCs w:val="18"/>
              </w:rPr>
            </w:pPr>
          </w:p>
        </w:tc>
        <w:tc>
          <w:tcPr>
            <w:tcW w:w="303" w:type="dxa"/>
            <w:gridSpan w:val="3"/>
          </w:tcPr>
          <w:p w:rsidR="005B2C29" w:rsidRDefault="005B2C29" w:rsidP="002969AB">
            <w:pPr>
              <w:pStyle w:val="TAC"/>
            </w:pPr>
          </w:p>
        </w:tc>
        <w:tc>
          <w:tcPr>
            <w:tcW w:w="1138" w:type="dxa"/>
            <w:gridSpan w:val="2"/>
            <w:shd w:val="clear" w:color="auto" w:fill="auto"/>
          </w:tcPr>
          <w:p w:rsidR="005B2C29" w:rsidRPr="001E0BE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1E0BEC" w:rsidRDefault="005B2C29" w:rsidP="002969AB">
            <w:pPr>
              <w:pStyle w:val="TAC"/>
              <w:rPr>
                <w:szCs w:val="18"/>
              </w:rPr>
            </w:pPr>
          </w:p>
        </w:tc>
        <w:tc>
          <w:tcPr>
            <w:tcW w:w="564" w:type="dxa"/>
            <w:tcBorders>
              <w:left w:val="single" w:sz="4" w:space="0" w:color="auto"/>
            </w:tcBorders>
          </w:tcPr>
          <w:p w:rsidR="005B2C29" w:rsidRPr="001E0BEC" w:rsidRDefault="005B2C29" w:rsidP="002969AB">
            <w:pPr>
              <w:pStyle w:val="TAC"/>
              <w:rPr>
                <w:szCs w:val="18"/>
              </w:rPr>
            </w:pPr>
          </w:p>
        </w:tc>
        <w:tc>
          <w:tcPr>
            <w:tcW w:w="256" w:type="dxa"/>
          </w:tcPr>
          <w:p w:rsidR="005B2C29" w:rsidRDefault="005B2C29" w:rsidP="002969AB">
            <w:pPr>
              <w:pStyle w:val="TAC"/>
            </w:pPr>
          </w:p>
        </w:tc>
        <w:tc>
          <w:tcPr>
            <w:tcW w:w="568" w:type="dxa"/>
            <w:tcBorders>
              <w:top w:val="double" w:sz="4" w:space="0" w:color="auto"/>
              <w:right w:val="single" w:sz="4" w:space="0" w:color="auto"/>
            </w:tcBorders>
          </w:tcPr>
          <w:p w:rsidR="005B2C29" w:rsidRPr="001E0BEC" w:rsidRDefault="005B2C29" w:rsidP="002969AB">
            <w:pPr>
              <w:pStyle w:val="TAC"/>
              <w:rPr>
                <w:szCs w:val="18"/>
              </w:rPr>
            </w:pPr>
          </w:p>
        </w:tc>
        <w:tc>
          <w:tcPr>
            <w:tcW w:w="566" w:type="dxa"/>
            <w:tcBorders>
              <w:top w:val="double" w:sz="4" w:space="0" w:color="auto"/>
              <w:left w:val="single" w:sz="4" w:space="0" w:color="auto"/>
              <w:bottom w:val="single" w:sz="4" w:space="0" w:color="auto"/>
            </w:tcBorders>
          </w:tcPr>
          <w:p w:rsidR="005B2C29" w:rsidRPr="001E0BEC" w:rsidRDefault="005B2C29" w:rsidP="002969AB">
            <w:pPr>
              <w:pStyle w:val="TAC"/>
              <w:rPr>
                <w:szCs w:val="18"/>
              </w:rPr>
            </w:pPr>
          </w:p>
        </w:tc>
        <w:tc>
          <w:tcPr>
            <w:tcW w:w="257" w:type="dxa"/>
            <w:tcBorders>
              <w:bottom w:val="single" w:sz="4" w:space="0" w:color="auto"/>
            </w:tcBorders>
          </w:tcPr>
          <w:p w:rsidR="005B2C29" w:rsidRDefault="005B2C29" w:rsidP="002969AB">
            <w:pPr>
              <w:pStyle w:val="TAC"/>
            </w:pPr>
          </w:p>
        </w:tc>
        <w:tc>
          <w:tcPr>
            <w:tcW w:w="566" w:type="dxa"/>
            <w:tcBorders>
              <w:bottom w:val="single" w:sz="4" w:space="0" w:color="auto"/>
            </w:tcBorders>
          </w:tcPr>
          <w:p w:rsidR="005B2C29" w:rsidRDefault="005B2C29" w:rsidP="002969AB">
            <w:pPr>
              <w:pStyle w:val="TAC"/>
              <w:rPr>
                <w:szCs w:val="18"/>
              </w:rPr>
            </w:pPr>
          </w:p>
        </w:tc>
        <w:tc>
          <w:tcPr>
            <w:tcW w:w="566" w:type="dxa"/>
          </w:tcPr>
          <w:p w:rsidR="005B2C29" w:rsidRDefault="005B2C29" w:rsidP="002969AB">
            <w:pPr>
              <w:pStyle w:val="TAC"/>
              <w:rPr>
                <w:szCs w:val="18"/>
              </w:rPr>
            </w:pPr>
          </w:p>
        </w:tc>
        <w:tc>
          <w:tcPr>
            <w:tcW w:w="257" w:type="dxa"/>
            <w:gridSpan w:val="2"/>
          </w:tcPr>
          <w:p w:rsidR="005B2C29" w:rsidRDefault="005B2C29" w:rsidP="002969AB">
            <w:pPr>
              <w:pStyle w:val="TAC"/>
            </w:pPr>
          </w:p>
        </w:tc>
        <w:tc>
          <w:tcPr>
            <w:tcW w:w="1094" w:type="dxa"/>
            <w:gridSpan w:val="4"/>
          </w:tcPr>
          <w:p w:rsidR="005B2C29" w:rsidRDefault="005B2C29" w:rsidP="002969AB">
            <w:pPr>
              <w:pStyle w:val="TAC"/>
              <w:rPr>
                <w:szCs w:val="18"/>
              </w:rPr>
            </w:pPr>
          </w:p>
        </w:tc>
        <w:tc>
          <w:tcPr>
            <w:tcW w:w="303" w:type="dxa"/>
            <w:gridSpan w:val="3"/>
          </w:tcPr>
          <w:p w:rsidR="005B2C29" w:rsidRDefault="005B2C29" w:rsidP="002969AB">
            <w:pPr>
              <w:pStyle w:val="TAC"/>
            </w:pPr>
          </w:p>
        </w:tc>
        <w:tc>
          <w:tcPr>
            <w:tcW w:w="1138" w:type="dxa"/>
            <w:gridSpan w:val="2"/>
            <w:shd w:val="clear" w:color="auto" w:fill="auto"/>
          </w:tcPr>
          <w:p w:rsidR="005B2C29" w:rsidRPr="001E0BE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1E0BEC" w:rsidRDefault="005B2C29" w:rsidP="002969AB">
            <w:pPr>
              <w:pStyle w:val="TAC"/>
              <w:rPr>
                <w:szCs w:val="18"/>
              </w:rPr>
            </w:pPr>
          </w:p>
        </w:tc>
        <w:tc>
          <w:tcPr>
            <w:tcW w:w="564" w:type="dxa"/>
            <w:tcBorders>
              <w:left w:val="single" w:sz="4" w:space="0" w:color="auto"/>
            </w:tcBorders>
          </w:tcPr>
          <w:p w:rsidR="005B2C29" w:rsidRPr="001E0BEC" w:rsidRDefault="005B2C29" w:rsidP="002969AB">
            <w:pPr>
              <w:pStyle w:val="TAC"/>
              <w:rPr>
                <w:szCs w:val="18"/>
              </w:rPr>
            </w:pPr>
          </w:p>
        </w:tc>
        <w:tc>
          <w:tcPr>
            <w:tcW w:w="256" w:type="dxa"/>
          </w:tcPr>
          <w:p w:rsidR="005B2C29" w:rsidRDefault="005B2C29" w:rsidP="002969AB">
            <w:pPr>
              <w:pStyle w:val="TAC"/>
            </w:pPr>
          </w:p>
        </w:tc>
        <w:tc>
          <w:tcPr>
            <w:tcW w:w="568" w:type="dxa"/>
          </w:tcPr>
          <w:p w:rsidR="005B2C29" w:rsidRPr="001E0BEC" w:rsidRDefault="005B2C29" w:rsidP="002969AB">
            <w:pPr>
              <w:pStyle w:val="TAC"/>
              <w:rPr>
                <w:szCs w:val="18"/>
              </w:rPr>
            </w:pPr>
          </w:p>
        </w:tc>
        <w:tc>
          <w:tcPr>
            <w:tcW w:w="566" w:type="dxa"/>
            <w:tcBorders>
              <w:top w:val="single" w:sz="4" w:space="0" w:color="auto"/>
            </w:tcBorders>
          </w:tcPr>
          <w:p w:rsidR="005B2C29" w:rsidRPr="001E0BEC" w:rsidRDefault="005B2C29" w:rsidP="002969AB">
            <w:pPr>
              <w:pStyle w:val="TAC"/>
              <w:rPr>
                <w:szCs w:val="18"/>
              </w:rPr>
            </w:pPr>
          </w:p>
        </w:tc>
        <w:tc>
          <w:tcPr>
            <w:tcW w:w="257" w:type="dxa"/>
            <w:tcBorders>
              <w:top w:val="single" w:sz="4" w:space="0" w:color="auto"/>
            </w:tcBorders>
          </w:tcPr>
          <w:p w:rsidR="005B2C29" w:rsidRDefault="005B2C29" w:rsidP="002969AB">
            <w:pPr>
              <w:pStyle w:val="TAC"/>
            </w:pPr>
          </w:p>
        </w:tc>
        <w:tc>
          <w:tcPr>
            <w:tcW w:w="566" w:type="dxa"/>
            <w:tcBorders>
              <w:top w:val="single" w:sz="4" w:space="0" w:color="auto"/>
              <w:bottom w:val="single" w:sz="4" w:space="0" w:color="auto"/>
              <w:right w:val="single" w:sz="4" w:space="0" w:color="auto"/>
            </w:tcBorders>
          </w:tcPr>
          <w:p w:rsidR="005B2C29" w:rsidRDefault="005B2C29" w:rsidP="002969AB">
            <w:pPr>
              <w:pStyle w:val="TAC"/>
              <w:rPr>
                <w:szCs w:val="18"/>
              </w:rPr>
            </w:pPr>
          </w:p>
        </w:tc>
        <w:tc>
          <w:tcPr>
            <w:tcW w:w="566" w:type="dxa"/>
            <w:tcBorders>
              <w:left w:val="single" w:sz="4" w:space="0" w:color="auto"/>
              <w:bottom w:val="single" w:sz="4" w:space="0" w:color="auto"/>
            </w:tcBorders>
          </w:tcPr>
          <w:p w:rsidR="005B2C29" w:rsidRDefault="005B2C29" w:rsidP="002969AB">
            <w:pPr>
              <w:pStyle w:val="TAC"/>
              <w:rPr>
                <w:szCs w:val="18"/>
              </w:rPr>
            </w:pPr>
          </w:p>
        </w:tc>
        <w:tc>
          <w:tcPr>
            <w:tcW w:w="257" w:type="dxa"/>
            <w:gridSpan w:val="2"/>
          </w:tcPr>
          <w:p w:rsidR="005B2C29" w:rsidRDefault="005B2C29" w:rsidP="002969AB">
            <w:pPr>
              <w:pStyle w:val="TAC"/>
            </w:pPr>
          </w:p>
        </w:tc>
        <w:tc>
          <w:tcPr>
            <w:tcW w:w="1094" w:type="dxa"/>
            <w:gridSpan w:val="4"/>
          </w:tcPr>
          <w:p w:rsidR="005B2C29" w:rsidRDefault="005B2C29" w:rsidP="002969AB">
            <w:pPr>
              <w:pStyle w:val="TAC"/>
              <w:rPr>
                <w:szCs w:val="18"/>
              </w:rPr>
            </w:pPr>
          </w:p>
        </w:tc>
        <w:tc>
          <w:tcPr>
            <w:tcW w:w="303" w:type="dxa"/>
            <w:gridSpan w:val="3"/>
          </w:tcPr>
          <w:p w:rsidR="005B2C29" w:rsidRDefault="005B2C29" w:rsidP="002969AB">
            <w:pPr>
              <w:pStyle w:val="TAC"/>
            </w:pPr>
          </w:p>
        </w:tc>
        <w:tc>
          <w:tcPr>
            <w:tcW w:w="1138" w:type="dxa"/>
            <w:gridSpan w:val="2"/>
            <w:shd w:val="clear" w:color="auto" w:fill="auto"/>
          </w:tcPr>
          <w:p w:rsidR="005B2C29" w:rsidRPr="001E0BE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1E0BEC" w:rsidRDefault="005B2C29" w:rsidP="002969AB">
            <w:pPr>
              <w:pStyle w:val="TAC"/>
              <w:rPr>
                <w:szCs w:val="18"/>
              </w:rPr>
            </w:pPr>
          </w:p>
        </w:tc>
        <w:tc>
          <w:tcPr>
            <w:tcW w:w="564" w:type="dxa"/>
            <w:tcBorders>
              <w:left w:val="single" w:sz="4" w:space="0" w:color="auto"/>
            </w:tcBorders>
          </w:tcPr>
          <w:p w:rsidR="005B2C29" w:rsidRPr="001E0BEC" w:rsidRDefault="005B2C29" w:rsidP="002969AB">
            <w:pPr>
              <w:pStyle w:val="TAC"/>
              <w:rPr>
                <w:szCs w:val="18"/>
              </w:rPr>
            </w:pPr>
          </w:p>
        </w:tc>
        <w:tc>
          <w:tcPr>
            <w:tcW w:w="256" w:type="dxa"/>
          </w:tcPr>
          <w:p w:rsidR="005B2C29" w:rsidRDefault="005B2C29" w:rsidP="002969AB">
            <w:pPr>
              <w:pStyle w:val="TAC"/>
            </w:pPr>
          </w:p>
        </w:tc>
        <w:tc>
          <w:tcPr>
            <w:tcW w:w="568" w:type="dxa"/>
          </w:tcPr>
          <w:p w:rsidR="005B2C29" w:rsidRPr="001E0BEC" w:rsidRDefault="005B2C29" w:rsidP="002969AB">
            <w:pPr>
              <w:pStyle w:val="TAC"/>
              <w:rPr>
                <w:szCs w:val="18"/>
              </w:rPr>
            </w:pPr>
          </w:p>
        </w:tc>
        <w:tc>
          <w:tcPr>
            <w:tcW w:w="566" w:type="dxa"/>
          </w:tcPr>
          <w:p w:rsidR="005B2C29" w:rsidRPr="001E0BEC" w:rsidRDefault="005B2C29" w:rsidP="002969AB">
            <w:pPr>
              <w:pStyle w:val="TAC"/>
              <w:rPr>
                <w:szCs w:val="18"/>
              </w:rPr>
            </w:pPr>
          </w:p>
        </w:tc>
        <w:tc>
          <w:tcPr>
            <w:tcW w:w="257" w:type="dxa"/>
            <w:tcBorders>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tcPr>
          <w:p w:rsidR="005B2C29" w:rsidRDefault="005B2C29" w:rsidP="002969AB">
            <w:pPr>
              <w:pStyle w:val="TAC"/>
              <w:rPr>
                <w:szCs w:val="18"/>
              </w:rPr>
            </w:pPr>
            <w:r>
              <w:rPr>
                <w:szCs w:val="18"/>
              </w:rPr>
              <w:t>EF</w:t>
            </w:r>
            <w:r>
              <w:rPr>
                <w:szCs w:val="18"/>
                <w:vertAlign w:val="subscript"/>
              </w:rPr>
              <w:t>TVUSD</w:t>
            </w:r>
          </w:p>
        </w:tc>
        <w:tc>
          <w:tcPr>
            <w:tcW w:w="257" w:type="dxa"/>
            <w:gridSpan w:val="2"/>
            <w:tcBorders>
              <w:left w:val="single" w:sz="4" w:space="0" w:color="auto"/>
            </w:tcBorders>
          </w:tcPr>
          <w:p w:rsidR="005B2C29" w:rsidRDefault="005B2C29" w:rsidP="002969AB">
            <w:pPr>
              <w:pStyle w:val="TAC"/>
            </w:pPr>
          </w:p>
        </w:tc>
        <w:tc>
          <w:tcPr>
            <w:tcW w:w="1094" w:type="dxa"/>
            <w:gridSpan w:val="4"/>
          </w:tcPr>
          <w:p w:rsidR="005B2C29" w:rsidRDefault="005B2C29" w:rsidP="002969AB">
            <w:pPr>
              <w:pStyle w:val="TAC"/>
              <w:rPr>
                <w:szCs w:val="18"/>
              </w:rPr>
            </w:pPr>
          </w:p>
        </w:tc>
        <w:tc>
          <w:tcPr>
            <w:tcW w:w="303" w:type="dxa"/>
            <w:gridSpan w:val="3"/>
          </w:tcPr>
          <w:p w:rsidR="005B2C29" w:rsidRDefault="005B2C29" w:rsidP="002969AB">
            <w:pPr>
              <w:pStyle w:val="TAC"/>
            </w:pPr>
          </w:p>
        </w:tc>
        <w:tc>
          <w:tcPr>
            <w:tcW w:w="1138" w:type="dxa"/>
            <w:gridSpan w:val="2"/>
            <w:shd w:val="clear" w:color="auto" w:fill="auto"/>
          </w:tcPr>
          <w:p w:rsidR="005B2C29" w:rsidRPr="001E0BE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1E0BEC" w:rsidRDefault="005B2C29" w:rsidP="002969AB">
            <w:pPr>
              <w:pStyle w:val="TAC"/>
              <w:rPr>
                <w:szCs w:val="18"/>
              </w:rPr>
            </w:pPr>
          </w:p>
        </w:tc>
        <w:tc>
          <w:tcPr>
            <w:tcW w:w="564" w:type="dxa"/>
            <w:tcBorders>
              <w:left w:val="single" w:sz="4" w:space="0" w:color="auto"/>
            </w:tcBorders>
          </w:tcPr>
          <w:p w:rsidR="005B2C29" w:rsidRPr="001E0BEC" w:rsidRDefault="005B2C29" w:rsidP="002969AB">
            <w:pPr>
              <w:pStyle w:val="TAC"/>
              <w:rPr>
                <w:szCs w:val="18"/>
              </w:rPr>
            </w:pPr>
          </w:p>
        </w:tc>
        <w:tc>
          <w:tcPr>
            <w:tcW w:w="256" w:type="dxa"/>
          </w:tcPr>
          <w:p w:rsidR="005B2C29" w:rsidRDefault="005B2C29" w:rsidP="002969AB">
            <w:pPr>
              <w:pStyle w:val="TAC"/>
            </w:pPr>
          </w:p>
        </w:tc>
        <w:tc>
          <w:tcPr>
            <w:tcW w:w="568" w:type="dxa"/>
          </w:tcPr>
          <w:p w:rsidR="005B2C29" w:rsidRPr="001E0BEC" w:rsidRDefault="005B2C29" w:rsidP="002969AB">
            <w:pPr>
              <w:pStyle w:val="TAC"/>
              <w:rPr>
                <w:szCs w:val="18"/>
              </w:rPr>
            </w:pPr>
          </w:p>
        </w:tc>
        <w:tc>
          <w:tcPr>
            <w:tcW w:w="566" w:type="dxa"/>
          </w:tcPr>
          <w:p w:rsidR="005B2C29" w:rsidRPr="001E0BEC" w:rsidRDefault="005B2C29" w:rsidP="002969AB">
            <w:pPr>
              <w:pStyle w:val="TAC"/>
              <w:rPr>
                <w:szCs w:val="18"/>
              </w:rPr>
            </w:pPr>
          </w:p>
        </w:tc>
        <w:tc>
          <w:tcPr>
            <w:tcW w:w="257" w:type="dxa"/>
            <w:tcBorders>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tcPr>
          <w:p w:rsidR="005B2C29" w:rsidRDefault="005B2C29" w:rsidP="002969AB">
            <w:pPr>
              <w:pStyle w:val="TAC"/>
              <w:rPr>
                <w:szCs w:val="18"/>
              </w:rPr>
            </w:pPr>
            <w:r>
              <w:rPr>
                <w:szCs w:val="18"/>
              </w:rPr>
              <w:t>'4FXX'</w:t>
            </w:r>
          </w:p>
        </w:tc>
        <w:tc>
          <w:tcPr>
            <w:tcW w:w="257" w:type="dxa"/>
            <w:gridSpan w:val="2"/>
            <w:tcBorders>
              <w:left w:val="single" w:sz="4" w:space="0" w:color="auto"/>
            </w:tcBorders>
          </w:tcPr>
          <w:p w:rsidR="005B2C29" w:rsidRDefault="005B2C29" w:rsidP="002969AB">
            <w:pPr>
              <w:pStyle w:val="TAC"/>
            </w:pPr>
          </w:p>
        </w:tc>
        <w:tc>
          <w:tcPr>
            <w:tcW w:w="1094" w:type="dxa"/>
            <w:gridSpan w:val="4"/>
          </w:tcPr>
          <w:p w:rsidR="005B2C29" w:rsidRDefault="005B2C29" w:rsidP="002969AB">
            <w:pPr>
              <w:pStyle w:val="TAC"/>
              <w:rPr>
                <w:szCs w:val="18"/>
              </w:rPr>
            </w:pPr>
          </w:p>
        </w:tc>
        <w:tc>
          <w:tcPr>
            <w:tcW w:w="303" w:type="dxa"/>
            <w:gridSpan w:val="3"/>
          </w:tcPr>
          <w:p w:rsidR="005B2C29" w:rsidRDefault="005B2C29" w:rsidP="002969AB">
            <w:pPr>
              <w:pStyle w:val="TAC"/>
            </w:pPr>
          </w:p>
        </w:tc>
        <w:tc>
          <w:tcPr>
            <w:tcW w:w="1138" w:type="dxa"/>
            <w:gridSpan w:val="2"/>
            <w:shd w:val="clear" w:color="auto" w:fill="auto"/>
          </w:tcPr>
          <w:p w:rsidR="005B2C29" w:rsidRPr="001E0BE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1E0BEC" w:rsidRDefault="005B2C29" w:rsidP="002969AB">
            <w:pPr>
              <w:pStyle w:val="TAC"/>
              <w:rPr>
                <w:szCs w:val="18"/>
              </w:rPr>
            </w:pPr>
          </w:p>
        </w:tc>
        <w:tc>
          <w:tcPr>
            <w:tcW w:w="564" w:type="dxa"/>
            <w:tcBorders>
              <w:left w:val="single" w:sz="4" w:space="0" w:color="auto"/>
            </w:tcBorders>
          </w:tcPr>
          <w:p w:rsidR="005B2C29" w:rsidRPr="001E0BEC" w:rsidRDefault="005B2C29" w:rsidP="002969AB">
            <w:pPr>
              <w:pStyle w:val="TAC"/>
              <w:rPr>
                <w:szCs w:val="18"/>
              </w:rPr>
            </w:pPr>
          </w:p>
        </w:tc>
        <w:tc>
          <w:tcPr>
            <w:tcW w:w="256" w:type="dxa"/>
          </w:tcPr>
          <w:p w:rsidR="005B2C29" w:rsidRDefault="005B2C29" w:rsidP="002969AB">
            <w:pPr>
              <w:pStyle w:val="TAC"/>
            </w:pPr>
          </w:p>
        </w:tc>
        <w:tc>
          <w:tcPr>
            <w:tcW w:w="568" w:type="dxa"/>
          </w:tcPr>
          <w:p w:rsidR="005B2C29" w:rsidRPr="001E0BEC" w:rsidRDefault="005B2C29" w:rsidP="002969AB">
            <w:pPr>
              <w:pStyle w:val="TAC"/>
              <w:rPr>
                <w:szCs w:val="18"/>
              </w:rPr>
            </w:pPr>
          </w:p>
        </w:tc>
        <w:tc>
          <w:tcPr>
            <w:tcW w:w="566" w:type="dxa"/>
          </w:tcPr>
          <w:p w:rsidR="005B2C29" w:rsidRPr="001E0BEC" w:rsidRDefault="005B2C29" w:rsidP="002969AB">
            <w:pPr>
              <w:pStyle w:val="TAC"/>
              <w:rPr>
                <w:szCs w:val="18"/>
              </w:rPr>
            </w:pPr>
          </w:p>
        </w:tc>
        <w:tc>
          <w:tcPr>
            <w:tcW w:w="257" w:type="dxa"/>
          </w:tcPr>
          <w:p w:rsidR="005B2C29" w:rsidRDefault="005B2C29" w:rsidP="002969AB">
            <w:pPr>
              <w:pStyle w:val="TAC"/>
            </w:pPr>
          </w:p>
        </w:tc>
        <w:tc>
          <w:tcPr>
            <w:tcW w:w="1132" w:type="dxa"/>
            <w:gridSpan w:val="2"/>
            <w:tcBorders>
              <w:top w:val="single" w:sz="4" w:space="0" w:color="auto"/>
            </w:tcBorders>
          </w:tcPr>
          <w:p w:rsidR="005B2C29" w:rsidRDefault="005B2C29" w:rsidP="002969AB">
            <w:pPr>
              <w:pStyle w:val="TAC"/>
              <w:rPr>
                <w:szCs w:val="18"/>
              </w:rPr>
            </w:pPr>
          </w:p>
        </w:tc>
        <w:tc>
          <w:tcPr>
            <w:tcW w:w="257" w:type="dxa"/>
            <w:gridSpan w:val="2"/>
          </w:tcPr>
          <w:p w:rsidR="005B2C29" w:rsidRDefault="005B2C29" w:rsidP="002969AB">
            <w:pPr>
              <w:pStyle w:val="TAC"/>
            </w:pPr>
          </w:p>
        </w:tc>
        <w:tc>
          <w:tcPr>
            <w:tcW w:w="1094" w:type="dxa"/>
            <w:gridSpan w:val="4"/>
          </w:tcPr>
          <w:p w:rsidR="005B2C29" w:rsidRDefault="005B2C29" w:rsidP="002969AB">
            <w:pPr>
              <w:pStyle w:val="TAC"/>
              <w:rPr>
                <w:szCs w:val="18"/>
              </w:rPr>
            </w:pPr>
          </w:p>
        </w:tc>
        <w:tc>
          <w:tcPr>
            <w:tcW w:w="303" w:type="dxa"/>
            <w:gridSpan w:val="3"/>
          </w:tcPr>
          <w:p w:rsidR="005B2C29" w:rsidRDefault="005B2C29" w:rsidP="002969AB">
            <w:pPr>
              <w:pStyle w:val="TAC"/>
            </w:pPr>
          </w:p>
        </w:tc>
        <w:tc>
          <w:tcPr>
            <w:tcW w:w="1138" w:type="dxa"/>
            <w:gridSpan w:val="2"/>
            <w:shd w:val="clear" w:color="auto" w:fill="auto"/>
          </w:tcPr>
          <w:p w:rsidR="005B2C29" w:rsidRPr="001E0BE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1E0BEC" w:rsidRDefault="005B2C29" w:rsidP="002969AB">
            <w:pPr>
              <w:pStyle w:val="TAC"/>
              <w:rPr>
                <w:szCs w:val="18"/>
              </w:rPr>
            </w:pPr>
          </w:p>
        </w:tc>
        <w:tc>
          <w:tcPr>
            <w:tcW w:w="564" w:type="dxa"/>
            <w:tcBorders>
              <w:left w:val="single" w:sz="4" w:space="0" w:color="auto"/>
            </w:tcBorders>
          </w:tcPr>
          <w:p w:rsidR="005B2C29" w:rsidRPr="001E0BEC" w:rsidRDefault="005B2C29" w:rsidP="002969AB">
            <w:pPr>
              <w:pStyle w:val="TAC"/>
              <w:rPr>
                <w:szCs w:val="18"/>
              </w:rPr>
            </w:pPr>
          </w:p>
        </w:tc>
        <w:tc>
          <w:tcPr>
            <w:tcW w:w="256" w:type="dxa"/>
          </w:tcPr>
          <w:p w:rsidR="005B2C29" w:rsidRDefault="005B2C29" w:rsidP="002969AB">
            <w:pPr>
              <w:pStyle w:val="TAC"/>
            </w:pPr>
          </w:p>
        </w:tc>
        <w:tc>
          <w:tcPr>
            <w:tcW w:w="568" w:type="dxa"/>
          </w:tcPr>
          <w:p w:rsidR="005B2C29" w:rsidRPr="001E0BEC" w:rsidRDefault="005B2C29" w:rsidP="002969AB">
            <w:pPr>
              <w:pStyle w:val="TAC"/>
              <w:rPr>
                <w:szCs w:val="18"/>
              </w:rPr>
            </w:pPr>
          </w:p>
        </w:tc>
        <w:tc>
          <w:tcPr>
            <w:tcW w:w="566" w:type="dxa"/>
          </w:tcPr>
          <w:p w:rsidR="005B2C29" w:rsidRPr="001E0BEC" w:rsidRDefault="005B2C29" w:rsidP="002969AB">
            <w:pPr>
              <w:pStyle w:val="TAC"/>
              <w:rPr>
                <w:szCs w:val="18"/>
              </w:rPr>
            </w:pPr>
          </w:p>
        </w:tc>
        <w:tc>
          <w:tcPr>
            <w:tcW w:w="257" w:type="dxa"/>
          </w:tcPr>
          <w:p w:rsidR="005B2C29" w:rsidRDefault="005B2C29" w:rsidP="002969AB">
            <w:pPr>
              <w:pStyle w:val="TAC"/>
            </w:pPr>
          </w:p>
        </w:tc>
        <w:tc>
          <w:tcPr>
            <w:tcW w:w="1132" w:type="dxa"/>
            <w:gridSpan w:val="2"/>
          </w:tcPr>
          <w:p w:rsidR="005B2C29" w:rsidRDefault="005B2C29" w:rsidP="002969AB">
            <w:pPr>
              <w:pStyle w:val="TAC"/>
              <w:rPr>
                <w:szCs w:val="18"/>
              </w:rPr>
            </w:pPr>
          </w:p>
        </w:tc>
        <w:tc>
          <w:tcPr>
            <w:tcW w:w="257" w:type="dxa"/>
            <w:gridSpan w:val="2"/>
          </w:tcPr>
          <w:p w:rsidR="005B2C29" w:rsidRDefault="005B2C29" w:rsidP="002969AB">
            <w:pPr>
              <w:pStyle w:val="TAC"/>
            </w:pPr>
          </w:p>
        </w:tc>
        <w:tc>
          <w:tcPr>
            <w:tcW w:w="1094" w:type="dxa"/>
            <w:gridSpan w:val="4"/>
          </w:tcPr>
          <w:p w:rsidR="005B2C29" w:rsidRDefault="005B2C29" w:rsidP="002969AB">
            <w:pPr>
              <w:pStyle w:val="TAC"/>
              <w:rPr>
                <w:szCs w:val="18"/>
              </w:rPr>
            </w:pPr>
          </w:p>
        </w:tc>
        <w:tc>
          <w:tcPr>
            <w:tcW w:w="303" w:type="dxa"/>
            <w:gridSpan w:val="3"/>
          </w:tcPr>
          <w:p w:rsidR="005B2C29" w:rsidRDefault="005B2C29" w:rsidP="002969AB">
            <w:pPr>
              <w:pStyle w:val="TAC"/>
            </w:pPr>
          </w:p>
        </w:tc>
        <w:tc>
          <w:tcPr>
            <w:tcW w:w="1138" w:type="dxa"/>
            <w:gridSpan w:val="2"/>
            <w:shd w:val="clear" w:color="auto" w:fill="auto"/>
          </w:tcPr>
          <w:p w:rsidR="005B2C29" w:rsidRPr="001E0BE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Borders>
              <w:right w:val="single" w:sz="4" w:space="0" w:color="auto"/>
            </w:tcBorders>
          </w:tcPr>
          <w:p w:rsidR="005B2C29" w:rsidRPr="001E0BEC" w:rsidRDefault="005B2C29" w:rsidP="002969AB">
            <w:pPr>
              <w:pStyle w:val="TAC"/>
              <w:rPr>
                <w:szCs w:val="18"/>
              </w:rPr>
            </w:pPr>
          </w:p>
        </w:tc>
        <w:tc>
          <w:tcPr>
            <w:tcW w:w="564" w:type="dxa"/>
            <w:tcBorders>
              <w:left w:val="single" w:sz="4" w:space="0" w:color="auto"/>
              <w:bottom w:val="single" w:sz="4" w:space="0" w:color="auto"/>
            </w:tcBorders>
          </w:tcPr>
          <w:p w:rsidR="005B2C29" w:rsidRPr="001E0BEC" w:rsidRDefault="005B2C29" w:rsidP="002969AB">
            <w:pPr>
              <w:pStyle w:val="TAC"/>
              <w:rPr>
                <w:szCs w:val="18"/>
              </w:rPr>
            </w:pPr>
          </w:p>
        </w:tc>
        <w:tc>
          <w:tcPr>
            <w:tcW w:w="256" w:type="dxa"/>
            <w:tcBorders>
              <w:left w:val="nil"/>
              <w:bottom w:val="single" w:sz="4" w:space="0" w:color="auto"/>
              <w:right w:val="double" w:sz="4" w:space="0" w:color="auto"/>
            </w:tcBorders>
          </w:tcPr>
          <w:p w:rsidR="005B2C29" w:rsidRDefault="005B2C29" w:rsidP="002969AB">
            <w:pPr>
              <w:pStyle w:val="TAC"/>
            </w:pPr>
          </w:p>
        </w:tc>
        <w:tc>
          <w:tcPr>
            <w:tcW w:w="1134" w:type="dxa"/>
            <w:gridSpan w:val="2"/>
            <w:vMerge w:val="restart"/>
            <w:tcBorders>
              <w:top w:val="double" w:sz="4" w:space="0" w:color="auto"/>
              <w:left w:val="double" w:sz="4" w:space="0" w:color="auto"/>
              <w:right w:val="double" w:sz="4" w:space="0" w:color="auto"/>
            </w:tcBorders>
          </w:tcPr>
          <w:p w:rsidR="005B2C29" w:rsidRPr="001E0BEC" w:rsidRDefault="005B2C29" w:rsidP="002969AB">
            <w:pPr>
              <w:pStyle w:val="TAC"/>
              <w:rPr>
                <w:szCs w:val="18"/>
              </w:rPr>
            </w:pPr>
            <w:r>
              <w:t>DF</w:t>
            </w:r>
            <w:r>
              <w:rPr>
                <w:vertAlign w:val="subscript"/>
              </w:rPr>
              <w:t>5GS</w:t>
            </w:r>
          </w:p>
          <w:p w:rsidR="005B2C29" w:rsidRPr="001E0BEC" w:rsidRDefault="005B2C29" w:rsidP="002969AB">
            <w:pPr>
              <w:pStyle w:val="TAC"/>
              <w:rPr>
                <w:szCs w:val="18"/>
              </w:rPr>
            </w:pPr>
            <w:r w:rsidRPr="00994DD1">
              <w:t>'</w:t>
            </w:r>
            <w:r>
              <w:t>5FC0</w:t>
            </w:r>
            <w:r w:rsidRPr="00994DD1">
              <w:t>'</w:t>
            </w:r>
          </w:p>
        </w:tc>
        <w:tc>
          <w:tcPr>
            <w:tcW w:w="257" w:type="dxa"/>
            <w:tcBorders>
              <w:left w:val="double" w:sz="4" w:space="0" w:color="auto"/>
            </w:tcBorders>
          </w:tcPr>
          <w:p w:rsidR="005B2C29" w:rsidRDefault="005B2C29" w:rsidP="002969AB">
            <w:pPr>
              <w:pStyle w:val="TAC"/>
            </w:pPr>
          </w:p>
        </w:tc>
        <w:tc>
          <w:tcPr>
            <w:tcW w:w="1132" w:type="dxa"/>
            <w:gridSpan w:val="2"/>
          </w:tcPr>
          <w:p w:rsidR="005B2C29" w:rsidRDefault="005B2C29" w:rsidP="002969AB">
            <w:pPr>
              <w:pStyle w:val="TAC"/>
              <w:rPr>
                <w:szCs w:val="18"/>
              </w:rPr>
            </w:pPr>
          </w:p>
        </w:tc>
        <w:tc>
          <w:tcPr>
            <w:tcW w:w="257" w:type="dxa"/>
            <w:gridSpan w:val="2"/>
          </w:tcPr>
          <w:p w:rsidR="005B2C29" w:rsidRDefault="005B2C29" w:rsidP="002969AB">
            <w:pPr>
              <w:pStyle w:val="TAC"/>
            </w:pPr>
          </w:p>
        </w:tc>
        <w:tc>
          <w:tcPr>
            <w:tcW w:w="1094" w:type="dxa"/>
            <w:gridSpan w:val="4"/>
          </w:tcPr>
          <w:p w:rsidR="005B2C29" w:rsidRDefault="005B2C29" w:rsidP="002969AB">
            <w:pPr>
              <w:pStyle w:val="TAC"/>
              <w:rPr>
                <w:szCs w:val="18"/>
              </w:rPr>
            </w:pPr>
          </w:p>
        </w:tc>
        <w:tc>
          <w:tcPr>
            <w:tcW w:w="303" w:type="dxa"/>
            <w:gridSpan w:val="3"/>
          </w:tcPr>
          <w:p w:rsidR="005B2C29" w:rsidRDefault="005B2C29" w:rsidP="002969AB">
            <w:pPr>
              <w:pStyle w:val="TAC"/>
            </w:pPr>
          </w:p>
        </w:tc>
        <w:tc>
          <w:tcPr>
            <w:tcW w:w="1138" w:type="dxa"/>
            <w:gridSpan w:val="2"/>
            <w:shd w:val="clear" w:color="auto" w:fill="auto"/>
          </w:tcPr>
          <w:p w:rsidR="005B2C29" w:rsidRPr="001E0BE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Pr>
          <w:p w:rsidR="005B2C29" w:rsidRPr="001E0BEC" w:rsidRDefault="005B2C29" w:rsidP="002969AB">
            <w:pPr>
              <w:pStyle w:val="TAC"/>
              <w:rPr>
                <w:szCs w:val="18"/>
              </w:rPr>
            </w:pPr>
          </w:p>
        </w:tc>
        <w:tc>
          <w:tcPr>
            <w:tcW w:w="564" w:type="dxa"/>
            <w:tcBorders>
              <w:top w:val="single" w:sz="4" w:space="0" w:color="auto"/>
            </w:tcBorders>
          </w:tcPr>
          <w:p w:rsidR="005B2C29" w:rsidRPr="001E0BEC" w:rsidRDefault="005B2C29" w:rsidP="002969AB">
            <w:pPr>
              <w:pStyle w:val="TAC"/>
              <w:rPr>
                <w:szCs w:val="18"/>
              </w:rPr>
            </w:pPr>
          </w:p>
        </w:tc>
        <w:tc>
          <w:tcPr>
            <w:tcW w:w="256" w:type="dxa"/>
            <w:tcBorders>
              <w:top w:val="single" w:sz="4" w:space="0" w:color="auto"/>
              <w:right w:val="double" w:sz="4" w:space="0" w:color="auto"/>
            </w:tcBorders>
          </w:tcPr>
          <w:p w:rsidR="005B2C29" w:rsidRDefault="005B2C29" w:rsidP="002969AB">
            <w:pPr>
              <w:pStyle w:val="TAC"/>
            </w:pPr>
          </w:p>
        </w:tc>
        <w:tc>
          <w:tcPr>
            <w:tcW w:w="1134" w:type="dxa"/>
            <w:gridSpan w:val="2"/>
            <w:vMerge/>
            <w:tcBorders>
              <w:left w:val="double" w:sz="4" w:space="0" w:color="auto"/>
              <w:bottom w:val="double" w:sz="4" w:space="0" w:color="auto"/>
              <w:right w:val="double" w:sz="4" w:space="0" w:color="auto"/>
            </w:tcBorders>
          </w:tcPr>
          <w:p w:rsidR="005B2C29" w:rsidRPr="001E0BEC" w:rsidRDefault="005B2C29" w:rsidP="002969AB">
            <w:pPr>
              <w:pStyle w:val="TAC"/>
              <w:rPr>
                <w:szCs w:val="18"/>
              </w:rPr>
            </w:pPr>
          </w:p>
        </w:tc>
        <w:tc>
          <w:tcPr>
            <w:tcW w:w="257" w:type="dxa"/>
            <w:tcBorders>
              <w:left w:val="double" w:sz="4" w:space="0" w:color="auto"/>
            </w:tcBorders>
          </w:tcPr>
          <w:p w:rsidR="005B2C29" w:rsidRDefault="005B2C29" w:rsidP="002969AB">
            <w:pPr>
              <w:pStyle w:val="TAC"/>
            </w:pPr>
          </w:p>
        </w:tc>
        <w:tc>
          <w:tcPr>
            <w:tcW w:w="1132" w:type="dxa"/>
            <w:gridSpan w:val="2"/>
          </w:tcPr>
          <w:p w:rsidR="005B2C29" w:rsidRDefault="005B2C29" w:rsidP="002969AB">
            <w:pPr>
              <w:pStyle w:val="TAC"/>
              <w:rPr>
                <w:szCs w:val="18"/>
              </w:rPr>
            </w:pPr>
          </w:p>
        </w:tc>
        <w:tc>
          <w:tcPr>
            <w:tcW w:w="257" w:type="dxa"/>
            <w:gridSpan w:val="2"/>
          </w:tcPr>
          <w:p w:rsidR="005B2C29" w:rsidRDefault="005B2C29" w:rsidP="002969AB">
            <w:pPr>
              <w:pStyle w:val="TAC"/>
            </w:pPr>
          </w:p>
        </w:tc>
        <w:tc>
          <w:tcPr>
            <w:tcW w:w="1094" w:type="dxa"/>
            <w:gridSpan w:val="4"/>
          </w:tcPr>
          <w:p w:rsidR="005B2C29" w:rsidRDefault="005B2C29" w:rsidP="002969AB">
            <w:pPr>
              <w:pStyle w:val="TAC"/>
              <w:rPr>
                <w:szCs w:val="18"/>
              </w:rPr>
            </w:pPr>
          </w:p>
        </w:tc>
        <w:tc>
          <w:tcPr>
            <w:tcW w:w="303" w:type="dxa"/>
            <w:gridSpan w:val="3"/>
          </w:tcPr>
          <w:p w:rsidR="005B2C29" w:rsidRDefault="005B2C29" w:rsidP="002969AB">
            <w:pPr>
              <w:pStyle w:val="TAC"/>
            </w:pPr>
          </w:p>
        </w:tc>
        <w:tc>
          <w:tcPr>
            <w:tcW w:w="1138" w:type="dxa"/>
            <w:gridSpan w:val="2"/>
            <w:shd w:val="clear" w:color="auto" w:fill="auto"/>
          </w:tcPr>
          <w:p w:rsidR="005B2C29" w:rsidRPr="001E0BE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Pr>
          <w:p w:rsidR="005B2C29" w:rsidRPr="001E0BEC" w:rsidRDefault="005B2C29" w:rsidP="002969AB">
            <w:pPr>
              <w:pStyle w:val="TAC"/>
              <w:rPr>
                <w:szCs w:val="18"/>
              </w:rPr>
            </w:pPr>
          </w:p>
        </w:tc>
        <w:tc>
          <w:tcPr>
            <w:tcW w:w="564" w:type="dxa"/>
          </w:tcPr>
          <w:p w:rsidR="005B2C29" w:rsidRPr="001E0BEC" w:rsidRDefault="005B2C29" w:rsidP="002969AB">
            <w:pPr>
              <w:pStyle w:val="TAC"/>
              <w:rPr>
                <w:szCs w:val="18"/>
              </w:rPr>
            </w:pPr>
          </w:p>
        </w:tc>
        <w:tc>
          <w:tcPr>
            <w:tcW w:w="256" w:type="dxa"/>
          </w:tcPr>
          <w:p w:rsidR="005B2C29" w:rsidRDefault="005B2C29" w:rsidP="002969AB">
            <w:pPr>
              <w:pStyle w:val="TAC"/>
            </w:pPr>
          </w:p>
        </w:tc>
        <w:tc>
          <w:tcPr>
            <w:tcW w:w="568" w:type="dxa"/>
            <w:tcBorders>
              <w:right w:val="single" w:sz="4" w:space="0" w:color="auto"/>
            </w:tcBorders>
          </w:tcPr>
          <w:p w:rsidR="005B2C29" w:rsidRPr="001E0BEC" w:rsidRDefault="005B2C29" w:rsidP="002969AB">
            <w:pPr>
              <w:pStyle w:val="TAC"/>
              <w:rPr>
                <w:szCs w:val="18"/>
              </w:rPr>
            </w:pPr>
          </w:p>
        </w:tc>
        <w:tc>
          <w:tcPr>
            <w:tcW w:w="566" w:type="dxa"/>
            <w:tcBorders>
              <w:left w:val="single" w:sz="4" w:space="0" w:color="auto"/>
              <w:bottom w:val="single" w:sz="4" w:space="0" w:color="auto"/>
            </w:tcBorders>
          </w:tcPr>
          <w:p w:rsidR="005B2C29" w:rsidRPr="001E0BEC" w:rsidRDefault="005B2C29" w:rsidP="002969AB">
            <w:pPr>
              <w:pStyle w:val="TAC"/>
              <w:rPr>
                <w:szCs w:val="18"/>
              </w:rPr>
            </w:pPr>
          </w:p>
        </w:tc>
        <w:tc>
          <w:tcPr>
            <w:tcW w:w="257" w:type="dxa"/>
            <w:tcBorders>
              <w:bottom w:val="single" w:sz="4" w:space="0" w:color="auto"/>
            </w:tcBorders>
          </w:tcPr>
          <w:p w:rsidR="005B2C29" w:rsidRDefault="005B2C29" w:rsidP="002969AB">
            <w:pPr>
              <w:pStyle w:val="TAC"/>
            </w:pPr>
          </w:p>
        </w:tc>
        <w:tc>
          <w:tcPr>
            <w:tcW w:w="1132" w:type="dxa"/>
            <w:gridSpan w:val="2"/>
            <w:tcBorders>
              <w:bottom w:val="single" w:sz="4" w:space="0" w:color="auto"/>
            </w:tcBorders>
          </w:tcPr>
          <w:p w:rsidR="005B2C29" w:rsidRDefault="005B2C29" w:rsidP="002969AB">
            <w:pPr>
              <w:pStyle w:val="TAC"/>
              <w:rPr>
                <w:szCs w:val="18"/>
              </w:rPr>
            </w:pPr>
          </w:p>
        </w:tc>
        <w:tc>
          <w:tcPr>
            <w:tcW w:w="257" w:type="dxa"/>
            <w:gridSpan w:val="2"/>
            <w:tcBorders>
              <w:bottom w:val="single" w:sz="4" w:space="0" w:color="auto"/>
            </w:tcBorders>
          </w:tcPr>
          <w:p w:rsidR="005B2C29" w:rsidRDefault="005B2C29" w:rsidP="002969AB">
            <w:pPr>
              <w:pStyle w:val="TAC"/>
            </w:pPr>
          </w:p>
        </w:tc>
        <w:tc>
          <w:tcPr>
            <w:tcW w:w="1094" w:type="dxa"/>
            <w:gridSpan w:val="4"/>
            <w:tcBorders>
              <w:bottom w:val="single" w:sz="4" w:space="0" w:color="auto"/>
            </w:tcBorders>
          </w:tcPr>
          <w:p w:rsidR="005B2C29" w:rsidRDefault="005B2C29" w:rsidP="002969AB">
            <w:pPr>
              <w:pStyle w:val="TAC"/>
              <w:rPr>
                <w:szCs w:val="18"/>
              </w:rPr>
            </w:pPr>
          </w:p>
        </w:tc>
        <w:tc>
          <w:tcPr>
            <w:tcW w:w="303" w:type="dxa"/>
            <w:gridSpan w:val="3"/>
            <w:tcBorders>
              <w:bottom w:val="single" w:sz="4" w:space="0" w:color="auto"/>
            </w:tcBorders>
          </w:tcPr>
          <w:p w:rsidR="005B2C29" w:rsidRDefault="005B2C29" w:rsidP="002969AB">
            <w:pPr>
              <w:pStyle w:val="TAC"/>
            </w:pPr>
          </w:p>
        </w:tc>
        <w:tc>
          <w:tcPr>
            <w:tcW w:w="1138" w:type="dxa"/>
            <w:gridSpan w:val="2"/>
            <w:tcBorders>
              <w:bottom w:val="single" w:sz="4" w:space="0" w:color="auto"/>
            </w:tcBorders>
            <w:shd w:val="clear" w:color="auto" w:fill="auto"/>
          </w:tcPr>
          <w:p w:rsidR="005B2C29" w:rsidRPr="001E0BEC" w:rsidRDefault="005B2C29" w:rsidP="002969AB">
            <w:pPr>
              <w:pStyle w:val="TAC"/>
              <w:rPr>
                <w:szCs w:val="18"/>
              </w:rPr>
            </w:pPr>
          </w:p>
        </w:tc>
        <w:tc>
          <w:tcPr>
            <w:tcW w:w="255" w:type="dxa"/>
            <w:tcBorders>
              <w:bottom w:val="single" w:sz="4" w:space="0" w:color="auto"/>
            </w:tcBorders>
          </w:tcPr>
          <w:p w:rsidR="005B2C29" w:rsidRPr="001B039C" w:rsidRDefault="005B2C29" w:rsidP="002969AB">
            <w:pPr>
              <w:pStyle w:val="TAC"/>
              <w:rPr>
                <w:szCs w:val="18"/>
              </w:rPr>
            </w:pPr>
          </w:p>
        </w:tc>
        <w:tc>
          <w:tcPr>
            <w:tcW w:w="1132" w:type="dxa"/>
            <w:gridSpan w:val="2"/>
            <w:tcBorders>
              <w:bottom w:val="single" w:sz="4" w:space="0" w:color="auto"/>
            </w:tcBorders>
            <w:shd w:val="clear" w:color="auto" w:fill="auto"/>
          </w:tcPr>
          <w:p w:rsidR="005B2C29" w:rsidRPr="001B039C" w:rsidRDefault="005B2C29" w:rsidP="002969AB">
            <w:pPr>
              <w:pStyle w:val="TAC"/>
              <w:rPr>
                <w:szCs w:val="18"/>
              </w:rPr>
            </w:pPr>
          </w:p>
        </w:tc>
        <w:tc>
          <w:tcPr>
            <w:tcW w:w="255" w:type="dxa"/>
            <w:tcBorders>
              <w:bottom w:val="single" w:sz="4" w:space="0" w:color="auto"/>
            </w:tcBorders>
          </w:tcPr>
          <w:p w:rsidR="005B2C29" w:rsidRPr="001B039C" w:rsidRDefault="005B2C29" w:rsidP="002969AB">
            <w:pPr>
              <w:pStyle w:val="TAC"/>
              <w:rPr>
                <w:szCs w:val="18"/>
              </w:rPr>
            </w:pPr>
          </w:p>
        </w:tc>
        <w:tc>
          <w:tcPr>
            <w:tcW w:w="1132" w:type="dxa"/>
            <w:gridSpan w:val="2"/>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Pr>
          <w:p w:rsidR="005B2C29" w:rsidRPr="001E0BEC" w:rsidRDefault="005B2C29" w:rsidP="002969AB">
            <w:pPr>
              <w:pStyle w:val="TAC"/>
              <w:rPr>
                <w:szCs w:val="18"/>
              </w:rPr>
            </w:pPr>
          </w:p>
        </w:tc>
        <w:tc>
          <w:tcPr>
            <w:tcW w:w="564" w:type="dxa"/>
          </w:tcPr>
          <w:p w:rsidR="005B2C29" w:rsidRPr="001E0BEC" w:rsidRDefault="005B2C29" w:rsidP="002969AB">
            <w:pPr>
              <w:pStyle w:val="TAC"/>
              <w:rPr>
                <w:szCs w:val="18"/>
              </w:rPr>
            </w:pPr>
          </w:p>
        </w:tc>
        <w:tc>
          <w:tcPr>
            <w:tcW w:w="256" w:type="dxa"/>
          </w:tcPr>
          <w:p w:rsidR="005B2C29" w:rsidRDefault="005B2C29" w:rsidP="002969AB">
            <w:pPr>
              <w:pStyle w:val="TAC"/>
            </w:pPr>
          </w:p>
        </w:tc>
        <w:tc>
          <w:tcPr>
            <w:tcW w:w="568" w:type="dxa"/>
            <w:tcBorders>
              <w:right w:val="single" w:sz="4" w:space="0" w:color="auto"/>
            </w:tcBorders>
          </w:tcPr>
          <w:p w:rsidR="005B2C29" w:rsidRPr="001E0BEC" w:rsidRDefault="005B2C29" w:rsidP="002969AB">
            <w:pPr>
              <w:pStyle w:val="TAC"/>
              <w:rPr>
                <w:szCs w:val="18"/>
              </w:rPr>
            </w:pPr>
          </w:p>
        </w:tc>
        <w:tc>
          <w:tcPr>
            <w:tcW w:w="566" w:type="dxa"/>
            <w:tcBorders>
              <w:top w:val="single" w:sz="4" w:space="0" w:color="auto"/>
              <w:left w:val="single" w:sz="4" w:space="0" w:color="auto"/>
            </w:tcBorders>
          </w:tcPr>
          <w:p w:rsidR="005B2C29" w:rsidRPr="001E0BEC" w:rsidRDefault="005B2C29" w:rsidP="002969AB">
            <w:pPr>
              <w:pStyle w:val="TAC"/>
              <w:rPr>
                <w:szCs w:val="18"/>
              </w:rPr>
            </w:pPr>
          </w:p>
        </w:tc>
        <w:tc>
          <w:tcPr>
            <w:tcW w:w="257" w:type="dxa"/>
            <w:tcBorders>
              <w:top w:val="single" w:sz="4" w:space="0" w:color="auto"/>
            </w:tcBorders>
          </w:tcPr>
          <w:p w:rsidR="005B2C29" w:rsidRDefault="005B2C29" w:rsidP="002969AB">
            <w:pPr>
              <w:pStyle w:val="TAC"/>
            </w:pPr>
          </w:p>
        </w:tc>
        <w:tc>
          <w:tcPr>
            <w:tcW w:w="566" w:type="dxa"/>
            <w:tcBorders>
              <w:top w:val="single" w:sz="4" w:space="0" w:color="auto"/>
              <w:bottom w:val="single" w:sz="4" w:space="0" w:color="auto"/>
              <w:right w:val="single" w:sz="4" w:space="0" w:color="auto"/>
            </w:tcBorders>
          </w:tcPr>
          <w:p w:rsidR="005B2C29" w:rsidRDefault="005B2C29" w:rsidP="002969AB">
            <w:pPr>
              <w:pStyle w:val="TAC"/>
              <w:rPr>
                <w:szCs w:val="18"/>
              </w:rPr>
            </w:pPr>
          </w:p>
        </w:tc>
        <w:tc>
          <w:tcPr>
            <w:tcW w:w="566" w:type="dxa"/>
            <w:tcBorders>
              <w:top w:val="single" w:sz="4" w:space="0" w:color="auto"/>
              <w:left w:val="single" w:sz="4" w:space="0" w:color="auto"/>
              <w:bottom w:val="single" w:sz="4" w:space="0" w:color="auto"/>
            </w:tcBorders>
          </w:tcPr>
          <w:p w:rsidR="005B2C29" w:rsidRDefault="005B2C29" w:rsidP="002969AB">
            <w:pPr>
              <w:pStyle w:val="TAC"/>
              <w:rPr>
                <w:szCs w:val="18"/>
              </w:rPr>
            </w:pPr>
          </w:p>
        </w:tc>
        <w:tc>
          <w:tcPr>
            <w:tcW w:w="257" w:type="dxa"/>
            <w:gridSpan w:val="2"/>
            <w:tcBorders>
              <w:top w:val="single" w:sz="4" w:space="0" w:color="auto"/>
            </w:tcBorders>
          </w:tcPr>
          <w:p w:rsidR="005B2C29" w:rsidRDefault="005B2C29" w:rsidP="002969AB">
            <w:pPr>
              <w:pStyle w:val="TAC"/>
            </w:pPr>
          </w:p>
        </w:tc>
        <w:tc>
          <w:tcPr>
            <w:tcW w:w="544" w:type="dxa"/>
            <w:gridSpan w:val="2"/>
            <w:tcBorders>
              <w:top w:val="single" w:sz="4" w:space="0" w:color="auto"/>
              <w:right w:val="single" w:sz="4" w:space="0" w:color="auto"/>
            </w:tcBorders>
          </w:tcPr>
          <w:p w:rsidR="005B2C29" w:rsidRDefault="005B2C29" w:rsidP="002969AB">
            <w:pPr>
              <w:pStyle w:val="TAC"/>
              <w:rPr>
                <w:szCs w:val="18"/>
              </w:rPr>
            </w:pPr>
          </w:p>
        </w:tc>
        <w:tc>
          <w:tcPr>
            <w:tcW w:w="550" w:type="dxa"/>
            <w:gridSpan w:val="2"/>
            <w:tcBorders>
              <w:top w:val="single" w:sz="4" w:space="0" w:color="auto"/>
              <w:left w:val="single" w:sz="4" w:space="0" w:color="auto"/>
            </w:tcBorders>
          </w:tcPr>
          <w:p w:rsidR="005B2C29" w:rsidRDefault="005B2C29" w:rsidP="002969AB">
            <w:pPr>
              <w:pStyle w:val="TAC"/>
              <w:rPr>
                <w:szCs w:val="18"/>
              </w:rPr>
            </w:pPr>
          </w:p>
        </w:tc>
        <w:tc>
          <w:tcPr>
            <w:tcW w:w="303" w:type="dxa"/>
            <w:gridSpan w:val="3"/>
            <w:tcBorders>
              <w:top w:val="single" w:sz="4" w:space="0" w:color="auto"/>
            </w:tcBorders>
          </w:tcPr>
          <w:p w:rsidR="005B2C29" w:rsidRDefault="005B2C29" w:rsidP="002969AB">
            <w:pPr>
              <w:pStyle w:val="TAC"/>
            </w:pPr>
          </w:p>
        </w:tc>
        <w:tc>
          <w:tcPr>
            <w:tcW w:w="569" w:type="dxa"/>
            <w:tcBorders>
              <w:top w:val="single" w:sz="4" w:space="0" w:color="auto"/>
              <w:bottom w:val="single" w:sz="4" w:space="0" w:color="auto"/>
              <w:right w:val="single" w:sz="4" w:space="0" w:color="auto"/>
            </w:tcBorders>
            <w:shd w:val="clear" w:color="auto" w:fill="auto"/>
          </w:tcPr>
          <w:p w:rsidR="005B2C29" w:rsidRPr="001E0BEC" w:rsidRDefault="005B2C29" w:rsidP="002969AB">
            <w:pPr>
              <w:pStyle w:val="TAC"/>
              <w:rPr>
                <w:szCs w:val="18"/>
              </w:rPr>
            </w:pPr>
          </w:p>
        </w:tc>
        <w:tc>
          <w:tcPr>
            <w:tcW w:w="569" w:type="dxa"/>
            <w:tcBorders>
              <w:top w:val="single" w:sz="4" w:space="0" w:color="auto"/>
              <w:left w:val="single" w:sz="4" w:space="0" w:color="auto"/>
              <w:bottom w:val="single" w:sz="4" w:space="0" w:color="auto"/>
            </w:tcBorders>
            <w:shd w:val="clear" w:color="auto" w:fill="auto"/>
          </w:tcPr>
          <w:p w:rsidR="005B2C29" w:rsidRPr="001E0BEC" w:rsidRDefault="005B2C29" w:rsidP="002969AB">
            <w:pPr>
              <w:pStyle w:val="TAC"/>
              <w:rPr>
                <w:szCs w:val="18"/>
              </w:rPr>
            </w:pPr>
          </w:p>
        </w:tc>
        <w:tc>
          <w:tcPr>
            <w:tcW w:w="255" w:type="dxa"/>
            <w:tcBorders>
              <w:top w:val="single" w:sz="4" w:space="0" w:color="auto"/>
            </w:tcBorders>
          </w:tcPr>
          <w:p w:rsidR="005B2C29" w:rsidRPr="001B039C" w:rsidRDefault="005B2C29" w:rsidP="002969AB">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5B2C29" w:rsidRPr="001B039C" w:rsidRDefault="005B2C29" w:rsidP="002969AB">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5B2C29" w:rsidRPr="001B039C" w:rsidRDefault="005B2C29" w:rsidP="002969AB">
            <w:pPr>
              <w:pStyle w:val="TAC"/>
              <w:rPr>
                <w:szCs w:val="18"/>
              </w:rPr>
            </w:pPr>
          </w:p>
        </w:tc>
        <w:tc>
          <w:tcPr>
            <w:tcW w:w="255" w:type="dxa"/>
            <w:tcBorders>
              <w:top w:val="single" w:sz="4" w:space="0" w:color="auto"/>
            </w:tcBorders>
          </w:tcPr>
          <w:p w:rsidR="005B2C29" w:rsidRPr="001B039C" w:rsidRDefault="005B2C29" w:rsidP="002969AB">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5B2C29" w:rsidRPr="001B039C" w:rsidRDefault="005B2C29" w:rsidP="002969AB">
            <w:pPr>
              <w:pStyle w:val="TAC"/>
              <w:rPr>
                <w:szCs w:val="18"/>
              </w:rPr>
            </w:pPr>
          </w:p>
        </w:tc>
        <w:tc>
          <w:tcPr>
            <w:tcW w:w="566" w:type="dxa"/>
            <w:tcBorders>
              <w:left w:val="single" w:sz="4" w:space="0" w:color="auto"/>
              <w:bottom w:val="single" w:sz="4" w:space="0" w:color="auto"/>
            </w:tcBorders>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Pr>
          <w:p w:rsidR="005B2C29" w:rsidRPr="001E0BEC" w:rsidRDefault="005B2C29" w:rsidP="002969AB">
            <w:pPr>
              <w:pStyle w:val="TAC"/>
              <w:rPr>
                <w:szCs w:val="18"/>
              </w:rPr>
            </w:pPr>
          </w:p>
        </w:tc>
        <w:tc>
          <w:tcPr>
            <w:tcW w:w="564" w:type="dxa"/>
          </w:tcPr>
          <w:p w:rsidR="005B2C29" w:rsidRPr="001E0BEC" w:rsidRDefault="005B2C29" w:rsidP="002969AB">
            <w:pPr>
              <w:pStyle w:val="TAC"/>
              <w:rPr>
                <w:szCs w:val="18"/>
              </w:rPr>
            </w:pPr>
          </w:p>
        </w:tc>
        <w:tc>
          <w:tcPr>
            <w:tcW w:w="256" w:type="dxa"/>
          </w:tcPr>
          <w:p w:rsidR="005B2C29" w:rsidRDefault="005B2C29" w:rsidP="002969AB">
            <w:pPr>
              <w:pStyle w:val="TAC"/>
            </w:pPr>
          </w:p>
        </w:tc>
        <w:tc>
          <w:tcPr>
            <w:tcW w:w="568" w:type="dxa"/>
            <w:tcBorders>
              <w:right w:val="single" w:sz="4" w:space="0" w:color="auto"/>
            </w:tcBorders>
          </w:tcPr>
          <w:p w:rsidR="005B2C29" w:rsidRPr="001E0BEC" w:rsidRDefault="005B2C29" w:rsidP="002969AB">
            <w:pPr>
              <w:pStyle w:val="TAC"/>
              <w:rPr>
                <w:szCs w:val="18"/>
              </w:rPr>
            </w:pPr>
          </w:p>
        </w:tc>
        <w:tc>
          <w:tcPr>
            <w:tcW w:w="566" w:type="dxa"/>
            <w:tcBorders>
              <w:left w:val="single" w:sz="4" w:space="0" w:color="auto"/>
            </w:tcBorders>
          </w:tcPr>
          <w:p w:rsidR="005B2C29" w:rsidRPr="001E0BEC" w:rsidRDefault="005B2C29" w:rsidP="002969AB">
            <w:pPr>
              <w:pStyle w:val="TAC"/>
              <w:rPr>
                <w:szCs w:val="18"/>
              </w:rPr>
            </w:pPr>
          </w:p>
        </w:tc>
        <w:tc>
          <w:tcPr>
            <w:tcW w:w="257" w:type="dxa"/>
            <w:tcBorders>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tcPr>
          <w:p w:rsidR="005B2C29" w:rsidRDefault="005B2C29" w:rsidP="002969AB">
            <w:pPr>
              <w:pStyle w:val="TAC"/>
              <w:rPr>
                <w:szCs w:val="18"/>
              </w:rPr>
            </w:pPr>
            <w:r w:rsidRPr="00BF68B6">
              <w:rPr>
                <w:szCs w:val="18"/>
              </w:rPr>
              <w:t>EF</w:t>
            </w:r>
            <w:r w:rsidRPr="00BF68B6">
              <w:rPr>
                <w:szCs w:val="18"/>
                <w:vertAlign w:val="subscript"/>
              </w:rPr>
              <w:t>5GS3GPPLOCI</w:t>
            </w:r>
          </w:p>
        </w:tc>
        <w:tc>
          <w:tcPr>
            <w:tcW w:w="220" w:type="dxa"/>
            <w:tcBorders>
              <w:left w:val="single" w:sz="4" w:space="0" w:color="auto"/>
              <w:right w:val="single" w:sz="4" w:space="0" w:color="auto"/>
            </w:tcBorders>
          </w:tcPr>
          <w:p w:rsidR="005B2C29" w:rsidRDefault="005B2C29" w:rsidP="002969AB">
            <w:pPr>
              <w:pStyle w:val="TAC"/>
            </w:pPr>
          </w:p>
        </w:tc>
        <w:tc>
          <w:tcPr>
            <w:tcW w:w="1131" w:type="dxa"/>
            <w:gridSpan w:val="5"/>
            <w:tcBorders>
              <w:top w:val="single" w:sz="4" w:space="0" w:color="auto"/>
              <w:left w:val="single" w:sz="4" w:space="0" w:color="auto"/>
              <w:right w:val="single" w:sz="4" w:space="0" w:color="auto"/>
            </w:tcBorders>
          </w:tcPr>
          <w:p w:rsidR="005B2C29" w:rsidRDefault="005B2C29" w:rsidP="002969AB">
            <w:pPr>
              <w:pStyle w:val="TAC"/>
              <w:rPr>
                <w:szCs w:val="18"/>
              </w:rPr>
            </w:pPr>
            <w:r w:rsidRPr="00BF68B6">
              <w:rPr>
                <w:szCs w:val="18"/>
              </w:rPr>
              <w:t>EF</w:t>
            </w:r>
            <w:r w:rsidRPr="00BF68B6">
              <w:rPr>
                <w:szCs w:val="18"/>
                <w:vertAlign w:val="subscript"/>
              </w:rPr>
              <w:t>5GSN3GPPLOCI</w:t>
            </w:r>
          </w:p>
        </w:tc>
        <w:tc>
          <w:tcPr>
            <w:tcW w:w="303" w:type="dxa"/>
            <w:gridSpan w:val="3"/>
            <w:tcBorders>
              <w:left w:val="single" w:sz="4" w:space="0" w:color="auto"/>
              <w:right w:val="single" w:sz="4" w:space="0" w:color="auto"/>
            </w:tcBorders>
          </w:tcPr>
          <w:p w:rsidR="005B2C29" w:rsidRDefault="005B2C29" w:rsidP="002969AB">
            <w:pPr>
              <w:pStyle w:val="TAC"/>
            </w:pPr>
          </w:p>
        </w:tc>
        <w:tc>
          <w:tcPr>
            <w:tcW w:w="1138" w:type="dxa"/>
            <w:gridSpan w:val="2"/>
            <w:tcBorders>
              <w:top w:val="single" w:sz="4" w:space="0" w:color="auto"/>
              <w:left w:val="single" w:sz="4" w:space="0" w:color="auto"/>
              <w:right w:val="single" w:sz="4" w:space="0" w:color="auto"/>
            </w:tcBorders>
            <w:shd w:val="clear" w:color="auto" w:fill="auto"/>
          </w:tcPr>
          <w:p w:rsidR="005B2C29" w:rsidRPr="001E0BEC" w:rsidRDefault="005B2C29" w:rsidP="002969AB">
            <w:pPr>
              <w:pStyle w:val="TAC"/>
              <w:rPr>
                <w:szCs w:val="18"/>
              </w:rPr>
            </w:pPr>
            <w:r w:rsidRPr="00C82625">
              <w:rPr>
                <w:szCs w:val="18"/>
              </w:rPr>
              <w:t>EF</w:t>
            </w:r>
            <w:r w:rsidRPr="00C82625">
              <w:rPr>
                <w:szCs w:val="18"/>
                <w:vertAlign w:val="subscript"/>
              </w:rPr>
              <w:t>5GS3GPP</w:t>
            </w:r>
            <w:r w:rsidRPr="00BF68B6">
              <w:rPr>
                <w:szCs w:val="18"/>
                <w:vertAlign w:val="subscript"/>
              </w:rPr>
              <w:t>NSC</w:t>
            </w:r>
          </w:p>
        </w:tc>
        <w:tc>
          <w:tcPr>
            <w:tcW w:w="255" w:type="dxa"/>
            <w:tcBorders>
              <w:left w:val="single" w:sz="4" w:space="0" w:color="auto"/>
              <w:right w:val="single" w:sz="4" w:space="0" w:color="auto"/>
            </w:tcBorders>
          </w:tcPr>
          <w:p w:rsidR="005B2C29" w:rsidRPr="001B039C" w:rsidRDefault="005B2C29" w:rsidP="002969AB">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5B2C29" w:rsidRPr="001B039C" w:rsidRDefault="005B2C29" w:rsidP="002969AB">
            <w:pPr>
              <w:pStyle w:val="TAC"/>
              <w:rPr>
                <w:szCs w:val="18"/>
              </w:rPr>
            </w:pPr>
            <w:r w:rsidRPr="00C82625">
              <w:rPr>
                <w:szCs w:val="18"/>
              </w:rPr>
              <w:t>EF</w:t>
            </w:r>
            <w:r w:rsidRPr="00C82625">
              <w:rPr>
                <w:szCs w:val="18"/>
                <w:vertAlign w:val="subscript"/>
              </w:rPr>
              <w:t>5GSN3GPP</w:t>
            </w:r>
            <w:r w:rsidRPr="00BF68B6">
              <w:rPr>
                <w:szCs w:val="18"/>
                <w:vertAlign w:val="subscript"/>
              </w:rPr>
              <w:t>NSC</w:t>
            </w:r>
          </w:p>
        </w:tc>
        <w:tc>
          <w:tcPr>
            <w:tcW w:w="255" w:type="dxa"/>
            <w:tcBorders>
              <w:left w:val="single" w:sz="4" w:space="0" w:color="auto"/>
              <w:right w:val="single" w:sz="4" w:space="0" w:color="auto"/>
            </w:tcBorders>
          </w:tcPr>
          <w:p w:rsidR="005B2C29" w:rsidRPr="001B039C" w:rsidRDefault="005B2C29" w:rsidP="002969AB">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5B2C29" w:rsidRPr="001B039C" w:rsidRDefault="005B2C29" w:rsidP="002969AB">
            <w:pPr>
              <w:pStyle w:val="TAC"/>
              <w:rPr>
                <w:szCs w:val="18"/>
              </w:rPr>
            </w:pPr>
            <w:r w:rsidRPr="00C82625">
              <w:rPr>
                <w:szCs w:val="16"/>
              </w:rPr>
              <w:t>EF</w:t>
            </w:r>
            <w:r w:rsidRPr="00C82625">
              <w:rPr>
                <w:szCs w:val="16"/>
                <w:vertAlign w:val="subscript"/>
              </w:rPr>
              <w:t>5G</w:t>
            </w:r>
            <w:r>
              <w:rPr>
                <w:szCs w:val="16"/>
                <w:vertAlign w:val="subscript"/>
              </w:rPr>
              <w:t>AUTHKEYS</w:t>
            </w:r>
          </w:p>
        </w:tc>
      </w:tr>
      <w:tr w:rsidR="005B2C29" w:rsidTr="002969AB">
        <w:trPr>
          <w:cantSplit/>
        </w:trPr>
        <w:tc>
          <w:tcPr>
            <w:tcW w:w="296" w:type="dxa"/>
          </w:tcPr>
          <w:p w:rsidR="005B2C29" w:rsidRDefault="005B2C29" w:rsidP="002969AB">
            <w:pPr>
              <w:pStyle w:val="TAC"/>
            </w:pPr>
          </w:p>
        </w:tc>
        <w:tc>
          <w:tcPr>
            <w:tcW w:w="563" w:type="dxa"/>
          </w:tcPr>
          <w:p w:rsidR="005B2C29" w:rsidRPr="001E0BEC" w:rsidRDefault="005B2C29" w:rsidP="002969AB">
            <w:pPr>
              <w:pStyle w:val="TAC"/>
              <w:rPr>
                <w:szCs w:val="18"/>
              </w:rPr>
            </w:pPr>
          </w:p>
        </w:tc>
        <w:tc>
          <w:tcPr>
            <w:tcW w:w="564" w:type="dxa"/>
          </w:tcPr>
          <w:p w:rsidR="005B2C29" w:rsidRPr="001E0BEC" w:rsidRDefault="005B2C29" w:rsidP="002969AB">
            <w:pPr>
              <w:pStyle w:val="TAC"/>
              <w:rPr>
                <w:szCs w:val="18"/>
              </w:rPr>
            </w:pPr>
          </w:p>
        </w:tc>
        <w:tc>
          <w:tcPr>
            <w:tcW w:w="256" w:type="dxa"/>
          </w:tcPr>
          <w:p w:rsidR="005B2C29" w:rsidRDefault="005B2C29" w:rsidP="002969AB">
            <w:pPr>
              <w:pStyle w:val="TAC"/>
            </w:pPr>
          </w:p>
        </w:tc>
        <w:tc>
          <w:tcPr>
            <w:tcW w:w="568" w:type="dxa"/>
            <w:tcBorders>
              <w:right w:val="single" w:sz="4" w:space="0" w:color="auto"/>
            </w:tcBorders>
          </w:tcPr>
          <w:p w:rsidR="005B2C29" w:rsidRPr="001E0BEC" w:rsidRDefault="005B2C29" w:rsidP="002969AB">
            <w:pPr>
              <w:pStyle w:val="TAC"/>
              <w:rPr>
                <w:szCs w:val="18"/>
              </w:rPr>
            </w:pPr>
          </w:p>
        </w:tc>
        <w:tc>
          <w:tcPr>
            <w:tcW w:w="566" w:type="dxa"/>
            <w:tcBorders>
              <w:left w:val="single" w:sz="4" w:space="0" w:color="auto"/>
            </w:tcBorders>
          </w:tcPr>
          <w:p w:rsidR="005B2C29" w:rsidRPr="001E0BEC" w:rsidRDefault="005B2C29" w:rsidP="002969AB">
            <w:pPr>
              <w:pStyle w:val="TAC"/>
              <w:rPr>
                <w:szCs w:val="18"/>
              </w:rPr>
            </w:pPr>
          </w:p>
        </w:tc>
        <w:tc>
          <w:tcPr>
            <w:tcW w:w="257" w:type="dxa"/>
            <w:tcBorders>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tcPr>
          <w:p w:rsidR="005B2C29" w:rsidRDefault="005B2C29" w:rsidP="002969AB">
            <w:pPr>
              <w:pStyle w:val="TAC"/>
              <w:rPr>
                <w:szCs w:val="18"/>
              </w:rPr>
            </w:pPr>
            <w:r w:rsidRPr="00BF68B6">
              <w:rPr>
                <w:szCs w:val="18"/>
              </w:rPr>
              <w:t>'4F01'</w:t>
            </w:r>
          </w:p>
        </w:tc>
        <w:tc>
          <w:tcPr>
            <w:tcW w:w="220" w:type="dxa"/>
            <w:tcBorders>
              <w:left w:val="single" w:sz="4" w:space="0" w:color="auto"/>
              <w:right w:val="single" w:sz="4" w:space="0" w:color="auto"/>
            </w:tcBorders>
          </w:tcPr>
          <w:p w:rsidR="005B2C29" w:rsidRDefault="005B2C29" w:rsidP="002969AB">
            <w:pPr>
              <w:pStyle w:val="TAC"/>
            </w:pPr>
          </w:p>
        </w:tc>
        <w:tc>
          <w:tcPr>
            <w:tcW w:w="1131" w:type="dxa"/>
            <w:gridSpan w:val="5"/>
            <w:tcBorders>
              <w:left w:val="single" w:sz="4" w:space="0" w:color="auto"/>
              <w:bottom w:val="single" w:sz="4" w:space="0" w:color="auto"/>
              <w:right w:val="single" w:sz="4" w:space="0" w:color="auto"/>
            </w:tcBorders>
          </w:tcPr>
          <w:p w:rsidR="005B2C29" w:rsidRDefault="005B2C29" w:rsidP="002969AB">
            <w:pPr>
              <w:pStyle w:val="TAC"/>
              <w:rPr>
                <w:szCs w:val="18"/>
              </w:rPr>
            </w:pPr>
            <w:r w:rsidRPr="00BF68B6">
              <w:rPr>
                <w:szCs w:val="18"/>
              </w:rPr>
              <w:t>'4F02'</w:t>
            </w:r>
          </w:p>
        </w:tc>
        <w:tc>
          <w:tcPr>
            <w:tcW w:w="303" w:type="dxa"/>
            <w:gridSpan w:val="3"/>
            <w:tcBorders>
              <w:left w:val="single" w:sz="4" w:space="0" w:color="auto"/>
              <w:right w:val="single" w:sz="4" w:space="0" w:color="auto"/>
            </w:tcBorders>
          </w:tcPr>
          <w:p w:rsidR="005B2C29" w:rsidRDefault="005B2C29" w:rsidP="002969AB">
            <w:pPr>
              <w:pStyle w:val="TAC"/>
            </w:pPr>
          </w:p>
        </w:tc>
        <w:tc>
          <w:tcPr>
            <w:tcW w:w="1138" w:type="dxa"/>
            <w:gridSpan w:val="2"/>
            <w:tcBorders>
              <w:left w:val="single" w:sz="4" w:space="0" w:color="auto"/>
              <w:bottom w:val="single" w:sz="4" w:space="0" w:color="auto"/>
              <w:right w:val="single" w:sz="4" w:space="0" w:color="auto"/>
            </w:tcBorders>
            <w:shd w:val="clear" w:color="auto" w:fill="auto"/>
          </w:tcPr>
          <w:p w:rsidR="005B2C29" w:rsidRPr="001E0BEC" w:rsidRDefault="005B2C29" w:rsidP="002969AB">
            <w:pPr>
              <w:pStyle w:val="TAC"/>
              <w:rPr>
                <w:szCs w:val="18"/>
              </w:rPr>
            </w:pPr>
            <w:r w:rsidRPr="00BF68B6">
              <w:rPr>
                <w:szCs w:val="18"/>
              </w:rPr>
              <w:t>'4F03'</w:t>
            </w:r>
          </w:p>
        </w:tc>
        <w:tc>
          <w:tcPr>
            <w:tcW w:w="255" w:type="dxa"/>
            <w:tcBorders>
              <w:left w:val="single" w:sz="4" w:space="0" w:color="auto"/>
              <w:right w:val="single" w:sz="4" w:space="0" w:color="auto"/>
            </w:tcBorders>
          </w:tcPr>
          <w:p w:rsidR="005B2C29" w:rsidRPr="001B039C" w:rsidRDefault="005B2C29" w:rsidP="002969AB">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5B2C29" w:rsidRPr="001B039C" w:rsidRDefault="005B2C29" w:rsidP="002969AB">
            <w:pPr>
              <w:pStyle w:val="TAC"/>
              <w:rPr>
                <w:szCs w:val="18"/>
              </w:rPr>
            </w:pPr>
            <w:r w:rsidRPr="00BF68B6">
              <w:rPr>
                <w:szCs w:val="18"/>
              </w:rPr>
              <w:t>'4F04'</w:t>
            </w:r>
          </w:p>
        </w:tc>
        <w:tc>
          <w:tcPr>
            <w:tcW w:w="255" w:type="dxa"/>
            <w:tcBorders>
              <w:left w:val="single" w:sz="4" w:space="0" w:color="auto"/>
              <w:right w:val="single" w:sz="4" w:space="0" w:color="auto"/>
            </w:tcBorders>
          </w:tcPr>
          <w:p w:rsidR="005B2C29" w:rsidRPr="001B039C" w:rsidRDefault="005B2C29" w:rsidP="002969AB">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5B2C29" w:rsidRPr="001B039C" w:rsidRDefault="005B2C29" w:rsidP="002969AB">
            <w:pPr>
              <w:pStyle w:val="TAC"/>
              <w:rPr>
                <w:szCs w:val="18"/>
              </w:rPr>
            </w:pPr>
            <w:r w:rsidRPr="00BF68B6">
              <w:rPr>
                <w:szCs w:val="18"/>
              </w:rPr>
              <w:t>'4F05'</w:t>
            </w:r>
          </w:p>
        </w:tc>
      </w:tr>
      <w:tr w:rsidR="005B2C29" w:rsidTr="002969AB">
        <w:trPr>
          <w:cantSplit/>
        </w:trPr>
        <w:tc>
          <w:tcPr>
            <w:tcW w:w="296" w:type="dxa"/>
          </w:tcPr>
          <w:p w:rsidR="005B2C29" w:rsidRDefault="005B2C29" w:rsidP="002969AB">
            <w:pPr>
              <w:pStyle w:val="TAC"/>
            </w:pPr>
          </w:p>
        </w:tc>
        <w:tc>
          <w:tcPr>
            <w:tcW w:w="563" w:type="dxa"/>
          </w:tcPr>
          <w:p w:rsidR="005B2C29" w:rsidRPr="001E0BEC" w:rsidRDefault="005B2C29" w:rsidP="002969AB">
            <w:pPr>
              <w:pStyle w:val="TAC"/>
              <w:rPr>
                <w:szCs w:val="18"/>
              </w:rPr>
            </w:pPr>
          </w:p>
        </w:tc>
        <w:tc>
          <w:tcPr>
            <w:tcW w:w="564" w:type="dxa"/>
          </w:tcPr>
          <w:p w:rsidR="005B2C29" w:rsidRPr="001E0BEC" w:rsidRDefault="005B2C29" w:rsidP="002969AB">
            <w:pPr>
              <w:pStyle w:val="TAC"/>
              <w:rPr>
                <w:szCs w:val="18"/>
              </w:rPr>
            </w:pPr>
          </w:p>
        </w:tc>
        <w:tc>
          <w:tcPr>
            <w:tcW w:w="256" w:type="dxa"/>
          </w:tcPr>
          <w:p w:rsidR="005B2C29" w:rsidRDefault="005B2C29" w:rsidP="002969AB">
            <w:pPr>
              <w:pStyle w:val="TAC"/>
            </w:pPr>
          </w:p>
        </w:tc>
        <w:tc>
          <w:tcPr>
            <w:tcW w:w="568" w:type="dxa"/>
            <w:tcBorders>
              <w:right w:val="single" w:sz="4" w:space="0" w:color="auto"/>
            </w:tcBorders>
          </w:tcPr>
          <w:p w:rsidR="005B2C29" w:rsidRPr="001E0BEC" w:rsidRDefault="005B2C29" w:rsidP="002969AB">
            <w:pPr>
              <w:pStyle w:val="TAC"/>
              <w:rPr>
                <w:szCs w:val="18"/>
              </w:rPr>
            </w:pPr>
          </w:p>
        </w:tc>
        <w:tc>
          <w:tcPr>
            <w:tcW w:w="566" w:type="dxa"/>
            <w:tcBorders>
              <w:left w:val="single" w:sz="4" w:space="0" w:color="auto"/>
            </w:tcBorders>
          </w:tcPr>
          <w:p w:rsidR="005B2C29" w:rsidRPr="001E0BEC" w:rsidRDefault="005B2C29" w:rsidP="002969AB">
            <w:pPr>
              <w:pStyle w:val="TAC"/>
              <w:rPr>
                <w:szCs w:val="18"/>
              </w:rPr>
            </w:pPr>
          </w:p>
        </w:tc>
        <w:tc>
          <w:tcPr>
            <w:tcW w:w="257" w:type="dxa"/>
          </w:tcPr>
          <w:p w:rsidR="005B2C29" w:rsidRDefault="005B2C29" w:rsidP="002969AB">
            <w:pPr>
              <w:pStyle w:val="TAC"/>
            </w:pPr>
          </w:p>
        </w:tc>
        <w:tc>
          <w:tcPr>
            <w:tcW w:w="1132" w:type="dxa"/>
            <w:gridSpan w:val="2"/>
            <w:tcBorders>
              <w:top w:val="single" w:sz="4" w:space="0" w:color="auto"/>
            </w:tcBorders>
          </w:tcPr>
          <w:p w:rsidR="005B2C29" w:rsidRDefault="005B2C29" w:rsidP="002969AB">
            <w:pPr>
              <w:pStyle w:val="TAC"/>
              <w:rPr>
                <w:szCs w:val="18"/>
              </w:rPr>
            </w:pPr>
          </w:p>
        </w:tc>
        <w:tc>
          <w:tcPr>
            <w:tcW w:w="220" w:type="dxa"/>
          </w:tcPr>
          <w:p w:rsidR="005B2C29" w:rsidRDefault="005B2C29" w:rsidP="002969AB">
            <w:pPr>
              <w:pStyle w:val="TAC"/>
            </w:pPr>
          </w:p>
        </w:tc>
        <w:tc>
          <w:tcPr>
            <w:tcW w:w="1131" w:type="dxa"/>
            <w:gridSpan w:val="5"/>
            <w:tcBorders>
              <w:top w:val="single" w:sz="4" w:space="0" w:color="auto"/>
            </w:tcBorders>
          </w:tcPr>
          <w:p w:rsidR="005B2C29" w:rsidRDefault="005B2C29" w:rsidP="002969AB">
            <w:pPr>
              <w:pStyle w:val="TAC"/>
              <w:rPr>
                <w:szCs w:val="18"/>
              </w:rPr>
            </w:pPr>
          </w:p>
        </w:tc>
        <w:tc>
          <w:tcPr>
            <w:tcW w:w="303" w:type="dxa"/>
            <w:gridSpan w:val="3"/>
          </w:tcPr>
          <w:p w:rsidR="005B2C29" w:rsidRDefault="005B2C29" w:rsidP="002969AB">
            <w:pPr>
              <w:pStyle w:val="TAC"/>
            </w:pPr>
          </w:p>
        </w:tc>
        <w:tc>
          <w:tcPr>
            <w:tcW w:w="1138" w:type="dxa"/>
            <w:gridSpan w:val="2"/>
            <w:tcBorders>
              <w:top w:val="single" w:sz="4" w:space="0" w:color="auto"/>
            </w:tcBorders>
            <w:shd w:val="clear" w:color="auto" w:fill="auto"/>
          </w:tcPr>
          <w:p w:rsidR="005B2C29" w:rsidRPr="001E0BE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tcBorders>
              <w:top w:val="single" w:sz="4" w:space="0" w:color="auto"/>
            </w:tcBorders>
            <w:shd w:val="clear" w:color="auto" w:fill="auto"/>
          </w:tcPr>
          <w:p w:rsidR="005B2C29" w:rsidRPr="001B039C" w:rsidRDefault="005B2C29" w:rsidP="002969AB">
            <w:pPr>
              <w:pStyle w:val="TAC"/>
              <w:rPr>
                <w:szCs w:val="18"/>
              </w:rPr>
            </w:pPr>
          </w:p>
        </w:tc>
        <w:tc>
          <w:tcPr>
            <w:tcW w:w="255" w:type="dxa"/>
          </w:tcPr>
          <w:p w:rsidR="005B2C29" w:rsidRPr="001B039C" w:rsidRDefault="005B2C29" w:rsidP="002969AB">
            <w:pPr>
              <w:pStyle w:val="TAC"/>
              <w:rPr>
                <w:szCs w:val="18"/>
              </w:rPr>
            </w:pPr>
          </w:p>
        </w:tc>
        <w:tc>
          <w:tcPr>
            <w:tcW w:w="1132" w:type="dxa"/>
            <w:gridSpan w:val="2"/>
            <w:tcBorders>
              <w:top w:val="single" w:sz="4" w:space="0" w:color="auto"/>
            </w:tcBorders>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Pr>
          <w:p w:rsidR="005B2C29" w:rsidRPr="001E0BEC" w:rsidRDefault="005B2C29" w:rsidP="002969AB">
            <w:pPr>
              <w:pStyle w:val="TAC"/>
              <w:rPr>
                <w:szCs w:val="18"/>
              </w:rPr>
            </w:pPr>
          </w:p>
        </w:tc>
        <w:tc>
          <w:tcPr>
            <w:tcW w:w="564" w:type="dxa"/>
          </w:tcPr>
          <w:p w:rsidR="005B2C29" w:rsidRPr="001E0BEC" w:rsidRDefault="005B2C29" w:rsidP="002969AB">
            <w:pPr>
              <w:pStyle w:val="TAC"/>
              <w:rPr>
                <w:szCs w:val="18"/>
              </w:rPr>
            </w:pPr>
          </w:p>
        </w:tc>
        <w:tc>
          <w:tcPr>
            <w:tcW w:w="256" w:type="dxa"/>
          </w:tcPr>
          <w:p w:rsidR="005B2C29" w:rsidRDefault="005B2C29" w:rsidP="002969AB">
            <w:pPr>
              <w:pStyle w:val="TAC"/>
            </w:pPr>
          </w:p>
        </w:tc>
        <w:tc>
          <w:tcPr>
            <w:tcW w:w="568" w:type="dxa"/>
          </w:tcPr>
          <w:p w:rsidR="005B2C29" w:rsidRPr="001E0BEC" w:rsidRDefault="005B2C29" w:rsidP="002969AB">
            <w:pPr>
              <w:pStyle w:val="TAC"/>
              <w:rPr>
                <w:szCs w:val="18"/>
              </w:rPr>
            </w:pPr>
          </w:p>
        </w:tc>
        <w:tc>
          <w:tcPr>
            <w:tcW w:w="566" w:type="dxa"/>
            <w:tcBorders>
              <w:top w:val="single" w:sz="4" w:space="0" w:color="auto"/>
            </w:tcBorders>
          </w:tcPr>
          <w:p w:rsidR="005B2C29" w:rsidRPr="001E0BEC" w:rsidRDefault="005B2C29" w:rsidP="002969AB">
            <w:pPr>
              <w:pStyle w:val="TAC"/>
              <w:rPr>
                <w:szCs w:val="18"/>
              </w:rPr>
            </w:pPr>
          </w:p>
        </w:tc>
        <w:tc>
          <w:tcPr>
            <w:tcW w:w="257" w:type="dxa"/>
            <w:tcBorders>
              <w:top w:val="single" w:sz="4" w:space="0" w:color="auto"/>
            </w:tcBorders>
          </w:tcPr>
          <w:p w:rsidR="005B2C29" w:rsidRDefault="005B2C29" w:rsidP="002969AB">
            <w:pPr>
              <w:pStyle w:val="TAC"/>
            </w:pPr>
          </w:p>
        </w:tc>
        <w:tc>
          <w:tcPr>
            <w:tcW w:w="566" w:type="dxa"/>
            <w:tcBorders>
              <w:top w:val="single" w:sz="4" w:space="0" w:color="auto"/>
              <w:bottom w:val="single" w:sz="4" w:space="0" w:color="auto"/>
              <w:right w:val="single" w:sz="4" w:space="0" w:color="auto"/>
            </w:tcBorders>
          </w:tcPr>
          <w:p w:rsidR="005B2C29" w:rsidRDefault="005B2C29" w:rsidP="002969AB">
            <w:pPr>
              <w:pStyle w:val="TAC"/>
              <w:rPr>
                <w:szCs w:val="18"/>
              </w:rPr>
            </w:pPr>
          </w:p>
        </w:tc>
        <w:tc>
          <w:tcPr>
            <w:tcW w:w="566" w:type="dxa"/>
            <w:tcBorders>
              <w:top w:val="single" w:sz="4" w:space="0" w:color="auto"/>
              <w:left w:val="single" w:sz="4" w:space="0" w:color="auto"/>
              <w:bottom w:val="single" w:sz="4" w:space="0" w:color="auto"/>
            </w:tcBorders>
          </w:tcPr>
          <w:p w:rsidR="005B2C29" w:rsidRDefault="005B2C29" w:rsidP="002969AB">
            <w:pPr>
              <w:pStyle w:val="TAC"/>
              <w:rPr>
                <w:szCs w:val="18"/>
              </w:rPr>
            </w:pPr>
          </w:p>
        </w:tc>
        <w:tc>
          <w:tcPr>
            <w:tcW w:w="220" w:type="dxa"/>
            <w:tcBorders>
              <w:top w:val="single" w:sz="4" w:space="0" w:color="auto"/>
            </w:tcBorders>
          </w:tcPr>
          <w:p w:rsidR="005B2C29" w:rsidRDefault="005B2C29" w:rsidP="002969AB">
            <w:pPr>
              <w:pStyle w:val="TAC"/>
            </w:pPr>
          </w:p>
        </w:tc>
        <w:tc>
          <w:tcPr>
            <w:tcW w:w="565" w:type="dxa"/>
            <w:gridSpan w:val="2"/>
            <w:tcBorders>
              <w:top w:val="single" w:sz="4" w:space="0" w:color="auto"/>
              <w:bottom w:val="single" w:sz="4" w:space="0" w:color="auto"/>
              <w:right w:val="single" w:sz="4" w:space="0" w:color="auto"/>
            </w:tcBorders>
          </w:tcPr>
          <w:p w:rsidR="005B2C29" w:rsidRDefault="005B2C29" w:rsidP="002969AB">
            <w:pPr>
              <w:pStyle w:val="TAC"/>
              <w:rPr>
                <w:szCs w:val="18"/>
              </w:rPr>
            </w:pPr>
          </w:p>
        </w:tc>
        <w:tc>
          <w:tcPr>
            <w:tcW w:w="566" w:type="dxa"/>
            <w:gridSpan w:val="3"/>
            <w:tcBorders>
              <w:top w:val="single" w:sz="4" w:space="0" w:color="auto"/>
              <w:left w:val="single" w:sz="4" w:space="0" w:color="auto"/>
              <w:bottom w:val="single" w:sz="4" w:space="0" w:color="auto"/>
            </w:tcBorders>
          </w:tcPr>
          <w:p w:rsidR="005B2C29" w:rsidRDefault="005B2C29" w:rsidP="002969AB">
            <w:pPr>
              <w:pStyle w:val="TAC"/>
              <w:rPr>
                <w:szCs w:val="18"/>
              </w:rPr>
            </w:pPr>
          </w:p>
        </w:tc>
        <w:tc>
          <w:tcPr>
            <w:tcW w:w="303" w:type="dxa"/>
            <w:gridSpan w:val="3"/>
            <w:tcBorders>
              <w:top w:val="single" w:sz="4" w:space="0" w:color="auto"/>
            </w:tcBorders>
          </w:tcPr>
          <w:p w:rsidR="005B2C29" w:rsidRDefault="005B2C29" w:rsidP="002969AB">
            <w:pPr>
              <w:pStyle w:val="TAC"/>
            </w:pPr>
          </w:p>
        </w:tc>
        <w:tc>
          <w:tcPr>
            <w:tcW w:w="569" w:type="dxa"/>
            <w:tcBorders>
              <w:top w:val="single" w:sz="4" w:space="0" w:color="auto"/>
              <w:bottom w:val="single" w:sz="4" w:space="0" w:color="auto"/>
              <w:right w:val="single" w:sz="6" w:space="0" w:color="auto"/>
            </w:tcBorders>
            <w:shd w:val="clear" w:color="auto" w:fill="auto"/>
          </w:tcPr>
          <w:p w:rsidR="005B2C29" w:rsidRPr="001E0BEC" w:rsidRDefault="005B2C29" w:rsidP="002969AB">
            <w:pPr>
              <w:pStyle w:val="TAC"/>
              <w:rPr>
                <w:szCs w:val="18"/>
              </w:rPr>
            </w:pPr>
          </w:p>
        </w:tc>
        <w:tc>
          <w:tcPr>
            <w:tcW w:w="569" w:type="dxa"/>
            <w:tcBorders>
              <w:top w:val="single" w:sz="4" w:space="0" w:color="auto"/>
              <w:left w:val="single" w:sz="6" w:space="0" w:color="auto"/>
              <w:bottom w:val="single" w:sz="4" w:space="0" w:color="auto"/>
            </w:tcBorders>
            <w:shd w:val="clear" w:color="auto" w:fill="auto"/>
          </w:tcPr>
          <w:p w:rsidR="005B2C29" w:rsidRPr="001E0BEC" w:rsidRDefault="005B2C29" w:rsidP="002969AB">
            <w:pPr>
              <w:pStyle w:val="TAC"/>
              <w:rPr>
                <w:szCs w:val="18"/>
              </w:rPr>
            </w:pPr>
          </w:p>
        </w:tc>
        <w:tc>
          <w:tcPr>
            <w:tcW w:w="255" w:type="dxa"/>
            <w:tcBorders>
              <w:top w:val="single" w:sz="4" w:space="0" w:color="auto"/>
            </w:tcBorders>
          </w:tcPr>
          <w:p w:rsidR="005B2C29" w:rsidRPr="001B039C" w:rsidRDefault="005B2C29" w:rsidP="002969AB">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5B2C29" w:rsidRPr="001B039C" w:rsidRDefault="005B2C29" w:rsidP="002969AB">
            <w:pPr>
              <w:pStyle w:val="TAC"/>
              <w:rPr>
                <w:szCs w:val="18"/>
              </w:rPr>
            </w:pPr>
          </w:p>
        </w:tc>
        <w:tc>
          <w:tcPr>
            <w:tcW w:w="566" w:type="dxa"/>
            <w:tcBorders>
              <w:top w:val="single" w:sz="4" w:space="0" w:color="auto"/>
              <w:left w:val="single" w:sz="4" w:space="0" w:color="auto"/>
              <w:bottom w:val="single" w:sz="4" w:space="0" w:color="auto"/>
            </w:tcBorders>
            <w:shd w:val="clear" w:color="auto" w:fill="auto"/>
          </w:tcPr>
          <w:p w:rsidR="005B2C29" w:rsidRPr="001B039C" w:rsidRDefault="005B2C29" w:rsidP="002969AB">
            <w:pPr>
              <w:pStyle w:val="TAC"/>
              <w:rPr>
                <w:szCs w:val="18"/>
              </w:rPr>
            </w:pPr>
          </w:p>
        </w:tc>
        <w:tc>
          <w:tcPr>
            <w:tcW w:w="255" w:type="dxa"/>
            <w:tcBorders>
              <w:top w:val="single" w:sz="4" w:space="0" w:color="auto"/>
              <w:left w:val="nil"/>
            </w:tcBorders>
          </w:tcPr>
          <w:p w:rsidR="005B2C29" w:rsidRPr="001B039C" w:rsidRDefault="005B2C29" w:rsidP="002969AB">
            <w:pPr>
              <w:pStyle w:val="TAC"/>
              <w:rPr>
                <w:szCs w:val="18"/>
              </w:rPr>
            </w:pPr>
          </w:p>
        </w:tc>
        <w:tc>
          <w:tcPr>
            <w:tcW w:w="566" w:type="dxa"/>
            <w:tcBorders>
              <w:top w:val="single" w:sz="4" w:space="0" w:color="auto"/>
              <w:bottom w:val="single" w:sz="4" w:space="0" w:color="auto"/>
              <w:right w:val="single" w:sz="4" w:space="0" w:color="auto"/>
            </w:tcBorders>
            <w:shd w:val="clear" w:color="auto" w:fill="auto"/>
          </w:tcPr>
          <w:p w:rsidR="005B2C29" w:rsidRPr="001B039C" w:rsidRDefault="005B2C29" w:rsidP="002969AB">
            <w:pPr>
              <w:pStyle w:val="TAC"/>
              <w:rPr>
                <w:szCs w:val="18"/>
              </w:rPr>
            </w:pPr>
          </w:p>
        </w:tc>
        <w:tc>
          <w:tcPr>
            <w:tcW w:w="566" w:type="dxa"/>
            <w:tcBorders>
              <w:left w:val="single" w:sz="4" w:space="0" w:color="auto"/>
              <w:bottom w:val="single" w:sz="4" w:space="0" w:color="auto"/>
            </w:tcBorders>
            <w:shd w:val="clear" w:color="auto" w:fill="auto"/>
          </w:tcPr>
          <w:p w:rsidR="005B2C29" w:rsidRPr="001B039C" w:rsidRDefault="005B2C29" w:rsidP="002969AB">
            <w:pPr>
              <w:pStyle w:val="TAC"/>
              <w:rPr>
                <w:szCs w:val="18"/>
              </w:rPr>
            </w:pPr>
          </w:p>
        </w:tc>
      </w:tr>
      <w:tr w:rsidR="005B2C29" w:rsidTr="002969AB">
        <w:trPr>
          <w:cantSplit/>
        </w:trPr>
        <w:tc>
          <w:tcPr>
            <w:tcW w:w="296" w:type="dxa"/>
          </w:tcPr>
          <w:p w:rsidR="005B2C29" w:rsidRDefault="005B2C29" w:rsidP="002969AB">
            <w:pPr>
              <w:pStyle w:val="TAC"/>
            </w:pPr>
          </w:p>
        </w:tc>
        <w:tc>
          <w:tcPr>
            <w:tcW w:w="563" w:type="dxa"/>
          </w:tcPr>
          <w:p w:rsidR="005B2C29" w:rsidRPr="001E0BEC" w:rsidRDefault="005B2C29" w:rsidP="002969AB">
            <w:pPr>
              <w:pStyle w:val="TAC"/>
              <w:rPr>
                <w:szCs w:val="18"/>
              </w:rPr>
            </w:pPr>
          </w:p>
        </w:tc>
        <w:tc>
          <w:tcPr>
            <w:tcW w:w="564" w:type="dxa"/>
          </w:tcPr>
          <w:p w:rsidR="005B2C29" w:rsidRPr="001E0BEC" w:rsidRDefault="005B2C29" w:rsidP="002969AB">
            <w:pPr>
              <w:pStyle w:val="TAC"/>
              <w:rPr>
                <w:szCs w:val="18"/>
              </w:rPr>
            </w:pPr>
          </w:p>
        </w:tc>
        <w:tc>
          <w:tcPr>
            <w:tcW w:w="256" w:type="dxa"/>
          </w:tcPr>
          <w:p w:rsidR="005B2C29" w:rsidRDefault="005B2C29" w:rsidP="002969AB">
            <w:pPr>
              <w:pStyle w:val="TAC"/>
            </w:pPr>
          </w:p>
        </w:tc>
        <w:tc>
          <w:tcPr>
            <w:tcW w:w="568" w:type="dxa"/>
          </w:tcPr>
          <w:p w:rsidR="005B2C29" w:rsidRPr="001E0BEC" w:rsidRDefault="005B2C29" w:rsidP="002969AB">
            <w:pPr>
              <w:pStyle w:val="TAC"/>
              <w:rPr>
                <w:szCs w:val="18"/>
              </w:rPr>
            </w:pPr>
          </w:p>
        </w:tc>
        <w:tc>
          <w:tcPr>
            <w:tcW w:w="566" w:type="dxa"/>
          </w:tcPr>
          <w:p w:rsidR="005B2C29" w:rsidRPr="001E0BEC" w:rsidRDefault="005B2C29" w:rsidP="002969AB">
            <w:pPr>
              <w:pStyle w:val="TAC"/>
              <w:rPr>
                <w:szCs w:val="18"/>
              </w:rPr>
            </w:pPr>
          </w:p>
        </w:tc>
        <w:tc>
          <w:tcPr>
            <w:tcW w:w="257" w:type="dxa"/>
            <w:tcBorders>
              <w:right w:val="single" w:sz="4" w:space="0" w:color="auto"/>
            </w:tcBorders>
          </w:tcPr>
          <w:p w:rsidR="005B2C29" w:rsidRDefault="005B2C29" w:rsidP="002969AB">
            <w:pPr>
              <w:pStyle w:val="TAC"/>
            </w:pPr>
          </w:p>
        </w:tc>
        <w:tc>
          <w:tcPr>
            <w:tcW w:w="1132" w:type="dxa"/>
            <w:gridSpan w:val="2"/>
            <w:tcBorders>
              <w:top w:val="single" w:sz="4" w:space="0" w:color="auto"/>
              <w:left w:val="single" w:sz="4" w:space="0" w:color="auto"/>
              <w:right w:val="single" w:sz="4" w:space="0" w:color="auto"/>
            </w:tcBorders>
          </w:tcPr>
          <w:p w:rsidR="005B2C29" w:rsidRDefault="005B2C29" w:rsidP="002969AB">
            <w:pPr>
              <w:pStyle w:val="TAC"/>
              <w:rPr>
                <w:szCs w:val="18"/>
              </w:rPr>
            </w:pPr>
            <w:r w:rsidRPr="00BF68B6">
              <w:rPr>
                <w:szCs w:val="18"/>
              </w:rPr>
              <w:t>EF</w:t>
            </w:r>
            <w:r w:rsidRPr="00BF68B6">
              <w:rPr>
                <w:szCs w:val="18"/>
                <w:vertAlign w:val="subscript"/>
              </w:rPr>
              <w:t>UAC_AIC</w:t>
            </w:r>
          </w:p>
        </w:tc>
        <w:tc>
          <w:tcPr>
            <w:tcW w:w="220" w:type="dxa"/>
            <w:tcBorders>
              <w:left w:val="single" w:sz="4" w:space="0" w:color="auto"/>
              <w:right w:val="single" w:sz="4" w:space="0" w:color="auto"/>
            </w:tcBorders>
          </w:tcPr>
          <w:p w:rsidR="005B2C29" w:rsidRDefault="005B2C29" w:rsidP="002969AB">
            <w:pPr>
              <w:pStyle w:val="TAC"/>
            </w:pPr>
          </w:p>
        </w:tc>
        <w:tc>
          <w:tcPr>
            <w:tcW w:w="1131" w:type="dxa"/>
            <w:gridSpan w:val="5"/>
            <w:tcBorders>
              <w:top w:val="single" w:sz="4" w:space="0" w:color="auto"/>
              <w:left w:val="single" w:sz="4" w:space="0" w:color="auto"/>
              <w:right w:val="single" w:sz="4" w:space="0" w:color="auto"/>
            </w:tcBorders>
          </w:tcPr>
          <w:p w:rsidR="005B2C29" w:rsidRDefault="005B2C29" w:rsidP="002969AB">
            <w:pPr>
              <w:pStyle w:val="TAC"/>
              <w:rPr>
                <w:szCs w:val="18"/>
              </w:rPr>
            </w:pPr>
            <w:r w:rsidRPr="00BF68B6">
              <w:rPr>
                <w:szCs w:val="18"/>
              </w:rPr>
              <w:t>EF</w:t>
            </w:r>
            <w:r w:rsidRPr="00BF68B6">
              <w:rPr>
                <w:szCs w:val="18"/>
                <w:vertAlign w:val="subscript"/>
              </w:rPr>
              <w:t>S</w:t>
            </w:r>
            <w:r>
              <w:rPr>
                <w:szCs w:val="18"/>
                <w:vertAlign w:val="subscript"/>
              </w:rPr>
              <w:t>UCI_Calc_Info</w:t>
            </w:r>
          </w:p>
        </w:tc>
        <w:tc>
          <w:tcPr>
            <w:tcW w:w="303" w:type="dxa"/>
            <w:gridSpan w:val="3"/>
            <w:tcBorders>
              <w:left w:val="single" w:sz="4" w:space="0" w:color="auto"/>
              <w:right w:val="single" w:sz="4" w:space="0" w:color="auto"/>
            </w:tcBorders>
          </w:tcPr>
          <w:p w:rsidR="005B2C29" w:rsidRDefault="005B2C29" w:rsidP="002969AB">
            <w:pPr>
              <w:pStyle w:val="TAC"/>
            </w:pPr>
          </w:p>
        </w:tc>
        <w:tc>
          <w:tcPr>
            <w:tcW w:w="1138" w:type="dxa"/>
            <w:gridSpan w:val="2"/>
            <w:tcBorders>
              <w:top w:val="single" w:sz="4" w:space="0" w:color="auto"/>
              <w:left w:val="single" w:sz="4" w:space="0" w:color="auto"/>
              <w:right w:val="single" w:sz="6" w:space="0" w:color="auto"/>
            </w:tcBorders>
            <w:shd w:val="clear" w:color="auto" w:fill="auto"/>
          </w:tcPr>
          <w:p w:rsidR="005B2C29" w:rsidRPr="001E0BEC" w:rsidRDefault="005B2C29" w:rsidP="002969AB">
            <w:pPr>
              <w:pStyle w:val="TAC"/>
              <w:rPr>
                <w:szCs w:val="18"/>
              </w:rPr>
            </w:pPr>
            <w:r w:rsidRPr="00BF68B6">
              <w:rPr>
                <w:szCs w:val="18"/>
              </w:rPr>
              <w:t>EF</w:t>
            </w:r>
            <w:r>
              <w:rPr>
                <w:szCs w:val="18"/>
                <w:vertAlign w:val="subscript"/>
              </w:rPr>
              <w:t>OPL5G</w:t>
            </w:r>
          </w:p>
        </w:tc>
        <w:tc>
          <w:tcPr>
            <w:tcW w:w="255" w:type="dxa"/>
            <w:tcBorders>
              <w:left w:val="single" w:sz="6" w:space="0" w:color="auto"/>
              <w:right w:val="single" w:sz="4" w:space="0" w:color="auto"/>
            </w:tcBorders>
          </w:tcPr>
          <w:p w:rsidR="005B2C29" w:rsidRPr="001B039C" w:rsidRDefault="005B2C29" w:rsidP="002969AB">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5B2C29" w:rsidRPr="001B039C" w:rsidRDefault="005B2C29" w:rsidP="002969AB">
            <w:pPr>
              <w:pStyle w:val="TAC"/>
              <w:rPr>
                <w:szCs w:val="18"/>
              </w:rPr>
            </w:pPr>
            <w:r>
              <w:rPr>
                <w:szCs w:val="18"/>
              </w:rPr>
              <w:t>RFU</w:t>
            </w:r>
          </w:p>
        </w:tc>
        <w:tc>
          <w:tcPr>
            <w:tcW w:w="255" w:type="dxa"/>
            <w:tcBorders>
              <w:left w:val="single" w:sz="4" w:space="0" w:color="auto"/>
              <w:right w:val="single" w:sz="4" w:space="0" w:color="auto"/>
            </w:tcBorders>
          </w:tcPr>
          <w:p w:rsidR="005B2C29" w:rsidRPr="001B039C" w:rsidRDefault="005B2C29" w:rsidP="002969AB">
            <w:pPr>
              <w:pStyle w:val="TAC"/>
              <w:rPr>
                <w:szCs w:val="18"/>
              </w:rPr>
            </w:pPr>
          </w:p>
        </w:tc>
        <w:tc>
          <w:tcPr>
            <w:tcW w:w="1132" w:type="dxa"/>
            <w:gridSpan w:val="2"/>
            <w:tcBorders>
              <w:top w:val="single" w:sz="4" w:space="0" w:color="auto"/>
              <w:left w:val="single" w:sz="4" w:space="0" w:color="auto"/>
              <w:right w:val="single" w:sz="4" w:space="0" w:color="auto"/>
            </w:tcBorders>
            <w:shd w:val="clear" w:color="auto" w:fill="auto"/>
          </w:tcPr>
          <w:p w:rsidR="005B2C29" w:rsidRDefault="005B2C29" w:rsidP="002969AB">
            <w:pPr>
              <w:pStyle w:val="TAC"/>
              <w:rPr>
                <w:szCs w:val="18"/>
              </w:rPr>
            </w:pPr>
            <w:r>
              <w:rPr>
                <w:szCs w:val="18"/>
              </w:rPr>
              <w:t>EF</w:t>
            </w:r>
            <w:r>
              <w:rPr>
                <w:szCs w:val="18"/>
                <w:vertAlign w:val="subscript"/>
              </w:rPr>
              <w:t>Routing_Indicator</w:t>
            </w:r>
          </w:p>
        </w:tc>
      </w:tr>
      <w:tr w:rsidR="005B2C29" w:rsidTr="002969AB">
        <w:trPr>
          <w:cantSplit/>
        </w:trPr>
        <w:tc>
          <w:tcPr>
            <w:tcW w:w="296" w:type="dxa"/>
          </w:tcPr>
          <w:p w:rsidR="005B2C29" w:rsidRDefault="005B2C29" w:rsidP="002969AB">
            <w:pPr>
              <w:pStyle w:val="TAC"/>
            </w:pPr>
          </w:p>
        </w:tc>
        <w:tc>
          <w:tcPr>
            <w:tcW w:w="563" w:type="dxa"/>
          </w:tcPr>
          <w:p w:rsidR="005B2C29" w:rsidRPr="001E0BEC" w:rsidRDefault="005B2C29" w:rsidP="002969AB">
            <w:pPr>
              <w:pStyle w:val="TAC"/>
              <w:rPr>
                <w:szCs w:val="18"/>
              </w:rPr>
            </w:pPr>
          </w:p>
        </w:tc>
        <w:tc>
          <w:tcPr>
            <w:tcW w:w="564" w:type="dxa"/>
          </w:tcPr>
          <w:p w:rsidR="005B2C29" w:rsidRPr="001E0BEC" w:rsidRDefault="005B2C29" w:rsidP="002969AB">
            <w:pPr>
              <w:pStyle w:val="TAC"/>
              <w:rPr>
                <w:szCs w:val="18"/>
              </w:rPr>
            </w:pPr>
          </w:p>
        </w:tc>
        <w:tc>
          <w:tcPr>
            <w:tcW w:w="256" w:type="dxa"/>
          </w:tcPr>
          <w:p w:rsidR="005B2C29" w:rsidRDefault="005B2C29" w:rsidP="002969AB">
            <w:pPr>
              <w:pStyle w:val="TAC"/>
            </w:pPr>
          </w:p>
        </w:tc>
        <w:tc>
          <w:tcPr>
            <w:tcW w:w="568" w:type="dxa"/>
          </w:tcPr>
          <w:p w:rsidR="005B2C29" w:rsidRPr="001E0BEC" w:rsidRDefault="005B2C29" w:rsidP="002969AB">
            <w:pPr>
              <w:pStyle w:val="TAC"/>
              <w:rPr>
                <w:szCs w:val="18"/>
              </w:rPr>
            </w:pPr>
          </w:p>
        </w:tc>
        <w:tc>
          <w:tcPr>
            <w:tcW w:w="566" w:type="dxa"/>
          </w:tcPr>
          <w:p w:rsidR="005B2C29" w:rsidRPr="001E0BEC" w:rsidRDefault="005B2C29" w:rsidP="002969AB">
            <w:pPr>
              <w:pStyle w:val="TAC"/>
              <w:rPr>
                <w:szCs w:val="18"/>
              </w:rPr>
            </w:pPr>
          </w:p>
        </w:tc>
        <w:tc>
          <w:tcPr>
            <w:tcW w:w="257" w:type="dxa"/>
            <w:tcBorders>
              <w:right w:val="single" w:sz="4" w:space="0" w:color="auto"/>
            </w:tcBorders>
          </w:tcPr>
          <w:p w:rsidR="005B2C29" w:rsidRDefault="005B2C29" w:rsidP="002969AB">
            <w:pPr>
              <w:pStyle w:val="TAC"/>
            </w:pPr>
          </w:p>
        </w:tc>
        <w:tc>
          <w:tcPr>
            <w:tcW w:w="1132" w:type="dxa"/>
            <w:gridSpan w:val="2"/>
            <w:tcBorders>
              <w:left w:val="single" w:sz="4" w:space="0" w:color="auto"/>
              <w:bottom w:val="single" w:sz="4" w:space="0" w:color="auto"/>
              <w:right w:val="single" w:sz="4" w:space="0" w:color="auto"/>
            </w:tcBorders>
          </w:tcPr>
          <w:p w:rsidR="005B2C29" w:rsidRDefault="005B2C29" w:rsidP="002969AB">
            <w:pPr>
              <w:pStyle w:val="TAC"/>
              <w:rPr>
                <w:szCs w:val="18"/>
              </w:rPr>
            </w:pPr>
            <w:r w:rsidRPr="00BF68B6">
              <w:rPr>
                <w:rFonts w:cs="Courier New"/>
                <w:szCs w:val="18"/>
              </w:rPr>
              <w:t>'</w:t>
            </w:r>
            <w:r w:rsidRPr="00BF68B6">
              <w:rPr>
                <w:szCs w:val="18"/>
              </w:rPr>
              <w:t>4F06</w:t>
            </w:r>
            <w:r w:rsidRPr="00BF68B6">
              <w:rPr>
                <w:rFonts w:cs="Courier New"/>
                <w:szCs w:val="18"/>
              </w:rPr>
              <w:t>'</w:t>
            </w:r>
          </w:p>
        </w:tc>
        <w:tc>
          <w:tcPr>
            <w:tcW w:w="220" w:type="dxa"/>
            <w:tcBorders>
              <w:left w:val="single" w:sz="4" w:space="0" w:color="auto"/>
              <w:right w:val="single" w:sz="4" w:space="0" w:color="auto"/>
            </w:tcBorders>
          </w:tcPr>
          <w:p w:rsidR="005B2C29" w:rsidRDefault="005B2C29" w:rsidP="002969AB">
            <w:pPr>
              <w:pStyle w:val="TAC"/>
            </w:pPr>
          </w:p>
        </w:tc>
        <w:tc>
          <w:tcPr>
            <w:tcW w:w="1131" w:type="dxa"/>
            <w:gridSpan w:val="5"/>
            <w:tcBorders>
              <w:left w:val="single" w:sz="4" w:space="0" w:color="auto"/>
              <w:bottom w:val="single" w:sz="4" w:space="0" w:color="auto"/>
              <w:right w:val="single" w:sz="4" w:space="0" w:color="auto"/>
            </w:tcBorders>
          </w:tcPr>
          <w:p w:rsidR="005B2C29" w:rsidRDefault="005B2C29" w:rsidP="002969AB">
            <w:pPr>
              <w:pStyle w:val="TAC"/>
              <w:rPr>
                <w:szCs w:val="18"/>
              </w:rPr>
            </w:pPr>
            <w:r w:rsidRPr="00BF68B6">
              <w:rPr>
                <w:rFonts w:cs="Courier New"/>
                <w:szCs w:val="18"/>
              </w:rPr>
              <w:t>'4F07'</w:t>
            </w:r>
          </w:p>
        </w:tc>
        <w:tc>
          <w:tcPr>
            <w:tcW w:w="303" w:type="dxa"/>
            <w:gridSpan w:val="3"/>
            <w:tcBorders>
              <w:left w:val="single" w:sz="4" w:space="0" w:color="auto"/>
              <w:right w:val="single" w:sz="4" w:space="0" w:color="auto"/>
            </w:tcBorders>
          </w:tcPr>
          <w:p w:rsidR="005B2C29" w:rsidRDefault="005B2C29" w:rsidP="002969AB">
            <w:pPr>
              <w:pStyle w:val="TAC"/>
            </w:pPr>
          </w:p>
        </w:tc>
        <w:tc>
          <w:tcPr>
            <w:tcW w:w="1138" w:type="dxa"/>
            <w:gridSpan w:val="2"/>
            <w:tcBorders>
              <w:left w:val="single" w:sz="4" w:space="0" w:color="auto"/>
              <w:bottom w:val="single" w:sz="4" w:space="0" w:color="auto"/>
              <w:right w:val="single" w:sz="6" w:space="0" w:color="auto"/>
            </w:tcBorders>
            <w:shd w:val="clear" w:color="auto" w:fill="auto"/>
          </w:tcPr>
          <w:p w:rsidR="005B2C29" w:rsidRPr="001E0BEC" w:rsidRDefault="005B2C29" w:rsidP="002969AB">
            <w:pPr>
              <w:pStyle w:val="TAC"/>
              <w:rPr>
                <w:szCs w:val="18"/>
              </w:rPr>
            </w:pPr>
            <w:r>
              <w:rPr>
                <w:rFonts w:cs="Courier New"/>
                <w:szCs w:val="18"/>
              </w:rPr>
              <w:t>'4F08</w:t>
            </w:r>
            <w:r w:rsidRPr="00BF68B6">
              <w:rPr>
                <w:rFonts w:cs="Courier New"/>
                <w:szCs w:val="18"/>
              </w:rPr>
              <w:t>'</w:t>
            </w:r>
          </w:p>
        </w:tc>
        <w:tc>
          <w:tcPr>
            <w:tcW w:w="255" w:type="dxa"/>
            <w:tcBorders>
              <w:left w:val="single" w:sz="6" w:space="0" w:color="auto"/>
              <w:right w:val="single" w:sz="4" w:space="0" w:color="auto"/>
            </w:tcBorders>
          </w:tcPr>
          <w:p w:rsidR="005B2C29" w:rsidRPr="001B039C" w:rsidRDefault="005B2C29" w:rsidP="002969AB">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5B2C29" w:rsidRPr="001B039C" w:rsidRDefault="005B2C29" w:rsidP="002969AB">
            <w:pPr>
              <w:pStyle w:val="TAC"/>
              <w:rPr>
                <w:szCs w:val="18"/>
              </w:rPr>
            </w:pPr>
            <w:r>
              <w:rPr>
                <w:rFonts w:cs="Courier New"/>
                <w:szCs w:val="18"/>
              </w:rPr>
              <w:t>'4F</w:t>
            </w:r>
            <w:r>
              <w:rPr>
                <w:rFonts w:cs="Courier New"/>
                <w:szCs w:val="18"/>
                <w:lang w:val="fr-FR"/>
              </w:rPr>
              <w:t>09</w:t>
            </w:r>
            <w:r w:rsidRPr="00BF68B6">
              <w:rPr>
                <w:rFonts w:cs="Courier New"/>
                <w:szCs w:val="18"/>
              </w:rPr>
              <w:t>'</w:t>
            </w:r>
          </w:p>
        </w:tc>
        <w:tc>
          <w:tcPr>
            <w:tcW w:w="255" w:type="dxa"/>
            <w:tcBorders>
              <w:left w:val="single" w:sz="4" w:space="0" w:color="auto"/>
              <w:right w:val="single" w:sz="4" w:space="0" w:color="auto"/>
            </w:tcBorders>
          </w:tcPr>
          <w:p w:rsidR="005B2C29" w:rsidRPr="001B039C" w:rsidRDefault="005B2C29" w:rsidP="002969AB">
            <w:pPr>
              <w:pStyle w:val="TAC"/>
              <w:rPr>
                <w:szCs w:val="18"/>
              </w:rPr>
            </w:pPr>
          </w:p>
        </w:tc>
        <w:tc>
          <w:tcPr>
            <w:tcW w:w="1132" w:type="dxa"/>
            <w:gridSpan w:val="2"/>
            <w:tcBorders>
              <w:left w:val="single" w:sz="4" w:space="0" w:color="auto"/>
              <w:bottom w:val="single" w:sz="4" w:space="0" w:color="auto"/>
              <w:right w:val="single" w:sz="4" w:space="0" w:color="auto"/>
            </w:tcBorders>
            <w:shd w:val="clear" w:color="auto" w:fill="auto"/>
          </w:tcPr>
          <w:p w:rsidR="005B2C29" w:rsidRDefault="005B2C29" w:rsidP="002969AB">
            <w:pPr>
              <w:pStyle w:val="TAC"/>
              <w:rPr>
                <w:szCs w:val="18"/>
              </w:rPr>
            </w:pPr>
            <w:r>
              <w:rPr>
                <w:rFonts w:cs="Courier New"/>
                <w:szCs w:val="18"/>
              </w:rPr>
              <w:t>'4F</w:t>
            </w:r>
            <w:r>
              <w:rPr>
                <w:rFonts w:cs="Courier New"/>
                <w:szCs w:val="18"/>
                <w:lang w:val="fr-FR"/>
              </w:rPr>
              <w:t>0A</w:t>
            </w:r>
            <w:r>
              <w:rPr>
                <w:rFonts w:cs="Courier New"/>
                <w:szCs w:val="18"/>
              </w:rPr>
              <w:t>'</w:t>
            </w:r>
          </w:p>
        </w:tc>
      </w:tr>
    </w:tbl>
    <w:p w:rsidR="005B2C29" w:rsidRDefault="005B2C29" w:rsidP="005B2C29">
      <w:pPr>
        <w:rPr>
          <w:noProof/>
        </w:rPr>
      </w:pPr>
    </w:p>
    <w:p w:rsidR="005B2C29" w:rsidRDefault="005B2C29" w:rsidP="005B2C29">
      <w:pPr>
        <w:pStyle w:val="TH"/>
      </w:pPr>
      <w:r>
        <w:lastRenderedPageBreak/>
        <w:t>Figure 4.2: File identifiers and directory structures of USIM</w:t>
      </w:r>
    </w:p>
    <w:p w:rsidR="00E35F5C" w:rsidRDefault="00E35F5C" w:rsidP="00E35F5C">
      <w:pPr>
        <w:pStyle w:val="NF"/>
      </w:pPr>
      <w:r>
        <w:t>NOTE 5:</w:t>
      </w:r>
      <w:r>
        <w:tab/>
        <w:t>The value '6F65' under ADFUSIM was used in earlier versions of this specification, and should not be re-assigned in future versions.</w:t>
      </w:r>
    </w:p>
    <w:p w:rsidR="00E35F5C" w:rsidRDefault="00E35F5C" w:rsidP="00E35F5C">
      <w:pPr>
        <w:pStyle w:val="Heading1"/>
      </w:pPr>
      <w:bookmarkStart w:id="2032" w:name="_Toc11052510"/>
      <w:bookmarkStart w:id="2033" w:name="_Toc20389768"/>
      <w:bookmarkStart w:id="2034" w:name="_Toc27771414"/>
      <w:bookmarkStart w:id="2035" w:name="_Toc36466026"/>
      <w:bookmarkStart w:id="2036" w:name="_Toc36466582"/>
      <w:bookmarkStart w:id="2037" w:name="_Toc36473913"/>
      <w:bookmarkStart w:id="2038" w:name="_Toc44927476"/>
      <w:bookmarkStart w:id="2039" w:name="_Toc50963565"/>
      <w:r>
        <w:t>5</w:t>
      </w:r>
      <w:r>
        <w:tab/>
        <w:t>Application protocol</w:t>
      </w:r>
      <w:bookmarkEnd w:id="2032"/>
      <w:bookmarkEnd w:id="2033"/>
      <w:bookmarkEnd w:id="2034"/>
      <w:bookmarkEnd w:id="2035"/>
      <w:bookmarkEnd w:id="2036"/>
      <w:bookmarkEnd w:id="2037"/>
      <w:bookmarkEnd w:id="2038"/>
      <w:bookmarkEnd w:id="2039"/>
    </w:p>
    <w:p w:rsidR="00E35F5C" w:rsidRDefault="00E35F5C" w:rsidP="00E35F5C">
      <w:r>
        <w:t>The requirements stated in the corresponding clause of TS 31.101 [11] apply to the USIM application.</w:t>
      </w:r>
    </w:p>
    <w:p w:rsidR="00E35F5C" w:rsidRDefault="00E35F5C" w:rsidP="00E35F5C">
      <w:r>
        <w:t xml:space="preserve">The procedures listed in </w:t>
      </w:r>
      <w:r>
        <w:rPr>
          <w:lang w:eastAsia="ja-JP"/>
        </w:rPr>
        <w:t>clause</w:t>
      </w:r>
      <w:r>
        <w:t xml:space="preserve"> "USIM management procedures" are required for execution of the procedures in the subsequent </w:t>
      </w:r>
      <w:r>
        <w:rPr>
          <w:lang w:eastAsia="ja-JP"/>
        </w:rPr>
        <w:t>clause</w:t>
      </w:r>
      <w:r>
        <w:t xml:space="preserve">s "USIM security related procedures" and "Subscription related procedures". The procedures listed in </w:t>
      </w:r>
      <w:r>
        <w:rPr>
          <w:lang w:eastAsia="ja-JP"/>
        </w:rPr>
        <w:t>clause</w:t>
      </w:r>
      <w:r>
        <w:t xml:space="preserve">s "USIM security related procedures" are mandatory. The procedures listed in "Subscription related procedures" are only executable if the associated services, which are optional, are provided in the USIM. However, if the procedures are implemented, it shall be in accordance with </w:t>
      </w:r>
      <w:r>
        <w:rPr>
          <w:lang w:eastAsia="ja-JP"/>
        </w:rPr>
        <w:t>clause</w:t>
      </w:r>
      <w:r>
        <w:t xml:space="preserve"> "Subscription related procedures".</w:t>
      </w:r>
    </w:p>
    <w:p w:rsidR="00E35F5C" w:rsidRDefault="00E35F5C" w:rsidP="00E35F5C">
      <w:r>
        <w:t xml:space="preserve">If a procedure is related to a specific service indicated in the USIM Service Table, it shall only be executed if the corresponding bits denote this service as "service available" (see </w:t>
      </w:r>
      <w:r>
        <w:rPr>
          <w:lang w:eastAsia="ja-JP"/>
        </w:rPr>
        <w:t>clause</w:t>
      </w:r>
      <w:r>
        <w:t xml:space="preserve"> "EF</w:t>
      </w:r>
      <w:r>
        <w:rPr>
          <w:vertAlign w:val="subscript"/>
        </w:rPr>
        <w:t>UST</w:t>
      </w:r>
      <w:r>
        <w:t>"). In all other cases the procedure shall not start.</w:t>
      </w:r>
    </w:p>
    <w:p w:rsidR="00E35F5C" w:rsidRDefault="00E35F5C" w:rsidP="00E35F5C">
      <w:pPr>
        <w:pStyle w:val="Heading2"/>
      </w:pPr>
      <w:bookmarkStart w:id="2040" w:name="_Toc11052511"/>
      <w:bookmarkStart w:id="2041" w:name="_Toc20389769"/>
      <w:bookmarkStart w:id="2042" w:name="_Toc27771415"/>
      <w:bookmarkStart w:id="2043" w:name="_Toc36466027"/>
      <w:bookmarkStart w:id="2044" w:name="_Toc36466583"/>
      <w:bookmarkStart w:id="2045" w:name="_Toc36473914"/>
      <w:bookmarkStart w:id="2046" w:name="_Toc44927477"/>
      <w:bookmarkStart w:id="2047" w:name="_Toc50963566"/>
      <w:r>
        <w:t>5.1</w:t>
      </w:r>
      <w:r>
        <w:tab/>
        <w:t>USIM management procedures</w:t>
      </w:r>
      <w:bookmarkEnd w:id="2040"/>
      <w:bookmarkEnd w:id="2041"/>
      <w:bookmarkEnd w:id="2042"/>
      <w:bookmarkEnd w:id="2043"/>
      <w:bookmarkEnd w:id="2044"/>
      <w:bookmarkEnd w:id="2045"/>
      <w:bookmarkEnd w:id="2046"/>
      <w:bookmarkEnd w:id="2047"/>
    </w:p>
    <w:p w:rsidR="00E35F5C" w:rsidRDefault="00E35F5C" w:rsidP="00E35F5C">
      <w:r>
        <w:t>If a USIM application is present on the UICC, a 3GPP ME shall only use the USIM application regardless of the radio access technology in use. In this case, a possibly existing SIM application shall never be used by a 3GPP ME.</w:t>
      </w:r>
    </w:p>
    <w:p w:rsidR="00E35F5C" w:rsidRDefault="00E35F5C" w:rsidP="00E35F5C">
      <w:pPr>
        <w:pStyle w:val="Heading3"/>
      </w:pPr>
      <w:bookmarkStart w:id="2048" w:name="_Toc11052512"/>
      <w:bookmarkStart w:id="2049" w:name="_Toc20389770"/>
      <w:bookmarkStart w:id="2050" w:name="_Toc27771416"/>
      <w:bookmarkStart w:id="2051" w:name="_Toc36466028"/>
      <w:bookmarkStart w:id="2052" w:name="_Toc36466584"/>
      <w:bookmarkStart w:id="2053" w:name="_Toc36473915"/>
      <w:bookmarkStart w:id="2054" w:name="_Toc44927478"/>
      <w:bookmarkStart w:id="2055" w:name="_Toc50963567"/>
      <w:r>
        <w:t>5.1.1</w:t>
      </w:r>
      <w:r>
        <w:tab/>
        <w:t>Initialisation</w:t>
      </w:r>
      <w:bookmarkEnd w:id="2048"/>
      <w:bookmarkEnd w:id="2049"/>
      <w:bookmarkEnd w:id="2050"/>
      <w:bookmarkEnd w:id="2051"/>
      <w:bookmarkEnd w:id="2052"/>
      <w:bookmarkEnd w:id="2053"/>
      <w:bookmarkEnd w:id="2054"/>
      <w:bookmarkEnd w:id="2055"/>
    </w:p>
    <w:p w:rsidR="00E35F5C" w:rsidRDefault="00E35F5C" w:rsidP="00E35F5C">
      <w:pPr>
        <w:pStyle w:val="Heading4"/>
      </w:pPr>
      <w:bookmarkStart w:id="2056" w:name="_Toc11052513"/>
      <w:bookmarkStart w:id="2057" w:name="_Toc20389771"/>
      <w:bookmarkStart w:id="2058" w:name="_Toc27771417"/>
      <w:bookmarkStart w:id="2059" w:name="_Toc36466029"/>
      <w:bookmarkStart w:id="2060" w:name="_Toc36466585"/>
      <w:bookmarkStart w:id="2061" w:name="_Toc36473916"/>
      <w:bookmarkStart w:id="2062" w:name="_Toc44927479"/>
      <w:bookmarkStart w:id="2063" w:name="_Toc50963568"/>
      <w:r>
        <w:t>5.1.1.1</w:t>
      </w:r>
      <w:r>
        <w:tab/>
        <w:t>USIM application selection</w:t>
      </w:r>
      <w:bookmarkEnd w:id="2056"/>
      <w:bookmarkEnd w:id="2057"/>
      <w:bookmarkEnd w:id="2058"/>
      <w:bookmarkEnd w:id="2059"/>
      <w:bookmarkEnd w:id="2060"/>
      <w:bookmarkEnd w:id="2061"/>
      <w:bookmarkEnd w:id="2062"/>
      <w:bookmarkEnd w:id="2063"/>
    </w:p>
    <w:p w:rsidR="00E35F5C" w:rsidRDefault="00E35F5C" w:rsidP="00E35F5C">
      <w:r>
        <w:t xml:space="preserve">After UICC activation (see </w:t>
      </w:r>
      <w:r>
        <w:rPr>
          <w:rFonts w:hint="eastAsia"/>
        </w:rPr>
        <w:t>TS</w:t>
      </w:r>
      <w:r>
        <w:t xml:space="preserve"> 31.101 [11]), the </w:t>
      </w:r>
      <w:r>
        <w:rPr>
          <w:rFonts w:hint="eastAsia"/>
        </w:rPr>
        <w:t>ME</w:t>
      </w:r>
      <w:r>
        <w:t xml:space="preserve"> selects a USIM application. If no EF</w:t>
      </w:r>
      <w:r>
        <w:rPr>
          <w:vertAlign w:val="subscript"/>
        </w:rPr>
        <w:t>DIR</w:t>
      </w:r>
      <w:r>
        <w:t xml:space="preserve"> file is found or no USIM applications are listed in the EF</w:t>
      </w:r>
      <w:r>
        <w:rPr>
          <w:vertAlign w:val="subscript"/>
        </w:rPr>
        <w:t>DIR</w:t>
      </w:r>
      <w:r>
        <w:t xml:space="preserve"> file, the </w:t>
      </w:r>
      <w:r>
        <w:rPr>
          <w:rFonts w:hint="eastAsia"/>
        </w:rPr>
        <w:t>ME</w:t>
      </w:r>
      <w:r>
        <w:t xml:space="preserve"> may then try to select the GSM application as specified in TS </w:t>
      </w:r>
      <w:r>
        <w:rPr>
          <w:sz w:val="18"/>
        </w:rPr>
        <w:t>51.011</w:t>
      </w:r>
      <w:r>
        <w:t> [18].</w:t>
      </w:r>
    </w:p>
    <w:p w:rsidR="00E35F5C" w:rsidRDefault="00E35F5C" w:rsidP="00E35F5C">
      <w:pPr>
        <w:pStyle w:val="NO"/>
      </w:pPr>
      <w:r>
        <w:t>NOTE: there may be cards that need to be reset before selecting the GSM application.</w:t>
      </w:r>
    </w:p>
    <w:p w:rsidR="00E35F5C" w:rsidRDefault="00E35F5C" w:rsidP="00E35F5C">
      <w:r>
        <w:t>After a successful USIM application selection, the selected USIM (AID) is stored on the UICC. This application is referred to as the last selected USIM application. The last selected USIM application shall be available on the UICC after a deactivation followed by an activation of the UICC.</w:t>
      </w:r>
    </w:p>
    <w:p w:rsidR="00E35F5C" w:rsidRDefault="00E35F5C" w:rsidP="00E35F5C">
      <w:r>
        <w:t xml:space="preserve">If a USIM application is selected using partial DF name, the partial DF name supplied in the command shall uniquely identify a USIM application. Furthermore if a USIM application is selected using a partial DF name as specified in </w:t>
      </w:r>
      <w:r>
        <w:rPr>
          <w:rFonts w:hint="eastAsia"/>
        </w:rPr>
        <w:t>TS</w:t>
      </w:r>
      <w:r>
        <w:t> 31.101 [11] indicating in the SELECT command the last occurrence the UICC shall select the USIM application stored as the last USIM application. If, in the SELECT command, the options first, next/previous are indicated, they have no meaning if an application has not been previously selected in the same session and shall return an appropriate error code.</w:t>
      </w:r>
    </w:p>
    <w:p w:rsidR="00E35F5C" w:rsidRDefault="00E35F5C" w:rsidP="00E35F5C">
      <w:pPr>
        <w:pStyle w:val="Heading4"/>
      </w:pPr>
      <w:bookmarkStart w:id="2064" w:name="_Toc11052514"/>
      <w:bookmarkStart w:id="2065" w:name="_Toc20389772"/>
      <w:bookmarkStart w:id="2066" w:name="_Toc27771418"/>
      <w:bookmarkStart w:id="2067" w:name="_Toc36466030"/>
      <w:bookmarkStart w:id="2068" w:name="_Toc36466586"/>
      <w:bookmarkStart w:id="2069" w:name="_Toc36473917"/>
      <w:bookmarkStart w:id="2070" w:name="_Toc44927480"/>
      <w:bookmarkStart w:id="2071" w:name="_Toc50963569"/>
      <w:r>
        <w:t>5.1.1.2</w:t>
      </w:r>
      <w:r>
        <w:tab/>
        <w:t>USIM initialisation</w:t>
      </w:r>
      <w:bookmarkEnd w:id="2064"/>
      <w:bookmarkEnd w:id="2065"/>
      <w:bookmarkEnd w:id="2066"/>
      <w:bookmarkEnd w:id="2067"/>
      <w:bookmarkEnd w:id="2068"/>
      <w:bookmarkEnd w:id="2069"/>
      <w:bookmarkEnd w:id="2070"/>
      <w:bookmarkEnd w:id="2071"/>
    </w:p>
    <w:p w:rsidR="00E35F5C" w:rsidRDefault="00E35F5C" w:rsidP="00E35F5C">
      <w:r>
        <w:t xml:space="preserve">The </w:t>
      </w:r>
      <w:r>
        <w:rPr>
          <w:rFonts w:hint="eastAsia"/>
        </w:rPr>
        <w:t>ME</w:t>
      </w:r>
      <w:r>
        <w:t xml:space="preserve"> requests the emergency call codes. For service requirements, see </w:t>
      </w:r>
      <w:r>
        <w:rPr>
          <w:rFonts w:hint="eastAsia"/>
        </w:rPr>
        <w:t>TS</w:t>
      </w:r>
      <w:r>
        <w:t> 22.101 [24].</w:t>
      </w:r>
    </w:p>
    <w:p w:rsidR="00E35F5C" w:rsidRDefault="00E35F5C" w:rsidP="00E35F5C">
      <w:r>
        <w:t xml:space="preserve">The </w:t>
      </w:r>
      <w:r>
        <w:rPr>
          <w:rFonts w:hint="eastAsia"/>
        </w:rPr>
        <w:t>ME</w:t>
      </w:r>
      <w:r>
        <w:t xml:space="preserve"> requests the Language Indication. The preferred language selection shall always use the EF</w:t>
      </w:r>
      <w:r>
        <w:rPr>
          <w:vertAlign w:val="subscript"/>
        </w:rPr>
        <w:t>LI</w:t>
      </w:r>
      <w:r>
        <w:t xml:space="preserve"> in preference to the EF</w:t>
      </w:r>
      <w:r>
        <w:rPr>
          <w:vertAlign w:val="subscript"/>
        </w:rPr>
        <w:t xml:space="preserve">PL </w:t>
      </w:r>
      <w:r>
        <w:t>at the MF unless any of the following conditions applies:</w:t>
      </w:r>
    </w:p>
    <w:p w:rsidR="00E35F5C" w:rsidRDefault="00E35F5C" w:rsidP="00E35F5C">
      <w:pPr>
        <w:pStyle w:val="B1"/>
      </w:pPr>
      <w:r>
        <w:t>-</w:t>
      </w:r>
      <w:r>
        <w:tab/>
        <w:t>if the EF</w:t>
      </w:r>
      <w:r>
        <w:rPr>
          <w:vertAlign w:val="subscript"/>
        </w:rPr>
        <w:t>LI</w:t>
      </w:r>
      <w:r>
        <w:t xml:space="preserve"> has the value 'FFFF' in its highest priority position, then the preferred language selection shall be the language preference in the EF</w:t>
      </w:r>
      <w:r>
        <w:rPr>
          <w:vertAlign w:val="subscript"/>
        </w:rPr>
        <w:t xml:space="preserve">PL </w:t>
      </w:r>
      <w:r>
        <w:t xml:space="preserve">at the MF level according the procedure defined in </w:t>
      </w:r>
      <w:r>
        <w:rPr>
          <w:rFonts w:hint="eastAsia"/>
        </w:rPr>
        <w:t>TS</w:t>
      </w:r>
      <w:r>
        <w:t> 31.101 [11];</w:t>
      </w:r>
    </w:p>
    <w:p w:rsidR="00E35F5C" w:rsidRDefault="00E35F5C" w:rsidP="00E35F5C">
      <w:pPr>
        <w:pStyle w:val="B1"/>
      </w:pPr>
      <w:r>
        <w:t>-</w:t>
      </w:r>
      <w:r>
        <w:tab/>
        <w:t>if the ME does not support any of the language codes indicated in EF</w:t>
      </w:r>
      <w:r>
        <w:rPr>
          <w:vertAlign w:val="subscript"/>
        </w:rPr>
        <w:t xml:space="preserve">LI </w:t>
      </w:r>
      <w:r>
        <w:t>, or if EF</w:t>
      </w:r>
      <w:r>
        <w:rPr>
          <w:vertAlign w:val="subscript"/>
        </w:rPr>
        <w:t>LI</w:t>
      </w:r>
      <w:r>
        <w:t xml:space="preserve"> is not present, then the language selection shall be as defined in EF</w:t>
      </w:r>
      <w:r>
        <w:rPr>
          <w:vertAlign w:val="subscript"/>
        </w:rPr>
        <w:t>PL</w:t>
      </w:r>
      <w:r>
        <w:t xml:space="preserve"> at the MF level according the procedure defined in </w:t>
      </w:r>
      <w:r>
        <w:rPr>
          <w:rFonts w:hint="eastAsia"/>
        </w:rPr>
        <w:t>TS</w:t>
      </w:r>
      <w:r>
        <w:t> 31.101 [11];</w:t>
      </w:r>
    </w:p>
    <w:p w:rsidR="00E35F5C" w:rsidRDefault="00E35F5C" w:rsidP="00E35F5C">
      <w:pPr>
        <w:pStyle w:val="B1"/>
      </w:pPr>
      <w:r>
        <w:t>-</w:t>
      </w:r>
      <w:r>
        <w:tab/>
        <w:t>if neither the languages of EF</w:t>
      </w:r>
      <w:r>
        <w:rPr>
          <w:vertAlign w:val="subscript"/>
        </w:rPr>
        <w:t xml:space="preserve">LI </w:t>
      </w:r>
      <w:r>
        <w:t>nor EF</w:t>
      </w:r>
      <w:r>
        <w:rPr>
          <w:vertAlign w:val="subscript"/>
        </w:rPr>
        <w:t>PL</w:t>
      </w:r>
      <w:r>
        <w:t xml:space="preserve"> are supported by the terminal, then the terminal shall use its own internal default selection.</w:t>
      </w:r>
    </w:p>
    <w:p w:rsidR="00E35F5C" w:rsidRDefault="00E35F5C" w:rsidP="00E35F5C">
      <w:r>
        <w:lastRenderedPageBreak/>
        <w:t xml:space="preserve">The </w:t>
      </w:r>
      <w:r>
        <w:rPr>
          <w:rFonts w:hint="eastAsia"/>
        </w:rPr>
        <w:t>ME</w:t>
      </w:r>
      <w:r>
        <w:t xml:space="preserve"> then runs the user verification procedure. If the procedure is not performed successfully, the USIM initialisation stops.</w:t>
      </w:r>
    </w:p>
    <w:p w:rsidR="00E35F5C" w:rsidRDefault="00E35F5C" w:rsidP="00E35F5C">
      <w:r>
        <w:t xml:space="preserve">The </w:t>
      </w:r>
      <w:r>
        <w:rPr>
          <w:rFonts w:hint="eastAsia"/>
        </w:rPr>
        <w:t>ME</w:t>
      </w:r>
      <w:r>
        <w:t xml:space="preserve"> performs the administrative information request.</w:t>
      </w:r>
    </w:p>
    <w:p w:rsidR="00E35F5C" w:rsidRDefault="00E35F5C" w:rsidP="00E35F5C">
      <w:r>
        <w:t xml:space="preserve">The </w:t>
      </w:r>
      <w:r>
        <w:rPr>
          <w:rFonts w:hint="eastAsia"/>
        </w:rPr>
        <w:t>ME</w:t>
      </w:r>
      <w:r>
        <w:t xml:space="preserve"> performs the USIM Service Table request.</w:t>
      </w:r>
    </w:p>
    <w:p w:rsidR="00E35F5C" w:rsidRDefault="00E35F5C" w:rsidP="00E35F5C">
      <w:r>
        <w:t>The ME performs the Enabled Services Table Request.</w:t>
      </w:r>
    </w:p>
    <w:p w:rsidR="00E35F5C" w:rsidRDefault="00E35F5C" w:rsidP="00E35F5C">
      <w:pPr>
        <w:jc w:val="both"/>
      </w:pPr>
      <w:r>
        <w:t>In case FDN is enabled, an ME which does not support FDN shall allow emergency calls but shall not allow MO calls and MO-SMS.</w:t>
      </w:r>
    </w:p>
    <w:p w:rsidR="00E35F5C" w:rsidRDefault="00E35F5C" w:rsidP="00E35F5C">
      <w:pPr>
        <w:jc w:val="both"/>
      </w:pPr>
      <w:r>
        <w:t>If BDN is enabled, an ME which does not support Call Control shall allow emergency calls but shall not allow MO calls.</w:t>
      </w:r>
    </w:p>
    <w:p w:rsidR="00E35F5C" w:rsidRDefault="00E35F5C" w:rsidP="00E35F5C">
      <w:pPr>
        <w:jc w:val="both"/>
      </w:pPr>
      <w:r>
        <w:t>If ACL is enabled, an ME which does not support ACL shall not send any APN to the network.</w:t>
      </w:r>
    </w:p>
    <w:p w:rsidR="00E35F5C" w:rsidRDefault="00E35F5C" w:rsidP="00E35F5C">
      <w:r>
        <w:t>If all these procedures have been performed successfully then 3G session shall start. In all other cases 3G session shall not start.</w:t>
      </w:r>
    </w:p>
    <w:p w:rsidR="00E35F5C" w:rsidRDefault="00E35F5C" w:rsidP="00E35F5C">
      <w:pPr>
        <w:keepNext/>
      </w:pPr>
      <w:r>
        <w:t>Afterwards, the ME runs the following procedures if the ME and the USIM support the related services:</w:t>
      </w:r>
    </w:p>
    <w:p w:rsidR="00E35F5C" w:rsidRDefault="00E35F5C" w:rsidP="00E35F5C">
      <w:pPr>
        <w:pStyle w:val="B1"/>
      </w:pPr>
      <w:r>
        <w:noBreakHyphen/>
      </w:r>
      <w:r>
        <w:tab/>
      </w:r>
      <w:r>
        <w:rPr>
          <w:sz w:val="18"/>
        </w:rPr>
        <w:t>IMSI</w:t>
      </w:r>
      <w:r>
        <w:t xml:space="preserve"> request;</w:t>
      </w:r>
    </w:p>
    <w:p w:rsidR="00E35F5C" w:rsidRDefault="00E35F5C" w:rsidP="00E35F5C">
      <w:pPr>
        <w:pStyle w:val="B1"/>
      </w:pPr>
      <w:r>
        <w:noBreakHyphen/>
      </w:r>
      <w:r>
        <w:tab/>
        <w:t>Access control information request and/or UAC Access Identities Configuration procedure;</w:t>
      </w:r>
    </w:p>
    <w:p w:rsidR="00E35F5C" w:rsidRDefault="00E35F5C" w:rsidP="00E35F5C">
      <w:pPr>
        <w:pStyle w:val="B1"/>
      </w:pPr>
      <w:r>
        <w:t>-</w:t>
      </w:r>
      <w:r>
        <w:tab/>
        <w:t>Higher Priority PLMN search period request;</w:t>
      </w:r>
    </w:p>
    <w:p w:rsidR="00E35F5C" w:rsidRDefault="00E35F5C" w:rsidP="00E35F5C">
      <w:pPr>
        <w:pStyle w:val="B1"/>
        <w:rPr>
          <w:rFonts w:eastAsia="SimSun"/>
          <w:lang w:eastAsia="zh-CN"/>
        </w:rPr>
      </w:pPr>
      <w:r>
        <w:noBreakHyphen/>
      </w:r>
      <w:r>
        <w:tab/>
        <w:t>EHPLMN request</w:t>
      </w:r>
    </w:p>
    <w:p w:rsidR="00E35F5C" w:rsidRDefault="00E35F5C" w:rsidP="00E35F5C">
      <w:pPr>
        <w:pStyle w:val="B1"/>
      </w:pPr>
      <w:r>
        <w:noBreakHyphen/>
      </w:r>
      <w:r>
        <w:tab/>
        <w:t>HPLMN selector with Access Technology request;</w:t>
      </w:r>
    </w:p>
    <w:p w:rsidR="00E35F5C" w:rsidRDefault="00E35F5C" w:rsidP="00E35F5C">
      <w:pPr>
        <w:pStyle w:val="B1"/>
      </w:pPr>
      <w:r>
        <w:noBreakHyphen/>
      </w:r>
      <w:r>
        <w:tab/>
        <w:t>User controlled PLMN selector with Access Technology request;</w:t>
      </w:r>
    </w:p>
    <w:p w:rsidR="00E35F5C" w:rsidRDefault="00E35F5C" w:rsidP="00E35F5C">
      <w:pPr>
        <w:pStyle w:val="B1"/>
      </w:pPr>
      <w:r>
        <w:t>-</w:t>
      </w:r>
      <w:r>
        <w:tab/>
        <w:t>Operator controlled PLMN selector with Access Technology request;</w:t>
      </w:r>
    </w:p>
    <w:p w:rsidR="00E35F5C" w:rsidRDefault="00E35F5C" w:rsidP="00E35F5C">
      <w:pPr>
        <w:pStyle w:val="B1"/>
      </w:pPr>
      <w:r>
        <w:noBreakHyphen/>
      </w:r>
      <w:r>
        <w:tab/>
        <w:t>GSM initialisation requests;</w:t>
      </w:r>
    </w:p>
    <w:p w:rsidR="00E35F5C" w:rsidRDefault="00E35F5C" w:rsidP="00E35F5C">
      <w:pPr>
        <w:pStyle w:val="B1"/>
      </w:pPr>
      <w:r>
        <w:noBreakHyphen/>
      </w:r>
      <w:r>
        <w:tab/>
        <w:t>Location Information request for CS-and/or PS-mode</w:t>
      </w:r>
      <w:r w:rsidRPr="00870616">
        <w:t xml:space="preserve"> and/or EPS</w:t>
      </w:r>
      <w:r>
        <w:t xml:space="preserve"> and/or 5GS;</w:t>
      </w:r>
    </w:p>
    <w:p w:rsidR="00E35F5C" w:rsidRDefault="00E35F5C" w:rsidP="00E35F5C">
      <w:pPr>
        <w:pStyle w:val="B1"/>
      </w:pPr>
      <w:r>
        <w:noBreakHyphen/>
      </w:r>
      <w:r>
        <w:tab/>
        <w:t>Cipher key and integrity key request for CS- and/or PS-mode;</w:t>
      </w:r>
    </w:p>
    <w:p w:rsidR="00E35F5C" w:rsidRDefault="00E35F5C" w:rsidP="00E35F5C">
      <w:pPr>
        <w:pStyle w:val="B1"/>
      </w:pPr>
      <w:r w:rsidRPr="00870616">
        <w:t>-</w:t>
      </w:r>
      <w:r w:rsidRPr="00870616">
        <w:tab/>
        <w:t>EPS NAS Security Context request for EPS</w:t>
      </w:r>
    </w:p>
    <w:p w:rsidR="00E35F5C" w:rsidRPr="00870616" w:rsidRDefault="00E35F5C" w:rsidP="00E35F5C">
      <w:pPr>
        <w:pStyle w:val="B1"/>
      </w:pPr>
      <w:r>
        <w:t>-</w:t>
      </w:r>
      <w:r>
        <w:tab/>
        <w:t>5G</w:t>
      </w:r>
      <w:r w:rsidRPr="00870616">
        <w:t xml:space="preserve">S NAS Security Context request for </w:t>
      </w:r>
      <w:r>
        <w:t>5G</w:t>
      </w:r>
      <w:r w:rsidRPr="00870616">
        <w:t>S;;</w:t>
      </w:r>
    </w:p>
    <w:p w:rsidR="00E35F5C" w:rsidRDefault="00E35F5C" w:rsidP="00E35F5C">
      <w:pPr>
        <w:pStyle w:val="B1"/>
      </w:pPr>
      <w:r>
        <w:noBreakHyphen/>
      </w:r>
      <w:r>
        <w:tab/>
        <w:t>Forbidden PLMN request;</w:t>
      </w:r>
    </w:p>
    <w:p w:rsidR="00E35F5C" w:rsidRDefault="00E35F5C" w:rsidP="00E35F5C">
      <w:pPr>
        <w:pStyle w:val="B1"/>
      </w:pPr>
      <w:r>
        <w:noBreakHyphen/>
      </w:r>
      <w:r>
        <w:tab/>
        <w:t>Initialisation value for hyperframe number request;</w:t>
      </w:r>
    </w:p>
    <w:p w:rsidR="00E35F5C" w:rsidRDefault="00E35F5C" w:rsidP="00E35F5C">
      <w:pPr>
        <w:pStyle w:val="B1"/>
      </w:pPr>
      <w:r>
        <w:noBreakHyphen/>
      </w:r>
      <w:r>
        <w:tab/>
        <w:t>Maximum value of START request;</w:t>
      </w:r>
    </w:p>
    <w:p w:rsidR="00E35F5C" w:rsidRDefault="00E35F5C" w:rsidP="00E35F5C">
      <w:pPr>
        <w:pStyle w:val="B1"/>
      </w:pPr>
      <w:r>
        <w:noBreakHyphen/>
      </w:r>
      <w:r>
        <w:tab/>
        <w:t>CBMID request;</w:t>
      </w:r>
    </w:p>
    <w:p w:rsidR="00E35F5C" w:rsidRDefault="00E35F5C" w:rsidP="00E35F5C">
      <w:pPr>
        <w:pStyle w:val="B1"/>
      </w:pPr>
      <w:r>
        <w:noBreakHyphen/>
      </w:r>
      <w:r>
        <w:tab/>
        <w:t>Depending on the further services that are supported by both the ME and the USIM the corresponding Efs have to be read.</w:t>
      </w:r>
    </w:p>
    <w:p w:rsidR="00E35F5C" w:rsidRDefault="00E35F5C" w:rsidP="00E35F5C">
      <w:r>
        <w:t>After the USIM initialisation has been completed successfully, the ME is ready for a 3G session and shall indicate this to the USIM by sending a particular STATUS command.</w:t>
      </w:r>
    </w:p>
    <w:p w:rsidR="00E35F5C" w:rsidRDefault="00E35F5C" w:rsidP="00E35F5C">
      <w:pPr>
        <w:pStyle w:val="Heading4"/>
      </w:pPr>
      <w:bookmarkStart w:id="2072" w:name="_Toc11052515"/>
      <w:bookmarkStart w:id="2073" w:name="_Toc20389773"/>
      <w:bookmarkStart w:id="2074" w:name="_Toc27771419"/>
      <w:bookmarkStart w:id="2075" w:name="_Toc36466031"/>
      <w:bookmarkStart w:id="2076" w:name="_Toc36466587"/>
      <w:bookmarkStart w:id="2077" w:name="_Toc36473918"/>
      <w:bookmarkStart w:id="2078" w:name="_Toc44927481"/>
      <w:bookmarkStart w:id="2079" w:name="_Toc50963570"/>
      <w:r>
        <w:t>5.1.1.3</w:t>
      </w:r>
      <w:r>
        <w:tab/>
        <w:t>GSM related initialisation procedures</w:t>
      </w:r>
      <w:bookmarkEnd w:id="2072"/>
      <w:bookmarkEnd w:id="2073"/>
      <w:bookmarkEnd w:id="2074"/>
      <w:bookmarkEnd w:id="2075"/>
      <w:bookmarkEnd w:id="2076"/>
      <w:bookmarkEnd w:id="2077"/>
      <w:bookmarkEnd w:id="2078"/>
      <w:bookmarkEnd w:id="2079"/>
    </w:p>
    <w:p w:rsidR="00E35F5C" w:rsidRDefault="00E35F5C" w:rsidP="00E35F5C">
      <w:r>
        <w:t>If GSM access is enabled the following procedures shall be performed if the applicable service is enabled and if the ME supports the GSM compact access technology.</w:t>
      </w:r>
    </w:p>
    <w:p w:rsidR="00E35F5C" w:rsidRPr="00D97B53" w:rsidRDefault="00E35F5C" w:rsidP="00E35F5C">
      <w:pPr>
        <w:pStyle w:val="B1"/>
      </w:pPr>
      <w:r w:rsidRPr="00D97B53">
        <w:t>-</w:t>
      </w:r>
      <w:r w:rsidRPr="00D97B53">
        <w:tab/>
        <w:t>Investigation Scan request;</w:t>
      </w:r>
    </w:p>
    <w:p w:rsidR="00E35F5C" w:rsidRPr="00D97B53" w:rsidRDefault="00E35F5C" w:rsidP="00E35F5C">
      <w:pPr>
        <w:pStyle w:val="B1"/>
      </w:pPr>
      <w:r w:rsidRPr="00D97B53">
        <w:lastRenderedPageBreak/>
        <w:t>-</w:t>
      </w:r>
      <w:r w:rsidRPr="00D97B53">
        <w:tab/>
        <w:t>CPBCCH information request.</w:t>
      </w:r>
    </w:p>
    <w:p w:rsidR="00E35F5C" w:rsidRDefault="00E35F5C" w:rsidP="00E35F5C">
      <w:pPr>
        <w:pStyle w:val="Heading3"/>
      </w:pPr>
      <w:bookmarkStart w:id="2080" w:name="_Toc11052516"/>
      <w:bookmarkStart w:id="2081" w:name="_Toc20389774"/>
      <w:bookmarkStart w:id="2082" w:name="_Toc27771420"/>
      <w:bookmarkStart w:id="2083" w:name="_Toc36466032"/>
      <w:bookmarkStart w:id="2084" w:name="_Toc36466588"/>
      <w:bookmarkStart w:id="2085" w:name="_Toc36473919"/>
      <w:bookmarkStart w:id="2086" w:name="_Toc44927482"/>
      <w:bookmarkStart w:id="2087" w:name="_Toc50963571"/>
      <w:r>
        <w:t>5.1.2</w:t>
      </w:r>
      <w:r>
        <w:tab/>
        <w:t>Session termination</w:t>
      </w:r>
      <w:bookmarkEnd w:id="2080"/>
      <w:bookmarkEnd w:id="2081"/>
      <w:bookmarkEnd w:id="2082"/>
      <w:bookmarkEnd w:id="2083"/>
      <w:bookmarkEnd w:id="2084"/>
      <w:bookmarkEnd w:id="2085"/>
      <w:bookmarkEnd w:id="2086"/>
      <w:bookmarkEnd w:id="2087"/>
    </w:p>
    <w:p w:rsidR="00E35F5C" w:rsidRDefault="00E35F5C" w:rsidP="00E35F5C">
      <w:pPr>
        <w:pStyle w:val="Heading4"/>
      </w:pPr>
      <w:bookmarkStart w:id="2088" w:name="_Toc11052517"/>
      <w:bookmarkStart w:id="2089" w:name="_Toc20389775"/>
      <w:bookmarkStart w:id="2090" w:name="_Toc27771421"/>
      <w:bookmarkStart w:id="2091" w:name="_Toc36466033"/>
      <w:bookmarkStart w:id="2092" w:name="_Toc36466589"/>
      <w:bookmarkStart w:id="2093" w:name="_Toc36473920"/>
      <w:bookmarkStart w:id="2094" w:name="_Toc44927483"/>
      <w:bookmarkStart w:id="2095" w:name="_Toc50963572"/>
      <w:r>
        <w:t>5.1.2.1</w:t>
      </w:r>
      <w:r>
        <w:tab/>
        <w:t>3G session termination</w:t>
      </w:r>
      <w:bookmarkEnd w:id="2088"/>
      <w:bookmarkEnd w:id="2089"/>
      <w:bookmarkEnd w:id="2090"/>
      <w:bookmarkEnd w:id="2091"/>
      <w:bookmarkEnd w:id="2092"/>
      <w:bookmarkEnd w:id="2093"/>
      <w:bookmarkEnd w:id="2094"/>
      <w:bookmarkEnd w:id="2095"/>
    </w:p>
    <w:p w:rsidR="00E35F5C" w:rsidRDefault="00E35F5C" w:rsidP="00E35F5C">
      <w:pPr>
        <w:pStyle w:val="NO"/>
      </w:pPr>
      <w:r>
        <w:t>NOTE 1:</w:t>
      </w:r>
      <w:r>
        <w:tab/>
        <w:t xml:space="preserve">This procedure is not to be confused with the deactivation procedure in </w:t>
      </w:r>
      <w:r>
        <w:rPr>
          <w:rFonts w:hint="eastAsia"/>
        </w:rPr>
        <w:t>TS</w:t>
      </w:r>
      <w:r>
        <w:t> 31.101 [11].</w:t>
      </w:r>
    </w:p>
    <w:p w:rsidR="00E35F5C" w:rsidRDefault="00E35F5C" w:rsidP="00E35F5C">
      <w:r>
        <w:t>The 3G session is terminated by the ME as follows.</w:t>
      </w:r>
    </w:p>
    <w:p w:rsidR="00E35F5C" w:rsidRDefault="00E35F5C" w:rsidP="00E35F5C">
      <w:r>
        <w:t>The ME shall indicate to the USIM by sending a particular STATUS command that the termination procedure is starting.</w:t>
      </w:r>
    </w:p>
    <w:p w:rsidR="00E35F5C" w:rsidRDefault="00E35F5C" w:rsidP="00E35F5C">
      <w:r>
        <w:t>The ME then runs all the procedures which are necessary to transfer the following subscriber related information to the USIM, if the ME and the USIM support the related services:</w:t>
      </w:r>
    </w:p>
    <w:p w:rsidR="00E35F5C" w:rsidRDefault="00E35F5C" w:rsidP="00E35F5C">
      <w:pPr>
        <w:pStyle w:val="B1"/>
      </w:pPr>
      <w:r>
        <w:noBreakHyphen/>
      </w:r>
      <w:r>
        <w:tab/>
        <w:t xml:space="preserve">Location Information update </w:t>
      </w:r>
      <w:r>
        <w:rPr>
          <w:lang w:val="en-US"/>
        </w:rPr>
        <w:t>for CS-and/or PS-domain</w:t>
      </w:r>
      <w:r w:rsidRPr="00870616">
        <w:t xml:space="preserve"> and/or EPS</w:t>
      </w:r>
      <w:r>
        <w:t xml:space="preserve"> and/or 5GS.</w:t>
      </w:r>
    </w:p>
    <w:p w:rsidR="00E35F5C" w:rsidRDefault="00E35F5C" w:rsidP="00E35F5C">
      <w:pPr>
        <w:pStyle w:val="B1"/>
      </w:pPr>
      <w:r>
        <w:noBreakHyphen/>
      </w:r>
      <w:r>
        <w:tab/>
        <w:t xml:space="preserve">Cipher Key and Integrity Key update </w:t>
      </w:r>
      <w:r>
        <w:rPr>
          <w:lang w:val="en-US"/>
        </w:rPr>
        <w:t>for CS-and/or PS-domain</w:t>
      </w:r>
      <w:r>
        <w:t>.</w:t>
      </w:r>
    </w:p>
    <w:p w:rsidR="00E35F5C" w:rsidRDefault="00E35F5C" w:rsidP="00E35F5C">
      <w:pPr>
        <w:pStyle w:val="B1"/>
      </w:pPr>
      <w:r w:rsidRPr="00870616">
        <w:t>-</w:t>
      </w:r>
      <w:r w:rsidRPr="00870616">
        <w:tab/>
        <w:t>EPS NAS Security Context update for EPS domain.</w:t>
      </w:r>
    </w:p>
    <w:p w:rsidR="00E35F5C" w:rsidRPr="00870616" w:rsidRDefault="00E35F5C" w:rsidP="00E35F5C">
      <w:pPr>
        <w:pStyle w:val="B1"/>
      </w:pPr>
      <w:r>
        <w:t>-</w:t>
      </w:r>
      <w:r>
        <w:tab/>
        <w:t>5GS NAS Security Context update for 5GS domain.</w:t>
      </w:r>
    </w:p>
    <w:p w:rsidR="00E35F5C" w:rsidRDefault="00E35F5C" w:rsidP="00E35F5C">
      <w:pPr>
        <w:pStyle w:val="B1"/>
      </w:pPr>
      <w:r>
        <w:noBreakHyphen/>
      </w:r>
      <w:r>
        <w:tab/>
        <w:t>Advice of Charge increase.</w:t>
      </w:r>
    </w:p>
    <w:p w:rsidR="00E35F5C" w:rsidRDefault="00E35F5C" w:rsidP="00E35F5C">
      <w:pPr>
        <w:pStyle w:val="B1"/>
      </w:pPr>
      <w:r>
        <w:noBreakHyphen/>
      </w:r>
      <w:r>
        <w:tab/>
        <w:t>Forbidden PLMN update.</w:t>
      </w:r>
    </w:p>
    <w:p w:rsidR="00E35F5C" w:rsidRDefault="00E35F5C" w:rsidP="00E35F5C">
      <w:pPr>
        <w:pStyle w:val="B1"/>
      </w:pPr>
      <w:r>
        <w:noBreakHyphen/>
      </w:r>
      <w:r>
        <w:tab/>
        <w:t>GSM Termination procedures.</w:t>
      </w:r>
    </w:p>
    <w:p w:rsidR="00E35F5C" w:rsidRDefault="00E35F5C" w:rsidP="00E35F5C">
      <w:r>
        <w:t>Finally, the ME deletes all these subscriber related information elements from its memory.</w:t>
      </w:r>
    </w:p>
    <w:p w:rsidR="00E35F5C" w:rsidRDefault="00E35F5C" w:rsidP="00E35F5C">
      <w:pPr>
        <w:pStyle w:val="NO"/>
      </w:pPr>
      <w:r>
        <w:t>NOTE 2:</w:t>
      </w:r>
      <w:r>
        <w:tab/>
        <w:t>If the ME has already updated any of the subscriber related information during the 3G session, and the value has not changed until 3G session termination, the ME may omit the respective update procedure.</w:t>
      </w:r>
    </w:p>
    <w:p w:rsidR="00E35F5C" w:rsidRDefault="00E35F5C" w:rsidP="00E35F5C">
      <w:r>
        <w:t xml:space="preserve">To actually terminate the session, the ME shall then use one of the mechanisms described in </w:t>
      </w:r>
      <w:r>
        <w:rPr>
          <w:rFonts w:hint="eastAsia"/>
        </w:rPr>
        <w:t>TS</w:t>
      </w:r>
      <w:r>
        <w:t> 31.101 [11].</w:t>
      </w:r>
    </w:p>
    <w:p w:rsidR="00E35F5C" w:rsidRDefault="00E35F5C" w:rsidP="00E35F5C">
      <w:pPr>
        <w:pStyle w:val="Heading5"/>
      </w:pPr>
      <w:bookmarkStart w:id="2096" w:name="_Toc11052518"/>
      <w:bookmarkStart w:id="2097" w:name="_Toc20389776"/>
      <w:bookmarkStart w:id="2098" w:name="_Toc27771422"/>
      <w:bookmarkStart w:id="2099" w:name="_Toc36466034"/>
      <w:bookmarkStart w:id="2100" w:name="_Toc36466590"/>
      <w:bookmarkStart w:id="2101" w:name="_Toc36473921"/>
      <w:bookmarkStart w:id="2102" w:name="_Toc44927484"/>
      <w:bookmarkStart w:id="2103" w:name="_Toc50963573"/>
      <w:r>
        <w:t>5.1.2.1.1</w:t>
      </w:r>
      <w:r>
        <w:tab/>
        <w:t>GSM termination procedures</w:t>
      </w:r>
      <w:bookmarkEnd w:id="2096"/>
      <w:bookmarkEnd w:id="2097"/>
      <w:bookmarkEnd w:id="2098"/>
      <w:bookmarkEnd w:id="2099"/>
      <w:bookmarkEnd w:id="2100"/>
      <w:bookmarkEnd w:id="2101"/>
      <w:bookmarkEnd w:id="2102"/>
      <w:bookmarkEnd w:id="2103"/>
    </w:p>
    <w:p w:rsidR="00E35F5C" w:rsidRDefault="00E35F5C" w:rsidP="00E35F5C">
      <w:r>
        <w:t>If GSM access is enabled the following termination procedures shall be performed if the applicable service is enabled.</w:t>
      </w:r>
    </w:p>
    <w:p w:rsidR="00E35F5C" w:rsidRDefault="00E35F5C" w:rsidP="00E35F5C">
      <w:pPr>
        <w:pStyle w:val="B1"/>
      </w:pPr>
      <w:r>
        <w:t>-</w:t>
      </w:r>
      <w:r>
        <w:tab/>
        <w:t>CPBCCH information update (if the ME supports the GSM compact access technology);</w:t>
      </w:r>
    </w:p>
    <w:p w:rsidR="00E35F5C" w:rsidRDefault="00E35F5C" w:rsidP="00E35F5C">
      <w:pPr>
        <w:pStyle w:val="Heading4"/>
      </w:pPr>
      <w:bookmarkStart w:id="2104" w:name="_Toc11052519"/>
      <w:bookmarkStart w:id="2105" w:name="_Toc20389777"/>
      <w:bookmarkStart w:id="2106" w:name="_Toc27771423"/>
      <w:bookmarkStart w:id="2107" w:name="_Toc36466035"/>
      <w:bookmarkStart w:id="2108" w:name="_Toc36466591"/>
      <w:bookmarkStart w:id="2109" w:name="_Toc36473922"/>
      <w:bookmarkStart w:id="2110" w:name="_Toc44927485"/>
      <w:bookmarkStart w:id="2111" w:name="_Toc50963574"/>
      <w:r>
        <w:t>5.1.2.2</w:t>
      </w:r>
      <w:r>
        <w:tab/>
        <w:t>3G session reset</w:t>
      </w:r>
      <w:bookmarkEnd w:id="2104"/>
      <w:bookmarkEnd w:id="2105"/>
      <w:bookmarkEnd w:id="2106"/>
      <w:bookmarkEnd w:id="2107"/>
      <w:bookmarkEnd w:id="2108"/>
      <w:bookmarkEnd w:id="2109"/>
      <w:bookmarkEnd w:id="2110"/>
      <w:bookmarkEnd w:id="2111"/>
    </w:p>
    <w:p w:rsidR="00E35F5C" w:rsidRDefault="00E35F5C" w:rsidP="00E35F5C">
      <w:r>
        <w:t>The ME shall follow the 3G session termination procedure defined above except that the ME shall use the Application session reset procedure as described in TS 31.101 [11] instead of one of the mechanisms to terminate the session.</w:t>
      </w:r>
    </w:p>
    <w:p w:rsidR="00E35F5C" w:rsidRDefault="00E35F5C" w:rsidP="00E35F5C">
      <w:pPr>
        <w:pStyle w:val="Heading3"/>
      </w:pPr>
      <w:bookmarkStart w:id="2112" w:name="_Toc11052520"/>
      <w:bookmarkStart w:id="2113" w:name="_Toc20389778"/>
      <w:bookmarkStart w:id="2114" w:name="_Toc27771424"/>
      <w:bookmarkStart w:id="2115" w:name="_Toc36466036"/>
      <w:bookmarkStart w:id="2116" w:name="_Toc36466592"/>
      <w:bookmarkStart w:id="2117" w:name="_Toc36473923"/>
      <w:bookmarkStart w:id="2118" w:name="_Toc44927486"/>
      <w:bookmarkStart w:id="2119" w:name="_Toc50963575"/>
      <w:r>
        <w:t>5.1.3</w:t>
      </w:r>
      <w:r>
        <w:tab/>
        <w:t>USIM application closure</w:t>
      </w:r>
      <w:bookmarkEnd w:id="2112"/>
      <w:bookmarkEnd w:id="2113"/>
      <w:bookmarkEnd w:id="2114"/>
      <w:bookmarkEnd w:id="2115"/>
      <w:bookmarkEnd w:id="2116"/>
      <w:bookmarkEnd w:id="2117"/>
      <w:bookmarkEnd w:id="2118"/>
      <w:bookmarkEnd w:id="2119"/>
    </w:p>
    <w:p w:rsidR="00E35F5C" w:rsidRDefault="00E35F5C" w:rsidP="00E35F5C">
      <w:r>
        <w:t>After termination of the 3G session as defined in 5.1.2 the USIM application may be closed by closing the logical channels that are used to communicate with this particular USIM application.</w:t>
      </w:r>
    </w:p>
    <w:p w:rsidR="00E35F5C" w:rsidRDefault="00E35F5C" w:rsidP="00E35F5C">
      <w:pPr>
        <w:pStyle w:val="Heading3"/>
      </w:pPr>
      <w:bookmarkStart w:id="2120" w:name="_Toc11052521"/>
      <w:bookmarkStart w:id="2121" w:name="_Toc20389779"/>
      <w:bookmarkStart w:id="2122" w:name="_Toc27771425"/>
      <w:bookmarkStart w:id="2123" w:name="_Toc36466037"/>
      <w:bookmarkStart w:id="2124" w:name="_Toc36466593"/>
      <w:bookmarkStart w:id="2125" w:name="_Toc36473924"/>
      <w:bookmarkStart w:id="2126" w:name="_Toc44927487"/>
      <w:bookmarkStart w:id="2127" w:name="_Toc50963576"/>
      <w:r>
        <w:t>5.1.4</w:t>
      </w:r>
      <w:r>
        <w:tab/>
        <w:t>Emergency call codes</w:t>
      </w:r>
      <w:bookmarkEnd w:id="2120"/>
      <w:bookmarkEnd w:id="2121"/>
      <w:bookmarkEnd w:id="2122"/>
      <w:bookmarkEnd w:id="2123"/>
      <w:bookmarkEnd w:id="2124"/>
      <w:bookmarkEnd w:id="2125"/>
      <w:bookmarkEnd w:id="2126"/>
      <w:bookmarkEnd w:id="2127"/>
    </w:p>
    <w:p w:rsidR="00E35F5C" w:rsidRDefault="00E35F5C" w:rsidP="00E35F5C">
      <w:pPr>
        <w:pStyle w:val="EX"/>
      </w:pPr>
      <w:r>
        <w:t>Request:</w:t>
      </w:r>
      <w:r>
        <w:tab/>
        <w:t>The ME performs the reading procedure with EF</w:t>
      </w:r>
      <w:r>
        <w:rPr>
          <w:vertAlign w:val="subscript"/>
        </w:rPr>
        <w:t>ECC</w:t>
      </w:r>
      <w:r>
        <w:t>. If EF</w:t>
      </w:r>
      <w:r>
        <w:rPr>
          <w:vertAlign w:val="subscript"/>
        </w:rPr>
        <w:t>ECC</w:t>
      </w:r>
      <w:r>
        <w:t xml:space="preserve"> does not contain any valid number, the ME shall use the emergency numbers it stores for use in setting up an emergency call without a USIM.</w:t>
      </w:r>
    </w:p>
    <w:p w:rsidR="00E35F5C" w:rsidRDefault="00E35F5C" w:rsidP="00E35F5C">
      <w:pPr>
        <w:pStyle w:val="EX"/>
      </w:pPr>
      <w:r>
        <w:t>Update:</w:t>
      </w:r>
      <w:r>
        <w:tab/>
        <w:t>The ME performs the updating procedure with EF</w:t>
      </w:r>
      <w:r>
        <w:rPr>
          <w:vertAlign w:val="subscript"/>
        </w:rPr>
        <w:t>ECC</w:t>
      </w:r>
      <w:r>
        <w:t>.</w:t>
      </w:r>
    </w:p>
    <w:p w:rsidR="00E35F5C" w:rsidRDefault="00E35F5C" w:rsidP="00E35F5C">
      <w:pPr>
        <w:pStyle w:val="NO"/>
      </w:pPr>
      <w:r>
        <w:t>NOTE:</w:t>
      </w:r>
      <w:r>
        <w:tab/>
        <w:t>The update procedure is only applicable when access conditions of ADM for update is set to ALW, PIN or PIN2.</w:t>
      </w:r>
    </w:p>
    <w:p w:rsidR="00E35F5C" w:rsidRDefault="00E35F5C" w:rsidP="00E35F5C">
      <w:pPr>
        <w:pStyle w:val="Heading3"/>
      </w:pPr>
      <w:bookmarkStart w:id="2128" w:name="_Toc11052522"/>
      <w:bookmarkStart w:id="2129" w:name="_Toc20389780"/>
      <w:bookmarkStart w:id="2130" w:name="_Toc27771426"/>
      <w:bookmarkStart w:id="2131" w:name="_Toc36466038"/>
      <w:bookmarkStart w:id="2132" w:name="_Toc36466594"/>
      <w:bookmarkStart w:id="2133" w:name="_Toc36473925"/>
      <w:bookmarkStart w:id="2134" w:name="_Toc44927488"/>
      <w:bookmarkStart w:id="2135" w:name="_Toc50963577"/>
      <w:r>
        <w:lastRenderedPageBreak/>
        <w:t>5.1.5</w:t>
      </w:r>
      <w:r>
        <w:tab/>
        <w:t>Language indication</w:t>
      </w:r>
      <w:bookmarkEnd w:id="2128"/>
      <w:bookmarkEnd w:id="2129"/>
      <w:bookmarkEnd w:id="2130"/>
      <w:bookmarkEnd w:id="2131"/>
      <w:bookmarkEnd w:id="2132"/>
      <w:bookmarkEnd w:id="2133"/>
      <w:bookmarkEnd w:id="2134"/>
      <w:bookmarkEnd w:id="2135"/>
    </w:p>
    <w:p w:rsidR="00E35F5C" w:rsidRDefault="00E35F5C" w:rsidP="00E35F5C">
      <w:pPr>
        <w:pStyle w:val="EX"/>
      </w:pPr>
      <w:r>
        <w:t>Request:</w:t>
      </w:r>
      <w:r>
        <w:tab/>
        <w:t>The ME performs the reading procedure with EF</w:t>
      </w:r>
      <w:r>
        <w:rPr>
          <w:vertAlign w:val="subscript"/>
        </w:rPr>
        <w:t>LI</w:t>
      </w:r>
      <w:r>
        <w:t>.</w:t>
      </w:r>
    </w:p>
    <w:p w:rsidR="00E35F5C" w:rsidRDefault="00E35F5C" w:rsidP="00E35F5C">
      <w:pPr>
        <w:pStyle w:val="EX"/>
      </w:pPr>
      <w:r>
        <w:t>Update:</w:t>
      </w:r>
      <w:r>
        <w:tab/>
        <w:t>The ME performs the updating procedure with EF</w:t>
      </w:r>
      <w:r>
        <w:rPr>
          <w:vertAlign w:val="subscript"/>
        </w:rPr>
        <w:t>LI</w:t>
      </w:r>
      <w:r>
        <w:t>.</w:t>
      </w:r>
    </w:p>
    <w:p w:rsidR="00E35F5C" w:rsidRDefault="00E35F5C" w:rsidP="00E35F5C">
      <w:pPr>
        <w:pStyle w:val="Heading3"/>
      </w:pPr>
      <w:bookmarkStart w:id="2136" w:name="_Toc11052523"/>
      <w:bookmarkStart w:id="2137" w:name="_Toc20389781"/>
      <w:bookmarkStart w:id="2138" w:name="_Toc27771427"/>
      <w:bookmarkStart w:id="2139" w:name="_Toc36466039"/>
      <w:bookmarkStart w:id="2140" w:name="_Toc36466595"/>
      <w:bookmarkStart w:id="2141" w:name="_Toc36473926"/>
      <w:bookmarkStart w:id="2142" w:name="_Toc44927489"/>
      <w:bookmarkStart w:id="2143" w:name="_Toc50963578"/>
      <w:r>
        <w:t>5.1.6</w:t>
      </w:r>
      <w:r>
        <w:tab/>
        <w:t>Administrative information request</w:t>
      </w:r>
      <w:bookmarkEnd w:id="2136"/>
      <w:bookmarkEnd w:id="2137"/>
      <w:bookmarkEnd w:id="2138"/>
      <w:bookmarkEnd w:id="2139"/>
      <w:bookmarkEnd w:id="2140"/>
      <w:bookmarkEnd w:id="2141"/>
      <w:bookmarkEnd w:id="2142"/>
      <w:bookmarkEnd w:id="2143"/>
    </w:p>
    <w:p w:rsidR="00E35F5C" w:rsidRDefault="00E35F5C" w:rsidP="00E35F5C">
      <w:r>
        <w:t>The ME performs the reading procedure with EF</w:t>
      </w:r>
      <w:r>
        <w:rPr>
          <w:vertAlign w:val="subscript"/>
        </w:rPr>
        <w:t>AD</w:t>
      </w:r>
      <w:r>
        <w:t>.</w:t>
      </w:r>
    </w:p>
    <w:p w:rsidR="00E35F5C" w:rsidRDefault="00E35F5C" w:rsidP="00E35F5C">
      <w:pPr>
        <w:pStyle w:val="Heading3"/>
      </w:pPr>
      <w:bookmarkStart w:id="2144" w:name="_Toc11052524"/>
      <w:bookmarkStart w:id="2145" w:name="_Toc20389782"/>
      <w:bookmarkStart w:id="2146" w:name="_Toc27771428"/>
      <w:bookmarkStart w:id="2147" w:name="_Toc36466040"/>
      <w:bookmarkStart w:id="2148" w:name="_Toc36466596"/>
      <w:bookmarkStart w:id="2149" w:name="_Toc36473927"/>
      <w:bookmarkStart w:id="2150" w:name="_Toc44927490"/>
      <w:bookmarkStart w:id="2151" w:name="_Toc50963579"/>
      <w:r>
        <w:t>5.1.7</w:t>
      </w:r>
      <w:r>
        <w:tab/>
        <w:t>USIM service table request</w:t>
      </w:r>
      <w:bookmarkEnd w:id="2144"/>
      <w:bookmarkEnd w:id="2145"/>
      <w:bookmarkEnd w:id="2146"/>
      <w:bookmarkEnd w:id="2147"/>
      <w:bookmarkEnd w:id="2148"/>
      <w:bookmarkEnd w:id="2149"/>
      <w:bookmarkEnd w:id="2150"/>
      <w:bookmarkEnd w:id="2151"/>
    </w:p>
    <w:p w:rsidR="00E35F5C" w:rsidRDefault="00E35F5C" w:rsidP="00E35F5C">
      <w:r>
        <w:t>The ME performs the reading procedure with EF</w:t>
      </w:r>
      <w:r>
        <w:rPr>
          <w:vertAlign w:val="subscript"/>
        </w:rPr>
        <w:t>UST</w:t>
      </w:r>
      <w:r>
        <w:t>.</w:t>
      </w:r>
    </w:p>
    <w:p w:rsidR="00E35F5C" w:rsidRDefault="00E35F5C" w:rsidP="00E35F5C">
      <w:pPr>
        <w:pStyle w:val="Heading3"/>
      </w:pPr>
      <w:bookmarkStart w:id="2152" w:name="_Toc11052525"/>
      <w:bookmarkStart w:id="2153" w:name="_Toc20389783"/>
      <w:bookmarkStart w:id="2154" w:name="_Toc27771429"/>
      <w:bookmarkStart w:id="2155" w:name="_Toc36466041"/>
      <w:bookmarkStart w:id="2156" w:name="_Toc36466597"/>
      <w:bookmarkStart w:id="2157" w:name="_Toc36473928"/>
      <w:bookmarkStart w:id="2158" w:name="_Toc44927491"/>
      <w:bookmarkStart w:id="2159" w:name="_Toc50963580"/>
      <w:r>
        <w:t>5.1.8</w:t>
      </w:r>
      <w:r>
        <w:tab/>
        <w:t>Void</w:t>
      </w:r>
      <w:bookmarkEnd w:id="2152"/>
      <w:bookmarkEnd w:id="2153"/>
      <w:bookmarkEnd w:id="2154"/>
      <w:bookmarkEnd w:id="2155"/>
      <w:bookmarkEnd w:id="2156"/>
      <w:bookmarkEnd w:id="2157"/>
      <w:bookmarkEnd w:id="2158"/>
      <w:bookmarkEnd w:id="2159"/>
    </w:p>
    <w:p w:rsidR="00E35F5C" w:rsidRDefault="00E35F5C" w:rsidP="00E35F5C">
      <w:pPr>
        <w:pStyle w:val="Heading3"/>
      </w:pPr>
      <w:bookmarkStart w:id="2160" w:name="_Toc11052526"/>
      <w:bookmarkStart w:id="2161" w:name="_Toc20389784"/>
      <w:bookmarkStart w:id="2162" w:name="_Toc27771430"/>
      <w:bookmarkStart w:id="2163" w:name="_Toc36466042"/>
      <w:bookmarkStart w:id="2164" w:name="_Toc36466598"/>
      <w:bookmarkStart w:id="2165" w:name="_Toc36473929"/>
      <w:bookmarkStart w:id="2166" w:name="_Toc44927492"/>
      <w:bookmarkStart w:id="2167" w:name="_Toc50963581"/>
      <w:r>
        <w:t>5.1.9</w:t>
      </w:r>
      <w:r>
        <w:tab/>
        <w:t>UICC presence detection</w:t>
      </w:r>
      <w:bookmarkEnd w:id="2160"/>
      <w:bookmarkEnd w:id="2161"/>
      <w:bookmarkEnd w:id="2162"/>
      <w:bookmarkEnd w:id="2163"/>
      <w:bookmarkEnd w:id="2164"/>
      <w:bookmarkEnd w:id="2165"/>
      <w:bookmarkEnd w:id="2166"/>
      <w:bookmarkEnd w:id="2167"/>
    </w:p>
    <w:p w:rsidR="00E35F5C" w:rsidRDefault="00E35F5C" w:rsidP="00E35F5C">
      <w:r>
        <w:t xml:space="preserve">The ME checks for the presence of the UICC according to </w:t>
      </w:r>
      <w:r>
        <w:rPr>
          <w:rFonts w:hint="eastAsia"/>
        </w:rPr>
        <w:t>TS</w:t>
      </w:r>
      <w:r>
        <w:t xml:space="preserve"> 31.101 [11] within all 30s periods of inactivity on the UICC-ME interface during a call. If the presence detection according to </w:t>
      </w:r>
      <w:r>
        <w:rPr>
          <w:rFonts w:hint="eastAsia"/>
        </w:rPr>
        <w:t>TS</w:t>
      </w:r>
      <w:r>
        <w:t xml:space="preserve"> 31.101 [11] fails the call shall be terminated as soon as possible but at least within 5s after the presence detection has failed. Here a call covers a circuit switched call, and/or an active PDP context, and/ or an active EPS </w:t>
      </w:r>
      <w:r w:rsidRPr="003168A2">
        <w:rPr>
          <w:rFonts w:hint="eastAsia"/>
          <w:lang w:eastAsia="ja-JP"/>
        </w:rPr>
        <w:t>bearer context</w:t>
      </w:r>
      <w:r>
        <w:rPr>
          <w:lang w:eastAsia="ja-JP"/>
        </w:rPr>
        <w:t xml:space="preserve"> and/or </w:t>
      </w:r>
      <w:r>
        <w:t>an active 5GS PDU session.</w:t>
      </w:r>
      <w:r w:rsidRPr="00366078">
        <w:t xml:space="preserve"> </w:t>
      </w:r>
    </w:p>
    <w:p w:rsidR="00E35F5C" w:rsidRDefault="00E35F5C" w:rsidP="00E35F5C">
      <w:r>
        <w:t>The ME may suspend the UICC presence detection based on</w:t>
      </w:r>
      <w:r w:rsidRPr="00B37D58">
        <w:t xml:space="preserve"> STATUS commands</w:t>
      </w:r>
      <w:r>
        <w:t xml:space="preserve"> in case it has an active PDP context, an active EPS bearer context </w:t>
      </w:r>
      <w:r>
        <w:rPr>
          <w:lang w:eastAsia="ja-JP"/>
        </w:rPr>
        <w:t xml:space="preserve">or </w:t>
      </w:r>
      <w:r>
        <w:t>an active 5GS PDU session, but has not exchanged any data with the network within a 30s period of inactivity on the UICC-ME interface, and resume it as soon as data is exchanged with the network, sending immediately a new STATUS command. For emergency services, if UICC presence detection fails during a call the service may not be terminated.</w:t>
      </w:r>
    </w:p>
    <w:p w:rsidR="00E35F5C" w:rsidRDefault="00E35F5C" w:rsidP="00E35F5C">
      <w:pPr>
        <w:pStyle w:val="Heading3"/>
      </w:pPr>
      <w:bookmarkStart w:id="2168" w:name="_Toc11052527"/>
      <w:bookmarkStart w:id="2169" w:name="_Toc20389785"/>
      <w:bookmarkStart w:id="2170" w:name="_Toc27771431"/>
      <w:bookmarkStart w:id="2171" w:name="_Toc36466043"/>
      <w:bookmarkStart w:id="2172" w:name="_Toc36466599"/>
      <w:bookmarkStart w:id="2173" w:name="_Toc36473930"/>
      <w:bookmarkStart w:id="2174" w:name="_Toc44927493"/>
      <w:bookmarkStart w:id="2175" w:name="_Toc50963582"/>
      <w:r>
        <w:t>5.1.10</w:t>
      </w:r>
      <w:r>
        <w:tab/>
        <w:t>UICC interface in PSM</w:t>
      </w:r>
      <w:bookmarkEnd w:id="2168"/>
      <w:bookmarkEnd w:id="2169"/>
      <w:bookmarkEnd w:id="2170"/>
      <w:bookmarkEnd w:id="2171"/>
      <w:bookmarkEnd w:id="2172"/>
      <w:bookmarkEnd w:id="2173"/>
      <w:bookmarkEnd w:id="2174"/>
      <w:bookmarkEnd w:id="2175"/>
    </w:p>
    <w:p w:rsidR="00E35F5C" w:rsidRDefault="00E35F5C" w:rsidP="00E35F5C">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Pr>
          <w:noProof/>
        </w:rPr>
        <w:t xml:space="preserve"> The following procedures may be used by the ME in order to reduce power consumption while in PSM.</w:t>
      </w:r>
    </w:p>
    <w:p w:rsidR="00E35F5C" w:rsidRDefault="00E35F5C" w:rsidP="00E35F5C">
      <w:pPr>
        <w:rPr>
          <w:noProof/>
        </w:rPr>
      </w:pPr>
      <w:r>
        <w:rPr>
          <w:noProof/>
        </w:rPr>
        <w:t>If the UICC supports the UICC suspension mechanism (SUSPEND UICC command), the ME may suspend the UICC after entering the PSM. In this case, the ME shall successfully resume the UICC before it can leave the PSM.</w:t>
      </w:r>
    </w:p>
    <w:p w:rsidR="00E35F5C" w:rsidRDefault="00E35F5C" w:rsidP="00E35F5C">
      <w:pPr>
        <w:rPr>
          <w:noProof/>
        </w:rPr>
      </w:pPr>
      <w:r>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rsidR="00E35F5C" w:rsidRPr="00355CAA" w:rsidRDefault="00E35F5C" w:rsidP="00E35F5C">
      <w:pPr>
        <w:pStyle w:val="B1"/>
      </w:pPr>
      <w:r>
        <w:t xml:space="preserve">- </w:t>
      </w:r>
      <w:r w:rsidRPr="00355CAA">
        <w:t>re-activate the UICC (as specified in clause 6A.1 of 3GPP TS 31.101 [11]),</w:t>
      </w:r>
    </w:p>
    <w:p w:rsidR="00E35F5C" w:rsidRPr="00355CAA" w:rsidRDefault="00E35F5C" w:rsidP="00E35F5C">
      <w:pPr>
        <w:pStyle w:val="B1"/>
        <w:ind w:left="426" w:hanging="142"/>
      </w:pPr>
      <w:r>
        <w:t xml:space="preserve">- </w:t>
      </w:r>
      <w:r w:rsidRPr="00355CAA">
        <w:t>re-initialize the USIM (as specified in clause 5.1.1), with the exception of re-reading EFs that are not required for the verification of the USIM,</w:t>
      </w:r>
    </w:p>
    <w:p w:rsidR="00E35F5C" w:rsidRPr="00355CAA" w:rsidRDefault="00E35F5C" w:rsidP="00E35F5C">
      <w:pPr>
        <w:pStyle w:val="B1"/>
      </w:pPr>
      <w:r>
        <w:t xml:space="preserve">- </w:t>
      </w:r>
      <w:r w:rsidRPr="00355CAA">
        <w:t>take appropriate steps to verify that the same USIM is used.</w:t>
      </w:r>
    </w:p>
    <w:p w:rsidR="00E35F5C" w:rsidRDefault="00E35F5C" w:rsidP="00E35F5C">
      <w:pPr>
        <w:rPr>
          <w:noProof/>
        </w:rPr>
      </w:pPr>
      <w:r>
        <w:rPr>
          <w:noProof/>
        </w:rPr>
        <w:t xml:space="preserve">Verification shall include at least the check of the content of the following EFs: </w:t>
      </w:r>
    </w:p>
    <w:p w:rsidR="00E35F5C" w:rsidRDefault="00E35F5C" w:rsidP="00E35F5C">
      <w:pPr>
        <w:pStyle w:val="B1"/>
        <w:rPr>
          <w:noProof/>
        </w:rPr>
      </w:pPr>
      <w:r>
        <w:rPr>
          <w:noProof/>
        </w:rPr>
        <w:t>-</w:t>
      </w:r>
      <w:r>
        <w:rPr>
          <w:noProof/>
        </w:rPr>
        <w:tab/>
        <w:t>EF</w:t>
      </w:r>
      <w:r w:rsidRPr="0093149A">
        <w:rPr>
          <w:noProof/>
          <w:vertAlign w:val="subscript"/>
        </w:rPr>
        <w:t>ICCID</w:t>
      </w:r>
      <w:r>
        <w:rPr>
          <w:noProof/>
        </w:rPr>
        <w:t xml:space="preserve">, </w:t>
      </w:r>
    </w:p>
    <w:p w:rsidR="00E35F5C" w:rsidRDefault="00E35F5C" w:rsidP="00E35F5C">
      <w:pPr>
        <w:pStyle w:val="B1"/>
        <w:rPr>
          <w:noProof/>
        </w:rPr>
      </w:pPr>
      <w:r>
        <w:rPr>
          <w:noProof/>
        </w:rPr>
        <w:t>-</w:t>
      </w:r>
      <w:r>
        <w:rPr>
          <w:noProof/>
        </w:rPr>
        <w:tab/>
        <w:t>EF</w:t>
      </w:r>
      <w:r w:rsidRPr="0093149A">
        <w:rPr>
          <w:noProof/>
          <w:vertAlign w:val="subscript"/>
        </w:rPr>
        <w:t>IMSI</w:t>
      </w:r>
      <w:r>
        <w:rPr>
          <w:noProof/>
        </w:rPr>
        <w:t>, and</w:t>
      </w:r>
    </w:p>
    <w:p w:rsidR="00E35F5C" w:rsidRPr="00826C17" w:rsidRDefault="00E35F5C" w:rsidP="00E35F5C">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entering PSM).</w:t>
      </w:r>
      <w:r w:rsidRPr="007B1B01">
        <w:rPr>
          <w:noProof/>
        </w:rPr>
        <w:t xml:space="preserve"> </w:t>
      </w:r>
    </w:p>
    <w:p w:rsidR="00E35F5C" w:rsidRDefault="00E35F5C" w:rsidP="00E35F5C">
      <w:pPr>
        <w:rPr>
          <w:noProof/>
        </w:rPr>
      </w:pPr>
      <w:r>
        <w:t>When the UE is in PSM and in case the ME wants to deactivate the UICC, it shall wait until the current proactive UICC session, if any, is terminated  and/or any currently open BIP session is closed.</w:t>
      </w:r>
    </w:p>
    <w:p w:rsidR="00E35F5C" w:rsidRDefault="00E35F5C" w:rsidP="00E35F5C">
      <w:pPr>
        <w:pStyle w:val="Heading3"/>
      </w:pPr>
      <w:bookmarkStart w:id="2176" w:name="_Toc11052528"/>
      <w:bookmarkStart w:id="2177" w:name="_Toc20389786"/>
      <w:bookmarkStart w:id="2178" w:name="_Toc27771432"/>
      <w:bookmarkStart w:id="2179" w:name="_Toc36466044"/>
      <w:bookmarkStart w:id="2180" w:name="_Toc36466600"/>
      <w:bookmarkStart w:id="2181" w:name="_Toc36473931"/>
      <w:bookmarkStart w:id="2182" w:name="_Toc44927494"/>
      <w:bookmarkStart w:id="2183" w:name="_Toc50963583"/>
      <w:r>
        <w:lastRenderedPageBreak/>
        <w:t>5.1.11</w:t>
      </w:r>
      <w:r>
        <w:tab/>
        <w:t>UICC interface during eDRX</w:t>
      </w:r>
      <w:bookmarkEnd w:id="2176"/>
      <w:bookmarkEnd w:id="2177"/>
      <w:bookmarkEnd w:id="2178"/>
      <w:bookmarkEnd w:id="2179"/>
      <w:bookmarkEnd w:id="2180"/>
      <w:bookmarkEnd w:id="2181"/>
      <w:bookmarkEnd w:id="2182"/>
      <w:bookmarkEnd w:id="2183"/>
    </w:p>
    <w:p w:rsidR="00E35F5C" w:rsidRDefault="00E35F5C" w:rsidP="00E35F5C">
      <w:pPr>
        <w:rPr>
          <w:noProof/>
        </w:rPr>
      </w:pPr>
      <w:r>
        <w:rPr>
          <w:noProof/>
        </w:rPr>
        <w:t xml:space="preserve">In order to reduce power consumption when the UE uses </w:t>
      </w:r>
      <w:r>
        <w:t>extended idle mode DRX cycle</w:t>
      </w:r>
      <w:r>
        <w:rPr>
          <w:noProof/>
        </w:rPr>
        <w:t>, as defined in 3GPP TS 24.301 [51], in case the UICC supports the UICC suspension mechanism (SUSPEND UICC command), the ME may suspend the UICC</w:t>
      </w:r>
      <w:r w:rsidRPr="004D2301">
        <w:rPr>
          <w:noProof/>
        </w:rPr>
        <w:t xml:space="preserve"> </w:t>
      </w:r>
      <w:r>
        <w:rPr>
          <w:noProof/>
        </w:rPr>
        <w:t xml:space="preserve">during the </w:t>
      </w:r>
      <w:r>
        <w:t xml:space="preserve">extended idle mode DRX cycle. In this case, the ME shall resume the UICC successfully </w:t>
      </w:r>
      <w:r>
        <w:rPr>
          <w:noProof/>
        </w:rPr>
        <w:t xml:space="preserve">before the end of the </w:t>
      </w:r>
      <w:r>
        <w:t>extended idle mode DRX cycle or before any other transmission to the network.</w:t>
      </w:r>
    </w:p>
    <w:p w:rsidR="00E35F5C" w:rsidRDefault="00E35F5C" w:rsidP="00E35F5C">
      <w:pPr>
        <w:rPr>
          <w:noProof/>
        </w:rPr>
      </w:pPr>
      <w:r>
        <w:rPr>
          <w:noProof/>
        </w:rPr>
        <w:t>In case the UICC does not support the UICC suspension mechanism, the PIN of the USIM is disabled and deactivation of UICC is authorized in EF</w:t>
      </w:r>
      <w:r w:rsidRPr="00A42B9B">
        <w:rPr>
          <w:noProof/>
          <w:vertAlign w:val="subscript"/>
        </w:rPr>
        <w:t>AD</w:t>
      </w:r>
      <w:r>
        <w:rPr>
          <w:noProof/>
        </w:rPr>
        <w:t xml:space="preserve">, the UE may optionally deactivate the UICC (as specified in clause 6A.1 of 3GPP TS 31.101 [11]) during the </w:t>
      </w:r>
      <w:r>
        <w:t>extended idle mode DRX cycle</w:t>
      </w:r>
      <w:r>
        <w:rPr>
          <w:noProof/>
        </w:rPr>
        <w:t xml:space="preserve">. In this case, the UE shall re-activate the UICC (as specified in clause 6A.1 of 3GPP TS 31.101 [11]), re-initialize the USIM (as specified in clause 5.1.1) and take appropriate steps to verify that the same USIM is used, before the end of the </w:t>
      </w:r>
      <w:r>
        <w:t>extended idle mode DRX cycle or before any other transmission to the network</w:t>
      </w:r>
      <w:r>
        <w:rPr>
          <w:noProof/>
        </w:rPr>
        <w:t xml:space="preserve">. </w:t>
      </w:r>
    </w:p>
    <w:p w:rsidR="00E35F5C" w:rsidRDefault="00E35F5C" w:rsidP="00E35F5C">
      <w:pPr>
        <w:rPr>
          <w:noProof/>
        </w:rPr>
      </w:pPr>
      <w:r>
        <w:rPr>
          <w:noProof/>
        </w:rPr>
        <w:t xml:space="preserve">Verification shall include at least the check of the content of the following EFs: </w:t>
      </w:r>
    </w:p>
    <w:p w:rsidR="00E35F5C" w:rsidRDefault="00E35F5C" w:rsidP="00E35F5C">
      <w:pPr>
        <w:pStyle w:val="B1"/>
        <w:rPr>
          <w:noProof/>
        </w:rPr>
      </w:pPr>
      <w:r>
        <w:rPr>
          <w:noProof/>
        </w:rPr>
        <w:t>-</w:t>
      </w:r>
      <w:r>
        <w:rPr>
          <w:noProof/>
        </w:rPr>
        <w:tab/>
        <w:t>EF</w:t>
      </w:r>
      <w:r w:rsidRPr="0093149A">
        <w:rPr>
          <w:noProof/>
          <w:vertAlign w:val="subscript"/>
        </w:rPr>
        <w:t>ICCID</w:t>
      </w:r>
      <w:r>
        <w:rPr>
          <w:noProof/>
        </w:rPr>
        <w:t xml:space="preserve">, </w:t>
      </w:r>
    </w:p>
    <w:p w:rsidR="00E35F5C" w:rsidRDefault="00E35F5C" w:rsidP="00E35F5C">
      <w:pPr>
        <w:pStyle w:val="B1"/>
        <w:rPr>
          <w:noProof/>
        </w:rPr>
      </w:pPr>
      <w:r>
        <w:rPr>
          <w:noProof/>
        </w:rPr>
        <w:t>-</w:t>
      </w:r>
      <w:r>
        <w:rPr>
          <w:noProof/>
        </w:rPr>
        <w:tab/>
        <w:t>EF</w:t>
      </w:r>
      <w:r w:rsidRPr="0093149A">
        <w:rPr>
          <w:noProof/>
          <w:vertAlign w:val="subscript"/>
        </w:rPr>
        <w:t>IMSI</w:t>
      </w:r>
      <w:r>
        <w:rPr>
          <w:noProof/>
        </w:rPr>
        <w:t xml:space="preserve">, </w:t>
      </w:r>
    </w:p>
    <w:p w:rsidR="00E35F5C" w:rsidRDefault="00E35F5C" w:rsidP="00E35F5C">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(depending on which of these specific EFs containing LOCI the ME used prior to applying eDRX).</w:t>
      </w:r>
    </w:p>
    <w:p w:rsidR="00E35F5C" w:rsidRDefault="00E35F5C" w:rsidP="00E35F5C">
      <w:pPr>
        <w:rPr>
          <w:noProof/>
        </w:rPr>
      </w:pPr>
      <w:r>
        <w:t>When the UE is in extended idle mode DRX cycle and in case the ME wants to deactivate the UICC, it shall wait until the current proactive UICC session, if any, is terminated and/or any currently open BIP session is closed.</w:t>
      </w:r>
    </w:p>
    <w:p w:rsidR="00E35F5C" w:rsidRDefault="00E35F5C" w:rsidP="00E35F5C">
      <w:pPr>
        <w:pStyle w:val="Heading3"/>
      </w:pPr>
      <w:bookmarkStart w:id="2184" w:name="_Toc11052529"/>
      <w:bookmarkStart w:id="2185" w:name="_Toc20389787"/>
      <w:bookmarkStart w:id="2186" w:name="_Toc27771433"/>
      <w:bookmarkStart w:id="2187" w:name="_Toc36466045"/>
      <w:bookmarkStart w:id="2188" w:name="_Toc36466601"/>
      <w:bookmarkStart w:id="2189" w:name="_Toc36473932"/>
      <w:bookmarkStart w:id="2190" w:name="_Toc44927495"/>
      <w:bookmarkStart w:id="2191" w:name="_Toc50963584"/>
      <w:r>
        <w:t>5.1.12</w:t>
      </w:r>
      <w:r>
        <w:tab/>
        <w:t>UICC interface during MICO</w:t>
      </w:r>
      <w:bookmarkEnd w:id="2184"/>
      <w:bookmarkEnd w:id="2185"/>
      <w:bookmarkEnd w:id="2186"/>
      <w:bookmarkEnd w:id="2187"/>
      <w:bookmarkEnd w:id="2188"/>
      <w:bookmarkEnd w:id="2189"/>
      <w:bookmarkEnd w:id="2190"/>
      <w:bookmarkEnd w:id="2191"/>
    </w:p>
    <w:p w:rsidR="00E35F5C" w:rsidRDefault="00E35F5C" w:rsidP="00E35F5C">
      <w:pPr>
        <w:rPr>
          <w:noProof/>
        </w:rPr>
      </w:pPr>
      <w:r>
        <w:rPr>
          <w:noProof/>
        </w:rPr>
        <w:t xml:space="preserve">As described in 3GPP TS 24.501 [104], the </w:t>
      </w:r>
      <w:r w:rsidRPr="00DF784E">
        <w:rPr>
          <w:noProof/>
        </w:rPr>
        <w:t xml:space="preserve">UE </w:t>
      </w:r>
      <w:r>
        <w:rPr>
          <w:noProof/>
        </w:rPr>
        <w:t xml:space="preserve">can make use of MICO in order to optimize power consumption </w:t>
      </w:r>
      <w:r w:rsidRPr="00DF784E">
        <w:rPr>
          <w:noProof/>
        </w:rPr>
        <w:t>and signalling efficiency</w:t>
      </w:r>
      <w:r>
        <w:rPr>
          <w:noProof/>
        </w:rPr>
        <w:t>. The following procedures may be used by the ME in order to reduce power consumption  and signalling while in MICO.</w:t>
      </w:r>
    </w:p>
    <w:p w:rsidR="00E35F5C" w:rsidRDefault="00E35F5C" w:rsidP="00E35F5C">
      <w:pPr>
        <w:rPr>
          <w:noProof/>
        </w:rPr>
      </w:pPr>
      <w:r>
        <w:rPr>
          <w:noProof/>
        </w:rPr>
        <w:t>If the UICC supports the UICC suspension mechanism (SUSPEND UICC command), the ME may suspend the UICC after entering MICO. In this case, the ME shall successfully resume the UICC before it can leave MICO.</w:t>
      </w:r>
    </w:p>
    <w:p w:rsidR="00E35F5C" w:rsidRDefault="00E35F5C" w:rsidP="00E35F5C">
      <w:pPr>
        <w:rPr>
          <w:noProof/>
        </w:rPr>
      </w:pPr>
      <w:r>
        <w:rPr>
          <w:noProof/>
        </w:rP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rsidR="00E35F5C" w:rsidRPr="00355CAA" w:rsidRDefault="00E35F5C" w:rsidP="00E35F5C">
      <w:pPr>
        <w:pStyle w:val="B1"/>
      </w:pPr>
      <w:r>
        <w:t xml:space="preserve">- </w:t>
      </w:r>
      <w:r w:rsidRPr="00355CAA">
        <w:t>re-activate the UICC (as specified in clause 6A.1 of 3GPP TS 31.101 [11]),</w:t>
      </w:r>
    </w:p>
    <w:p w:rsidR="00E35F5C" w:rsidRPr="00355CAA" w:rsidRDefault="00E35F5C" w:rsidP="00E35F5C">
      <w:pPr>
        <w:pStyle w:val="B1"/>
        <w:ind w:left="426" w:hanging="142"/>
      </w:pPr>
      <w:r>
        <w:t xml:space="preserve">- </w:t>
      </w:r>
      <w:r w:rsidRPr="00355CAA">
        <w:t>re-initialize the USIM (as specified in clause 5.1.1), with the exception of re-reading EFs that are not required for the verification of the USIM,</w:t>
      </w:r>
    </w:p>
    <w:p w:rsidR="00E35F5C" w:rsidRPr="00355CAA" w:rsidRDefault="00E35F5C" w:rsidP="00E35F5C">
      <w:pPr>
        <w:pStyle w:val="B1"/>
      </w:pPr>
      <w:r>
        <w:t xml:space="preserve">- </w:t>
      </w:r>
      <w:r w:rsidRPr="00355CAA">
        <w:t>take appropriate steps to verify that the same USIM is used.</w:t>
      </w:r>
    </w:p>
    <w:p w:rsidR="00E35F5C" w:rsidRDefault="00E35F5C" w:rsidP="00E35F5C">
      <w:pPr>
        <w:rPr>
          <w:noProof/>
        </w:rPr>
      </w:pPr>
      <w:r>
        <w:rPr>
          <w:noProof/>
        </w:rPr>
        <w:t xml:space="preserve">Verification shall include at least the check of the content of the following EFs: </w:t>
      </w:r>
    </w:p>
    <w:p w:rsidR="00E35F5C" w:rsidRDefault="00E35F5C" w:rsidP="00E35F5C">
      <w:pPr>
        <w:pStyle w:val="B1"/>
        <w:rPr>
          <w:noProof/>
        </w:rPr>
      </w:pPr>
      <w:r>
        <w:rPr>
          <w:noProof/>
        </w:rPr>
        <w:t>-</w:t>
      </w:r>
      <w:r>
        <w:rPr>
          <w:noProof/>
        </w:rPr>
        <w:tab/>
        <w:t>EF</w:t>
      </w:r>
      <w:r w:rsidRPr="0093149A">
        <w:rPr>
          <w:noProof/>
          <w:vertAlign w:val="subscript"/>
        </w:rPr>
        <w:t>ICCID</w:t>
      </w:r>
      <w:r>
        <w:rPr>
          <w:noProof/>
        </w:rPr>
        <w:t xml:space="preserve">, </w:t>
      </w:r>
    </w:p>
    <w:p w:rsidR="00E35F5C" w:rsidRDefault="00E35F5C" w:rsidP="00E35F5C">
      <w:pPr>
        <w:pStyle w:val="B1"/>
        <w:rPr>
          <w:noProof/>
        </w:rPr>
      </w:pPr>
      <w:r>
        <w:rPr>
          <w:noProof/>
        </w:rPr>
        <w:t>-</w:t>
      </w:r>
      <w:r>
        <w:rPr>
          <w:noProof/>
        </w:rPr>
        <w:tab/>
        <w:t>EF</w:t>
      </w:r>
      <w:r w:rsidRPr="0093149A">
        <w:rPr>
          <w:noProof/>
          <w:vertAlign w:val="subscript"/>
        </w:rPr>
        <w:t>IMSI</w:t>
      </w:r>
      <w:r>
        <w:rPr>
          <w:noProof/>
        </w:rPr>
        <w:t>, and</w:t>
      </w:r>
    </w:p>
    <w:p w:rsidR="00E35F5C" w:rsidRPr="00826C17" w:rsidRDefault="00E35F5C" w:rsidP="00E35F5C">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 xml:space="preserve">and/or </w:t>
      </w:r>
      <w:r w:rsidRPr="00713BD4">
        <w:t>EF</w:t>
      </w:r>
      <w:r>
        <w:rPr>
          <w:vertAlign w:val="subscript"/>
        </w:rPr>
        <w:t>5GS3GPP</w:t>
      </w:r>
      <w:r w:rsidRPr="00713BD4">
        <w:rPr>
          <w:vertAlign w:val="subscript"/>
        </w:rPr>
        <w:t>LOCI</w:t>
      </w:r>
      <w:r>
        <w:rPr>
          <w:noProof/>
        </w:rPr>
        <w:t xml:space="preserve"> (depending on which of these specific EFs containing LOCI the ME used prior to entering MICO).</w:t>
      </w:r>
      <w:r w:rsidRPr="007B1B01">
        <w:rPr>
          <w:noProof/>
        </w:rPr>
        <w:t xml:space="preserve"> </w:t>
      </w:r>
    </w:p>
    <w:p w:rsidR="00E35F5C" w:rsidRDefault="00E35F5C" w:rsidP="00E35F5C">
      <w:pPr>
        <w:rPr>
          <w:noProof/>
        </w:rPr>
      </w:pPr>
      <w:r>
        <w:t>When the UE is in MICO and in case the ME wants to deactivate the UICC, it shall wait until the current proactive UICC session, if any, is terminated and/or any currently open BIP session is closed.</w:t>
      </w:r>
    </w:p>
    <w:p w:rsidR="00E35F5C" w:rsidRDefault="00E35F5C" w:rsidP="00E35F5C">
      <w:pPr>
        <w:pStyle w:val="Heading2"/>
      </w:pPr>
      <w:bookmarkStart w:id="2192" w:name="_Toc11052530"/>
      <w:bookmarkStart w:id="2193" w:name="_Toc20389788"/>
      <w:bookmarkStart w:id="2194" w:name="_Toc27771434"/>
      <w:bookmarkStart w:id="2195" w:name="_Toc36466046"/>
      <w:bookmarkStart w:id="2196" w:name="_Toc36466602"/>
      <w:bookmarkStart w:id="2197" w:name="_Toc36473933"/>
      <w:bookmarkStart w:id="2198" w:name="_Toc44927496"/>
      <w:bookmarkStart w:id="2199" w:name="_Toc50963585"/>
      <w:r>
        <w:lastRenderedPageBreak/>
        <w:t>5.2</w:t>
      </w:r>
      <w:r>
        <w:tab/>
        <w:t>USIM security related procedures</w:t>
      </w:r>
      <w:bookmarkEnd w:id="2192"/>
      <w:bookmarkEnd w:id="2193"/>
      <w:bookmarkEnd w:id="2194"/>
      <w:bookmarkEnd w:id="2195"/>
      <w:bookmarkEnd w:id="2196"/>
      <w:bookmarkEnd w:id="2197"/>
      <w:bookmarkEnd w:id="2198"/>
      <w:bookmarkEnd w:id="2199"/>
    </w:p>
    <w:p w:rsidR="00E35F5C" w:rsidRDefault="00E35F5C" w:rsidP="00E35F5C">
      <w:pPr>
        <w:pStyle w:val="Heading3"/>
      </w:pPr>
      <w:bookmarkStart w:id="2200" w:name="_Toc11052531"/>
      <w:bookmarkStart w:id="2201" w:name="_Toc20389789"/>
      <w:bookmarkStart w:id="2202" w:name="_Toc27771435"/>
      <w:bookmarkStart w:id="2203" w:name="_Toc36466047"/>
      <w:bookmarkStart w:id="2204" w:name="_Toc36466603"/>
      <w:bookmarkStart w:id="2205" w:name="_Toc36473934"/>
      <w:bookmarkStart w:id="2206" w:name="_Toc44927497"/>
      <w:bookmarkStart w:id="2207" w:name="_Toc50963586"/>
      <w:r>
        <w:t>5.2.1</w:t>
      </w:r>
      <w:r>
        <w:tab/>
        <w:t>Authentication algorithms computation</w:t>
      </w:r>
      <w:bookmarkEnd w:id="2200"/>
      <w:bookmarkEnd w:id="2201"/>
      <w:bookmarkEnd w:id="2202"/>
      <w:bookmarkEnd w:id="2203"/>
      <w:bookmarkEnd w:id="2204"/>
      <w:bookmarkEnd w:id="2205"/>
      <w:bookmarkEnd w:id="2206"/>
      <w:bookmarkEnd w:id="2207"/>
    </w:p>
    <w:p w:rsidR="00E35F5C" w:rsidRDefault="00E35F5C" w:rsidP="00E35F5C">
      <w:r>
        <w:t>The ME selects a USIM application and uses the AUTHENTICATE command (see 7.1.1). The response is sent to the ME (in case of the T=0 protocol when requested by a subsequent GET RESPONSE command).</w:t>
      </w:r>
    </w:p>
    <w:p w:rsidR="00E35F5C" w:rsidRDefault="00E35F5C" w:rsidP="00E35F5C">
      <w:pPr>
        <w:pStyle w:val="B1"/>
        <w:ind w:left="0" w:firstLine="0"/>
      </w:pPr>
      <w:r>
        <w:t>After a successful AUTHENTICATE command, the ME shall perform cipher and integrity key update procedure.</w:t>
      </w:r>
    </w:p>
    <w:p w:rsidR="00E35F5C" w:rsidRDefault="00E35F5C" w:rsidP="00E35F5C">
      <w:pPr>
        <w:pStyle w:val="Heading3"/>
      </w:pPr>
      <w:bookmarkStart w:id="2208" w:name="_Toc11052532"/>
      <w:bookmarkStart w:id="2209" w:name="_Toc20389790"/>
      <w:bookmarkStart w:id="2210" w:name="_Toc27771436"/>
      <w:bookmarkStart w:id="2211" w:name="_Toc36466048"/>
      <w:bookmarkStart w:id="2212" w:name="_Toc36466604"/>
      <w:bookmarkStart w:id="2213" w:name="_Toc36473935"/>
      <w:bookmarkStart w:id="2214" w:name="_Toc44927498"/>
      <w:bookmarkStart w:id="2215" w:name="_Toc50963587"/>
      <w:r>
        <w:t>5.2.2</w:t>
      </w:r>
      <w:r>
        <w:tab/>
        <w:t>IMSI request</w:t>
      </w:r>
      <w:bookmarkEnd w:id="2208"/>
      <w:bookmarkEnd w:id="2209"/>
      <w:bookmarkEnd w:id="2210"/>
      <w:bookmarkEnd w:id="2211"/>
      <w:bookmarkEnd w:id="2212"/>
      <w:bookmarkEnd w:id="2213"/>
      <w:bookmarkEnd w:id="2214"/>
      <w:bookmarkEnd w:id="2215"/>
    </w:p>
    <w:p w:rsidR="00E35F5C" w:rsidRDefault="00E35F5C" w:rsidP="00E35F5C">
      <w:r>
        <w:t>The ME performs the reading procedure with EF</w:t>
      </w:r>
      <w:r>
        <w:rPr>
          <w:vertAlign w:val="subscript"/>
        </w:rPr>
        <w:t>IMSI</w:t>
      </w:r>
      <w:r>
        <w:t>.</w:t>
      </w:r>
    </w:p>
    <w:p w:rsidR="00E35F5C" w:rsidRDefault="00E35F5C" w:rsidP="00E35F5C">
      <w:pPr>
        <w:pStyle w:val="Heading3"/>
      </w:pPr>
      <w:bookmarkStart w:id="2216" w:name="_Toc11052533"/>
      <w:bookmarkStart w:id="2217" w:name="_Toc20389791"/>
      <w:bookmarkStart w:id="2218" w:name="_Toc27771437"/>
      <w:bookmarkStart w:id="2219" w:name="_Toc36466049"/>
      <w:bookmarkStart w:id="2220" w:name="_Toc36466605"/>
      <w:bookmarkStart w:id="2221" w:name="_Toc36473936"/>
      <w:bookmarkStart w:id="2222" w:name="_Toc44927499"/>
      <w:bookmarkStart w:id="2223" w:name="_Toc50963588"/>
      <w:r>
        <w:t>5.2.3</w:t>
      </w:r>
      <w:r>
        <w:tab/>
        <w:t>Access control information request</w:t>
      </w:r>
      <w:bookmarkEnd w:id="2216"/>
      <w:bookmarkEnd w:id="2217"/>
      <w:bookmarkEnd w:id="2218"/>
      <w:bookmarkEnd w:id="2219"/>
      <w:bookmarkEnd w:id="2220"/>
      <w:bookmarkEnd w:id="2221"/>
      <w:bookmarkEnd w:id="2222"/>
      <w:bookmarkEnd w:id="2223"/>
    </w:p>
    <w:p w:rsidR="00E35F5C" w:rsidRDefault="00E35F5C" w:rsidP="00E35F5C">
      <w:r>
        <w:t>The ME performs the reading procedure with EF</w:t>
      </w:r>
      <w:r>
        <w:rPr>
          <w:vertAlign w:val="subscript"/>
        </w:rPr>
        <w:t>ACC</w:t>
      </w:r>
      <w:r>
        <w:t>.</w:t>
      </w:r>
    </w:p>
    <w:p w:rsidR="00E35F5C" w:rsidRDefault="00E35F5C" w:rsidP="00E35F5C">
      <w:pPr>
        <w:pStyle w:val="Heading3"/>
      </w:pPr>
      <w:bookmarkStart w:id="2224" w:name="_Toc11052534"/>
      <w:bookmarkStart w:id="2225" w:name="_Toc20389792"/>
      <w:bookmarkStart w:id="2226" w:name="_Toc27771438"/>
      <w:bookmarkStart w:id="2227" w:name="_Toc36466050"/>
      <w:bookmarkStart w:id="2228" w:name="_Toc36466606"/>
      <w:bookmarkStart w:id="2229" w:name="_Toc36473937"/>
      <w:bookmarkStart w:id="2230" w:name="_Toc44927500"/>
      <w:bookmarkStart w:id="2231" w:name="_Toc50963589"/>
      <w:r>
        <w:t>5.2.4</w:t>
      </w:r>
      <w:r>
        <w:tab/>
        <w:t>Higher Priority PLMN search period request</w:t>
      </w:r>
      <w:bookmarkEnd w:id="2224"/>
      <w:bookmarkEnd w:id="2225"/>
      <w:bookmarkEnd w:id="2226"/>
      <w:bookmarkEnd w:id="2227"/>
      <w:bookmarkEnd w:id="2228"/>
      <w:bookmarkEnd w:id="2229"/>
      <w:bookmarkEnd w:id="2230"/>
      <w:bookmarkEnd w:id="2231"/>
    </w:p>
    <w:p w:rsidR="00E35F5C" w:rsidRDefault="00E35F5C" w:rsidP="00E35F5C">
      <w:r>
        <w:t>The ME performs the reading procedure with EF</w:t>
      </w:r>
      <w:r>
        <w:rPr>
          <w:vertAlign w:val="subscript"/>
        </w:rPr>
        <w:t>HPPLMN</w:t>
      </w:r>
      <w:r>
        <w:t>.</w:t>
      </w:r>
    </w:p>
    <w:p w:rsidR="00E35F5C" w:rsidRDefault="00E35F5C" w:rsidP="00E35F5C">
      <w:pPr>
        <w:pStyle w:val="Heading3"/>
      </w:pPr>
      <w:bookmarkStart w:id="2232" w:name="_Toc11052535"/>
      <w:bookmarkStart w:id="2233" w:name="_Toc20389793"/>
      <w:bookmarkStart w:id="2234" w:name="_Toc27771439"/>
      <w:bookmarkStart w:id="2235" w:name="_Toc36466051"/>
      <w:bookmarkStart w:id="2236" w:name="_Toc36466607"/>
      <w:bookmarkStart w:id="2237" w:name="_Toc36473938"/>
      <w:bookmarkStart w:id="2238" w:name="_Toc44927501"/>
      <w:bookmarkStart w:id="2239" w:name="_Toc50963590"/>
      <w:r>
        <w:t>5.2.5</w:t>
      </w:r>
      <w:r>
        <w:tab/>
        <w:t>Location information</w:t>
      </w:r>
      <w:bookmarkEnd w:id="2232"/>
      <w:bookmarkEnd w:id="2233"/>
      <w:bookmarkEnd w:id="2234"/>
      <w:bookmarkEnd w:id="2235"/>
      <w:bookmarkEnd w:id="2236"/>
      <w:bookmarkEnd w:id="2237"/>
      <w:bookmarkEnd w:id="2238"/>
      <w:bookmarkEnd w:id="2239"/>
    </w:p>
    <w:p w:rsidR="00E35F5C" w:rsidRDefault="00E35F5C" w:rsidP="00E35F5C">
      <w:pPr>
        <w:pStyle w:val="EX"/>
      </w:pPr>
      <w:r>
        <w:t>Request:</w:t>
      </w:r>
      <w:r>
        <w:tab/>
        <w:t>The ME performs the reading procedure with EF</w:t>
      </w:r>
      <w:r>
        <w:rPr>
          <w:vertAlign w:val="subscript"/>
        </w:rPr>
        <w:t>LOCI</w:t>
      </w:r>
      <w:r>
        <w:t>.</w:t>
      </w:r>
    </w:p>
    <w:p w:rsidR="00E35F5C" w:rsidRDefault="00E35F5C" w:rsidP="00E35F5C">
      <w:pPr>
        <w:pStyle w:val="EX"/>
      </w:pPr>
      <w:r>
        <w:t>Update:</w:t>
      </w:r>
      <w:r>
        <w:tab/>
        <w:t>The ME performs the updating procedure with EF</w:t>
      </w:r>
      <w:r>
        <w:rPr>
          <w:vertAlign w:val="subscript"/>
        </w:rPr>
        <w:t>LOCI</w:t>
      </w:r>
      <w:r>
        <w:t>.</w:t>
      </w:r>
    </w:p>
    <w:p w:rsidR="00E35F5C" w:rsidRDefault="00E35F5C" w:rsidP="00E35F5C">
      <w:r>
        <w:t xml:space="preserve">In the case when updating </w:t>
      </w:r>
      <w:r>
        <w:rPr>
          <w:smallCaps/>
        </w:rPr>
        <w:t>EF</w:t>
      </w:r>
      <w:r>
        <w:rPr>
          <w:vertAlign w:val="subscript"/>
        </w:rPr>
        <w:t>LOCI</w:t>
      </w:r>
      <w:r>
        <w:t xml:space="preserve"> with data containing the TMSI value and the card reports the error '6581' (Memory Problem), the ME shall terminate </w:t>
      </w:r>
      <w:r w:rsidR="00372B2A">
        <w:t xml:space="preserve">2G or </w:t>
      </w:r>
      <w:r w:rsidR="00372B2A" w:rsidRPr="00FD1E15">
        <w:t>3G operation</w:t>
      </w:r>
      <w:r>
        <w:t xml:space="preserve"> operation.</w:t>
      </w:r>
    </w:p>
    <w:p w:rsidR="00E35F5C" w:rsidRDefault="00E35F5C" w:rsidP="00E35F5C">
      <w:pPr>
        <w:pStyle w:val="Heading3"/>
      </w:pPr>
      <w:bookmarkStart w:id="2240" w:name="_Toc11052536"/>
      <w:bookmarkStart w:id="2241" w:name="_Toc20389794"/>
      <w:bookmarkStart w:id="2242" w:name="_Toc27771440"/>
      <w:bookmarkStart w:id="2243" w:name="_Toc36466052"/>
      <w:bookmarkStart w:id="2244" w:name="_Toc36466608"/>
      <w:bookmarkStart w:id="2245" w:name="_Toc36473939"/>
      <w:bookmarkStart w:id="2246" w:name="_Toc44927502"/>
      <w:bookmarkStart w:id="2247" w:name="_Toc50963591"/>
      <w:r>
        <w:t>5.2.6</w:t>
      </w:r>
      <w:r>
        <w:tab/>
        <w:t>Cipher and Integrity key</w:t>
      </w:r>
      <w:bookmarkEnd w:id="2240"/>
      <w:bookmarkEnd w:id="2241"/>
      <w:bookmarkEnd w:id="2242"/>
      <w:bookmarkEnd w:id="2243"/>
      <w:bookmarkEnd w:id="2244"/>
      <w:bookmarkEnd w:id="2245"/>
      <w:bookmarkEnd w:id="2246"/>
      <w:bookmarkEnd w:id="2247"/>
    </w:p>
    <w:p w:rsidR="00E35F5C" w:rsidRDefault="00E35F5C" w:rsidP="00E35F5C">
      <w:pPr>
        <w:pStyle w:val="EX"/>
      </w:pPr>
      <w:r>
        <w:t>Request:</w:t>
      </w:r>
      <w:r>
        <w:tab/>
        <w:t>The ME performs the reading procedure with EF</w:t>
      </w:r>
      <w:r>
        <w:rPr>
          <w:vertAlign w:val="subscript"/>
        </w:rPr>
        <w:t>Keys</w:t>
      </w:r>
      <w:r>
        <w:t>.</w:t>
      </w:r>
    </w:p>
    <w:p w:rsidR="00E35F5C" w:rsidRDefault="00E35F5C" w:rsidP="00E35F5C">
      <w:pPr>
        <w:pStyle w:val="EX"/>
      </w:pPr>
      <w:r>
        <w:t>Update:</w:t>
      </w:r>
      <w:r>
        <w:tab/>
        <w:t>The ME performs the updating procedure with EF</w:t>
      </w:r>
      <w:r>
        <w:rPr>
          <w:vertAlign w:val="subscript"/>
        </w:rPr>
        <w:t>Keys</w:t>
      </w:r>
      <w:r>
        <w:t>.</w:t>
      </w:r>
    </w:p>
    <w:p w:rsidR="00E35F5C" w:rsidRDefault="00E35F5C" w:rsidP="00E35F5C">
      <w:pPr>
        <w:pStyle w:val="Heading3"/>
      </w:pPr>
      <w:bookmarkStart w:id="2248" w:name="_Toc11052537"/>
      <w:bookmarkStart w:id="2249" w:name="_Toc20389795"/>
      <w:bookmarkStart w:id="2250" w:name="_Toc27771441"/>
      <w:bookmarkStart w:id="2251" w:name="_Toc36466053"/>
      <w:bookmarkStart w:id="2252" w:name="_Toc36466609"/>
      <w:bookmarkStart w:id="2253" w:name="_Toc36473940"/>
      <w:bookmarkStart w:id="2254" w:name="_Toc44927503"/>
      <w:bookmarkStart w:id="2255" w:name="_Toc50963592"/>
      <w:r>
        <w:t>5.2.7</w:t>
      </w:r>
      <w:r>
        <w:tab/>
        <w:t>Forbidden PLMN</w:t>
      </w:r>
      <w:bookmarkEnd w:id="2248"/>
      <w:bookmarkEnd w:id="2249"/>
      <w:bookmarkEnd w:id="2250"/>
      <w:bookmarkEnd w:id="2251"/>
      <w:bookmarkEnd w:id="2252"/>
      <w:bookmarkEnd w:id="2253"/>
      <w:bookmarkEnd w:id="2254"/>
      <w:bookmarkEnd w:id="2255"/>
    </w:p>
    <w:p w:rsidR="00E35F5C" w:rsidRDefault="00E35F5C" w:rsidP="00E35F5C">
      <w:pPr>
        <w:pStyle w:val="B1"/>
      </w:pPr>
      <w:r>
        <w:t>Request:</w:t>
      </w:r>
      <w:r>
        <w:tab/>
        <w:t>The ME performs the reading procedure with EF</w:t>
      </w:r>
      <w:r>
        <w:rPr>
          <w:vertAlign w:val="subscript"/>
        </w:rPr>
        <w:t>FPLMN</w:t>
      </w:r>
      <w:r>
        <w:t>.</w:t>
      </w:r>
    </w:p>
    <w:p w:rsidR="00E35F5C" w:rsidRDefault="00E35F5C" w:rsidP="00E35F5C">
      <w:pPr>
        <w:pStyle w:val="B1"/>
      </w:pPr>
      <w:r>
        <w:t>Update:</w:t>
      </w:r>
      <w:r>
        <w:tab/>
        <w:t>The ME performs the updating procedure with EF</w:t>
      </w:r>
      <w:r>
        <w:rPr>
          <w:vertAlign w:val="subscript"/>
        </w:rPr>
        <w:t>FPLMN</w:t>
      </w:r>
      <w:r>
        <w:t>.</w:t>
      </w:r>
    </w:p>
    <w:p w:rsidR="00E35F5C" w:rsidRDefault="00E35F5C" w:rsidP="00E35F5C">
      <w:pPr>
        <w:pStyle w:val="Heading3"/>
      </w:pPr>
      <w:bookmarkStart w:id="2256" w:name="_Toc11052538"/>
      <w:bookmarkStart w:id="2257" w:name="_Toc20389796"/>
      <w:bookmarkStart w:id="2258" w:name="_Toc27771442"/>
      <w:bookmarkStart w:id="2259" w:name="_Toc36466054"/>
      <w:bookmarkStart w:id="2260" w:name="_Toc36466610"/>
      <w:bookmarkStart w:id="2261" w:name="_Toc36473941"/>
      <w:bookmarkStart w:id="2262" w:name="_Toc44927504"/>
      <w:bookmarkStart w:id="2263" w:name="_Toc50963593"/>
      <w:r>
        <w:t>5.2.8</w:t>
      </w:r>
      <w:r>
        <w:tab/>
        <w:t>Void</w:t>
      </w:r>
      <w:bookmarkEnd w:id="2256"/>
      <w:bookmarkEnd w:id="2257"/>
      <w:bookmarkEnd w:id="2258"/>
      <w:bookmarkEnd w:id="2259"/>
      <w:bookmarkEnd w:id="2260"/>
      <w:bookmarkEnd w:id="2261"/>
      <w:bookmarkEnd w:id="2262"/>
      <w:bookmarkEnd w:id="2263"/>
    </w:p>
    <w:p w:rsidR="00E35F5C" w:rsidRDefault="00E35F5C" w:rsidP="00E35F5C">
      <w:pPr>
        <w:pStyle w:val="Heading3"/>
      </w:pPr>
      <w:bookmarkStart w:id="2264" w:name="_Toc11052539"/>
      <w:bookmarkStart w:id="2265" w:name="_Toc20389797"/>
      <w:bookmarkStart w:id="2266" w:name="_Toc27771443"/>
      <w:bookmarkStart w:id="2267" w:name="_Toc36466055"/>
      <w:bookmarkStart w:id="2268" w:name="_Toc36466611"/>
      <w:bookmarkStart w:id="2269" w:name="_Toc36473942"/>
      <w:bookmarkStart w:id="2270" w:name="_Toc44927505"/>
      <w:bookmarkStart w:id="2271" w:name="_Toc50963594"/>
      <w:r>
        <w:t>5.2.9</w:t>
      </w:r>
      <w:r>
        <w:tab/>
        <w:t>User Identity Request</w:t>
      </w:r>
      <w:bookmarkEnd w:id="2264"/>
      <w:bookmarkEnd w:id="2265"/>
      <w:bookmarkEnd w:id="2266"/>
      <w:bookmarkEnd w:id="2267"/>
      <w:bookmarkEnd w:id="2268"/>
      <w:bookmarkEnd w:id="2269"/>
      <w:bookmarkEnd w:id="2270"/>
      <w:bookmarkEnd w:id="2271"/>
    </w:p>
    <w:p w:rsidR="00E35F5C" w:rsidRDefault="00E35F5C" w:rsidP="00E35F5C">
      <w:r>
        <w:t>The ME selects a USIM and performs the reading procedure with EF</w:t>
      </w:r>
      <w:r>
        <w:rPr>
          <w:vertAlign w:val="subscript"/>
        </w:rPr>
        <w:t>IMSI</w:t>
      </w:r>
      <w:r>
        <w:t>.</w:t>
      </w:r>
    </w:p>
    <w:p w:rsidR="00E35F5C" w:rsidRDefault="00E35F5C" w:rsidP="00E35F5C">
      <w:pPr>
        <w:pStyle w:val="Heading3"/>
      </w:pPr>
      <w:bookmarkStart w:id="2272" w:name="_Toc11052540"/>
      <w:bookmarkStart w:id="2273" w:name="_Toc20389798"/>
      <w:bookmarkStart w:id="2274" w:name="_Toc27771444"/>
      <w:bookmarkStart w:id="2275" w:name="_Toc36466056"/>
      <w:bookmarkStart w:id="2276" w:name="_Toc36466612"/>
      <w:bookmarkStart w:id="2277" w:name="_Toc36473943"/>
      <w:bookmarkStart w:id="2278" w:name="_Toc44927506"/>
      <w:bookmarkStart w:id="2279" w:name="_Toc50963595"/>
      <w:r>
        <w:t>5.2.10</w:t>
      </w:r>
      <w:r>
        <w:tab/>
        <w:t>GSM Cipher key</w:t>
      </w:r>
      <w:bookmarkEnd w:id="2272"/>
      <w:bookmarkEnd w:id="2273"/>
      <w:bookmarkEnd w:id="2274"/>
      <w:bookmarkEnd w:id="2275"/>
      <w:bookmarkEnd w:id="2276"/>
      <w:bookmarkEnd w:id="2277"/>
      <w:bookmarkEnd w:id="2278"/>
      <w:bookmarkEnd w:id="2279"/>
    </w:p>
    <w:p w:rsidR="00E35F5C" w:rsidRDefault="00E35F5C" w:rsidP="00E35F5C">
      <w:pPr>
        <w:pStyle w:val="EX"/>
      </w:pPr>
      <w:r>
        <w:t>Requirement:</w:t>
      </w:r>
      <w:r>
        <w:tab/>
        <w:t>Service n°27 "available".</w:t>
      </w:r>
    </w:p>
    <w:p w:rsidR="00E35F5C" w:rsidRDefault="00E35F5C" w:rsidP="00E35F5C">
      <w:pPr>
        <w:pStyle w:val="EX"/>
      </w:pPr>
      <w:r>
        <w:t>Request:</w:t>
      </w:r>
      <w:r>
        <w:tab/>
        <w:t>The ME performs the reading procedure with EF</w:t>
      </w:r>
      <w:r>
        <w:rPr>
          <w:vertAlign w:val="subscript"/>
        </w:rPr>
        <w:t>Kc</w:t>
      </w:r>
      <w:r>
        <w:t>.</w:t>
      </w:r>
    </w:p>
    <w:p w:rsidR="00E35F5C" w:rsidRDefault="00E35F5C" w:rsidP="00E35F5C">
      <w:pPr>
        <w:pStyle w:val="EX"/>
      </w:pPr>
      <w:r>
        <w:t>Update:</w:t>
      </w:r>
      <w:r>
        <w:tab/>
        <w:t>The ME performs the updating procedure with EF</w:t>
      </w:r>
      <w:r>
        <w:rPr>
          <w:vertAlign w:val="subscript"/>
        </w:rPr>
        <w:t>Kc</w:t>
      </w:r>
      <w:r>
        <w:t>.</w:t>
      </w:r>
    </w:p>
    <w:p w:rsidR="00E35F5C" w:rsidRDefault="00E35F5C" w:rsidP="00E35F5C">
      <w:pPr>
        <w:pStyle w:val="Heading3"/>
      </w:pPr>
      <w:bookmarkStart w:id="2280" w:name="_Toc11052541"/>
      <w:bookmarkStart w:id="2281" w:name="_Toc20389799"/>
      <w:bookmarkStart w:id="2282" w:name="_Toc27771445"/>
      <w:bookmarkStart w:id="2283" w:name="_Toc36466057"/>
      <w:bookmarkStart w:id="2284" w:name="_Toc36466613"/>
      <w:bookmarkStart w:id="2285" w:name="_Toc36473944"/>
      <w:bookmarkStart w:id="2286" w:name="_Toc44927507"/>
      <w:bookmarkStart w:id="2287" w:name="_Toc50963596"/>
      <w:r>
        <w:lastRenderedPageBreak/>
        <w:t>5.2.11</w:t>
      </w:r>
      <w:r>
        <w:tab/>
        <w:t>GPRS Cipher key</w:t>
      </w:r>
      <w:bookmarkEnd w:id="2280"/>
      <w:bookmarkEnd w:id="2281"/>
      <w:bookmarkEnd w:id="2282"/>
      <w:bookmarkEnd w:id="2283"/>
      <w:bookmarkEnd w:id="2284"/>
      <w:bookmarkEnd w:id="2285"/>
      <w:bookmarkEnd w:id="2286"/>
      <w:bookmarkEnd w:id="2287"/>
    </w:p>
    <w:p w:rsidR="00E35F5C" w:rsidRDefault="00E35F5C" w:rsidP="00E35F5C">
      <w:pPr>
        <w:pStyle w:val="EX"/>
      </w:pPr>
      <w:r>
        <w:t>Requirement:</w:t>
      </w:r>
      <w:r>
        <w:tab/>
        <w:t>Service n°27 "available".</w:t>
      </w:r>
    </w:p>
    <w:p w:rsidR="00E35F5C" w:rsidRDefault="00E35F5C" w:rsidP="00E35F5C">
      <w:pPr>
        <w:pStyle w:val="EX"/>
      </w:pPr>
      <w:r>
        <w:t>Request:</w:t>
      </w:r>
      <w:r>
        <w:tab/>
        <w:t>The ME performs the reading procedure with EF</w:t>
      </w:r>
      <w:r>
        <w:rPr>
          <w:vertAlign w:val="subscript"/>
        </w:rPr>
        <w:t>KcGPRS</w:t>
      </w:r>
      <w:r>
        <w:t>.</w:t>
      </w:r>
    </w:p>
    <w:p w:rsidR="00E35F5C" w:rsidRDefault="00E35F5C" w:rsidP="00E35F5C">
      <w:pPr>
        <w:pStyle w:val="EX"/>
      </w:pPr>
      <w:r>
        <w:t>Update:</w:t>
      </w:r>
      <w:r>
        <w:tab/>
        <w:t>The ME performs the updating procedure with EF</w:t>
      </w:r>
      <w:r>
        <w:rPr>
          <w:vertAlign w:val="subscript"/>
        </w:rPr>
        <w:t>KcGPRS</w:t>
      </w:r>
      <w:r>
        <w:t>.</w:t>
      </w:r>
    </w:p>
    <w:p w:rsidR="00E35F5C" w:rsidRDefault="00E35F5C" w:rsidP="00E35F5C">
      <w:pPr>
        <w:pStyle w:val="Heading3"/>
      </w:pPr>
      <w:bookmarkStart w:id="2288" w:name="_Toc11052542"/>
      <w:bookmarkStart w:id="2289" w:name="_Toc20389800"/>
      <w:bookmarkStart w:id="2290" w:name="_Toc27771446"/>
      <w:bookmarkStart w:id="2291" w:name="_Toc36466058"/>
      <w:bookmarkStart w:id="2292" w:name="_Toc36466614"/>
      <w:bookmarkStart w:id="2293" w:name="_Toc36473945"/>
      <w:bookmarkStart w:id="2294" w:name="_Toc44927508"/>
      <w:bookmarkStart w:id="2295" w:name="_Toc50963597"/>
      <w:r>
        <w:t>5.2.12</w:t>
      </w:r>
      <w:r>
        <w:tab/>
        <w:t>Initialisation value for Hyperframe number</w:t>
      </w:r>
      <w:bookmarkEnd w:id="2288"/>
      <w:bookmarkEnd w:id="2289"/>
      <w:bookmarkEnd w:id="2290"/>
      <w:bookmarkEnd w:id="2291"/>
      <w:bookmarkEnd w:id="2292"/>
      <w:bookmarkEnd w:id="2293"/>
      <w:bookmarkEnd w:id="2294"/>
      <w:bookmarkEnd w:id="2295"/>
    </w:p>
    <w:p w:rsidR="00E35F5C" w:rsidRDefault="00E35F5C" w:rsidP="00E35F5C">
      <w:pPr>
        <w:pStyle w:val="EX"/>
      </w:pPr>
      <w:r>
        <w:t>Request:</w:t>
      </w:r>
      <w:r>
        <w:tab/>
        <w:t>The ME performs the reading procedure with EF</w:t>
      </w:r>
      <w:r>
        <w:rPr>
          <w:vertAlign w:val="subscript"/>
        </w:rPr>
        <w:t>START-HFN</w:t>
      </w:r>
      <w:r>
        <w:t>.</w:t>
      </w:r>
    </w:p>
    <w:p w:rsidR="00E35F5C" w:rsidRDefault="00E35F5C" w:rsidP="00E35F5C">
      <w:pPr>
        <w:pStyle w:val="EX"/>
      </w:pPr>
      <w:r>
        <w:t>Update:</w:t>
      </w:r>
      <w:r>
        <w:tab/>
        <w:t>The ME performs the updating procedure with EF</w:t>
      </w:r>
      <w:r>
        <w:rPr>
          <w:vertAlign w:val="subscript"/>
        </w:rPr>
        <w:t>START-HFN</w:t>
      </w:r>
      <w:r>
        <w:t>.</w:t>
      </w:r>
    </w:p>
    <w:p w:rsidR="00E35F5C" w:rsidRDefault="00E35F5C" w:rsidP="00E35F5C">
      <w:pPr>
        <w:pStyle w:val="Heading3"/>
      </w:pPr>
      <w:bookmarkStart w:id="2296" w:name="_Toc11052543"/>
      <w:bookmarkStart w:id="2297" w:name="_Toc20389801"/>
      <w:bookmarkStart w:id="2298" w:name="_Toc27771447"/>
      <w:bookmarkStart w:id="2299" w:name="_Toc36466059"/>
      <w:bookmarkStart w:id="2300" w:name="_Toc36466615"/>
      <w:bookmarkStart w:id="2301" w:name="_Toc36473946"/>
      <w:bookmarkStart w:id="2302" w:name="_Toc44927509"/>
      <w:bookmarkStart w:id="2303" w:name="_Toc50963598"/>
      <w:r>
        <w:t>5.2.13</w:t>
      </w:r>
      <w:r>
        <w:tab/>
        <w:t>Maximum value of START</w:t>
      </w:r>
      <w:bookmarkEnd w:id="2296"/>
      <w:bookmarkEnd w:id="2297"/>
      <w:bookmarkEnd w:id="2298"/>
      <w:bookmarkEnd w:id="2299"/>
      <w:bookmarkEnd w:id="2300"/>
      <w:bookmarkEnd w:id="2301"/>
      <w:bookmarkEnd w:id="2302"/>
      <w:bookmarkEnd w:id="2303"/>
    </w:p>
    <w:p w:rsidR="00E35F5C" w:rsidRDefault="00E35F5C" w:rsidP="00E35F5C">
      <w:pPr>
        <w:pStyle w:val="EX"/>
      </w:pPr>
      <w:r>
        <w:t>Request:</w:t>
      </w:r>
      <w:r>
        <w:tab/>
        <w:t>The ME performs the reading procedure with EF</w:t>
      </w:r>
      <w:r>
        <w:rPr>
          <w:vertAlign w:val="subscript"/>
        </w:rPr>
        <w:t>THRESHOLD</w:t>
      </w:r>
      <w:r>
        <w:t>.</w:t>
      </w:r>
    </w:p>
    <w:p w:rsidR="00E35F5C" w:rsidRDefault="00E35F5C" w:rsidP="00E35F5C">
      <w:pPr>
        <w:pStyle w:val="Heading3"/>
      </w:pPr>
      <w:bookmarkStart w:id="2304" w:name="_Toc11052544"/>
      <w:bookmarkStart w:id="2305" w:name="_Toc20389802"/>
      <w:bookmarkStart w:id="2306" w:name="_Toc27771448"/>
      <w:bookmarkStart w:id="2307" w:name="_Toc36466060"/>
      <w:bookmarkStart w:id="2308" w:name="_Toc36466616"/>
      <w:bookmarkStart w:id="2309" w:name="_Toc36473947"/>
      <w:bookmarkStart w:id="2310" w:name="_Toc44927510"/>
      <w:bookmarkStart w:id="2311" w:name="_Toc50963599"/>
      <w:r>
        <w:t>5.2.14</w:t>
      </w:r>
      <w:r>
        <w:tab/>
        <w:t>HPLMN selector with Access Technology request</w:t>
      </w:r>
      <w:bookmarkEnd w:id="2304"/>
      <w:bookmarkEnd w:id="2305"/>
      <w:bookmarkEnd w:id="2306"/>
      <w:bookmarkEnd w:id="2307"/>
      <w:bookmarkEnd w:id="2308"/>
      <w:bookmarkEnd w:id="2309"/>
      <w:bookmarkEnd w:id="2310"/>
      <w:bookmarkEnd w:id="2311"/>
      <w:r>
        <w:t xml:space="preserve"> </w:t>
      </w:r>
    </w:p>
    <w:p w:rsidR="00E35F5C" w:rsidRDefault="00E35F5C" w:rsidP="00E35F5C">
      <w:pPr>
        <w:pStyle w:val="EX"/>
      </w:pPr>
      <w:r>
        <w:t>Request:</w:t>
      </w:r>
      <w:r>
        <w:tab/>
        <w:t>The ME performs the reading procedure with EF</w:t>
      </w:r>
      <w:r>
        <w:rPr>
          <w:vertAlign w:val="subscript"/>
        </w:rPr>
        <w:t>HPLMNwAcT.</w:t>
      </w:r>
    </w:p>
    <w:p w:rsidR="00E35F5C" w:rsidRDefault="00E35F5C" w:rsidP="00E35F5C">
      <w:pPr>
        <w:pStyle w:val="Heading3"/>
      </w:pPr>
      <w:bookmarkStart w:id="2312" w:name="_Toc11052545"/>
      <w:bookmarkStart w:id="2313" w:name="_Toc20389803"/>
      <w:bookmarkStart w:id="2314" w:name="_Toc27771449"/>
      <w:bookmarkStart w:id="2315" w:name="_Toc36466061"/>
      <w:bookmarkStart w:id="2316" w:name="_Toc36466617"/>
      <w:bookmarkStart w:id="2317" w:name="_Toc36473948"/>
      <w:bookmarkStart w:id="2318" w:name="_Toc44927511"/>
      <w:bookmarkStart w:id="2319" w:name="_Toc50963600"/>
      <w:r>
        <w:t>5.2.15</w:t>
      </w:r>
      <w:r>
        <w:tab/>
        <w:t>Packet Switched Location information</w:t>
      </w:r>
      <w:bookmarkEnd w:id="2312"/>
      <w:bookmarkEnd w:id="2313"/>
      <w:bookmarkEnd w:id="2314"/>
      <w:bookmarkEnd w:id="2315"/>
      <w:bookmarkEnd w:id="2316"/>
      <w:bookmarkEnd w:id="2317"/>
      <w:bookmarkEnd w:id="2318"/>
      <w:bookmarkEnd w:id="2319"/>
    </w:p>
    <w:p w:rsidR="00E35F5C" w:rsidRDefault="00E35F5C" w:rsidP="00E35F5C">
      <w:pPr>
        <w:pStyle w:val="EX"/>
      </w:pPr>
      <w:r>
        <w:t>Request:</w:t>
      </w:r>
      <w:r>
        <w:tab/>
        <w:t>The ME performs the reading procedure with EF</w:t>
      </w:r>
      <w:r>
        <w:rPr>
          <w:vertAlign w:val="subscript"/>
        </w:rPr>
        <w:t>PSLOCI</w:t>
      </w:r>
      <w:r>
        <w:t>.</w:t>
      </w:r>
    </w:p>
    <w:p w:rsidR="00E35F5C" w:rsidRDefault="00E35F5C" w:rsidP="00E35F5C">
      <w:pPr>
        <w:pStyle w:val="EX"/>
      </w:pPr>
      <w:r>
        <w:t>Update:</w:t>
      </w:r>
      <w:r>
        <w:tab/>
        <w:t>The ME performs the updating procedure with EF</w:t>
      </w:r>
      <w:r>
        <w:rPr>
          <w:vertAlign w:val="subscript"/>
        </w:rPr>
        <w:t>PSLOCI</w:t>
      </w:r>
      <w:r>
        <w:t>.</w:t>
      </w:r>
    </w:p>
    <w:p w:rsidR="00E35F5C" w:rsidRDefault="00E35F5C" w:rsidP="00E35F5C">
      <w:pPr>
        <w:pStyle w:val="Heading3"/>
      </w:pPr>
      <w:bookmarkStart w:id="2320" w:name="_Toc11052546"/>
      <w:bookmarkStart w:id="2321" w:name="_Toc20389804"/>
      <w:bookmarkStart w:id="2322" w:name="_Toc27771450"/>
      <w:bookmarkStart w:id="2323" w:name="_Toc36466062"/>
      <w:bookmarkStart w:id="2324" w:name="_Toc36466618"/>
      <w:bookmarkStart w:id="2325" w:name="_Toc36473949"/>
      <w:bookmarkStart w:id="2326" w:name="_Toc44927512"/>
      <w:bookmarkStart w:id="2327" w:name="_Toc50963601"/>
      <w:r>
        <w:t>5.2.16</w:t>
      </w:r>
      <w:r>
        <w:tab/>
        <w:t>Cipher and Integrity key for Packet Switched domain</w:t>
      </w:r>
      <w:bookmarkEnd w:id="2320"/>
      <w:bookmarkEnd w:id="2321"/>
      <w:bookmarkEnd w:id="2322"/>
      <w:bookmarkEnd w:id="2323"/>
      <w:bookmarkEnd w:id="2324"/>
      <w:bookmarkEnd w:id="2325"/>
      <w:bookmarkEnd w:id="2326"/>
      <w:bookmarkEnd w:id="2327"/>
    </w:p>
    <w:p w:rsidR="00E35F5C" w:rsidRDefault="00E35F5C" w:rsidP="00E35F5C">
      <w:pPr>
        <w:pStyle w:val="EX"/>
      </w:pPr>
      <w:r>
        <w:t>Request:</w:t>
      </w:r>
      <w:r>
        <w:tab/>
        <w:t>The ME performs the reading procedure with EF</w:t>
      </w:r>
      <w:r>
        <w:rPr>
          <w:vertAlign w:val="subscript"/>
        </w:rPr>
        <w:t>KeysPS</w:t>
      </w:r>
      <w:r>
        <w:t>.</w:t>
      </w:r>
    </w:p>
    <w:p w:rsidR="00E35F5C" w:rsidRDefault="00E35F5C" w:rsidP="00E35F5C">
      <w:pPr>
        <w:pStyle w:val="EX"/>
      </w:pPr>
      <w:r>
        <w:t>Update:</w:t>
      </w:r>
      <w:r>
        <w:tab/>
        <w:t>The ME performs the updating procedure with EF</w:t>
      </w:r>
      <w:r>
        <w:rPr>
          <w:vertAlign w:val="subscript"/>
        </w:rPr>
        <w:t>KeysPS</w:t>
      </w:r>
      <w:r>
        <w:t>.</w:t>
      </w:r>
    </w:p>
    <w:p w:rsidR="00E35F5C" w:rsidRDefault="00E35F5C" w:rsidP="00E35F5C">
      <w:pPr>
        <w:pStyle w:val="Heading3"/>
        <w:rPr>
          <w:lang w:val="fr-FR"/>
        </w:rPr>
      </w:pPr>
      <w:bookmarkStart w:id="2328" w:name="_Toc11052547"/>
      <w:bookmarkStart w:id="2329" w:name="_Toc20389805"/>
      <w:bookmarkStart w:id="2330" w:name="_Toc27771451"/>
      <w:bookmarkStart w:id="2331" w:name="_Toc36466063"/>
      <w:bookmarkStart w:id="2332" w:name="_Toc36466619"/>
      <w:bookmarkStart w:id="2333" w:name="_Toc36473950"/>
      <w:bookmarkStart w:id="2334" w:name="_Toc44927513"/>
      <w:bookmarkStart w:id="2335" w:name="_Toc50963602"/>
      <w:r>
        <w:rPr>
          <w:lang w:val="fr-FR"/>
        </w:rPr>
        <w:t>5.2.17</w:t>
      </w:r>
      <w:r>
        <w:rPr>
          <w:lang w:val="fr-FR"/>
        </w:rPr>
        <w:tab/>
        <w:t>LSA information</w:t>
      </w:r>
      <w:bookmarkEnd w:id="2328"/>
      <w:bookmarkEnd w:id="2329"/>
      <w:bookmarkEnd w:id="2330"/>
      <w:bookmarkEnd w:id="2331"/>
      <w:bookmarkEnd w:id="2332"/>
      <w:bookmarkEnd w:id="2333"/>
      <w:bookmarkEnd w:id="2334"/>
      <w:bookmarkEnd w:id="2335"/>
    </w:p>
    <w:p w:rsidR="00E35F5C" w:rsidRDefault="00E35F5C" w:rsidP="00E35F5C">
      <w:pPr>
        <w:pStyle w:val="EX"/>
        <w:rPr>
          <w:lang w:val="fr-FR"/>
        </w:rPr>
      </w:pPr>
      <w:r>
        <w:rPr>
          <w:lang w:val="fr-FR"/>
        </w:rPr>
        <w:t>Requirement:</w:t>
      </w:r>
      <w:r>
        <w:rPr>
          <w:lang w:val="fr-FR"/>
        </w:rPr>
        <w:tab/>
        <w:t>Service n°23 "available".</w:t>
      </w:r>
    </w:p>
    <w:p w:rsidR="00E35F5C" w:rsidRDefault="00E35F5C" w:rsidP="00E35F5C">
      <w:pPr>
        <w:pStyle w:val="EX"/>
      </w:pPr>
      <w:r>
        <w:t>Request:</w:t>
      </w:r>
      <w:r>
        <w:tab/>
        <w:t>The ME performs the reading procedure with EF</w:t>
      </w:r>
      <w:r>
        <w:rPr>
          <w:vertAlign w:val="subscript"/>
        </w:rPr>
        <w:t>SAI</w:t>
      </w:r>
      <w:r>
        <w:t>, EF</w:t>
      </w:r>
      <w:r>
        <w:rPr>
          <w:vertAlign w:val="subscript"/>
        </w:rPr>
        <w:t>SLL</w:t>
      </w:r>
      <w:r>
        <w:t xml:space="preserve"> and its associated LSA Descriptor files.</w:t>
      </w:r>
    </w:p>
    <w:p w:rsidR="00E35F5C" w:rsidRDefault="00E35F5C" w:rsidP="00E35F5C">
      <w:pPr>
        <w:pStyle w:val="EX"/>
      </w:pPr>
      <w:r>
        <w:t>Update:</w:t>
      </w:r>
      <w:r>
        <w:tab/>
        <w:t>The ME performs the updating procedure with EF</w:t>
      </w:r>
      <w:r>
        <w:rPr>
          <w:vertAlign w:val="subscript"/>
        </w:rPr>
        <w:t>SLL</w:t>
      </w:r>
      <w:r>
        <w:t>.</w:t>
      </w:r>
    </w:p>
    <w:p w:rsidR="00E35F5C" w:rsidRDefault="00E35F5C" w:rsidP="00E35F5C">
      <w:pPr>
        <w:pStyle w:val="Heading3"/>
      </w:pPr>
      <w:bookmarkStart w:id="2336" w:name="_Toc11052548"/>
      <w:bookmarkStart w:id="2337" w:name="_Toc20389806"/>
      <w:bookmarkStart w:id="2338" w:name="_Toc27771452"/>
      <w:bookmarkStart w:id="2339" w:name="_Toc36466064"/>
      <w:bookmarkStart w:id="2340" w:name="_Toc36466620"/>
      <w:bookmarkStart w:id="2341" w:name="_Toc36473951"/>
      <w:bookmarkStart w:id="2342" w:name="_Toc44927514"/>
      <w:bookmarkStart w:id="2343" w:name="_Toc50963603"/>
      <w:r>
        <w:t>5.2.18</w:t>
      </w:r>
      <w:r>
        <w:tab/>
        <w:t>Voice Group Call Services</w:t>
      </w:r>
      <w:bookmarkEnd w:id="2336"/>
      <w:bookmarkEnd w:id="2337"/>
      <w:bookmarkEnd w:id="2338"/>
      <w:bookmarkEnd w:id="2339"/>
      <w:bookmarkEnd w:id="2340"/>
      <w:bookmarkEnd w:id="2341"/>
      <w:bookmarkEnd w:id="2342"/>
      <w:bookmarkEnd w:id="2343"/>
    </w:p>
    <w:p w:rsidR="00E35F5C" w:rsidRPr="009F3A04" w:rsidRDefault="00E35F5C" w:rsidP="00E35F5C">
      <w:pPr>
        <w:pStyle w:val="EX"/>
      </w:pPr>
      <w:r w:rsidRPr="009F3A04">
        <w:t>Requirement:</w:t>
      </w:r>
      <w:r w:rsidRPr="009F3A04">
        <w:tab/>
        <w:t xml:space="preserve">Service n°57 </w:t>
      </w:r>
      <w:r>
        <w:t>"available"</w:t>
      </w:r>
      <w:r w:rsidRPr="009F3A04">
        <w:t>.</w:t>
      </w:r>
    </w:p>
    <w:p w:rsidR="00E35F5C" w:rsidRDefault="00E35F5C" w:rsidP="00E35F5C">
      <w:r>
        <w:t>Voice Group Call Service</w:t>
      </w:r>
    </w:p>
    <w:p w:rsidR="00E35F5C" w:rsidRPr="009F3A04" w:rsidRDefault="00E35F5C" w:rsidP="00E35F5C">
      <w:pPr>
        <w:pStyle w:val="EX"/>
      </w:pPr>
      <w:r w:rsidRPr="009F3A04">
        <w:t>Request:</w:t>
      </w:r>
      <w:r w:rsidRPr="009F3A04">
        <w:tab/>
        <w:t>The ME performs the reading procedure with EFVGCS.</w:t>
      </w:r>
    </w:p>
    <w:p w:rsidR="00E35F5C" w:rsidRDefault="00E35F5C" w:rsidP="00E35F5C">
      <w:r>
        <w:t>Voice Group Call Service Status</w:t>
      </w:r>
    </w:p>
    <w:p w:rsidR="00E35F5C" w:rsidRPr="009F3A04" w:rsidRDefault="00E35F5C" w:rsidP="00E35F5C">
      <w:pPr>
        <w:pStyle w:val="EX"/>
      </w:pPr>
      <w:r w:rsidRPr="009F3A04">
        <w:t>Request:</w:t>
      </w:r>
      <w:r w:rsidRPr="009F3A04">
        <w:tab/>
        <w:t>The ME performs the reading procedure with EFVGCSS.</w:t>
      </w:r>
    </w:p>
    <w:p w:rsidR="00E35F5C" w:rsidRPr="009F3A04" w:rsidRDefault="00E35F5C" w:rsidP="00E35F5C">
      <w:pPr>
        <w:pStyle w:val="EX"/>
      </w:pPr>
      <w:r w:rsidRPr="009F3A04">
        <w:t>Update:</w:t>
      </w:r>
      <w:r w:rsidRPr="009F3A04">
        <w:tab/>
        <w:t>The ME performs the updating procedure with EFVGCSS.</w:t>
      </w:r>
    </w:p>
    <w:p w:rsidR="00E35F5C" w:rsidRDefault="00E35F5C" w:rsidP="00E35F5C">
      <w:pPr>
        <w:pStyle w:val="Heading3"/>
      </w:pPr>
      <w:bookmarkStart w:id="2344" w:name="_Toc11052549"/>
      <w:bookmarkStart w:id="2345" w:name="_Toc20389807"/>
      <w:bookmarkStart w:id="2346" w:name="_Toc27771453"/>
      <w:bookmarkStart w:id="2347" w:name="_Toc36466065"/>
      <w:bookmarkStart w:id="2348" w:name="_Toc36466621"/>
      <w:bookmarkStart w:id="2349" w:name="_Toc36473952"/>
      <w:bookmarkStart w:id="2350" w:name="_Toc44927515"/>
      <w:bookmarkStart w:id="2351" w:name="_Toc50963604"/>
      <w:r>
        <w:t>5.2.19</w:t>
      </w:r>
      <w:r>
        <w:tab/>
        <w:t>Voice Broadcast Services</w:t>
      </w:r>
      <w:bookmarkEnd w:id="2344"/>
      <w:bookmarkEnd w:id="2345"/>
      <w:bookmarkEnd w:id="2346"/>
      <w:bookmarkEnd w:id="2347"/>
      <w:bookmarkEnd w:id="2348"/>
      <w:bookmarkEnd w:id="2349"/>
      <w:bookmarkEnd w:id="2350"/>
      <w:bookmarkEnd w:id="2351"/>
    </w:p>
    <w:p w:rsidR="00E35F5C" w:rsidRPr="009F3A04" w:rsidRDefault="00E35F5C" w:rsidP="00E35F5C">
      <w:pPr>
        <w:pStyle w:val="EX"/>
      </w:pPr>
      <w:r w:rsidRPr="009F3A04">
        <w:t>Requirement:</w:t>
      </w:r>
      <w:r w:rsidRPr="009F3A04">
        <w:tab/>
        <w:t xml:space="preserve">Service n°58 </w:t>
      </w:r>
      <w:r>
        <w:t>"available"</w:t>
      </w:r>
      <w:r w:rsidRPr="009F3A04">
        <w:t>.</w:t>
      </w:r>
    </w:p>
    <w:p w:rsidR="00E35F5C" w:rsidRDefault="00E35F5C" w:rsidP="00E35F5C">
      <w:r>
        <w:lastRenderedPageBreak/>
        <w:t>Voice Broadcast Service</w:t>
      </w:r>
    </w:p>
    <w:p w:rsidR="00E35F5C" w:rsidRDefault="00E35F5C" w:rsidP="00E35F5C">
      <w:pPr>
        <w:pStyle w:val="EX"/>
      </w:pPr>
      <w:r>
        <w:t>Request:</w:t>
      </w:r>
      <w:r>
        <w:tab/>
        <w:t>The ME performs the reading procedure with EF</w:t>
      </w:r>
      <w:r>
        <w:rPr>
          <w:vertAlign w:val="subscript"/>
        </w:rPr>
        <w:t>VBS</w:t>
      </w:r>
      <w:r>
        <w:t>.</w:t>
      </w:r>
    </w:p>
    <w:p w:rsidR="00E35F5C" w:rsidRDefault="00E35F5C" w:rsidP="00E35F5C">
      <w:r>
        <w:t>Voice Broadcast Service Status</w:t>
      </w:r>
    </w:p>
    <w:p w:rsidR="00E35F5C" w:rsidRDefault="00E35F5C" w:rsidP="00E35F5C">
      <w:pPr>
        <w:pStyle w:val="EX"/>
      </w:pPr>
      <w:r>
        <w:t>Request:</w:t>
      </w:r>
      <w:r>
        <w:tab/>
        <w:t>The ME performs the reading procedure with EF</w:t>
      </w:r>
      <w:r>
        <w:rPr>
          <w:vertAlign w:val="subscript"/>
        </w:rPr>
        <w:t>VBSS</w:t>
      </w:r>
      <w:r>
        <w:t>.</w:t>
      </w:r>
    </w:p>
    <w:p w:rsidR="00E35F5C" w:rsidRDefault="00E35F5C" w:rsidP="00E35F5C">
      <w:pPr>
        <w:pStyle w:val="EX"/>
      </w:pPr>
      <w:r>
        <w:t>Update:</w:t>
      </w:r>
      <w:r>
        <w:tab/>
        <w:t>The ME performs the updating procedure with EF</w:t>
      </w:r>
      <w:r>
        <w:rPr>
          <w:vertAlign w:val="subscript"/>
        </w:rPr>
        <w:t>VBSS</w:t>
      </w:r>
      <w:r>
        <w:t>.</w:t>
      </w:r>
    </w:p>
    <w:p w:rsidR="00E35F5C" w:rsidRDefault="00E35F5C" w:rsidP="00E35F5C">
      <w:pPr>
        <w:pStyle w:val="Heading3"/>
      </w:pPr>
      <w:bookmarkStart w:id="2352" w:name="_Toc11052550"/>
      <w:bookmarkStart w:id="2353" w:name="_Toc20389808"/>
      <w:bookmarkStart w:id="2354" w:name="_Toc27771454"/>
      <w:bookmarkStart w:id="2355" w:name="_Toc36466066"/>
      <w:bookmarkStart w:id="2356" w:name="_Toc36466622"/>
      <w:bookmarkStart w:id="2357" w:name="_Toc36473953"/>
      <w:bookmarkStart w:id="2358" w:name="_Toc44927516"/>
      <w:bookmarkStart w:id="2359" w:name="_Toc50963605"/>
      <w:r>
        <w:t>5.2.20</w:t>
      </w:r>
      <w:r>
        <w:tab/>
        <w:t>Generic Bootstrapping architecture (Bootstrap)</w:t>
      </w:r>
      <w:bookmarkEnd w:id="2352"/>
      <w:bookmarkEnd w:id="2353"/>
      <w:bookmarkEnd w:id="2354"/>
      <w:bookmarkEnd w:id="2355"/>
      <w:bookmarkEnd w:id="2356"/>
      <w:bookmarkEnd w:id="2357"/>
      <w:bookmarkEnd w:id="2358"/>
      <w:bookmarkEnd w:id="2359"/>
    </w:p>
    <w:p w:rsidR="00E35F5C" w:rsidRDefault="00E35F5C" w:rsidP="00E35F5C">
      <w:r>
        <w:t>The ME uses the AUTHENTICATE command in GBA security context (Bootstrapping Mode) (see 7.1.1). The response is sent to the ME.</w:t>
      </w:r>
    </w:p>
    <w:p w:rsidR="00E35F5C" w:rsidRDefault="00E35F5C" w:rsidP="00E35F5C">
      <w:r>
        <w:t>After a successful GBA_U Procedure, the ME shall update the B-TID field and the Key Life Time field in EF</w:t>
      </w:r>
      <w:r>
        <w:rPr>
          <w:rFonts w:ascii="Arial" w:hAnsi="Arial"/>
          <w:vertAlign w:val="subscript"/>
        </w:rPr>
        <w:t xml:space="preserve">GBABP </w:t>
      </w:r>
    </w:p>
    <w:p w:rsidR="00E35F5C" w:rsidRDefault="00E35F5C" w:rsidP="00E35F5C">
      <w:pPr>
        <w:pStyle w:val="Heading3"/>
      </w:pPr>
      <w:bookmarkStart w:id="2360" w:name="_Toc11052551"/>
      <w:bookmarkStart w:id="2361" w:name="_Toc20389809"/>
      <w:bookmarkStart w:id="2362" w:name="_Toc27771455"/>
      <w:bookmarkStart w:id="2363" w:name="_Toc36466067"/>
      <w:bookmarkStart w:id="2364" w:name="_Toc36466623"/>
      <w:bookmarkStart w:id="2365" w:name="_Toc36473954"/>
      <w:bookmarkStart w:id="2366" w:name="_Toc44927517"/>
      <w:bookmarkStart w:id="2367" w:name="_Toc50963606"/>
      <w:r>
        <w:t>5.2.21</w:t>
      </w:r>
      <w:r>
        <w:tab/>
        <w:t>Generic Bootstrapping architecture (NAF Derivation)</w:t>
      </w:r>
      <w:bookmarkEnd w:id="2360"/>
      <w:bookmarkEnd w:id="2361"/>
      <w:bookmarkEnd w:id="2362"/>
      <w:bookmarkEnd w:id="2363"/>
      <w:bookmarkEnd w:id="2364"/>
      <w:bookmarkEnd w:id="2365"/>
      <w:bookmarkEnd w:id="2366"/>
      <w:bookmarkEnd w:id="2367"/>
    </w:p>
    <w:p w:rsidR="00E35F5C" w:rsidRDefault="00E35F5C" w:rsidP="00E35F5C">
      <w:pPr>
        <w:rPr>
          <w:noProof/>
        </w:rPr>
      </w:pPr>
      <w:r>
        <w:t>The ME shall first read EF</w:t>
      </w:r>
      <w:r>
        <w:rPr>
          <w:vertAlign w:val="subscript"/>
        </w:rPr>
        <w:t>GBABP</w:t>
      </w:r>
      <w:r>
        <w:t>. The ME then uses the AUTHENTICATE command in GBA security context (NAF Derviation Mode) (see 7.1.1). The response is sent to the ME.</w:t>
      </w:r>
    </w:p>
    <w:p w:rsidR="00E35F5C" w:rsidRDefault="00E35F5C" w:rsidP="00E35F5C">
      <w:pPr>
        <w:pStyle w:val="Heading3"/>
      </w:pPr>
      <w:bookmarkStart w:id="2368" w:name="_Toc11052552"/>
      <w:bookmarkStart w:id="2369" w:name="_Toc20389810"/>
      <w:bookmarkStart w:id="2370" w:name="_Toc27771456"/>
      <w:bookmarkStart w:id="2371" w:name="_Toc36466068"/>
      <w:bookmarkStart w:id="2372" w:name="_Toc36466624"/>
      <w:bookmarkStart w:id="2373" w:name="_Toc36473955"/>
      <w:bookmarkStart w:id="2374" w:name="_Toc44927518"/>
      <w:bookmarkStart w:id="2375" w:name="_Toc50963607"/>
      <w:r>
        <w:t>5.2.22</w:t>
      </w:r>
      <w:r>
        <w:tab/>
      </w:r>
      <w:r>
        <w:rPr>
          <w:lang w:val="en-US"/>
        </w:rPr>
        <w:t>MSK MIKEY Message Reception</w:t>
      </w:r>
      <w:bookmarkEnd w:id="2368"/>
      <w:bookmarkEnd w:id="2369"/>
      <w:bookmarkEnd w:id="2370"/>
      <w:bookmarkEnd w:id="2371"/>
      <w:bookmarkEnd w:id="2372"/>
      <w:bookmarkEnd w:id="2373"/>
      <w:bookmarkEnd w:id="2374"/>
      <w:bookmarkEnd w:id="2375"/>
    </w:p>
    <w:p w:rsidR="00E35F5C" w:rsidRDefault="00E35F5C" w:rsidP="00E35F5C">
      <w:pPr>
        <w:rPr>
          <w:vertAlign w:val="subscript"/>
        </w:rPr>
      </w:pPr>
      <w:r>
        <w:t>The ME performs the reading of EF</w:t>
      </w:r>
      <w:r>
        <w:rPr>
          <w:vertAlign w:val="subscript"/>
        </w:rPr>
        <w:t>MUK</w:t>
      </w:r>
      <w:r>
        <w:t xml:space="preserve"> and retrieves the Time Stamp Counter Value associated with the involved MUK. Then it proceeds with </w:t>
      </w:r>
      <w:r>
        <w:rPr>
          <w:lang w:val="en-US"/>
        </w:rPr>
        <w:t>Timestamp Payload checking as described in TS 33.246 [43].</w:t>
      </w:r>
    </w:p>
    <w:p w:rsidR="00E35F5C" w:rsidRDefault="00E35F5C" w:rsidP="00E35F5C">
      <w:pPr>
        <w:pStyle w:val="Heading3"/>
      </w:pPr>
      <w:bookmarkStart w:id="2376" w:name="_Toc11052553"/>
      <w:bookmarkStart w:id="2377" w:name="_Toc20389811"/>
      <w:bookmarkStart w:id="2378" w:name="_Toc27771457"/>
      <w:bookmarkStart w:id="2379" w:name="_Toc36466069"/>
      <w:bookmarkStart w:id="2380" w:name="_Toc36466625"/>
      <w:bookmarkStart w:id="2381" w:name="_Toc36473956"/>
      <w:bookmarkStart w:id="2382" w:name="_Toc44927519"/>
      <w:bookmarkStart w:id="2383" w:name="_Toc50963608"/>
      <w:r>
        <w:t>5.2.23</w:t>
      </w:r>
      <w:r>
        <w:tab/>
      </w:r>
      <w:r>
        <w:rPr>
          <w:lang w:val="en-US"/>
        </w:rPr>
        <w:t>MTK MIKEY Message Reception</w:t>
      </w:r>
      <w:bookmarkEnd w:id="2376"/>
      <w:bookmarkEnd w:id="2377"/>
      <w:bookmarkEnd w:id="2378"/>
      <w:bookmarkEnd w:id="2379"/>
      <w:bookmarkEnd w:id="2380"/>
      <w:bookmarkEnd w:id="2381"/>
      <w:bookmarkEnd w:id="2382"/>
      <w:bookmarkEnd w:id="2383"/>
    </w:p>
    <w:p w:rsidR="00E35F5C" w:rsidRDefault="00E35F5C" w:rsidP="00E35F5C">
      <w:r>
        <w:t>The ME performs the reading of EF</w:t>
      </w:r>
      <w:r>
        <w:rPr>
          <w:vertAlign w:val="subscript"/>
        </w:rPr>
        <w:t>MSK</w:t>
      </w:r>
      <w:r>
        <w:t xml:space="preserve"> and retrieves the Time Stamp Counter Value associated with the involved MSK. Then it proceeds with Timestamp Payload checking as described in TS 33.246 [43].</w:t>
      </w:r>
    </w:p>
    <w:p w:rsidR="00E35F5C" w:rsidRPr="00C40ADD" w:rsidRDefault="00E35F5C" w:rsidP="00E35F5C">
      <w:pPr>
        <w:pStyle w:val="Heading3"/>
      </w:pPr>
      <w:bookmarkStart w:id="2384" w:name="_Toc11052554"/>
      <w:bookmarkStart w:id="2385" w:name="_Toc20389812"/>
      <w:bookmarkStart w:id="2386" w:name="_Toc27771458"/>
      <w:bookmarkStart w:id="2387" w:name="_Toc36466070"/>
      <w:bookmarkStart w:id="2388" w:name="_Toc36466626"/>
      <w:bookmarkStart w:id="2389" w:name="_Toc36473957"/>
      <w:bookmarkStart w:id="2390" w:name="_Toc44927520"/>
      <w:bookmarkStart w:id="2391" w:name="_Toc50963609"/>
      <w:r w:rsidRPr="00C40ADD">
        <w:t>5.2.24</w:t>
      </w:r>
      <w:r w:rsidRPr="00C40ADD">
        <w:tab/>
        <w:t>Void</w:t>
      </w:r>
      <w:bookmarkEnd w:id="2384"/>
      <w:bookmarkEnd w:id="2385"/>
      <w:bookmarkEnd w:id="2386"/>
      <w:bookmarkEnd w:id="2387"/>
      <w:bookmarkEnd w:id="2388"/>
      <w:bookmarkEnd w:id="2389"/>
      <w:bookmarkEnd w:id="2390"/>
      <w:bookmarkEnd w:id="2391"/>
    </w:p>
    <w:p w:rsidR="00E35F5C" w:rsidRDefault="00E35F5C" w:rsidP="00E35F5C">
      <w:pPr>
        <w:pStyle w:val="Heading3"/>
      </w:pPr>
      <w:bookmarkStart w:id="2392" w:name="_Toc11052555"/>
      <w:bookmarkStart w:id="2393" w:name="_Toc20389813"/>
      <w:bookmarkStart w:id="2394" w:name="_Toc27771459"/>
      <w:bookmarkStart w:id="2395" w:name="_Toc36466071"/>
      <w:bookmarkStart w:id="2396" w:name="_Toc36466627"/>
      <w:bookmarkStart w:id="2397" w:name="_Toc36473958"/>
      <w:bookmarkStart w:id="2398" w:name="_Toc44927521"/>
      <w:bookmarkStart w:id="2399" w:name="_Toc50963610"/>
      <w:r>
        <w:t>5.2.25</w:t>
      </w:r>
      <w:r>
        <w:tab/>
        <w:t>EHPLMN request</w:t>
      </w:r>
      <w:bookmarkEnd w:id="2392"/>
      <w:bookmarkEnd w:id="2393"/>
      <w:bookmarkEnd w:id="2394"/>
      <w:bookmarkEnd w:id="2395"/>
      <w:bookmarkEnd w:id="2396"/>
      <w:bookmarkEnd w:id="2397"/>
      <w:bookmarkEnd w:id="2398"/>
      <w:bookmarkEnd w:id="2399"/>
    </w:p>
    <w:p w:rsidR="00E35F5C" w:rsidRDefault="00E35F5C" w:rsidP="00E35F5C">
      <w:pPr>
        <w:pStyle w:val="EX"/>
      </w:pPr>
      <w:r>
        <w:t>Requirement:</w:t>
      </w:r>
      <w:r>
        <w:tab/>
        <w:t>Service n°71 "available".</w:t>
      </w:r>
    </w:p>
    <w:p w:rsidR="00E35F5C" w:rsidRDefault="00E35F5C" w:rsidP="00E35F5C">
      <w:pPr>
        <w:pStyle w:val="EX"/>
      </w:pPr>
      <w:r>
        <w:t>Request:</w:t>
      </w:r>
      <w:r>
        <w:tab/>
        <w:t>The ME performs the reading procedure with</w:t>
      </w:r>
      <w:r>
        <w:rPr>
          <w:rFonts w:eastAsia="SimSun" w:hint="eastAsia"/>
          <w:lang w:eastAsia="zh-CN"/>
        </w:rPr>
        <w:t xml:space="preserve"> </w:t>
      </w:r>
      <w:r>
        <w:t>EF</w:t>
      </w:r>
      <w:r>
        <w:rPr>
          <w:vertAlign w:val="subscript"/>
        </w:rPr>
        <w:t>EHPLMN</w:t>
      </w:r>
      <w:r>
        <w:t>.</w:t>
      </w:r>
    </w:p>
    <w:p w:rsidR="00E35F5C" w:rsidRDefault="00E35F5C" w:rsidP="00E35F5C">
      <w:pPr>
        <w:pStyle w:val="Heading3"/>
        <w:rPr>
          <w:lang w:val="en-US"/>
        </w:rPr>
      </w:pPr>
      <w:bookmarkStart w:id="2400" w:name="_Toc11052556"/>
      <w:bookmarkStart w:id="2401" w:name="_Toc20389814"/>
      <w:bookmarkStart w:id="2402" w:name="_Toc27771460"/>
      <w:bookmarkStart w:id="2403" w:name="_Toc36466072"/>
      <w:bookmarkStart w:id="2404" w:name="_Toc36466628"/>
      <w:bookmarkStart w:id="2405" w:name="_Toc36473959"/>
      <w:bookmarkStart w:id="2406" w:name="_Toc44927522"/>
      <w:bookmarkStart w:id="2407" w:name="_Toc50963611"/>
      <w:r>
        <w:rPr>
          <w:lang w:val="en-US"/>
        </w:rPr>
        <w:t>5.2.26</w:t>
      </w:r>
      <w:r>
        <w:rPr>
          <w:lang w:val="en-US"/>
        </w:rPr>
        <w:tab/>
        <w:t>Last RPLMN Selection Indication request</w:t>
      </w:r>
      <w:bookmarkEnd w:id="2400"/>
      <w:bookmarkEnd w:id="2401"/>
      <w:bookmarkEnd w:id="2402"/>
      <w:bookmarkEnd w:id="2403"/>
      <w:bookmarkEnd w:id="2404"/>
      <w:bookmarkEnd w:id="2405"/>
      <w:bookmarkEnd w:id="2406"/>
      <w:bookmarkEnd w:id="2407"/>
    </w:p>
    <w:p w:rsidR="00E35F5C" w:rsidRDefault="00E35F5C" w:rsidP="00E35F5C">
      <w:pPr>
        <w:pStyle w:val="EX"/>
        <w:rPr>
          <w:lang w:val="en-US"/>
        </w:rPr>
      </w:pPr>
      <w:r>
        <w:rPr>
          <w:lang w:val="en-US"/>
        </w:rPr>
        <w:t>Requirement:</w:t>
      </w:r>
      <w:r>
        <w:rPr>
          <w:lang w:val="en-US"/>
        </w:rPr>
        <w:tab/>
        <w:t>Service n°74 "available".</w:t>
      </w:r>
    </w:p>
    <w:p w:rsidR="00E35F5C" w:rsidRPr="00033590" w:rsidRDefault="00E35F5C" w:rsidP="00E35F5C">
      <w:pPr>
        <w:pStyle w:val="EX"/>
        <w:rPr>
          <w:lang w:val="en-US"/>
        </w:rPr>
      </w:pPr>
      <w:r>
        <w:rPr>
          <w:lang w:val="en-US"/>
        </w:rPr>
        <w:t>Request:</w:t>
      </w:r>
      <w:r>
        <w:rPr>
          <w:lang w:val="en-US"/>
        </w:rPr>
        <w:tab/>
        <w:t>The ME performs the reading procedure with</w:t>
      </w:r>
      <w:r>
        <w:rPr>
          <w:rFonts w:hint="eastAsia"/>
          <w:lang w:val="en-US"/>
        </w:rPr>
        <w:t xml:space="preserve"> </w:t>
      </w:r>
      <w:r>
        <w:rPr>
          <w:lang w:val="en-US"/>
        </w:rPr>
        <w:t>EF</w:t>
      </w:r>
      <w:r>
        <w:rPr>
          <w:vertAlign w:val="subscript"/>
          <w:lang w:val="en-US"/>
        </w:rPr>
        <w:t>LRPLMNSI</w:t>
      </w:r>
      <w:r>
        <w:rPr>
          <w:lang w:val="en-US"/>
        </w:rPr>
        <w:t>.</w:t>
      </w:r>
    </w:p>
    <w:p w:rsidR="00E35F5C" w:rsidRPr="00033590" w:rsidRDefault="00E35F5C" w:rsidP="00E35F5C">
      <w:pPr>
        <w:keepNext/>
        <w:keepLines/>
        <w:spacing w:before="120"/>
        <w:ind w:left="1134" w:hanging="1134"/>
        <w:outlineLvl w:val="2"/>
        <w:rPr>
          <w:rFonts w:ascii="Arial" w:hAnsi="Arial"/>
          <w:sz w:val="28"/>
        </w:rPr>
      </w:pPr>
      <w:r w:rsidRPr="00033590">
        <w:rPr>
          <w:rFonts w:ascii="Arial" w:hAnsi="Arial"/>
          <w:sz w:val="28"/>
        </w:rPr>
        <w:t>5.2.</w:t>
      </w:r>
      <w:r>
        <w:rPr>
          <w:rFonts w:ascii="Arial" w:hAnsi="Arial"/>
          <w:sz w:val="28"/>
        </w:rPr>
        <w:t>27</w:t>
      </w:r>
      <w:r w:rsidRPr="00033590">
        <w:rPr>
          <w:rFonts w:ascii="Arial" w:hAnsi="Arial"/>
          <w:sz w:val="28"/>
        </w:rPr>
        <w:tab/>
        <w:t>EPS Location Information</w:t>
      </w:r>
    </w:p>
    <w:p w:rsidR="00E35F5C" w:rsidRDefault="00E35F5C" w:rsidP="00E35F5C">
      <w:pPr>
        <w:pStyle w:val="EX"/>
      </w:pPr>
      <w:r>
        <w:t>Requirement:</w:t>
      </w:r>
      <w:r>
        <w:tab/>
        <w:t>Service n°85 "available".</w:t>
      </w:r>
    </w:p>
    <w:p w:rsidR="00E35F5C" w:rsidRPr="00870616" w:rsidRDefault="00E35F5C" w:rsidP="00E35F5C">
      <w:pPr>
        <w:keepLines/>
        <w:ind w:left="1702" w:hanging="1418"/>
      </w:pPr>
      <w:r w:rsidRPr="00870616">
        <w:t>Request:</w:t>
      </w:r>
      <w:r w:rsidRPr="00870616">
        <w:tab/>
        <w:t>The ME performs the reading procedure with EF</w:t>
      </w:r>
      <w:r w:rsidRPr="00033590">
        <w:rPr>
          <w:vertAlign w:val="subscript"/>
        </w:rPr>
        <w:t>EPSLOCI</w:t>
      </w:r>
      <w:r w:rsidRPr="00870616">
        <w:t>.</w:t>
      </w:r>
    </w:p>
    <w:p w:rsidR="00E35F5C" w:rsidRPr="00033590" w:rsidRDefault="00E35F5C" w:rsidP="00E35F5C">
      <w:pPr>
        <w:keepLines/>
        <w:ind w:left="1702" w:hanging="1418"/>
      </w:pPr>
      <w:r w:rsidRPr="00870616">
        <w:t>Update:</w:t>
      </w:r>
      <w:r w:rsidRPr="00870616">
        <w:tab/>
        <w:t>The ME performs the updating procedure with EF</w:t>
      </w:r>
      <w:r w:rsidRPr="00033590">
        <w:rPr>
          <w:vertAlign w:val="subscript"/>
        </w:rPr>
        <w:t>EPSLOCI.</w:t>
      </w:r>
    </w:p>
    <w:p w:rsidR="00E35F5C" w:rsidRPr="00033590" w:rsidRDefault="00E35F5C" w:rsidP="00E35F5C">
      <w:pPr>
        <w:keepNext/>
        <w:keepLines/>
        <w:spacing w:before="120"/>
        <w:ind w:left="1134" w:hanging="1134"/>
        <w:outlineLvl w:val="2"/>
        <w:rPr>
          <w:rFonts w:ascii="Arial" w:hAnsi="Arial"/>
          <w:sz w:val="28"/>
        </w:rPr>
      </w:pPr>
      <w:r>
        <w:rPr>
          <w:rFonts w:ascii="Arial" w:hAnsi="Arial"/>
          <w:sz w:val="28"/>
        </w:rPr>
        <w:t>5.2.28</w:t>
      </w:r>
      <w:r w:rsidRPr="00033590">
        <w:rPr>
          <w:rFonts w:ascii="Arial" w:hAnsi="Arial"/>
          <w:sz w:val="28"/>
        </w:rPr>
        <w:tab/>
        <w:t>EPS NAS Security Context</w:t>
      </w:r>
    </w:p>
    <w:p w:rsidR="00E35F5C" w:rsidRDefault="00E35F5C" w:rsidP="00E35F5C">
      <w:pPr>
        <w:pStyle w:val="EX"/>
      </w:pPr>
      <w:r>
        <w:t>Requirement:</w:t>
      </w:r>
      <w:r>
        <w:tab/>
        <w:t>Service n°85 "available".</w:t>
      </w:r>
    </w:p>
    <w:p w:rsidR="00E35F5C" w:rsidRDefault="00E35F5C" w:rsidP="00E35F5C">
      <w:pPr>
        <w:keepLines/>
        <w:ind w:left="1702" w:hanging="1418"/>
      </w:pPr>
      <w:r w:rsidRPr="00870616">
        <w:t>Request:</w:t>
      </w:r>
      <w:r w:rsidRPr="00870616">
        <w:tab/>
        <w:t>The ME performs the reading procedure with EF</w:t>
      </w:r>
      <w:r w:rsidRPr="00033590">
        <w:rPr>
          <w:vertAlign w:val="subscript"/>
        </w:rPr>
        <w:t>EPSNSC</w:t>
      </w:r>
      <w:r w:rsidRPr="00870616">
        <w:t>.</w:t>
      </w:r>
    </w:p>
    <w:p w:rsidR="00E35F5C" w:rsidRDefault="00E35F5C" w:rsidP="00E35F5C">
      <w:pPr>
        <w:keepLines/>
        <w:ind w:left="1702" w:hanging="1418"/>
      </w:pPr>
      <w:r w:rsidRPr="00033590">
        <w:lastRenderedPageBreak/>
        <w:t>Update:</w:t>
      </w:r>
      <w:r w:rsidRPr="00033590">
        <w:tab/>
        <w:t>The ME performs the updating procedure with EF</w:t>
      </w:r>
      <w:r w:rsidRPr="00033590">
        <w:rPr>
          <w:vertAlign w:val="subscript"/>
        </w:rPr>
        <w:t>EPSNSC.</w:t>
      </w:r>
      <w:r w:rsidRPr="003D6ECB">
        <w:t xml:space="preserve"> </w:t>
      </w:r>
    </w:p>
    <w:p w:rsidR="00E35F5C" w:rsidRDefault="00E35F5C" w:rsidP="00E35F5C">
      <w:pPr>
        <w:rPr>
          <w:vertAlign w:val="subscript"/>
        </w:rPr>
      </w:pPr>
      <w:r>
        <w:t>In order to prevent UICC memory wear out due to excessive writing, the update of EPS NAS security context shall be according to the rules and procedures specified in TS 33.401 [52].</w:t>
      </w:r>
    </w:p>
    <w:p w:rsidR="00E35F5C" w:rsidRDefault="00E35F5C" w:rsidP="00E35F5C">
      <w:pPr>
        <w:pStyle w:val="Heading3"/>
      </w:pPr>
      <w:bookmarkStart w:id="2408" w:name="_Toc11052557"/>
      <w:bookmarkStart w:id="2409" w:name="_Toc20389815"/>
      <w:bookmarkStart w:id="2410" w:name="_Toc27771461"/>
      <w:bookmarkStart w:id="2411" w:name="_Toc36466073"/>
      <w:bookmarkStart w:id="2412" w:name="_Toc36466629"/>
      <w:bookmarkStart w:id="2413" w:name="_Toc36473960"/>
      <w:bookmarkStart w:id="2414" w:name="_Toc44927523"/>
      <w:bookmarkStart w:id="2415" w:name="_Toc50963612"/>
      <w:r w:rsidRPr="006D4E1C">
        <w:t>5.2.</w:t>
      </w:r>
      <w:r>
        <w:t>29</w:t>
      </w:r>
      <w:r w:rsidRPr="006D4E1C">
        <w:tab/>
        <w:t>Non</w:t>
      </w:r>
      <w:r>
        <w:t xml:space="preserve"> Access Stratum Configuration</w:t>
      </w:r>
      <w:bookmarkEnd w:id="2408"/>
      <w:bookmarkEnd w:id="2409"/>
      <w:bookmarkEnd w:id="2410"/>
      <w:bookmarkEnd w:id="2411"/>
      <w:bookmarkEnd w:id="2412"/>
      <w:bookmarkEnd w:id="2413"/>
      <w:bookmarkEnd w:id="2414"/>
      <w:bookmarkEnd w:id="2415"/>
      <w:r>
        <w:t xml:space="preserve"> </w:t>
      </w:r>
    </w:p>
    <w:p w:rsidR="00E35F5C" w:rsidRDefault="00E35F5C" w:rsidP="00E35F5C">
      <w:pPr>
        <w:pStyle w:val="EX"/>
      </w:pPr>
      <w:r>
        <w:t>Requirement:</w:t>
      </w:r>
      <w:r>
        <w:tab/>
        <w:t>Service n°96 "available".</w:t>
      </w:r>
    </w:p>
    <w:p w:rsidR="00E35F5C" w:rsidRDefault="00E35F5C" w:rsidP="00E35F5C">
      <w:pPr>
        <w:pStyle w:val="EX"/>
      </w:pPr>
      <w:r w:rsidRPr="00870616">
        <w:t>Request:</w:t>
      </w:r>
      <w:r w:rsidRPr="00870616">
        <w:tab/>
        <w:t>The ME performs the reading procedure with EF</w:t>
      </w:r>
      <w:r>
        <w:rPr>
          <w:vertAlign w:val="subscript"/>
        </w:rPr>
        <w:t>NASCONFIG</w:t>
      </w:r>
      <w:r w:rsidRPr="00870616">
        <w:t>.</w:t>
      </w:r>
    </w:p>
    <w:p w:rsidR="00E35F5C" w:rsidRDefault="00E35F5C" w:rsidP="00E35F5C">
      <w:r w:rsidRPr="00113A3E">
        <w:t>For each NAS configuration parameter, a parameter</w:t>
      </w:r>
      <w:r>
        <w:t xml:space="preserve"> provided</w:t>
      </w:r>
      <w:r w:rsidRPr="00994DD1">
        <w:t xml:space="preserve"> </w:t>
      </w:r>
      <w:r>
        <w:t xml:space="preserve">in </w:t>
      </w:r>
      <w:r w:rsidRPr="00994DD1">
        <w:t>EF</w:t>
      </w:r>
      <w:r>
        <w:rPr>
          <w:vertAlign w:val="subscript"/>
        </w:rPr>
        <w:t>NASCONFIG</w:t>
      </w:r>
      <w:r w:rsidRPr="00994DD1">
        <w:t xml:space="preserve"> shall take precedence over the</w:t>
      </w:r>
      <w:r>
        <w:t xml:space="preserve"> corresponding</w:t>
      </w:r>
      <w:r w:rsidRPr="00994DD1">
        <w:t xml:space="preserve"> </w:t>
      </w:r>
      <w:r>
        <w:t>parameter</w:t>
      </w:r>
      <w:r w:rsidRPr="00994DD1">
        <w:t xml:space="preserve"> stored in the ME</w:t>
      </w:r>
      <w:r>
        <w:t>'s</w:t>
      </w:r>
      <w:r w:rsidRPr="00994DD1">
        <w:t xml:space="preserve"> non-volatile memory.</w:t>
      </w:r>
    </w:p>
    <w:p w:rsidR="00E35F5C" w:rsidRDefault="00E35F5C" w:rsidP="00E35F5C">
      <w:pPr>
        <w:pStyle w:val="Heading3"/>
      </w:pPr>
      <w:bookmarkStart w:id="2416" w:name="_Toc11052558"/>
      <w:bookmarkStart w:id="2417" w:name="_Toc20389816"/>
      <w:bookmarkStart w:id="2418" w:name="_Toc27771462"/>
      <w:bookmarkStart w:id="2419" w:name="_Toc36466074"/>
      <w:bookmarkStart w:id="2420" w:name="_Toc36466630"/>
      <w:bookmarkStart w:id="2421" w:name="_Toc36473961"/>
      <w:bookmarkStart w:id="2422" w:name="_Toc44927524"/>
      <w:bookmarkStart w:id="2423" w:name="_Toc50963613"/>
      <w:r>
        <w:t>5.2.30</w:t>
      </w:r>
      <w:r>
        <w:tab/>
        <w:t>PWS Configuration</w:t>
      </w:r>
      <w:bookmarkEnd w:id="2416"/>
      <w:bookmarkEnd w:id="2417"/>
      <w:bookmarkEnd w:id="2418"/>
      <w:bookmarkEnd w:id="2419"/>
      <w:bookmarkEnd w:id="2420"/>
      <w:bookmarkEnd w:id="2421"/>
      <w:bookmarkEnd w:id="2422"/>
      <w:bookmarkEnd w:id="2423"/>
      <w:r>
        <w:t xml:space="preserve"> </w:t>
      </w:r>
    </w:p>
    <w:p w:rsidR="00E35F5C" w:rsidRDefault="00E35F5C" w:rsidP="00E35F5C">
      <w:pPr>
        <w:pStyle w:val="EX"/>
      </w:pPr>
      <w:r>
        <w:t>Requirement:</w:t>
      </w:r>
      <w:r>
        <w:tab/>
        <w:t>Service n°97 "available".</w:t>
      </w:r>
    </w:p>
    <w:p w:rsidR="00E35F5C" w:rsidRDefault="00E35F5C" w:rsidP="00E35F5C">
      <w:pPr>
        <w:pStyle w:val="EX"/>
      </w:pPr>
      <w:r>
        <w:t>Request:</w:t>
      </w:r>
      <w:r>
        <w:tab/>
        <w:t>The ME performs the reading procedure with EF</w:t>
      </w:r>
      <w:r>
        <w:rPr>
          <w:vertAlign w:val="subscript"/>
        </w:rPr>
        <w:t>PWS</w:t>
      </w:r>
      <w:r>
        <w:t>.</w:t>
      </w:r>
    </w:p>
    <w:p w:rsidR="00E35F5C" w:rsidRPr="00D97B53" w:rsidRDefault="00E35F5C" w:rsidP="00E35F5C">
      <w:pPr>
        <w:keepNext/>
        <w:keepLines/>
        <w:spacing w:before="120"/>
        <w:ind w:left="1134" w:hanging="1134"/>
        <w:outlineLvl w:val="2"/>
        <w:rPr>
          <w:rFonts w:ascii="Arial" w:hAnsi="Arial"/>
          <w:sz w:val="28"/>
        </w:rPr>
      </w:pPr>
      <w:r w:rsidRPr="00D97B53">
        <w:rPr>
          <w:rFonts w:ascii="Arial" w:hAnsi="Arial"/>
          <w:sz w:val="28"/>
        </w:rPr>
        <w:t>5.2.31</w:t>
      </w:r>
      <w:r w:rsidRPr="00D97B53">
        <w:rPr>
          <w:rFonts w:ascii="Arial" w:hAnsi="Arial"/>
          <w:sz w:val="28"/>
        </w:rPr>
        <w:tab/>
        <w:t>5GS Location Information</w:t>
      </w:r>
    </w:p>
    <w:p w:rsidR="00E35F5C" w:rsidRPr="00D97B53" w:rsidRDefault="00E35F5C" w:rsidP="00E35F5C">
      <w:pPr>
        <w:pStyle w:val="EX"/>
      </w:pPr>
      <w:r w:rsidRPr="00D97B53">
        <w:t>Requirement:</w:t>
      </w:r>
      <w:r w:rsidRPr="00D97B53">
        <w:tab/>
        <w:t>Service n°122 "available".</w:t>
      </w:r>
    </w:p>
    <w:p w:rsidR="00E35F5C" w:rsidRPr="00870616" w:rsidRDefault="00E35F5C" w:rsidP="00E35F5C">
      <w:pPr>
        <w:keepLines/>
        <w:ind w:left="1702" w:hanging="1418"/>
      </w:pPr>
      <w:r w:rsidRPr="00870616">
        <w:t>Request:</w:t>
      </w:r>
      <w:r w:rsidRPr="00870616">
        <w:tab/>
        <w:t>The ME performs the reading procedure with EF</w:t>
      </w:r>
      <w:r>
        <w:rPr>
          <w:vertAlign w:val="subscript"/>
        </w:rPr>
        <w:t>5GS3GPP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r w:rsidRPr="00870616">
        <w:t>.</w:t>
      </w:r>
    </w:p>
    <w:p w:rsidR="00E35F5C" w:rsidRDefault="00E35F5C" w:rsidP="00E35F5C">
      <w:pPr>
        <w:keepLines/>
        <w:ind w:left="1702" w:hanging="1418"/>
        <w:rPr>
          <w:vertAlign w:val="subscript"/>
        </w:rPr>
      </w:pPr>
      <w:r w:rsidRPr="00870616">
        <w:t>Update:</w:t>
      </w:r>
      <w:r w:rsidRPr="00870616">
        <w:tab/>
        <w:t>The ME performs the updating procedure with EF</w:t>
      </w:r>
      <w:r>
        <w:rPr>
          <w:vertAlign w:val="subscript"/>
        </w:rPr>
        <w:t>5G</w:t>
      </w:r>
      <w:r w:rsidRPr="00033590">
        <w:rPr>
          <w:vertAlign w:val="subscript"/>
        </w:rPr>
        <w:t>S</w:t>
      </w:r>
      <w:r>
        <w:rPr>
          <w:vertAlign w:val="subscript"/>
        </w:rPr>
        <w:t>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p>
    <w:p w:rsidR="00E35F5C" w:rsidRPr="00033590" w:rsidRDefault="00E35F5C" w:rsidP="00E35F5C">
      <w:pPr>
        <w:keepNext/>
        <w:keepLines/>
        <w:spacing w:before="120"/>
        <w:ind w:left="1134" w:hanging="1134"/>
        <w:outlineLvl w:val="2"/>
        <w:rPr>
          <w:rFonts w:ascii="Arial" w:hAnsi="Arial"/>
          <w:sz w:val="28"/>
        </w:rPr>
      </w:pPr>
      <w:r>
        <w:rPr>
          <w:rFonts w:ascii="Arial" w:hAnsi="Arial"/>
          <w:sz w:val="28"/>
        </w:rPr>
        <w:t>5.2.32</w:t>
      </w:r>
      <w:r>
        <w:rPr>
          <w:rFonts w:ascii="Arial" w:hAnsi="Arial"/>
          <w:sz w:val="28"/>
        </w:rPr>
        <w:tab/>
        <w:t>5G</w:t>
      </w:r>
      <w:r w:rsidRPr="00033590">
        <w:rPr>
          <w:rFonts w:ascii="Arial" w:hAnsi="Arial"/>
          <w:sz w:val="28"/>
        </w:rPr>
        <w:t>S NAS Security Context</w:t>
      </w:r>
    </w:p>
    <w:p w:rsidR="00E35F5C" w:rsidRDefault="00E35F5C" w:rsidP="00E35F5C">
      <w:pPr>
        <w:pStyle w:val="EX"/>
      </w:pPr>
      <w:r>
        <w:t>Requirement:</w:t>
      </w:r>
      <w:r>
        <w:tab/>
        <w:t>Service n°122 "available".</w:t>
      </w:r>
    </w:p>
    <w:p w:rsidR="00E35F5C" w:rsidRDefault="00E35F5C" w:rsidP="00E35F5C">
      <w:pPr>
        <w:keepLines/>
        <w:ind w:left="1702" w:hanging="1418"/>
      </w:pPr>
      <w:r w:rsidRPr="00870616">
        <w:t>Request:</w:t>
      </w:r>
      <w:r w:rsidRPr="00870616">
        <w:tab/>
        <w:t>The ME performs the reading procedure with EF</w:t>
      </w:r>
      <w:r>
        <w:rPr>
          <w:vertAlign w:val="subscript"/>
        </w:rPr>
        <w:t>5G</w:t>
      </w:r>
      <w:r w:rsidRPr="00033590">
        <w:rPr>
          <w:vertAlign w:val="subscript"/>
        </w:rPr>
        <w:t>S</w:t>
      </w:r>
      <w:r>
        <w:rPr>
          <w:vertAlign w:val="subscript"/>
        </w:rPr>
        <w:t>3GPP</w:t>
      </w:r>
      <w:r w:rsidRPr="00033590">
        <w:rPr>
          <w:vertAlign w:val="subscript"/>
        </w:rPr>
        <w:t>NSC</w:t>
      </w:r>
      <w:r>
        <w:t xml:space="preserve"> 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870616">
        <w:t>.</w:t>
      </w:r>
    </w:p>
    <w:p w:rsidR="00E35F5C" w:rsidRDefault="00E35F5C" w:rsidP="00E35F5C">
      <w:pPr>
        <w:keepLines/>
        <w:ind w:left="1702" w:hanging="1418"/>
      </w:pPr>
      <w:r w:rsidRPr="00033590">
        <w:t>Update:</w:t>
      </w:r>
      <w:r w:rsidRPr="00033590">
        <w:tab/>
        <w:t xml:space="preserve">The ME performs the updating procedure with </w:t>
      </w:r>
      <w:r w:rsidRPr="00870616">
        <w:t>EF</w:t>
      </w:r>
      <w:r>
        <w:rPr>
          <w:vertAlign w:val="subscript"/>
        </w:rPr>
        <w:t>5G</w:t>
      </w:r>
      <w:r w:rsidRPr="00033590">
        <w:rPr>
          <w:vertAlign w:val="subscript"/>
        </w:rPr>
        <w:t>S</w:t>
      </w:r>
      <w:r>
        <w:rPr>
          <w:vertAlign w:val="subscript"/>
        </w:rPr>
        <w:t>3GPP</w:t>
      </w:r>
      <w:r w:rsidRPr="00033590">
        <w:rPr>
          <w:vertAlign w:val="subscript"/>
        </w:rPr>
        <w:t>NSC</w:t>
      </w:r>
      <w:r>
        <w:rPr>
          <w:vertAlign w:val="subscript"/>
        </w:rPr>
        <w:t xml:space="preserve"> </w:t>
      </w:r>
      <w:r>
        <w:t xml:space="preserve">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3D6ECB">
        <w:t xml:space="preserve"> </w:t>
      </w:r>
    </w:p>
    <w:p w:rsidR="00E35F5C" w:rsidRDefault="00E35F5C" w:rsidP="00E35F5C">
      <w:pPr>
        <w:rPr>
          <w:vertAlign w:val="subscript"/>
        </w:rPr>
      </w:pPr>
      <w:r>
        <w:t>In order to prevent UICC memory wear out due to excessive writing, the update of 5GS NAS security context shall be according to the rules and procedures specified in TS 33.501 [104].</w:t>
      </w:r>
    </w:p>
    <w:p w:rsidR="00E35F5C" w:rsidRDefault="00E35F5C" w:rsidP="00E35F5C">
      <w:pPr>
        <w:pStyle w:val="Heading3"/>
      </w:pPr>
      <w:bookmarkStart w:id="2424" w:name="_Toc11052559"/>
      <w:bookmarkStart w:id="2425" w:name="_Toc20389817"/>
      <w:bookmarkStart w:id="2426" w:name="_Toc27771463"/>
      <w:bookmarkStart w:id="2427" w:name="_Toc36466075"/>
      <w:bookmarkStart w:id="2428" w:name="_Toc36466631"/>
      <w:bookmarkStart w:id="2429" w:name="_Toc36473962"/>
      <w:bookmarkStart w:id="2430" w:name="_Toc44927525"/>
      <w:bookmarkStart w:id="2431" w:name="_Toc50963614"/>
      <w:r>
        <w:t>5.2.</w:t>
      </w:r>
      <w:r w:rsidRPr="00D97B53">
        <w:t>33</w:t>
      </w:r>
      <w:r>
        <w:tab/>
        <w:t>NSI request</w:t>
      </w:r>
      <w:bookmarkEnd w:id="2424"/>
      <w:bookmarkEnd w:id="2425"/>
      <w:bookmarkEnd w:id="2426"/>
      <w:bookmarkEnd w:id="2427"/>
      <w:bookmarkEnd w:id="2428"/>
      <w:bookmarkEnd w:id="2429"/>
      <w:bookmarkEnd w:id="2430"/>
      <w:bookmarkEnd w:id="2431"/>
    </w:p>
    <w:p w:rsidR="00DA7128" w:rsidRPr="004E2B25" w:rsidRDefault="00DA7128" w:rsidP="004E2B25">
      <w:pPr>
        <w:autoSpaceDE w:val="0"/>
        <w:autoSpaceDN w:val="0"/>
        <w:spacing w:before="40" w:after="40"/>
        <w:rPr>
          <w:lang w:val="en-US"/>
        </w:rPr>
      </w:pPr>
      <w:bookmarkStart w:id="2432" w:name="_Toc11052560"/>
      <w:bookmarkStart w:id="2433" w:name="_Toc20389818"/>
      <w:bookmarkStart w:id="2434" w:name="_Toc27771464"/>
      <w:bookmarkStart w:id="2435" w:name="_Toc36466076"/>
      <w:r>
        <w:rPr>
          <w:rFonts w:ascii="Segoe UI" w:hAnsi="Segoe UI" w:cs="Segoe UI"/>
          <w:color w:val="000000"/>
          <w:lang w:val="en-US"/>
        </w:rPr>
        <w:t>This clause is FFS.</w:t>
      </w:r>
    </w:p>
    <w:p w:rsidR="00E35F5C" w:rsidRDefault="00E35F5C" w:rsidP="00E35F5C">
      <w:pPr>
        <w:pStyle w:val="Heading2"/>
      </w:pPr>
      <w:bookmarkStart w:id="2436" w:name="_Toc36466632"/>
      <w:bookmarkStart w:id="2437" w:name="_Toc36473963"/>
      <w:bookmarkStart w:id="2438" w:name="_Toc44927526"/>
      <w:bookmarkStart w:id="2439" w:name="_Toc50963615"/>
      <w:r>
        <w:t>5.3</w:t>
      </w:r>
      <w:r>
        <w:tab/>
        <w:t>Subscription related procedures</w:t>
      </w:r>
      <w:bookmarkEnd w:id="2432"/>
      <w:bookmarkEnd w:id="2433"/>
      <w:bookmarkEnd w:id="2434"/>
      <w:bookmarkEnd w:id="2435"/>
      <w:bookmarkEnd w:id="2436"/>
      <w:bookmarkEnd w:id="2437"/>
      <w:bookmarkEnd w:id="2438"/>
      <w:bookmarkEnd w:id="2439"/>
    </w:p>
    <w:p w:rsidR="00E35F5C" w:rsidRDefault="00E35F5C" w:rsidP="00E35F5C">
      <w:pPr>
        <w:pStyle w:val="Heading3"/>
      </w:pPr>
      <w:bookmarkStart w:id="2440" w:name="_Toc11052561"/>
      <w:bookmarkStart w:id="2441" w:name="_Toc20389819"/>
      <w:bookmarkStart w:id="2442" w:name="_Toc27771465"/>
      <w:bookmarkStart w:id="2443" w:name="_Toc36466077"/>
      <w:bookmarkStart w:id="2444" w:name="_Toc36466633"/>
      <w:bookmarkStart w:id="2445" w:name="_Toc36473964"/>
      <w:bookmarkStart w:id="2446" w:name="_Toc44927527"/>
      <w:bookmarkStart w:id="2447" w:name="_Toc50963616"/>
      <w:r>
        <w:t>5.3.1</w:t>
      </w:r>
      <w:r>
        <w:tab/>
        <w:t>Phone book procedures</w:t>
      </w:r>
      <w:bookmarkEnd w:id="2440"/>
      <w:bookmarkEnd w:id="2441"/>
      <w:bookmarkEnd w:id="2442"/>
      <w:bookmarkEnd w:id="2443"/>
      <w:bookmarkEnd w:id="2444"/>
      <w:bookmarkEnd w:id="2445"/>
      <w:bookmarkEnd w:id="2446"/>
      <w:bookmarkEnd w:id="2447"/>
    </w:p>
    <w:p w:rsidR="00E35F5C" w:rsidRDefault="00E35F5C" w:rsidP="00E35F5C">
      <w:pPr>
        <w:pStyle w:val="Heading4"/>
        <w:ind w:left="1133" w:hanging="1133"/>
      </w:pPr>
      <w:bookmarkStart w:id="2448" w:name="_Toc11052562"/>
      <w:bookmarkStart w:id="2449" w:name="_Toc20389820"/>
      <w:bookmarkStart w:id="2450" w:name="_Toc27771466"/>
      <w:bookmarkStart w:id="2451" w:name="_Toc36466078"/>
      <w:bookmarkStart w:id="2452" w:name="_Toc36466634"/>
      <w:bookmarkStart w:id="2453" w:name="_Toc36473965"/>
      <w:bookmarkStart w:id="2454" w:name="_Toc44927528"/>
      <w:bookmarkStart w:id="2455" w:name="_Toc50963617"/>
      <w:r>
        <w:t>5.3.1.1</w:t>
      </w:r>
      <w:r>
        <w:tab/>
        <w:t>Initialisation</w:t>
      </w:r>
      <w:bookmarkEnd w:id="2448"/>
      <w:bookmarkEnd w:id="2449"/>
      <w:bookmarkEnd w:id="2450"/>
      <w:bookmarkEnd w:id="2451"/>
      <w:bookmarkEnd w:id="2452"/>
      <w:bookmarkEnd w:id="2453"/>
      <w:bookmarkEnd w:id="2454"/>
      <w:bookmarkEnd w:id="2455"/>
    </w:p>
    <w:p w:rsidR="00E35F5C" w:rsidRDefault="00E35F5C" w:rsidP="00E35F5C">
      <w:r>
        <w:t>The ME first reads the content of EF</w:t>
      </w:r>
      <w:r>
        <w:rPr>
          <w:vertAlign w:val="subscript"/>
        </w:rPr>
        <w:t xml:space="preserve">PBR </w:t>
      </w:r>
      <w:r>
        <w:t>to determine the configuration phonebook. If the EF</w:t>
      </w:r>
      <w:r>
        <w:rPr>
          <w:vertAlign w:val="subscript"/>
        </w:rPr>
        <w:t>IAP</w:t>
      </w:r>
      <w:r>
        <w:t xml:space="preserve"> file is indicated in EF</w:t>
      </w:r>
      <w:r>
        <w:rPr>
          <w:vertAlign w:val="subscript"/>
        </w:rPr>
        <w:t xml:space="preserve">PBR </w:t>
      </w:r>
      <w:r>
        <w:t>following tag 'A8' the ME reads the content of EF</w:t>
      </w:r>
      <w:r>
        <w:rPr>
          <w:vertAlign w:val="subscript"/>
        </w:rPr>
        <w:t>IAP</w:t>
      </w:r>
      <w:r>
        <w:t xml:space="preserve"> in order to establish the relation ship between the content in the files indicated using tag 'A9' and files indicated by tag 'A8'. The ME may read the contents of the phone book related files in any order.</w:t>
      </w:r>
    </w:p>
    <w:p w:rsidR="00E35F5C" w:rsidRDefault="00E35F5C" w:rsidP="00E35F5C">
      <w:pPr>
        <w:pStyle w:val="Heading4"/>
        <w:ind w:left="1133" w:hanging="1133"/>
      </w:pPr>
      <w:bookmarkStart w:id="2456" w:name="_Toc11052563"/>
      <w:bookmarkStart w:id="2457" w:name="_Toc20389821"/>
      <w:bookmarkStart w:id="2458" w:name="_Toc27771467"/>
      <w:bookmarkStart w:id="2459" w:name="_Toc36466079"/>
      <w:bookmarkStart w:id="2460" w:name="_Toc36466635"/>
      <w:bookmarkStart w:id="2461" w:name="_Toc36473966"/>
      <w:bookmarkStart w:id="2462" w:name="_Toc44927529"/>
      <w:bookmarkStart w:id="2463" w:name="_Toc50963618"/>
      <w:r>
        <w:t>5.3.1.2</w:t>
      </w:r>
      <w:r>
        <w:tab/>
        <w:t>Creation/Deletion of information</w:t>
      </w:r>
      <w:bookmarkEnd w:id="2456"/>
      <w:bookmarkEnd w:id="2457"/>
      <w:bookmarkEnd w:id="2458"/>
      <w:bookmarkEnd w:id="2459"/>
      <w:bookmarkEnd w:id="2460"/>
      <w:bookmarkEnd w:id="2461"/>
      <w:bookmarkEnd w:id="2462"/>
      <w:bookmarkEnd w:id="2463"/>
    </w:p>
    <w:p w:rsidR="00E35F5C" w:rsidRDefault="00E35F5C" w:rsidP="00E35F5C">
      <w:r>
        <w:t>In order to avoid unlinked data to introduce fragmentation of the files containing phone book data the following procedures shall be followed when creating a new entry in the phone book. The data related to EF</w:t>
      </w:r>
      <w:r>
        <w:rPr>
          <w:vertAlign w:val="subscript"/>
        </w:rPr>
        <w:t>ADN</w:t>
      </w:r>
      <w:r>
        <w:t xml:space="preserve"> is first stored in the relevant record. As the record number is used as a pointer the reference pointer is now defined for the entry. The </w:t>
      </w:r>
      <w:r>
        <w:lastRenderedPageBreak/>
        <w:t>rule for storing additional information for an entry is that the reference pointer shall be created before the actual data is written to the location.</w:t>
      </w:r>
    </w:p>
    <w:p w:rsidR="00E35F5C" w:rsidRDefault="00E35F5C" w:rsidP="00E35F5C">
      <w:r>
        <w:t>In case of deletion of a complete or part of an entry the data shall be deleted first followed by the reference pointer for that data element. In case of deletion of a complete entry the contents of EF</w:t>
      </w:r>
      <w:r>
        <w:rPr>
          <w:vertAlign w:val="subscript"/>
        </w:rPr>
        <w:t>ADN</w:t>
      </w:r>
      <w:r>
        <w:t xml:space="preserve"> is the last to be deleted.</w:t>
      </w:r>
    </w:p>
    <w:p w:rsidR="00E35F5C" w:rsidRDefault="00E35F5C" w:rsidP="00E35F5C">
      <w:pPr>
        <w:pStyle w:val="Heading4"/>
        <w:ind w:left="1133" w:hanging="1133"/>
      </w:pPr>
      <w:bookmarkStart w:id="2464" w:name="_Toc11052564"/>
      <w:bookmarkStart w:id="2465" w:name="_Toc20389822"/>
      <w:bookmarkStart w:id="2466" w:name="_Toc27771468"/>
      <w:bookmarkStart w:id="2467" w:name="_Toc36466080"/>
      <w:bookmarkStart w:id="2468" w:name="_Toc36466636"/>
      <w:bookmarkStart w:id="2469" w:name="_Toc36473967"/>
      <w:bookmarkStart w:id="2470" w:name="_Toc44927530"/>
      <w:bookmarkStart w:id="2471" w:name="_Toc50963619"/>
      <w:r>
        <w:t>5.3.1.3</w:t>
      </w:r>
      <w:r>
        <w:tab/>
        <w:t>Hidden phone book entries</w:t>
      </w:r>
      <w:bookmarkEnd w:id="2464"/>
      <w:bookmarkEnd w:id="2465"/>
      <w:bookmarkEnd w:id="2466"/>
      <w:bookmarkEnd w:id="2467"/>
      <w:bookmarkEnd w:id="2468"/>
      <w:bookmarkEnd w:id="2469"/>
      <w:bookmarkEnd w:id="2470"/>
      <w:bookmarkEnd w:id="2471"/>
      <w:r>
        <w:t xml:space="preserve"> </w:t>
      </w:r>
    </w:p>
    <w:p w:rsidR="00E35F5C" w:rsidRDefault="00E35F5C" w:rsidP="00E35F5C">
      <w:r>
        <w:t>If a phone book entry is marked as hidden by means of EF</w:t>
      </w:r>
      <w:r>
        <w:rPr>
          <w:vertAlign w:val="subscript"/>
        </w:rPr>
        <w:t xml:space="preserve">PBC </w:t>
      </w:r>
      <w:r>
        <w:t>the ME first prompts the user to enter the 'Hidden Key'. The key presented by the user is compared against the value that is stored in the corresponding EF</w:t>
      </w:r>
      <w:r>
        <w:rPr>
          <w:vertAlign w:val="subscript"/>
        </w:rPr>
        <w:t>Hiddenkey</w:t>
      </w:r>
      <w:r>
        <w:t>. Only if the presented and stored hidden key are identical the ME displays the data stored in this phone book entry. Otherwise the content of this phone book entry is not displayed by the ME.</w:t>
      </w:r>
    </w:p>
    <w:p w:rsidR="00E35F5C" w:rsidRDefault="00E35F5C" w:rsidP="00E35F5C">
      <w:pPr>
        <w:rPr>
          <w:lang w:eastAsia="ja-JP"/>
        </w:rPr>
      </w:pPr>
      <w:r>
        <w:rPr>
          <w:rFonts w:hint="eastAsia"/>
          <w:lang w:eastAsia="ja-JP"/>
        </w:rPr>
        <w:t xml:space="preserve">Even if the terminal does not </w:t>
      </w:r>
      <w:r>
        <w:rPr>
          <w:lang w:eastAsia="ja-JP"/>
        </w:rPr>
        <w:t>supp</w:t>
      </w:r>
      <w:r>
        <w:rPr>
          <w:rFonts w:hint="eastAsia"/>
          <w:lang w:eastAsia="ja-JP"/>
        </w:rPr>
        <w:t>ort the Hidden Key Procedures, a hidden phone book entry shall not be displayed by the terminal.</w:t>
      </w:r>
    </w:p>
    <w:p w:rsidR="00E35F5C" w:rsidRDefault="00E35F5C" w:rsidP="00E35F5C">
      <w:pPr>
        <w:pStyle w:val="EX"/>
      </w:pPr>
      <w:r>
        <w:t>Request:</w:t>
      </w:r>
      <w:r>
        <w:tab/>
        <w:t>The ME performs the reading procedure with EF</w:t>
      </w:r>
      <w:r>
        <w:rPr>
          <w:vertAlign w:val="subscript"/>
        </w:rPr>
        <w:t>Hiddenkey</w:t>
      </w:r>
      <w:r>
        <w:t>.</w:t>
      </w:r>
    </w:p>
    <w:p w:rsidR="00E35F5C" w:rsidRDefault="00E35F5C" w:rsidP="00E35F5C">
      <w:pPr>
        <w:pStyle w:val="EX"/>
      </w:pPr>
      <w:r>
        <w:t>Update:</w:t>
      </w:r>
      <w:r>
        <w:tab/>
        <w:t>The ME performs the updating procedure with EF</w:t>
      </w:r>
      <w:r>
        <w:rPr>
          <w:vertAlign w:val="subscript"/>
        </w:rPr>
        <w:t>Hiddenkey</w:t>
      </w:r>
      <w:r>
        <w:t>.</w:t>
      </w:r>
    </w:p>
    <w:p w:rsidR="00E35F5C" w:rsidRDefault="00E35F5C" w:rsidP="00E35F5C">
      <w:pPr>
        <w:pStyle w:val="Heading3"/>
      </w:pPr>
      <w:bookmarkStart w:id="2472" w:name="_Toc11052565"/>
      <w:bookmarkStart w:id="2473" w:name="_Toc20389823"/>
      <w:bookmarkStart w:id="2474" w:name="_Toc27771469"/>
      <w:bookmarkStart w:id="2475" w:name="_Toc36466081"/>
      <w:bookmarkStart w:id="2476" w:name="_Toc36466637"/>
      <w:bookmarkStart w:id="2477" w:name="_Toc36473968"/>
      <w:bookmarkStart w:id="2478" w:name="_Toc44927531"/>
      <w:bookmarkStart w:id="2479" w:name="_Toc50963620"/>
      <w:r>
        <w:t>5.3.2</w:t>
      </w:r>
      <w:r>
        <w:tab/>
        <w:t>Dialling numbers</w:t>
      </w:r>
      <w:bookmarkEnd w:id="2472"/>
      <w:bookmarkEnd w:id="2473"/>
      <w:bookmarkEnd w:id="2474"/>
      <w:bookmarkEnd w:id="2475"/>
      <w:bookmarkEnd w:id="2476"/>
      <w:bookmarkEnd w:id="2477"/>
      <w:bookmarkEnd w:id="2478"/>
      <w:bookmarkEnd w:id="2479"/>
    </w:p>
    <w:p w:rsidR="00E35F5C" w:rsidRDefault="00E35F5C" w:rsidP="00E35F5C">
      <w:r>
        <w:t>Requirements:</w:t>
      </w:r>
    </w:p>
    <w:p w:rsidR="00E35F5C" w:rsidRDefault="00E35F5C" w:rsidP="00E35F5C">
      <w:pPr>
        <w:pStyle w:val="B1"/>
      </w:pPr>
      <w:r>
        <w:t>-</w:t>
      </w:r>
      <w:r>
        <w:tab/>
        <w:t>Service n°1 "available" for ADN located under the local phonebook;</w:t>
      </w:r>
    </w:p>
    <w:p w:rsidR="00E35F5C" w:rsidRDefault="00E35F5C" w:rsidP="00E35F5C">
      <w:pPr>
        <w:pStyle w:val="B1"/>
      </w:pPr>
      <w:r>
        <w:t>-</w:t>
      </w:r>
      <w:r>
        <w:tab/>
        <w:t>Presence of EF</w:t>
      </w:r>
      <w:r>
        <w:rPr>
          <w:vertAlign w:val="subscript"/>
        </w:rPr>
        <w:t>ADN</w:t>
      </w:r>
      <w:r>
        <w:t xml:space="preserve"> in EF</w:t>
      </w:r>
      <w:r>
        <w:rPr>
          <w:vertAlign w:val="subscript"/>
        </w:rPr>
        <w:t>PBR</w:t>
      </w:r>
      <w:r>
        <w:t xml:space="preserve"> for ADN located under the global phonebook;</w:t>
      </w:r>
    </w:p>
    <w:p w:rsidR="00E35F5C" w:rsidRDefault="00E35F5C" w:rsidP="00E35F5C">
      <w:pPr>
        <w:pStyle w:val="B1"/>
      </w:pPr>
      <w:r>
        <w:t>-</w:t>
      </w:r>
      <w:r>
        <w:tab/>
        <w:t>Presence of EF</w:t>
      </w:r>
      <w:r>
        <w:rPr>
          <w:vertAlign w:val="subscript"/>
        </w:rPr>
        <w:t>ANR</w:t>
      </w:r>
      <w:r>
        <w:t xml:space="preserve"> in EF</w:t>
      </w:r>
      <w:r>
        <w:rPr>
          <w:vertAlign w:val="subscript"/>
        </w:rPr>
        <w:t>PBR</w:t>
      </w:r>
      <w:r>
        <w:t xml:space="preserve"> for ANR;</w:t>
      </w:r>
    </w:p>
    <w:p w:rsidR="00E35F5C" w:rsidRDefault="00E35F5C" w:rsidP="00E35F5C">
      <w:pPr>
        <w:pStyle w:val="B1"/>
      </w:pPr>
      <w:r>
        <w:t>-</w:t>
      </w:r>
      <w:r>
        <w:tab/>
        <w:t>Service n°2 "available" for FDN;</w:t>
      </w:r>
    </w:p>
    <w:p w:rsidR="00E35F5C" w:rsidRDefault="00E35F5C" w:rsidP="00E35F5C">
      <w:pPr>
        <w:pStyle w:val="B1"/>
      </w:pPr>
      <w:r>
        <w:t>-</w:t>
      </w:r>
      <w:r>
        <w:tab/>
        <w:t>Service n°21 "available" for MSISDN;</w:t>
      </w:r>
    </w:p>
    <w:p w:rsidR="00E35F5C" w:rsidRDefault="00E35F5C" w:rsidP="00E35F5C">
      <w:pPr>
        <w:pStyle w:val="B1"/>
      </w:pPr>
      <w:r>
        <w:t>-</w:t>
      </w:r>
      <w:r>
        <w:tab/>
        <w:t>Service n°4 "available" for SDN;</w:t>
      </w:r>
    </w:p>
    <w:p w:rsidR="00E35F5C" w:rsidRDefault="00E35F5C" w:rsidP="00E35F5C">
      <w:pPr>
        <w:pStyle w:val="B1"/>
      </w:pPr>
      <w:r>
        <w:t>-</w:t>
      </w:r>
      <w:r>
        <w:tab/>
        <w:t>Service n°6 "available" for BDN;</w:t>
      </w:r>
    </w:p>
    <w:p w:rsidR="00E35F5C" w:rsidRDefault="00E35F5C" w:rsidP="00E35F5C">
      <w:pPr>
        <w:pStyle w:val="B1"/>
      </w:pPr>
      <w:r>
        <w:t>-</w:t>
      </w:r>
      <w:r>
        <w:tab/>
        <w:t>Service n°8 "available" for EFOCI;</w:t>
      </w:r>
    </w:p>
    <w:p w:rsidR="00E35F5C" w:rsidRDefault="00E35F5C" w:rsidP="00E35F5C">
      <w:pPr>
        <w:pStyle w:val="B1"/>
      </w:pPr>
      <w:r>
        <w:t>-</w:t>
      </w:r>
      <w:r>
        <w:tab/>
        <w:t>Service n°9 "available" for EFICI.</w:t>
      </w:r>
    </w:p>
    <w:p w:rsidR="00E35F5C" w:rsidRDefault="00E35F5C" w:rsidP="00E35F5C">
      <w:r>
        <w:t>The following procedures may not only be applied to EF</w:t>
      </w:r>
      <w:r>
        <w:rPr>
          <w:vertAlign w:val="subscript"/>
        </w:rPr>
        <w:t>ADN</w:t>
      </w:r>
      <w:r>
        <w:t xml:space="preserve"> and its associated extension files EF</w:t>
      </w:r>
      <w:r>
        <w:rPr>
          <w:vertAlign w:val="subscript"/>
        </w:rPr>
        <w:t>CCP1</w:t>
      </w:r>
      <w:r>
        <w:t xml:space="preserve"> and EF</w:t>
      </w:r>
      <w:r>
        <w:rPr>
          <w:vertAlign w:val="subscript"/>
        </w:rPr>
        <w:t>EXT1</w:t>
      </w:r>
      <w:r>
        <w:t xml:space="preserve"> as described in the procedures below, but also to EF</w:t>
      </w:r>
      <w:r>
        <w:rPr>
          <w:vertAlign w:val="subscript"/>
        </w:rPr>
        <w:t>ANR</w:t>
      </w:r>
      <w:r>
        <w:t>, EF</w:t>
      </w:r>
      <w:r>
        <w:rPr>
          <w:vertAlign w:val="subscript"/>
        </w:rPr>
        <w:t>FDN</w:t>
      </w:r>
      <w:r>
        <w:t>, EF</w:t>
      </w:r>
      <w:r>
        <w:rPr>
          <w:vertAlign w:val="subscript"/>
        </w:rPr>
        <w:t>MSISDN</w:t>
      </w:r>
      <w:r>
        <w:t>, EF</w:t>
      </w:r>
      <w:r>
        <w:rPr>
          <w:vertAlign w:val="subscript"/>
        </w:rPr>
        <w:t>BDN</w:t>
      </w:r>
      <w:r>
        <w:t>, EF</w:t>
      </w:r>
      <w:r>
        <w:rPr>
          <w:vertAlign w:val="subscript"/>
        </w:rPr>
        <w:t>SDN</w:t>
      </w:r>
      <w:r>
        <w:t>, EF</w:t>
      </w:r>
      <w:r>
        <w:rPr>
          <w:vertAlign w:val="subscript"/>
        </w:rPr>
        <w:t>OCI</w:t>
      </w:r>
      <w:r>
        <w:t>,</w:t>
      </w:r>
      <w:r>
        <w:rPr>
          <w:vertAlign w:val="subscript"/>
        </w:rPr>
        <w:t xml:space="preserve"> </w:t>
      </w:r>
      <w:r>
        <w:t>EF</w:t>
      </w:r>
      <w:r>
        <w:rPr>
          <w:vertAlign w:val="subscript"/>
        </w:rPr>
        <w:t>ICI</w:t>
      </w:r>
      <w:r>
        <w:t>, and EF</w:t>
      </w:r>
      <w:r>
        <w:rPr>
          <w:vertAlign w:val="subscript"/>
        </w:rPr>
        <w:t xml:space="preserve">MBDN </w:t>
      </w:r>
      <w:r>
        <w:t>and their associated extension files. If these files are not "available", as denoted in the USIM service table, the current procedure shall be aborted and the appropriate Efs shall remain unchanged.</w:t>
      </w:r>
    </w:p>
    <w:p w:rsidR="00E35F5C" w:rsidRDefault="00E35F5C" w:rsidP="00E35F5C">
      <w:r>
        <w:t>As an example, the following procedures are described as applied to ADN.</w:t>
      </w:r>
    </w:p>
    <w:p w:rsidR="00E35F5C" w:rsidRDefault="00E35F5C" w:rsidP="00E35F5C">
      <w:pPr>
        <w:pStyle w:val="EX"/>
      </w:pPr>
      <w:r>
        <w:t>Update:</w:t>
      </w:r>
      <w:r>
        <w:tab/>
        <w:t>The ME analyses and assembles the information to be stored as follows (the byte identifiers used below correspond to those in the definition of the relevant Efs in the present document):</w:t>
      </w:r>
    </w:p>
    <w:p w:rsidR="00E35F5C" w:rsidRDefault="00E35F5C" w:rsidP="00E35F5C">
      <w:pPr>
        <w:pStyle w:val="B1"/>
      </w:pPr>
      <w:r>
        <w:t>i)</w:t>
      </w:r>
      <w:r>
        <w:tab/>
        <w:t>The ME identifies the Alpha</w:t>
      </w:r>
      <w:r>
        <w:noBreakHyphen/>
        <w:t>tagging, Capability/Configuration1 Record Identifier and Extension1 Record Identifier.</w:t>
      </w:r>
    </w:p>
    <w:p w:rsidR="00E35F5C" w:rsidRDefault="00E35F5C" w:rsidP="00E35F5C">
      <w:pPr>
        <w:pStyle w:val="B1"/>
      </w:pPr>
      <w:r>
        <w:t>ii)</w:t>
      </w:r>
      <w:r>
        <w:tab/>
        <w:t>The dialling number/SSC string shall be analysed and allocated to the bytes of the EF as follows:</w:t>
      </w:r>
    </w:p>
    <w:p w:rsidR="00E35F5C" w:rsidRDefault="00E35F5C" w:rsidP="00E35F5C">
      <w:r>
        <w:noBreakHyphen/>
      </w:r>
      <w:r>
        <w:tab/>
        <w:t>if a "+" is found, the TON identifier is set to "International";</w:t>
      </w:r>
    </w:p>
    <w:p w:rsidR="00E35F5C" w:rsidRDefault="00E35F5C" w:rsidP="00E35F5C">
      <w:r>
        <w:noBreakHyphen/>
      </w:r>
      <w:r>
        <w:tab/>
        <w:t>if 20 or less "digits" remain, they shall form the dialling number/SSC string;</w:t>
      </w:r>
    </w:p>
    <w:p w:rsidR="00E35F5C" w:rsidRDefault="00E35F5C" w:rsidP="00E35F5C">
      <w:r>
        <w:noBreakHyphen/>
      </w:r>
      <w:r>
        <w:tab/>
        <w:t>if more than 20 "digits" remain, the procedure shall be as follows:</w:t>
      </w:r>
    </w:p>
    <w:p w:rsidR="00E35F5C" w:rsidRDefault="00E35F5C" w:rsidP="00E35F5C">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E35F5C" w:rsidRDefault="00E35F5C" w:rsidP="00E35F5C">
      <w:r>
        <w:lastRenderedPageBreak/>
        <w:t>-</w:t>
      </w:r>
      <w:r>
        <w:tab/>
        <w:t>The first 20 "digits" are stored in the dialling number/SSC string. The value of the length of BCD number/SSC contents is set to the maximum value, which is 11. The Extension1 record identifier is coded with the associated record number in the EF</w:t>
      </w:r>
      <w:r>
        <w:rPr>
          <w:vertAlign w:val="subscript"/>
        </w:rPr>
        <w:t>EXT1</w:t>
      </w:r>
      <w:r>
        <w:t>. The remaining digits are stored in the selected Extension1 record where the type of the record is set to "additional data". The first byte of the Extension1 record is set with the number of bytes of the remaining additional data. The number of bytes containing digit information is the sum of the length of BCD number/SSC contents of EF</w:t>
      </w:r>
      <w:r>
        <w:rPr>
          <w:vertAlign w:val="subscript"/>
        </w:rPr>
        <w:t>ADN</w:t>
      </w:r>
      <w:r>
        <w:t xml:space="preserve"> and byte 2 of all associated chained Extension1 records containing additional data.</w:t>
      </w:r>
    </w:p>
    <w:p w:rsidR="00E35F5C" w:rsidRDefault="00E35F5C" w:rsidP="00E35F5C">
      <w:pPr>
        <w:pStyle w:val="B1"/>
      </w:pPr>
      <w:r>
        <w:t>iii)</w:t>
      </w:r>
      <w:r>
        <w:tab/>
        <w:t>If a called party subaddress is associated to the ADN/SSC the procedure shall proceed as follows:</w:t>
      </w:r>
    </w:p>
    <w:p w:rsidR="00E35F5C" w:rsidRDefault="00E35F5C" w:rsidP="00E35F5C">
      <w:r>
        <w:t>-</w:t>
      </w:r>
      <w:r>
        <w:tab/>
        <w:t xml:space="preserve">If the length of the called party subaddress is less than or equal to 11 bytes (see </w:t>
      </w:r>
      <w:r>
        <w:rPr>
          <w:rFonts w:eastAsia="MS Mincho" w:hint="eastAsia"/>
          <w:lang w:eastAsia="ja-JP"/>
        </w:rPr>
        <w:t>TS 24.008</w:t>
      </w:r>
      <w:r>
        <w:t> </w:t>
      </w:r>
      <w:r>
        <w:rPr>
          <w:rFonts w:hint="eastAsia"/>
        </w:rPr>
        <w:t>[9]</w:t>
      </w:r>
      <w:r>
        <w:t xml:space="preserve"> for coding):</w:t>
      </w:r>
    </w:p>
    <w:p w:rsidR="00E35F5C" w:rsidRDefault="00E35F5C" w:rsidP="00E35F5C">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E35F5C" w:rsidRDefault="00E35F5C" w:rsidP="00E35F5C">
      <w:r>
        <w:t>-</w:t>
      </w:r>
      <w:r>
        <w:tab/>
        <w:t>The ME stores the called party subaddress in the Extension1 record, and sets the Extension1 record type to "called party subaddress".</w:t>
      </w:r>
    </w:p>
    <w:p w:rsidR="00E35F5C" w:rsidRDefault="00E35F5C" w:rsidP="00E35F5C">
      <w:r>
        <w:t>-</w:t>
      </w:r>
      <w:r>
        <w:tab/>
        <w:t xml:space="preserve">If the length of the called party subaddress is greater than 11 bytes (see </w:t>
      </w:r>
      <w:r>
        <w:rPr>
          <w:rFonts w:eastAsia="MS Mincho" w:hint="eastAsia"/>
          <w:lang w:eastAsia="ja-JP"/>
        </w:rPr>
        <w:t>TS 24.008</w:t>
      </w:r>
      <w:r>
        <w:t> </w:t>
      </w:r>
      <w:r>
        <w:rPr>
          <w:rFonts w:hint="eastAsia"/>
        </w:rPr>
        <w:t>[9]</w:t>
      </w:r>
      <w:r>
        <w:t xml:space="preserve"> for coding):</w:t>
      </w:r>
    </w:p>
    <w:p w:rsidR="00E35F5C" w:rsidRDefault="00E35F5C" w:rsidP="00E35F5C">
      <w:pPr>
        <w:pStyle w:val="B3"/>
      </w:pPr>
      <w:r>
        <w:t>-</w:t>
      </w:r>
      <w:r>
        <w:tab/>
        <w:t>The ME seeks for two free records in EF</w:t>
      </w:r>
      <w:r>
        <w:rPr>
          <w:vertAlign w:val="subscript"/>
        </w:rPr>
        <w:t>EXT1</w:t>
      </w:r>
      <w:r>
        <w:t>. If no such two records are found, the ME runs the Purge procedure. If two Extension1 records are still unavailable, the procedure is aborted.</w:t>
      </w:r>
    </w:p>
    <w:p w:rsidR="00E35F5C" w:rsidRDefault="00E35F5C" w:rsidP="00E35F5C">
      <w:pPr>
        <w:pStyle w:val="B3"/>
      </w:pPr>
      <w:r>
        <w:t>-</w:t>
      </w:r>
      <w:r>
        <w:tab/>
        <w:t>The ME stores the called party subaddress in the two Extension1 records. The identifier field in the Extension1 record containing the first part of the subaddress data is coded with the associated EF</w:t>
      </w:r>
      <w:r>
        <w:rPr>
          <w:vertAlign w:val="subscript"/>
        </w:rPr>
        <w:t>EXT1</w:t>
      </w:r>
      <w:r>
        <w:t xml:space="preserve"> record number containing the second part of the subaddress data. Both Extension1 record types are set to "called party subaddress".</w:t>
      </w:r>
    </w:p>
    <w:p w:rsidR="00E35F5C" w:rsidRDefault="00E35F5C" w:rsidP="00E35F5C">
      <w:r>
        <w:t>Once i), ii), and iii) have been considered the ME performs the updating procedure with EF</w:t>
      </w:r>
      <w:r>
        <w:rPr>
          <w:vertAlign w:val="subscript"/>
        </w:rPr>
        <w:t>ADN</w:t>
      </w:r>
      <w:r>
        <w:t>. If the USIM has no available empty space to store the received ADN/SSC, or if the procedure has been aborted, the ME advises the user.</w:t>
      </w:r>
    </w:p>
    <w:p w:rsidR="00E35F5C" w:rsidRDefault="00E35F5C" w:rsidP="00E35F5C">
      <w:r>
        <w:t>For reasons of memory efficiency, the ME may analyse all Extension1 records to recognise if the additional or subaddress data to be stored is already existing in EF</w:t>
      </w:r>
      <w:r>
        <w:rPr>
          <w:vertAlign w:val="subscript"/>
        </w:rPr>
        <w:t>EXT1</w:t>
      </w:r>
      <w:r>
        <w:t>. In this case, the ME may use the existing chain or the last part of the existing chain from more than one ADN. The ME is only allowed to store extension data in unused records. If existing records are used for multiple access, the ME shall not change any data in those records to prevent corruption of existing chains.</w:t>
      </w:r>
    </w:p>
    <w:p w:rsidR="00E35F5C" w:rsidRDefault="00E35F5C" w:rsidP="00E35F5C">
      <w:pPr>
        <w:pStyle w:val="EX"/>
      </w:pPr>
      <w:r>
        <w:t>Erasure:</w:t>
      </w:r>
      <w:r>
        <w:tab/>
        <w:t>The ME sends the identification of the information to be erased. The content of the identified record in EF</w:t>
      </w:r>
      <w:r>
        <w:rPr>
          <w:vertAlign w:val="subscript"/>
        </w:rPr>
        <w:t>ADN</w:t>
      </w:r>
      <w:r>
        <w:t xml:space="preserve"> is marked as "free".</w:t>
      </w:r>
    </w:p>
    <w:p w:rsidR="00E35F5C" w:rsidRDefault="00E35F5C" w:rsidP="00E35F5C">
      <w:pPr>
        <w:pStyle w:val="EX"/>
      </w:pPr>
      <w:r>
        <w:t>Request:</w:t>
      </w:r>
      <w:r>
        <w:tab/>
        <w:t>The ME sends the identification of the information to be read. The ME shall analyse the data of EF</w:t>
      </w:r>
      <w:r>
        <w:rPr>
          <w:vertAlign w:val="subscript"/>
        </w:rPr>
        <w:t xml:space="preserve">ADN </w:t>
      </w:r>
      <w:r>
        <w:t>to ascertain, whether additional data is associated in EF</w:t>
      </w:r>
      <w:r>
        <w:rPr>
          <w:vertAlign w:val="subscript"/>
        </w:rPr>
        <w:t>EXT1</w:t>
      </w:r>
      <w:r>
        <w:t xml:space="preserve"> or EF</w:t>
      </w:r>
      <w:r>
        <w:rPr>
          <w:vertAlign w:val="subscript"/>
        </w:rPr>
        <w:t>CCP1</w:t>
      </w:r>
      <w:r>
        <w:t>. If necessary, then the ME performs the reading procedure on these Efs to assemble the complete ADN/SSC.</w:t>
      </w:r>
    </w:p>
    <w:p w:rsidR="00E35F5C" w:rsidRDefault="00E35F5C" w:rsidP="00E35F5C">
      <w:pPr>
        <w:pStyle w:val="EX"/>
      </w:pPr>
      <w:r>
        <w:t>Purge:</w:t>
      </w:r>
      <w:r>
        <w:tab/>
        <w:t>The ME shall access each EF which references EF</w:t>
      </w:r>
      <w:r>
        <w:rPr>
          <w:vertAlign w:val="subscript"/>
        </w:rPr>
        <w:t>EXT1</w:t>
      </w:r>
      <w:r>
        <w:t xml:space="preserve"> (EF</w:t>
      </w:r>
      <w:r>
        <w:rPr>
          <w:vertAlign w:val="subscript"/>
        </w:rPr>
        <w:t>EXT2</w:t>
      </w:r>
      <w:r>
        <w:t>, EF</w:t>
      </w:r>
      <w:r>
        <w:rPr>
          <w:vertAlign w:val="subscript"/>
        </w:rPr>
        <w:t>EXT6</w:t>
      </w:r>
      <w:r>
        <w:t>) for storage and shall identify records in these files using extension data (additional data or called party subaddress). Note that existing chains have to be followed to the end. All referred Extension1 (Extension2, Extension6) records are noted by the ME. All Extension1 (Extension2, Extension6) records not noted are then marked by the ME as "free" by setting the whole record to 'FF'.</w:t>
      </w:r>
    </w:p>
    <w:p w:rsidR="00E35F5C" w:rsidRDefault="00E35F5C" w:rsidP="00E35F5C">
      <w:r>
        <w:t>The following three procedures are only applicable to service n°2 (FDN).</w:t>
      </w:r>
    </w:p>
    <w:p w:rsidR="00E35F5C" w:rsidRDefault="00E35F5C" w:rsidP="00E35F5C">
      <w:r>
        <w:t>FDN capability request. The ME shall check the state of service n°2, i.e. if FDN is "enabled" or "disabled". If FDN is enabled, the ME shall only allow outgoing calls as defined in the fixed number dialling description in TS 22.101 [24]. To ascertain the state of FDN, the ME shall check in EF</w:t>
      </w:r>
      <w:r>
        <w:rPr>
          <w:position w:val="-6"/>
          <w:sz w:val="16"/>
        </w:rPr>
        <w:t>UST</w:t>
      </w:r>
      <w:r>
        <w:t xml:space="preserve"> and EF</w:t>
      </w:r>
      <w:r>
        <w:rPr>
          <w:position w:val="-6"/>
          <w:sz w:val="16"/>
        </w:rPr>
        <w:t>EST</w:t>
      </w:r>
      <w:r>
        <w:t xml:space="preserve"> if FDN is enabled (service activated and available). In all other cases service n°2 is disabled.</w:t>
      </w:r>
    </w:p>
    <w:p w:rsidR="00E35F5C" w:rsidRDefault="00E35F5C" w:rsidP="00E35F5C">
      <w:r>
        <w:t>FDN enabling is done by activating the FDN service in EF</w:t>
      </w:r>
      <w:r>
        <w:rPr>
          <w:position w:val="-6"/>
          <w:sz w:val="16"/>
        </w:rPr>
        <w:t>EST</w:t>
      </w:r>
      <w:r>
        <w:t>.</w:t>
      </w:r>
    </w:p>
    <w:p w:rsidR="00E35F5C" w:rsidRDefault="00E35F5C" w:rsidP="00E35F5C">
      <w:r>
        <w:t>FDN disabling is done by deactivating the FDN service in EF</w:t>
      </w:r>
      <w:r>
        <w:rPr>
          <w:position w:val="-6"/>
          <w:sz w:val="16"/>
        </w:rPr>
        <w:t>EST</w:t>
      </w:r>
      <w:r>
        <w:t>.</w:t>
      </w:r>
    </w:p>
    <w:p w:rsidR="00E35F5C" w:rsidRDefault="00E35F5C" w:rsidP="00E35F5C">
      <w:r>
        <w:t>The following three procedures are only applicable to service n°6 (BDN).</w:t>
      </w:r>
    </w:p>
    <w:p w:rsidR="00E35F5C" w:rsidRDefault="00E35F5C" w:rsidP="00E35F5C">
      <w:pPr>
        <w:pStyle w:val="B1"/>
      </w:pPr>
      <w:r>
        <w:t>-</w:t>
      </w:r>
      <w:r>
        <w:tab/>
        <w:t>BDN capability request. The ME shall check the state of service n°6, i.e. if BDN is "enabled" or "disabled". To ascertain the state of BDN, the ME shall check in EF</w:t>
      </w:r>
      <w:r>
        <w:rPr>
          <w:position w:val="-6"/>
          <w:sz w:val="16"/>
        </w:rPr>
        <w:t>UST</w:t>
      </w:r>
      <w:r>
        <w:t xml:space="preserve"> and EF</w:t>
      </w:r>
      <w:r>
        <w:rPr>
          <w:position w:val="-6"/>
          <w:sz w:val="16"/>
        </w:rPr>
        <w:t>EST</w:t>
      </w:r>
      <w:r>
        <w:t xml:space="preserve"> if BDN is "enabled" (service available and activated). In all other cases, the BDN service is "disabled".</w:t>
      </w:r>
    </w:p>
    <w:p w:rsidR="00E35F5C" w:rsidRDefault="00E35F5C" w:rsidP="00E35F5C">
      <w:pPr>
        <w:pStyle w:val="B1"/>
      </w:pPr>
      <w:r>
        <w:lastRenderedPageBreak/>
        <w:t>-</w:t>
      </w:r>
      <w:r>
        <w:tab/>
        <w:t>BDN enabling is done by activating the BDN service in EF</w:t>
      </w:r>
      <w:r>
        <w:rPr>
          <w:position w:val="-6"/>
          <w:sz w:val="16"/>
        </w:rPr>
        <w:t>EST</w:t>
      </w:r>
      <w:r>
        <w:t>.</w:t>
      </w:r>
    </w:p>
    <w:p w:rsidR="00E35F5C" w:rsidRDefault="00E35F5C" w:rsidP="00E35F5C">
      <w:pPr>
        <w:pStyle w:val="B1"/>
      </w:pPr>
      <w:r>
        <w:t>-</w:t>
      </w:r>
      <w:r>
        <w:tab/>
        <w:t>BDN disabling is done by deactivating the BDN service in EF</w:t>
      </w:r>
      <w:r>
        <w:rPr>
          <w:position w:val="-6"/>
          <w:sz w:val="16"/>
        </w:rPr>
        <w:t>EST</w:t>
      </w:r>
      <w:r>
        <w:t>.</w:t>
      </w:r>
    </w:p>
    <w:p w:rsidR="00E35F5C" w:rsidRDefault="00E35F5C" w:rsidP="00E35F5C">
      <w:pPr>
        <w:pStyle w:val="Heading3"/>
      </w:pPr>
      <w:bookmarkStart w:id="2480" w:name="_Toc11052566"/>
      <w:bookmarkStart w:id="2481" w:name="_Toc20389824"/>
      <w:bookmarkStart w:id="2482" w:name="_Toc27771470"/>
      <w:bookmarkStart w:id="2483" w:name="_Toc36466082"/>
      <w:bookmarkStart w:id="2484" w:name="_Toc36466638"/>
      <w:bookmarkStart w:id="2485" w:name="_Toc36473969"/>
      <w:bookmarkStart w:id="2486" w:name="_Toc44927532"/>
      <w:bookmarkStart w:id="2487" w:name="_Toc50963621"/>
      <w:r>
        <w:t>5.3.3</w:t>
      </w:r>
      <w:r>
        <w:tab/>
        <w:t>Short messages</w:t>
      </w:r>
      <w:bookmarkEnd w:id="2480"/>
      <w:bookmarkEnd w:id="2481"/>
      <w:bookmarkEnd w:id="2482"/>
      <w:bookmarkEnd w:id="2483"/>
      <w:bookmarkEnd w:id="2484"/>
      <w:bookmarkEnd w:id="2485"/>
      <w:bookmarkEnd w:id="2486"/>
      <w:bookmarkEnd w:id="2487"/>
    </w:p>
    <w:p w:rsidR="00E35F5C" w:rsidRDefault="00E35F5C" w:rsidP="00E35F5C">
      <w:pPr>
        <w:pStyle w:val="EX"/>
      </w:pPr>
      <w:r>
        <w:t>Requirement:</w:t>
      </w:r>
      <w:r>
        <w:tab/>
        <w:t>Service n°10 "available".</w:t>
      </w:r>
    </w:p>
    <w:p w:rsidR="00E35F5C" w:rsidRDefault="00E35F5C" w:rsidP="00E35F5C">
      <w:pPr>
        <w:pStyle w:val="EX"/>
      </w:pPr>
      <w:r>
        <w:t>Request:</w:t>
      </w:r>
      <w:r>
        <w:tab/>
        <w:t>The USIM seeks for the identified short message. If this message is found, the ME performs the reading procedure with EF</w:t>
      </w:r>
      <w:r>
        <w:rPr>
          <w:vertAlign w:val="subscript"/>
        </w:rPr>
        <w:t>SMS</w:t>
      </w:r>
      <w:r>
        <w:t>.</w:t>
      </w:r>
    </w:p>
    <w:p w:rsidR="00E35F5C" w:rsidRDefault="00E35F5C" w:rsidP="00E35F5C">
      <w:pPr>
        <w:pStyle w:val="EX"/>
      </w:pPr>
      <w:r>
        <w:tab/>
        <w:t>If service n°10 is "available" and the status of the SMS is '1D' (status report requested, received and stored in EF</w:t>
      </w:r>
      <w:r>
        <w:rPr>
          <w:vertAlign w:val="subscript"/>
        </w:rPr>
        <w:t>SMSR</w:t>
      </w:r>
      <w:r>
        <w:t>), the ME performs the reading procedure with the corresponding record in EF</w:t>
      </w:r>
      <w:r>
        <w:rPr>
          <w:vertAlign w:val="subscript"/>
        </w:rPr>
        <w:t>SMSR</w:t>
      </w:r>
      <w:r>
        <w:t>. If the ME does not find a corresponding record in EF</w:t>
      </w:r>
      <w:r>
        <w:rPr>
          <w:vertAlign w:val="subscript"/>
        </w:rPr>
        <w:t>SMSR</w:t>
      </w:r>
      <w:r>
        <w:t>, then the ME shall update the status of the SMS with '15' (status report requested, received but not stored in EF</w:t>
      </w:r>
      <w:r>
        <w:rPr>
          <w:vertAlign w:val="subscript"/>
        </w:rPr>
        <w:t>SMSR</w:t>
      </w:r>
      <w:r>
        <w:t>).</w:t>
      </w:r>
    </w:p>
    <w:p w:rsidR="00E35F5C" w:rsidRDefault="00E35F5C" w:rsidP="00E35F5C">
      <w:pPr>
        <w:pStyle w:val="EX"/>
      </w:pPr>
      <w:r>
        <w:tab/>
        <w:t>If the short message is not found within the USIM memory, the USIM indicates that to the ME.</w:t>
      </w:r>
    </w:p>
    <w:p w:rsidR="00E35F5C" w:rsidRDefault="00E35F5C" w:rsidP="00E35F5C">
      <w:pPr>
        <w:pStyle w:val="EX"/>
      </w:pPr>
      <w:r>
        <w:t>Update:</w:t>
      </w:r>
      <w:r>
        <w:tab/>
        <w:t>The ME looks for the next available area to store the short message. If such an area is available, it performs the updating procedure with EF</w:t>
      </w:r>
      <w:r>
        <w:rPr>
          <w:vertAlign w:val="subscript"/>
        </w:rPr>
        <w:t>SMS</w:t>
      </w:r>
      <w:r>
        <w:t>.</w:t>
      </w:r>
    </w:p>
    <w:p w:rsidR="00E35F5C" w:rsidRDefault="00E35F5C" w:rsidP="00E35F5C">
      <w:pPr>
        <w:pStyle w:val="EX"/>
      </w:pPr>
      <w:r>
        <w:tab/>
        <w:t>If there is no available empty space in the USIM to store the received short message, a specific MMI will have to take place in order not to loose the message.</w:t>
      </w:r>
    </w:p>
    <w:p w:rsidR="00E35F5C" w:rsidRDefault="00E35F5C" w:rsidP="00E35F5C">
      <w:pPr>
        <w:pStyle w:val="EX"/>
      </w:pPr>
      <w:r>
        <w:t>Erasure:</w:t>
      </w:r>
      <w:r>
        <w:tab/>
        <w:t>The ME will select in the USIM the message area to be erased. Depending on the MMI, the message may be read before the area is marked as "free". After performing the updating procedure with EF</w:t>
      </w:r>
      <w:r>
        <w:rPr>
          <w:vertAlign w:val="subscript"/>
        </w:rPr>
        <w:t>SMS</w:t>
      </w:r>
      <w:r>
        <w:t>, the memory allocated to this short message in the USIM is made available for a new incoming</w:t>
      </w:r>
      <w:r>
        <w:tab/>
        <w:t>message. The memory of the USIM may still contain the old message until a new message is stored in this area.</w:t>
      </w:r>
    </w:p>
    <w:p w:rsidR="00E35F5C" w:rsidRDefault="00E35F5C" w:rsidP="00E35F5C">
      <w:pPr>
        <w:pStyle w:val="EX"/>
      </w:pPr>
      <w:r>
        <w:tab/>
        <w:t>If service n°11 is "available" and the status of the SMS is '1D' (status report requested, received and stored in EF</w:t>
      </w:r>
      <w:r>
        <w:rPr>
          <w:vertAlign w:val="subscript"/>
        </w:rPr>
        <w:t>SMSR</w:t>
      </w:r>
      <w:r>
        <w:t>), the ME performs the erasure procedure for EF</w:t>
      </w:r>
      <w:r>
        <w:rPr>
          <w:vertAlign w:val="subscript"/>
        </w:rPr>
        <w:t>SMSR</w:t>
      </w:r>
      <w:r>
        <w:t xml:space="preserve"> with the corresponding record in EF</w:t>
      </w:r>
      <w:r>
        <w:rPr>
          <w:vertAlign w:val="subscript"/>
        </w:rPr>
        <w:t>SMSR</w:t>
      </w:r>
      <w:r>
        <w:t>.</w:t>
      </w:r>
    </w:p>
    <w:p w:rsidR="00E35F5C" w:rsidRDefault="00E35F5C" w:rsidP="00E35F5C">
      <w:pPr>
        <w:pStyle w:val="Heading3"/>
      </w:pPr>
      <w:bookmarkStart w:id="2488" w:name="_Toc11052567"/>
      <w:bookmarkStart w:id="2489" w:name="_Toc20389825"/>
      <w:bookmarkStart w:id="2490" w:name="_Toc27771471"/>
      <w:bookmarkStart w:id="2491" w:name="_Toc36466083"/>
      <w:bookmarkStart w:id="2492" w:name="_Toc36466639"/>
      <w:bookmarkStart w:id="2493" w:name="_Toc36473970"/>
      <w:bookmarkStart w:id="2494" w:name="_Toc44927533"/>
      <w:bookmarkStart w:id="2495" w:name="_Toc50963622"/>
      <w:r>
        <w:t>5.3.4</w:t>
      </w:r>
      <w:r>
        <w:tab/>
        <w:t>Advice of charge</w:t>
      </w:r>
      <w:bookmarkEnd w:id="2488"/>
      <w:bookmarkEnd w:id="2489"/>
      <w:bookmarkEnd w:id="2490"/>
      <w:bookmarkEnd w:id="2491"/>
      <w:bookmarkEnd w:id="2492"/>
      <w:bookmarkEnd w:id="2493"/>
      <w:bookmarkEnd w:id="2494"/>
      <w:bookmarkEnd w:id="2495"/>
    </w:p>
    <w:p w:rsidR="00E35F5C" w:rsidRDefault="00E35F5C" w:rsidP="00E35F5C">
      <w:pPr>
        <w:pStyle w:val="EX"/>
      </w:pPr>
      <w:r>
        <w:t>Requirement:</w:t>
      </w:r>
      <w:r>
        <w:tab/>
        <w:t>Service n°13 "available".</w:t>
      </w:r>
    </w:p>
    <w:p w:rsidR="00E35F5C" w:rsidRDefault="00E35F5C" w:rsidP="00E35F5C">
      <w:r>
        <w:t>Accumulated Call Meter.</w:t>
      </w:r>
    </w:p>
    <w:p w:rsidR="00E35F5C" w:rsidRDefault="00E35F5C" w:rsidP="00E35F5C">
      <w:pPr>
        <w:pStyle w:val="EX"/>
      </w:pPr>
      <w:r>
        <w:t>Request:</w:t>
      </w:r>
      <w:r>
        <w:tab/>
        <w:t>The ME performs the reading procedure with EF</w:t>
      </w:r>
      <w:r>
        <w:rPr>
          <w:vertAlign w:val="subscript"/>
        </w:rPr>
        <w:t>ACM</w:t>
      </w:r>
      <w:r>
        <w:t>. The USIM returns the last updated value of the ACM.</w:t>
      </w:r>
    </w:p>
    <w:p w:rsidR="00E35F5C" w:rsidRDefault="00E35F5C" w:rsidP="00E35F5C">
      <w:pPr>
        <w:pStyle w:val="EX"/>
      </w:pPr>
      <w:r>
        <w:t>Initialisation:</w:t>
      </w:r>
      <w:r>
        <w:tab/>
        <w:t>The ME performs the updating procedure with EF</w:t>
      </w:r>
      <w:r>
        <w:rPr>
          <w:vertAlign w:val="subscript"/>
        </w:rPr>
        <w:t>ACM</w:t>
      </w:r>
      <w:r>
        <w:t xml:space="preserve"> using the new initial value.</w:t>
      </w:r>
    </w:p>
    <w:p w:rsidR="00E35F5C" w:rsidRDefault="00E35F5C" w:rsidP="00E35F5C">
      <w:pPr>
        <w:pStyle w:val="EX"/>
      </w:pPr>
      <w:r>
        <w:t>Increasing:</w:t>
      </w:r>
      <w:r>
        <w:tab/>
        <w:t>The ME performs the increasing procedure with EF</w:t>
      </w:r>
      <w:r>
        <w:rPr>
          <w:vertAlign w:val="subscript"/>
        </w:rPr>
        <w:t xml:space="preserve">ACM </w:t>
      </w:r>
      <w:r>
        <w:t>sending the value which has to be added.</w:t>
      </w:r>
    </w:p>
    <w:p w:rsidR="00E35F5C" w:rsidRDefault="00E35F5C" w:rsidP="00E35F5C">
      <w:r>
        <w:t>Accumulated Call Meter Maximum Value.</w:t>
      </w:r>
    </w:p>
    <w:p w:rsidR="00E35F5C" w:rsidRDefault="00E35F5C" w:rsidP="00E35F5C">
      <w:pPr>
        <w:pStyle w:val="EX"/>
      </w:pPr>
      <w:r>
        <w:t>Request:</w:t>
      </w:r>
      <w:r>
        <w:tab/>
        <w:t>The ME performs the reading procedure with EF</w:t>
      </w:r>
      <w:r>
        <w:rPr>
          <w:vertAlign w:val="subscript"/>
        </w:rPr>
        <w:t>ACMmax</w:t>
      </w:r>
      <w:r>
        <w:t>.</w:t>
      </w:r>
    </w:p>
    <w:p w:rsidR="00E35F5C" w:rsidRDefault="00E35F5C" w:rsidP="00E35F5C">
      <w:pPr>
        <w:pStyle w:val="EX"/>
      </w:pPr>
      <w:r>
        <w:t>Initialisation:</w:t>
      </w:r>
      <w:r>
        <w:tab/>
        <w:t>The ME performs the updating procedure with EF</w:t>
      </w:r>
      <w:r>
        <w:rPr>
          <w:vertAlign w:val="subscript"/>
        </w:rPr>
        <w:t>ACMmax</w:t>
      </w:r>
      <w:r>
        <w:t xml:space="preserve"> using the new initial maximum value.</w:t>
      </w:r>
    </w:p>
    <w:p w:rsidR="00E35F5C" w:rsidRDefault="00E35F5C" w:rsidP="00E35F5C">
      <w:r>
        <w:t>Price per Unit and Currency Table (PUCT).</w:t>
      </w:r>
    </w:p>
    <w:p w:rsidR="00E35F5C" w:rsidRDefault="00E35F5C" w:rsidP="00E35F5C">
      <w:pPr>
        <w:pStyle w:val="EX"/>
      </w:pPr>
      <w:r>
        <w:t>Request:</w:t>
      </w:r>
      <w:r>
        <w:tab/>
        <w:t>The ME performs the reading procedure with EF</w:t>
      </w:r>
      <w:r>
        <w:rPr>
          <w:vertAlign w:val="subscript"/>
        </w:rPr>
        <w:t>PUCT</w:t>
      </w:r>
      <w:r>
        <w:t>.</w:t>
      </w:r>
    </w:p>
    <w:p w:rsidR="00E35F5C" w:rsidRDefault="00E35F5C" w:rsidP="00E35F5C">
      <w:pPr>
        <w:pStyle w:val="EX"/>
      </w:pPr>
      <w:r>
        <w:t>Update:</w:t>
      </w:r>
      <w:r>
        <w:tab/>
        <w:t>The ME performs the updating procedure with EF</w:t>
      </w:r>
      <w:r>
        <w:rPr>
          <w:vertAlign w:val="subscript"/>
        </w:rPr>
        <w:t>PUCT</w:t>
      </w:r>
      <w:r>
        <w:t>.</w:t>
      </w:r>
    </w:p>
    <w:p w:rsidR="00E35F5C" w:rsidRDefault="00E35F5C" w:rsidP="00E35F5C">
      <w:pPr>
        <w:pStyle w:val="Heading3"/>
      </w:pPr>
      <w:bookmarkStart w:id="2496" w:name="_Toc11052568"/>
      <w:bookmarkStart w:id="2497" w:name="_Toc20389826"/>
      <w:bookmarkStart w:id="2498" w:name="_Toc27771472"/>
      <w:bookmarkStart w:id="2499" w:name="_Toc36466084"/>
      <w:bookmarkStart w:id="2500" w:name="_Toc36466640"/>
      <w:bookmarkStart w:id="2501" w:name="_Toc36473971"/>
      <w:bookmarkStart w:id="2502" w:name="_Toc44927534"/>
      <w:bookmarkStart w:id="2503" w:name="_Toc50963623"/>
      <w:r>
        <w:t>5.3.5</w:t>
      </w:r>
      <w:r>
        <w:tab/>
        <w:t>Capability configuration parameters</w:t>
      </w:r>
      <w:bookmarkEnd w:id="2496"/>
      <w:bookmarkEnd w:id="2497"/>
      <w:bookmarkEnd w:id="2498"/>
      <w:bookmarkEnd w:id="2499"/>
      <w:bookmarkEnd w:id="2500"/>
      <w:bookmarkEnd w:id="2501"/>
      <w:bookmarkEnd w:id="2502"/>
      <w:bookmarkEnd w:id="2503"/>
    </w:p>
    <w:p w:rsidR="00E35F5C" w:rsidRDefault="00E35F5C" w:rsidP="00E35F5C">
      <w:pPr>
        <w:pStyle w:val="EX"/>
      </w:pPr>
      <w:r>
        <w:t>Requirement:</w:t>
      </w:r>
      <w:r>
        <w:tab/>
        <w:t>Service n°14 "available".</w:t>
      </w:r>
    </w:p>
    <w:p w:rsidR="00E35F5C" w:rsidRDefault="00E35F5C" w:rsidP="00E35F5C">
      <w:pPr>
        <w:pStyle w:val="EX"/>
      </w:pPr>
      <w:r>
        <w:t>Request:</w:t>
      </w:r>
      <w:r>
        <w:tab/>
        <w:t>The ME performs the reading procedure with EF</w:t>
      </w:r>
      <w:r>
        <w:rPr>
          <w:vertAlign w:val="subscript"/>
        </w:rPr>
        <w:t>CCP2</w:t>
      </w:r>
      <w:r>
        <w:t>.</w:t>
      </w:r>
    </w:p>
    <w:p w:rsidR="00E35F5C" w:rsidRDefault="00E35F5C" w:rsidP="00E35F5C">
      <w:pPr>
        <w:pStyle w:val="EX"/>
      </w:pPr>
      <w:r>
        <w:lastRenderedPageBreak/>
        <w:t>Update:</w:t>
      </w:r>
      <w:r>
        <w:tab/>
        <w:t>The ME performs the updating procedure with EF</w:t>
      </w:r>
      <w:r>
        <w:rPr>
          <w:vertAlign w:val="subscript"/>
        </w:rPr>
        <w:t>CCP2</w:t>
      </w:r>
      <w:r>
        <w:t>.</w:t>
      </w:r>
    </w:p>
    <w:p w:rsidR="00E35F5C" w:rsidRDefault="00E35F5C" w:rsidP="00E35F5C">
      <w:pPr>
        <w:pStyle w:val="EX"/>
      </w:pPr>
      <w:r>
        <w:t>Erasure:</w:t>
      </w:r>
      <w:r>
        <w:tab/>
        <w:t>The ME sends the identification of the requested information to be erased. The content of the identified record in EF</w:t>
      </w:r>
      <w:r>
        <w:rPr>
          <w:vertAlign w:val="subscript"/>
        </w:rPr>
        <w:t>CCP2</w:t>
      </w:r>
      <w:r>
        <w:t xml:space="preserve"> is marked as "free".</w:t>
      </w:r>
    </w:p>
    <w:p w:rsidR="00E35F5C" w:rsidRDefault="00E35F5C" w:rsidP="00E35F5C">
      <w:pPr>
        <w:pStyle w:val="Heading3"/>
      </w:pPr>
      <w:bookmarkStart w:id="2504" w:name="_Toc11052569"/>
      <w:bookmarkStart w:id="2505" w:name="_Toc20389827"/>
      <w:bookmarkStart w:id="2506" w:name="_Toc27771473"/>
      <w:bookmarkStart w:id="2507" w:name="_Toc36466085"/>
      <w:bookmarkStart w:id="2508" w:name="_Toc36466641"/>
      <w:bookmarkStart w:id="2509" w:name="_Toc36473972"/>
      <w:bookmarkStart w:id="2510" w:name="_Toc44927535"/>
      <w:bookmarkStart w:id="2511" w:name="_Toc50963624"/>
      <w:r>
        <w:t>5.3.6</w:t>
      </w:r>
      <w:r>
        <w:tab/>
        <w:t>User controlled PLMN selector with Access Technology</w:t>
      </w:r>
      <w:bookmarkEnd w:id="2504"/>
      <w:bookmarkEnd w:id="2505"/>
      <w:bookmarkEnd w:id="2506"/>
      <w:bookmarkEnd w:id="2507"/>
      <w:bookmarkEnd w:id="2508"/>
      <w:bookmarkEnd w:id="2509"/>
      <w:bookmarkEnd w:id="2510"/>
      <w:bookmarkEnd w:id="2511"/>
    </w:p>
    <w:p w:rsidR="00E35F5C" w:rsidRDefault="00E35F5C" w:rsidP="00E35F5C">
      <w:pPr>
        <w:pStyle w:val="EX"/>
      </w:pPr>
      <w:r>
        <w:t>Requirement:</w:t>
      </w:r>
      <w:r>
        <w:tab/>
        <w:t>Service n°20 "available".</w:t>
      </w:r>
    </w:p>
    <w:p w:rsidR="00E35F5C" w:rsidRDefault="00E35F5C" w:rsidP="00E35F5C">
      <w:pPr>
        <w:pStyle w:val="EX"/>
      </w:pPr>
      <w:r>
        <w:t>Request:</w:t>
      </w:r>
      <w:r>
        <w:tab/>
        <w:t>The ME performs the reading procedure with EF</w:t>
      </w:r>
      <w:r>
        <w:rPr>
          <w:vertAlign w:val="subscript"/>
        </w:rPr>
        <w:t>PLMNwACT</w:t>
      </w:r>
      <w:r>
        <w:t>.</w:t>
      </w:r>
    </w:p>
    <w:p w:rsidR="00E35F5C" w:rsidRDefault="00E35F5C" w:rsidP="00E35F5C">
      <w:pPr>
        <w:pStyle w:val="EX"/>
      </w:pPr>
      <w:r>
        <w:t>Update:</w:t>
      </w:r>
      <w:r>
        <w:tab/>
        <w:t>The ME performs the updating procedure with EF</w:t>
      </w:r>
      <w:r>
        <w:rPr>
          <w:vertAlign w:val="subscript"/>
        </w:rPr>
        <w:t>PLMNwACT</w:t>
      </w:r>
      <w:r>
        <w:t>.</w:t>
      </w:r>
    </w:p>
    <w:p w:rsidR="00E35F5C" w:rsidRDefault="00E35F5C" w:rsidP="00E35F5C">
      <w:pPr>
        <w:pStyle w:val="Heading3"/>
      </w:pPr>
      <w:bookmarkStart w:id="2512" w:name="_Toc11052570"/>
      <w:bookmarkStart w:id="2513" w:name="_Toc20389828"/>
      <w:bookmarkStart w:id="2514" w:name="_Toc27771474"/>
      <w:bookmarkStart w:id="2515" w:name="_Toc36466086"/>
      <w:bookmarkStart w:id="2516" w:name="_Toc36466642"/>
      <w:bookmarkStart w:id="2517" w:name="_Toc36473973"/>
      <w:bookmarkStart w:id="2518" w:name="_Toc44927536"/>
      <w:bookmarkStart w:id="2519" w:name="_Toc50963625"/>
      <w:r>
        <w:t>5.3.7</w:t>
      </w:r>
      <w:r>
        <w:tab/>
        <w:t>Cell broadcast message identifier</w:t>
      </w:r>
      <w:bookmarkEnd w:id="2512"/>
      <w:bookmarkEnd w:id="2513"/>
      <w:bookmarkEnd w:id="2514"/>
      <w:bookmarkEnd w:id="2515"/>
      <w:bookmarkEnd w:id="2516"/>
      <w:bookmarkEnd w:id="2517"/>
      <w:bookmarkEnd w:id="2518"/>
      <w:bookmarkEnd w:id="2519"/>
    </w:p>
    <w:p w:rsidR="00E35F5C" w:rsidRDefault="00E35F5C" w:rsidP="00E35F5C">
      <w:pPr>
        <w:pStyle w:val="EX"/>
      </w:pPr>
      <w:r>
        <w:t>Requirement:</w:t>
      </w:r>
      <w:r>
        <w:tab/>
        <w:t>Service n°15 "available".</w:t>
      </w:r>
    </w:p>
    <w:p w:rsidR="00E35F5C" w:rsidRDefault="00E35F5C" w:rsidP="00E35F5C">
      <w:pPr>
        <w:pStyle w:val="EX"/>
      </w:pPr>
      <w:r>
        <w:t>Request:</w:t>
      </w:r>
      <w:r>
        <w:tab/>
        <w:t>The ME performs the reading procedure with EF</w:t>
      </w:r>
      <w:r>
        <w:rPr>
          <w:vertAlign w:val="subscript"/>
        </w:rPr>
        <w:t>CBMI</w:t>
      </w:r>
      <w:r>
        <w:t>.</w:t>
      </w:r>
    </w:p>
    <w:p w:rsidR="00E35F5C" w:rsidRDefault="00E35F5C" w:rsidP="00E35F5C">
      <w:pPr>
        <w:pStyle w:val="EX"/>
      </w:pPr>
      <w:r>
        <w:t>Update:</w:t>
      </w:r>
      <w:r>
        <w:tab/>
        <w:t>The ME performs the updating procedure with EF</w:t>
      </w:r>
      <w:r>
        <w:rPr>
          <w:vertAlign w:val="subscript"/>
        </w:rPr>
        <w:t>CBMI</w:t>
      </w:r>
      <w:r>
        <w:t>.</w:t>
      </w:r>
    </w:p>
    <w:p w:rsidR="00E35F5C" w:rsidRDefault="00E35F5C" w:rsidP="00E35F5C">
      <w:pPr>
        <w:pStyle w:val="Heading3"/>
      </w:pPr>
      <w:bookmarkStart w:id="2520" w:name="_Toc11052571"/>
      <w:bookmarkStart w:id="2521" w:name="_Toc20389829"/>
      <w:bookmarkStart w:id="2522" w:name="_Toc27771475"/>
      <w:bookmarkStart w:id="2523" w:name="_Toc36466087"/>
      <w:bookmarkStart w:id="2524" w:name="_Toc36466643"/>
      <w:bookmarkStart w:id="2525" w:name="_Toc36473974"/>
      <w:bookmarkStart w:id="2526" w:name="_Toc44927537"/>
      <w:bookmarkStart w:id="2527" w:name="_Toc50963626"/>
      <w:r>
        <w:t>5.3.8</w:t>
      </w:r>
      <w:r>
        <w:tab/>
        <w:t>Group identifier level 1</w:t>
      </w:r>
      <w:bookmarkEnd w:id="2520"/>
      <w:bookmarkEnd w:id="2521"/>
      <w:bookmarkEnd w:id="2522"/>
      <w:bookmarkEnd w:id="2523"/>
      <w:bookmarkEnd w:id="2524"/>
      <w:bookmarkEnd w:id="2525"/>
      <w:bookmarkEnd w:id="2526"/>
      <w:bookmarkEnd w:id="2527"/>
    </w:p>
    <w:p w:rsidR="00E35F5C" w:rsidRDefault="00E35F5C" w:rsidP="00E35F5C">
      <w:pPr>
        <w:pStyle w:val="EX"/>
      </w:pPr>
      <w:r>
        <w:t>Requirement:</w:t>
      </w:r>
      <w:r>
        <w:tab/>
        <w:t>Service n°17 "available".</w:t>
      </w:r>
    </w:p>
    <w:p w:rsidR="00E35F5C" w:rsidRDefault="00E35F5C" w:rsidP="00E35F5C">
      <w:pPr>
        <w:pStyle w:val="EX"/>
      </w:pPr>
      <w:r>
        <w:t>Request:</w:t>
      </w:r>
      <w:r>
        <w:tab/>
        <w:t>The ME performs the reading procedure with EF</w:t>
      </w:r>
      <w:r>
        <w:rPr>
          <w:vertAlign w:val="subscript"/>
        </w:rPr>
        <w:t>GID1</w:t>
      </w:r>
      <w:r>
        <w:t>.</w:t>
      </w:r>
    </w:p>
    <w:p w:rsidR="00E35F5C" w:rsidRDefault="00E35F5C" w:rsidP="00E35F5C">
      <w:pPr>
        <w:pStyle w:val="Heading3"/>
        <w:widowControl w:val="0"/>
      </w:pPr>
      <w:bookmarkStart w:id="2528" w:name="_Toc11052572"/>
      <w:bookmarkStart w:id="2529" w:name="_Toc20389830"/>
      <w:bookmarkStart w:id="2530" w:name="_Toc27771476"/>
      <w:bookmarkStart w:id="2531" w:name="_Toc36466088"/>
      <w:bookmarkStart w:id="2532" w:name="_Toc36466644"/>
      <w:bookmarkStart w:id="2533" w:name="_Toc36473975"/>
      <w:bookmarkStart w:id="2534" w:name="_Toc44927538"/>
      <w:bookmarkStart w:id="2535" w:name="_Toc50963627"/>
      <w:r>
        <w:t>5.3.9</w:t>
      </w:r>
      <w:r>
        <w:tab/>
        <w:t>Group identifier level 2</w:t>
      </w:r>
      <w:bookmarkEnd w:id="2528"/>
      <w:bookmarkEnd w:id="2529"/>
      <w:bookmarkEnd w:id="2530"/>
      <w:bookmarkEnd w:id="2531"/>
      <w:bookmarkEnd w:id="2532"/>
      <w:bookmarkEnd w:id="2533"/>
      <w:bookmarkEnd w:id="2534"/>
      <w:bookmarkEnd w:id="2535"/>
    </w:p>
    <w:p w:rsidR="00E35F5C" w:rsidRDefault="00E35F5C" w:rsidP="00E35F5C">
      <w:pPr>
        <w:pStyle w:val="EX"/>
      </w:pPr>
      <w:r>
        <w:t>Requirement:</w:t>
      </w:r>
      <w:r>
        <w:tab/>
        <w:t>Service n°18 "available".</w:t>
      </w:r>
    </w:p>
    <w:p w:rsidR="00E35F5C" w:rsidRDefault="00E35F5C" w:rsidP="00E35F5C">
      <w:pPr>
        <w:pStyle w:val="EX"/>
      </w:pPr>
      <w:r>
        <w:t>Request:</w:t>
      </w:r>
      <w:r>
        <w:tab/>
        <w:t>The ME performs the reading procedure with EF</w:t>
      </w:r>
      <w:r>
        <w:rPr>
          <w:vertAlign w:val="subscript"/>
        </w:rPr>
        <w:t>GID2</w:t>
      </w:r>
      <w:r>
        <w:t>.</w:t>
      </w:r>
    </w:p>
    <w:p w:rsidR="00E35F5C" w:rsidRDefault="00E35F5C" w:rsidP="00E35F5C">
      <w:pPr>
        <w:pStyle w:val="Heading3"/>
      </w:pPr>
      <w:bookmarkStart w:id="2536" w:name="_Toc11052573"/>
      <w:bookmarkStart w:id="2537" w:name="_Toc20389831"/>
      <w:bookmarkStart w:id="2538" w:name="_Toc27771477"/>
      <w:bookmarkStart w:id="2539" w:name="_Toc36466089"/>
      <w:bookmarkStart w:id="2540" w:name="_Toc36466645"/>
      <w:bookmarkStart w:id="2541" w:name="_Toc36473976"/>
      <w:bookmarkStart w:id="2542" w:name="_Toc44927539"/>
      <w:bookmarkStart w:id="2543" w:name="_Toc50963628"/>
      <w:r>
        <w:t>5.3.10</w:t>
      </w:r>
      <w:r>
        <w:tab/>
        <w:t>Service provider name</w:t>
      </w:r>
      <w:bookmarkEnd w:id="2536"/>
      <w:bookmarkEnd w:id="2537"/>
      <w:bookmarkEnd w:id="2538"/>
      <w:bookmarkEnd w:id="2539"/>
      <w:bookmarkEnd w:id="2540"/>
      <w:bookmarkEnd w:id="2541"/>
      <w:bookmarkEnd w:id="2542"/>
      <w:bookmarkEnd w:id="2543"/>
    </w:p>
    <w:p w:rsidR="00E35F5C" w:rsidRDefault="00E35F5C" w:rsidP="00E35F5C">
      <w:pPr>
        <w:pStyle w:val="EX"/>
      </w:pPr>
      <w:r>
        <w:t>Requirement:</w:t>
      </w:r>
      <w:r>
        <w:tab/>
        <w:t>Service n°19 "available".</w:t>
      </w:r>
    </w:p>
    <w:p w:rsidR="00E35F5C" w:rsidRDefault="00E35F5C" w:rsidP="00E35F5C">
      <w:pPr>
        <w:pStyle w:val="EX"/>
      </w:pPr>
      <w:r>
        <w:t>Request:</w:t>
      </w:r>
      <w:r>
        <w:tab/>
        <w:t>The ME performs the reading procedure with EF</w:t>
      </w:r>
      <w:r>
        <w:rPr>
          <w:vertAlign w:val="subscript"/>
        </w:rPr>
        <w:t>SPN</w:t>
      </w:r>
      <w:r>
        <w:t>.</w:t>
      </w:r>
    </w:p>
    <w:p w:rsidR="00E35F5C" w:rsidRDefault="00E35F5C" w:rsidP="00E35F5C">
      <w:pPr>
        <w:pStyle w:val="Heading3"/>
      </w:pPr>
      <w:bookmarkStart w:id="2544" w:name="_Toc11052574"/>
      <w:bookmarkStart w:id="2545" w:name="_Toc20389832"/>
      <w:bookmarkStart w:id="2546" w:name="_Toc27771478"/>
      <w:bookmarkStart w:id="2547" w:name="_Toc36466090"/>
      <w:bookmarkStart w:id="2548" w:name="_Toc36466646"/>
      <w:bookmarkStart w:id="2549" w:name="_Toc36473977"/>
      <w:bookmarkStart w:id="2550" w:name="_Toc44927540"/>
      <w:bookmarkStart w:id="2551" w:name="_Toc50963629"/>
      <w:r>
        <w:t>5.3.11</w:t>
      </w:r>
      <w:r>
        <w:tab/>
        <w:t>Enhanced multi level precedence and pre-emption service</w:t>
      </w:r>
      <w:bookmarkEnd w:id="2544"/>
      <w:bookmarkEnd w:id="2545"/>
      <w:bookmarkEnd w:id="2546"/>
      <w:bookmarkEnd w:id="2547"/>
      <w:bookmarkEnd w:id="2548"/>
      <w:bookmarkEnd w:id="2549"/>
      <w:bookmarkEnd w:id="2550"/>
      <w:bookmarkEnd w:id="2551"/>
    </w:p>
    <w:p w:rsidR="00E35F5C" w:rsidRDefault="00E35F5C" w:rsidP="00E35F5C">
      <w:pPr>
        <w:pStyle w:val="EX"/>
      </w:pPr>
      <w:r>
        <w:t>Requirement:</w:t>
      </w:r>
      <w:r>
        <w:tab/>
        <w:t>Service n°24 "available".</w:t>
      </w:r>
    </w:p>
    <w:p w:rsidR="00E35F5C" w:rsidRDefault="00E35F5C" w:rsidP="00E35F5C">
      <w:pPr>
        <w:pStyle w:val="EX"/>
      </w:pPr>
      <w:r>
        <w:t>Request:</w:t>
      </w:r>
      <w:r>
        <w:tab/>
        <w:t>The ME performs the reading procedure with EF</w:t>
      </w:r>
      <w:r>
        <w:rPr>
          <w:vertAlign w:val="subscript"/>
        </w:rPr>
        <w:t>eMLPP</w:t>
      </w:r>
      <w:r>
        <w:t>.</w:t>
      </w:r>
    </w:p>
    <w:p w:rsidR="00E35F5C" w:rsidRDefault="00E35F5C" w:rsidP="00E35F5C">
      <w:pPr>
        <w:pStyle w:val="Heading3"/>
      </w:pPr>
      <w:bookmarkStart w:id="2552" w:name="_Toc11052575"/>
      <w:bookmarkStart w:id="2553" w:name="_Toc20389833"/>
      <w:bookmarkStart w:id="2554" w:name="_Toc27771479"/>
      <w:bookmarkStart w:id="2555" w:name="_Toc36466091"/>
      <w:bookmarkStart w:id="2556" w:name="_Toc36466647"/>
      <w:bookmarkStart w:id="2557" w:name="_Toc36473978"/>
      <w:bookmarkStart w:id="2558" w:name="_Toc44927541"/>
      <w:bookmarkStart w:id="2559" w:name="_Toc50963630"/>
      <w:r>
        <w:t>5.3.12</w:t>
      </w:r>
      <w:r>
        <w:tab/>
        <w:t>Cell broadcast message identifier ranges</w:t>
      </w:r>
      <w:bookmarkEnd w:id="2552"/>
      <w:bookmarkEnd w:id="2553"/>
      <w:bookmarkEnd w:id="2554"/>
      <w:bookmarkEnd w:id="2555"/>
      <w:bookmarkEnd w:id="2556"/>
      <w:bookmarkEnd w:id="2557"/>
      <w:bookmarkEnd w:id="2558"/>
      <w:bookmarkEnd w:id="2559"/>
    </w:p>
    <w:p w:rsidR="00E35F5C" w:rsidRDefault="00E35F5C" w:rsidP="00E35F5C">
      <w:pPr>
        <w:pStyle w:val="EX"/>
      </w:pPr>
      <w:r>
        <w:t>Requirement:</w:t>
      </w:r>
      <w:r>
        <w:tab/>
        <w:t>Service n°16 "available".</w:t>
      </w:r>
    </w:p>
    <w:p w:rsidR="00E35F5C" w:rsidRDefault="00E35F5C" w:rsidP="00E35F5C">
      <w:pPr>
        <w:pStyle w:val="EX"/>
      </w:pPr>
      <w:r>
        <w:t>Request:</w:t>
      </w:r>
      <w:r>
        <w:tab/>
        <w:t>The ME performs the reading procedure with EF</w:t>
      </w:r>
      <w:r>
        <w:rPr>
          <w:vertAlign w:val="subscript"/>
        </w:rPr>
        <w:t>CBMIR</w:t>
      </w:r>
      <w:r>
        <w:t>.</w:t>
      </w:r>
    </w:p>
    <w:p w:rsidR="00E35F5C" w:rsidRDefault="00E35F5C" w:rsidP="00E35F5C">
      <w:pPr>
        <w:pStyle w:val="EX"/>
      </w:pPr>
      <w:r>
        <w:t>Update:</w:t>
      </w:r>
      <w:r>
        <w:tab/>
        <w:t>The ME performs the updating procedure with EF</w:t>
      </w:r>
      <w:r>
        <w:rPr>
          <w:vertAlign w:val="subscript"/>
        </w:rPr>
        <w:t>CBMIR</w:t>
      </w:r>
      <w:r>
        <w:t>.</w:t>
      </w:r>
    </w:p>
    <w:p w:rsidR="00E35F5C" w:rsidRDefault="00E35F5C" w:rsidP="00E35F5C">
      <w:pPr>
        <w:pStyle w:val="Heading3"/>
      </w:pPr>
      <w:bookmarkStart w:id="2560" w:name="_Toc11052576"/>
      <w:bookmarkStart w:id="2561" w:name="_Toc20389834"/>
      <w:bookmarkStart w:id="2562" w:name="_Toc27771480"/>
      <w:bookmarkStart w:id="2563" w:name="_Toc36466092"/>
      <w:bookmarkStart w:id="2564" w:name="_Toc36466648"/>
      <w:bookmarkStart w:id="2565" w:name="_Toc36473979"/>
      <w:bookmarkStart w:id="2566" w:name="_Toc44927542"/>
      <w:bookmarkStart w:id="2567" w:name="_Toc50963631"/>
      <w:r>
        <w:t>5.3.13</w:t>
      </w:r>
      <w:r>
        <w:tab/>
        <w:t>Short message status report</w:t>
      </w:r>
      <w:bookmarkEnd w:id="2560"/>
      <w:bookmarkEnd w:id="2561"/>
      <w:bookmarkEnd w:id="2562"/>
      <w:bookmarkEnd w:id="2563"/>
      <w:bookmarkEnd w:id="2564"/>
      <w:bookmarkEnd w:id="2565"/>
      <w:bookmarkEnd w:id="2566"/>
      <w:bookmarkEnd w:id="2567"/>
    </w:p>
    <w:p w:rsidR="00E35F5C" w:rsidRDefault="00E35F5C" w:rsidP="00E35F5C">
      <w:pPr>
        <w:pStyle w:val="EX"/>
      </w:pPr>
      <w:r>
        <w:t>Requirement:</w:t>
      </w:r>
      <w:r>
        <w:tab/>
        <w:t>Service n°11 "available".</w:t>
      </w:r>
    </w:p>
    <w:p w:rsidR="00E35F5C" w:rsidRDefault="00E35F5C" w:rsidP="00E35F5C">
      <w:pPr>
        <w:pStyle w:val="EX"/>
      </w:pPr>
      <w:r>
        <w:t>Request:</w:t>
      </w:r>
      <w:r>
        <w:tab/>
        <w:t>If the status of a stored short message indicates that there is a corresponding status report, the ME performs the reading procedure on the records of EF</w:t>
      </w:r>
      <w:r>
        <w:rPr>
          <w:vertAlign w:val="subscript"/>
        </w:rPr>
        <w:t>SMSR</w:t>
      </w:r>
      <w:r>
        <w:t xml:space="preserve"> and identifies the record containing the appropriate status report.</w:t>
      </w:r>
    </w:p>
    <w:p w:rsidR="00E35F5C" w:rsidRDefault="00E35F5C" w:rsidP="00E35F5C">
      <w:pPr>
        <w:pStyle w:val="EX"/>
      </w:pPr>
      <w:r>
        <w:lastRenderedPageBreak/>
        <w:t>Update:</w:t>
      </w:r>
      <w:r>
        <w:tab/>
        <w:t>If a status report is received, the ME first seeks within the SMS record identifiers of EF</w:t>
      </w:r>
      <w:r>
        <w:rPr>
          <w:vertAlign w:val="subscript"/>
        </w:rPr>
        <w:t>SMSR</w:t>
      </w:r>
      <w:r>
        <w:t xml:space="preserve"> for the same record number it used for the short message in EF</w:t>
      </w:r>
      <w:r>
        <w:rPr>
          <w:vertAlign w:val="subscript"/>
        </w:rPr>
        <w:t>SMS</w:t>
      </w:r>
      <w:r>
        <w:t>. If such a record identifier is found in EF</w:t>
      </w:r>
      <w:r>
        <w:rPr>
          <w:vertAlign w:val="subscript"/>
        </w:rPr>
        <w:t>SMSR</w:t>
      </w:r>
      <w:r>
        <w:t>, it is used for storage. If such a record identifier is not found, then the ME seeks for a free entry in EF</w:t>
      </w:r>
      <w:r>
        <w:rPr>
          <w:vertAlign w:val="subscript"/>
        </w:rPr>
        <w:t>SMSR</w:t>
      </w:r>
      <w:r>
        <w:t xml:space="preserve"> for storage. If no free entry is found the ME runs the Purge procedure with EF</w:t>
      </w:r>
      <w:r>
        <w:rPr>
          <w:vertAlign w:val="subscript"/>
        </w:rPr>
        <w:t>SMSR</w:t>
      </w:r>
      <w:r>
        <w:t>. If there is still no free entry, the status report is not stored.</w:t>
      </w:r>
    </w:p>
    <w:p w:rsidR="00E35F5C" w:rsidRDefault="00E35F5C" w:rsidP="00E35F5C">
      <w:pPr>
        <w:pStyle w:val="EX"/>
      </w:pPr>
      <w:r>
        <w:tab/>
        <w:t>If the ME found an appropriate record in EF</w:t>
      </w:r>
      <w:r>
        <w:rPr>
          <w:vertAlign w:val="subscript"/>
        </w:rPr>
        <w:t>SMSR</w:t>
      </w:r>
      <w:r>
        <w:t xml:space="preserve"> for storage, it updates the record with the status report setting the record identifier in EF</w:t>
      </w:r>
      <w:r>
        <w:rPr>
          <w:vertAlign w:val="subscript"/>
        </w:rPr>
        <w:t>SMSR</w:t>
      </w:r>
      <w:r>
        <w:t xml:space="preserve"> to the appropriate record number of the short message in EF</w:t>
      </w:r>
      <w:r>
        <w:rPr>
          <w:vertAlign w:val="subscript"/>
        </w:rPr>
        <w:t>SMS</w:t>
      </w:r>
      <w:r>
        <w:t>.</w:t>
      </w:r>
    </w:p>
    <w:p w:rsidR="00E35F5C" w:rsidRDefault="00E35F5C" w:rsidP="00E35F5C">
      <w:pPr>
        <w:pStyle w:val="EX"/>
      </w:pPr>
      <w:r>
        <w:tab/>
        <w:t>The status in EF</w:t>
      </w:r>
      <w:r>
        <w:rPr>
          <w:vertAlign w:val="subscript"/>
        </w:rPr>
        <w:t>SMS</w:t>
      </w:r>
      <w:r>
        <w:t xml:space="preserve"> is updated accordingly by performing the update procedure with EF</w:t>
      </w:r>
      <w:r>
        <w:rPr>
          <w:vertAlign w:val="subscript"/>
        </w:rPr>
        <w:t>SMS</w:t>
      </w:r>
      <w:r>
        <w:t>.</w:t>
      </w:r>
    </w:p>
    <w:p w:rsidR="00E35F5C" w:rsidRDefault="00E35F5C" w:rsidP="00E35F5C">
      <w:pPr>
        <w:pStyle w:val="EX"/>
      </w:pPr>
      <w:r>
        <w:t>Erasure:</w:t>
      </w:r>
      <w:r>
        <w:tab/>
        <w:t>The ME runs the update procedure with EF</w:t>
      </w:r>
      <w:r>
        <w:rPr>
          <w:vertAlign w:val="subscript"/>
        </w:rPr>
        <w:t>SMSR</w:t>
      </w:r>
      <w:r>
        <w:t xml:space="preserve"> by at least storing '00' in the first byte of the record.</w:t>
      </w:r>
      <w:r>
        <w:tab/>
        <w:t>The ME may optionally update the following bytes with 'FF'.</w:t>
      </w:r>
    </w:p>
    <w:p w:rsidR="00E35F5C" w:rsidRDefault="00E35F5C" w:rsidP="00E35F5C">
      <w:pPr>
        <w:pStyle w:val="EX"/>
      </w:pPr>
      <w:r>
        <w:t>Purge:</w:t>
      </w:r>
      <w:r>
        <w:tab/>
        <w:t>The ME shall read the SMS record identifier (byte 1) of each record of EF</w:t>
      </w:r>
      <w:r>
        <w:rPr>
          <w:vertAlign w:val="subscript"/>
        </w:rPr>
        <w:t>SMSR</w:t>
      </w:r>
      <w:r>
        <w:t>. With each record the ME checks the corresponding short messages in EF</w:t>
      </w:r>
      <w:r>
        <w:rPr>
          <w:vertAlign w:val="subscript"/>
        </w:rPr>
        <w:t>SMS</w:t>
      </w:r>
      <w:r>
        <w:t>. If the status (byte 1) of the corresponding SMS is not equal '1D' (status report requested, received and stored in EF</w:t>
      </w:r>
      <w:r>
        <w:rPr>
          <w:vertAlign w:val="subscript"/>
        </w:rPr>
        <w:t>SMSR</w:t>
      </w:r>
      <w:r>
        <w:t>), the ME shall perform the erasure procedure with the appropriate record in EF</w:t>
      </w:r>
      <w:r>
        <w:rPr>
          <w:vertAlign w:val="subscript"/>
        </w:rPr>
        <w:t>SMSR</w:t>
      </w:r>
      <w:r>
        <w:t>.</w:t>
      </w:r>
    </w:p>
    <w:p w:rsidR="00E35F5C" w:rsidRDefault="00E35F5C" w:rsidP="00E35F5C">
      <w:pPr>
        <w:pStyle w:val="Heading3"/>
      </w:pPr>
      <w:bookmarkStart w:id="2568" w:name="_Toc11052577"/>
      <w:bookmarkStart w:id="2569" w:name="_Toc20389835"/>
      <w:bookmarkStart w:id="2570" w:name="_Toc27771481"/>
      <w:bookmarkStart w:id="2571" w:name="_Toc36466093"/>
      <w:bookmarkStart w:id="2572" w:name="_Toc36466649"/>
      <w:bookmarkStart w:id="2573" w:name="_Toc36473980"/>
      <w:bookmarkStart w:id="2574" w:name="_Toc44927543"/>
      <w:bookmarkStart w:id="2575" w:name="_Toc50963632"/>
      <w:r>
        <w:t>5.3.14</w:t>
      </w:r>
      <w:r>
        <w:tab/>
        <w:t>APN Control List</w:t>
      </w:r>
      <w:bookmarkEnd w:id="2568"/>
      <w:bookmarkEnd w:id="2569"/>
      <w:bookmarkEnd w:id="2570"/>
      <w:bookmarkEnd w:id="2571"/>
      <w:bookmarkEnd w:id="2572"/>
      <w:bookmarkEnd w:id="2573"/>
      <w:bookmarkEnd w:id="2574"/>
      <w:bookmarkEnd w:id="2575"/>
    </w:p>
    <w:p w:rsidR="00E35F5C" w:rsidRDefault="00E35F5C" w:rsidP="00E35F5C">
      <w:pPr>
        <w:pStyle w:val="EX"/>
      </w:pPr>
      <w:r>
        <w:t>Requirement:</w:t>
      </w:r>
      <w:r>
        <w:tab/>
        <w:t>Service n°35 "available".</w:t>
      </w:r>
    </w:p>
    <w:p w:rsidR="00E35F5C" w:rsidRDefault="00E35F5C" w:rsidP="00E35F5C">
      <w:pPr>
        <w:pStyle w:val="EX"/>
      </w:pPr>
      <w:r>
        <w:t>Request:</w:t>
      </w:r>
      <w:r>
        <w:tab/>
        <w:t>The ME performs the reading procedure with EF</w:t>
      </w:r>
      <w:r>
        <w:rPr>
          <w:vertAlign w:val="subscript"/>
        </w:rPr>
        <w:t>ACL</w:t>
      </w:r>
      <w:r>
        <w:t>.</w:t>
      </w:r>
    </w:p>
    <w:p w:rsidR="00E35F5C" w:rsidRDefault="00E35F5C" w:rsidP="00E35F5C">
      <w:pPr>
        <w:pStyle w:val="EX"/>
      </w:pPr>
      <w:r>
        <w:t>Update:</w:t>
      </w:r>
      <w:r>
        <w:tab/>
        <w:t>The ME performs the updating procedure with EF</w:t>
      </w:r>
      <w:r>
        <w:rPr>
          <w:vertAlign w:val="subscript"/>
        </w:rPr>
        <w:t>ACL</w:t>
      </w:r>
      <w:r>
        <w:t>.</w:t>
      </w:r>
    </w:p>
    <w:p w:rsidR="00E35F5C" w:rsidRDefault="00E35F5C" w:rsidP="00E35F5C">
      <w:pPr>
        <w:pStyle w:val="EX"/>
      </w:pPr>
      <w:r>
        <w:t>Enabling:</w:t>
      </w:r>
      <w:r>
        <w:tab/>
        <w:t>The ME activates service n°3 in EF</w:t>
      </w:r>
      <w:r>
        <w:rPr>
          <w:vertAlign w:val="subscript"/>
        </w:rPr>
        <w:t>EST</w:t>
      </w:r>
      <w:r>
        <w:t xml:space="preserve"> (bit n°3 set to "1").</w:t>
      </w:r>
    </w:p>
    <w:p w:rsidR="00E35F5C" w:rsidRDefault="00E35F5C" w:rsidP="00E35F5C">
      <w:pPr>
        <w:pStyle w:val="EX"/>
      </w:pPr>
      <w:r>
        <w:t>Disabling:</w:t>
      </w:r>
      <w:r>
        <w:tab/>
        <w:t>The ME deactivates service n°3 in EF</w:t>
      </w:r>
      <w:r>
        <w:rPr>
          <w:vertAlign w:val="subscript"/>
        </w:rPr>
        <w:t>EST</w:t>
      </w:r>
      <w:r>
        <w:t xml:space="preserve"> (bit n°3 set to "0").</w:t>
      </w:r>
    </w:p>
    <w:p w:rsidR="00E35F5C" w:rsidRDefault="00E35F5C" w:rsidP="00E35F5C">
      <w:r>
        <w:t>When the APN Control List service is enabled, the ME shall check that the entire APN of any PDP context is listed in EF</w:t>
      </w:r>
      <w:r>
        <w:rPr>
          <w:vertAlign w:val="subscript"/>
        </w:rPr>
        <w:t>ACL</w:t>
      </w:r>
      <w:r>
        <w:t xml:space="preserve"> before requesting this PDP context activation from the network. If the APN is not present in EF</w:t>
      </w:r>
      <w:r>
        <w:rPr>
          <w:vertAlign w:val="subscript"/>
        </w:rPr>
        <w:t>ACL</w:t>
      </w:r>
      <w:r>
        <w:t xml:space="preserve">, the ME shall not request the corresponding PDP context activation from the network. </w:t>
      </w:r>
    </w:p>
    <w:p w:rsidR="00E35F5C" w:rsidRPr="00376765" w:rsidRDefault="00E35F5C" w:rsidP="00E35F5C">
      <w:r>
        <w:t>In the case that the APN Control List is enabled and no APN is indicated in the PDP context request, indicating that a network provided APN is to be used, then the ME shall only request the PDP context activation if "network provided APN" is contained within EF</w:t>
      </w:r>
      <w:r>
        <w:rPr>
          <w:vertAlign w:val="subscript"/>
        </w:rPr>
        <w:t>ACL</w:t>
      </w:r>
      <w:r>
        <w:t>.</w:t>
      </w:r>
      <w:r w:rsidRPr="00472AA6">
        <w:t xml:space="preserve"> </w:t>
      </w:r>
    </w:p>
    <w:p w:rsidR="00E35F5C" w:rsidRDefault="00E35F5C" w:rsidP="00E35F5C">
      <w:r w:rsidRPr="00A0413D">
        <w:t xml:space="preserve">If </w:t>
      </w:r>
      <w:r>
        <w:t xml:space="preserve">the APN Control List service is enabled and </w:t>
      </w:r>
      <w:r w:rsidRPr="00A0413D">
        <w:t xml:space="preserve">the ME is to provide an APN as part of attach for PDN connectivity, then the ME shall verify that the APN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not the ME shall not proceed with the attach procedure.</w:t>
      </w:r>
      <w:r>
        <w:t xml:space="preserve"> </w:t>
      </w:r>
      <w:r w:rsidRPr="00A0413D">
        <w:t xml:space="preserve">If </w:t>
      </w:r>
      <w:r>
        <w:t xml:space="preserve">the APN Control List service is enabled and the ME does not indend to provide an APN as part of the </w:t>
      </w:r>
      <w:r w:rsidRPr="00A0413D">
        <w:t>attach for PDN connectivity</w:t>
      </w:r>
      <w:r>
        <w:t xml:space="preserve"> and use a network provided APN, the ME shall not check if </w:t>
      </w:r>
      <w:r w:rsidRPr="00376765">
        <w:t>"network provided APN" is contained within EF</w:t>
      </w:r>
      <w:r w:rsidRPr="00376765">
        <w:rPr>
          <w:vertAlign w:val="subscript"/>
        </w:rPr>
        <w:t>ACL</w:t>
      </w:r>
      <w:r w:rsidRPr="00376765">
        <w:t>.</w:t>
      </w:r>
    </w:p>
    <w:p w:rsidR="00E35F5C" w:rsidRDefault="00E35F5C" w:rsidP="00E35F5C">
      <w:r w:rsidRPr="00A0413D">
        <w:t xml:space="preserve">If </w:t>
      </w:r>
      <w:r>
        <w:t>the APN Control List service is enabled and the ME is to provide a DNN as part of PDU</w:t>
      </w:r>
      <w:r w:rsidRPr="00A0413D">
        <w:t xml:space="preserve"> </w:t>
      </w:r>
      <w:r>
        <w:t>session establishment</w:t>
      </w:r>
      <w:r w:rsidRPr="00A0413D">
        <w:t xml:space="preserve">, then the ME shall verify that the </w:t>
      </w:r>
      <w:r>
        <w:t>DNN</w:t>
      </w:r>
      <w:r w:rsidRPr="00A0413D">
        <w:t xml:space="preserve">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 xml:space="preserve">not the ME shall not proceed with the </w:t>
      </w:r>
      <w:r>
        <w:t>PDU session establishment</w:t>
      </w:r>
      <w:r w:rsidRPr="00A0413D">
        <w:t xml:space="preserve"> procedure.</w:t>
      </w:r>
      <w:r>
        <w:t xml:space="preserve"> </w:t>
      </w:r>
      <w:r w:rsidRPr="00A0413D">
        <w:t xml:space="preserve">If </w:t>
      </w:r>
      <w:r>
        <w:t>the APN Control List service is enabled and the ME does not intend to provide a DNN as part of the PDU</w:t>
      </w:r>
      <w:r w:rsidRPr="00A0413D">
        <w:t xml:space="preserve"> </w:t>
      </w:r>
      <w:r>
        <w:t xml:space="preserve">session establishment and use a network provided DNN, the ME shall not check if </w:t>
      </w:r>
      <w:r w:rsidRPr="00376765">
        <w:t xml:space="preserve">"network provided </w:t>
      </w:r>
      <w:r>
        <w:t>DNN</w:t>
      </w:r>
      <w:r w:rsidRPr="00376765">
        <w:t>" is contained within EF</w:t>
      </w:r>
      <w:r w:rsidRPr="00376765">
        <w:rPr>
          <w:vertAlign w:val="subscript"/>
        </w:rPr>
        <w:t>ACL</w:t>
      </w:r>
      <w:r w:rsidRPr="00376765">
        <w:t>.</w:t>
      </w:r>
    </w:p>
    <w:p w:rsidR="00E35F5C" w:rsidRDefault="00E35F5C" w:rsidP="00E35F5C">
      <w:pPr>
        <w:pStyle w:val="Heading3"/>
      </w:pPr>
      <w:bookmarkStart w:id="2576" w:name="_Toc11052578"/>
      <w:bookmarkStart w:id="2577" w:name="_Toc20389836"/>
      <w:bookmarkStart w:id="2578" w:name="_Toc27771482"/>
      <w:bookmarkStart w:id="2579" w:name="_Toc36466094"/>
      <w:bookmarkStart w:id="2580" w:name="_Toc36466650"/>
      <w:bookmarkStart w:id="2581" w:name="_Toc36473981"/>
      <w:bookmarkStart w:id="2582" w:name="_Toc44927544"/>
      <w:bookmarkStart w:id="2583" w:name="_Toc50963633"/>
      <w:r>
        <w:t>5.3.15</w:t>
      </w:r>
      <w:r>
        <w:tab/>
        <w:t>Depersonalisation Control Keys</w:t>
      </w:r>
      <w:bookmarkEnd w:id="2576"/>
      <w:bookmarkEnd w:id="2577"/>
      <w:bookmarkEnd w:id="2578"/>
      <w:bookmarkEnd w:id="2579"/>
      <w:bookmarkEnd w:id="2580"/>
      <w:bookmarkEnd w:id="2581"/>
      <w:bookmarkEnd w:id="2582"/>
      <w:bookmarkEnd w:id="2583"/>
    </w:p>
    <w:p w:rsidR="00E35F5C" w:rsidRDefault="00E35F5C" w:rsidP="00E35F5C">
      <w:pPr>
        <w:pStyle w:val="EX"/>
      </w:pPr>
      <w:r>
        <w:t>Requirement:</w:t>
      </w:r>
      <w:r>
        <w:tab/>
        <w:t>Service n°</w:t>
      </w:r>
      <w:r>
        <w:rPr>
          <w:rFonts w:hint="eastAsia"/>
        </w:rPr>
        <w:t>3</w:t>
      </w:r>
      <w:r>
        <w:t>6 "available".</w:t>
      </w:r>
    </w:p>
    <w:p w:rsidR="00E35F5C" w:rsidRDefault="00E35F5C" w:rsidP="00E35F5C">
      <w:pPr>
        <w:pStyle w:val="EX"/>
      </w:pPr>
      <w:r>
        <w:t>Request:</w:t>
      </w:r>
      <w:r>
        <w:tab/>
        <w:t>The ME performs the reading procedure with EF</w:t>
      </w:r>
      <w:r>
        <w:rPr>
          <w:rFonts w:hint="eastAsia"/>
          <w:vertAlign w:val="subscript"/>
        </w:rPr>
        <w:t>DCK</w:t>
      </w:r>
      <w:r>
        <w:t>.</w:t>
      </w:r>
    </w:p>
    <w:p w:rsidR="00E35F5C" w:rsidRDefault="00E35F5C" w:rsidP="00E35F5C">
      <w:pPr>
        <w:pStyle w:val="Heading3"/>
      </w:pPr>
      <w:bookmarkStart w:id="2584" w:name="_Toc11052579"/>
      <w:bookmarkStart w:id="2585" w:name="_Toc20389837"/>
      <w:bookmarkStart w:id="2586" w:name="_Toc27771483"/>
      <w:bookmarkStart w:id="2587" w:name="_Toc36466095"/>
      <w:bookmarkStart w:id="2588" w:name="_Toc36466651"/>
      <w:bookmarkStart w:id="2589" w:name="_Toc36473982"/>
      <w:bookmarkStart w:id="2590" w:name="_Toc44927545"/>
      <w:bookmarkStart w:id="2591" w:name="_Toc50963634"/>
      <w:r>
        <w:t>5.3.16</w:t>
      </w:r>
      <w:r>
        <w:tab/>
        <w:t>Co-operative</w:t>
      </w:r>
      <w:r>
        <w:rPr>
          <w:rFonts w:hint="eastAsia"/>
        </w:rPr>
        <w:t xml:space="preserve"> Network</w:t>
      </w:r>
      <w:r>
        <w:t xml:space="preserve"> </w:t>
      </w:r>
      <w:r>
        <w:rPr>
          <w:rFonts w:hint="eastAsia"/>
        </w:rPr>
        <w:t>List</w:t>
      </w:r>
      <w:bookmarkEnd w:id="2584"/>
      <w:bookmarkEnd w:id="2585"/>
      <w:bookmarkEnd w:id="2586"/>
      <w:bookmarkEnd w:id="2587"/>
      <w:bookmarkEnd w:id="2588"/>
      <w:bookmarkEnd w:id="2589"/>
      <w:bookmarkEnd w:id="2590"/>
      <w:bookmarkEnd w:id="2591"/>
    </w:p>
    <w:p w:rsidR="00E35F5C" w:rsidRDefault="00E35F5C" w:rsidP="00E35F5C">
      <w:pPr>
        <w:pStyle w:val="EX"/>
      </w:pPr>
      <w:r>
        <w:t>Requirement:</w:t>
      </w:r>
      <w:r>
        <w:tab/>
        <w:t>Service n°</w:t>
      </w:r>
      <w:r>
        <w:rPr>
          <w:rFonts w:hint="eastAsia"/>
        </w:rPr>
        <w:t>3</w:t>
      </w:r>
      <w:r>
        <w:t>7 "available".</w:t>
      </w:r>
    </w:p>
    <w:p w:rsidR="00E35F5C" w:rsidRDefault="00E35F5C" w:rsidP="00E35F5C">
      <w:pPr>
        <w:pStyle w:val="EX"/>
        <w:rPr>
          <w:rFonts w:eastAsia="MS Mincho"/>
          <w:lang w:eastAsia="ja-JP"/>
        </w:rPr>
      </w:pPr>
      <w:r>
        <w:t>Request:</w:t>
      </w:r>
      <w:r>
        <w:tab/>
        <w:t>The ME performs the reading procedure with EF</w:t>
      </w:r>
      <w:r>
        <w:rPr>
          <w:rFonts w:hint="eastAsia"/>
          <w:vertAlign w:val="subscript"/>
        </w:rPr>
        <w:t>CNL</w:t>
      </w:r>
      <w:r>
        <w:t>.</w:t>
      </w:r>
    </w:p>
    <w:p w:rsidR="00E35F5C" w:rsidRDefault="00E35F5C" w:rsidP="00E35F5C">
      <w:pPr>
        <w:pStyle w:val="Heading3"/>
      </w:pPr>
      <w:bookmarkStart w:id="2592" w:name="_Toc11052580"/>
      <w:bookmarkStart w:id="2593" w:name="_Toc20389838"/>
      <w:bookmarkStart w:id="2594" w:name="_Toc27771484"/>
      <w:bookmarkStart w:id="2595" w:name="_Toc36466096"/>
      <w:bookmarkStart w:id="2596" w:name="_Toc36466652"/>
      <w:bookmarkStart w:id="2597" w:name="_Toc36473983"/>
      <w:bookmarkStart w:id="2598" w:name="_Toc44927546"/>
      <w:bookmarkStart w:id="2599" w:name="_Toc50963635"/>
      <w:r>
        <w:lastRenderedPageBreak/>
        <w:t>5.3.17</w:t>
      </w:r>
      <w:r>
        <w:tab/>
        <w:t>CPBCCH information</w:t>
      </w:r>
      <w:bookmarkEnd w:id="2592"/>
      <w:bookmarkEnd w:id="2593"/>
      <w:bookmarkEnd w:id="2594"/>
      <w:bookmarkEnd w:id="2595"/>
      <w:bookmarkEnd w:id="2596"/>
      <w:bookmarkEnd w:id="2597"/>
      <w:bookmarkEnd w:id="2598"/>
      <w:bookmarkEnd w:id="2599"/>
    </w:p>
    <w:p w:rsidR="00E35F5C" w:rsidRDefault="00E35F5C" w:rsidP="00E35F5C">
      <w:pPr>
        <w:pStyle w:val="EX"/>
      </w:pPr>
      <w:r>
        <w:t>Requirement:</w:t>
      </w:r>
      <w:r>
        <w:tab/>
        <w:t>Service n°39 "available".</w:t>
      </w:r>
    </w:p>
    <w:p w:rsidR="00E35F5C" w:rsidRDefault="00E35F5C" w:rsidP="00E35F5C">
      <w:pPr>
        <w:pStyle w:val="EX"/>
      </w:pPr>
      <w:r>
        <w:t>Request:</w:t>
      </w:r>
      <w:r>
        <w:tab/>
        <w:t>The ME performs the reading procedure with EF</w:t>
      </w:r>
      <w:r>
        <w:rPr>
          <w:vertAlign w:val="subscript"/>
        </w:rPr>
        <w:t>CPBCCH</w:t>
      </w:r>
      <w:r>
        <w:t>.</w:t>
      </w:r>
    </w:p>
    <w:p w:rsidR="00E35F5C" w:rsidRDefault="00E35F5C" w:rsidP="00E35F5C">
      <w:pPr>
        <w:pStyle w:val="EX"/>
      </w:pPr>
      <w:r>
        <w:t>Update:</w:t>
      </w:r>
      <w:r>
        <w:tab/>
        <w:t>The ME performs the updating procedure with EF</w:t>
      </w:r>
      <w:r>
        <w:rPr>
          <w:vertAlign w:val="subscript"/>
        </w:rPr>
        <w:t>CPBCCH</w:t>
      </w:r>
      <w:r>
        <w:t>.</w:t>
      </w:r>
    </w:p>
    <w:p w:rsidR="00E35F5C" w:rsidRDefault="00E35F5C" w:rsidP="00E35F5C">
      <w:pPr>
        <w:pStyle w:val="Heading3"/>
      </w:pPr>
      <w:bookmarkStart w:id="2600" w:name="_Toc11052581"/>
      <w:bookmarkStart w:id="2601" w:name="_Toc20389839"/>
      <w:bookmarkStart w:id="2602" w:name="_Toc27771485"/>
      <w:bookmarkStart w:id="2603" w:name="_Toc36466097"/>
      <w:bookmarkStart w:id="2604" w:name="_Toc36466653"/>
      <w:bookmarkStart w:id="2605" w:name="_Toc36473984"/>
      <w:bookmarkStart w:id="2606" w:name="_Toc44927547"/>
      <w:bookmarkStart w:id="2607" w:name="_Toc50963636"/>
      <w:r>
        <w:t>5.3.18</w:t>
      </w:r>
      <w:r>
        <w:tab/>
        <w:t>Investigation Scan</w:t>
      </w:r>
      <w:bookmarkEnd w:id="2600"/>
      <w:bookmarkEnd w:id="2601"/>
      <w:bookmarkEnd w:id="2602"/>
      <w:bookmarkEnd w:id="2603"/>
      <w:bookmarkEnd w:id="2604"/>
      <w:bookmarkEnd w:id="2605"/>
      <w:bookmarkEnd w:id="2606"/>
      <w:bookmarkEnd w:id="2607"/>
    </w:p>
    <w:p w:rsidR="00E35F5C" w:rsidRDefault="00E35F5C" w:rsidP="00E35F5C">
      <w:pPr>
        <w:pStyle w:val="EX"/>
      </w:pPr>
      <w:r>
        <w:t>Requirement:</w:t>
      </w:r>
      <w:r>
        <w:tab/>
        <w:t>Service n°40 "available".</w:t>
      </w:r>
    </w:p>
    <w:p w:rsidR="00E35F5C" w:rsidRDefault="00E35F5C" w:rsidP="00E35F5C">
      <w:pPr>
        <w:pStyle w:val="EX"/>
      </w:pPr>
      <w:r>
        <w:t>Request:</w:t>
      </w:r>
      <w:r>
        <w:tab/>
        <w:t>The ME performs the reading procedure with EF</w:t>
      </w:r>
      <w:r>
        <w:rPr>
          <w:vertAlign w:val="subscript"/>
        </w:rPr>
        <w:t>InvScan</w:t>
      </w:r>
      <w:r>
        <w:t>.</w:t>
      </w:r>
    </w:p>
    <w:p w:rsidR="00E35F5C" w:rsidRDefault="00E35F5C" w:rsidP="00E35F5C">
      <w:pPr>
        <w:pStyle w:val="Heading3"/>
      </w:pPr>
      <w:bookmarkStart w:id="2608" w:name="_Toc11052582"/>
      <w:bookmarkStart w:id="2609" w:name="_Toc20389840"/>
      <w:bookmarkStart w:id="2610" w:name="_Toc27771486"/>
      <w:bookmarkStart w:id="2611" w:name="_Toc36466098"/>
      <w:bookmarkStart w:id="2612" w:name="_Toc36466654"/>
      <w:bookmarkStart w:id="2613" w:name="_Toc36473985"/>
      <w:bookmarkStart w:id="2614" w:name="_Toc44927548"/>
      <w:bookmarkStart w:id="2615" w:name="_Toc50963637"/>
      <w:r>
        <w:t>5.3.19</w:t>
      </w:r>
      <w:r>
        <w:tab/>
        <w:t>Enabled Services Table Request</w:t>
      </w:r>
      <w:bookmarkEnd w:id="2608"/>
      <w:bookmarkEnd w:id="2609"/>
      <w:bookmarkEnd w:id="2610"/>
      <w:bookmarkEnd w:id="2611"/>
      <w:bookmarkEnd w:id="2612"/>
      <w:bookmarkEnd w:id="2613"/>
      <w:bookmarkEnd w:id="2614"/>
      <w:bookmarkEnd w:id="2615"/>
    </w:p>
    <w:p w:rsidR="00E35F5C" w:rsidRDefault="00E35F5C" w:rsidP="00E35F5C">
      <w:pPr>
        <w:pStyle w:val="EX"/>
      </w:pPr>
      <w:r>
        <w:t>Requirement:</w:t>
      </w:r>
      <w:r>
        <w:tab/>
        <w:t>Service n°2, 6, 34 or 35 "available".</w:t>
      </w:r>
    </w:p>
    <w:p w:rsidR="00E35F5C" w:rsidRDefault="00E35F5C" w:rsidP="00E35F5C">
      <w:pPr>
        <w:pStyle w:val="EX"/>
      </w:pPr>
      <w:r>
        <w:t>Request:</w:t>
      </w:r>
      <w:r>
        <w:tab/>
        <w:t>The ME performs the reading procedure with EF</w:t>
      </w:r>
      <w:r>
        <w:rPr>
          <w:vertAlign w:val="subscript"/>
        </w:rPr>
        <w:t>EST</w:t>
      </w:r>
      <w:r>
        <w:t>.</w:t>
      </w:r>
    </w:p>
    <w:p w:rsidR="00E35F5C" w:rsidRDefault="00E35F5C" w:rsidP="00E35F5C">
      <w:pPr>
        <w:pStyle w:val="EX"/>
        <w:rPr>
          <w:rFonts w:eastAsia="MS Mincho"/>
          <w:lang w:eastAsia="ja-JP"/>
        </w:rPr>
      </w:pPr>
      <w:r>
        <w:t>Update:</w:t>
      </w:r>
      <w:r>
        <w:tab/>
        <w:t>The ME performs the updating procedure with EF</w:t>
      </w:r>
      <w:r>
        <w:rPr>
          <w:vertAlign w:val="subscript"/>
        </w:rPr>
        <w:t>EST</w:t>
      </w:r>
      <w:r>
        <w:t>.</w:t>
      </w:r>
    </w:p>
    <w:p w:rsidR="00E35F5C" w:rsidRDefault="00E35F5C" w:rsidP="00E35F5C">
      <w:pPr>
        <w:pStyle w:val="Heading3"/>
      </w:pPr>
      <w:bookmarkStart w:id="2616" w:name="_Toc11052583"/>
      <w:bookmarkStart w:id="2617" w:name="_Toc20389841"/>
      <w:bookmarkStart w:id="2618" w:name="_Toc27771487"/>
      <w:bookmarkStart w:id="2619" w:name="_Toc36466099"/>
      <w:bookmarkStart w:id="2620" w:name="_Toc36466655"/>
      <w:bookmarkStart w:id="2621" w:name="_Toc36473986"/>
      <w:bookmarkStart w:id="2622" w:name="_Toc44927549"/>
      <w:bookmarkStart w:id="2623" w:name="_Toc50963638"/>
      <w:r>
        <w:t>5.3.20</w:t>
      </w:r>
      <w:r>
        <w:tab/>
        <w:t>Operator controlled PLMN selector with Access Technology</w:t>
      </w:r>
      <w:bookmarkEnd w:id="2616"/>
      <w:bookmarkEnd w:id="2617"/>
      <w:bookmarkEnd w:id="2618"/>
      <w:bookmarkEnd w:id="2619"/>
      <w:bookmarkEnd w:id="2620"/>
      <w:bookmarkEnd w:id="2621"/>
      <w:bookmarkEnd w:id="2622"/>
      <w:bookmarkEnd w:id="2623"/>
    </w:p>
    <w:p w:rsidR="00E35F5C" w:rsidRDefault="00E35F5C" w:rsidP="00E35F5C">
      <w:pPr>
        <w:pStyle w:val="EX"/>
      </w:pPr>
      <w:r>
        <w:t>Requirement:</w:t>
      </w:r>
      <w:r>
        <w:tab/>
        <w:t>Service n°42 "available".</w:t>
      </w:r>
    </w:p>
    <w:p w:rsidR="00E35F5C" w:rsidRDefault="00E35F5C" w:rsidP="00E35F5C">
      <w:pPr>
        <w:pStyle w:val="EX"/>
      </w:pPr>
      <w:r>
        <w:t>Request:</w:t>
      </w:r>
      <w:r>
        <w:tab/>
        <w:t>The ME performs the reading procedure with EF</w:t>
      </w:r>
      <w:r>
        <w:rPr>
          <w:vertAlign w:val="subscript"/>
        </w:rPr>
        <w:t>OPLMNwACT</w:t>
      </w:r>
    </w:p>
    <w:p w:rsidR="00E35F5C" w:rsidRDefault="00E35F5C" w:rsidP="00E35F5C">
      <w:pPr>
        <w:pStyle w:val="Heading3"/>
      </w:pPr>
      <w:bookmarkStart w:id="2624" w:name="_Toc11052584"/>
      <w:bookmarkStart w:id="2625" w:name="_Toc20389842"/>
      <w:bookmarkStart w:id="2626" w:name="_Toc27771488"/>
      <w:bookmarkStart w:id="2627" w:name="_Toc36466100"/>
      <w:bookmarkStart w:id="2628" w:name="_Toc36466656"/>
      <w:bookmarkStart w:id="2629" w:name="_Toc36473987"/>
      <w:bookmarkStart w:id="2630" w:name="_Toc44927550"/>
      <w:bookmarkStart w:id="2631" w:name="_Toc50963639"/>
      <w:r>
        <w:t>5.3.21</w:t>
      </w:r>
      <w:r>
        <w:tab/>
        <w:t>HPLMN selector with Access Technology</w:t>
      </w:r>
      <w:bookmarkEnd w:id="2624"/>
      <w:bookmarkEnd w:id="2625"/>
      <w:bookmarkEnd w:id="2626"/>
      <w:bookmarkEnd w:id="2627"/>
      <w:bookmarkEnd w:id="2628"/>
      <w:bookmarkEnd w:id="2629"/>
      <w:bookmarkEnd w:id="2630"/>
      <w:bookmarkEnd w:id="2631"/>
    </w:p>
    <w:p w:rsidR="00E35F5C" w:rsidRPr="009F3A04" w:rsidRDefault="00E35F5C" w:rsidP="00E35F5C">
      <w:pPr>
        <w:pStyle w:val="EX"/>
      </w:pPr>
      <w:r w:rsidRPr="009F3A04">
        <w:t>Requirement:</w:t>
      </w:r>
      <w:r w:rsidRPr="009F3A04">
        <w:tab/>
        <w:t>Service n°43 "available".</w:t>
      </w:r>
    </w:p>
    <w:p w:rsidR="00E35F5C" w:rsidRPr="009F3A04" w:rsidRDefault="00E35F5C" w:rsidP="00E35F5C">
      <w:pPr>
        <w:pStyle w:val="EX"/>
      </w:pPr>
      <w:r w:rsidRPr="009F3A04">
        <w:t>Request:</w:t>
      </w:r>
      <w:r w:rsidRPr="009F3A04">
        <w:tab/>
        <w:t>The ME performs the reading procedure with EFHPLMNwACT</w:t>
      </w:r>
    </w:p>
    <w:p w:rsidR="00E35F5C" w:rsidRDefault="00E35F5C" w:rsidP="00E35F5C">
      <w:pPr>
        <w:pStyle w:val="Heading3"/>
      </w:pPr>
      <w:bookmarkStart w:id="2632" w:name="_Toc11052585"/>
      <w:bookmarkStart w:id="2633" w:name="_Toc20389843"/>
      <w:bookmarkStart w:id="2634" w:name="_Toc27771489"/>
      <w:bookmarkStart w:id="2635" w:name="_Toc36466101"/>
      <w:bookmarkStart w:id="2636" w:name="_Toc36466657"/>
      <w:bookmarkStart w:id="2637" w:name="_Toc36473988"/>
      <w:bookmarkStart w:id="2638" w:name="_Toc44927551"/>
      <w:bookmarkStart w:id="2639" w:name="_Toc50963640"/>
      <w:r>
        <w:t>5.3.22</w:t>
      </w:r>
      <w:r>
        <w:tab/>
        <w:t>Automatic Answer on eMLPP service</w:t>
      </w:r>
      <w:bookmarkEnd w:id="2632"/>
      <w:bookmarkEnd w:id="2633"/>
      <w:bookmarkEnd w:id="2634"/>
      <w:bookmarkEnd w:id="2635"/>
      <w:bookmarkEnd w:id="2636"/>
      <w:bookmarkEnd w:id="2637"/>
      <w:bookmarkEnd w:id="2638"/>
      <w:bookmarkEnd w:id="2639"/>
    </w:p>
    <w:p w:rsidR="00E35F5C" w:rsidRPr="004100FB" w:rsidRDefault="00E35F5C" w:rsidP="00E35F5C">
      <w:pPr>
        <w:pStyle w:val="EX"/>
      </w:pPr>
      <w:r>
        <w:t>Requirement:</w:t>
      </w:r>
      <w:r>
        <w:tab/>
        <w:t>Service n°25 "available"</w:t>
      </w:r>
    </w:p>
    <w:p w:rsidR="00E35F5C" w:rsidRDefault="00E35F5C" w:rsidP="00E35F5C">
      <w:pPr>
        <w:pStyle w:val="EX"/>
      </w:pPr>
      <w:r>
        <w:t>Request:</w:t>
      </w:r>
      <w:r>
        <w:tab/>
        <w:t>The ME performs the reading procedure with EF</w:t>
      </w:r>
      <w:r>
        <w:rPr>
          <w:vertAlign w:val="subscript"/>
        </w:rPr>
        <w:t>AaeM</w:t>
      </w:r>
      <w:r>
        <w:t>.</w:t>
      </w:r>
    </w:p>
    <w:p w:rsidR="00E35F5C" w:rsidRDefault="00E35F5C" w:rsidP="00E35F5C">
      <w:pPr>
        <w:pStyle w:val="EX"/>
      </w:pPr>
      <w:r>
        <w:t>Update:</w:t>
      </w:r>
      <w:r>
        <w:tab/>
        <w:t>The ME performs the updating procedure with EF</w:t>
      </w:r>
      <w:r>
        <w:rPr>
          <w:vertAlign w:val="subscript"/>
        </w:rPr>
        <w:t>AaeM</w:t>
      </w:r>
      <w:r>
        <w:t>.</w:t>
      </w:r>
    </w:p>
    <w:p w:rsidR="00E35F5C" w:rsidRDefault="00E35F5C" w:rsidP="00E35F5C">
      <w:pPr>
        <w:pStyle w:val="Heading3"/>
      </w:pPr>
      <w:bookmarkStart w:id="2640" w:name="_Toc11052586"/>
      <w:bookmarkStart w:id="2641" w:name="_Toc20389844"/>
      <w:bookmarkStart w:id="2642" w:name="_Toc27771490"/>
      <w:bookmarkStart w:id="2643" w:name="_Toc36466102"/>
      <w:bookmarkStart w:id="2644" w:name="_Toc36466658"/>
      <w:bookmarkStart w:id="2645" w:name="_Toc36473989"/>
      <w:bookmarkStart w:id="2646" w:name="_Toc44927552"/>
      <w:bookmarkStart w:id="2647" w:name="_Toc50963641"/>
      <w:r>
        <w:t>5.3.23</w:t>
      </w:r>
      <w:r>
        <w:tab/>
        <w:t>Network Parameter information</w:t>
      </w:r>
      <w:bookmarkEnd w:id="2640"/>
      <w:bookmarkEnd w:id="2641"/>
      <w:bookmarkEnd w:id="2642"/>
      <w:bookmarkEnd w:id="2643"/>
      <w:bookmarkEnd w:id="2644"/>
      <w:bookmarkEnd w:id="2645"/>
      <w:bookmarkEnd w:id="2646"/>
      <w:bookmarkEnd w:id="2647"/>
    </w:p>
    <w:p w:rsidR="00E35F5C" w:rsidRDefault="00E35F5C" w:rsidP="00E35F5C">
      <w:pPr>
        <w:pStyle w:val="EX"/>
      </w:pPr>
      <w:r>
        <w:t>Request:</w:t>
      </w:r>
      <w:r>
        <w:tab/>
        <w:t>The ME performs the reading procedure with EF</w:t>
      </w:r>
      <w:r>
        <w:rPr>
          <w:vertAlign w:val="subscript"/>
        </w:rPr>
        <w:t>NETPAR</w:t>
      </w:r>
      <w:r>
        <w:t>.</w:t>
      </w:r>
    </w:p>
    <w:p w:rsidR="00E35F5C" w:rsidRDefault="00E35F5C" w:rsidP="00E35F5C">
      <w:pPr>
        <w:pStyle w:val="EX"/>
      </w:pPr>
      <w:r>
        <w:t>Update:</w:t>
      </w:r>
      <w:r>
        <w:tab/>
        <w:t>The ME performs the updating procedure with EF</w:t>
      </w:r>
      <w:r>
        <w:rPr>
          <w:vertAlign w:val="subscript"/>
        </w:rPr>
        <w:t>NETPAR</w:t>
      </w:r>
      <w:r>
        <w:t>.</w:t>
      </w:r>
    </w:p>
    <w:p w:rsidR="00E35F5C" w:rsidRDefault="00E35F5C" w:rsidP="00E35F5C">
      <w:pPr>
        <w:pStyle w:val="Heading3"/>
      </w:pPr>
      <w:bookmarkStart w:id="2648" w:name="_Toc11052587"/>
      <w:bookmarkStart w:id="2649" w:name="_Toc20389845"/>
      <w:bookmarkStart w:id="2650" w:name="_Toc27771491"/>
      <w:bookmarkStart w:id="2651" w:name="_Toc36466103"/>
      <w:bookmarkStart w:id="2652" w:name="_Toc36466659"/>
      <w:bookmarkStart w:id="2653" w:name="_Toc36473990"/>
      <w:bookmarkStart w:id="2654" w:name="_Toc44927553"/>
      <w:bookmarkStart w:id="2655" w:name="_Toc50963642"/>
      <w:r>
        <w:t>5.3.24</w:t>
      </w:r>
      <w:r>
        <w:tab/>
        <w:t>PLMN network name</w:t>
      </w:r>
      <w:bookmarkEnd w:id="2648"/>
      <w:bookmarkEnd w:id="2649"/>
      <w:bookmarkEnd w:id="2650"/>
      <w:bookmarkEnd w:id="2651"/>
      <w:bookmarkEnd w:id="2652"/>
      <w:bookmarkEnd w:id="2653"/>
      <w:bookmarkEnd w:id="2654"/>
      <w:bookmarkEnd w:id="2655"/>
    </w:p>
    <w:p w:rsidR="00E35F5C" w:rsidRDefault="00E35F5C" w:rsidP="00E35F5C">
      <w:pPr>
        <w:pStyle w:val="EX"/>
      </w:pPr>
      <w:r>
        <w:t>Requirement:</w:t>
      </w:r>
      <w:r>
        <w:tab/>
        <w:t>Service n°45 "available".</w:t>
      </w:r>
    </w:p>
    <w:p w:rsidR="00E35F5C" w:rsidRDefault="00E35F5C" w:rsidP="00E35F5C">
      <w:pPr>
        <w:pStyle w:val="EX"/>
      </w:pPr>
      <w:r>
        <w:t>Request:</w:t>
      </w:r>
      <w:r>
        <w:tab/>
        <w:t>The ME performs the reading procedure with EF</w:t>
      </w:r>
      <w:r>
        <w:rPr>
          <w:vertAlign w:val="subscript"/>
        </w:rPr>
        <w:t>PNN</w:t>
      </w:r>
      <w:r>
        <w:t>.</w:t>
      </w:r>
    </w:p>
    <w:p w:rsidR="00E35F5C" w:rsidRDefault="00E35F5C" w:rsidP="00E35F5C">
      <w:pPr>
        <w:pStyle w:val="Heading3"/>
      </w:pPr>
      <w:bookmarkStart w:id="2656" w:name="_Toc11052588"/>
      <w:bookmarkStart w:id="2657" w:name="_Toc20389846"/>
      <w:bookmarkStart w:id="2658" w:name="_Toc27771492"/>
      <w:bookmarkStart w:id="2659" w:name="_Toc36466104"/>
      <w:bookmarkStart w:id="2660" w:name="_Toc36466660"/>
      <w:bookmarkStart w:id="2661" w:name="_Toc36473991"/>
      <w:bookmarkStart w:id="2662" w:name="_Toc44927554"/>
      <w:bookmarkStart w:id="2663" w:name="_Toc50963643"/>
      <w:r>
        <w:t>5.3.25</w:t>
      </w:r>
      <w:r>
        <w:tab/>
        <w:t>Operator PLMN List</w:t>
      </w:r>
      <w:bookmarkEnd w:id="2656"/>
      <w:bookmarkEnd w:id="2657"/>
      <w:bookmarkEnd w:id="2658"/>
      <w:bookmarkEnd w:id="2659"/>
      <w:bookmarkEnd w:id="2660"/>
      <w:bookmarkEnd w:id="2661"/>
      <w:bookmarkEnd w:id="2662"/>
      <w:bookmarkEnd w:id="2663"/>
    </w:p>
    <w:p w:rsidR="00E35F5C" w:rsidRDefault="00E35F5C" w:rsidP="00E35F5C">
      <w:pPr>
        <w:pStyle w:val="EX"/>
      </w:pPr>
      <w:r>
        <w:t>Requirement:</w:t>
      </w:r>
      <w:r>
        <w:tab/>
        <w:t>Service n°46 "available".</w:t>
      </w:r>
    </w:p>
    <w:p w:rsidR="00E35F5C" w:rsidRDefault="00E35F5C" w:rsidP="00E35F5C">
      <w:pPr>
        <w:pStyle w:val="EX"/>
      </w:pPr>
      <w:r>
        <w:t>Request:</w:t>
      </w:r>
      <w:r>
        <w:tab/>
        <w:t>The ME performs the reading procedure with EF</w:t>
      </w:r>
      <w:r>
        <w:rPr>
          <w:vertAlign w:val="subscript"/>
        </w:rPr>
        <w:t>OPL</w:t>
      </w:r>
    </w:p>
    <w:p w:rsidR="00E35F5C" w:rsidRDefault="00E35F5C" w:rsidP="00E35F5C">
      <w:pPr>
        <w:pStyle w:val="Heading3"/>
      </w:pPr>
      <w:bookmarkStart w:id="2664" w:name="_Toc11052589"/>
      <w:bookmarkStart w:id="2665" w:name="_Toc20389847"/>
      <w:bookmarkStart w:id="2666" w:name="_Toc27771493"/>
      <w:bookmarkStart w:id="2667" w:name="_Toc36466105"/>
      <w:bookmarkStart w:id="2668" w:name="_Toc36466661"/>
      <w:bookmarkStart w:id="2669" w:name="_Toc36473992"/>
      <w:bookmarkStart w:id="2670" w:name="_Toc44927555"/>
      <w:bookmarkStart w:id="2671" w:name="_Toc50963644"/>
      <w:r>
        <w:lastRenderedPageBreak/>
        <w:t>5.3.26</w:t>
      </w:r>
      <w:r>
        <w:tab/>
        <w:t>Message Waiting Indication</w:t>
      </w:r>
      <w:bookmarkEnd w:id="2664"/>
      <w:bookmarkEnd w:id="2665"/>
      <w:bookmarkEnd w:id="2666"/>
      <w:bookmarkEnd w:id="2667"/>
      <w:bookmarkEnd w:id="2668"/>
      <w:bookmarkEnd w:id="2669"/>
      <w:bookmarkEnd w:id="2670"/>
      <w:bookmarkEnd w:id="2671"/>
    </w:p>
    <w:p w:rsidR="00E35F5C" w:rsidRDefault="00E35F5C" w:rsidP="00E35F5C">
      <w:pPr>
        <w:pStyle w:val="EX"/>
      </w:pPr>
      <w:r>
        <w:t>Requirement:</w:t>
      </w:r>
      <w:r>
        <w:tab/>
        <w:t>Service n°48 "available".</w:t>
      </w:r>
    </w:p>
    <w:p w:rsidR="00E35F5C" w:rsidRDefault="00E35F5C" w:rsidP="00E35F5C">
      <w:pPr>
        <w:pStyle w:val="EX"/>
      </w:pPr>
      <w:r>
        <w:t>Request:</w:t>
      </w:r>
      <w:r>
        <w:tab/>
        <w:t>The ME performs the reading procedure with EF</w:t>
      </w:r>
      <w:r>
        <w:rPr>
          <w:vertAlign w:val="subscript"/>
        </w:rPr>
        <w:t>MWIS</w:t>
      </w:r>
      <w:r>
        <w:t>.</w:t>
      </w:r>
    </w:p>
    <w:p w:rsidR="00E35F5C" w:rsidRDefault="00E35F5C" w:rsidP="00E35F5C">
      <w:pPr>
        <w:pStyle w:val="EX"/>
      </w:pPr>
      <w:r>
        <w:t>Update:</w:t>
      </w:r>
      <w:r>
        <w:tab/>
        <w:t>The ME performs the updating procedure with EF</w:t>
      </w:r>
      <w:r>
        <w:rPr>
          <w:vertAlign w:val="subscript"/>
        </w:rPr>
        <w:t>MWIS</w:t>
      </w:r>
      <w:r>
        <w:t>.</w:t>
      </w:r>
    </w:p>
    <w:p w:rsidR="00E35F5C" w:rsidRDefault="00E35F5C" w:rsidP="00E35F5C">
      <w:pPr>
        <w:pStyle w:val="Heading3"/>
      </w:pPr>
      <w:bookmarkStart w:id="2672" w:name="_Toc11052590"/>
      <w:bookmarkStart w:id="2673" w:name="_Toc20389848"/>
      <w:bookmarkStart w:id="2674" w:name="_Toc27771494"/>
      <w:bookmarkStart w:id="2675" w:name="_Toc36466106"/>
      <w:bookmarkStart w:id="2676" w:name="_Toc36466662"/>
      <w:bookmarkStart w:id="2677" w:name="_Toc36473993"/>
      <w:bookmarkStart w:id="2678" w:name="_Toc44927556"/>
      <w:bookmarkStart w:id="2679" w:name="_Toc50963645"/>
      <w:r>
        <w:t>5.3.27</w:t>
      </w:r>
      <w:r>
        <w:tab/>
        <w:t>Call Forwarding Indication Status</w:t>
      </w:r>
      <w:bookmarkEnd w:id="2672"/>
      <w:bookmarkEnd w:id="2673"/>
      <w:bookmarkEnd w:id="2674"/>
      <w:bookmarkEnd w:id="2675"/>
      <w:bookmarkEnd w:id="2676"/>
      <w:bookmarkEnd w:id="2677"/>
      <w:bookmarkEnd w:id="2678"/>
      <w:bookmarkEnd w:id="2679"/>
    </w:p>
    <w:p w:rsidR="00E35F5C" w:rsidRDefault="00E35F5C" w:rsidP="00E35F5C">
      <w:pPr>
        <w:pStyle w:val="EX"/>
      </w:pPr>
      <w:r>
        <w:t>Requirement:</w:t>
      </w:r>
      <w:r>
        <w:tab/>
        <w:t>Service n°49 "available".</w:t>
      </w:r>
    </w:p>
    <w:p w:rsidR="00E35F5C" w:rsidRDefault="00E35F5C" w:rsidP="00E35F5C">
      <w:pPr>
        <w:pStyle w:val="EX"/>
      </w:pPr>
      <w:r>
        <w:t>Request:</w:t>
      </w:r>
      <w:r>
        <w:tab/>
        <w:t>The ME performs the reading procedure with EF</w:t>
      </w:r>
      <w:r>
        <w:rPr>
          <w:vertAlign w:val="subscript"/>
        </w:rPr>
        <w:t>CFIS</w:t>
      </w:r>
      <w:r>
        <w:t>.</w:t>
      </w:r>
    </w:p>
    <w:p w:rsidR="00E35F5C" w:rsidRDefault="00E35F5C" w:rsidP="00E35F5C">
      <w:pPr>
        <w:pStyle w:val="EX"/>
      </w:pPr>
      <w:r>
        <w:t>Update:</w:t>
      </w:r>
      <w:r>
        <w:tab/>
        <w:t>The ME performs the updating procedure with EF</w:t>
      </w:r>
      <w:r>
        <w:rPr>
          <w:vertAlign w:val="subscript"/>
        </w:rPr>
        <w:t>CFIS</w:t>
      </w:r>
      <w:r>
        <w:t>.</w:t>
      </w:r>
    </w:p>
    <w:p w:rsidR="00E35F5C" w:rsidRDefault="00E35F5C" w:rsidP="00E35F5C">
      <w:pPr>
        <w:pStyle w:val="Heading3"/>
        <w:rPr>
          <w:lang w:val="en-US"/>
        </w:rPr>
      </w:pPr>
      <w:bookmarkStart w:id="2680" w:name="_Toc11052591"/>
      <w:bookmarkStart w:id="2681" w:name="_Toc20389849"/>
      <w:bookmarkStart w:id="2682" w:name="_Toc27771495"/>
      <w:bookmarkStart w:id="2683" w:name="_Toc36466107"/>
      <w:bookmarkStart w:id="2684" w:name="_Toc36466663"/>
      <w:bookmarkStart w:id="2685" w:name="_Toc36473994"/>
      <w:bookmarkStart w:id="2686" w:name="_Toc44927557"/>
      <w:bookmarkStart w:id="2687" w:name="_Toc50963646"/>
      <w:r>
        <w:rPr>
          <w:lang w:val="en-US"/>
        </w:rPr>
        <w:t>5.3.28</w:t>
      </w:r>
      <w:r>
        <w:rPr>
          <w:lang w:val="en-US"/>
        </w:rPr>
        <w:tab/>
        <w:t>Service Provider Display Information</w:t>
      </w:r>
      <w:bookmarkEnd w:id="2680"/>
      <w:bookmarkEnd w:id="2681"/>
      <w:bookmarkEnd w:id="2682"/>
      <w:bookmarkEnd w:id="2683"/>
      <w:bookmarkEnd w:id="2684"/>
      <w:bookmarkEnd w:id="2685"/>
      <w:bookmarkEnd w:id="2686"/>
      <w:bookmarkEnd w:id="2687"/>
    </w:p>
    <w:p w:rsidR="00E35F5C" w:rsidRDefault="00E35F5C" w:rsidP="00E35F5C">
      <w:pPr>
        <w:pStyle w:val="EX"/>
      </w:pPr>
      <w:r>
        <w:t>Requirement:</w:t>
      </w:r>
      <w:r>
        <w:tab/>
        <w:t>Service n°19 and 51 are "available".</w:t>
      </w:r>
    </w:p>
    <w:p w:rsidR="00E35F5C" w:rsidRDefault="00E35F5C" w:rsidP="00E35F5C">
      <w:pPr>
        <w:pStyle w:val="EX"/>
      </w:pPr>
      <w:r>
        <w:t>Request:</w:t>
      </w:r>
      <w:r>
        <w:tab/>
        <w:t>The ME performs the reading procedure with EF</w:t>
      </w:r>
      <w:r>
        <w:rPr>
          <w:vertAlign w:val="subscript"/>
        </w:rPr>
        <w:t>SPDI</w:t>
      </w:r>
      <w:r>
        <w:t>.</w:t>
      </w:r>
    </w:p>
    <w:p w:rsidR="00E35F5C" w:rsidRDefault="00E35F5C" w:rsidP="00E35F5C">
      <w:pPr>
        <w:pStyle w:val="EX"/>
      </w:pPr>
      <w:r>
        <w:t>Update:</w:t>
      </w:r>
      <w:r>
        <w:tab/>
        <w:t>The ME performs the updating procedure with EF</w:t>
      </w:r>
      <w:r>
        <w:rPr>
          <w:vertAlign w:val="subscript"/>
        </w:rPr>
        <w:t>SPDI</w:t>
      </w:r>
      <w:r>
        <w:t>.</w:t>
      </w:r>
    </w:p>
    <w:p w:rsidR="00E35F5C" w:rsidRDefault="00E35F5C" w:rsidP="00E35F5C">
      <w:pPr>
        <w:pStyle w:val="Heading3"/>
      </w:pPr>
      <w:bookmarkStart w:id="2688" w:name="_Toc11052592"/>
      <w:bookmarkStart w:id="2689" w:name="_Toc20389850"/>
      <w:bookmarkStart w:id="2690" w:name="_Toc27771496"/>
      <w:bookmarkStart w:id="2691" w:name="_Toc36466108"/>
      <w:bookmarkStart w:id="2692" w:name="_Toc36466664"/>
      <w:bookmarkStart w:id="2693" w:name="_Toc36473995"/>
      <w:bookmarkStart w:id="2694" w:name="_Toc44927558"/>
      <w:bookmarkStart w:id="2695" w:name="_Toc50963647"/>
      <w:r>
        <w:t>5.3.29</w:t>
      </w:r>
      <w:r>
        <w:tab/>
        <w:t>MMS Notifications</w:t>
      </w:r>
      <w:bookmarkEnd w:id="2688"/>
      <w:bookmarkEnd w:id="2689"/>
      <w:bookmarkEnd w:id="2690"/>
      <w:bookmarkEnd w:id="2691"/>
      <w:bookmarkEnd w:id="2692"/>
      <w:bookmarkEnd w:id="2693"/>
      <w:bookmarkEnd w:id="2694"/>
      <w:bookmarkEnd w:id="2695"/>
    </w:p>
    <w:p w:rsidR="00E35F5C" w:rsidRPr="00D97B53" w:rsidRDefault="00E35F5C" w:rsidP="00E35F5C">
      <w:pPr>
        <w:pStyle w:val="EX"/>
      </w:pPr>
      <w:r w:rsidRPr="00D97B53">
        <w:t>Requirement:</w:t>
      </w:r>
      <w:r w:rsidRPr="00D97B53">
        <w:tab/>
        <w:t>Service n°52 "available".</w:t>
      </w:r>
    </w:p>
    <w:p w:rsidR="00E35F5C" w:rsidRDefault="00E35F5C" w:rsidP="00E35F5C">
      <w:pPr>
        <w:pStyle w:val="EX"/>
      </w:pPr>
      <w:r>
        <w:t>Request:</w:t>
      </w:r>
      <w:r>
        <w:tab/>
        <w:t>The ME sends the identification of the information to be read, then the ME performs the reading procedure with EF</w:t>
      </w:r>
      <w:r>
        <w:rPr>
          <w:vertAlign w:val="subscript"/>
        </w:rPr>
        <w:t xml:space="preserve">MMSN. </w:t>
      </w:r>
      <w:r>
        <w:t xml:space="preserve"> If Service n°53 is available the ME shall analyse the data of EF</w:t>
      </w:r>
      <w:r>
        <w:rPr>
          <w:vertAlign w:val="subscript"/>
        </w:rPr>
        <w:t>MMSN</w:t>
      </w:r>
      <w:r>
        <w:t xml:space="preserve"> to ascertain, whether additional data is associated in EF</w:t>
      </w:r>
      <w:r>
        <w:rPr>
          <w:vertAlign w:val="subscript"/>
        </w:rPr>
        <w:t>EXT8</w:t>
      </w:r>
      <w:r>
        <w:t>. If necessary, then the ME performs the reading procedure on EF</w:t>
      </w:r>
      <w:r>
        <w:rPr>
          <w:vertAlign w:val="subscript"/>
        </w:rPr>
        <w:t xml:space="preserve">EXT8 </w:t>
      </w:r>
      <w:r>
        <w:t>to assemble the complete MMS notification.</w:t>
      </w:r>
    </w:p>
    <w:p w:rsidR="00E35F5C" w:rsidRDefault="00E35F5C" w:rsidP="00E35F5C">
      <w:pPr>
        <w:pStyle w:val="EX"/>
      </w:pPr>
      <w:r>
        <w:t>Update:</w:t>
      </w:r>
      <w:r>
        <w:tab/>
        <w:t>The ME analyses and assembles the MMS notification to be stored as follows:</w:t>
      </w:r>
    </w:p>
    <w:p w:rsidR="00E35F5C" w:rsidRDefault="00E35F5C" w:rsidP="00E35F5C">
      <w:r>
        <w:t>-</w:t>
      </w:r>
      <w:r>
        <w:tab/>
        <w:t>if the MMS notification contains not more bytes than the maximum possible number for  EF</w:t>
      </w:r>
      <w:r>
        <w:rPr>
          <w:vertAlign w:val="subscript"/>
        </w:rPr>
        <w:t xml:space="preserve">MMSN </w:t>
      </w:r>
      <w:r>
        <w:t xml:space="preserve"> then the ME looks for the next available area to store the MMS notification. If such an area is available, it performs the updating procedure with EF</w:t>
      </w:r>
      <w:r>
        <w:rPr>
          <w:vertAlign w:val="subscript"/>
        </w:rPr>
        <w:t>MMSN</w:t>
      </w:r>
      <w:r>
        <w:t>.</w:t>
      </w:r>
    </w:p>
    <w:p w:rsidR="00E35F5C" w:rsidRDefault="00E35F5C" w:rsidP="00E35F5C">
      <w:r>
        <w:t>-</w:t>
      </w:r>
      <w:r>
        <w:tab/>
        <w:t xml:space="preserve">if the MMS notification contains </w:t>
      </w:r>
      <w:r>
        <w:rPr>
          <w:u w:val="single"/>
        </w:rPr>
        <w:t>more</w:t>
      </w:r>
      <w:r>
        <w:t xml:space="preserve"> bytes than the maximum possible number for  EF</w:t>
      </w:r>
      <w:r>
        <w:rPr>
          <w:vertAlign w:val="subscript"/>
        </w:rPr>
        <w:t xml:space="preserve">MMSN </w:t>
      </w:r>
      <w:r>
        <w:t xml:space="preserve"> then the ME seeks for a sufficient number of free records in EF</w:t>
      </w:r>
      <w:r>
        <w:rPr>
          <w:vertAlign w:val="subscript"/>
        </w:rPr>
        <w:t>EXT8</w:t>
      </w:r>
      <w:r>
        <w:t xml:space="preserve"> to store the complete MMS notification.</w:t>
      </w:r>
    </w:p>
    <w:p w:rsidR="00E35F5C" w:rsidRDefault="00E35F5C" w:rsidP="00E35F5C">
      <w:pPr>
        <w:pStyle w:val="B3"/>
      </w:pPr>
      <w:r>
        <w:t>-</w:t>
      </w:r>
      <w:r>
        <w:tab/>
        <w:t>If there is not a sufficient number of EF</w:t>
      </w:r>
      <w:r>
        <w:rPr>
          <w:vertAlign w:val="subscript"/>
        </w:rPr>
        <w:t xml:space="preserve">EXT8 </w:t>
      </w:r>
      <w:r>
        <w:t>records marked as "free" to store the complete MMS notification, the procedure is aborted.</w:t>
      </w:r>
    </w:p>
    <w:p w:rsidR="00E35F5C" w:rsidRDefault="00E35F5C" w:rsidP="00E35F5C">
      <w:pPr>
        <w:pStyle w:val="B3"/>
      </w:pPr>
      <w:r>
        <w:t>-</w:t>
      </w:r>
      <w:r>
        <w:tab/>
        <w:t>Otherwise, the ME performs the updating procedure and stores as many bytes as possible in EF</w:t>
      </w:r>
      <w:r>
        <w:rPr>
          <w:vertAlign w:val="subscript"/>
        </w:rPr>
        <w:t>MMSN</w:t>
      </w:r>
      <w:r>
        <w:t>. The Extension</w:t>
      </w:r>
      <w:r>
        <w:rPr>
          <w:rFonts w:ascii="Arial" w:hAnsi="Arial"/>
          <w:sz w:val="18"/>
          <w:lang w:val="en-US"/>
        </w:rPr>
        <w:t xml:space="preserve"> </w:t>
      </w:r>
      <w:r>
        <w:t>file</w:t>
      </w:r>
      <w:r>
        <w:rPr>
          <w:rFonts w:ascii="Arial" w:hAnsi="Arial"/>
          <w:sz w:val="18"/>
          <w:lang w:val="en-US"/>
        </w:rPr>
        <w:t xml:space="preserve"> </w:t>
      </w:r>
      <w:r>
        <w:t>record number of EF</w:t>
      </w:r>
      <w:r>
        <w:rPr>
          <w:vertAlign w:val="subscript"/>
        </w:rPr>
        <w:t>MMSN</w:t>
      </w:r>
      <w:r>
        <w:t xml:space="preserve"> is coded with the associated record number in the EF</w:t>
      </w:r>
      <w:r>
        <w:rPr>
          <w:vertAlign w:val="subscript"/>
        </w:rPr>
        <w:t>EXT8</w:t>
      </w:r>
      <w:r>
        <w:t>. The remaining bytes are stored in the selected EF</w:t>
      </w:r>
      <w:r>
        <w:rPr>
          <w:vertAlign w:val="subscript"/>
        </w:rPr>
        <w:t xml:space="preserve">EXT8 </w:t>
      </w:r>
      <w:r>
        <w:t>record where the type of the record is then set to "additional data". The second byte of the EF</w:t>
      </w:r>
      <w:r>
        <w:rPr>
          <w:vertAlign w:val="subscript"/>
        </w:rPr>
        <w:t xml:space="preserve">EXT8 </w:t>
      </w:r>
      <w:r>
        <w:t>record is set with the number of bytes of the remaining additional data.  It is possible, if the number of additional digits exceeds the capacity of the additional record, to chain another record inside the EF</w:t>
      </w:r>
      <w:r>
        <w:rPr>
          <w:vertAlign w:val="subscript"/>
        </w:rPr>
        <w:t xml:space="preserve">EXT8 </w:t>
      </w:r>
      <w:r>
        <w:t>by the identifier in the last byte of the record. In this case byte 2 of each record for additional data within the same chain indicates the number of bytes within the same record.</w:t>
      </w:r>
    </w:p>
    <w:p w:rsidR="00E35F5C" w:rsidRDefault="00E35F5C" w:rsidP="00E35F5C">
      <w:pPr>
        <w:pStyle w:val="B3"/>
      </w:pPr>
      <w:r>
        <w:tab/>
        <w:t>The ME is only allowed to store extension data in unused records of EF</w:t>
      </w:r>
      <w:r>
        <w:rPr>
          <w:vertAlign w:val="subscript"/>
        </w:rPr>
        <w:t>EXT8</w:t>
      </w:r>
    </w:p>
    <w:p w:rsidR="00E35F5C" w:rsidRDefault="00E35F5C" w:rsidP="00E35F5C">
      <w:pPr>
        <w:pStyle w:val="B3"/>
      </w:pPr>
      <w:r>
        <w:tab/>
        <w:t>If there is no available empty space in the USIM to store the MMS notification, it is up to ME implementation how the notification is handled.</w:t>
      </w:r>
    </w:p>
    <w:p w:rsidR="00E35F5C" w:rsidRDefault="00E35F5C" w:rsidP="00E35F5C">
      <w:pPr>
        <w:pStyle w:val="EX"/>
      </w:pPr>
      <w:r>
        <w:t>Erasure:</w:t>
      </w:r>
      <w:r>
        <w:tab/>
        <w:t>The ME will select in the USIM the MMS notification to be erased. Depending on the MMI, the MMS notification may be read before the area is marked as "free". The memory of the USIM may still contain the old MMS notification until a new message is stored. If Service n°53 is available all associated records in EF</w:t>
      </w:r>
      <w:r>
        <w:rPr>
          <w:vertAlign w:val="subscript"/>
        </w:rPr>
        <w:t>EXT8</w:t>
      </w:r>
      <w:r>
        <w:t xml:space="preserve"> are then marked by the ME as "free" by setting them to 'FF'.</w:t>
      </w:r>
    </w:p>
    <w:p w:rsidR="00E35F5C" w:rsidRDefault="00E35F5C" w:rsidP="00E35F5C">
      <w:pPr>
        <w:pStyle w:val="Heading3"/>
      </w:pPr>
      <w:bookmarkStart w:id="2696" w:name="_Toc11052593"/>
      <w:bookmarkStart w:id="2697" w:name="_Toc20389851"/>
      <w:bookmarkStart w:id="2698" w:name="_Toc27771497"/>
      <w:bookmarkStart w:id="2699" w:name="_Toc36466109"/>
      <w:bookmarkStart w:id="2700" w:name="_Toc36466665"/>
      <w:bookmarkStart w:id="2701" w:name="_Toc36473996"/>
      <w:bookmarkStart w:id="2702" w:name="_Toc44927559"/>
      <w:bookmarkStart w:id="2703" w:name="_Toc50963648"/>
      <w:r>
        <w:lastRenderedPageBreak/>
        <w:t>5.3.30</w:t>
      </w:r>
      <w:r>
        <w:tab/>
      </w:r>
      <w:r>
        <w:rPr>
          <w:lang w:val="en-US"/>
        </w:rPr>
        <w:t>MMS Issuer Connectivity Parameters</w:t>
      </w:r>
      <w:bookmarkEnd w:id="2696"/>
      <w:bookmarkEnd w:id="2697"/>
      <w:bookmarkEnd w:id="2698"/>
      <w:bookmarkEnd w:id="2699"/>
      <w:bookmarkEnd w:id="2700"/>
      <w:bookmarkEnd w:id="2701"/>
      <w:bookmarkEnd w:id="2702"/>
      <w:bookmarkEnd w:id="2703"/>
    </w:p>
    <w:p w:rsidR="00E35F5C" w:rsidRDefault="00E35F5C" w:rsidP="00E35F5C">
      <w:pPr>
        <w:pStyle w:val="EX"/>
      </w:pPr>
      <w:r>
        <w:t>Requirement:</w:t>
      </w:r>
      <w:r>
        <w:tab/>
        <w:t>Service n°52 "available".</w:t>
      </w:r>
    </w:p>
    <w:p w:rsidR="00E35F5C" w:rsidRDefault="00E35F5C" w:rsidP="00E35F5C">
      <w:pPr>
        <w:pStyle w:val="EX"/>
      </w:pPr>
      <w:r>
        <w:t>Request:</w:t>
      </w:r>
      <w:r>
        <w:tab/>
        <w:t>the ME performs the reading procedure with EF</w:t>
      </w:r>
      <w:r>
        <w:rPr>
          <w:vertAlign w:val="subscript"/>
        </w:rPr>
        <w:t>MMSICP</w:t>
      </w:r>
      <w:r>
        <w:t>.</w:t>
      </w:r>
    </w:p>
    <w:p w:rsidR="00E35F5C" w:rsidRDefault="00E35F5C" w:rsidP="00E35F5C">
      <w:pPr>
        <w:pStyle w:val="EX"/>
      </w:pPr>
      <w:r>
        <w:t>Update:</w:t>
      </w:r>
      <w:r>
        <w:tab/>
        <w:t>The ME performs the updating procedure with EF</w:t>
      </w:r>
      <w:r>
        <w:rPr>
          <w:vertAlign w:val="subscript"/>
        </w:rPr>
        <w:t>MMSICP.</w:t>
      </w:r>
    </w:p>
    <w:p w:rsidR="00E35F5C" w:rsidRDefault="00E35F5C" w:rsidP="00E35F5C">
      <w:pPr>
        <w:pStyle w:val="Heading3"/>
      </w:pPr>
      <w:bookmarkStart w:id="2704" w:name="_Toc11052594"/>
      <w:bookmarkStart w:id="2705" w:name="_Toc20389852"/>
      <w:bookmarkStart w:id="2706" w:name="_Toc27771498"/>
      <w:bookmarkStart w:id="2707" w:name="_Toc36466110"/>
      <w:bookmarkStart w:id="2708" w:name="_Toc36466666"/>
      <w:bookmarkStart w:id="2709" w:name="_Toc36473997"/>
      <w:bookmarkStart w:id="2710" w:name="_Toc44927560"/>
      <w:bookmarkStart w:id="2711" w:name="_Toc50963649"/>
      <w:r>
        <w:t>5.3.31</w:t>
      </w:r>
      <w:r>
        <w:tab/>
      </w:r>
      <w:r>
        <w:rPr>
          <w:lang w:val="en-US"/>
        </w:rPr>
        <w:t>MMS User Preferences</w:t>
      </w:r>
      <w:bookmarkEnd w:id="2704"/>
      <w:bookmarkEnd w:id="2705"/>
      <w:bookmarkEnd w:id="2706"/>
      <w:bookmarkEnd w:id="2707"/>
      <w:bookmarkEnd w:id="2708"/>
      <w:bookmarkEnd w:id="2709"/>
      <w:bookmarkEnd w:id="2710"/>
      <w:bookmarkEnd w:id="2711"/>
    </w:p>
    <w:p w:rsidR="00E35F5C" w:rsidRDefault="00E35F5C" w:rsidP="00E35F5C">
      <w:pPr>
        <w:pStyle w:val="EX"/>
      </w:pPr>
      <w:r>
        <w:t>Requirement:</w:t>
      </w:r>
      <w:r>
        <w:tab/>
        <w:t>Service n°52 "available".</w:t>
      </w:r>
    </w:p>
    <w:p w:rsidR="00E35F5C" w:rsidRDefault="00E35F5C" w:rsidP="00E35F5C">
      <w:pPr>
        <w:pStyle w:val="EX"/>
      </w:pPr>
      <w:r>
        <w:t>Request:</w:t>
      </w:r>
      <w:r>
        <w:tab/>
        <w:t>the ME performs the reading procedure with EF</w:t>
      </w:r>
      <w:r>
        <w:rPr>
          <w:vertAlign w:val="subscript"/>
        </w:rPr>
        <w:t>MMSUP</w:t>
      </w:r>
      <w:r>
        <w:t>.</w:t>
      </w:r>
    </w:p>
    <w:p w:rsidR="00E35F5C" w:rsidRDefault="00E35F5C" w:rsidP="00E35F5C">
      <w:pPr>
        <w:pStyle w:val="EX"/>
      </w:pPr>
      <w:r>
        <w:t>Update:</w:t>
      </w:r>
      <w:r>
        <w:tab/>
        <w:t>The ME performs the updating procedure with EF</w:t>
      </w:r>
      <w:r>
        <w:rPr>
          <w:vertAlign w:val="subscript"/>
        </w:rPr>
        <w:t>MMSUP.</w:t>
      </w:r>
      <w:r>
        <w:t xml:space="preserve"> </w:t>
      </w:r>
    </w:p>
    <w:p w:rsidR="00E35F5C" w:rsidRDefault="00E35F5C" w:rsidP="00E35F5C">
      <w:pPr>
        <w:pStyle w:val="Heading3"/>
      </w:pPr>
      <w:bookmarkStart w:id="2712" w:name="_Toc11052595"/>
      <w:bookmarkStart w:id="2713" w:name="_Toc20389853"/>
      <w:bookmarkStart w:id="2714" w:name="_Toc27771499"/>
      <w:bookmarkStart w:id="2715" w:name="_Toc36466111"/>
      <w:bookmarkStart w:id="2716" w:name="_Toc36466667"/>
      <w:bookmarkStart w:id="2717" w:name="_Toc36473998"/>
      <w:bookmarkStart w:id="2718" w:name="_Toc44927561"/>
      <w:bookmarkStart w:id="2719" w:name="_Toc50963650"/>
      <w:r>
        <w:t>5.3.32</w:t>
      </w:r>
      <w:r>
        <w:tab/>
      </w:r>
      <w:r>
        <w:rPr>
          <w:lang w:val="en-US"/>
        </w:rPr>
        <w:t>MMS User Connectivity Parameters</w:t>
      </w:r>
      <w:bookmarkEnd w:id="2712"/>
      <w:bookmarkEnd w:id="2713"/>
      <w:bookmarkEnd w:id="2714"/>
      <w:bookmarkEnd w:id="2715"/>
      <w:bookmarkEnd w:id="2716"/>
      <w:bookmarkEnd w:id="2717"/>
      <w:bookmarkEnd w:id="2718"/>
      <w:bookmarkEnd w:id="2719"/>
    </w:p>
    <w:p w:rsidR="00E35F5C" w:rsidRDefault="00E35F5C" w:rsidP="00E35F5C">
      <w:pPr>
        <w:pStyle w:val="EX"/>
      </w:pPr>
      <w:r>
        <w:t>Requirement:</w:t>
      </w:r>
      <w:r>
        <w:tab/>
        <w:t>Service n°52 and n°55 "available".</w:t>
      </w:r>
    </w:p>
    <w:p w:rsidR="00E35F5C" w:rsidRDefault="00E35F5C" w:rsidP="00E35F5C">
      <w:pPr>
        <w:pStyle w:val="EX"/>
      </w:pPr>
      <w:r>
        <w:t>Request:</w:t>
      </w:r>
      <w:r>
        <w:tab/>
        <w:t>the ME performs the reading procedure with EF</w:t>
      </w:r>
      <w:r>
        <w:rPr>
          <w:vertAlign w:val="subscript"/>
        </w:rPr>
        <w:t>MMSUCP</w:t>
      </w:r>
      <w:r>
        <w:t>.</w:t>
      </w:r>
    </w:p>
    <w:p w:rsidR="00E35F5C" w:rsidRDefault="00E35F5C" w:rsidP="00E35F5C">
      <w:pPr>
        <w:pStyle w:val="EX"/>
      </w:pPr>
      <w:r>
        <w:t>Update:</w:t>
      </w:r>
      <w:r>
        <w:tab/>
        <w:t>The ME performs the updating procedure with EF</w:t>
      </w:r>
      <w:r>
        <w:rPr>
          <w:vertAlign w:val="subscript"/>
        </w:rPr>
        <w:t>MMSUCP.</w:t>
      </w:r>
    </w:p>
    <w:p w:rsidR="00E35F5C" w:rsidRDefault="00E35F5C" w:rsidP="00E35F5C">
      <w:pPr>
        <w:pStyle w:val="Heading3"/>
      </w:pPr>
      <w:bookmarkStart w:id="2720" w:name="_Toc11052596"/>
      <w:bookmarkStart w:id="2721" w:name="_Toc20389854"/>
      <w:bookmarkStart w:id="2722" w:name="_Toc27771500"/>
      <w:bookmarkStart w:id="2723" w:name="_Toc36466112"/>
      <w:bookmarkStart w:id="2724" w:name="_Toc36466668"/>
      <w:bookmarkStart w:id="2725" w:name="_Toc36473999"/>
      <w:bookmarkStart w:id="2726" w:name="_Toc44927562"/>
      <w:bookmarkStart w:id="2727" w:name="_Toc50963651"/>
      <w:r>
        <w:t>5.3.33</w:t>
      </w:r>
      <w:r>
        <w:tab/>
        <w:t>Network's indication of alerting</w:t>
      </w:r>
      <w:bookmarkEnd w:id="2720"/>
      <w:bookmarkEnd w:id="2721"/>
      <w:bookmarkEnd w:id="2722"/>
      <w:bookmarkEnd w:id="2723"/>
      <w:bookmarkEnd w:id="2724"/>
      <w:bookmarkEnd w:id="2725"/>
      <w:bookmarkEnd w:id="2726"/>
      <w:bookmarkEnd w:id="2727"/>
    </w:p>
    <w:p w:rsidR="00E35F5C" w:rsidRDefault="00E35F5C" w:rsidP="00E35F5C">
      <w:pPr>
        <w:pStyle w:val="EX"/>
      </w:pPr>
      <w:r>
        <w:t>Requirement:</w:t>
      </w:r>
      <w:r>
        <w:tab/>
        <w:t>Service n°56 "available".</w:t>
      </w:r>
    </w:p>
    <w:p w:rsidR="00E35F5C" w:rsidRDefault="00E35F5C" w:rsidP="00E35F5C">
      <w:pPr>
        <w:pStyle w:val="EX"/>
      </w:pPr>
      <w:r>
        <w:t>Request:</w:t>
      </w:r>
      <w:r>
        <w:tab/>
        <w:t>The ME performs the reading procedure with EF</w:t>
      </w:r>
      <w:r>
        <w:rPr>
          <w:vertAlign w:val="subscript"/>
        </w:rPr>
        <w:t>NIA</w:t>
      </w:r>
      <w:r>
        <w:t>.</w:t>
      </w:r>
    </w:p>
    <w:p w:rsidR="00E35F5C" w:rsidRDefault="00E35F5C" w:rsidP="00E35F5C">
      <w:pPr>
        <w:pStyle w:val="Heading3"/>
        <w:rPr>
          <w:noProof/>
        </w:rPr>
      </w:pPr>
      <w:bookmarkStart w:id="2728" w:name="_Toc11052597"/>
      <w:bookmarkStart w:id="2729" w:name="_Toc20389855"/>
      <w:bookmarkStart w:id="2730" w:name="_Toc27771501"/>
      <w:bookmarkStart w:id="2731" w:name="_Toc36466113"/>
      <w:bookmarkStart w:id="2732" w:name="_Toc36466669"/>
      <w:bookmarkStart w:id="2733" w:name="_Toc36474000"/>
      <w:bookmarkStart w:id="2734" w:name="_Toc44927563"/>
      <w:bookmarkStart w:id="2735" w:name="_Toc50963652"/>
      <w:r>
        <w:rPr>
          <w:bCs/>
          <w:lang w:val="en-US"/>
        </w:rPr>
        <w:t>5.3.34</w:t>
      </w:r>
      <w:r>
        <w:rPr>
          <w:bCs/>
          <w:lang w:val="en-US"/>
        </w:rPr>
        <w:tab/>
        <w:t>Multimedia Messages Storage</w:t>
      </w:r>
      <w:bookmarkEnd w:id="2728"/>
      <w:bookmarkEnd w:id="2729"/>
      <w:bookmarkEnd w:id="2730"/>
      <w:bookmarkEnd w:id="2731"/>
      <w:bookmarkEnd w:id="2732"/>
      <w:bookmarkEnd w:id="2733"/>
      <w:bookmarkEnd w:id="2734"/>
      <w:bookmarkEnd w:id="2735"/>
    </w:p>
    <w:p w:rsidR="00E35F5C" w:rsidRDefault="00E35F5C" w:rsidP="00E35F5C">
      <w:pPr>
        <w:rPr>
          <w:noProof/>
          <w:lang w:val="en-US"/>
        </w:rPr>
      </w:pPr>
      <w:r>
        <w:rPr>
          <w:noProof/>
          <w:lang w:val="en-US"/>
        </w:rPr>
        <w:t>If the terminal supports Multimedia Message Storage on the USIM, then the following procedures apply.</w:t>
      </w:r>
    </w:p>
    <w:p w:rsidR="00E35F5C" w:rsidRDefault="00E35F5C" w:rsidP="00E35F5C">
      <w:pPr>
        <w:rPr>
          <w:noProof/>
          <w:lang w:val="en-US"/>
        </w:rPr>
      </w:pPr>
      <w:r>
        <w:rPr>
          <w:noProof/>
          <w:lang w:val="en-US"/>
        </w:rPr>
        <w:t xml:space="preserve">As defined in TS 23.140 [38] a Multimedia Message consists of content, or multimedia objects, and headers to describe various properties of that content. An MM is stored in </w:t>
      </w:r>
      <w:r>
        <w:rPr>
          <w:noProof/>
        </w:rPr>
        <w:t>EF</w:t>
      </w:r>
      <w:r>
        <w:rPr>
          <w:vertAlign w:val="subscript"/>
        </w:rPr>
        <w:t>MMDF</w:t>
      </w:r>
      <w:r>
        <w:rPr>
          <w:noProof/>
          <w:lang w:val="en-US"/>
        </w:rPr>
        <w:t>, a BER-TLV structured file.</w:t>
      </w:r>
    </w:p>
    <w:p w:rsidR="00E35F5C" w:rsidRDefault="00E35F5C" w:rsidP="00E35F5C">
      <w:pPr>
        <w:rPr>
          <w:noProof/>
        </w:rPr>
      </w:pPr>
      <w:r>
        <w:rPr>
          <w:noProof/>
        </w:rPr>
        <w:t>A list of multimedia messages is stored in the BER-TLV file EF</w:t>
      </w:r>
      <w:r>
        <w:rPr>
          <w:vertAlign w:val="subscript"/>
        </w:rPr>
        <w:t>MML</w:t>
      </w:r>
      <w:r>
        <w:rPr>
          <w:noProof/>
        </w:rPr>
        <w:t>where each data object identifies one Multimedia Message stored in EF</w:t>
      </w:r>
      <w:r>
        <w:rPr>
          <w:vertAlign w:val="subscript"/>
        </w:rPr>
        <w:t>MMDF.</w:t>
      </w:r>
    </w:p>
    <w:p w:rsidR="00E35F5C" w:rsidRPr="00777310" w:rsidRDefault="00E35F5C" w:rsidP="00E35F5C">
      <w:pPr>
        <w:pStyle w:val="EX"/>
        <w:rPr>
          <w:noProof/>
        </w:rPr>
      </w:pPr>
      <w:r>
        <w:rPr>
          <w:noProof/>
        </w:rPr>
        <w:t>Prerequisite:</w:t>
      </w:r>
      <w:r>
        <w:rPr>
          <w:noProof/>
        </w:rPr>
        <w:tab/>
        <w:t>Service n°67</w:t>
      </w:r>
      <w:r w:rsidRPr="00777310">
        <w:rPr>
          <w:noProof/>
        </w:rPr>
        <w:t xml:space="preserve"> "available".</w:t>
      </w:r>
    </w:p>
    <w:p w:rsidR="00E35F5C" w:rsidRDefault="00E35F5C" w:rsidP="00E35F5C">
      <w:pPr>
        <w:pStyle w:val="EX"/>
        <w:rPr>
          <w:noProof/>
        </w:rPr>
      </w:pPr>
      <w:r>
        <w:rPr>
          <w:noProof/>
        </w:rPr>
        <w:t>Request:</w:t>
      </w:r>
      <w:r>
        <w:rPr>
          <w:noProof/>
        </w:rPr>
        <w:tab/>
        <w:t>The ME performs the reading procedures on EF</w:t>
      </w:r>
      <w:r>
        <w:rPr>
          <w:vertAlign w:val="subscript"/>
        </w:rPr>
        <w:t>MML</w:t>
      </w:r>
      <w:r>
        <w:rPr>
          <w:noProof/>
        </w:rPr>
        <w:t xml:space="preserve"> to verify the presence and to get the location information of the targeted MM. Then the ME performs the reading procedure of the EF</w:t>
      </w:r>
      <w:r>
        <w:rPr>
          <w:vertAlign w:val="subscript"/>
        </w:rPr>
        <w:t>MMDF</w:t>
      </w:r>
      <w:r>
        <w:rPr>
          <w:noProof/>
        </w:rPr>
        <w:t xml:space="preserve"> file to get the MM.</w:t>
      </w:r>
    </w:p>
    <w:p w:rsidR="00E35F5C" w:rsidRDefault="00E35F5C" w:rsidP="00E35F5C">
      <w:pPr>
        <w:pStyle w:val="EX"/>
        <w:rPr>
          <w:noProof/>
        </w:rPr>
      </w:pPr>
      <w:r>
        <w:rPr>
          <w:noProof/>
        </w:rPr>
        <w:t>Update:</w:t>
      </w:r>
      <w:r>
        <w:rPr>
          <w:noProof/>
        </w:rPr>
        <w:tab/>
        <w:t>The ME chooses a free identity (i.e. not listed in EF</w:t>
      </w:r>
      <w:r>
        <w:rPr>
          <w:vertAlign w:val="subscript"/>
        </w:rPr>
        <w:t>MML</w:t>
      </w:r>
      <w:r>
        <w:rPr>
          <w:noProof/>
        </w:rPr>
        <w:t>) for the multimedia message and check for available space in the EF</w:t>
      </w:r>
      <w:r>
        <w:rPr>
          <w:vertAlign w:val="subscript"/>
        </w:rPr>
        <w:t>MMDF</w:t>
      </w:r>
      <w:r>
        <w:rPr>
          <w:noProof/>
        </w:rPr>
        <w:t xml:space="preserve"> file. This procedure could be done for each update or once at the startup of the UE and after a REFRESH command involving one of the DF</w:t>
      </w:r>
      <w:r>
        <w:rPr>
          <w:vertAlign w:val="subscript"/>
        </w:rPr>
        <w:t>MULTIMEDIA</w:t>
      </w:r>
      <w:r>
        <w:rPr>
          <w:noProof/>
        </w:rPr>
        <w:t xml:space="preserve"> files. Then the ME performs the following procedures:</w:t>
      </w:r>
    </w:p>
    <w:p w:rsidR="00E35F5C" w:rsidRDefault="00E35F5C" w:rsidP="00E35F5C">
      <w:pPr>
        <w:pStyle w:val="EX"/>
        <w:rPr>
          <w:noProof/>
        </w:rPr>
      </w:pPr>
      <w:r>
        <w:rPr>
          <w:noProof/>
        </w:rPr>
        <w:tab/>
        <w:t>If there is no available empty space in the EF</w:t>
      </w:r>
      <w:r>
        <w:rPr>
          <w:vertAlign w:val="subscript"/>
        </w:rPr>
        <w:t>MMDF</w:t>
      </w:r>
      <w:r>
        <w:rPr>
          <w:noProof/>
        </w:rPr>
        <w:t xml:space="preserve"> file to store the MM, the procedure is aborted and the user is notified.</w:t>
      </w:r>
    </w:p>
    <w:p w:rsidR="00E35F5C" w:rsidRDefault="00E35F5C" w:rsidP="00E35F5C">
      <w:pPr>
        <w:pStyle w:val="EX"/>
        <w:rPr>
          <w:noProof/>
        </w:rPr>
      </w:pPr>
      <w:r>
        <w:rPr>
          <w:noProof/>
        </w:rPr>
        <w:tab/>
        <w:t>Else, the ME stores the MM in EF</w:t>
      </w:r>
      <w:r>
        <w:rPr>
          <w:vertAlign w:val="subscript"/>
        </w:rPr>
        <w:t>MMDF</w:t>
      </w:r>
      <w:r>
        <w:rPr>
          <w:noProof/>
        </w:rPr>
        <w:t>, then updates the information in EF</w:t>
      </w:r>
      <w:r>
        <w:rPr>
          <w:vertAlign w:val="subscript"/>
        </w:rPr>
        <w:t>MML</w:t>
      </w:r>
      <w:r>
        <w:rPr>
          <w:noProof/>
        </w:rPr>
        <w:t xml:space="preserve"> accordingly.</w:t>
      </w:r>
    </w:p>
    <w:p w:rsidR="00E35F5C" w:rsidRDefault="00E35F5C" w:rsidP="00E35F5C">
      <w:pPr>
        <w:pStyle w:val="EX"/>
        <w:rPr>
          <w:noProof/>
        </w:rPr>
      </w:pPr>
      <w:r>
        <w:rPr>
          <w:noProof/>
        </w:rPr>
        <w:t>Erasure:</w:t>
      </w:r>
      <w:r>
        <w:rPr>
          <w:noProof/>
        </w:rPr>
        <w:tab/>
        <w:t>After a successful deletion of an MM in EF</w:t>
      </w:r>
      <w:r>
        <w:rPr>
          <w:vertAlign w:val="subscript"/>
        </w:rPr>
        <w:t>MMDF</w:t>
      </w:r>
      <w:r>
        <w:rPr>
          <w:noProof/>
        </w:rPr>
        <w:t xml:space="preserve"> the terminal updates the information in EF</w:t>
      </w:r>
      <w:r>
        <w:rPr>
          <w:vertAlign w:val="subscript"/>
        </w:rPr>
        <w:t>MML</w:t>
      </w:r>
      <w:r>
        <w:rPr>
          <w:noProof/>
        </w:rPr>
        <w:t xml:space="preserve"> accordingly.</w:t>
      </w:r>
    </w:p>
    <w:p w:rsidR="00E35F5C" w:rsidRDefault="00E35F5C" w:rsidP="00E35F5C">
      <w:pPr>
        <w:pStyle w:val="Heading3"/>
        <w:rPr>
          <w:lang w:val="en-US"/>
        </w:rPr>
      </w:pPr>
      <w:bookmarkStart w:id="2736" w:name="_Toc11052598"/>
      <w:bookmarkStart w:id="2737" w:name="_Toc20389856"/>
      <w:bookmarkStart w:id="2738" w:name="_Toc27771502"/>
      <w:bookmarkStart w:id="2739" w:name="_Toc36466114"/>
      <w:bookmarkStart w:id="2740" w:name="_Toc36466670"/>
      <w:bookmarkStart w:id="2741" w:name="_Toc36474001"/>
      <w:bookmarkStart w:id="2742" w:name="_Toc44927564"/>
      <w:bookmarkStart w:id="2743" w:name="_Toc50963653"/>
      <w:r>
        <w:rPr>
          <w:lang w:val="en-US"/>
        </w:rPr>
        <w:t>5.3.35</w:t>
      </w:r>
      <w:r>
        <w:rPr>
          <w:lang w:val="en-US"/>
        </w:rPr>
        <w:tab/>
        <w:t>Equivalent HPLMN Presentation Indication request</w:t>
      </w:r>
      <w:bookmarkEnd w:id="2736"/>
      <w:bookmarkEnd w:id="2737"/>
      <w:bookmarkEnd w:id="2738"/>
      <w:bookmarkEnd w:id="2739"/>
      <w:bookmarkEnd w:id="2740"/>
      <w:bookmarkEnd w:id="2741"/>
      <w:bookmarkEnd w:id="2742"/>
      <w:bookmarkEnd w:id="2743"/>
    </w:p>
    <w:p w:rsidR="00E35F5C" w:rsidRDefault="00E35F5C" w:rsidP="00E35F5C">
      <w:pPr>
        <w:pStyle w:val="EX"/>
        <w:rPr>
          <w:lang w:val="en-US"/>
        </w:rPr>
      </w:pPr>
      <w:r>
        <w:rPr>
          <w:lang w:val="en-US"/>
        </w:rPr>
        <w:t>Requirement:</w:t>
      </w:r>
      <w:r>
        <w:rPr>
          <w:lang w:val="en-US"/>
        </w:rPr>
        <w:tab/>
        <w:t>Service n°73 "available".</w:t>
      </w:r>
    </w:p>
    <w:p w:rsidR="00E35F5C" w:rsidRPr="00C7341D" w:rsidRDefault="00E35F5C" w:rsidP="00E35F5C">
      <w:pPr>
        <w:pStyle w:val="EX"/>
        <w:rPr>
          <w:lang w:val="en-US"/>
        </w:rPr>
      </w:pPr>
      <w:r>
        <w:rPr>
          <w:lang w:val="en-US"/>
        </w:rPr>
        <w:lastRenderedPageBreak/>
        <w:t>Request:</w:t>
      </w:r>
      <w:r>
        <w:rPr>
          <w:lang w:val="en-US"/>
        </w:rPr>
        <w:tab/>
        <w:t>The ME performs the reading procedure with</w:t>
      </w:r>
      <w:r>
        <w:rPr>
          <w:rFonts w:hint="eastAsia"/>
          <w:lang w:val="en-US"/>
        </w:rPr>
        <w:t xml:space="preserve"> </w:t>
      </w:r>
      <w:r>
        <w:rPr>
          <w:lang w:val="en-US"/>
        </w:rPr>
        <w:t>EF</w:t>
      </w:r>
      <w:r>
        <w:rPr>
          <w:vertAlign w:val="subscript"/>
          <w:lang w:val="en-US"/>
        </w:rPr>
        <w:t>EHPLMNPI</w:t>
      </w:r>
      <w:r>
        <w:rPr>
          <w:lang w:val="en-US"/>
        </w:rPr>
        <w:t>.</w:t>
      </w:r>
    </w:p>
    <w:p w:rsidR="00E35F5C" w:rsidRDefault="00E35F5C" w:rsidP="00E35F5C">
      <w:pPr>
        <w:pStyle w:val="Heading3"/>
        <w:rPr>
          <w:lang w:val="en-US"/>
        </w:rPr>
      </w:pPr>
      <w:bookmarkStart w:id="2744" w:name="_Toc11052599"/>
      <w:bookmarkStart w:id="2745" w:name="_Toc20389857"/>
      <w:bookmarkStart w:id="2746" w:name="_Toc27771503"/>
      <w:bookmarkStart w:id="2747" w:name="_Toc36466115"/>
      <w:bookmarkStart w:id="2748" w:name="_Toc36466671"/>
      <w:bookmarkStart w:id="2749" w:name="_Toc36474002"/>
      <w:bookmarkStart w:id="2750" w:name="_Toc44927565"/>
      <w:bookmarkStart w:id="2751" w:name="_Toc50963654"/>
      <w:r>
        <w:rPr>
          <w:lang w:val="en-US"/>
        </w:rPr>
        <w:t>5.3.36</w:t>
      </w:r>
      <w:r>
        <w:rPr>
          <w:lang w:val="en-US"/>
        </w:rPr>
        <w:tab/>
        <w:t>NAF Key Centre Address request</w:t>
      </w:r>
      <w:bookmarkEnd w:id="2744"/>
      <w:bookmarkEnd w:id="2745"/>
      <w:bookmarkEnd w:id="2746"/>
      <w:bookmarkEnd w:id="2747"/>
      <w:bookmarkEnd w:id="2748"/>
      <w:bookmarkEnd w:id="2749"/>
      <w:bookmarkEnd w:id="2750"/>
      <w:bookmarkEnd w:id="2751"/>
    </w:p>
    <w:p w:rsidR="00E35F5C" w:rsidRDefault="00E35F5C" w:rsidP="00E35F5C">
      <w:pPr>
        <w:pStyle w:val="EX"/>
        <w:rPr>
          <w:lang w:val="en-US"/>
        </w:rPr>
      </w:pPr>
      <w:r>
        <w:rPr>
          <w:lang w:val="en-US"/>
        </w:rPr>
        <w:t>Requirement:</w:t>
      </w:r>
      <w:r>
        <w:rPr>
          <w:lang w:val="en-US"/>
        </w:rPr>
        <w:tab/>
        <w:t>Service n°68 and service n°76 "available".</w:t>
      </w:r>
    </w:p>
    <w:p w:rsidR="00E35F5C" w:rsidRDefault="00E35F5C" w:rsidP="00E35F5C">
      <w:pPr>
        <w:pStyle w:val="EX"/>
      </w:pPr>
      <w:r>
        <w:rPr>
          <w:lang w:val="en-US"/>
        </w:rPr>
        <w:t>Request:</w:t>
      </w:r>
      <w:r>
        <w:rPr>
          <w:lang w:val="en-US"/>
        </w:rPr>
        <w:tab/>
      </w:r>
      <w:r>
        <w:t>The ME performs the reading procedure with</w:t>
      </w:r>
      <w:r>
        <w:rPr>
          <w:rFonts w:hint="eastAsia"/>
        </w:rPr>
        <w:t xml:space="preserve"> </w:t>
      </w:r>
      <w:r>
        <w:t>EF</w:t>
      </w:r>
      <w:r>
        <w:rPr>
          <w:vertAlign w:val="subscript"/>
        </w:rPr>
        <w:t>NAFKCA</w:t>
      </w:r>
      <w:r>
        <w:t>.</w:t>
      </w:r>
    </w:p>
    <w:p w:rsidR="00E35F5C" w:rsidRPr="00697E9F" w:rsidRDefault="00E35F5C" w:rsidP="00E35F5C">
      <w:pPr>
        <w:pStyle w:val="Heading3"/>
      </w:pPr>
      <w:bookmarkStart w:id="2752" w:name="_Toc11052600"/>
      <w:bookmarkStart w:id="2753" w:name="_Toc20389858"/>
      <w:bookmarkStart w:id="2754" w:name="_Toc27771504"/>
      <w:bookmarkStart w:id="2755" w:name="_Toc36466116"/>
      <w:bookmarkStart w:id="2756" w:name="_Toc36466672"/>
      <w:bookmarkStart w:id="2757" w:name="_Toc36474003"/>
      <w:bookmarkStart w:id="2758" w:name="_Toc44927566"/>
      <w:bookmarkStart w:id="2759" w:name="_Toc50963655"/>
      <w:r>
        <w:t>5.3.37</w:t>
      </w:r>
      <w:r w:rsidRPr="00697E9F">
        <w:tab/>
        <w:t>Service provider name</w:t>
      </w:r>
      <w:r>
        <w:t xml:space="preserve"> Icon</w:t>
      </w:r>
      <w:bookmarkEnd w:id="2752"/>
      <w:bookmarkEnd w:id="2753"/>
      <w:bookmarkEnd w:id="2754"/>
      <w:bookmarkEnd w:id="2755"/>
      <w:bookmarkEnd w:id="2756"/>
      <w:bookmarkEnd w:id="2757"/>
      <w:bookmarkEnd w:id="2758"/>
      <w:bookmarkEnd w:id="2759"/>
    </w:p>
    <w:p w:rsidR="00E35F5C" w:rsidRPr="00697E9F" w:rsidRDefault="00E35F5C" w:rsidP="00E35F5C">
      <w:pPr>
        <w:pStyle w:val="EX"/>
      </w:pPr>
      <w:r w:rsidRPr="00697E9F">
        <w:t>Requirement:</w:t>
      </w:r>
      <w:r w:rsidRPr="00697E9F">
        <w:tab/>
        <w:t>Service n°19 and service n°</w:t>
      </w:r>
      <w:r>
        <w:t>78</w:t>
      </w:r>
      <w:r w:rsidRPr="00697E9F">
        <w:t xml:space="preserve"> "available".</w:t>
      </w:r>
    </w:p>
    <w:p w:rsidR="00E35F5C" w:rsidRPr="00697E9F" w:rsidRDefault="00E35F5C" w:rsidP="00E35F5C">
      <w:pPr>
        <w:pStyle w:val="EX"/>
      </w:pPr>
      <w:r w:rsidRPr="00697E9F">
        <w:t>Request:</w:t>
      </w:r>
      <w:r w:rsidRPr="00697E9F">
        <w:tab/>
        <w:t>The ME performs the reading procedure with EF</w:t>
      </w:r>
      <w:r w:rsidRPr="00697E9F">
        <w:rPr>
          <w:vertAlign w:val="subscript"/>
        </w:rPr>
        <w:t xml:space="preserve">SPN </w:t>
      </w:r>
      <w:r w:rsidRPr="00697E9F">
        <w:t>and EF</w:t>
      </w:r>
      <w:r w:rsidRPr="00697E9F">
        <w:rPr>
          <w:vertAlign w:val="subscript"/>
        </w:rPr>
        <w:t>SPNI</w:t>
      </w:r>
      <w:r w:rsidRPr="00697E9F">
        <w:t>.</w:t>
      </w:r>
    </w:p>
    <w:p w:rsidR="00E35F5C" w:rsidRPr="00697E9F" w:rsidRDefault="00E35F5C" w:rsidP="00E35F5C">
      <w:pPr>
        <w:pStyle w:val="Heading3"/>
      </w:pPr>
      <w:bookmarkStart w:id="2760" w:name="_Toc11052601"/>
      <w:bookmarkStart w:id="2761" w:name="_Toc20389859"/>
      <w:bookmarkStart w:id="2762" w:name="_Toc27771505"/>
      <w:bookmarkStart w:id="2763" w:name="_Toc36466117"/>
      <w:bookmarkStart w:id="2764" w:name="_Toc36466673"/>
      <w:bookmarkStart w:id="2765" w:name="_Toc36474004"/>
      <w:bookmarkStart w:id="2766" w:name="_Toc44927567"/>
      <w:bookmarkStart w:id="2767" w:name="_Toc50963656"/>
      <w:r>
        <w:t>5.3.38</w:t>
      </w:r>
      <w:r w:rsidRPr="00697E9F">
        <w:tab/>
        <w:t>PLMN network name</w:t>
      </w:r>
      <w:r>
        <w:t xml:space="preserve"> Icon</w:t>
      </w:r>
      <w:bookmarkEnd w:id="2760"/>
      <w:bookmarkEnd w:id="2761"/>
      <w:bookmarkEnd w:id="2762"/>
      <w:bookmarkEnd w:id="2763"/>
      <w:bookmarkEnd w:id="2764"/>
      <w:bookmarkEnd w:id="2765"/>
      <w:bookmarkEnd w:id="2766"/>
      <w:bookmarkEnd w:id="2767"/>
    </w:p>
    <w:p w:rsidR="00E35F5C" w:rsidRPr="00697E9F" w:rsidRDefault="00E35F5C" w:rsidP="00E35F5C">
      <w:pPr>
        <w:pStyle w:val="EX"/>
      </w:pPr>
      <w:r>
        <w:t>Requirement:</w:t>
      </w:r>
      <w:r>
        <w:tab/>
        <w:t>Service n°45</w:t>
      </w:r>
      <w:r w:rsidRPr="00697E9F">
        <w:t xml:space="preserve"> and service n°</w:t>
      </w:r>
      <w:r>
        <w:t>79</w:t>
      </w:r>
      <w:r w:rsidRPr="00697E9F">
        <w:t xml:space="preserve"> "available".</w:t>
      </w:r>
    </w:p>
    <w:p w:rsidR="00E35F5C" w:rsidRDefault="00E35F5C" w:rsidP="00E35F5C">
      <w:pPr>
        <w:pStyle w:val="EX"/>
      </w:pPr>
      <w:r w:rsidRPr="00697E9F">
        <w:t>Request:</w:t>
      </w:r>
      <w:r w:rsidRPr="00697E9F">
        <w:tab/>
        <w:t>The ME performs the reading procedure with EF</w:t>
      </w:r>
      <w:r w:rsidRPr="00697E9F">
        <w:rPr>
          <w:vertAlign w:val="subscript"/>
        </w:rPr>
        <w:t xml:space="preserve">PNN </w:t>
      </w:r>
      <w:r w:rsidRPr="00697E9F">
        <w:t>and EF</w:t>
      </w:r>
      <w:r w:rsidRPr="00697E9F">
        <w:rPr>
          <w:vertAlign w:val="subscript"/>
        </w:rPr>
        <w:t>PNNI</w:t>
      </w:r>
      <w:r w:rsidRPr="00697E9F">
        <w:t>.</w:t>
      </w:r>
    </w:p>
    <w:p w:rsidR="00E35F5C" w:rsidRPr="0035012B" w:rsidRDefault="00E35F5C" w:rsidP="00E35F5C">
      <w:pPr>
        <w:pStyle w:val="Heading3"/>
      </w:pPr>
      <w:bookmarkStart w:id="2768" w:name="_Toc11052602"/>
      <w:bookmarkStart w:id="2769" w:name="_Toc20389860"/>
      <w:bookmarkStart w:id="2770" w:name="_Toc27771506"/>
      <w:bookmarkStart w:id="2771" w:name="_Toc36466118"/>
      <w:bookmarkStart w:id="2772" w:name="_Toc36466674"/>
      <w:bookmarkStart w:id="2773" w:name="_Toc36474005"/>
      <w:bookmarkStart w:id="2774" w:name="_Toc44927568"/>
      <w:bookmarkStart w:id="2775" w:name="_Toc50963657"/>
      <w:r w:rsidRPr="0035012B">
        <w:t>5.3</w:t>
      </w:r>
      <w:r>
        <w:t>.39</w:t>
      </w:r>
      <w:r w:rsidRPr="0035012B">
        <w:tab/>
        <w:t>ICE Information request</w:t>
      </w:r>
      <w:bookmarkEnd w:id="2768"/>
      <w:bookmarkEnd w:id="2769"/>
      <w:bookmarkEnd w:id="2770"/>
      <w:bookmarkEnd w:id="2771"/>
      <w:bookmarkEnd w:id="2772"/>
      <w:bookmarkEnd w:id="2773"/>
      <w:bookmarkEnd w:id="2774"/>
      <w:bookmarkEnd w:id="2775"/>
    </w:p>
    <w:p w:rsidR="00E35F5C" w:rsidRDefault="00E35F5C" w:rsidP="00E35F5C">
      <w:pPr>
        <w:pStyle w:val="EX"/>
        <w:ind w:left="0" w:firstLine="0"/>
      </w:pPr>
      <w:r>
        <w:t>The ICE information shall be accessible even when the security features of the UE or UICC have been enabled.  The ICE access procedure is described in TS 22.030 [4]. The terminal shall discover that the ICE feature is supported by the ability to select one of the ICE files i.e. EF</w:t>
      </w:r>
      <w:r w:rsidRPr="00627516">
        <w:rPr>
          <w:vertAlign w:val="subscript"/>
        </w:rPr>
        <w:t>ICE_DN</w:t>
      </w:r>
      <w:r>
        <w:t>, EF</w:t>
      </w:r>
      <w:r w:rsidRPr="005850A7">
        <w:rPr>
          <w:vertAlign w:val="subscript"/>
        </w:rPr>
        <w:t>ICE_FF</w:t>
      </w:r>
      <w:r>
        <w:t xml:space="preserve"> or EF</w:t>
      </w:r>
      <w:r>
        <w:rPr>
          <w:vertAlign w:val="subscript"/>
        </w:rPr>
        <w:t>ICE_graphics</w:t>
      </w:r>
      <w:r>
        <w:t>.</w:t>
      </w:r>
    </w:p>
    <w:p w:rsidR="00E35F5C" w:rsidRPr="00627516" w:rsidRDefault="00E35F5C" w:rsidP="00E35F5C">
      <w:pPr>
        <w:pStyle w:val="EX"/>
        <w:keepNext/>
      </w:pPr>
      <w:r>
        <w:t>Request:</w:t>
      </w:r>
      <w:r>
        <w:tab/>
        <w:t xml:space="preserve">The </w:t>
      </w:r>
      <w:r>
        <w:rPr>
          <w:snapToGrid w:val="0"/>
        </w:rPr>
        <w:t>terminal</w:t>
      </w:r>
      <w:r>
        <w:t xml:space="preserve"> performs the read procedure with EF</w:t>
      </w:r>
      <w:r w:rsidRPr="00627516">
        <w:rPr>
          <w:vertAlign w:val="subscript"/>
        </w:rPr>
        <w:t>ICE_DN</w:t>
      </w:r>
      <w:r>
        <w:rPr>
          <w:rFonts w:ascii="Times" w:hAnsi="Times"/>
          <w:caps/>
          <w:position w:val="-6"/>
          <w:sz w:val="16"/>
        </w:rPr>
        <w:t xml:space="preserve"> </w:t>
      </w:r>
      <w:r>
        <w:t xml:space="preserve"> and/or EF</w:t>
      </w:r>
      <w:r w:rsidRPr="00627516">
        <w:rPr>
          <w:vertAlign w:val="subscript"/>
        </w:rPr>
        <w:t>ICE_FF</w:t>
      </w:r>
      <w:r>
        <w:t xml:space="preserve"> and/or EF</w:t>
      </w:r>
      <w:r>
        <w:rPr>
          <w:vertAlign w:val="subscript"/>
        </w:rPr>
        <w:t>ICE_graphics</w:t>
      </w:r>
      <w:r>
        <w:t>.</w:t>
      </w:r>
    </w:p>
    <w:p w:rsidR="00E35F5C" w:rsidRDefault="00E35F5C" w:rsidP="00E35F5C">
      <w:pPr>
        <w:pStyle w:val="EX"/>
      </w:pPr>
      <w:r>
        <w:t>Update:</w:t>
      </w:r>
      <w:r>
        <w:tab/>
        <w:t xml:space="preserve">The </w:t>
      </w:r>
      <w:r>
        <w:rPr>
          <w:snapToGrid w:val="0"/>
        </w:rPr>
        <w:t>terminal</w:t>
      </w:r>
      <w:r>
        <w:t xml:space="preserve"> performs the update procedure with EF</w:t>
      </w:r>
      <w:r w:rsidRPr="00627516">
        <w:rPr>
          <w:vertAlign w:val="subscript"/>
        </w:rPr>
        <w:t>ICE_DN</w:t>
      </w:r>
      <w:r w:rsidRPr="00627516">
        <w:t xml:space="preserve"> </w:t>
      </w:r>
      <w:r>
        <w:t>and/or EF</w:t>
      </w:r>
      <w:r w:rsidRPr="00627516">
        <w:rPr>
          <w:vertAlign w:val="subscript"/>
        </w:rPr>
        <w:t>ICE_FF</w:t>
      </w:r>
      <w:r>
        <w:t xml:space="preserve"> and/or EF</w:t>
      </w:r>
      <w:r>
        <w:rPr>
          <w:vertAlign w:val="subscript"/>
        </w:rPr>
        <w:t>ICE_graphics</w:t>
      </w:r>
      <w:r>
        <w:t>.</w:t>
      </w:r>
    </w:p>
    <w:p w:rsidR="00E35F5C" w:rsidRDefault="00E35F5C" w:rsidP="00E35F5C">
      <w:pPr>
        <w:pStyle w:val="EX"/>
      </w:pPr>
      <w:r>
        <w:t>Disable ICE display:</w:t>
      </w:r>
      <w:r>
        <w:tab/>
        <w:t xml:space="preserve">The </w:t>
      </w:r>
      <w:r>
        <w:rPr>
          <w:snapToGrid w:val="0"/>
        </w:rPr>
        <w:t>terminal</w:t>
      </w:r>
      <w:r>
        <w:t xml:space="preserve"> performs the deactivate procedure consecutively on all the supported files (EF</w:t>
      </w:r>
      <w:r w:rsidRPr="00627516">
        <w:rPr>
          <w:vertAlign w:val="subscript"/>
        </w:rPr>
        <w:t>ICE_DN</w:t>
      </w:r>
      <w:r>
        <w:t>, EF</w:t>
      </w:r>
      <w:r w:rsidRPr="00627516">
        <w:rPr>
          <w:vertAlign w:val="subscript"/>
        </w:rPr>
        <w:t>ICE_FF</w:t>
      </w:r>
      <w:r>
        <w:t xml:space="preserve"> and EF</w:t>
      </w:r>
      <w:r>
        <w:rPr>
          <w:vertAlign w:val="subscript"/>
        </w:rPr>
        <w:t>ICE_graphics</w:t>
      </w:r>
      <w:r>
        <w:t>).</w:t>
      </w:r>
    </w:p>
    <w:p w:rsidR="00E35F5C" w:rsidRDefault="00E35F5C" w:rsidP="00E35F5C">
      <w:pPr>
        <w:pStyle w:val="EX"/>
      </w:pPr>
      <w:r>
        <w:t>Enable ICE display:</w:t>
      </w:r>
      <w:r>
        <w:tab/>
        <w:t xml:space="preserve">The </w:t>
      </w:r>
      <w:r>
        <w:rPr>
          <w:snapToGrid w:val="0"/>
        </w:rPr>
        <w:t>terminal</w:t>
      </w:r>
      <w:r>
        <w:t xml:space="preserve"> performs the activate procedure consecutively on all the supported files (EF</w:t>
      </w:r>
      <w:r w:rsidRPr="00627516">
        <w:rPr>
          <w:vertAlign w:val="subscript"/>
        </w:rPr>
        <w:t>ICE_DN</w:t>
      </w:r>
      <w:r>
        <w:t>, EF</w:t>
      </w:r>
      <w:r w:rsidRPr="00627516">
        <w:rPr>
          <w:vertAlign w:val="subscript"/>
        </w:rPr>
        <w:t>ICE_FF</w:t>
      </w:r>
      <w:r>
        <w:t xml:space="preserve"> and EF</w:t>
      </w:r>
      <w:r>
        <w:rPr>
          <w:vertAlign w:val="subscript"/>
        </w:rPr>
        <w:t>ICE_graphics</w:t>
      </w:r>
      <w:r w:rsidDel="00E04B54">
        <w:t xml:space="preserve"> </w:t>
      </w:r>
      <w:r>
        <w:t>).</w:t>
      </w:r>
    </w:p>
    <w:p w:rsidR="00E35F5C" w:rsidRDefault="00E35F5C" w:rsidP="00E35F5C">
      <w:r>
        <w:t>The content of the EF</w:t>
      </w:r>
      <w:r w:rsidRPr="005850A7">
        <w:rPr>
          <w:vertAlign w:val="subscript"/>
        </w:rPr>
        <w:t>ICE_DN</w:t>
      </w:r>
      <w:r>
        <w:t>, EF</w:t>
      </w:r>
      <w:r w:rsidRPr="005850A7">
        <w:rPr>
          <w:vertAlign w:val="subscript"/>
        </w:rPr>
        <w:t>ICE_FF</w:t>
      </w:r>
      <w:r>
        <w:t xml:space="preserve"> and EF</w:t>
      </w:r>
      <w:r>
        <w:rPr>
          <w:vertAlign w:val="subscript"/>
        </w:rPr>
        <w:t>ICE_graphics</w:t>
      </w:r>
      <w:r>
        <w:t xml:space="preserve"> shall be preserved when enabling and disabling the ICE display.</w:t>
      </w:r>
    </w:p>
    <w:p w:rsidR="00E35F5C" w:rsidRDefault="00E35F5C" w:rsidP="00E35F5C">
      <w:pPr>
        <w:pStyle w:val="Heading3"/>
      </w:pPr>
      <w:bookmarkStart w:id="2776" w:name="_Toc11052603"/>
      <w:bookmarkStart w:id="2777" w:name="_Toc20389861"/>
      <w:bookmarkStart w:id="2778" w:name="_Toc27771507"/>
      <w:bookmarkStart w:id="2779" w:name="_Toc36466119"/>
      <w:bookmarkStart w:id="2780" w:name="_Toc36466675"/>
      <w:bookmarkStart w:id="2781" w:name="_Toc36474006"/>
      <w:bookmarkStart w:id="2782" w:name="_Toc44927569"/>
      <w:bookmarkStart w:id="2783" w:name="_Toc50963658"/>
      <w:r>
        <w:t>5.3.40</w:t>
      </w:r>
      <w:r>
        <w:tab/>
        <w:t>eCall Related Procedures</w:t>
      </w:r>
      <w:bookmarkEnd w:id="2776"/>
      <w:bookmarkEnd w:id="2777"/>
      <w:bookmarkEnd w:id="2778"/>
      <w:bookmarkEnd w:id="2779"/>
      <w:bookmarkEnd w:id="2780"/>
      <w:bookmarkEnd w:id="2781"/>
      <w:bookmarkEnd w:id="2782"/>
      <w:bookmarkEnd w:id="2783"/>
    </w:p>
    <w:p w:rsidR="00E35F5C" w:rsidRDefault="00E35F5C" w:rsidP="00E35F5C">
      <w:r>
        <w:t xml:space="preserve">The eCall feature on the USIM provides two numbers or URIs, a test number or URI and a reconfiguration number or URI, to the terminal to be used with the eCall. eCall support on the USIM is indicated in the service table when Service n° 89 or Service n° 112 is </w:t>
      </w:r>
      <w:r w:rsidRPr="00697E9F">
        <w:t>"available"</w:t>
      </w:r>
      <w:r>
        <w:t>.</w:t>
      </w:r>
    </w:p>
    <w:p w:rsidR="00E35F5C" w:rsidRPr="00D653C0" w:rsidRDefault="00E35F5C" w:rsidP="00E35F5C">
      <w:r>
        <w:t>Depending on the type of eCall support and the domain, EF</w:t>
      </w:r>
      <w:r w:rsidRPr="00D653C0">
        <w:rPr>
          <w:vertAlign w:val="subscript"/>
        </w:rPr>
        <w:t>FDN</w:t>
      </w:r>
      <w:r>
        <w:t xml:space="preserve"> or EF</w:t>
      </w:r>
      <w:r w:rsidRPr="00D653C0">
        <w:rPr>
          <w:vertAlign w:val="subscript"/>
        </w:rPr>
        <w:t>SDN</w:t>
      </w:r>
      <w:r>
        <w:t xml:space="preserve"> or EF</w:t>
      </w:r>
      <w:r w:rsidRPr="00D653C0">
        <w:rPr>
          <w:vertAlign w:val="subscript"/>
        </w:rPr>
        <w:t>FDN</w:t>
      </w:r>
      <w:r>
        <w:rPr>
          <w:vertAlign w:val="subscript"/>
        </w:rPr>
        <w:t>URI</w:t>
      </w:r>
      <w:r>
        <w:t xml:space="preserve"> or EF</w:t>
      </w:r>
      <w:r w:rsidRPr="00D653C0">
        <w:rPr>
          <w:vertAlign w:val="subscript"/>
        </w:rPr>
        <w:t>SDN</w:t>
      </w:r>
      <w:r>
        <w:rPr>
          <w:vertAlign w:val="subscript"/>
        </w:rPr>
        <w:t>URI</w:t>
      </w:r>
      <w:r>
        <w:t xml:space="preserve"> is used to provide the eCall functionality.</w:t>
      </w:r>
    </w:p>
    <w:p w:rsidR="00E35F5C" w:rsidRPr="00994DD1" w:rsidRDefault="00E35F5C" w:rsidP="00E35F5C">
      <w:pPr>
        <w:pStyle w:val="Heading4"/>
      </w:pPr>
      <w:bookmarkStart w:id="2784" w:name="_Toc11052604"/>
      <w:bookmarkStart w:id="2785" w:name="_Toc20389862"/>
      <w:bookmarkStart w:id="2786" w:name="_Toc27771508"/>
      <w:bookmarkStart w:id="2787" w:name="_Toc36466120"/>
      <w:bookmarkStart w:id="2788" w:name="_Toc36466676"/>
      <w:bookmarkStart w:id="2789" w:name="_Toc36474007"/>
      <w:bookmarkStart w:id="2790" w:name="_Toc44927570"/>
      <w:bookmarkStart w:id="2791" w:name="_Toc50963659"/>
      <w:r w:rsidRPr="00994DD1">
        <w:t>5</w:t>
      </w:r>
      <w:r>
        <w:t>.3</w:t>
      </w:r>
      <w:r w:rsidRPr="00994DD1">
        <w:t>.</w:t>
      </w:r>
      <w:r>
        <w:t>40</w:t>
      </w:r>
      <w:r w:rsidRPr="00994DD1">
        <w:t>.1</w:t>
      </w:r>
      <w:r w:rsidRPr="00994DD1">
        <w:tab/>
      </w:r>
      <w:r>
        <w:t>eCall Only support</w:t>
      </w:r>
      <w:bookmarkEnd w:id="2784"/>
      <w:bookmarkEnd w:id="2785"/>
      <w:bookmarkEnd w:id="2786"/>
      <w:bookmarkEnd w:id="2787"/>
      <w:bookmarkEnd w:id="2788"/>
      <w:bookmarkEnd w:id="2789"/>
      <w:bookmarkEnd w:id="2790"/>
      <w:bookmarkEnd w:id="2791"/>
    </w:p>
    <w:p w:rsidR="00E35F5C" w:rsidRPr="00697E9F" w:rsidRDefault="00E35F5C" w:rsidP="00E35F5C">
      <w:pPr>
        <w:pStyle w:val="EX"/>
      </w:pPr>
      <w:r>
        <w:t>Requirement:</w:t>
      </w:r>
      <w:r>
        <w:tab/>
        <w:t>Service n° 89 is "available" and FDN is enabled (Service n° 2 is</w:t>
      </w:r>
      <w:r w:rsidRPr="00697E9F">
        <w:t xml:space="preserve"> "available"</w:t>
      </w:r>
      <w:r>
        <w:t xml:space="preserve"> and FDN service is enabled in EF</w:t>
      </w:r>
      <w:r w:rsidRPr="00336EBE">
        <w:rPr>
          <w:vertAlign w:val="subscript"/>
        </w:rPr>
        <w:t>EST</w:t>
      </w:r>
      <w:r>
        <w:t>).</w:t>
      </w:r>
    </w:p>
    <w:p w:rsidR="00E35F5C" w:rsidRDefault="00E35F5C" w:rsidP="00E35F5C">
      <w:pPr>
        <w:pStyle w:val="EX"/>
      </w:pPr>
      <w:r w:rsidRPr="00697E9F">
        <w:t>Request:</w:t>
      </w:r>
      <w:r w:rsidRPr="00697E9F">
        <w:tab/>
        <w:t>The ME performs the reading procedure with EF</w:t>
      </w:r>
      <w:r>
        <w:rPr>
          <w:vertAlign w:val="subscript"/>
        </w:rPr>
        <w:t>FDN</w:t>
      </w:r>
      <w:r>
        <w:t>.</w:t>
      </w:r>
    </w:p>
    <w:p w:rsidR="00E35F5C" w:rsidRDefault="00E35F5C" w:rsidP="00E35F5C">
      <w:r>
        <w:t>If eCall only calls are supported, then EF</w:t>
      </w:r>
      <w:r w:rsidRPr="00D57A9A">
        <w:rPr>
          <w:vertAlign w:val="subscript"/>
        </w:rPr>
        <w:t>FDN</w:t>
      </w:r>
      <w:r>
        <w:t xml:space="preserve"> shall only contain two entries. The first entry shall contain the eCall test number and the second entry shall contain the eCall reconfiguration number. These numbers are used for eCall over CS domain. If Service n° 112 or Service n° 99 are not available, these numbers are used also for eCall over IMS Emergency Services using the PS domain in E-UTRAN, after being converted into tel URIs. A terminal in eCall only mode performs the FDN related procedures.</w:t>
      </w:r>
      <w:r w:rsidRPr="00985551">
        <w:t xml:space="preserve"> </w:t>
      </w:r>
    </w:p>
    <w:p w:rsidR="00E35F5C" w:rsidRPr="00697E9F" w:rsidRDefault="00E35F5C" w:rsidP="00E35F5C">
      <w:pPr>
        <w:pStyle w:val="EX"/>
      </w:pPr>
      <w:r>
        <w:t>Requirement:</w:t>
      </w:r>
      <w:r>
        <w:tab/>
        <w:t>Service n° 112 and</w:t>
      </w:r>
      <w:r w:rsidRPr="0029637D">
        <w:t xml:space="preserve"> </w:t>
      </w:r>
      <w:r>
        <w:t>Service n° 99 are "available" and FDN is enabled (Service n° 2 is</w:t>
      </w:r>
      <w:r w:rsidRPr="00697E9F">
        <w:t xml:space="preserve"> "available"</w:t>
      </w:r>
      <w:r>
        <w:t xml:space="preserve"> and FDN service is enabled in EF</w:t>
      </w:r>
      <w:r w:rsidRPr="00336EBE">
        <w:rPr>
          <w:vertAlign w:val="subscript"/>
        </w:rPr>
        <w:t>EST</w:t>
      </w:r>
      <w:r>
        <w:t>).</w:t>
      </w:r>
    </w:p>
    <w:p w:rsidR="00E35F5C" w:rsidRDefault="00E35F5C" w:rsidP="00E35F5C">
      <w:pPr>
        <w:pStyle w:val="EX"/>
      </w:pPr>
      <w:r w:rsidRPr="00697E9F">
        <w:lastRenderedPageBreak/>
        <w:t>Request:</w:t>
      </w:r>
      <w:r w:rsidRPr="00697E9F">
        <w:tab/>
        <w:t>The ME performs the reading procedure with EF</w:t>
      </w:r>
      <w:r>
        <w:rPr>
          <w:vertAlign w:val="subscript"/>
        </w:rPr>
        <w:t>FDNURI</w:t>
      </w:r>
      <w:r>
        <w:t>.</w:t>
      </w:r>
    </w:p>
    <w:p w:rsidR="00E35F5C" w:rsidRDefault="00E35F5C" w:rsidP="00E35F5C">
      <w:r>
        <w:t>If eCall only calls are supported, then EF</w:t>
      </w:r>
      <w:r w:rsidRPr="00D57A9A">
        <w:rPr>
          <w:vertAlign w:val="subscript"/>
        </w:rPr>
        <w:t>FDN</w:t>
      </w:r>
      <w:r>
        <w:rPr>
          <w:vertAlign w:val="subscript"/>
        </w:rPr>
        <w:t>URI</w:t>
      </w:r>
      <w:r>
        <w:t xml:space="preserve"> shall only contain two entries. The first entry shall contain the eCall test URI and the second entry shall contain the eCall reconfiguration URI. These URIs are used for eCall over IMS Emergency Services using the PS domain in E-UTRAN. A terminal in eCall only mode performs the FDN related procedures.</w:t>
      </w:r>
    </w:p>
    <w:p w:rsidR="00E35F5C" w:rsidRDefault="00E35F5C" w:rsidP="00E35F5C">
      <w:pPr>
        <w:pStyle w:val="NO"/>
      </w:pPr>
      <w:r>
        <w:t>NOTE:</w:t>
      </w:r>
      <w:r>
        <w:tab/>
        <w:t>T</w:t>
      </w:r>
      <w:r w:rsidRPr="00152C72">
        <w:t xml:space="preserve">hese URIs </w:t>
      </w:r>
      <w:r>
        <w:t>can contain MSISDNs encoded as t</w:t>
      </w:r>
      <w:r w:rsidRPr="00152C72">
        <w:t>el URIs</w:t>
      </w:r>
      <w:r>
        <w:t>.</w:t>
      </w:r>
    </w:p>
    <w:p w:rsidR="00E35F5C" w:rsidRPr="00994DD1" w:rsidRDefault="00E35F5C" w:rsidP="00E35F5C">
      <w:pPr>
        <w:pStyle w:val="Heading4"/>
      </w:pPr>
      <w:bookmarkStart w:id="2792" w:name="_Toc11052605"/>
      <w:bookmarkStart w:id="2793" w:name="_Toc20389863"/>
      <w:bookmarkStart w:id="2794" w:name="_Toc27771509"/>
      <w:bookmarkStart w:id="2795" w:name="_Toc36466121"/>
      <w:bookmarkStart w:id="2796" w:name="_Toc36466677"/>
      <w:bookmarkStart w:id="2797" w:name="_Toc36474008"/>
      <w:bookmarkStart w:id="2798" w:name="_Toc44927571"/>
      <w:bookmarkStart w:id="2799" w:name="_Toc50963660"/>
      <w:r w:rsidRPr="00994DD1">
        <w:t>5.</w:t>
      </w:r>
      <w:r>
        <w:t>3.40</w:t>
      </w:r>
      <w:r w:rsidRPr="00994DD1">
        <w:t>.</w:t>
      </w:r>
      <w:r>
        <w:t>2</w:t>
      </w:r>
      <w:r w:rsidRPr="00994DD1">
        <w:tab/>
      </w:r>
      <w:r>
        <w:t xml:space="preserve">eCall and </w:t>
      </w:r>
      <w:smartTag w:uri="urn:schemas-microsoft-com:office:smarttags" w:element="place">
        <w:r>
          <w:t>Normal</w:t>
        </w:r>
      </w:smartTag>
      <w:r>
        <w:t xml:space="preserve"> call support</w:t>
      </w:r>
      <w:bookmarkEnd w:id="2792"/>
      <w:bookmarkEnd w:id="2793"/>
      <w:bookmarkEnd w:id="2794"/>
      <w:bookmarkEnd w:id="2795"/>
      <w:bookmarkEnd w:id="2796"/>
      <w:bookmarkEnd w:id="2797"/>
      <w:bookmarkEnd w:id="2798"/>
      <w:bookmarkEnd w:id="2799"/>
      <w:r w:rsidRPr="00994DD1">
        <w:t xml:space="preserve"> </w:t>
      </w:r>
    </w:p>
    <w:p w:rsidR="00E35F5C" w:rsidRPr="00697E9F" w:rsidRDefault="00E35F5C" w:rsidP="00E35F5C">
      <w:pPr>
        <w:pStyle w:val="EX"/>
      </w:pPr>
      <w:r>
        <w:t>Requirement:</w:t>
      </w:r>
      <w:r>
        <w:tab/>
        <w:t>Service n° 89 and Service n° 4 are</w:t>
      </w:r>
      <w:r w:rsidRPr="00697E9F">
        <w:t xml:space="preserve"> "available"</w:t>
      </w:r>
      <w:r>
        <w:t xml:space="preserve"> and FDN is disabled (either Service n°2 is not "available" or FDN service is disabled in EF</w:t>
      </w:r>
      <w:r w:rsidRPr="00E312DF">
        <w:rPr>
          <w:vertAlign w:val="subscript"/>
        </w:rPr>
        <w:t>EST</w:t>
      </w:r>
      <w:r>
        <w:t>).</w:t>
      </w:r>
    </w:p>
    <w:p w:rsidR="00E35F5C" w:rsidRDefault="00E35F5C" w:rsidP="00E35F5C">
      <w:pPr>
        <w:pStyle w:val="EX"/>
      </w:pPr>
      <w:r w:rsidRPr="00697E9F">
        <w:t>Request:</w:t>
      </w:r>
      <w:r w:rsidRPr="00697E9F">
        <w:tab/>
        <w:t>The ME performs the reading procedure with EF</w:t>
      </w:r>
      <w:r>
        <w:rPr>
          <w:vertAlign w:val="subscript"/>
        </w:rPr>
        <w:t>SDN</w:t>
      </w:r>
      <w:r>
        <w:t>.</w:t>
      </w:r>
    </w:p>
    <w:p w:rsidR="00E35F5C" w:rsidRDefault="00E35F5C" w:rsidP="00E35F5C">
      <w:r>
        <w:t>If eCall and normal calls are supported, then the last two entries of EF</w:t>
      </w:r>
      <w:r>
        <w:rPr>
          <w:vertAlign w:val="subscript"/>
        </w:rPr>
        <w:t>S</w:t>
      </w:r>
      <w:r w:rsidRPr="00D57A9A">
        <w:rPr>
          <w:vertAlign w:val="subscript"/>
        </w:rPr>
        <w:t>DN</w:t>
      </w:r>
      <w:r>
        <w:t xml:space="preserve"> shall contain the eCall test number and the eCall reconfiguration number respectively.</w:t>
      </w:r>
      <w:r w:rsidRPr="00897963">
        <w:t xml:space="preserve"> </w:t>
      </w:r>
      <w:r>
        <w:t>These numbers are used for eCalls over CS domain. If Service n° 112 or Service n° 99 are not available, these numbers are used also for eCall over IMS Emergency Services using the PS domain in E-UTRAN, after being converted into tel URIs. A terminal in eCall and normal mode performs the SDN related procedures.</w:t>
      </w:r>
      <w:r w:rsidRPr="00985551">
        <w:t xml:space="preserve"> </w:t>
      </w:r>
    </w:p>
    <w:p w:rsidR="00E35F5C" w:rsidRPr="00697E9F" w:rsidRDefault="00E35F5C" w:rsidP="00E35F5C">
      <w:pPr>
        <w:pStyle w:val="EX"/>
      </w:pPr>
      <w:r>
        <w:t>Requirement:</w:t>
      </w:r>
      <w:r>
        <w:tab/>
        <w:t>Service n° 112 and</w:t>
      </w:r>
      <w:r w:rsidRPr="0029637D">
        <w:t xml:space="preserve"> </w:t>
      </w:r>
      <w:r>
        <w:t>Service n° 99 and Service n° 4 are</w:t>
      </w:r>
      <w:r w:rsidRPr="00697E9F">
        <w:t xml:space="preserve"> "available"</w:t>
      </w:r>
      <w:r>
        <w:t xml:space="preserve"> and FDN is disabled (either Service n°2 is not "available" or FDN service is disabled in EF</w:t>
      </w:r>
      <w:r w:rsidRPr="00E312DF">
        <w:rPr>
          <w:vertAlign w:val="subscript"/>
        </w:rPr>
        <w:t>EST</w:t>
      </w:r>
      <w:r>
        <w:t>)</w:t>
      </w:r>
      <w:r w:rsidRPr="00697E9F">
        <w:t>.</w:t>
      </w:r>
    </w:p>
    <w:p w:rsidR="00E35F5C" w:rsidRDefault="00E35F5C" w:rsidP="00E35F5C">
      <w:pPr>
        <w:pStyle w:val="EX"/>
      </w:pPr>
      <w:r w:rsidRPr="00697E9F">
        <w:t>Request:</w:t>
      </w:r>
      <w:r w:rsidRPr="00697E9F">
        <w:tab/>
        <w:t>The ME performs the reading procedure with EF</w:t>
      </w:r>
      <w:r>
        <w:rPr>
          <w:vertAlign w:val="subscript"/>
        </w:rPr>
        <w:t>SDNURI</w:t>
      </w:r>
      <w:r>
        <w:t>.</w:t>
      </w:r>
    </w:p>
    <w:p w:rsidR="00E35F5C" w:rsidRDefault="00E35F5C" w:rsidP="00E35F5C">
      <w:r>
        <w:t>If eCall and normal calls are supported, then the last two entries of EF</w:t>
      </w:r>
      <w:r>
        <w:rPr>
          <w:vertAlign w:val="subscript"/>
        </w:rPr>
        <w:t>S</w:t>
      </w:r>
      <w:r w:rsidRPr="00D57A9A">
        <w:rPr>
          <w:vertAlign w:val="subscript"/>
        </w:rPr>
        <w:t>DN</w:t>
      </w:r>
      <w:r>
        <w:rPr>
          <w:vertAlign w:val="subscript"/>
        </w:rPr>
        <w:t>URI</w:t>
      </w:r>
      <w:r>
        <w:t xml:space="preserve"> shall contain the eCall test URI and the eCall reconfiguration URI respectively.</w:t>
      </w:r>
      <w:r w:rsidRPr="00897963">
        <w:t xml:space="preserve"> </w:t>
      </w:r>
      <w:r>
        <w:t>These URIs are used for eCall over IMS Emergency Services using the PS domain in E-UTRAN. A terminal in eCall and normal mode performs the SDN related procedures.</w:t>
      </w:r>
    </w:p>
    <w:p w:rsidR="00E35F5C" w:rsidRDefault="00E35F5C" w:rsidP="00E35F5C">
      <w:pPr>
        <w:pStyle w:val="NO"/>
      </w:pPr>
      <w:r>
        <w:t>NOTE:</w:t>
      </w:r>
      <w:r>
        <w:tab/>
        <w:t>T</w:t>
      </w:r>
      <w:r w:rsidRPr="00152C72">
        <w:t xml:space="preserve">hese URIs </w:t>
      </w:r>
      <w:r>
        <w:t>can contain MSISDNs encoded as t</w:t>
      </w:r>
      <w:r w:rsidRPr="00152C72">
        <w:t>el URIs</w:t>
      </w:r>
      <w:r>
        <w:t>.</w:t>
      </w:r>
    </w:p>
    <w:p w:rsidR="00E35F5C" w:rsidRDefault="00E35F5C" w:rsidP="00E35F5C">
      <w:pPr>
        <w:pStyle w:val="Heading4"/>
      </w:pPr>
      <w:bookmarkStart w:id="2800" w:name="_Toc11052606"/>
      <w:bookmarkStart w:id="2801" w:name="_Toc20389864"/>
      <w:bookmarkStart w:id="2802" w:name="_Toc27771510"/>
      <w:bookmarkStart w:id="2803" w:name="_Toc36466122"/>
      <w:bookmarkStart w:id="2804" w:name="_Toc36466678"/>
      <w:bookmarkStart w:id="2805" w:name="_Toc36474009"/>
      <w:bookmarkStart w:id="2806" w:name="_Toc44927572"/>
      <w:bookmarkStart w:id="2807" w:name="_Toc50963661"/>
      <w:r w:rsidRPr="00994DD1">
        <w:t>5.</w:t>
      </w:r>
      <w:r>
        <w:t>3.40</w:t>
      </w:r>
      <w:r w:rsidRPr="00994DD1">
        <w:t>.</w:t>
      </w:r>
      <w:r>
        <w:t>3</w:t>
      </w:r>
      <w:r w:rsidRPr="00994DD1">
        <w:tab/>
      </w:r>
      <w:r>
        <w:t>Change of eCall mode</w:t>
      </w:r>
      <w:bookmarkEnd w:id="2800"/>
      <w:bookmarkEnd w:id="2801"/>
      <w:bookmarkEnd w:id="2802"/>
      <w:bookmarkEnd w:id="2803"/>
      <w:bookmarkEnd w:id="2804"/>
      <w:bookmarkEnd w:id="2805"/>
      <w:bookmarkEnd w:id="2806"/>
      <w:bookmarkEnd w:id="2807"/>
    </w:p>
    <w:p w:rsidR="00E35F5C" w:rsidRDefault="00E35F5C" w:rsidP="00E35F5C">
      <w:r>
        <w:t>It is possible to re-configure the USIM from eCall only support to eCall and Normal call support, or vice versa, either by changing the content of the USIM Service Table, and/or by changing the content of the EF</w:t>
      </w:r>
      <w:r w:rsidRPr="001E549F">
        <w:rPr>
          <w:vertAlign w:val="subscript"/>
        </w:rPr>
        <w:t>EST</w:t>
      </w:r>
      <w:r>
        <w:t xml:space="preserve">. </w:t>
      </w:r>
      <w:r w:rsidRPr="00A746E4">
        <w:t xml:space="preserve">The terminal shall be notified of the changes by </w:t>
      </w:r>
      <w:r>
        <w:t>using the REFRESH proactive command, defined in TS 31.111 [12], using one of the following modes:</w:t>
      </w:r>
    </w:p>
    <w:p w:rsidR="00E35F5C" w:rsidRDefault="004E2B25" w:rsidP="004E2B25">
      <w:pPr>
        <w:pStyle w:val="B1"/>
      </w:pPr>
      <w:r>
        <w:t>-</w:t>
      </w:r>
      <w:r>
        <w:tab/>
      </w:r>
      <w:r w:rsidR="00E35F5C">
        <w:t>USIM Initialization and File Change Notification</w:t>
      </w:r>
    </w:p>
    <w:p w:rsidR="00E35F5C" w:rsidRDefault="004E2B25" w:rsidP="004E2B25">
      <w:pPr>
        <w:pStyle w:val="B1"/>
      </w:pPr>
      <w:r>
        <w:t>-</w:t>
      </w:r>
      <w:r>
        <w:tab/>
      </w:r>
      <w:r w:rsidR="00E35F5C">
        <w:t>USIM Initialization and Full File Change Notification</w:t>
      </w:r>
    </w:p>
    <w:p w:rsidR="00E35F5C" w:rsidRDefault="004E2B25" w:rsidP="004E2B25">
      <w:pPr>
        <w:pStyle w:val="B1"/>
      </w:pPr>
      <w:r>
        <w:t>-</w:t>
      </w:r>
      <w:r>
        <w:tab/>
      </w:r>
      <w:r w:rsidR="00E35F5C">
        <w:t>UICC Reset</w:t>
      </w:r>
    </w:p>
    <w:p w:rsidR="00E35F5C" w:rsidRDefault="004E2B25" w:rsidP="004E2B25">
      <w:pPr>
        <w:pStyle w:val="B1"/>
      </w:pPr>
      <w:r>
        <w:t>-</w:t>
      </w:r>
      <w:r>
        <w:tab/>
      </w:r>
      <w:r w:rsidR="00E35F5C">
        <w:t>USIM Application Reset</w:t>
      </w:r>
    </w:p>
    <w:p w:rsidR="00E35F5C" w:rsidRDefault="004E2B25" w:rsidP="004E2B25">
      <w:pPr>
        <w:pStyle w:val="B1"/>
      </w:pPr>
      <w:r>
        <w:t>-</w:t>
      </w:r>
      <w:r>
        <w:tab/>
      </w:r>
      <w:r w:rsidR="00E35F5C">
        <w:t>3G Session Reset</w:t>
      </w:r>
    </w:p>
    <w:p w:rsidR="00E35F5C" w:rsidRDefault="00E35F5C" w:rsidP="00E35F5C">
      <w:pPr>
        <w:pStyle w:val="Heading3"/>
      </w:pPr>
      <w:bookmarkStart w:id="2808" w:name="_Toc11052607"/>
      <w:bookmarkStart w:id="2809" w:name="_Toc20389865"/>
      <w:bookmarkStart w:id="2810" w:name="_Toc27771511"/>
      <w:bookmarkStart w:id="2811" w:name="_Toc36466123"/>
      <w:bookmarkStart w:id="2812" w:name="_Toc36466679"/>
      <w:bookmarkStart w:id="2813" w:name="_Toc36474010"/>
      <w:bookmarkStart w:id="2814" w:name="_Toc44927573"/>
      <w:bookmarkStart w:id="2815" w:name="_Toc50963662"/>
      <w:r>
        <w:t>5.3.41</w:t>
      </w:r>
      <w:r>
        <w:tab/>
      </w:r>
      <w:r>
        <w:rPr>
          <w:lang w:val="en-US"/>
        </w:rPr>
        <w:t>SM-over-IP</w:t>
      </w:r>
      <w:bookmarkEnd w:id="2808"/>
      <w:bookmarkEnd w:id="2809"/>
      <w:bookmarkEnd w:id="2810"/>
      <w:bookmarkEnd w:id="2811"/>
      <w:bookmarkEnd w:id="2812"/>
      <w:bookmarkEnd w:id="2813"/>
      <w:bookmarkEnd w:id="2814"/>
      <w:bookmarkEnd w:id="2815"/>
    </w:p>
    <w:p w:rsidR="00E35F5C" w:rsidRDefault="00E35F5C" w:rsidP="00E35F5C">
      <w:pPr>
        <w:pStyle w:val="EX"/>
      </w:pPr>
      <w:r>
        <w:t>Requirement:</w:t>
      </w:r>
      <w:r>
        <w:tab/>
        <w:t>Service n°12 and n°91 "available".</w:t>
      </w:r>
    </w:p>
    <w:p w:rsidR="00E35F5C" w:rsidRDefault="00E35F5C" w:rsidP="00E35F5C">
      <w:pPr>
        <w:pStyle w:val="EX"/>
      </w:pPr>
      <w:r>
        <w:t>Request:</w:t>
      </w:r>
      <w:r>
        <w:tab/>
        <w:t>the ME performs the reading procedure with EF</w:t>
      </w:r>
      <w:r>
        <w:rPr>
          <w:vertAlign w:val="subscript"/>
          <w:lang w:val="en-US"/>
        </w:rPr>
        <w:t>PSISMSC</w:t>
      </w:r>
      <w:r>
        <w:t>.</w:t>
      </w:r>
    </w:p>
    <w:p w:rsidR="00E35F5C" w:rsidRDefault="00E35F5C" w:rsidP="00E35F5C">
      <w:pPr>
        <w:pStyle w:val="EX"/>
      </w:pPr>
      <w:r>
        <w:t>Update:</w:t>
      </w:r>
      <w:r>
        <w:tab/>
        <w:t>The ME performs the updating procedure with EF</w:t>
      </w:r>
      <w:r>
        <w:rPr>
          <w:vertAlign w:val="subscript"/>
          <w:lang w:val="en-US"/>
        </w:rPr>
        <w:t>PSISMSC</w:t>
      </w:r>
      <w:r w:rsidRPr="005F76BC">
        <w:t xml:space="preserve">. </w:t>
      </w:r>
    </w:p>
    <w:p w:rsidR="00E35F5C" w:rsidRPr="003810DF" w:rsidRDefault="00E35F5C" w:rsidP="00E35F5C">
      <w:pPr>
        <w:pStyle w:val="Heading3"/>
        <w:rPr>
          <w:lang w:val="en-US"/>
        </w:rPr>
      </w:pPr>
      <w:bookmarkStart w:id="2816" w:name="_Toc11052608"/>
      <w:bookmarkStart w:id="2817" w:name="_Toc20389866"/>
      <w:bookmarkStart w:id="2818" w:name="_Toc27771512"/>
      <w:bookmarkStart w:id="2819" w:name="_Toc36466124"/>
      <w:bookmarkStart w:id="2820" w:name="_Toc36466680"/>
      <w:bookmarkStart w:id="2821" w:name="_Toc36474011"/>
      <w:bookmarkStart w:id="2822" w:name="_Toc44927574"/>
      <w:bookmarkStart w:id="2823" w:name="_Toc50963663"/>
      <w:r>
        <w:rPr>
          <w:lang w:val="en-US"/>
        </w:rPr>
        <w:t>5.3.42</w:t>
      </w:r>
      <w:r w:rsidRPr="003810DF">
        <w:rPr>
          <w:lang w:val="en-US"/>
        </w:rPr>
        <w:tab/>
      </w:r>
      <w:r>
        <w:rPr>
          <w:lang w:val="en-US"/>
        </w:rPr>
        <w:t>UICC access</w:t>
      </w:r>
      <w:r w:rsidRPr="003810DF">
        <w:rPr>
          <w:lang w:val="en-US"/>
        </w:rPr>
        <w:t xml:space="preserve"> to IMS</w:t>
      </w:r>
      <w:bookmarkEnd w:id="2816"/>
      <w:bookmarkEnd w:id="2817"/>
      <w:bookmarkEnd w:id="2818"/>
      <w:bookmarkEnd w:id="2819"/>
      <w:bookmarkEnd w:id="2820"/>
      <w:bookmarkEnd w:id="2821"/>
      <w:bookmarkEnd w:id="2822"/>
      <w:bookmarkEnd w:id="2823"/>
    </w:p>
    <w:p w:rsidR="00E35F5C" w:rsidRPr="003810DF" w:rsidRDefault="00E35F5C" w:rsidP="00E35F5C">
      <w:pPr>
        <w:pStyle w:val="EX"/>
        <w:rPr>
          <w:lang w:val="en-US"/>
        </w:rPr>
      </w:pPr>
      <w:r w:rsidRPr="003810DF">
        <w:rPr>
          <w:lang w:val="en-US"/>
        </w:rPr>
        <w:t>Requirement:</w:t>
      </w:r>
      <w:r w:rsidRPr="003810DF">
        <w:rPr>
          <w:lang w:val="en-US"/>
        </w:rPr>
        <w:tab/>
        <w:t>Service n°</w:t>
      </w:r>
      <w:r>
        <w:rPr>
          <w:lang w:val="en-US"/>
        </w:rPr>
        <w:t>95</w:t>
      </w:r>
      <w:r w:rsidRPr="003810DF">
        <w:rPr>
          <w:lang w:val="en-US"/>
        </w:rPr>
        <w:t xml:space="preserve"> </w:t>
      </w:r>
      <w:r>
        <w:rPr>
          <w:lang w:val="en-US"/>
        </w:rPr>
        <w:t xml:space="preserve">is </w:t>
      </w:r>
      <w:r w:rsidRPr="003810DF">
        <w:rPr>
          <w:lang w:val="en-US"/>
        </w:rPr>
        <w:t>"available"</w:t>
      </w:r>
      <w:r>
        <w:rPr>
          <w:lang w:val="en-US"/>
        </w:rPr>
        <w:t xml:space="preserve"> and the ISIM application defined in TS 31.103 [64] is not present on the UICC</w:t>
      </w:r>
      <w:r w:rsidRPr="003810DF">
        <w:rPr>
          <w:lang w:val="en-US"/>
        </w:rPr>
        <w:t>.</w:t>
      </w:r>
    </w:p>
    <w:p w:rsidR="00E35F5C" w:rsidRDefault="00E35F5C" w:rsidP="00E35F5C">
      <w:pPr>
        <w:pStyle w:val="EX"/>
      </w:pPr>
      <w:r>
        <w:t>Request:</w:t>
      </w:r>
      <w:r>
        <w:tab/>
        <w:t>The terminal performs the reading procedure with EF</w:t>
      </w:r>
      <w:r w:rsidRPr="00377F39">
        <w:rPr>
          <w:vertAlign w:val="subscript"/>
        </w:rPr>
        <w:t>UICCIARI</w:t>
      </w:r>
      <w:r>
        <w:t>.</w:t>
      </w:r>
    </w:p>
    <w:p w:rsidR="00E35F5C" w:rsidRDefault="00E35F5C" w:rsidP="00E35F5C">
      <w:r>
        <w:lastRenderedPageBreak/>
        <w:t>The procedures and command for "UICC access to IMS" are defined in TS 31.111 [12]. An ME supporting UICC access to IMS shall perform the reading procedure with EF</w:t>
      </w:r>
      <w:r>
        <w:rPr>
          <w:vertAlign w:val="subscript"/>
          <w:lang w:val="en-US"/>
        </w:rPr>
        <w:t>UICCIARI</w:t>
      </w:r>
      <w:r>
        <w:t xml:space="preserve"> prior to sending a registration to the IMS.</w:t>
      </w:r>
    </w:p>
    <w:p w:rsidR="00E35F5C" w:rsidRDefault="00E35F5C" w:rsidP="00E35F5C">
      <w:pPr>
        <w:pStyle w:val="Heading3"/>
      </w:pPr>
      <w:bookmarkStart w:id="2824" w:name="_Toc11052609"/>
      <w:bookmarkStart w:id="2825" w:name="_Toc20389867"/>
      <w:bookmarkStart w:id="2826" w:name="_Toc27771513"/>
      <w:bookmarkStart w:id="2827" w:name="_Toc36466125"/>
      <w:bookmarkStart w:id="2828" w:name="_Toc36466681"/>
      <w:bookmarkStart w:id="2829" w:name="_Toc36474012"/>
      <w:bookmarkStart w:id="2830" w:name="_Toc44927575"/>
      <w:bookmarkStart w:id="2831" w:name="_Toc50963664"/>
      <w:r>
        <w:t>5.3.43</w:t>
      </w:r>
      <w:r>
        <w:tab/>
        <w:t>TV Configuration</w:t>
      </w:r>
      <w:bookmarkEnd w:id="2824"/>
      <w:bookmarkEnd w:id="2825"/>
      <w:bookmarkEnd w:id="2826"/>
      <w:bookmarkEnd w:id="2827"/>
      <w:bookmarkEnd w:id="2828"/>
      <w:bookmarkEnd w:id="2829"/>
      <w:bookmarkEnd w:id="2830"/>
      <w:bookmarkEnd w:id="2831"/>
      <w:r>
        <w:t xml:space="preserve"> </w:t>
      </w:r>
    </w:p>
    <w:p w:rsidR="00E35F5C" w:rsidRDefault="00E35F5C" w:rsidP="00E35F5C">
      <w:pPr>
        <w:pStyle w:val="EX"/>
      </w:pPr>
      <w:r>
        <w:t>Requirement:</w:t>
      </w:r>
      <w:r>
        <w:tab/>
        <w:t>Service n°116 "available".</w:t>
      </w:r>
    </w:p>
    <w:p w:rsidR="00E35F5C" w:rsidRPr="00970874" w:rsidRDefault="00E35F5C" w:rsidP="00E35F5C">
      <w:pPr>
        <w:pStyle w:val="EX"/>
      </w:pPr>
      <w:r>
        <w:t>Request:</w:t>
      </w:r>
      <w:r>
        <w:tab/>
        <w:t>The ME performs the reading procedure with EF</w:t>
      </w:r>
      <w:r>
        <w:rPr>
          <w:vertAlign w:val="subscript"/>
        </w:rPr>
        <w:t>TVCONFIG</w:t>
      </w:r>
      <w:r>
        <w:t>.</w:t>
      </w:r>
    </w:p>
    <w:p w:rsidR="00E35F5C" w:rsidRDefault="00E35F5C" w:rsidP="00E35F5C">
      <w:pPr>
        <w:pStyle w:val="Heading3"/>
        <w:ind w:left="0" w:firstLine="0"/>
      </w:pPr>
      <w:bookmarkStart w:id="2832" w:name="_Toc11052610"/>
      <w:bookmarkStart w:id="2833" w:name="_Toc20389868"/>
      <w:bookmarkStart w:id="2834" w:name="_Toc27771514"/>
      <w:bookmarkStart w:id="2835" w:name="_Toc36466126"/>
      <w:bookmarkStart w:id="2836" w:name="_Toc36466682"/>
      <w:bookmarkStart w:id="2837" w:name="_Toc36474013"/>
      <w:bookmarkStart w:id="2838" w:name="_Toc44927576"/>
      <w:bookmarkStart w:id="2839" w:name="_Toc50963665"/>
      <w:r>
        <w:t>5.3.44</w:t>
      </w:r>
      <w:r>
        <w:tab/>
        <w:t>3GPP PS Data Off related procedures</w:t>
      </w:r>
      <w:bookmarkEnd w:id="2832"/>
      <w:bookmarkEnd w:id="2833"/>
      <w:bookmarkEnd w:id="2834"/>
      <w:bookmarkEnd w:id="2835"/>
      <w:bookmarkEnd w:id="2836"/>
      <w:bookmarkEnd w:id="2837"/>
      <w:bookmarkEnd w:id="2838"/>
      <w:bookmarkEnd w:id="2839"/>
    </w:p>
    <w:p w:rsidR="00E35F5C" w:rsidRDefault="00E35F5C" w:rsidP="00E35F5C">
      <w:pPr>
        <w:pStyle w:val="EX"/>
      </w:pPr>
      <w:r>
        <w:t>Requirement:</w:t>
      </w:r>
      <w:r>
        <w:tab/>
      </w:r>
      <w:r w:rsidRPr="00124912">
        <w:t xml:space="preserve">service </w:t>
      </w:r>
      <w:r>
        <w:t>n°117</w:t>
      </w:r>
      <w:r w:rsidRPr="00124912">
        <w:t xml:space="preserve"> </w:t>
      </w:r>
      <w:r>
        <w:t>is "</w:t>
      </w:r>
      <w:r w:rsidRPr="00124912">
        <w:t>available</w:t>
      </w:r>
      <w:r>
        <w:t>"</w:t>
      </w:r>
      <w:r w:rsidRPr="0068331A">
        <w:t xml:space="preserve"> </w:t>
      </w:r>
      <w:r>
        <w:t xml:space="preserve">in the USIM Service Table. </w:t>
      </w:r>
    </w:p>
    <w:p w:rsidR="00E35F5C" w:rsidRDefault="00E35F5C" w:rsidP="00E35F5C">
      <w:pPr>
        <w:pStyle w:val="EX"/>
      </w:pPr>
      <w:r>
        <w:t>Request:</w:t>
      </w:r>
      <w:r>
        <w:tab/>
        <w:t>If the ME supports 3GPP PS Data Off the ME shall perform the reading procedure with EF</w:t>
      </w:r>
      <w:r>
        <w:rPr>
          <w:vertAlign w:val="subscript"/>
        </w:rPr>
        <w:t>3GPPPSDataOff.</w:t>
      </w:r>
    </w:p>
    <w:p w:rsidR="00E35F5C" w:rsidRDefault="00E35F5C" w:rsidP="00E35F5C">
      <w:pPr>
        <w:pStyle w:val="Heading3"/>
        <w:ind w:left="0" w:firstLine="0"/>
      </w:pPr>
      <w:bookmarkStart w:id="2840" w:name="_Toc11052611"/>
      <w:bookmarkStart w:id="2841" w:name="_Toc20389869"/>
      <w:bookmarkStart w:id="2842" w:name="_Toc27771515"/>
      <w:bookmarkStart w:id="2843" w:name="_Toc36466127"/>
      <w:bookmarkStart w:id="2844" w:name="_Toc36466683"/>
      <w:bookmarkStart w:id="2845" w:name="_Toc36474014"/>
      <w:bookmarkStart w:id="2846" w:name="_Toc44927577"/>
      <w:bookmarkStart w:id="2847" w:name="_Toc50963666"/>
      <w:r>
        <w:t>5.3.45</w:t>
      </w:r>
      <w:r>
        <w:tab/>
        <w:t>3GPP PS Data Off service list related procedures</w:t>
      </w:r>
      <w:bookmarkEnd w:id="2840"/>
      <w:bookmarkEnd w:id="2841"/>
      <w:bookmarkEnd w:id="2842"/>
      <w:bookmarkEnd w:id="2843"/>
      <w:bookmarkEnd w:id="2844"/>
      <w:bookmarkEnd w:id="2845"/>
      <w:bookmarkEnd w:id="2846"/>
      <w:bookmarkEnd w:id="2847"/>
    </w:p>
    <w:p w:rsidR="00E35F5C" w:rsidRDefault="00E35F5C" w:rsidP="00E35F5C">
      <w:pPr>
        <w:pStyle w:val="EX"/>
      </w:pPr>
      <w:r>
        <w:t>Requirement:</w:t>
      </w:r>
      <w:r>
        <w:tab/>
      </w:r>
      <w:r w:rsidRPr="00124912">
        <w:t xml:space="preserve">service </w:t>
      </w:r>
      <w:r>
        <w:t>n°118</w:t>
      </w:r>
      <w:r w:rsidRPr="00124912">
        <w:t xml:space="preserve"> </w:t>
      </w:r>
      <w:r>
        <w:t>is "</w:t>
      </w:r>
      <w:r w:rsidRPr="00124912">
        <w:t>available</w:t>
      </w:r>
      <w:r>
        <w:t>"</w:t>
      </w:r>
      <w:r w:rsidRPr="0068331A">
        <w:t xml:space="preserve"> </w:t>
      </w:r>
      <w:r>
        <w:t xml:space="preserve">in the USIM Service Table. </w:t>
      </w:r>
    </w:p>
    <w:p w:rsidR="00E35F5C" w:rsidRDefault="00E35F5C" w:rsidP="00E35F5C">
      <w:pPr>
        <w:pStyle w:val="EX"/>
        <w:rPr>
          <w:noProof/>
        </w:rPr>
      </w:pPr>
      <w:r>
        <w:t>Request:</w:t>
      </w:r>
      <w:r>
        <w:tab/>
        <w:t>If the ME supports 3GPP PS Data Off the ME shall perform the reading procedure with EF</w:t>
      </w:r>
      <w:r>
        <w:rPr>
          <w:vertAlign w:val="subscript"/>
        </w:rPr>
        <w:t>3GPPPSDATAOFFservicelist</w:t>
      </w:r>
      <w:r>
        <w:t>. If the ME performs the reading procedure with EF</w:t>
      </w:r>
      <w:r>
        <w:rPr>
          <w:vertAlign w:val="subscript"/>
        </w:rPr>
        <w:t>3GPPPSDATAOFFservicelist</w:t>
      </w:r>
      <w:r>
        <w:t>, the UE shall use the</w:t>
      </w:r>
      <w:r w:rsidRPr="00423A94">
        <w:t xml:space="preserve"> </w:t>
      </w:r>
      <w:r>
        <w:t>3GPP PS Data Off Service list in the EF</w:t>
      </w:r>
      <w:r>
        <w:rPr>
          <w:vertAlign w:val="subscript"/>
        </w:rPr>
        <w:t xml:space="preserve">3GPPPSDATAOFFservicelist  </w:t>
      </w:r>
      <w:r>
        <w:t>as described in TS 24.229 [63] clauses </w:t>
      </w:r>
      <w:r w:rsidRPr="002D2442">
        <w:t>4.17</w:t>
      </w:r>
      <w:r>
        <w:t>,</w:t>
      </w:r>
      <w:r w:rsidRPr="002D2442">
        <w:t xml:space="preserve"> B.3.1.5</w:t>
      </w:r>
      <w:r>
        <w:t xml:space="preserve"> and L.3.1.</w:t>
      </w:r>
      <w:r w:rsidRPr="002D2442">
        <w:t>5.</w:t>
      </w:r>
    </w:p>
    <w:p w:rsidR="00E35F5C" w:rsidRDefault="00E35F5C" w:rsidP="00E35F5C">
      <w:pPr>
        <w:pStyle w:val="Heading3"/>
      </w:pPr>
      <w:bookmarkStart w:id="2848" w:name="_Toc11052612"/>
      <w:bookmarkStart w:id="2849" w:name="_Toc20389870"/>
      <w:bookmarkStart w:id="2850" w:name="_Toc27771516"/>
      <w:bookmarkStart w:id="2851" w:name="_Toc36466128"/>
      <w:bookmarkStart w:id="2852" w:name="_Toc36466684"/>
      <w:bookmarkStart w:id="2853" w:name="_Toc36474015"/>
      <w:bookmarkStart w:id="2854" w:name="_Toc44927578"/>
      <w:bookmarkStart w:id="2855" w:name="_Toc50963667"/>
      <w:r>
        <w:t>5.3.46</w:t>
      </w:r>
      <w:r>
        <w:tab/>
        <w:t>EARFCN list for MTC/NB-IOT UEs</w:t>
      </w:r>
      <w:bookmarkEnd w:id="2848"/>
      <w:bookmarkEnd w:id="2849"/>
      <w:bookmarkEnd w:id="2850"/>
      <w:bookmarkEnd w:id="2851"/>
      <w:bookmarkEnd w:id="2852"/>
      <w:bookmarkEnd w:id="2853"/>
      <w:bookmarkEnd w:id="2854"/>
      <w:bookmarkEnd w:id="2855"/>
    </w:p>
    <w:p w:rsidR="00E35F5C" w:rsidRPr="009F3A04" w:rsidRDefault="00E35F5C" w:rsidP="00E35F5C">
      <w:pPr>
        <w:pStyle w:val="EX"/>
      </w:pPr>
      <w:r w:rsidRPr="009F3A04">
        <w:t>Requirement:</w:t>
      </w:r>
      <w:r w:rsidRPr="009F3A04">
        <w:tab/>
      </w:r>
      <w:r>
        <w:t>Service n°121</w:t>
      </w:r>
      <w:r w:rsidRPr="009F3A04">
        <w:t xml:space="preserve"> "available".</w:t>
      </w:r>
    </w:p>
    <w:p w:rsidR="00E35F5C" w:rsidRDefault="00E35F5C" w:rsidP="00E35F5C">
      <w:pPr>
        <w:pStyle w:val="EX"/>
      </w:pPr>
      <w:r w:rsidRPr="009F3A04">
        <w:t>Request:</w:t>
      </w:r>
      <w:r w:rsidRPr="009F3A04">
        <w:tab/>
        <w:t xml:space="preserve">The ME performs the reading procedure with </w:t>
      </w:r>
      <w:r>
        <w:t>EF</w:t>
      </w:r>
      <w:r>
        <w:rPr>
          <w:vertAlign w:val="subscript"/>
        </w:rPr>
        <w:t>EARFCNList</w:t>
      </w:r>
      <w:r>
        <w:t>.</w:t>
      </w:r>
    </w:p>
    <w:p w:rsidR="00E35F5C" w:rsidRDefault="00E35F5C" w:rsidP="00E35F5C">
      <w:pPr>
        <w:pStyle w:val="Heading3"/>
      </w:pPr>
      <w:bookmarkStart w:id="2856" w:name="_Toc11052613"/>
      <w:bookmarkStart w:id="2857" w:name="_Toc20389871"/>
      <w:bookmarkStart w:id="2858" w:name="_Toc27771517"/>
      <w:bookmarkStart w:id="2859" w:name="_Toc36466129"/>
      <w:bookmarkStart w:id="2860" w:name="_Toc36466685"/>
      <w:bookmarkStart w:id="2861" w:name="_Toc36474016"/>
      <w:bookmarkStart w:id="2862" w:name="_Toc44927579"/>
      <w:bookmarkStart w:id="2863" w:name="_Toc50963668"/>
      <w:r>
        <w:t>5.3.47</w:t>
      </w:r>
      <w:r>
        <w:tab/>
        <w:t>SUCI Calculation information procedure</w:t>
      </w:r>
      <w:bookmarkEnd w:id="2856"/>
      <w:bookmarkEnd w:id="2857"/>
      <w:bookmarkEnd w:id="2858"/>
      <w:bookmarkEnd w:id="2859"/>
      <w:bookmarkEnd w:id="2860"/>
      <w:bookmarkEnd w:id="2861"/>
      <w:bookmarkEnd w:id="2862"/>
      <w:bookmarkEnd w:id="2863"/>
    </w:p>
    <w:p w:rsidR="00E35F5C" w:rsidRDefault="00E35F5C" w:rsidP="00E35F5C">
      <w:pPr>
        <w:pStyle w:val="EX"/>
      </w:pPr>
      <w:r>
        <w:t>Requirement:</w:t>
      </w:r>
      <w:r>
        <w:tab/>
        <w:t>"SUCI calculation is to be performed by the ME" (i.e. Service n°124 is "available"and Service n°125 is not "available").</w:t>
      </w:r>
    </w:p>
    <w:p w:rsidR="00E35F5C" w:rsidRDefault="00E35F5C" w:rsidP="00E35F5C">
      <w:pPr>
        <w:pStyle w:val="EX"/>
      </w:pPr>
      <w:r>
        <w:t>Request:</w:t>
      </w:r>
      <w:r>
        <w:tab/>
        <w:t>As part of the SUCI calculation performed by the ME, the ME performs the reading procedure with EF</w:t>
      </w:r>
      <w:r>
        <w:rPr>
          <w:vertAlign w:val="subscript"/>
        </w:rPr>
        <w:t>SUCI_Calc_Info</w:t>
      </w:r>
      <w:r>
        <w:t>.</w:t>
      </w:r>
    </w:p>
    <w:p w:rsidR="00E35F5C" w:rsidRDefault="00E35F5C" w:rsidP="00E35F5C">
      <w:pPr>
        <w:rPr>
          <w:noProof/>
        </w:rPr>
      </w:pPr>
    </w:p>
    <w:p w:rsidR="00E35F5C" w:rsidRDefault="00E35F5C" w:rsidP="00E35F5C">
      <w:pPr>
        <w:pStyle w:val="Heading3"/>
      </w:pPr>
      <w:bookmarkStart w:id="2864" w:name="_Toc11052614"/>
      <w:bookmarkStart w:id="2865" w:name="_Toc20389872"/>
      <w:bookmarkStart w:id="2866" w:name="_Toc27771518"/>
      <w:bookmarkStart w:id="2867" w:name="_Toc36466130"/>
      <w:bookmarkStart w:id="2868" w:name="_Toc36466686"/>
      <w:bookmarkStart w:id="2869" w:name="_Toc36474017"/>
      <w:bookmarkStart w:id="2870" w:name="_Toc44927580"/>
      <w:bookmarkStart w:id="2871" w:name="_Toc50963669"/>
      <w:r>
        <w:t>5.3.48</w:t>
      </w:r>
      <w:r>
        <w:tab/>
        <w:t>SUCI Calculation by the USIM procedure</w:t>
      </w:r>
      <w:bookmarkEnd w:id="2864"/>
      <w:bookmarkEnd w:id="2865"/>
      <w:bookmarkEnd w:id="2866"/>
      <w:bookmarkEnd w:id="2867"/>
      <w:bookmarkEnd w:id="2868"/>
      <w:bookmarkEnd w:id="2869"/>
      <w:bookmarkEnd w:id="2870"/>
      <w:bookmarkEnd w:id="2871"/>
    </w:p>
    <w:p w:rsidR="00E35F5C" w:rsidRDefault="00E35F5C" w:rsidP="00E35F5C">
      <w:pPr>
        <w:pStyle w:val="EX"/>
      </w:pPr>
      <w:r>
        <w:t>Requirement:</w:t>
      </w:r>
      <w:r>
        <w:tab/>
        <w:t>"SUCI calculation is performed by the USIM" (i.e. Service n°124 and Service n°125 are "available").</w:t>
      </w:r>
    </w:p>
    <w:p w:rsidR="00E35F5C" w:rsidRDefault="00E35F5C" w:rsidP="00E35F5C">
      <w:pPr>
        <w:ind w:left="1701" w:hanging="1417"/>
        <w:rPr>
          <w:noProof/>
        </w:rPr>
      </w:pPr>
      <w:r>
        <w:t>Request:</w:t>
      </w:r>
      <w:r>
        <w:tab/>
        <w:t>The ME uses the GET IDENTITY command in SUCI context to retrieve the SUCI calculated by the USIM.</w:t>
      </w:r>
    </w:p>
    <w:p w:rsidR="00E35F5C" w:rsidRDefault="00E35F5C" w:rsidP="00E35F5C">
      <w:pPr>
        <w:pStyle w:val="Heading3"/>
        <w:ind w:left="0" w:firstLine="0"/>
      </w:pPr>
      <w:bookmarkStart w:id="2872" w:name="_Toc11052615"/>
      <w:bookmarkStart w:id="2873" w:name="_Toc20389873"/>
      <w:bookmarkStart w:id="2874" w:name="_Toc27771519"/>
      <w:bookmarkStart w:id="2875" w:name="_Toc36466131"/>
      <w:bookmarkStart w:id="2876" w:name="_Toc36466687"/>
      <w:bookmarkStart w:id="2877" w:name="_Toc36474018"/>
      <w:bookmarkStart w:id="2878" w:name="_Toc44927581"/>
      <w:bookmarkStart w:id="2879" w:name="_Toc50963670"/>
      <w:r>
        <w:lastRenderedPageBreak/>
        <w:t>5.3.49</w:t>
      </w:r>
      <w:r>
        <w:tab/>
        <w:t>Control plane-based Steering of Roaming related procedures</w:t>
      </w:r>
      <w:bookmarkEnd w:id="2872"/>
      <w:bookmarkEnd w:id="2873"/>
      <w:bookmarkEnd w:id="2874"/>
      <w:bookmarkEnd w:id="2875"/>
      <w:bookmarkEnd w:id="2876"/>
      <w:bookmarkEnd w:id="2877"/>
      <w:bookmarkEnd w:id="2878"/>
      <w:bookmarkEnd w:id="2879"/>
    </w:p>
    <w:p w:rsidR="00E35F5C" w:rsidRDefault="00E35F5C" w:rsidP="00E35F5C">
      <w:pPr>
        <w:keepNext/>
      </w:pPr>
      <w:r>
        <w:t xml:space="preserve">If </w:t>
      </w:r>
      <w:r w:rsidRPr="00124912">
        <w:t xml:space="preserve">service </w:t>
      </w:r>
      <w:r>
        <w:t>n°127</w:t>
      </w:r>
      <w:r w:rsidRPr="00124912">
        <w:t xml:space="preserve"> </w:t>
      </w:r>
      <w:r>
        <w:t>is "</w:t>
      </w:r>
      <w:r w:rsidRPr="00124912">
        <w:t>available</w:t>
      </w:r>
      <w:r>
        <w:t>"</w:t>
      </w:r>
      <w:r w:rsidRPr="0068331A">
        <w:t xml:space="preserve"> </w:t>
      </w:r>
      <w:r>
        <w:t>in the USIM Service Table, the Registration Accept shall contain control plane based Steering of Roaming information during the initial registration procedure in a VPLMN.</w:t>
      </w:r>
    </w:p>
    <w:p w:rsidR="00E35F5C" w:rsidRDefault="00E35F5C" w:rsidP="00E35F5C">
      <w:pPr>
        <w:keepNext/>
      </w:pPr>
      <w:r>
        <w:t>The control plane-based Steering of Roaming procedure and the related information from the HPLMN are specified in 3GPP TS 23.122 [31].</w:t>
      </w:r>
    </w:p>
    <w:p w:rsidR="00E35F5C" w:rsidRDefault="00E35F5C" w:rsidP="00E35F5C">
      <w:pPr>
        <w:pStyle w:val="Heading3"/>
      </w:pPr>
      <w:bookmarkStart w:id="2880" w:name="_Toc11052616"/>
      <w:bookmarkStart w:id="2881" w:name="_Toc20389874"/>
      <w:bookmarkStart w:id="2882" w:name="_Toc27771520"/>
      <w:bookmarkStart w:id="2883" w:name="_Toc36466132"/>
      <w:bookmarkStart w:id="2884" w:name="_Toc36466688"/>
      <w:bookmarkStart w:id="2885" w:name="_Toc36474019"/>
      <w:bookmarkStart w:id="2886" w:name="_Toc44927582"/>
      <w:bookmarkStart w:id="2887" w:name="_Toc50963671"/>
      <w:r>
        <w:t>5.3.50</w:t>
      </w:r>
      <w:r>
        <w:tab/>
        <w:t>5GS Operator PLMN List</w:t>
      </w:r>
      <w:bookmarkEnd w:id="2880"/>
      <w:bookmarkEnd w:id="2881"/>
      <w:bookmarkEnd w:id="2882"/>
      <w:bookmarkEnd w:id="2883"/>
      <w:bookmarkEnd w:id="2884"/>
      <w:bookmarkEnd w:id="2885"/>
      <w:bookmarkEnd w:id="2886"/>
      <w:bookmarkEnd w:id="2887"/>
    </w:p>
    <w:p w:rsidR="00E35F5C" w:rsidRDefault="00E35F5C" w:rsidP="00E35F5C">
      <w:pPr>
        <w:pStyle w:val="EX"/>
      </w:pPr>
      <w:r>
        <w:t>Requirement:</w:t>
      </w:r>
      <w:r>
        <w:tab/>
        <w:t>Service n°129 "available".</w:t>
      </w:r>
    </w:p>
    <w:p w:rsidR="00E35F5C" w:rsidRPr="007C00F1" w:rsidRDefault="00E35F5C" w:rsidP="00E35F5C">
      <w:pPr>
        <w:pStyle w:val="EX"/>
        <w:rPr>
          <w:vertAlign w:val="subscript"/>
        </w:rPr>
      </w:pPr>
      <w:r>
        <w:t>Request:</w:t>
      </w:r>
      <w:r>
        <w:tab/>
        <w:t>The ME performs the reading procedure with EF</w:t>
      </w:r>
      <w:r>
        <w:rPr>
          <w:vertAlign w:val="subscript"/>
        </w:rPr>
        <w:t>OPL5G</w:t>
      </w:r>
      <w:r>
        <w:t>.</w:t>
      </w:r>
    </w:p>
    <w:p w:rsidR="00E35F5C" w:rsidRDefault="00E35F5C" w:rsidP="00E35F5C">
      <w:pPr>
        <w:pStyle w:val="Heading3"/>
      </w:pPr>
      <w:bookmarkStart w:id="2888" w:name="_Toc11052617"/>
      <w:bookmarkStart w:id="2889" w:name="_Toc20389875"/>
      <w:bookmarkStart w:id="2890" w:name="_Toc27771521"/>
      <w:bookmarkStart w:id="2891" w:name="_Toc36466133"/>
      <w:bookmarkStart w:id="2892" w:name="_Toc36466689"/>
      <w:bookmarkStart w:id="2893" w:name="_Toc36474020"/>
      <w:bookmarkStart w:id="2894" w:name="_Toc44927583"/>
      <w:bookmarkStart w:id="2895" w:name="_Toc50963672"/>
      <w:r>
        <w:t>5.3.51</w:t>
      </w:r>
      <w:r>
        <w:tab/>
        <w:t>Routing Indicator procedure for ME</w:t>
      </w:r>
      <w:bookmarkEnd w:id="2888"/>
      <w:bookmarkEnd w:id="2889"/>
      <w:bookmarkEnd w:id="2890"/>
      <w:bookmarkEnd w:id="2891"/>
      <w:bookmarkEnd w:id="2892"/>
      <w:bookmarkEnd w:id="2893"/>
      <w:bookmarkEnd w:id="2894"/>
      <w:bookmarkEnd w:id="2895"/>
    </w:p>
    <w:p w:rsidR="00E35F5C" w:rsidRDefault="00E35F5C" w:rsidP="00E35F5C">
      <w:pPr>
        <w:pStyle w:val="EX"/>
      </w:pPr>
      <w:r>
        <w:t>Requirement:</w:t>
      </w:r>
      <w:r>
        <w:tab/>
        <w:t>Service n°124 is "available".</w:t>
      </w:r>
    </w:p>
    <w:p w:rsidR="00E35F5C" w:rsidRDefault="00E35F5C" w:rsidP="00E35F5C">
      <w:pPr>
        <w:pStyle w:val="EX"/>
      </w:pPr>
      <w:r>
        <w:t>Request:</w:t>
      </w:r>
      <w:r>
        <w:tab/>
        <w:t>As part of the SUCI calculation performed by the ME, the ME performs the reading procedure with EF</w:t>
      </w:r>
      <w:r>
        <w:rPr>
          <w:vertAlign w:val="subscript"/>
        </w:rPr>
        <w:t>Routing_Indicator</w:t>
      </w:r>
      <w:r>
        <w:t>.</w:t>
      </w:r>
    </w:p>
    <w:p w:rsidR="00E35F5C" w:rsidRDefault="00E35F5C" w:rsidP="00E35F5C">
      <w:pPr>
        <w:pStyle w:val="Heading2"/>
      </w:pPr>
      <w:bookmarkStart w:id="2896" w:name="_Toc11052618"/>
      <w:bookmarkStart w:id="2897" w:name="_Toc20389876"/>
      <w:bookmarkStart w:id="2898" w:name="_Toc27771522"/>
      <w:bookmarkStart w:id="2899" w:name="_Toc36466134"/>
      <w:bookmarkStart w:id="2900" w:name="_Toc36466690"/>
      <w:bookmarkStart w:id="2901" w:name="_Toc36474021"/>
      <w:bookmarkStart w:id="2902" w:name="_Toc44927584"/>
      <w:bookmarkStart w:id="2903" w:name="_Toc50963673"/>
      <w:r>
        <w:t>5.4</w:t>
      </w:r>
      <w:r>
        <w:tab/>
        <w:t>USAT related procedures</w:t>
      </w:r>
      <w:bookmarkEnd w:id="2896"/>
      <w:bookmarkEnd w:id="2897"/>
      <w:bookmarkEnd w:id="2898"/>
      <w:bookmarkEnd w:id="2899"/>
      <w:bookmarkEnd w:id="2900"/>
      <w:bookmarkEnd w:id="2901"/>
      <w:bookmarkEnd w:id="2902"/>
      <w:bookmarkEnd w:id="2903"/>
    </w:p>
    <w:p w:rsidR="00E35F5C" w:rsidRDefault="00E35F5C" w:rsidP="00E35F5C">
      <w:pPr>
        <w:pStyle w:val="Heading3"/>
      </w:pPr>
      <w:bookmarkStart w:id="2904" w:name="_Toc11052619"/>
      <w:bookmarkStart w:id="2905" w:name="_Toc20389877"/>
      <w:bookmarkStart w:id="2906" w:name="_Toc27771523"/>
      <w:bookmarkStart w:id="2907" w:name="_Toc36466135"/>
      <w:bookmarkStart w:id="2908" w:name="_Toc36466691"/>
      <w:bookmarkStart w:id="2909" w:name="_Toc36474022"/>
      <w:bookmarkStart w:id="2910" w:name="_Toc44927585"/>
      <w:bookmarkStart w:id="2911" w:name="_Toc50963674"/>
      <w:r>
        <w:t>5.4.1</w:t>
      </w:r>
      <w:r>
        <w:tab/>
        <w:t>Data Download via SMS</w:t>
      </w:r>
      <w:r>
        <w:noBreakHyphen/>
        <w:t>PP</w:t>
      </w:r>
      <w:bookmarkEnd w:id="2904"/>
      <w:bookmarkEnd w:id="2905"/>
      <w:bookmarkEnd w:id="2906"/>
      <w:bookmarkEnd w:id="2907"/>
      <w:bookmarkEnd w:id="2908"/>
      <w:bookmarkEnd w:id="2909"/>
      <w:bookmarkEnd w:id="2910"/>
      <w:bookmarkEnd w:id="2911"/>
    </w:p>
    <w:p w:rsidR="00E35F5C" w:rsidRDefault="00E35F5C" w:rsidP="00E35F5C">
      <w:pPr>
        <w:pStyle w:val="EX"/>
      </w:pPr>
      <w:r>
        <w:t>Requirement:</w:t>
      </w:r>
      <w:r>
        <w:tab/>
        <w:t>USIM Service n°28 "available".</w:t>
      </w:r>
    </w:p>
    <w:p w:rsidR="00E35F5C" w:rsidRDefault="00E35F5C" w:rsidP="00E35F5C">
      <w:r>
        <w:t>The procedures and commands for Data Download via SMS</w:t>
      </w:r>
      <w:r>
        <w:noBreakHyphen/>
        <w:t>PP are defined in TS 31.111 [12].</w:t>
      </w:r>
    </w:p>
    <w:p w:rsidR="00E35F5C" w:rsidRDefault="00E35F5C" w:rsidP="00E35F5C">
      <w:pPr>
        <w:pStyle w:val="Heading3"/>
      </w:pPr>
      <w:bookmarkStart w:id="2912" w:name="_Toc11052620"/>
      <w:bookmarkStart w:id="2913" w:name="_Toc20389878"/>
      <w:bookmarkStart w:id="2914" w:name="_Toc27771524"/>
      <w:bookmarkStart w:id="2915" w:name="_Toc36466136"/>
      <w:bookmarkStart w:id="2916" w:name="_Toc36466692"/>
      <w:bookmarkStart w:id="2917" w:name="_Toc36474023"/>
      <w:bookmarkStart w:id="2918" w:name="_Toc44927586"/>
      <w:bookmarkStart w:id="2919" w:name="_Toc50963675"/>
      <w:r>
        <w:t>5.4.2</w:t>
      </w:r>
      <w:r>
        <w:tab/>
        <w:t>Image Request</w:t>
      </w:r>
      <w:bookmarkEnd w:id="2912"/>
      <w:bookmarkEnd w:id="2913"/>
      <w:bookmarkEnd w:id="2914"/>
      <w:bookmarkEnd w:id="2915"/>
      <w:bookmarkEnd w:id="2916"/>
      <w:bookmarkEnd w:id="2917"/>
      <w:bookmarkEnd w:id="2918"/>
      <w:bookmarkEnd w:id="2919"/>
    </w:p>
    <w:p w:rsidR="00E35F5C" w:rsidRDefault="00E35F5C" w:rsidP="00E35F5C">
      <w:r>
        <w:t>The terminal sends the identification of the information to be read. The terminal shall analyse the data of EF</w:t>
      </w:r>
      <w:r>
        <w:rPr>
          <w:vertAlign w:val="subscript"/>
        </w:rPr>
        <w:t>IMG</w:t>
      </w:r>
      <w:r>
        <w:t xml:space="preserve"> to identify the files containing the instances of the image. If necessary, then the terminal performs READ BINARY commands on these files to assemble the complete image instance data.</w:t>
      </w:r>
    </w:p>
    <w:p w:rsidR="00E35F5C" w:rsidRDefault="00E35F5C" w:rsidP="00E35F5C">
      <w:pPr>
        <w:pStyle w:val="Heading3"/>
      </w:pPr>
      <w:bookmarkStart w:id="2920" w:name="_Toc11052621"/>
      <w:bookmarkStart w:id="2921" w:name="_Toc20389879"/>
      <w:bookmarkStart w:id="2922" w:name="_Toc27771525"/>
      <w:bookmarkStart w:id="2923" w:name="_Toc36466137"/>
      <w:bookmarkStart w:id="2924" w:name="_Toc36466693"/>
      <w:bookmarkStart w:id="2925" w:name="_Toc36474024"/>
      <w:bookmarkStart w:id="2926" w:name="_Toc44927587"/>
      <w:bookmarkStart w:id="2927" w:name="_Toc50963676"/>
      <w:r>
        <w:t>5.4.3</w:t>
      </w:r>
      <w:r>
        <w:tab/>
        <w:t>Data Download via SMS</w:t>
      </w:r>
      <w:r>
        <w:noBreakHyphen/>
        <w:t>CB</w:t>
      </w:r>
      <w:bookmarkEnd w:id="2920"/>
      <w:bookmarkEnd w:id="2921"/>
      <w:bookmarkEnd w:id="2922"/>
      <w:bookmarkEnd w:id="2923"/>
      <w:bookmarkEnd w:id="2924"/>
      <w:bookmarkEnd w:id="2925"/>
      <w:bookmarkEnd w:id="2926"/>
      <w:bookmarkEnd w:id="2927"/>
    </w:p>
    <w:p w:rsidR="00E35F5C" w:rsidRDefault="00E35F5C" w:rsidP="00E35F5C">
      <w:pPr>
        <w:pStyle w:val="EX"/>
      </w:pPr>
      <w:r>
        <w:t>Requirement:</w:t>
      </w:r>
      <w:r>
        <w:tab/>
        <w:t>USIM Service n°29 "available".</w:t>
      </w:r>
    </w:p>
    <w:p w:rsidR="00E35F5C" w:rsidRDefault="00E35F5C" w:rsidP="00E35F5C">
      <w:r>
        <w:t>The ME shall perform the reading procedure with EF</w:t>
      </w:r>
      <w:r>
        <w:rPr>
          <w:vertAlign w:val="subscript"/>
        </w:rPr>
        <w:t>CBMID</w:t>
      </w:r>
      <w:r>
        <w:t>, and add the message identifiers to the Cell Broadcast search list. On receiving a cell broadcast message the procedure defined in TS 31.111 [12] applies.</w:t>
      </w:r>
    </w:p>
    <w:p w:rsidR="00E35F5C" w:rsidRDefault="00E35F5C" w:rsidP="00E35F5C">
      <w:pPr>
        <w:pStyle w:val="Heading3"/>
      </w:pPr>
      <w:bookmarkStart w:id="2928" w:name="_Toc11052622"/>
      <w:bookmarkStart w:id="2929" w:name="_Toc20389880"/>
      <w:bookmarkStart w:id="2930" w:name="_Toc27771526"/>
      <w:bookmarkStart w:id="2931" w:name="_Toc36466138"/>
      <w:bookmarkStart w:id="2932" w:name="_Toc36466694"/>
      <w:bookmarkStart w:id="2933" w:name="_Toc36474025"/>
      <w:bookmarkStart w:id="2934" w:name="_Toc44927588"/>
      <w:bookmarkStart w:id="2935" w:name="_Toc50963677"/>
      <w:r>
        <w:t>5.4.4</w:t>
      </w:r>
      <w:r>
        <w:tab/>
        <w:t>Call Control by USIM</w:t>
      </w:r>
      <w:bookmarkEnd w:id="2928"/>
      <w:bookmarkEnd w:id="2929"/>
      <w:bookmarkEnd w:id="2930"/>
      <w:bookmarkEnd w:id="2931"/>
      <w:bookmarkEnd w:id="2932"/>
      <w:bookmarkEnd w:id="2933"/>
      <w:bookmarkEnd w:id="2934"/>
      <w:bookmarkEnd w:id="2935"/>
    </w:p>
    <w:p w:rsidR="00E35F5C" w:rsidRDefault="00E35F5C" w:rsidP="00E35F5C">
      <w:pPr>
        <w:pStyle w:val="EX"/>
      </w:pPr>
      <w:r>
        <w:t>Requirement:</w:t>
      </w:r>
      <w:r>
        <w:tab/>
        <w:t>USIM Service n°30 "available".</w:t>
      </w:r>
    </w:p>
    <w:p w:rsidR="00E35F5C" w:rsidRDefault="00E35F5C" w:rsidP="00E35F5C">
      <w:r>
        <w:t>The procedures and commands for Call Control by USIM are defined in TS 31.111 [12]. It is mandatory for the ME to perform the procedures if it has indicated that it supports Call Control by USIM in the TERMINAL PROFILE command.</w:t>
      </w:r>
    </w:p>
    <w:p w:rsidR="00E35F5C" w:rsidRDefault="00E35F5C" w:rsidP="00E35F5C">
      <w:pPr>
        <w:pStyle w:val="Heading3"/>
      </w:pPr>
      <w:bookmarkStart w:id="2936" w:name="_Toc11052623"/>
      <w:bookmarkStart w:id="2937" w:name="_Toc20389881"/>
      <w:bookmarkStart w:id="2938" w:name="_Toc27771527"/>
      <w:bookmarkStart w:id="2939" w:name="_Toc36466139"/>
      <w:bookmarkStart w:id="2940" w:name="_Toc36466695"/>
      <w:bookmarkStart w:id="2941" w:name="_Toc36474026"/>
      <w:bookmarkStart w:id="2942" w:name="_Toc44927589"/>
      <w:bookmarkStart w:id="2943" w:name="_Toc50963678"/>
      <w:r>
        <w:t>5.4.5</w:t>
      </w:r>
      <w:r>
        <w:tab/>
        <w:t>MO-SMS control by USIM</w:t>
      </w:r>
      <w:bookmarkEnd w:id="2936"/>
      <w:bookmarkEnd w:id="2937"/>
      <w:bookmarkEnd w:id="2938"/>
      <w:bookmarkEnd w:id="2939"/>
      <w:bookmarkEnd w:id="2940"/>
      <w:bookmarkEnd w:id="2941"/>
      <w:bookmarkEnd w:id="2942"/>
      <w:bookmarkEnd w:id="2943"/>
    </w:p>
    <w:p w:rsidR="00E35F5C" w:rsidRDefault="00E35F5C" w:rsidP="00E35F5C">
      <w:pPr>
        <w:pStyle w:val="EX"/>
      </w:pPr>
      <w:r>
        <w:t>Requirement:</w:t>
      </w:r>
      <w:r>
        <w:tab/>
        <w:t>USIM Service n°31 "available".</w:t>
      </w:r>
    </w:p>
    <w:p w:rsidR="00E35F5C" w:rsidRDefault="00E35F5C" w:rsidP="00E35F5C">
      <w:pPr>
        <w:jc w:val="both"/>
      </w:pPr>
      <w:r>
        <w:t>The procedures and commands for MO-SMS control by USIM are defined in TS 31.111 [12]. It is mandatory for the ME to perform the procedures if it has indicated that it supports MO-SMS control by USIM in the TERMINAL PROFILE command.</w:t>
      </w:r>
    </w:p>
    <w:p w:rsidR="00E35F5C" w:rsidRDefault="00E35F5C" w:rsidP="00E35F5C">
      <w:pPr>
        <w:pStyle w:val="Heading3"/>
      </w:pPr>
      <w:bookmarkStart w:id="2944" w:name="_Toc11052624"/>
      <w:bookmarkStart w:id="2945" w:name="_Toc20389882"/>
      <w:bookmarkStart w:id="2946" w:name="_Toc27771528"/>
      <w:bookmarkStart w:id="2947" w:name="_Toc36466140"/>
      <w:bookmarkStart w:id="2948" w:name="_Toc36466696"/>
      <w:bookmarkStart w:id="2949" w:name="_Toc36474027"/>
      <w:bookmarkStart w:id="2950" w:name="_Toc44927590"/>
      <w:bookmarkStart w:id="2951" w:name="_Toc50963679"/>
      <w:r>
        <w:lastRenderedPageBreak/>
        <w:t>5.4.6</w:t>
      </w:r>
      <w:r>
        <w:tab/>
        <w:t>Data Download via USSD and USSD application mode</w:t>
      </w:r>
      <w:bookmarkEnd w:id="2944"/>
      <w:bookmarkEnd w:id="2945"/>
      <w:bookmarkEnd w:id="2946"/>
      <w:bookmarkEnd w:id="2947"/>
      <w:bookmarkEnd w:id="2948"/>
      <w:bookmarkEnd w:id="2949"/>
      <w:bookmarkEnd w:id="2950"/>
      <w:bookmarkEnd w:id="2951"/>
    </w:p>
    <w:p w:rsidR="00E35F5C" w:rsidRDefault="00E35F5C" w:rsidP="00E35F5C">
      <w:pPr>
        <w:pStyle w:val="EX"/>
      </w:pPr>
      <w:r>
        <w:t>Requirement:</w:t>
      </w:r>
      <w:r>
        <w:tab/>
        <w:t>Service n°70 "available".</w:t>
      </w:r>
    </w:p>
    <w:p w:rsidR="00E35F5C" w:rsidRDefault="00E35F5C" w:rsidP="00E35F5C">
      <w:r>
        <w:t>The procedures and commands for Data Download via USSD and USSD application mode are defined in TS 31.111 [12].</w:t>
      </w:r>
    </w:p>
    <w:p w:rsidR="00E35F5C" w:rsidRDefault="00E35F5C" w:rsidP="00E35F5C">
      <w:pPr>
        <w:pStyle w:val="Heading3"/>
      </w:pPr>
      <w:bookmarkStart w:id="2952" w:name="_Toc11052625"/>
      <w:bookmarkStart w:id="2953" w:name="_Toc20389883"/>
      <w:bookmarkStart w:id="2954" w:name="_Toc27771529"/>
      <w:bookmarkStart w:id="2955" w:name="_Toc36466141"/>
      <w:bookmarkStart w:id="2956" w:name="_Toc36466697"/>
      <w:bookmarkStart w:id="2957" w:name="_Toc36474028"/>
      <w:bookmarkStart w:id="2958" w:name="_Toc44927591"/>
      <w:bookmarkStart w:id="2959" w:name="_Toc50963680"/>
      <w:r>
        <w:t>5.4.7</w:t>
      </w:r>
      <w:r>
        <w:tab/>
        <w:t>Additional TERMINAL PROFILE after UICC activation</w:t>
      </w:r>
      <w:bookmarkEnd w:id="2952"/>
      <w:bookmarkEnd w:id="2953"/>
      <w:bookmarkEnd w:id="2954"/>
      <w:bookmarkEnd w:id="2955"/>
      <w:bookmarkEnd w:id="2956"/>
      <w:bookmarkEnd w:id="2957"/>
      <w:bookmarkEnd w:id="2958"/>
      <w:bookmarkEnd w:id="2959"/>
      <w:r>
        <w:t xml:space="preserve"> </w:t>
      </w:r>
    </w:p>
    <w:p w:rsidR="00E35F5C" w:rsidRDefault="00E35F5C" w:rsidP="00E35F5C">
      <w:pPr>
        <w:pStyle w:val="EX"/>
      </w:pPr>
      <w:r>
        <w:t>Requirement:</w:t>
      </w:r>
      <w:r>
        <w:tab/>
        <w:t>USIM Service n°72 "available".</w:t>
      </w:r>
    </w:p>
    <w:p w:rsidR="00E35F5C" w:rsidRDefault="00E35F5C" w:rsidP="00E35F5C">
      <w:r>
        <w:t xml:space="preserve">The procedures and commands for Additional TERMINAL PROFILE after UICC activation are defined in TS 31.111 [12] and allow the ME to send </w:t>
      </w:r>
      <w:r w:rsidRPr="00592226">
        <w:rPr>
          <w:rFonts w:cs="Arial"/>
        </w:rPr>
        <w:t xml:space="preserve">multiple </w:t>
      </w:r>
      <w:r>
        <w:rPr>
          <w:rFonts w:cs="Arial"/>
        </w:rPr>
        <w:t>T</w:t>
      </w:r>
      <w:r w:rsidRPr="00592226">
        <w:rPr>
          <w:rFonts w:cs="Arial"/>
        </w:rPr>
        <w:t>erminal Profile downloads</w:t>
      </w:r>
      <w:r>
        <w:t>.</w:t>
      </w:r>
    </w:p>
    <w:p w:rsidR="00E35F5C" w:rsidRDefault="00E35F5C" w:rsidP="00E35F5C">
      <w:pPr>
        <w:pStyle w:val="Heading3"/>
      </w:pPr>
      <w:bookmarkStart w:id="2960" w:name="_Toc11052626"/>
      <w:bookmarkStart w:id="2961" w:name="_Toc20389884"/>
      <w:bookmarkStart w:id="2962" w:name="_Toc27771530"/>
      <w:bookmarkStart w:id="2963" w:name="_Toc36466142"/>
      <w:bookmarkStart w:id="2964" w:name="_Toc36466698"/>
      <w:bookmarkStart w:id="2965" w:name="_Toc36474029"/>
      <w:bookmarkStart w:id="2966" w:name="_Toc44927592"/>
      <w:bookmarkStart w:id="2967" w:name="_Toc50963681"/>
      <w:r>
        <w:t>5.4.8</w:t>
      </w:r>
      <w:r>
        <w:tab/>
        <w:t>Terminal Applications</w:t>
      </w:r>
      <w:bookmarkEnd w:id="2960"/>
      <w:bookmarkEnd w:id="2961"/>
      <w:bookmarkEnd w:id="2962"/>
      <w:bookmarkEnd w:id="2963"/>
      <w:bookmarkEnd w:id="2964"/>
      <w:bookmarkEnd w:id="2965"/>
      <w:bookmarkEnd w:id="2966"/>
      <w:bookmarkEnd w:id="2967"/>
    </w:p>
    <w:p w:rsidR="00E35F5C" w:rsidRDefault="00E35F5C" w:rsidP="00E35F5C">
      <w:r>
        <w:tab/>
        <w:t>Requirement:</w:t>
      </w:r>
      <w:r>
        <w:tab/>
        <w:t>Service n°77 "available"</w:t>
      </w:r>
    </w:p>
    <w:p w:rsidR="00E35F5C" w:rsidRDefault="00E35F5C" w:rsidP="00E35F5C">
      <w:r>
        <w:t>The procedures and commands for "Terminal Applications" are defined in TS 31.111 [12]</w:t>
      </w:r>
    </w:p>
    <w:p w:rsidR="00E35F5C" w:rsidRPr="00313FA4" w:rsidRDefault="00E35F5C" w:rsidP="00E35F5C">
      <w:pPr>
        <w:pStyle w:val="Heading3"/>
      </w:pPr>
      <w:bookmarkStart w:id="2968" w:name="_Toc11052627"/>
      <w:bookmarkStart w:id="2969" w:name="_Toc20389885"/>
      <w:bookmarkStart w:id="2970" w:name="_Toc27771531"/>
      <w:bookmarkStart w:id="2971" w:name="_Toc36466143"/>
      <w:bookmarkStart w:id="2972" w:name="_Toc36466699"/>
      <w:bookmarkStart w:id="2973" w:name="_Toc36474030"/>
      <w:bookmarkStart w:id="2974" w:name="_Toc44927593"/>
      <w:bookmarkStart w:id="2975" w:name="_Toc50963682"/>
      <w:r>
        <w:t>5.4.9</w:t>
      </w:r>
      <w:r w:rsidRPr="00313FA4">
        <w:tab/>
        <w:t>Call control on EPS PDN connection by USIM</w:t>
      </w:r>
      <w:bookmarkEnd w:id="2968"/>
      <w:bookmarkEnd w:id="2969"/>
      <w:bookmarkEnd w:id="2970"/>
      <w:bookmarkEnd w:id="2971"/>
      <w:bookmarkEnd w:id="2972"/>
      <w:bookmarkEnd w:id="2973"/>
      <w:bookmarkEnd w:id="2974"/>
      <w:bookmarkEnd w:id="2975"/>
    </w:p>
    <w:p w:rsidR="00E35F5C" w:rsidRPr="00313FA4" w:rsidRDefault="00E35F5C" w:rsidP="00E35F5C">
      <w:pPr>
        <w:pStyle w:val="EX"/>
      </w:pPr>
      <w:r w:rsidRPr="00313FA4">
        <w:t>Requirement</w:t>
      </w:r>
      <w:r>
        <w:t>:</w:t>
      </w:r>
      <w:r>
        <w:tab/>
        <w:t>USIM Service n°87</w:t>
      </w:r>
      <w:r w:rsidRPr="00313FA4">
        <w:t xml:space="preserve"> "available".</w:t>
      </w:r>
    </w:p>
    <w:p w:rsidR="00E35F5C" w:rsidRDefault="00E35F5C" w:rsidP="00E35F5C">
      <w:r w:rsidRPr="00313FA4">
        <w:t>The procedures and commands for Call control on EPS PDN connection by USIM are defined in TS 31.111 [12].</w:t>
      </w:r>
    </w:p>
    <w:p w:rsidR="00E35F5C" w:rsidRPr="00313FA4" w:rsidRDefault="00E35F5C" w:rsidP="00E35F5C">
      <w:pPr>
        <w:pStyle w:val="Heading3"/>
      </w:pPr>
      <w:bookmarkStart w:id="2976" w:name="_Toc11052628"/>
      <w:bookmarkStart w:id="2977" w:name="_Toc20389886"/>
      <w:bookmarkStart w:id="2978" w:name="_Toc27771532"/>
      <w:bookmarkStart w:id="2979" w:name="_Toc36466144"/>
      <w:bookmarkStart w:id="2980" w:name="_Toc36466700"/>
      <w:bookmarkStart w:id="2981" w:name="_Toc36474031"/>
      <w:bookmarkStart w:id="2982" w:name="_Toc44927594"/>
      <w:bookmarkStart w:id="2983" w:name="_Toc50963683"/>
      <w:r>
        <w:t>5.4.10</w:t>
      </w:r>
      <w:r>
        <w:tab/>
        <w:t>Communication C</w:t>
      </w:r>
      <w:r w:rsidRPr="00313FA4">
        <w:t xml:space="preserve">ontrol </w:t>
      </w:r>
      <w:r>
        <w:t>for IMS</w:t>
      </w:r>
      <w:r w:rsidRPr="00313FA4">
        <w:t xml:space="preserve"> by USIM</w:t>
      </w:r>
      <w:bookmarkEnd w:id="2976"/>
      <w:bookmarkEnd w:id="2977"/>
      <w:bookmarkEnd w:id="2978"/>
      <w:bookmarkEnd w:id="2979"/>
      <w:bookmarkEnd w:id="2980"/>
      <w:bookmarkEnd w:id="2981"/>
      <w:bookmarkEnd w:id="2982"/>
      <w:bookmarkEnd w:id="2983"/>
    </w:p>
    <w:p w:rsidR="00E35F5C" w:rsidRPr="00313FA4" w:rsidRDefault="00E35F5C" w:rsidP="00E35F5C">
      <w:pPr>
        <w:pStyle w:val="EX"/>
      </w:pPr>
      <w:r w:rsidRPr="00313FA4">
        <w:t>Requirement</w:t>
      </w:r>
      <w:r>
        <w:t>:</w:t>
      </w:r>
      <w:r>
        <w:tab/>
        <w:t>USIM Service n°93</w:t>
      </w:r>
      <w:r w:rsidRPr="00313FA4">
        <w:t xml:space="preserve"> "available".</w:t>
      </w:r>
    </w:p>
    <w:p w:rsidR="00E35F5C" w:rsidRDefault="00E35F5C" w:rsidP="00E35F5C">
      <w:r w:rsidRPr="00313FA4">
        <w:t>Th</w:t>
      </w:r>
      <w:r>
        <w:t>e procedures and commands for Communication C</w:t>
      </w:r>
      <w:r w:rsidRPr="00313FA4">
        <w:t xml:space="preserve">ontrol </w:t>
      </w:r>
      <w:r>
        <w:t>for IMS</w:t>
      </w:r>
      <w:r w:rsidRPr="00313FA4">
        <w:t xml:space="preserve"> by USIM are defined in TS 31.111 [12].</w:t>
      </w:r>
      <w:r w:rsidRPr="00AF79A2">
        <w:t xml:space="preserve"> </w:t>
      </w:r>
      <w:r>
        <w:t>It is mandatory for the ME to perform the procedures if it has indicated that it supports Communication Control for IMS by USIM in the TERMINAL PROFILE command.</w:t>
      </w:r>
    </w:p>
    <w:p w:rsidR="00E35F5C" w:rsidRDefault="00E35F5C" w:rsidP="00E35F5C">
      <w:pPr>
        <w:pStyle w:val="Heading3"/>
      </w:pPr>
      <w:bookmarkStart w:id="2984" w:name="_Toc11052629"/>
      <w:bookmarkStart w:id="2985" w:name="_Toc20389887"/>
      <w:bookmarkStart w:id="2986" w:name="_Toc27771533"/>
      <w:bookmarkStart w:id="2987" w:name="_Toc36466145"/>
      <w:bookmarkStart w:id="2988" w:name="_Toc36466701"/>
      <w:bookmarkStart w:id="2989" w:name="_Toc36474032"/>
      <w:bookmarkStart w:id="2990" w:name="_Toc44927595"/>
      <w:bookmarkStart w:id="2991" w:name="_Toc50963684"/>
      <w:r>
        <w:t>5.4.11</w:t>
      </w:r>
      <w:r>
        <w:tab/>
        <w:t>USAT Facility Control</w:t>
      </w:r>
      <w:bookmarkEnd w:id="2984"/>
      <w:bookmarkEnd w:id="2985"/>
      <w:bookmarkEnd w:id="2986"/>
      <w:bookmarkEnd w:id="2987"/>
      <w:bookmarkEnd w:id="2988"/>
      <w:bookmarkEnd w:id="2989"/>
      <w:bookmarkEnd w:id="2990"/>
      <w:bookmarkEnd w:id="2991"/>
    </w:p>
    <w:p w:rsidR="00E35F5C" w:rsidRDefault="00E35F5C" w:rsidP="00E35F5C">
      <w:pPr>
        <w:pStyle w:val="EX"/>
      </w:pPr>
      <w:r>
        <w:t>Requirement:</w:t>
      </w:r>
      <w:r>
        <w:tab/>
        <w:t>The ME supports the USAT over AT feature specified in TS 31.111 [12].</w:t>
      </w:r>
    </w:p>
    <w:p w:rsidR="00E35F5C" w:rsidRDefault="00E35F5C" w:rsidP="00E35F5C">
      <w:pPr>
        <w:ind w:firstLine="283"/>
      </w:pPr>
      <w:r>
        <w:t>Request:</w:t>
      </w:r>
      <w:r>
        <w:tab/>
        <w:t>The ME performs the reading procedures of EF</w:t>
      </w:r>
      <w:r w:rsidRPr="00690E58">
        <w:rPr>
          <w:vertAlign w:val="subscript"/>
        </w:rPr>
        <w:t>UFC</w:t>
      </w:r>
      <w:r>
        <w:t>.</w:t>
      </w:r>
    </w:p>
    <w:p w:rsidR="00E35F5C" w:rsidRDefault="00E35F5C" w:rsidP="00E35F5C">
      <w:pPr>
        <w:pStyle w:val="Heading3"/>
      </w:pPr>
      <w:bookmarkStart w:id="2992" w:name="_Toc11052630"/>
      <w:bookmarkStart w:id="2993" w:name="_Toc20389888"/>
      <w:bookmarkStart w:id="2994" w:name="_Toc27771534"/>
      <w:bookmarkStart w:id="2995" w:name="_Toc36466146"/>
      <w:bookmarkStart w:id="2996" w:name="_Toc36466702"/>
      <w:bookmarkStart w:id="2997" w:name="_Toc36474033"/>
      <w:bookmarkStart w:id="2998" w:name="_Toc44927596"/>
      <w:bookmarkStart w:id="2999" w:name="_Toc50963685"/>
      <w:r>
        <w:t>5.4.12</w:t>
      </w:r>
      <w:r>
        <w:tab/>
        <w:t>Extended Terminal Applications</w:t>
      </w:r>
      <w:bookmarkEnd w:id="2992"/>
      <w:bookmarkEnd w:id="2993"/>
      <w:bookmarkEnd w:id="2994"/>
      <w:bookmarkEnd w:id="2995"/>
      <w:bookmarkEnd w:id="2996"/>
      <w:bookmarkEnd w:id="2997"/>
      <w:bookmarkEnd w:id="2998"/>
      <w:bookmarkEnd w:id="2999"/>
    </w:p>
    <w:p w:rsidR="00E35F5C" w:rsidRDefault="00E35F5C" w:rsidP="00E35F5C">
      <w:r>
        <w:tab/>
        <w:t>Requirement:</w:t>
      </w:r>
      <w:r>
        <w:tab/>
        <w:t>Service n°77 and n°94 "available"</w:t>
      </w:r>
    </w:p>
    <w:p w:rsidR="00E35F5C" w:rsidRDefault="00E35F5C" w:rsidP="00E35F5C">
      <w:r>
        <w:t>The procedures and commands for "Extended Terminal Applications" are defined in TS 31.111 [12].</w:t>
      </w:r>
    </w:p>
    <w:p w:rsidR="00E35F5C" w:rsidRDefault="00E35F5C" w:rsidP="00E35F5C">
      <w:pPr>
        <w:pStyle w:val="Heading3"/>
      </w:pPr>
      <w:bookmarkStart w:id="3000" w:name="_Toc11052631"/>
      <w:bookmarkStart w:id="3001" w:name="_Toc20389889"/>
      <w:bookmarkStart w:id="3002" w:name="_Toc27771535"/>
      <w:bookmarkStart w:id="3003" w:name="_Toc36466147"/>
      <w:bookmarkStart w:id="3004" w:name="_Toc36466703"/>
      <w:bookmarkStart w:id="3005" w:name="_Toc36474034"/>
      <w:bookmarkStart w:id="3006" w:name="_Toc44927597"/>
      <w:bookmarkStart w:id="3007" w:name="_Toc50963686"/>
      <w:r>
        <w:t>5.4.13</w:t>
      </w:r>
      <w:r>
        <w:tab/>
        <w:t>USAT application pairing procedure</w:t>
      </w:r>
      <w:bookmarkEnd w:id="3000"/>
      <w:bookmarkEnd w:id="3001"/>
      <w:bookmarkEnd w:id="3002"/>
      <w:bookmarkEnd w:id="3003"/>
      <w:bookmarkEnd w:id="3004"/>
      <w:bookmarkEnd w:id="3005"/>
      <w:bookmarkEnd w:id="3006"/>
      <w:bookmarkEnd w:id="3007"/>
    </w:p>
    <w:p w:rsidR="00E35F5C" w:rsidRDefault="00E35F5C" w:rsidP="00E35F5C">
      <w:r>
        <w:t>The use of a USIM can be restricted to specific MEs using the USAT Application Pairing procedure and information stored in the USIM as specified in this specification and defined in 3GPP TS 33.187 [76].</w:t>
      </w:r>
    </w:p>
    <w:p w:rsidR="00E35F5C" w:rsidRDefault="00E35F5C" w:rsidP="00E35F5C">
      <w:r>
        <w:t xml:space="preserve">To support the USAT Application Pairing procedure, the ME shall support USAT PROVIDE LOCAL INFORMATION command (IMEI or IMEISV), as specified in 3GPP TS </w:t>
      </w:r>
      <w:r>
        <w:rPr>
          <w:rFonts w:eastAsia="MS Mincho"/>
        </w:rPr>
        <w:t>31.111 [12]</w:t>
      </w:r>
      <w:r>
        <w:t>.</w:t>
      </w:r>
    </w:p>
    <w:p w:rsidR="00E35F5C" w:rsidRDefault="00E35F5C" w:rsidP="00E35F5C">
      <w:pPr>
        <w:tabs>
          <w:tab w:val="left" w:pos="0"/>
        </w:tabs>
        <w:rPr>
          <w:rFonts w:eastAsia="MS Mincho"/>
        </w:rPr>
      </w:pPr>
      <w:r>
        <w:rPr>
          <w:rFonts w:eastAsia="MS Mincho"/>
        </w:rPr>
        <w:t>USAT Application Pairing is successful when the IMEI or IMEISV retrieved from the terminal belongs to a range of values the UICC is configured with in EF</w:t>
      </w:r>
      <w:r>
        <w:rPr>
          <w:rFonts w:eastAsia="MS Mincho"/>
          <w:vertAlign w:val="subscript"/>
        </w:rPr>
        <w:t>IWL</w:t>
      </w:r>
      <w:r>
        <w:rPr>
          <w:rFonts w:eastAsia="MS Mincho"/>
        </w:rPr>
        <w:t xml:space="preserve">. </w:t>
      </w:r>
    </w:p>
    <w:p w:rsidR="00E35F5C" w:rsidRDefault="00E35F5C" w:rsidP="00E35F5C">
      <w:pPr>
        <w:tabs>
          <w:tab w:val="left" w:pos="0"/>
        </w:tabs>
        <w:rPr>
          <w:lang w:val="en-US"/>
        </w:rPr>
      </w:pPr>
      <w:r>
        <w:rPr>
          <w:lang w:val="en-US"/>
        </w:rPr>
        <w:t>EF</w:t>
      </w:r>
      <w:r>
        <w:rPr>
          <w:vertAlign w:val="subscript"/>
          <w:lang w:val="en-US"/>
        </w:rPr>
        <w:t>IWL</w:t>
      </w:r>
      <w:r>
        <w:rPr>
          <w:lang w:val="en-US"/>
        </w:rPr>
        <w:t>, EF</w:t>
      </w:r>
      <w:r>
        <w:rPr>
          <w:vertAlign w:val="subscript"/>
          <w:lang w:val="en-US"/>
        </w:rPr>
        <w:t>IPS</w:t>
      </w:r>
      <w:r>
        <w:rPr>
          <w:lang w:val="en-US"/>
        </w:rPr>
        <w:t>, E</w:t>
      </w:r>
      <w:r>
        <w:rPr>
          <w:vertAlign w:val="subscript"/>
          <w:lang w:val="en-US"/>
        </w:rPr>
        <w:t>FIPD</w:t>
      </w:r>
      <w:r>
        <w:rPr>
          <w:rFonts w:eastAsia="MS Mincho"/>
        </w:rPr>
        <w:t xml:space="preserve"> are defined </w:t>
      </w:r>
      <w:r>
        <w:rPr>
          <w:lang w:val="en-US"/>
        </w:rPr>
        <w:t>in this document</w:t>
      </w:r>
      <w:r>
        <w:rPr>
          <w:rFonts w:eastAsia="MS Mincho"/>
        </w:rPr>
        <w:t xml:space="preserve"> to support this procedure.</w:t>
      </w:r>
    </w:p>
    <w:p w:rsidR="00E35F5C" w:rsidRDefault="00E35F5C" w:rsidP="00E35F5C">
      <w:r>
        <w:lastRenderedPageBreak/>
        <w:t>If the service n°102 is "available" in the USIM Service Table, the UICC shall start the UICC proactive session immediately after TERMINAL PROFILE and the first proactive command shall be PROVIDE LOCAL INFORMATION with IMEI or IMEISV. The ME shall respond with TERMINAL RESPONSE with IMEI or IMEISV before performing any AUTHENTICATE command.</w:t>
      </w:r>
    </w:p>
    <w:p w:rsidR="00E35F5C" w:rsidRDefault="00E35F5C" w:rsidP="00E35F5C">
      <w:r>
        <w:t>The UICC shall respond to any AUTHENTICATE command with error status words SW1 SW2 = '69 85' if</w:t>
      </w:r>
      <w:r>
        <w:rPr>
          <w:rFonts w:eastAsia="MS Mincho"/>
        </w:rPr>
        <w:t>:</w:t>
      </w:r>
    </w:p>
    <w:p w:rsidR="00E35F5C" w:rsidRDefault="004E2B25" w:rsidP="004E2B25">
      <w:pPr>
        <w:pStyle w:val="B1"/>
      </w:pPr>
      <w:r>
        <w:t>-</w:t>
      </w:r>
      <w:r>
        <w:tab/>
      </w:r>
      <w:r w:rsidR="00E35F5C">
        <w:t xml:space="preserve">IMEI or IMEISV provided by the ME is </w:t>
      </w:r>
      <w:r w:rsidR="00E35F5C">
        <w:rPr>
          <w:rFonts w:eastAsia="MS Mincho"/>
        </w:rPr>
        <w:t>not in the corresponding white list configured in the USIM (</w:t>
      </w:r>
      <w:r w:rsidR="00E35F5C">
        <w:rPr>
          <w:lang w:val="en-US"/>
        </w:rPr>
        <w:t>EF</w:t>
      </w:r>
      <w:r w:rsidR="00E35F5C">
        <w:rPr>
          <w:vertAlign w:val="subscript"/>
          <w:lang w:val="en-US"/>
        </w:rPr>
        <w:t>IWL</w:t>
      </w:r>
      <w:r w:rsidR="00E35F5C">
        <w:rPr>
          <w:rFonts w:eastAsia="MS Mincho"/>
        </w:rPr>
        <w:t>)</w:t>
      </w:r>
    </w:p>
    <w:p w:rsidR="00E35F5C" w:rsidRDefault="004E2B25" w:rsidP="004E2B25">
      <w:pPr>
        <w:pStyle w:val="B1"/>
      </w:pPr>
      <w:r>
        <w:t>-</w:t>
      </w:r>
      <w:r>
        <w:tab/>
      </w:r>
      <w:r w:rsidR="00E35F5C">
        <w:t>ME has not provided any IMEI</w:t>
      </w:r>
    </w:p>
    <w:p w:rsidR="00E35F5C" w:rsidRDefault="00E35F5C" w:rsidP="00E35F5C">
      <w:pPr>
        <w:tabs>
          <w:tab w:val="left" w:pos="0"/>
          <w:tab w:val="left" w:pos="720"/>
        </w:tabs>
        <w:rPr>
          <w:lang w:val="en-US"/>
        </w:rPr>
      </w:pPr>
      <w:r>
        <w:t>If</w:t>
      </w:r>
      <w:r>
        <w:rPr>
          <w:lang w:val="en-US"/>
        </w:rPr>
        <w:t xml:space="preserve"> the AUTHENTICATE command had been executed before the pairing procedure has been successfully performed (in the case of pre-Rel-12 MEs), the UICC may need to trigger a network attachment procedure by sending a proactive command REFRESH(3G SESSION RESET).</w:t>
      </w:r>
    </w:p>
    <w:p w:rsidR="00E35F5C" w:rsidRPr="00313FA4" w:rsidRDefault="00E35F5C" w:rsidP="00E35F5C">
      <w:pPr>
        <w:pStyle w:val="Heading3"/>
      </w:pPr>
      <w:bookmarkStart w:id="3008" w:name="_Toc11052632"/>
      <w:bookmarkStart w:id="3009" w:name="_Toc20389890"/>
      <w:bookmarkStart w:id="3010" w:name="_Toc27771536"/>
      <w:bookmarkStart w:id="3011" w:name="_Toc36466148"/>
      <w:bookmarkStart w:id="3012" w:name="_Toc36466704"/>
      <w:bookmarkStart w:id="3013" w:name="_Toc36474035"/>
      <w:bookmarkStart w:id="3014" w:name="_Toc44927598"/>
      <w:bookmarkStart w:id="3015" w:name="_Toc50963687"/>
      <w:r>
        <w:t>5.4.14</w:t>
      </w:r>
      <w:r w:rsidRPr="00313FA4">
        <w:tab/>
        <w:t xml:space="preserve">Call control on </w:t>
      </w:r>
      <w:r>
        <w:t>PDU Session</w:t>
      </w:r>
      <w:r w:rsidRPr="00313FA4">
        <w:t xml:space="preserve"> by USIM</w:t>
      </w:r>
      <w:bookmarkEnd w:id="3008"/>
      <w:bookmarkEnd w:id="3009"/>
      <w:bookmarkEnd w:id="3010"/>
      <w:bookmarkEnd w:id="3011"/>
      <w:bookmarkEnd w:id="3012"/>
      <w:bookmarkEnd w:id="3013"/>
      <w:bookmarkEnd w:id="3014"/>
      <w:bookmarkEnd w:id="3015"/>
    </w:p>
    <w:p w:rsidR="00E35F5C" w:rsidRPr="00313FA4" w:rsidRDefault="00E35F5C" w:rsidP="00E35F5C">
      <w:pPr>
        <w:pStyle w:val="EX"/>
      </w:pPr>
      <w:r w:rsidRPr="00313FA4">
        <w:t>Requirement</w:t>
      </w:r>
      <w:r>
        <w:t>:</w:t>
      </w:r>
      <w:r>
        <w:tab/>
        <w:t>USIM Service n°128</w:t>
      </w:r>
      <w:r w:rsidRPr="00313FA4">
        <w:t xml:space="preserve"> "available".</w:t>
      </w:r>
    </w:p>
    <w:p w:rsidR="00E35F5C" w:rsidRDefault="00E35F5C" w:rsidP="00E35F5C">
      <w:r w:rsidRPr="00313FA4">
        <w:t xml:space="preserve">The procedures and commands for Call control on </w:t>
      </w:r>
      <w:r>
        <w:t>PDU Session</w:t>
      </w:r>
      <w:r w:rsidRPr="00313FA4">
        <w:t xml:space="preserve"> by USIM are defined in TS 31.111 [12].</w:t>
      </w:r>
    </w:p>
    <w:p w:rsidR="00E35F5C" w:rsidRPr="00AD6684" w:rsidRDefault="00E35F5C" w:rsidP="00E35F5C">
      <w:pPr>
        <w:tabs>
          <w:tab w:val="left" w:pos="0"/>
          <w:tab w:val="left" w:pos="720"/>
        </w:tabs>
      </w:pPr>
    </w:p>
    <w:p w:rsidR="00E35F5C" w:rsidRDefault="00E35F5C" w:rsidP="00E35F5C">
      <w:pPr>
        <w:pStyle w:val="Heading2"/>
      </w:pPr>
      <w:bookmarkStart w:id="3016" w:name="_Toc11052633"/>
      <w:bookmarkStart w:id="3017" w:name="_Toc20389891"/>
      <w:bookmarkStart w:id="3018" w:name="_Toc27771537"/>
      <w:bookmarkStart w:id="3019" w:name="_Toc36466149"/>
      <w:bookmarkStart w:id="3020" w:name="_Toc36466705"/>
      <w:bookmarkStart w:id="3021" w:name="_Toc36474036"/>
      <w:bookmarkStart w:id="3022" w:name="_Toc44927599"/>
      <w:bookmarkStart w:id="3023" w:name="_Toc50963688"/>
      <w:r>
        <w:t>5.5</w:t>
      </w:r>
      <w:r>
        <w:tab/>
        <w:t>MexE related procedures</w:t>
      </w:r>
      <w:bookmarkEnd w:id="3016"/>
      <w:bookmarkEnd w:id="3017"/>
      <w:bookmarkEnd w:id="3018"/>
      <w:bookmarkEnd w:id="3019"/>
      <w:bookmarkEnd w:id="3020"/>
      <w:bookmarkEnd w:id="3021"/>
      <w:bookmarkEnd w:id="3022"/>
      <w:bookmarkEnd w:id="3023"/>
    </w:p>
    <w:p w:rsidR="00E35F5C" w:rsidRDefault="00E35F5C" w:rsidP="00E35F5C">
      <w:r>
        <w:t>MexE is an optional feature. The higher level procedures, and contents and coding of the commands are given in TS 23.057 [30]. Procedures relating to the transmission of commands and responses across the USIM/ME interface are given in this clause. A USIM or ME supporting MexE shall conform to the requirements given in this clause.</w:t>
      </w:r>
    </w:p>
    <w:p w:rsidR="00E35F5C" w:rsidRDefault="00E35F5C" w:rsidP="00E35F5C">
      <w:pPr>
        <w:pStyle w:val="Heading3"/>
      </w:pPr>
      <w:bookmarkStart w:id="3024" w:name="_Toc11052634"/>
      <w:bookmarkStart w:id="3025" w:name="_Toc20389892"/>
      <w:bookmarkStart w:id="3026" w:name="_Toc27771538"/>
      <w:bookmarkStart w:id="3027" w:name="_Toc36466150"/>
      <w:bookmarkStart w:id="3028" w:name="_Toc36466706"/>
      <w:bookmarkStart w:id="3029" w:name="_Toc36474037"/>
      <w:bookmarkStart w:id="3030" w:name="_Toc44927600"/>
      <w:bookmarkStart w:id="3031" w:name="_Toc50963689"/>
      <w:r>
        <w:t>5.5.1</w:t>
      </w:r>
      <w:r>
        <w:tab/>
        <w:t>MexE ST</w:t>
      </w:r>
      <w:bookmarkEnd w:id="3024"/>
      <w:bookmarkEnd w:id="3025"/>
      <w:bookmarkEnd w:id="3026"/>
      <w:bookmarkEnd w:id="3027"/>
      <w:bookmarkEnd w:id="3028"/>
      <w:bookmarkEnd w:id="3029"/>
      <w:bookmarkEnd w:id="3030"/>
      <w:bookmarkEnd w:id="3031"/>
    </w:p>
    <w:p w:rsidR="00E35F5C" w:rsidRDefault="00E35F5C" w:rsidP="00E35F5C">
      <w:pPr>
        <w:pStyle w:val="EX"/>
      </w:pPr>
      <w:r>
        <w:t>Requirement:</w:t>
      </w:r>
      <w:r>
        <w:tab/>
        <w:t>Service n°41 (MexE) "available".</w:t>
      </w:r>
    </w:p>
    <w:p w:rsidR="00E35F5C" w:rsidRDefault="00E35F5C" w:rsidP="00E35F5C">
      <w:pPr>
        <w:pStyle w:val="EX"/>
      </w:pPr>
      <w:r>
        <w:t>Request:</w:t>
      </w:r>
      <w:r>
        <w:tab/>
        <w:t>The ME performs the reading procedure with EF</w:t>
      </w:r>
      <w:r>
        <w:rPr>
          <w:vertAlign w:val="subscript"/>
        </w:rPr>
        <w:t>MexE-ST</w:t>
      </w:r>
    </w:p>
    <w:p w:rsidR="00E35F5C" w:rsidRDefault="00E35F5C" w:rsidP="00E35F5C">
      <w:pPr>
        <w:pStyle w:val="Heading3"/>
      </w:pPr>
      <w:bookmarkStart w:id="3032" w:name="_Toc11052635"/>
      <w:bookmarkStart w:id="3033" w:name="_Toc20389893"/>
      <w:bookmarkStart w:id="3034" w:name="_Toc27771539"/>
      <w:bookmarkStart w:id="3035" w:name="_Toc36466151"/>
      <w:bookmarkStart w:id="3036" w:name="_Toc36466707"/>
      <w:bookmarkStart w:id="3037" w:name="_Toc36474038"/>
      <w:bookmarkStart w:id="3038" w:name="_Toc44927601"/>
      <w:bookmarkStart w:id="3039" w:name="_Toc50963690"/>
      <w:r>
        <w:t>5.5.2</w:t>
      </w:r>
      <w:r>
        <w:tab/>
        <w:t>Operator root public key</w:t>
      </w:r>
      <w:bookmarkEnd w:id="3032"/>
      <w:bookmarkEnd w:id="3033"/>
      <w:bookmarkEnd w:id="3034"/>
      <w:bookmarkEnd w:id="3035"/>
      <w:bookmarkEnd w:id="3036"/>
      <w:bookmarkEnd w:id="3037"/>
      <w:bookmarkEnd w:id="3038"/>
      <w:bookmarkEnd w:id="3039"/>
    </w:p>
    <w:p w:rsidR="00E35F5C" w:rsidRDefault="00E35F5C" w:rsidP="00E35F5C">
      <w:pPr>
        <w:pStyle w:val="EX"/>
      </w:pPr>
      <w:r>
        <w:t>Requirement:</w:t>
      </w:r>
      <w:r>
        <w:tab/>
        <w:t>Service n°41 (MexE) "available" and MexE ST service n°1 (EF</w:t>
      </w:r>
      <w:r>
        <w:rPr>
          <w:vertAlign w:val="subscript"/>
        </w:rPr>
        <w:t>ORPK</w:t>
      </w:r>
      <w:r>
        <w:t>) "available".</w:t>
      </w:r>
    </w:p>
    <w:p w:rsidR="00E35F5C" w:rsidRDefault="00E35F5C" w:rsidP="00E35F5C">
      <w:pPr>
        <w:pStyle w:val="EX"/>
      </w:pPr>
      <w:r>
        <w:t>Request:</w:t>
      </w:r>
      <w:r>
        <w:tab/>
        <w:t>The ME performs the reading procedure with EF</w:t>
      </w:r>
      <w:r>
        <w:rPr>
          <w:vertAlign w:val="subscript"/>
        </w:rPr>
        <w:t>ORPK</w:t>
      </w:r>
      <w:r>
        <w:t>. The ME shall analyse the data of EF</w:t>
      </w:r>
      <w:r>
        <w:rPr>
          <w:vertAlign w:val="subscript"/>
        </w:rPr>
        <w:t>ORPK</w:t>
      </w:r>
      <w:r>
        <w:t xml:space="preserve"> (clause 4.4.1.4.2) to identify the files containing the certificate instances. If necessary, then the ME performs READ BINARY commands on these files to assemble the complete certificate instance data.</w:t>
      </w:r>
    </w:p>
    <w:p w:rsidR="00E35F5C" w:rsidRDefault="00E35F5C" w:rsidP="00E35F5C">
      <w:pPr>
        <w:pStyle w:val="Heading3"/>
      </w:pPr>
      <w:bookmarkStart w:id="3040" w:name="_Toc11052636"/>
      <w:bookmarkStart w:id="3041" w:name="_Toc20389894"/>
      <w:bookmarkStart w:id="3042" w:name="_Toc27771540"/>
      <w:bookmarkStart w:id="3043" w:name="_Toc36466152"/>
      <w:bookmarkStart w:id="3044" w:name="_Toc36466708"/>
      <w:bookmarkStart w:id="3045" w:name="_Toc36474039"/>
      <w:bookmarkStart w:id="3046" w:name="_Toc44927602"/>
      <w:bookmarkStart w:id="3047" w:name="_Toc50963691"/>
      <w:r>
        <w:t>5.5.3</w:t>
      </w:r>
      <w:r>
        <w:tab/>
        <w:t>Administrator root public key</w:t>
      </w:r>
      <w:bookmarkEnd w:id="3040"/>
      <w:bookmarkEnd w:id="3041"/>
      <w:bookmarkEnd w:id="3042"/>
      <w:bookmarkEnd w:id="3043"/>
      <w:bookmarkEnd w:id="3044"/>
      <w:bookmarkEnd w:id="3045"/>
      <w:bookmarkEnd w:id="3046"/>
      <w:bookmarkEnd w:id="3047"/>
    </w:p>
    <w:p w:rsidR="00E35F5C" w:rsidRDefault="00E35F5C" w:rsidP="00E35F5C">
      <w:pPr>
        <w:pStyle w:val="EX"/>
      </w:pPr>
      <w:r>
        <w:t>Requirement:</w:t>
      </w:r>
      <w:r>
        <w:tab/>
        <w:t>Service n°41 (MexE) "available" and MexE ST service n°2 (EF</w:t>
      </w:r>
      <w:r>
        <w:rPr>
          <w:vertAlign w:val="subscript"/>
        </w:rPr>
        <w:t>ARPK</w:t>
      </w:r>
      <w:r>
        <w:t>)</w:t>
      </w:r>
      <w:r>
        <w:rPr>
          <w:vertAlign w:val="subscript"/>
        </w:rPr>
        <w:t xml:space="preserve"> </w:t>
      </w:r>
      <w:r>
        <w:t>"available".</w:t>
      </w:r>
    </w:p>
    <w:p w:rsidR="00E35F5C" w:rsidRDefault="00E35F5C" w:rsidP="00E35F5C">
      <w:pPr>
        <w:pStyle w:val="EX"/>
      </w:pPr>
      <w:r>
        <w:t>Request:</w:t>
      </w:r>
      <w:r>
        <w:tab/>
        <w:t>The ME performs the reading procedure with EF</w:t>
      </w:r>
      <w:r>
        <w:rPr>
          <w:vertAlign w:val="subscript"/>
        </w:rPr>
        <w:t xml:space="preserve">ARPK. </w:t>
      </w:r>
      <w:r>
        <w:t>The ME shall analyse the data of EF</w:t>
      </w:r>
      <w:r>
        <w:rPr>
          <w:vertAlign w:val="subscript"/>
        </w:rPr>
        <w:t>ARPK</w:t>
      </w:r>
      <w:r>
        <w:t xml:space="preserve"> (clause 4.4.1.4.3) to identify the file containing the certificate instance. If necessary, then the ME performs READ BINARY commands on this file to assemble the complete certificate instance data. </w:t>
      </w:r>
    </w:p>
    <w:p w:rsidR="00E35F5C" w:rsidRDefault="00E35F5C" w:rsidP="00E35F5C">
      <w:pPr>
        <w:pStyle w:val="Heading3"/>
      </w:pPr>
      <w:bookmarkStart w:id="3048" w:name="_Toc11052637"/>
      <w:bookmarkStart w:id="3049" w:name="_Toc20389895"/>
      <w:bookmarkStart w:id="3050" w:name="_Toc27771541"/>
      <w:bookmarkStart w:id="3051" w:name="_Toc36466153"/>
      <w:bookmarkStart w:id="3052" w:name="_Toc36466709"/>
      <w:bookmarkStart w:id="3053" w:name="_Toc36474040"/>
      <w:bookmarkStart w:id="3054" w:name="_Toc44927603"/>
      <w:bookmarkStart w:id="3055" w:name="_Toc50963692"/>
      <w:r>
        <w:t>5.5.4</w:t>
      </w:r>
      <w:r>
        <w:tab/>
        <w:t>Third Party root public key(s)</w:t>
      </w:r>
      <w:bookmarkEnd w:id="3048"/>
      <w:bookmarkEnd w:id="3049"/>
      <w:bookmarkEnd w:id="3050"/>
      <w:bookmarkEnd w:id="3051"/>
      <w:bookmarkEnd w:id="3052"/>
      <w:bookmarkEnd w:id="3053"/>
      <w:bookmarkEnd w:id="3054"/>
      <w:bookmarkEnd w:id="3055"/>
    </w:p>
    <w:p w:rsidR="00E35F5C" w:rsidRDefault="00E35F5C" w:rsidP="00E35F5C">
      <w:pPr>
        <w:pStyle w:val="EX"/>
      </w:pPr>
      <w:r>
        <w:t>Requirement:</w:t>
      </w:r>
      <w:r>
        <w:tab/>
        <w:t>Service n°41 (MexE) "available" and MexE ST service n°3 (EF</w:t>
      </w:r>
      <w:r>
        <w:rPr>
          <w:vertAlign w:val="subscript"/>
        </w:rPr>
        <w:t>TPRPK</w:t>
      </w:r>
      <w:r>
        <w:t>)</w:t>
      </w:r>
      <w:r>
        <w:rPr>
          <w:vertAlign w:val="subscript"/>
        </w:rPr>
        <w:t xml:space="preserve"> </w:t>
      </w:r>
      <w:r>
        <w:t>"available".</w:t>
      </w:r>
    </w:p>
    <w:p w:rsidR="00E35F5C" w:rsidRDefault="00E35F5C" w:rsidP="00E35F5C">
      <w:pPr>
        <w:pStyle w:val="EX"/>
        <w:rPr>
          <w:vertAlign w:val="subscript"/>
        </w:rPr>
      </w:pPr>
      <w:r>
        <w:lastRenderedPageBreak/>
        <w:t>Request:</w:t>
      </w:r>
      <w:r>
        <w:tab/>
        <w:t>The ME performs the reading procedure with EF</w:t>
      </w:r>
      <w:r>
        <w:rPr>
          <w:vertAlign w:val="subscript"/>
        </w:rPr>
        <w:t xml:space="preserve">TPRPK. </w:t>
      </w:r>
      <w:r>
        <w:t>The ME shall analyse the data of EF</w:t>
      </w:r>
      <w:r>
        <w:rPr>
          <w:vertAlign w:val="subscript"/>
        </w:rPr>
        <w:t>TPRPK</w:t>
      </w:r>
      <w:r>
        <w:t xml:space="preserve"> (clause 4.4.1.4.4) to identify the files containing the certificate instances. If necessary, then the ME performs READ BINARY commands on these files to assemble the complete certificate instance data.</w:t>
      </w:r>
    </w:p>
    <w:p w:rsidR="00E35F5C" w:rsidRDefault="00E35F5C" w:rsidP="00E35F5C">
      <w:pPr>
        <w:pStyle w:val="Heading3"/>
      </w:pPr>
      <w:bookmarkStart w:id="3056" w:name="_Toc11052638"/>
      <w:bookmarkStart w:id="3057" w:name="_Toc20389896"/>
      <w:bookmarkStart w:id="3058" w:name="_Toc27771542"/>
      <w:bookmarkStart w:id="3059" w:name="_Toc36466154"/>
      <w:bookmarkStart w:id="3060" w:name="_Toc36466710"/>
      <w:bookmarkStart w:id="3061" w:name="_Toc36474041"/>
      <w:bookmarkStart w:id="3062" w:name="_Toc44927604"/>
      <w:bookmarkStart w:id="3063" w:name="_Toc50963693"/>
      <w:r>
        <w:t>5.5.5</w:t>
      </w:r>
      <w:r>
        <w:tab/>
        <w:t>Trusted Key/Certificates Data Files</w:t>
      </w:r>
      <w:bookmarkEnd w:id="3056"/>
      <w:bookmarkEnd w:id="3057"/>
      <w:bookmarkEnd w:id="3058"/>
      <w:bookmarkEnd w:id="3059"/>
      <w:bookmarkEnd w:id="3060"/>
      <w:bookmarkEnd w:id="3061"/>
      <w:bookmarkEnd w:id="3062"/>
      <w:bookmarkEnd w:id="3063"/>
    </w:p>
    <w:p w:rsidR="00E35F5C" w:rsidRDefault="00E35F5C" w:rsidP="00E35F5C">
      <w:pPr>
        <w:pStyle w:val="EX"/>
      </w:pPr>
      <w:r>
        <w:t>Requirement:</w:t>
      </w:r>
      <w:r>
        <w:tab/>
        <w:t>Service n°41 (MexE) "available".</w:t>
      </w:r>
    </w:p>
    <w:p w:rsidR="00E35F5C" w:rsidRDefault="00E35F5C" w:rsidP="00E35F5C">
      <w:pPr>
        <w:pStyle w:val="EX"/>
      </w:pPr>
      <w:r>
        <w:t>Request:</w:t>
      </w:r>
      <w:r>
        <w:tab/>
        <w:t>The ME performs the reading procedure with EF</w:t>
      </w:r>
      <w:r>
        <w:rPr>
          <w:vertAlign w:val="subscript"/>
        </w:rPr>
        <w:t xml:space="preserve">TKCDF. </w:t>
      </w:r>
      <w:r>
        <w:t>The ME shall analyse the data of EF</w:t>
      </w:r>
      <w:r>
        <w:rPr>
          <w:vertAlign w:val="subscript"/>
        </w:rPr>
        <w:t>TKCDF</w:t>
      </w:r>
      <w:r>
        <w:t xml:space="preserve"> and, if necessary, perform READ BINARY commands on these files </w:t>
      </w:r>
    </w:p>
    <w:p w:rsidR="00E35F5C" w:rsidRDefault="00E35F5C" w:rsidP="00E35F5C">
      <w:pPr>
        <w:pStyle w:val="Heading2"/>
      </w:pPr>
      <w:bookmarkStart w:id="3064" w:name="_Toc11052639"/>
      <w:bookmarkStart w:id="3065" w:name="_Toc20389897"/>
      <w:bookmarkStart w:id="3066" w:name="_Toc27771543"/>
      <w:bookmarkStart w:id="3067" w:name="_Toc36466155"/>
      <w:bookmarkStart w:id="3068" w:name="_Toc36466711"/>
      <w:bookmarkStart w:id="3069" w:name="_Toc36474042"/>
      <w:bookmarkStart w:id="3070" w:name="_Toc44927605"/>
      <w:bookmarkStart w:id="3071" w:name="_Toc50963694"/>
      <w:r>
        <w:t>5.6</w:t>
      </w:r>
      <w:r>
        <w:tab/>
        <w:t>WLAN related procedures</w:t>
      </w:r>
      <w:bookmarkEnd w:id="3064"/>
      <w:bookmarkEnd w:id="3065"/>
      <w:bookmarkEnd w:id="3066"/>
      <w:bookmarkEnd w:id="3067"/>
      <w:bookmarkEnd w:id="3068"/>
      <w:bookmarkEnd w:id="3069"/>
      <w:bookmarkEnd w:id="3070"/>
      <w:bookmarkEnd w:id="3071"/>
    </w:p>
    <w:p w:rsidR="00E35F5C" w:rsidRDefault="00E35F5C" w:rsidP="00E35F5C">
      <w:pPr>
        <w:pStyle w:val="Heading3"/>
        <w:ind w:left="0" w:firstLine="0"/>
      </w:pPr>
      <w:bookmarkStart w:id="3072" w:name="_Toc11052640"/>
      <w:bookmarkStart w:id="3073" w:name="_Toc20389898"/>
      <w:bookmarkStart w:id="3074" w:name="_Toc27771544"/>
      <w:bookmarkStart w:id="3075" w:name="_Toc36466156"/>
      <w:bookmarkStart w:id="3076" w:name="_Toc36466712"/>
      <w:bookmarkStart w:id="3077" w:name="_Toc36474043"/>
      <w:bookmarkStart w:id="3078" w:name="_Toc44927606"/>
      <w:bookmarkStart w:id="3079" w:name="_Toc50963695"/>
      <w:r>
        <w:t>5.6.1</w:t>
      </w:r>
      <w:r>
        <w:tab/>
        <w:t>WLAN Selection related Procedures</w:t>
      </w:r>
      <w:bookmarkEnd w:id="3072"/>
      <w:bookmarkEnd w:id="3073"/>
      <w:bookmarkEnd w:id="3074"/>
      <w:bookmarkEnd w:id="3075"/>
      <w:bookmarkEnd w:id="3076"/>
      <w:bookmarkEnd w:id="3077"/>
      <w:bookmarkEnd w:id="3078"/>
      <w:bookmarkEnd w:id="3079"/>
      <w:r>
        <w:t xml:space="preserve"> </w:t>
      </w:r>
    </w:p>
    <w:p w:rsidR="00E35F5C" w:rsidRPr="00124912" w:rsidRDefault="00E35F5C" w:rsidP="00E35F5C">
      <w:pPr>
        <w:pStyle w:val="EX"/>
      </w:pPr>
      <w:r>
        <w:t>Requirement:</w:t>
      </w:r>
      <w:r>
        <w:tab/>
      </w:r>
      <w:r w:rsidRPr="00124912">
        <w:t>service n°62 or n°63</w:t>
      </w:r>
      <w:r>
        <w:t xml:space="preserve"> or </w:t>
      </w:r>
      <w:r w:rsidRPr="005C5311">
        <w:t>n°</w:t>
      </w:r>
      <w:r>
        <w:t>81 or n</w:t>
      </w:r>
      <w:r w:rsidRPr="000C1892">
        <w:t>°</w:t>
      </w:r>
      <w:r>
        <w:t>82 or n</w:t>
      </w:r>
      <w:r w:rsidRPr="000C1892">
        <w:t>°</w:t>
      </w:r>
      <w:r>
        <w:t>83 or n</w:t>
      </w:r>
      <w:r w:rsidRPr="000C1892">
        <w:t>°</w:t>
      </w:r>
      <w:r>
        <w:t>84</w:t>
      </w:r>
      <w:r w:rsidRPr="00124912">
        <w:t xml:space="preserve"> </w:t>
      </w:r>
      <w:r>
        <w:t>or n°88 "</w:t>
      </w:r>
      <w:r w:rsidRPr="00124912">
        <w:t>available</w:t>
      </w:r>
      <w:r>
        <w:t>"</w:t>
      </w:r>
    </w:p>
    <w:p w:rsidR="00E35F5C" w:rsidRDefault="00E35F5C" w:rsidP="00E35F5C">
      <w:r>
        <w:t xml:space="preserve">The ME shall read the User, Home and Operator controlled WSIDs, </w:t>
      </w:r>
      <w:r w:rsidRPr="000C1892">
        <w:t>the I-WLAN Equivalent HPLMN Presentation Indication, I-WLAN HPLMN Priority Indication</w:t>
      </w:r>
      <w:r>
        <w:t>,</w:t>
      </w:r>
      <w:r w:rsidRPr="000C1892">
        <w:t xml:space="preserve"> the </w:t>
      </w:r>
      <w:r>
        <w:t>I-</w:t>
      </w:r>
      <w:r w:rsidRPr="000C1892">
        <w:t>WLAN Last Registered PLMN</w:t>
      </w:r>
      <w:r>
        <w:t xml:space="preserve"> and the HPLMN Direct Access Indicationfrom the corresponding list files (i.e. EF</w:t>
      </w:r>
      <w:r>
        <w:rPr>
          <w:vertAlign w:val="subscript"/>
        </w:rPr>
        <w:t>UWSIDL</w:t>
      </w:r>
      <w:r>
        <w:t xml:space="preserve">, </w:t>
      </w:r>
      <w:r w:rsidRPr="005C5311">
        <w:t>EF</w:t>
      </w:r>
      <w:r w:rsidRPr="005C5311">
        <w:rPr>
          <w:vertAlign w:val="subscript"/>
        </w:rPr>
        <w:t>HWSIDL</w:t>
      </w:r>
      <w:r>
        <w:t>, EF</w:t>
      </w:r>
      <w:r>
        <w:rPr>
          <w:vertAlign w:val="subscript"/>
        </w:rPr>
        <w:t>OWSIDL</w:t>
      </w:r>
      <w:r>
        <w:t xml:space="preserve">, </w:t>
      </w:r>
      <w:r w:rsidRPr="000C1892">
        <w:t>EF</w:t>
      </w:r>
      <w:r w:rsidRPr="000C1892">
        <w:rPr>
          <w:vertAlign w:val="subscript"/>
        </w:rPr>
        <w:t xml:space="preserve">WEHPLMNPI </w:t>
      </w:r>
      <w:r w:rsidRPr="000C1892">
        <w:t>, EF</w:t>
      </w:r>
      <w:r w:rsidRPr="000C1892">
        <w:rPr>
          <w:vertAlign w:val="subscript"/>
        </w:rPr>
        <w:t>WLRPLMN</w:t>
      </w:r>
      <w:r>
        <w:t>,</w:t>
      </w:r>
      <w:r w:rsidRPr="000C1892">
        <w:t xml:space="preserve"> EF</w:t>
      </w:r>
      <w:r w:rsidRPr="000C1892">
        <w:rPr>
          <w:vertAlign w:val="subscript"/>
        </w:rPr>
        <w:t>WHPI</w:t>
      </w:r>
      <w:r>
        <w:rPr>
          <w:vertAlign w:val="subscript"/>
        </w:rPr>
        <w:t xml:space="preserve"> </w:t>
      </w:r>
      <w:r>
        <w:t xml:space="preserve"> and </w:t>
      </w:r>
      <w:r w:rsidRPr="000C1892">
        <w:t>EF</w:t>
      </w:r>
      <w:r>
        <w:rPr>
          <w:vertAlign w:val="subscript"/>
        </w:rPr>
        <w:t>HPLMDAI</w:t>
      </w:r>
      <w:r>
        <w:t>)to perform WLAN selection procedures as described in TS 24.234 [40].</w:t>
      </w:r>
    </w:p>
    <w:p w:rsidR="00E35F5C" w:rsidRDefault="00E35F5C" w:rsidP="00E35F5C">
      <w:r>
        <w:t>The user may change the User controlled WSIDs.</w:t>
      </w:r>
    </w:p>
    <w:p w:rsidR="00E35F5C" w:rsidRDefault="00E35F5C" w:rsidP="00E35F5C">
      <w:pPr>
        <w:pStyle w:val="Heading3"/>
      </w:pPr>
      <w:bookmarkStart w:id="3080" w:name="_Toc11052641"/>
      <w:bookmarkStart w:id="3081" w:name="_Toc20389899"/>
      <w:bookmarkStart w:id="3082" w:name="_Toc27771545"/>
      <w:bookmarkStart w:id="3083" w:name="_Toc36466157"/>
      <w:bookmarkStart w:id="3084" w:name="_Toc36466713"/>
      <w:bookmarkStart w:id="3085" w:name="_Toc36474044"/>
      <w:bookmarkStart w:id="3086" w:name="_Toc44927607"/>
      <w:bookmarkStart w:id="3087" w:name="_Toc50963696"/>
      <w:r>
        <w:t>5.6.2</w:t>
      </w:r>
      <w:r>
        <w:tab/>
        <w:t>WLAN PLMN Selection related procedures</w:t>
      </w:r>
      <w:bookmarkEnd w:id="3080"/>
      <w:bookmarkEnd w:id="3081"/>
      <w:bookmarkEnd w:id="3082"/>
      <w:bookmarkEnd w:id="3083"/>
      <w:bookmarkEnd w:id="3084"/>
      <w:bookmarkEnd w:id="3085"/>
      <w:bookmarkEnd w:id="3086"/>
      <w:bookmarkEnd w:id="3087"/>
    </w:p>
    <w:p w:rsidR="00E35F5C" w:rsidRPr="00124912" w:rsidRDefault="00E35F5C" w:rsidP="00E35F5C">
      <w:pPr>
        <w:pStyle w:val="EX"/>
      </w:pPr>
      <w:r>
        <w:t>Requirement</w:t>
      </w:r>
      <w:r w:rsidRPr="00124912">
        <w:t>:</w:t>
      </w:r>
      <w:r>
        <w:tab/>
      </w:r>
      <w:r w:rsidRPr="00124912">
        <w:t>service n°60 or nº61</w:t>
      </w:r>
      <w:r>
        <w:t xml:space="preserve"> "available"</w:t>
      </w:r>
    </w:p>
    <w:p w:rsidR="00E35F5C" w:rsidRDefault="00E35F5C" w:rsidP="00E35F5C">
      <w:r>
        <w:t>The ME shall read the User controlled PLMN selector and/or Operator controlled PLMN selector in EF</w:t>
      </w:r>
      <w:r>
        <w:rPr>
          <w:vertAlign w:val="subscript"/>
        </w:rPr>
        <w:t xml:space="preserve">UPLMNWLAN </w:t>
      </w:r>
      <w:r>
        <w:t xml:space="preserve"> and EF</w:t>
      </w:r>
      <w:r>
        <w:rPr>
          <w:vertAlign w:val="subscript"/>
        </w:rPr>
        <w:t xml:space="preserve">OPLMNWLAN </w:t>
      </w:r>
      <w:r>
        <w:t>respectively for WLAN PLMN Selection procedures as described in TS 24.234 [40].</w:t>
      </w:r>
    </w:p>
    <w:p w:rsidR="00E35F5C" w:rsidRDefault="00E35F5C" w:rsidP="00E35F5C">
      <w:r>
        <w:t>The user may change the User controlled PLMN selector for WLAN.</w:t>
      </w:r>
    </w:p>
    <w:p w:rsidR="00E35F5C" w:rsidRDefault="00E35F5C" w:rsidP="00E35F5C">
      <w:pPr>
        <w:pStyle w:val="Heading3"/>
      </w:pPr>
      <w:bookmarkStart w:id="3088" w:name="_Toc11052642"/>
      <w:bookmarkStart w:id="3089" w:name="_Toc20389900"/>
      <w:bookmarkStart w:id="3090" w:name="_Toc27771546"/>
      <w:bookmarkStart w:id="3091" w:name="_Toc36466158"/>
      <w:bookmarkStart w:id="3092" w:name="_Toc36466714"/>
      <w:bookmarkStart w:id="3093" w:name="_Toc36474045"/>
      <w:bookmarkStart w:id="3094" w:name="_Toc44927608"/>
      <w:bookmarkStart w:id="3095" w:name="_Toc50963697"/>
      <w:r>
        <w:t>5.6.3</w:t>
      </w:r>
      <w:r>
        <w:tab/>
        <w:t>WLAN access authentication related procedures</w:t>
      </w:r>
      <w:bookmarkEnd w:id="3088"/>
      <w:bookmarkEnd w:id="3089"/>
      <w:bookmarkEnd w:id="3090"/>
      <w:bookmarkEnd w:id="3091"/>
      <w:bookmarkEnd w:id="3092"/>
      <w:bookmarkEnd w:id="3093"/>
      <w:bookmarkEnd w:id="3094"/>
      <w:bookmarkEnd w:id="3095"/>
    </w:p>
    <w:p w:rsidR="00E35F5C" w:rsidRPr="00124912" w:rsidRDefault="00E35F5C" w:rsidP="00E35F5C">
      <w:pPr>
        <w:pStyle w:val="EX"/>
      </w:pPr>
      <w:r>
        <w:t>Requirement</w:t>
      </w:r>
      <w:r w:rsidRPr="00124912">
        <w:t>:</w:t>
      </w:r>
      <w:r>
        <w:tab/>
      </w:r>
      <w:r w:rsidRPr="00124912">
        <w:t>service n°59</w:t>
      </w:r>
      <w:r>
        <w:t xml:space="preserve"> "available"</w:t>
      </w:r>
    </w:p>
    <w:p w:rsidR="00E35F5C" w:rsidRDefault="00E35F5C" w:rsidP="00E35F5C">
      <w:r>
        <w:t>When the ME tries a full authentication, it shall inspect if a valid Pseudonym is available in EF</w:t>
      </w:r>
      <w:r>
        <w:rPr>
          <w:vertAlign w:val="subscript"/>
        </w:rPr>
        <w:t>Pseudo.</w:t>
      </w:r>
      <w:r>
        <w:t>and use it as the user name portion of the NAI for WLAN access authentication following the procedures described in TS 24.234 [40].</w:t>
      </w:r>
    </w:p>
    <w:p w:rsidR="00E35F5C" w:rsidRDefault="00E35F5C" w:rsidP="00E35F5C">
      <w:r>
        <w:t>The ME shall manage pseudonyms as defined in TS 24.234 [40].</w:t>
      </w:r>
    </w:p>
    <w:p w:rsidR="00E35F5C" w:rsidRDefault="00E35F5C" w:rsidP="00E35F5C">
      <w:pPr>
        <w:pStyle w:val="Heading3"/>
      </w:pPr>
      <w:bookmarkStart w:id="3096" w:name="_Toc11052643"/>
      <w:bookmarkStart w:id="3097" w:name="_Toc20389901"/>
      <w:bookmarkStart w:id="3098" w:name="_Toc27771547"/>
      <w:bookmarkStart w:id="3099" w:name="_Toc36466159"/>
      <w:bookmarkStart w:id="3100" w:name="_Toc36466715"/>
      <w:bookmarkStart w:id="3101" w:name="_Toc36474046"/>
      <w:bookmarkStart w:id="3102" w:name="_Toc44927609"/>
      <w:bookmarkStart w:id="3103" w:name="_Toc50963698"/>
      <w:r>
        <w:t>5.6.4</w:t>
      </w:r>
      <w:r>
        <w:tab/>
        <w:t>WLAN access re-authentication related procedures</w:t>
      </w:r>
      <w:bookmarkEnd w:id="3096"/>
      <w:bookmarkEnd w:id="3097"/>
      <w:bookmarkEnd w:id="3098"/>
      <w:bookmarkEnd w:id="3099"/>
      <w:bookmarkEnd w:id="3100"/>
      <w:bookmarkEnd w:id="3101"/>
      <w:bookmarkEnd w:id="3102"/>
      <w:bookmarkEnd w:id="3103"/>
    </w:p>
    <w:p w:rsidR="00E35F5C" w:rsidRPr="00103E6E" w:rsidRDefault="00E35F5C" w:rsidP="00E35F5C">
      <w:pPr>
        <w:pStyle w:val="EX"/>
      </w:pPr>
      <w:r w:rsidRPr="00103E6E">
        <w:t>Requirement:</w:t>
      </w:r>
      <w:r>
        <w:tab/>
      </w:r>
      <w:r w:rsidRPr="00103E6E">
        <w:t>service n°</w:t>
      </w:r>
      <w:r>
        <w:t xml:space="preserve">66 </w:t>
      </w:r>
      <w:r w:rsidRPr="00103E6E">
        <w:t>"available"</w:t>
      </w:r>
    </w:p>
    <w:p w:rsidR="00E35F5C" w:rsidRDefault="00E35F5C" w:rsidP="00E35F5C">
      <w:r>
        <w:t>When the ME tries a fast re-authentication, it shall inspect if a valid reauthentication identity is available in EF</w:t>
      </w:r>
      <w:r>
        <w:rPr>
          <w:vertAlign w:val="subscript"/>
        </w:rPr>
        <w:t>WRI</w:t>
      </w:r>
      <w:r>
        <w:t xml:space="preserve"> and use it as the user name portion of the NAI for WLAN access re-authentication following the procedures described in </w:t>
      </w:r>
      <w:r>
        <w:rPr>
          <w:lang w:val="en-US"/>
        </w:rPr>
        <w:t>TS 24.234</w:t>
      </w:r>
      <w:r>
        <w:t> [40].</w:t>
      </w:r>
    </w:p>
    <w:p w:rsidR="00E35F5C" w:rsidRDefault="00E35F5C" w:rsidP="00E35F5C">
      <w:r>
        <w:t xml:space="preserve">The ME shall manage re-authentiction identities, Master Key and counter values as described in </w:t>
      </w:r>
      <w:r>
        <w:rPr>
          <w:lang w:val="en-US"/>
        </w:rPr>
        <w:t>TS 24.234</w:t>
      </w:r>
      <w:r>
        <w:t> [40].</w:t>
      </w:r>
    </w:p>
    <w:p w:rsidR="00E35F5C" w:rsidRPr="00183959" w:rsidRDefault="00E35F5C" w:rsidP="00E35F5C">
      <w:pPr>
        <w:pStyle w:val="Heading3"/>
      </w:pPr>
      <w:bookmarkStart w:id="3104" w:name="_Toc11052644"/>
      <w:bookmarkStart w:id="3105" w:name="_Toc20389902"/>
      <w:bookmarkStart w:id="3106" w:name="_Toc27771548"/>
      <w:bookmarkStart w:id="3107" w:name="_Toc36466160"/>
      <w:bookmarkStart w:id="3108" w:name="_Toc36466716"/>
      <w:bookmarkStart w:id="3109" w:name="_Toc36474047"/>
      <w:bookmarkStart w:id="3110" w:name="_Toc44927610"/>
      <w:bookmarkStart w:id="3111" w:name="_Toc50963699"/>
      <w:r>
        <w:t>5.7</w:t>
      </w:r>
      <w:r w:rsidRPr="00183959">
        <w:tab/>
        <w:t>Network Connectivity Parameters for UICC IP connections</w:t>
      </w:r>
      <w:r w:rsidRPr="00183959" w:rsidDel="00F17D07">
        <w:t xml:space="preserve"> </w:t>
      </w:r>
      <w:r w:rsidRPr="00183959">
        <w:t>related procedures</w:t>
      </w:r>
      <w:bookmarkEnd w:id="3104"/>
      <w:bookmarkEnd w:id="3105"/>
      <w:bookmarkEnd w:id="3106"/>
      <w:bookmarkEnd w:id="3107"/>
      <w:bookmarkEnd w:id="3108"/>
      <w:bookmarkEnd w:id="3109"/>
      <w:bookmarkEnd w:id="3110"/>
      <w:bookmarkEnd w:id="3111"/>
    </w:p>
    <w:p w:rsidR="00E35F5C" w:rsidRPr="00183959" w:rsidRDefault="00E35F5C" w:rsidP="00E35F5C">
      <w:pPr>
        <w:pStyle w:val="EX"/>
        <w:ind w:left="0" w:firstLine="0"/>
      </w:pPr>
      <w:r w:rsidRPr="00183959">
        <w:t>The EF</w:t>
      </w:r>
      <w:r w:rsidRPr="00183959">
        <w:rPr>
          <w:vertAlign w:val="subscript"/>
        </w:rPr>
        <w:t>NCP-IP</w:t>
      </w:r>
      <w:r w:rsidRPr="00183959">
        <w:t xml:space="preserve"> access procedures are </w:t>
      </w:r>
      <w:r>
        <w:t>described in ETSI TS 102 483 [50</w:t>
      </w:r>
      <w:r w:rsidRPr="00183959">
        <w:t xml:space="preserve">]. </w:t>
      </w:r>
    </w:p>
    <w:p w:rsidR="00E35F5C" w:rsidRPr="00994DD1" w:rsidRDefault="00E35F5C" w:rsidP="00E35F5C">
      <w:pPr>
        <w:pStyle w:val="EX"/>
      </w:pPr>
      <w:r w:rsidRPr="00994DD1">
        <w:t>Requirement:</w:t>
      </w:r>
      <w:r w:rsidRPr="00994DD1">
        <w:tab/>
      </w:r>
      <w:r>
        <w:t>S</w:t>
      </w:r>
      <w:r w:rsidRPr="00994DD1">
        <w:t>ervice n°</w:t>
      </w:r>
      <w:r>
        <w:t>80</w:t>
      </w:r>
      <w:r w:rsidRPr="00994DD1">
        <w:t xml:space="preserve"> is "available"</w:t>
      </w:r>
    </w:p>
    <w:p w:rsidR="00E35F5C" w:rsidRPr="00183959" w:rsidRDefault="00E35F5C" w:rsidP="00E35F5C">
      <w:pPr>
        <w:pStyle w:val="EX"/>
        <w:keepNext/>
      </w:pPr>
      <w:r w:rsidRPr="00183959">
        <w:lastRenderedPageBreak/>
        <w:t>Request:</w:t>
      </w:r>
      <w:r w:rsidRPr="00183959">
        <w:tab/>
        <w:t xml:space="preserve">The </w:t>
      </w:r>
      <w:r w:rsidRPr="00183959">
        <w:rPr>
          <w:snapToGrid w:val="0"/>
        </w:rPr>
        <w:t>terminal</w:t>
      </w:r>
      <w:r w:rsidRPr="00183959">
        <w:t xml:space="preserve"> performs the read procedure with EF</w:t>
      </w:r>
      <w:r w:rsidRPr="00183959">
        <w:rPr>
          <w:vertAlign w:val="subscript"/>
        </w:rPr>
        <w:t xml:space="preserve">NCP-IP </w:t>
      </w:r>
      <w:r w:rsidRPr="00183959">
        <w:t xml:space="preserve">before establishing a remote data link for UICC remote IP connectivity as </w:t>
      </w:r>
      <w:r>
        <w:t>described in ETSI TS 102 483 [50</w:t>
      </w:r>
      <w:r w:rsidRPr="00183959">
        <w:t>].</w:t>
      </w:r>
    </w:p>
    <w:p w:rsidR="00E35F5C" w:rsidRDefault="00E35F5C" w:rsidP="00E35F5C">
      <w:r w:rsidRPr="00183959">
        <w:t>Refresh:</w:t>
      </w:r>
      <w:r>
        <w:tab/>
      </w:r>
      <w:r w:rsidRPr="00183959">
        <w:t xml:space="preserve">The </w:t>
      </w:r>
      <w:r w:rsidRPr="00183959">
        <w:rPr>
          <w:snapToGrid w:val="0"/>
        </w:rPr>
        <w:t>terminal</w:t>
      </w:r>
      <w:r w:rsidRPr="00183959">
        <w:t xml:space="preserve"> performs the refresh procedure with EF</w:t>
      </w:r>
      <w:r w:rsidRPr="00183959">
        <w:rPr>
          <w:vertAlign w:val="subscript"/>
        </w:rPr>
        <w:t>NCP-IP</w:t>
      </w:r>
      <w:r w:rsidRPr="00183959">
        <w:t>.</w:t>
      </w:r>
    </w:p>
    <w:p w:rsidR="00E35F5C" w:rsidRPr="00994DD1" w:rsidRDefault="00E35F5C" w:rsidP="00E35F5C">
      <w:pPr>
        <w:pStyle w:val="Heading2"/>
      </w:pPr>
      <w:bookmarkStart w:id="3112" w:name="_Toc11052645"/>
      <w:bookmarkStart w:id="3113" w:name="_Toc20389903"/>
      <w:bookmarkStart w:id="3114" w:name="_Toc27771549"/>
      <w:bookmarkStart w:id="3115" w:name="_Toc36466161"/>
      <w:bookmarkStart w:id="3116" w:name="_Toc36466717"/>
      <w:bookmarkStart w:id="3117" w:name="_Toc36474048"/>
      <w:bookmarkStart w:id="3118" w:name="_Toc44927611"/>
      <w:bookmarkStart w:id="3119" w:name="_Toc50963700"/>
      <w:r>
        <w:t>5.8</w:t>
      </w:r>
      <w:r>
        <w:tab/>
      </w:r>
      <w:r w:rsidRPr="00994DD1">
        <w:t>H</w:t>
      </w:r>
      <w:r>
        <w:t>(e)</w:t>
      </w:r>
      <w:r w:rsidRPr="00994DD1">
        <w:t>NB related procedures</w:t>
      </w:r>
      <w:bookmarkEnd w:id="3112"/>
      <w:bookmarkEnd w:id="3113"/>
      <w:bookmarkEnd w:id="3114"/>
      <w:bookmarkEnd w:id="3115"/>
      <w:bookmarkEnd w:id="3116"/>
      <w:bookmarkEnd w:id="3117"/>
      <w:bookmarkEnd w:id="3118"/>
      <w:bookmarkEnd w:id="3119"/>
    </w:p>
    <w:p w:rsidR="00E35F5C" w:rsidRPr="00994DD1" w:rsidRDefault="00E35F5C" w:rsidP="00E35F5C">
      <w:pPr>
        <w:pStyle w:val="Heading3"/>
        <w:ind w:left="0" w:firstLine="0"/>
      </w:pPr>
      <w:bookmarkStart w:id="3120" w:name="_Toc11052646"/>
      <w:bookmarkStart w:id="3121" w:name="_Toc20389904"/>
      <w:bookmarkStart w:id="3122" w:name="_Toc27771550"/>
      <w:bookmarkStart w:id="3123" w:name="_Toc36466162"/>
      <w:bookmarkStart w:id="3124" w:name="_Toc36466718"/>
      <w:bookmarkStart w:id="3125" w:name="_Toc36474049"/>
      <w:bookmarkStart w:id="3126" w:name="_Toc44927612"/>
      <w:bookmarkStart w:id="3127" w:name="_Toc50963701"/>
      <w:r w:rsidRPr="00994DD1">
        <w:t>5.</w:t>
      </w:r>
      <w:r>
        <w:t>8</w:t>
      </w:r>
      <w:r w:rsidRPr="00994DD1">
        <w:t>.1</w:t>
      </w:r>
      <w:r w:rsidRPr="00994DD1">
        <w:tab/>
        <w:t>CSG Access Control procedures</w:t>
      </w:r>
      <w:bookmarkEnd w:id="3120"/>
      <w:bookmarkEnd w:id="3121"/>
      <w:bookmarkEnd w:id="3122"/>
      <w:bookmarkEnd w:id="3123"/>
      <w:bookmarkEnd w:id="3124"/>
      <w:bookmarkEnd w:id="3125"/>
      <w:bookmarkEnd w:id="3126"/>
      <w:bookmarkEnd w:id="3127"/>
      <w:r w:rsidRPr="00994DD1">
        <w:t xml:space="preserve"> </w:t>
      </w:r>
    </w:p>
    <w:p w:rsidR="00E35F5C" w:rsidRPr="00994DD1" w:rsidRDefault="00E35F5C" w:rsidP="00E35F5C">
      <w:pPr>
        <w:pStyle w:val="EX"/>
      </w:pPr>
      <w:r w:rsidRPr="00994DD1">
        <w:t>Requirement:</w:t>
      </w:r>
      <w:r w:rsidRPr="00994DD1">
        <w:tab/>
      </w:r>
      <w:r>
        <w:t>S</w:t>
      </w:r>
      <w:r w:rsidRPr="00994DD1">
        <w:t>ervice n°</w:t>
      </w:r>
      <w:r>
        <w:t>86</w:t>
      </w:r>
      <w:r w:rsidRPr="00994DD1">
        <w:t xml:space="preserve"> is "available"</w:t>
      </w:r>
    </w:p>
    <w:p w:rsidR="00E35F5C" w:rsidRDefault="00E35F5C" w:rsidP="00E35F5C">
      <w:pPr>
        <w:pStyle w:val="EX"/>
      </w:pPr>
      <w:r w:rsidRPr="00994DD1">
        <w:t>Request:</w:t>
      </w:r>
      <w:r w:rsidRPr="00994DD1">
        <w:tab/>
      </w:r>
      <w:r>
        <w:t>T</w:t>
      </w:r>
      <w:r w:rsidRPr="00994DD1">
        <w:t>he terminal performs the read procedure with EF</w:t>
      </w:r>
      <w:r w:rsidRPr="00994DD1">
        <w:rPr>
          <w:vertAlign w:val="subscript"/>
        </w:rPr>
        <w:t>ACSGL</w:t>
      </w:r>
      <w:r w:rsidRPr="00994DD1">
        <w:t>.</w:t>
      </w:r>
    </w:p>
    <w:p w:rsidR="00E35F5C" w:rsidRPr="00994DD1" w:rsidRDefault="00E35F5C" w:rsidP="00E35F5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E35F5C" w:rsidRDefault="00E35F5C" w:rsidP="00E35F5C">
      <w:r w:rsidRPr="00994DD1">
        <w:t>The ME shall read the allowed CSG Ids from EF</w:t>
      </w:r>
      <w:r w:rsidRPr="00994DD1">
        <w:rPr>
          <w:vertAlign w:val="subscript"/>
        </w:rPr>
        <w:t>ACSGL</w:t>
      </w:r>
      <w:r w:rsidRPr="00994DD1">
        <w:t xml:space="preserve"> in order to perform H</w:t>
      </w:r>
      <w:r>
        <w:t>(e)</w:t>
      </w:r>
      <w:r w:rsidRPr="00994DD1">
        <w:t>NB selection procedures. The list</w:t>
      </w:r>
      <w:r>
        <w:t>s</w:t>
      </w:r>
      <w:r w:rsidRPr="00994DD1">
        <w:t xml:space="preserve"> </w:t>
      </w:r>
      <w:r>
        <w:t xml:space="preserve">in </w:t>
      </w:r>
      <w:r w:rsidRPr="00994DD1">
        <w:t>EF</w:t>
      </w:r>
      <w:r w:rsidRPr="00994DD1">
        <w:rPr>
          <w:vertAlign w:val="subscript"/>
        </w:rPr>
        <w:t>ACSGL</w:t>
      </w:r>
      <w:r w:rsidRPr="00994DD1">
        <w:t xml:space="preserve"> shall take precedence over the list stored in the ME non-volatile memory.</w:t>
      </w:r>
      <w:r w:rsidRPr="006B68F5">
        <w:t xml:space="preserve"> </w:t>
      </w:r>
    </w:p>
    <w:p w:rsidR="00E35F5C" w:rsidRPr="00994DD1" w:rsidRDefault="00E35F5C" w:rsidP="00E35F5C">
      <w:pPr>
        <w:pStyle w:val="EX"/>
      </w:pPr>
      <w:r w:rsidRPr="00994DD1">
        <w:t>Requirement:</w:t>
      </w:r>
      <w:r w:rsidRPr="00994DD1">
        <w:tab/>
      </w:r>
      <w:r>
        <w:t>S</w:t>
      </w:r>
      <w:r w:rsidRPr="00994DD1">
        <w:t>ervice</w:t>
      </w:r>
      <w:r>
        <w:t xml:space="preserve"> </w:t>
      </w:r>
      <w:r w:rsidRPr="00994DD1">
        <w:t>n°</w:t>
      </w:r>
      <w:r>
        <w:t>90 is</w:t>
      </w:r>
      <w:r w:rsidRPr="00994DD1">
        <w:t xml:space="preserve"> "available"</w:t>
      </w:r>
    </w:p>
    <w:p w:rsidR="00E35F5C" w:rsidRDefault="00E35F5C" w:rsidP="00E35F5C">
      <w:pPr>
        <w:pStyle w:val="EX"/>
      </w:pPr>
      <w:r w:rsidRPr="00994DD1">
        <w:t>Request:</w:t>
      </w:r>
      <w:r w:rsidRPr="00994DD1">
        <w:tab/>
      </w:r>
      <w:r>
        <w:t>T</w:t>
      </w:r>
      <w:r w:rsidRPr="00994DD1">
        <w:t xml:space="preserve">he terminal performs the read procedure with </w:t>
      </w:r>
      <w:r>
        <w:t xml:space="preserve">with </w:t>
      </w:r>
      <w:r w:rsidRPr="00994DD1">
        <w:t>EF</w:t>
      </w:r>
      <w:r>
        <w:rPr>
          <w:vertAlign w:val="subscript"/>
        </w:rPr>
        <w:t>O</w:t>
      </w:r>
      <w:r w:rsidRPr="00994DD1">
        <w:rPr>
          <w:vertAlign w:val="subscript"/>
        </w:rPr>
        <w:t>CSGL</w:t>
      </w:r>
      <w:r w:rsidRPr="00994DD1">
        <w:t>.</w:t>
      </w:r>
    </w:p>
    <w:p w:rsidR="00E35F5C" w:rsidRDefault="00E35F5C" w:rsidP="00E35F5C">
      <w:r w:rsidRPr="00994DD1">
        <w:t xml:space="preserve">The ME shall read </w:t>
      </w:r>
      <w:r>
        <w:t>the Operator CSG Ids from EF</w:t>
      </w:r>
      <w:r>
        <w:rPr>
          <w:vertAlign w:val="subscript"/>
        </w:rPr>
        <w:t>OC</w:t>
      </w:r>
      <w:r w:rsidRPr="00994DD1">
        <w:rPr>
          <w:vertAlign w:val="subscript"/>
        </w:rPr>
        <w:t>SGL</w:t>
      </w:r>
      <w:r w:rsidRPr="00994DD1">
        <w:t xml:space="preserve"> in order to perform H</w:t>
      </w:r>
      <w:r>
        <w:t>(e)</w:t>
      </w:r>
      <w:r w:rsidRPr="00994DD1">
        <w:t xml:space="preserve">NB selection procedures. The list </w:t>
      </w:r>
      <w:r>
        <w:t xml:space="preserve">in </w:t>
      </w:r>
      <w:r w:rsidRPr="00994DD1">
        <w:t>EF</w:t>
      </w:r>
      <w:r>
        <w:rPr>
          <w:vertAlign w:val="subscript"/>
        </w:rPr>
        <w:t>OC</w:t>
      </w:r>
      <w:r w:rsidRPr="00994DD1">
        <w:rPr>
          <w:vertAlign w:val="subscript"/>
        </w:rPr>
        <w:t>SGL</w:t>
      </w:r>
      <w:r w:rsidRPr="00994DD1">
        <w:t xml:space="preserve"> shall take precedence over the list stored in the ME non-volatile memory.</w:t>
      </w:r>
      <w:r w:rsidRPr="00570228">
        <w:t xml:space="preserve"> </w:t>
      </w:r>
    </w:p>
    <w:p w:rsidR="00E35F5C" w:rsidRPr="00994DD1" w:rsidRDefault="00E35F5C" w:rsidP="00E35F5C">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E35F5C" w:rsidRDefault="00E35F5C" w:rsidP="00E35F5C">
      <w:r>
        <w:t>In case of a manual CSG cell selection, t</w:t>
      </w:r>
      <w:r w:rsidRPr="00994DD1">
        <w:t>he ME shall read EF</w:t>
      </w:r>
      <w:r>
        <w:rPr>
          <w:vertAlign w:val="subscript"/>
        </w:rPr>
        <w:t>AD</w:t>
      </w:r>
      <w:r>
        <w:t xml:space="preserve"> and CSG Lists Display Indicators from </w:t>
      </w:r>
      <w:r w:rsidRPr="00994DD1">
        <w:t>EF</w:t>
      </w:r>
      <w:r>
        <w:rPr>
          <w:vertAlign w:val="subscript"/>
        </w:rPr>
        <w:t>OC</w:t>
      </w:r>
      <w:r w:rsidRPr="00994DD1">
        <w:rPr>
          <w:vertAlign w:val="subscript"/>
        </w:rPr>
        <w:t xml:space="preserve">SGL </w:t>
      </w:r>
      <w:r>
        <w:t>and display CSG</w:t>
      </w:r>
      <w:r w:rsidRPr="00994DD1">
        <w:t xml:space="preserve"> </w:t>
      </w:r>
      <w:r>
        <w:t>Ids accordingly. The configuration</w:t>
      </w:r>
      <w:r w:rsidRPr="00994DD1">
        <w:t xml:space="preserve"> </w:t>
      </w:r>
      <w:r>
        <w:t xml:space="preserve">in </w:t>
      </w:r>
      <w:r w:rsidRPr="00994DD1">
        <w:t>EF</w:t>
      </w:r>
      <w:r>
        <w:rPr>
          <w:vertAlign w:val="subscript"/>
        </w:rPr>
        <w:t>OC</w:t>
      </w:r>
      <w:r w:rsidRPr="00994DD1">
        <w:rPr>
          <w:vertAlign w:val="subscript"/>
        </w:rPr>
        <w:t xml:space="preserve">SGL </w:t>
      </w:r>
      <w:r w:rsidRPr="00994DD1">
        <w:t xml:space="preserve">shall take precedence over the </w:t>
      </w:r>
      <w:r>
        <w:t>configuration</w:t>
      </w:r>
      <w:r w:rsidRPr="00994DD1">
        <w:t xml:space="preserve"> stored in the ME non-volatile memory.</w:t>
      </w:r>
      <w:r w:rsidRPr="00A86287">
        <w:t xml:space="preserve"> </w:t>
      </w:r>
    </w:p>
    <w:p w:rsidR="00E35F5C" w:rsidRPr="00994DD1" w:rsidRDefault="00E35F5C" w:rsidP="00E35F5C">
      <w:r>
        <w:t>If service n°92 is not "available", in case of a manual CSG cell selection, all available CSGs may be displayed without any restriction.</w:t>
      </w:r>
    </w:p>
    <w:p w:rsidR="00E35F5C" w:rsidRPr="00994DD1" w:rsidRDefault="00E35F5C" w:rsidP="00E35F5C">
      <w:pPr>
        <w:pStyle w:val="Heading3"/>
      </w:pPr>
      <w:bookmarkStart w:id="3128" w:name="_Toc11052647"/>
      <w:bookmarkStart w:id="3129" w:name="_Toc20389905"/>
      <w:bookmarkStart w:id="3130" w:name="_Toc27771551"/>
      <w:bookmarkStart w:id="3131" w:name="_Toc36466163"/>
      <w:bookmarkStart w:id="3132" w:name="_Toc36466719"/>
      <w:bookmarkStart w:id="3133" w:name="_Toc36474050"/>
      <w:bookmarkStart w:id="3134" w:name="_Toc44927613"/>
      <w:bookmarkStart w:id="3135" w:name="_Toc50963702"/>
      <w:r w:rsidRPr="00994DD1">
        <w:t>5.</w:t>
      </w:r>
      <w:r>
        <w:t>8</w:t>
      </w:r>
      <w:r w:rsidRPr="00994DD1">
        <w:t>.2</w:t>
      </w:r>
      <w:r w:rsidRPr="00994DD1">
        <w:tab/>
        <w:t xml:space="preserve">CSG </w:t>
      </w:r>
      <w:r>
        <w:t>Type</w:t>
      </w:r>
      <w:r w:rsidRPr="00994DD1">
        <w:t xml:space="preserve"> related procedures</w:t>
      </w:r>
      <w:bookmarkEnd w:id="3128"/>
      <w:bookmarkEnd w:id="3129"/>
      <w:bookmarkEnd w:id="3130"/>
      <w:bookmarkEnd w:id="3131"/>
      <w:bookmarkEnd w:id="3132"/>
      <w:bookmarkEnd w:id="3133"/>
      <w:bookmarkEnd w:id="3134"/>
      <w:bookmarkEnd w:id="3135"/>
    </w:p>
    <w:p w:rsidR="00E35F5C" w:rsidRPr="00994DD1" w:rsidRDefault="00E35F5C" w:rsidP="00E35F5C">
      <w:pPr>
        <w:pStyle w:val="EX"/>
      </w:pPr>
      <w:r w:rsidRPr="00994DD1">
        <w:t>Requirement:</w:t>
      </w:r>
      <w:r w:rsidRPr="00994DD1">
        <w:tab/>
      </w:r>
      <w:r>
        <w:t>S</w:t>
      </w:r>
      <w:r w:rsidRPr="00994DD1">
        <w:t>ervice n°</w:t>
      </w:r>
      <w:r>
        <w:t>86</w:t>
      </w:r>
      <w:r w:rsidRPr="00994DD1">
        <w:t xml:space="preserve"> </w:t>
      </w:r>
      <w:r>
        <w:t>is</w:t>
      </w:r>
      <w:r w:rsidRPr="00994DD1">
        <w:t xml:space="preserve"> "available"</w:t>
      </w:r>
    </w:p>
    <w:p w:rsidR="00E35F5C" w:rsidRDefault="00E35F5C" w:rsidP="00E35F5C">
      <w:pPr>
        <w:pStyle w:val="EX"/>
      </w:pPr>
      <w:r w:rsidRPr="00994DD1">
        <w:t>Request:</w:t>
      </w:r>
      <w:r w:rsidRPr="00994DD1">
        <w:tab/>
      </w:r>
      <w:r>
        <w:t>T</w:t>
      </w:r>
      <w:r w:rsidRPr="00994DD1">
        <w:t>he terminal performs the read procedure with EF</w:t>
      </w:r>
      <w:r w:rsidRPr="00994DD1">
        <w:rPr>
          <w:vertAlign w:val="subscript"/>
        </w:rPr>
        <w:t xml:space="preserve">ACSGL </w:t>
      </w:r>
      <w:r w:rsidRPr="00994DD1">
        <w:t>and EF</w:t>
      </w:r>
      <w:r w:rsidRPr="00994DD1">
        <w:rPr>
          <w:vertAlign w:val="subscript"/>
        </w:rPr>
        <w:t>CSG</w:t>
      </w:r>
      <w:r>
        <w:rPr>
          <w:vertAlign w:val="subscript"/>
        </w:rPr>
        <w:t>T</w:t>
      </w:r>
      <w:r w:rsidRPr="00994DD1">
        <w:t>.</w:t>
      </w:r>
    </w:p>
    <w:p w:rsidR="00E35F5C" w:rsidRPr="00994DD1" w:rsidRDefault="00E35F5C" w:rsidP="00E35F5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E35F5C" w:rsidRDefault="00E35F5C" w:rsidP="00E35F5C">
      <w:r w:rsidRPr="00994DD1">
        <w:t xml:space="preserve">The ME shall discover the association between the selected CSG ID and a CSG </w:t>
      </w:r>
      <w:r>
        <w:t>Type</w:t>
      </w:r>
      <w:r w:rsidRPr="00994DD1">
        <w:t xml:space="preserve"> from EF</w:t>
      </w:r>
      <w:r w:rsidRPr="00994DD1">
        <w:rPr>
          <w:vertAlign w:val="subscript"/>
        </w:rPr>
        <w:t>ACSGL</w:t>
      </w:r>
      <w:r w:rsidRPr="00994DD1">
        <w:t xml:space="preserve">. If this association exists, the provided CSG </w:t>
      </w:r>
      <w:r>
        <w:t>Type</w:t>
      </w:r>
      <w:r w:rsidRPr="00994DD1">
        <w:t xml:space="preserve"> shall be displayed.</w:t>
      </w:r>
      <w:r w:rsidRPr="006B68F5">
        <w:t xml:space="preserve"> </w:t>
      </w:r>
    </w:p>
    <w:p w:rsidR="00E35F5C" w:rsidRPr="00994DD1" w:rsidRDefault="00E35F5C" w:rsidP="00E35F5C">
      <w:pPr>
        <w:pStyle w:val="EX"/>
      </w:pPr>
      <w:r w:rsidRPr="00994DD1">
        <w:t>Requirement:</w:t>
      </w:r>
      <w:r w:rsidRPr="00994DD1">
        <w:tab/>
      </w:r>
      <w:r>
        <w:t>S</w:t>
      </w:r>
      <w:r w:rsidRPr="00994DD1">
        <w:t>ervice n°</w:t>
      </w:r>
      <w:r>
        <w:t>90</w:t>
      </w:r>
      <w:r w:rsidRPr="00994DD1">
        <w:t xml:space="preserve"> </w:t>
      </w:r>
      <w:r>
        <w:t>is</w:t>
      </w:r>
      <w:r w:rsidRPr="00994DD1">
        <w:t xml:space="preserve"> "available"</w:t>
      </w:r>
    </w:p>
    <w:p w:rsidR="00E35F5C" w:rsidRDefault="00E35F5C" w:rsidP="00E35F5C">
      <w:pPr>
        <w:pStyle w:val="EX"/>
      </w:pPr>
      <w:r w:rsidRPr="00994DD1">
        <w:t>Request:</w:t>
      </w:r>
      <w:r w:rsidRPr="00994DD1">
        <w:tab/>
      </w:r>
      <w:r>
        <w:t>T</w:t>
      </w:r>
      <w:r w:rsidRPr="00994DD1">
        <w:t>he terminal performs the read procedure with EF</w:t>
      </w:r>
      <w:r>
        <w:rPr>
          <w:vertAlign w:val="subscript"/>
        </w:rPr>
        <w:t>OC</w:t>
      </w:r>
      <w:r w:rsidRPr="00994DD1">
        <w:rPr>
          <w:vertAlign w:val="subscript"/>
        </w:rPr>
        <w:t xml:space="preserve">SGL </w:t>
      </w:r>
      <w:r w:rsidRPr="00994DD1">
        <w:t>and EF</w:t>
      </w:r>
      <w:r>
        <w:rPr>
          <w:vertAlign w:val="subscript"/>
        </w:rPr>
        <w:t>OC</w:t>
      </w:r>
      <w:r w:rsidRPr="00994DD1">
        <w:rPr>
          <w:vertAlign w:val="subscript"/>
        </w:rPr>
        <w:t>SG</w:t>
      </w:r>
      <w:r>
        <w:rPr>
          <w:vertAlign w:val="subscript"/>
        </w:rPr>
        <w:t>T</w:t>
      </w:r>
      <w:r w:rsidRPr="00994DD1">
        <w:t>.</w:t>
      </w:r>
    </w:p>
    <w:p w:rsidR="00E35F5C" w:rsidRPr="00994DD1" w:rsidRDefault="00E35F5C" w:rsidP="00E35F5C">
      <w:r w:rsidRPr="00994DD1">
        <w:t xml:space="preserve">The ME shall discover the association between the selected CSG ID and </w:t>
      </w:r>
      <w:r>
        <w:t>either a</w:t>
      </w:r>
      <w:r w:rsidRPr="00A12E8E">
        <w:t xml:space="preserve"> </w:t>
      </w:r>
      <w:r w:rsidRPr="00994DD1">
        <w:t xml:space="preserve">CSG </w:t>
      </w:r>
      <w:r>
        <w:t xml:space="preserve">Type </w:t>
      </w:r>
      <w:r w:rsidRPr="00994DD1">
        <w:t>from EF</w:t>
      </w:r>
      <w:r w:rsidRPr="00994DD1">
        <w:rPr>
          <w:vertAlign w:val="subscript"/>
        </w:rPr>
        <w:t>ACSGL</w:t>
      </w:r>
      <w:r w:rsidRPr="00994DD1">
        <w:t xml:space="preserve"> </w:t>
      </w:r>
      <w:r>
        <w:t xml:space="preserve">or </w:t>
      </w:r>
      <w:r w:rsidRPr="00994DD1">
        <w:t>a</w:t>
      </w:r>
      <w:r>
        <w:t xml:space="preserve">n Operator </w:t>
      </w:r>
      <w:r w:rsidRPr="00994DD1">
        <w:t xml:space="preserve">CSG </w:t>
      </w:r>
      <w:r>
        <w:t>Type</w:t>
      </w:r>
      <w:r w:rsidRPr="00994DD1">
        <w:t xml:space="preserve"> from EF</w:t>
      </w:r>
      <w:r>
        <w:rPr>
          <w:vertAlign w:val="subscript"/>
        </w:rPr>
        <w:t>OC</w:t>
      </w:r>
      <w:r w:rsidRPr="00994DD1">
        <w:rPr>
          <w:vertAlign w:val="subscript"/>
        </w:rPr>
        <w:t>SGL</w:t>
      </w:r>
      <w:r>
        <w:t>. The Operator CSG Type has precedence.</w:t>
      </w:r>
    </w:p>
    <w:p w:rsidR="00E35F5C" w:rsidRPr="00994DD1" w:rsidRDefault="00E35F5C" w:rsidP="00E35F5C">
      <w:pPr>
        <w:pStyle w:val="Heading3"/>
      </w:pPr>
      <w:bookmarkStart w:id="3136" w:name="_Toc11052648"/>
      <w:bookmarkStart w:id="3137" w:name="_Toc20389906"/>
      <w:bookmarkStart w:id="3138" w:name="_Toc27771552"/>
      <w:bookmarkStart w:id="3139" w:name="_Toc36466164"/>
      <w:bookmarkStart w:id="3140" w:name="_Toc36466720"/>
      <w:bookmarkStart w:id="3141" w:name="_Toc36474051"/>
      <w:bookmarkStart w:id="3142" w:name="_Toc44927614"/>
      <w:bookmarkStart w:id="3143" w:name="_Toc50963703"/>
      <w:r w:rsidRPr="00994DD1">
        <w:t>5.</w:t>
      </w:r>
      <w:r>
        <w:t>8</w:t>
      </w:r>
      <w:r w:rsidRPr="00994DD1">
        <w:t>.3</w:t>
      </w:r>
      <w:r>
        <w:tab/>
      </w:r>
      <w:r w:rsidRPr="00994DD1">
        <w:t>HNB name display related procedures</w:t>
      </w:r>
      <w:bookmarkEnd w:id="3136"/>
      <w:bookmarkEnd w:id="3137"/>
      <w:bookmarkEnd w:id="3138"/>
      <w:bookmarkEnd w:id="3139"/>
      <w:bookmarkEnd w:id="3140"/>
      <w:bookmarkEnd w:id="3141"/>
      <w:bookmarkEnd w:id="3142"/>
      <w:bookmarkEnd w:id="3143"/>
    </w:p>
    <w:p w:rsidR="00E35F5C" w:rsidRPr="00994DD1" w:rsidRDefault="00E35F5C" w:rsidP="00E35F5C">
      <w:pPr>
        <w:pStyle w:val="EX"/>
      </w:pPr>
      <w:r w:rsidRPr="00994DD1">
        <w:t>Requirement:</w:t>
      </w:r>
      <w:r w:rsidRPr="00994DD1">
        <w:tab/>
      </w:r>
      <w:r>
        <w:t>S</w:t>
      </w:r>
      <w:r w:rsidRPr="00994DD1">
        <w:t>ervice n°</w:t>
      </w:r>
      <w:r>
        <w:t>86</w:t>
      </w:r>
      <w:r w:rsidRPr="00994DD1">
        <w:t xml:space="preserve"> </w:t>
      </w:r>
      <w:r>
        <w:t>is</w:t>
      </w:r>
      <w:r w:rsidRPr="00994DD1">
        <w:t xml:space="preserve"> "available"</w:t>
      </w:r>
    </w:p>
    <w:p w:rsidR="00E35F5C" w:rsidRDefault="00E35F5C" w:rsidP="00E35F5C">
      <w:pPr>
        <w:pStyle w:val="EX"/>
      </w:pPr>
      <w:r>
        <w:t>Request:</w:t>
      </w:r>
      <w:r>
        <w:tab/>
        <w:t>T</w:t>
      </w:r>
      <w:r w:rsidRPr="00994DD1">
        <w:t>he terminal performs the read procedure with EF</w:t>
      </w:r>
      <w:r w:rsidRPr="00994DD1">
        <w:rPr>
          <w:vertAlign w:val="subscript"/>
        </w:rPr>
        <w:t xml:space="preserve">ACSGL </w:t>
      </w:r>
      <w:r w:rsidRPr="00994DD1">
        <w:t>and EF</w:t>
      </w:r>
      <w:r w:rsidRPr="00994DD1">
        <w:rPr>
          <w:vertAlign w:val="subscript"/>
        </w:rPr>
        <w:t>HNBN</w:t>
      </w:r>
      <w:r w:rsidRPr="00994DD1">
        <w:t>.</w:t>
      </w:r>
    </w:p>
    <w:p w:rsidR="00E35F5C" w:rsidRPr="00994DD1" w:rsidRDefault="00E35F5C" w:rsidP="00E35F5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r>
        <w:rPr>
          <w:vertAlign w:val="subscript"/>
        </w:rPr>
        <w:t xml:space="preserve"> </w:t>
      </w:r>
      <w:r w:rsidRPr="00994DD1">
        <w:t>and</w:t>
      </w:r>
      <w:r>
        <w:t xml:space="preserve"> </w:t>
      </w:r>
      <w:r w:rsidRPr="00994DD1">
        <w:t>EF</w:t>
      </w:r>
      <w:r w:rsidRPr="00994DD1">
        <w:rPr>
          <w:vertAlign w:val="subscript"/>
        </w:rPr>
        <w:t>HNBN</w:t>
      </w:r>
      <w:r w:rsidRPr="00994DD1">
        <w:t>.</w:t>
      </w:r>
    </w:p>
    <w:p w:rsidR="00E35F5C" w:rsidRDefault="00E35F5C" w:rsidP="00E35F5C">
      <w:r w:rsidRPr="00994DD1">
        <w:t>The ME shall discover the association between the selected CSG ID and a HNB name from EF</w:t>
      </w:r>
      <w:r w:rsidRPr="00994DD1">
        <w:rPr>
          <w:vertAlign w:val="subscript"/>
        </w:rPr>
        <w:t>ACSGL</w:t>
      </w:r>
      <w:r w:rsidRPr="00994DD1">
        <w:t>. If this association exists, the provided HNB name shall be displayed.</w:t>
      </w:r>
      <w:r w:rsidRPr="00503434">
        <w:t xml:space="preserve"> </w:t>
      </w:r>
    </w:p>
    <w:p w:rsidR="00E35F5C" w:rsidRPr="00994DD1" w:rsidRDefault="00E35F5C" w:rsidP="00E35F5C">
      <w:pPr>
        <w:pStyle w:val="EX"/>
      </w:pPr>
      <w:r w:rsidRPr="00994DD1">
        <w:lastRenderedPageBreak/>
        <w:t>Requirement:</w:t>
      </w:r>
      <w:r w:rsidRPr="00994DD1">
        <w:tab/>
      </w:r>
      <w:r>
        <w:t>S</w:t>
      </w:r>
      <w:r w:rsidRPr="00994DD1">
        <w:t>ervice n°</w:t>
      </w:r>
      <w:r>
        <w:t>90</w:t>
      </w:r>
      <w:r w:rsidRPr="00994DD1">
        <w:t xml:space="preserve"> </w:t>
      </w:r>
      <w:r>
        <w:t>is</w:t>
      </w:r>
      <w:r w:rsidRPr="00994DD1">
        <w:t xml:space="preserve"> "available"</w:t>
      </w:r>
    </w:p>
    <w:p w:rsidR="00E35F5C" w:rsidRDefault="00E35F5C" w:rsidP="00E35F5C">
      <w:pPr>
        <w:pStyle w:val="EX"/>
      </w:pPr>
      <w:r>
        <w:t>Request:</w:t>
      </w:r>
      <w:r>
        <w:tab/>
        <w:t>T</w:t>
      </w:r>
      <w:r w:rsidRPr="00994DD1">
        <w:t xml:space="preserve">he terminal performs the read procedure </w:t>
      </w:r>
      <w:r>
        <w:t>with</w:t>
      </w:r>
      <w:r w:rsidRPr="00994DD1">
        <w:t xml:space="preserve"> EF</w:t>
      </w:r>
      <w:r>
        <w:rPr>
          <w:vertAlign w:val="subscript"/>
        </w:rPr>
        <w:t>O</w:t>
      </w:r>
      <w:r w:rsidRPr="00994DD1">
        <w:rPr>
          <w:vertAlign w:val="subscript"/>
        </w:rPr>
        <w:t xml:space="preserve">CSGL </w:t>
      </w:r>
      <w:r w:rsidRPr="00994DD1">
        <w:t>and EF</w:t>
      </w:r>
      <w:r>
        <w:rPr>
          <w:vertAlign w:val="subscript"/>
        </w:rPr>
        <w:t>OH</w:t>
      </w:r>
      <w:r w:rsidRPr="00994DD1">
        <w:rPr>
          <w:vertAlign w:val="subscript"/>
        </w:rPr>
        <w:t>NBN</w:t>
      </w:r>
      <w:r w:rsidRPr="00994DD1">
        <w:t>.</w:t>
      </w:r>
    </w:p>
    <w:p w:rsidR="00E35F5C" w:rsidRDefault="00E35F5C" w:rsidP="00E35F5C">
      <w:pPr>
        <w:rPr>
          <w:noProof/>
        </w:rPr>
      </w:pPr>
      <w:r w:rsidRPr="00994DD1">
        <w:t xml:space="preserve">The ME shall discover the association between the selected CSG ID and </w:t>
      </w:r>
      <w:r>
        <w:t>either a</w:t>
      </w:r>
      <w:r w:rsidRPr="00A12E8E">
        <w:t xml:space="preserve"> </w:t>
      </w:r>
      <w:r>
        <w:t xml:space="preserve">HNB Name </w:t>
      </w:r>
      <w:r w:rsidRPr="00994DD1">
        <w:t>from EF</w:t>
      </w:r>
      <w:r w:rsidRPr="00994DD1">
        <w:rPr>
          <w:vertAlign w:val="subscript"/>
        </w:rPr>
        <w:t>ACSGL</w:t>
      </w:r>
      <w:r w:rsidRPr="00994DD1">
        <w:t xml:space="preserve"> </w:t>
      </w:r>
      <w:r>
        <w:t xml:space="preserve">or </w:t>
      </w:r>
      <w:r w:rsidRPr="00994DD1">
        <w:t>a</w:t>
      </w:r>
      <w:r>
        <w:t>n Operator HNB</w:t>
      </w:r>
      <w:r w:rsidRPr="00994DD1">
        <w:t xml:space="preserve"> from EF</w:t>
      </w:r>
      <w:r>
        <w:rPr>
          <w:vertAlign w:val="subscript"/>
        </w:rPr>
        <w:t>OC</w:t>
      </w:r>
      <w:r w:rsidRPr="00994DD1">
        <w:rPr>
          <w:vertAlign w:val="subscript"/>
        </w:rPr>
        <w:t>SGL</w:t>
      </w:r>
      <w:r>
        <w:t>. The Operator HNB Name has precedence. If this association exists, the HNB Name shall be displayed.</w:t>
      </w:r>
      <w:r w:rsidRPr="00570228">
        <w:rPr>
          <w:noProof/>
        </w:rPr>
        <w:t xml:space="preserve"> </w:t>
      </w:r>
    </w:p>
    <w:p w:rsidR="00E35F5C" w:rsidRDefault="00E35F5C" w:rsidP="00E35F5C">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E35F5C" w:rsidRDefault="00E35F5C" w:rsidP="00E35F5C">
      <w:pPr>
        <w:rPr>
          <w:noProof/>
        </w:rPr>
      </w:pPr>
      <w:r>
        <w:t>In case of a manual CSG cell selection, t</w:t>
      </w:r>
      <w:r w:rsidRPr="00994DD1">
        <w:t>he ME shall read EF</w:t>
      </w:r>
      <w:r>
        <w:rPr>
          <w:vertAlign w:val="subscript"/>
        </w:rPr>
        <w:t>AD</w:t>
      </w:r>
      <w:r>
        <w:t xml:space="preserve"> and the CSG Lists Display Indicators from </w:t>
      </w:r>
      <w:r w:rsidRPr="00994DD1">
        <w:t>EF</w:t>
      </w:r>
      <w:r>
        <w:rPr>
          <w:vertAlign w:val="subscript"/>
        </w:rPr>
        <w:t>OC</w:t>
      </w:r>
      <w:r w:rsidRPr="00994DD1">
        <w:rPr>
          <w:vertAlign w:val="subscript"/>
        </w:rPr>
        <w:t xml:space="preserve">SGL </w:t>
      </w:r>
      <w:r>
        <w:t>and</w:t>
      </w:r>
      <w:r w:rsidRPr="00994DD1">
        <w:t xml:space="preserve"> </w:t>
      </w:r>
      <w:r>
        <w:t>display HNB Name accordingly</w:t>
      </w:r>
      <w:r w:rsidRPr="00994DD1">
        <w:t>. The</w:t>
      </w:r>
      <w:r>
        <w:t xml:space="preserve"> configuration</w:t>
      </w:r>
      <w:r w:rsidRPr="00994DD1">
        <w:t xml:space="preserve"> </w:t>
      </w:r>
      <w:r>
        <w:t xml:space="preserve">in </w:t>
      </w:r>
      <w:r w:rsidRPr="00994DD1">
        <w:t>EF</w:t>
      </w:r>
      <w:r>
        <w:rPr>
          <w:vertAlign w:val="subscript"/>
        </w:rPr>
        <w:t>OC</w:t>
      </w:r>
      <w:r w:rsidRPr="00994DD1">
        <w:rPr>
          <w:vertAlign w:val="subscript"/>
        </w:rPr>
        <w:t xml:space="preserve">SGL </w:t>
      </w:r>
      <w:r>
        <w:t>sh</w:t>
      </w:r>
      <w:r w:rsidRPr="00994DD1">
        <w:t xml:space="preserve">all take precedence over the </w:t>
      </w:r>
      <w:r>
        <w:t>configuration</w:t>
      </w:r>
      <w:r w:rsidRPr="00994DD1">
        <w:t xml:space="preserve"> stored in the ME non-volatile memory.</w:t>
      </w:r>
      <w:r w:rsidRPr="00A86287">
        <w:rPr>
          <w:noProof/>
        </w:rPr>
        <w:t xml:space="preserve"> </w:t>
      </w:r>
    </w:p>
    <w:p w:rsidR="00E35F5C" w:rsidRDefault="00E35F5C" w:rsidP="00E35F5C">
      <w:r>
        <w:t>If service n°92 is not "available", in case of a manual CSG cell selection, all available CSGs may be displayed without any restriction.</w:t>
      </w:r>
    </w:p>
    <w:p w:rsidR="00E35F5C" w:rsidRDefault="00E35F5C" w:rsidP="00E35F5C">
      <w:pPr>
        <w:pStyle w:val="Heading2"/>
      </w:pPr>
      <w:bookmarkStart w:id="3144" w:name="_Toc11052649"/>
      <w:bookmarkStart w:id="3145" w:name="_Toc20389907"/>
      <w:bookmarkStart w:id="3146" w:name="_Toc27771553"/>
      <w:bookmarkStart w:id="3147" w:name="_Toc36466165"/>
      <w:bookmarkStart w:id="3148" w:name="_Toc36466721"/>
      <w:bookmarkStart w:id="3149" w:name="_Toc36474052"/>
      <w:bookmarkStart w:id="3150" w:name="_Toc44927615"/>
      <w:bookmarkStart w:id="3151" w:name="_Toc50963704"/>
      <w:r>
        <w:t>5.9</w:t>
      </w:r>
      <w:r>
        <w:tab/>
        <w:t>ProSe related procedures</w:t>
      </w:r>
      <w:bookmarkEnd w:id="3144"/>
      <w:bookmarkEnd w:id="3145"/>
      <w:bookmarkEnd w:id="3146"/>
      <w:bookmarkEnd w:id="3147"/>
      <w:bookmarkEnd w:id="3148"/>
      <w:bookmarkEnd w:id="3149"/>
      <w:bookmarkEnd w:id="3150"/>
      <w:bookmarkEnd w:id="3151"/>
    </w:p>
    <w:p w:rsidR="00E35F5C" w:rsidRDefault="00E35F5C" w:rsidP="00E35F5C">
      <w:pPr>
        <w:pStyle w:val="Heading3"/>
        <w:ind w:left="0" w:firstLine="0"/>
      </w:pPr>
      <w:bookmarkStart w:id="3152" w:name="_Toc11052650"/>
      <w:bookmarkStart w:id="3153" w:name="_Toc20389908"/>
      <w:bookmarkStart w:id="3154" w:name="_Toc27771554"/>
      <w:bookmarkStart w:id="3155" w:name="_Toc36466166"/>
      <w:bookmarkStart w:id="3156" w:name="_Toc36466722"/>
      <w:bookmarkStart w:id="3157" w:name="_Toc36474053"/>
      <w:bookmarkStart w:id="3158" w:name="_Toc44927616"/>
      <w:bookmarkStart w:id="3159" w:name="_Toc50963705"/>
      <w:r>
        <w:t>5.9.1</w:t>
      </w:r>
      <w:r>
        <w:tab/>
        <w:t>ProSe Direct Discovery Provisioning parameters</w:t>
      </w:r>
      <w:bookmarkEnd w:id="3152"/>
      <w:bookmarkEnd w:id="3153"/>
      <w:bookmarkEnd w:id="3154"/>
      <w:bookmarkEnd w:id="3155"/>
      <w:bookmarkEnd w:id="3156"/>
      <w:bookmarkEnd w:id="3157"/>
      <w:bookmarkEnd w:id="3158"/>
      <w:bookmarkEnd w:id="3159"/>
      <w:r>
        <w:t xml:space="preserve"> </w:t>
      </w:r>
    </w:p>
    <w:p w:rsidR="00E35F5C" w:rsidRPr="00124912" w:rsidRDefault="00E35F5C" w:rsidP="00E35F5C">
      <w:pPr>
        <w:pStyle w:val="EX"/>
      </w:pPr>
      <w:r>
        <w:t>Requirement:</w:t>
      </w:r>
      <w:r>
        <w:tab/>
      </w:r>
      <w:r w:rsidRPr="00124912">
        <w:t>service n°</w:t>
      </w:r>
      <w:r>
        <w:t>1</w:t>
      </w:r>
      <w:r w:rsidRPr="00124912">
        <w:t xml:space="preserve"> </w:t>
      </w:r>
      <w:r>
        <w:t>is "</w:t>
      </w:r>
      <w:r w:rsidRPr="00124912">
        <w:t>available</w:t>
      </w:r>
      <w:r>
        <w:t>"</w:t>
      </w:r>
      <w:r w:rsidRPr="0068331A">
        <w:t xml:space="preserve"> </w:t>
      </w:r>
      <w:r>
        <w:t xml:space="preserve">in the ProSe Service Table. </w:t>
      </w:r>
    </w:p>
    <w:p w:rsidR="00E35F5C" w:rsidRDefault="00E35F5C" w:rsidP="00E35F5C">
      <w:pPr>
        <w:pStyle w:val="EX"/>
      </w:pPr>
      <w:r>
        <w:t>Request:</w:t>
      </w:r>
      <w:r>
        <w:tab/>
        <w:t>The ME performs the reading procedure with EF</w:t>
      </w:r>
      <w:r>
        <w:rPr>
          <w:vertAlign w:val="subscript"/>
        </w:rPr>
        <w:t>PROSE_MON</w:t>
      </w:r>
      <w:r>
        <w:t>. and EF</w:t>
      </w:r>
      <w:r>
        <w:rPr>
          <w:vertAlign w:val="subscript"/>
        </w:rPr>
        <w:t>PROSE_ANN</w:t>
      </w:r>
      <w:r>
        <w:t>.</w:t>
      </w:r>
    </w:p>
    <w:p w:rsidR="00E35F5C" w:rsidRDefault="00E35F5C" w:rsidP="00E35F5C">
      <w:pPr>
        <w:pStyle w:val="Heading3"/>
        <w:ind w:left="0" w:firstLine="0"/>
      </w:pPr>
      <w:bookmarkStart w:id="3160" w:name="_Toc11052651"/>
      <w:bookmarkStart w:id="3161" w:name="_Toc20389909"/>
      <w:bookmarkStart w:id="3162" w:name="_Toc27771555"/>
      <w:bookmarkStart w:id="3163" w:name="_Toc36466167"/>
      <w:bookmarkStart w:id="3164" w:name="_Toc36466723"/>
      <w:bookmarkStart w:id="3165" w:name="_Toc36474054"/>
      <w:bookmarkStart w:id="3166" w:name="_Toc44927617"/>
      <w:bookmarkStart w:id="3167" w:name="_Toc50963706"/>
      <w:r>
        <w:t>5.9.2</w:t>
      </w:r>
      <w:r>
        <w:tab/>
        <w:t>HPLMN ProSe Function address</w:t>
      </w:r>
      <w:bookmarkEnd w:id="3160"/>
      <w:bookmarkEnd w:id="3161"/>
      <w:bookmarkEnd w:id="3162"/>
      <w:bookmarkEnd w:id="3163"/>
      <w:bookmarkEnd w:id="3164"/>
      <w:bookmarkEnd w:id="3165"/>
      <w:bookmarkEnd w:id="3166"/>
      <w:bookmarkEnd w:id="3167"/>
      <w:r>
        <w:t xml:space="preserve"> </w:t>
      </w:r>
    </w:p>
    <w:p w:rsidR="00E35F5C" w:rsidRPr="00124912" w:rsidRDefault="00E35F5C" w:rsidP="00E35F5C">
      <w:pPr>
        <w:pStyle w:val="EX"/>
      </w:pPr>
      <w:r>
        <w:t>Requirement:</w:t>
      </w:r>
      <w:r>
        <w:tab/>
      </w:r>
      <w:r w:rsidRPr="00124912">
        <w:t>service n°</w:t>
      </w:r>
      <w:r>
        <w:t>2</w:t>
      </w:r>
      <w:r w:rsidRPr="00124912">
        <w:t xml:space="preserve"> </w:t>
      </w:r>
      <w:r>
        <w:t>is "</w:t>
      </w:r>
      <w:r w:rsidRPr="00124912">
        <w:t>available</w:t>
      </w:r>
      <w:r>
        <w:t>"</w:t>
      </w:r>
      <w:r w:rsidRPr="0068331A">
        <w:t xml:space="preserve"> </w:t>
      </w:r>
      <w:r>
        <w:t>in the ProSe Service Table.</w:t>
      </w:r>
    </w:p>
    <w:p w:rsidR="00E35F5C" w:rsidRDefault="00E35F5C" w:rsidP="00E35F5C">
      <w:pPr>
        <w:pStyle w:val="EX"/>
      </w:pPr>
      <w:r>
        <w:t>Request:</w:t>
      </w:r>
      <w:r>
        <w:tab/>
        <w:t>The ME performs the reading procedure with EF</w:t>
      </w:r>
      <w:r>
        <w:rPr>
          <w:vertAlign w:val="subscript"/>
        </w:rPr>
        <w:t>PROSEFUNC</w:t>
      </w:r>
      <w:r>
        <w:t>.</w:t>
      </w:r>
    </w:p>
    <w:p w:rsidR="00E35F5C" w:rsidRDefault="00E35F5C" w:rsidP="00E35F5C">
      <w:pPr>
        <w:pStyle w:val="Heading3"/>
        <w:ind w:left="0" w:firstLine="0"/>
      </w:pPr>
      <w:bookmarkStart w:id="3168" w:name="_Toc11052652"/>
      <w:bookmarkStart w:id="3169" w:name="_Toc20389910"/>
      <w:bookmarkStart w:id="3170" w:name="_Toc27771556"/>
      <w:bookmarkStart w:id="3171" w:name="_Toc36466168"/>
      <w:bookmarkStart w:id="3172" w:name="_Toc36466724"/>
      <w:bookmarkStart w:id="3173" w:name="_Toc36474055"/>
      <w:bookmarkStart w:id="3174" w:name="_Toc44927618"/>
      <w:bookmarkStart w:id="3175" w:name="_Toc50963707"/>
      <w:r>
        <w:t>5.9.3</w:t>
      </w:r>
      <w:r>
        <w:tab/>
        <w:t>ProSe direct communication related Procedures</w:t>
      </w:r>
      <w:bookmarkEnd w:id="3168"/>
      <w:bookmarkEnd w:id="3169"/>
      <w:bookmarkEnd w:id="3170"/>
      <w:bookmarkEnd w:id="3171"/>
      <w:bookmarkEnd w:id="3172"/>
      <w:bookmarkEnd w:id="3173"/>
      <w:bookmarkEnd w:id="3174"/>
      <w:bookmarkEnd w:id="3175"/>
      <w:r>
        <w:t xml:space="preserve"> </w:t>
      </w:r>
    </w:p>
    <w:p w:rsidR="00E35F5C" w:rsidRPr="00124912" w:rsidRDefault="00E35F5C" w:rsidP="00E35F5C">
      <w:pPr>
        <w:pStyle w:val="EX"/>
      </w:pPr>
      <w:r>
        <w:t>Requirement:</w:t>
      </w:r>
      <w:r>
        <w:tab/>
      </w:r>
      <w:r w:rsidRPr="00124912">
        <w:t>service n°</w:t>
      </w:r>
      <w:r>
        <w:t>3</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PROSE_RADIO_COM</w:t>
      </w:r>
      <w:r>
        <w:t>.</w:t>
      </w:r>
    </w:p>
    <w:p w:rsidR="00E35F5C" w:rsidRDefault="00E35F5C" w:rsidP="00E35F5C">
      <w:pPr>
        <w:pStyle w:val="Heading3"/>
        <w:ind w:left="0" w:firstLine="0"/>
      </w:pPr>
      <w:bookmarkStart w:id="3176" w:name="_Toc11052653"/>
      <w:bookmarkStart w:id="3177" w:name="_Toc20389911"/>
      <w:bookmarkStart w:id="3178" w:name="_Toc27771557"/>
      <w:bookmarkStart w:id="3179" w:name="_Toc36466169"/>
      <w:bookmarkStart w:id="3180" w:name="_Toc36466725"/>
      <w:bookmarkStart w:id="3181" w:name="_Toc36474056"/>
      <w:bookmarkStart w:id="3182" w:name="_Toc44927619"/>
      <w:bookmarkStart w:id="3183" w:name="_Toc50963708"/>
      <w:r>
        <w:t>5.9.4</w:t>
      </w:r>
      <w:r>
        <w:tab/>
        <w:t>ProSe direct discovery related Procedures</w:t>
      </w:r>
      <w:bookmarkEnd w:id="3176"/>
      <w:bookmarkEnd w:id="3177"/>
      <w:bookmarkEnd w:id="3178"/>
      <w:bookmarkEnd w:id="3179"/>
      <w:bookmarkEnd w:id="3180"/>
      <w:bookmarkEnd w:id="3181"/>
      <w:bookmarkEnd w:id="3182"/>
      <w:bookmarkEnd w:id="3183"/>
      <w:r>
        <w:t xml:space="preserve"> </w:t>
      </w:r>
    </w:p>
    <w:p w:rsidR="00E35F5C" w:rsidRPr="00124912" w:rsidRDefault="00E35F5C" w:rsidP="00E35F5C">
      <w:pPr>
        <w:pStyle w:val="EX"/>
      </w:pPr>
      <w:r>
        <w:t>Requirement:</w:t>
      </w:r>
      <w:r>
        <w:tab/>
      </w:r>
      <w:r w:rsidRPr="00124912">
        <w:t>service n°</w:t>
      </w:r>
      <w:r>
        <w:t>4</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PROSE_RADIO_MON</w:t>
      </w:r>
      <w:r>
        <w:t>.</w:t>
      </w:r>
    </w:p>
    <w:p w:rsidR="00E35F5C" w:rsidRPr="00124912" w:rsidRDefault="00E35F5C" w:rsidP="00E35F5C">
      <w:pPr>
        <w:pStyle w:val="EX"/>
      </w:pPr>
      <w:r>
        <w:t>Requirement:</w:t>
      </w:r>
      <w:r>
        <w:tab/>
      </w:r>
      <w:r w:rsidRPr="00124912">
        <w:t>service n°</w:t>
      </w:r>
      <w:r>
        <w:t>5</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PROSE_RADIO_ANN</w:t>
      </w:r>
      <w:r>
        <w:t>.</w:t>
      </w:r>
    </w:p>
    <w:p w:rsidR="00E35F5C" w:rsidRDefault="00E35F5C" w:rsidP="00E35F5C">
      <w:pPr>
        <w:pStyle w:val="Heading3"/>
        <w:ind w:left="0" w:firstLine="0"/>
      </w:pPr>
      <w:bookmarkStart w:id="3184" w:name="_Toc11052654"/>
      <w:bookmarkStart w:id="3185" w:name="_Toc20389912"/>
      <w:bookmarkStart w:id="3186" w:name="_Toc27771558"/>
      <w:bookmarkStart w:id="3187" w:name="_Toc36466170"/>
      <w:bookmarkStart w:id="3188" w:name="_Toc36466726"/>
      <w:bookmarkStart w:id="3189" w:name="_Toc36474057"/>
      <w:bookmarkStart w:id="3190" w:name="_Toc44927620"/>
      <w:bookmarkStart w:id="3191" w:name="_Toc50963709"/>
      <w:r>
        <w:t>5.9.5</w:t>
      </w:r>
      <w:r>
        <w:tab/>
        <w:t>ProSe direct communication related Procedures</w:t>
      </w:r>
      <w:bookmarkEnd w:id="3184"/>
      <w:bookmarkEnd w:id="3185"/>
      <w:bookmarkEnd w:id="3186"/>
      <w:bookmarkEnd w:id="3187"/>
      <w:bookmarkEnd w:id="3188"/>
      <w:bookmarkEnd w:id="3189"/>
      <w:bookmarkEnd w:id="3190"/>
      <w:bookmarkEnd w:id="3191"/>
      <w:r>
        <w:t xml:space="preserve"> </w:t>
      </w:r>
    </w:p>
    <w:p w:rsidR="00E35F5C" w:rsidRPr="00124912" w:rsidRDefault="00E35F5C" w:rsidP="00E35F5C">
      <w:pPr>
        <w:pStyle w:val="EX"/>
      </w:pPr>
      <w:r>
        <w:t>Requirement:</w:t>
      </w:r>
      <w:r>
        <w:tab/>
      </w:r>
      <w:r w:rsidRPr="00124912">
        <w:t>service n°</w:t>
      </w:r>
      <w:r>
        <w:t>6</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PROSE_POLICY</w:t>
      </w:r>
      <w:r>
        <w:t>.</w:t>
      </w:r>
    </w:p>
    <w:p w:rsidR="00E35F5C" w:rsidRDefault="00E35F5C" w:rsidP="00E35F5C">
      <w:pPr>
        <w:pStyle w:val="Heading3"/>
        <w:ind w:left="0" w:firstLine="0"/>
      </w:pPr>
      <w:bookmarkStart w:id="3192" w:name="_Toc11052655"/>
      <w:bookmarkStart w:id="3193" w:name="_Toc20389913"/>
      <w:bookmarkStart w:id="3194" w:name="_Toc27771559"/>
      <w:bookmarkStart w:id="3195" w:name="_Toc36466171"/>
      <w:bookmarkStart w:id="3196" w:name="_Toc36466727"/>
      <w:bookmarkStart w:id="3197" w:name="_Toc36474058"/>
      <w:bookmarkStart w:id="3198" w:name="_Toc44927621"/>
      <w:bookmarkStart w:id="3199" w:name="_Toc50963710"/>
      <w:r>
        <w:lastRenderedPageBreak/>
        <w:t>5.9.6</w:t>
      </w:r>
      <w:r>
        <w:tab/>
        <w:t>ProSe direct communication related Procedures</w:t>
      </w:r>
      <w:bookmarkEnd w:id="3192"/>
      <w:bookmarkEnd w:id="3193"/>
      <w:bookmarkEnd w:id="3194"/>
      <w:bookmarkEnd w:id="3195"/>
      <w:bookmarkEnd w:id="3196"/>
      <w:bookmarkEnd w:id="3197"/>
      <w:bookmarkEnd w:id="3198"/>
      <w:bookmarkEnd w:id="3199"/>
      <w:r>
        <w:t xml:space="preserve"> </w:t>
      </w:r>
    </w:p>
    <w:p w:rsidR="00E35F5C" w:rsidRPr="00124912" w:rsidRDefault="00E35F5C" w:rsidP="00E35F5C">
      <w:pPr>
        <w:pStyle w:val="EX"/>
      </w:pPr>
      <w:r>
        <w:t>Requirement:</w:t>
      </w:r>
      <w:r>
        <w:tab/>
      </w:r>
      <w:r w:rsidRPr="00124912">
        <w:t>service n°</w:t>
      </w:r>
      <w:r>
        <w:t>3</w:t>
      </w:r>
      <w:r w:rsidRPr="00124912">
        <w:t xml:space="preserve"> </w:t>
      </w:r>
      <w:r>
        <w:t>is "</w:t>
      </w:r>
      <w:r w:rsidRPr="00124912">
        <w:t>available</w:t>
      </w:r>
      <w:r>
        <w:t>"</w:t>
      </w:r>
      <w:r w:rsidRPr="00C31A05">
        <w:t xml:space="preserve"> </w:t>
      </w:r>
      <w:r>
        <w:t>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PROSE_PLMN</w:t>
      </w:r>
      <w:r>
        <w:t>.</w:t>
      </w:r>
    </w:p>
    <w:p w:rsidR="00E35F5C" w:rsidRDefault="00E35F5C" w:rsidP="00E35F5C">
      <w:pPr>
        <w:pStyle w:val="Heading3"/>
        <w:ind w:left="0" w:firstLine="0"/>
      </w:pPr>
      <w:bookmarkStart w:id="3200" w:name="_Toc11052656"/>
      <w:bookmarkStart w:id="3201" w:name="_Toc20389914"/>
      <w:bookmarkStart w:id="3202" w:name="_Toc27771560"/>
      <w:bookmarkStart w:id="3203" w:name="_Toc36466172"/>
      <w:bookmarkStart w:id="3204" w:name="_Toc36466728"/>
      <w:bookmarkStart w:id="3205" w:name="_Toc36474059"/>
      <w:bookmarkStart w:id="3206" w:name="_Toc44927622"/>
      <w:bookmarkStart w:id="3207" w:name="_Toc50963711"/>
      <w:r>
        <w:t>5.9.7</w:t>
      </w:r>
      <w:r>
        <w:tab/>
        <w:t>ProSe Group Counter related Procedures</w:t>
      </w:r>
      <w:bookmarkEnd w:id="3200"/>
      <w:bookmarkEnd w:id="3201"/>
      <w:bookmarkEnd w:id="3202"/>
      <w:bookmarkEnd w:id="3203"/>
      <w:bookmarkEnd w:id="3204"/>
      <w:bookmarkEnd w:id="3205"/>
      <w:bookmarkEnd w:id="3206"/>
      <w:bookmarkEnd w:id="3207"/>
      <w:r>
        <w:t xml:space="preserve"> </w:t>
      </w:r>
    </w:p>
    <w:p w:rsidR="00E35F5C" w:rsidRPr="00124912" w:rsidRDefault="00E35F5C" w:rsidP="00E35F5C">
      <w:pPr>
        <w:pStyle w:val="EX"/>
      </w:pPr>
      <w:r>
        <w:t>Requirement:</w:t>
      </w:r>
      <w:r>
        <w:tab/>
      </w:r>
      <w:r w:rsidRPr="00124912">
        <w:t>service n°</w:t>
      </w:r>
      <w:r>
        <w:t>7</w:t>
      </w:r>
      <w:r w:rsidRPr="00124912">
        <w:t xml:space="preserve"> </w:t>
      </w:r>
      <w:r>
        <w:t>is "</w:t>
      </w:r>
      <w:r w:rsidRPr="00124912">
        <w:t>available</w:t>
      </w:r>
      <w:r>
        <w:t>"</w:t>
      </w:r>
      <w:r w:rsidRPr="0068331A">
        <w:t xml:space="preserve"> </w:t>
      </w:r>
      <w:r>
        <w:t>in the ProSe Service Table.</w:t>
      </w:r>
    </w:p>
    <w:p w:rsidR="00E35F5C" w:rsidRDefault="00E35F5C" w:rsidP="00E35F5C">
      <w:pPr>
        <w:pStyle w:val="EX"/>
      </w:pPr>
      <w:r>
        <w:t>Request:</w:t>
      </w:r>
      <w:r>
        <w:tab/>
        <w:t>The ME performs the reading procedure with EF</w:t>
      </w:r>
      <w:r>
        <w:rPr>
          <w:vertAlign w:val="subscript"/>
        </w:rPr>
        <w:t>PROSE_GC</w:t>
      </w:r>
      <w:r>
        <w:t xml:space="preserve">. The content from the USIM shall be combined with that one from the </w:t>
      </w:r>
      <w:r w:rsidRPr="00D81C1B">
        <w:t>non-volatile memory on the ME</w:t>
      </w:r>
      <w:r>
        <w:t>, with USIM taking precedence in case the same group is available in both.</w:t>
      </w:r>
    </w:p>
    <w:p w:rsidR="00E35F5C" w:rsidRDefault="00E35F5C" w:rsidP="00E35F5C">
      <w:pPr>
        <w:pStyle w:val="EX"/>
      </w:pPr>
      <w:r>
        <w:t>Update:</w:t>
      </w:r>
      <w:r>
        <w:tab/>
        <w:t>T</w:t>
      </w:r>
      <w:r w:rsidRPr="00994DD1">
        <w:t xml:space="preserve">he </w:t>
      </w:r>
      <w:r>
        <w:t>ME</w:t>
      </w:r>
      <w:r w:rsidRPr="00994DD1">
        <w:t xml:space="preserve"> performs the </w:t>
      </w:r>
      <w:r>
        <w:t xml:space="preserve">updating </w:t>
      </w:r>
      <w:r w:rsidRPr="00994DD1">
        <w:t>procedure with EF</w:t>
      </w:r>
      <w:r>
        <w:rPr>
          <w:vertAlign w:val="subscript"/>
        </w:rPr>
        <w:t>PROSE_GC</w:t>
      </w:r>
      <w:r w:rsidRPr="00994DD1">
        <w:t>.</w:t>
      </w:r>
      <w:r>
        <w:t xml:space="preserve"> If the EF does not have free space, the ME shall use the </w:t>
      </w:r>
      <w:r w:rsidRPr="00D81C1B">
        <w:t>non-volatile memory on the ME</w:t>
      </w:r>
      <w:r>
        <w:t>.</w:t>
      </w:r>
    </w:p>
    <w:p w:rsidR="00E35F5C" w:rsidRPr="00994DD1" w:rsidRDefault="00E35F5C" w:rsidP="00E35F5C">
      <w:pPr>
        <w:pStyle w:val="EX"/>
      </w:pPr>
      <w:r>
        <w:tab/>
        <w:t>The ME is responsible to remove entries no longer used from the EF</w:t>
      </w:r>
      <w:r>
        <w:rPr>
          <w:vertAlign w:val="subscript"/>
        </w:rPr>
        <w:t>PROSE_GC</w:t>
      </w:r>
      <w:r>
        <w:t xml:space="preserve"> in order to guarantee that EF is not filled with unnecessary entries.</w:t>
      </w:r>
    </w:p>
    <w:p w:rsidR="00E35F5C" w:rsidRPr="006D02F1" w:rsidRDefault="00E35F5C" w:rsidP="00E35F5C">
      <w:pPr>
        <w:pStyle w:val="Heading3"/>
        <w:ind w:left="0" w:firstLine="0"/>
      </w:pPr>
      <w:bookmarkStart w:id="3208" w:name="_Toc11052657"/>
      <w:bookmarkStart w:id="3209" w:name="_Toc20389915"/>
      <w:bookmarkStart w:id="3210" w:name="_Toc27771561"/>
      <w:bookmarkStart w:id="3211" w:name="_Toc36466173"/>
      <w:bookmarkStart w:id="3212" w:name="_Toc36466729"/>
      <w:bookmarkStart w:id="3213" w:name="_Toc36474060"/>
      <w:bookmarkStart w:id="3214" w:name="_Toc44927623"/>
      <w:bookmarkStart w:id="3215" w:name="_Toc50963712"/>
      <w:r w:rsidRPr="006D02F1">
        <w:t>5.9.</w:t>
      </w:r>
      <w:r>
        <w:t>8</w:t>
      </w:r>
      <w:r w:rsidRPr="006D02F1">
        <w:tab/>
        <w:t xml:space="preserve">ProSe Usage </w:t>
      </w:r>
      <w:r w:rsidRPr="00B06684">
        <w:t xml:space="preserve">Information Reporting Configuration </w:t>
      </w:r>
      <w:r w:rsidRPr="006D02F1">
        <w:t>related Procedures</w:t>
      </w:r>
      <w:bookmarkEnd w:id="3208"/>
      <w:bookmarkEnd w:id="3209"/>
      <w:bookmarkEnd w:id="3210"/>
      <w:bookmarkEnd w:id="3211"/>
      <w:bookmarkEnd w:id="3212"/>
      <w:bookmarkEnd w:id="3213"/>
      <w:bookmarkEnd w:id="3214"/>
      <w:bookmarkEnd w:id="3215"/>
      <w:r w:rsidRPr="006D02F1">
        <w:t xml:space="preserve"> </w:t>
      </w:r>
    </w:p>
    <w:p w:rsidR="00E35F5C" w:rsidRPr="006D02F1" w:rsidRDefault="00E35F5C" w:rsidP="00E35F5C">
      <w:pPr>
        <w:pStyle w:val="EX"/>
      </w:pPr>
      <w:r w:rsidRPr="006D02F1">
        <w:t>Requirement:</w:t>
      </w:r>
      <w:r w:rsidRPr="006D02F1">
        <w:tab/>
        <w:t>service n°</w:t>
      </w:r>
      <w:r>
        <w:t>8</w:t>
      </w:r>
      <w:r w:rsidRPr="006D02F1">
        <w:t xml:space="preserve"> is "available" in the ProSe Service Table.</w:t>
      </w:r>
    </w:p>
    <w:p w:rsidR="00E35F5C" w:rsidRPr="006D02F1" w:rsidRDefault="00E35F5C" w:rsidP="00E35F5C">
      <w:pPr>
        <w:pStyle w:val="EX"/>
      </w:pPr>
      <w:r w:rsidRPr="006D02F1">
        <w:t>Request:</w:t>
      </w:r>
      <w:r w:rsidRPr="006D02F1">
        <w:tab/>
        <w:t>The ME performs the reading procedure with EF</w:t>
      </w:r>
      <w:r w:rsidRPr="006D02F1">
        <w:rPr>
          <w:vertAlign w:val="subscript"/>
        </w:rPr>
        <w:t>PROSE_UIRC</w:t>
      </w:r>
      <w:r w:rsidRPr="006D02F1">
        <w:t>. The content from the USIM shall be used by the ME to construct the content of the usage information report according the procedures defined in TS 24.334[70], with the USIM configuration parameters taking precedence in case the usage information reporting configuration parameters have also been provisioned in the ME.</w:t>
      </w:r>
    </w:p>
    <w:p w:rsidR="00E35F5C" w:rsidRDefault="00E35F5C" w:rsidP="00E35F5C">
      <w:pPr>
        <w:pStyle w:val="Heading3"/>
        <w:ind w:left="0" w:firstLine="0"/>
      </w:pPr>
      <w:bookmarkStart w:id="3216" w:name="_Toc11052658"/>
      <w:bookmarkStart w:id="3217" w:name="_Toc20389916"/>
      <w:bookmarkStart w:id="3218" w:name="_Toc27771562"/>
      <w:bookmarkStart w:id="3219" w:name="_Toc36466174"/>
      <w:bookmarkStart w:id="3220" w:name="_Toc36466730"/>
      <w:bookmarkStart w:id="3221" w:name="_Toc36474061"/>
      <w:bookmarkStart w:id="3222" w:name="_Toc44927624"/>
      <w:bookmarkStart w:id="3223" w:name="_Toc50963713"/>
      <w:r>
        <w:t>5.9.9</w:t>
      </w:r>
      <w:r>
        <w:tab/>
        <w:t>ProSe Group Member Discovery related Procedures</w:t>
      </w:r>
      <w:bookmarkEnd w:id="3216"/>
      <w:bookmarkEnd w:id="3217"/>
      <w:bookmarkEnd w:id="3218"/>
      <w:bookmarkEnd w:id="3219"/>
      <w:bookmarkEnd w:id="3220"/>
      <w:bookmarkEnd w:id="3221"/>
      <w:bookmarkEnd w:id="3222"/>
      <w:bookmarkEnd w:id="3223"/>
      <w:r>
        <w:t xml:space="preserve"> </w:t>
      </w:r>
    </w:p>
    <w:p w:rsidR="00E35F5C" w:rsidRPr="00124912" w:rsidRDefault="00E35F5C" w:rsidP="00E35F5C">
      <w:pPr>
        <w:pStyle w:val="EX"/>
      </w:pPr>
      <w:r>
        <w:t>Requirement:</w:t>
      </w:r>
      <w:r>
        <w:tab/>
      </w:r>
      <w:r w:rsidRPr="00124912">
        <w:t>service n°</w:t>
      </w:r>
      <w:r>
        <w:t>10</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PROSE_GM_DISCOVERY</w:t>
      </w:r>
      <w:r>
        <w:t>.</w:t>
      </w:r>
    </w:p>
    <w:p w:rsidR="00E35F5C" w:rsidRDefault="00E35F5C" w:rsidP="00E35F5C">
      <w:pPr>
        <w:pStyle w:val="Heading3"/>
        <w:ind w:left="0" w:firstLine="0"/>
      </w:pPr>
      <w:bookmarkStart w:id="3224" w:name="_Toc11052659"/>
      <w:bookmarkStart w:id="3225" w:name="_Toc20389917"/>
      <w:bookmarkStart w:id="3226" w:name="_Toc27771563"/>
      <w:bookmarkStart w:id="3227" w:name="_Toc36466175"/>
      <w:bookmarkStart w:id="3228" w:name="_Toc36466731"/>
      <w:bookmarkStart w:id="3229" w:name="_Toc36474062"/>
      <w:bookmarkStart w:id="3230" w:name="_Toc44927625"/>
      <w:bookmarkStart w:id="3231" w:name="_Toc50963714"/>
      <w:r>
        <w:t>5.9.10</w:t>
      </w:r>
      <w:r>
        <w:tab/>
        <w:t>ProSe Relay related Procedures</w:t>
      </w:r>
      <w:bookmarkEnd w:id="3224"/>
      <w:bookmarkEnd w:id="3225"/>
      <w:bookmarkEnd w:id="3226"/>
      <w:bookmarkEnd w:id="3227"/>
      <w:bookmarkEnd w:id="3228"/>
      <w:bookmarkEnd w:id="3229"/>
      <w:bookmarkEnd w:id="3230"/>
      <w:bookmarkEnd w:id="3231"/>
      <w:r>
        <w:t xml:space="preserve"> </w:t>
      </w:r>
    </w:p>
    <w:p w:rsidR="00E35F5C" w:rsidRPr="00124912" w:rsidRDefault="00E35F5C" w:rsidP="00E35F5C">
      <w:pPr>
        <w:pStyle w:val="EX"/>
      </w:pPr>
      <w:r>
        <w:t>Requirement:</w:t>
      </w:r>
      <w:r>
        <w:tab/>
      </w:r>
      <w:r w:rsidRPr="00124912">
        <w:t>service n°</w:t>
      </w:r>
      <w:r>
        <w:t>11</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E35F5C" w:rsidRDefault="00E35F5C" w:rsidP="00E35F5C">
      <w:pPr>
        <w:pStyle w:val="EX"/>
      </w:pPr>
      <w:r>
        <w:t>Request:</w:t>
      </w:r>
      <w:r>
        <w:tab/>
        <w:t>The ME performs the reading procedure with EF</w:t>
      </w:r>
      <w:r>
        <w:rPr>
          <w:vertAlign w:val="subscript"/>
        </w:rPr>
        <w:t>PROSE_RELAY</w:t>
      </w:r>
      <w:r>
        <w:t xml:space="preserve"> and EF</w:t>
      </w:r>
      <w:r>
        <w:rPr>
          <w:vertAlign w:val="subscript"/>
        </w:rPr>
        <w:t>PROSE_RELAY_DISCOVERY</w:t>
      </w:r>
      <w:r>
        <w:t>.</w:t>
      </w:r>
    </w:p>
    <w:p w:rsidR="00E35F5C" w:rsidRPr="008173F0" w:rsidRDefault="00E35F5C" w:rsidP="00E35F5C">
      <w:pPr>
        <w:pStyle w:val="Heading2"/>
      </w:pPr>
      <w:bookmarkStart w:id="3232" w:name="_Toc11052660"/>
      <w:bookmarkStart w:id="3233" w:name="_Toc20389918"/>
      <w:bookmarkStart w:id="3234" w:name="_Toc27771564"/>
      <w:bookmarkStart w:id="3235" w:name="_Toc36466176"/>
      <w:bookmarkStart w:id="3236" w:name="_Toc36466732"/>
      <w:bookmarkStart w:id="3237" w:name="_Toc36474063"/>
      <w:bookmarkStart w:id="3238" w:name="_Toc44927626"/>
      <w:bookmarkStart w:id="3239" w:name="_Toc50963715"/>
      <w:r>
        <w:t>5.10</w:t>
      </w:r>
      <w:r>
        <w:tab/>
        <w:t>ePDG Selection related procedures</w:t>
      </w:r>
      <w:bookmarkEnd w:id="3232"/>
      <w:bookmarkEnd w:id="3233"/>
      <w:bookmarkEnd w:id="3234"/>
      <w:bookmarkEnd w:id="3235"/>
      <w:bookmarkEnd w:id="3236"/>
      <w:bookmarkEnd w:id="3237"/>
      <w:bookmarkEnd w:id="3238"/>
      <w:bookmarkEnd w:id="3239"/>
    </w:p>
    <w:p w:rsidR="00E35F5C" w:rsidRDefault="00E35F5C" w:rsidP="00E35F5C">
      <w:pPr>
        <w:pStyle w:val="Heading3"/>
        <w:ind w:left="0" w:firstLine="0"/>
      </w:pPr>
      <w:bookmarkStart w:id="3240" w:name="_Toc11052661"/>
      <w:bookmarkStart w:id="3241" w:name="_Toc20389919"/>
      <w:bookmarkStart w:id="3242" w:name="_Toc27771565"/>
      <w:bookmarkStart w:id="3243" w:name="_Toc36466177"/>
      <w:bookmarkStart w:id="3244" w:name="_Toc36466733"/>
      <w:bookmarkStart w:id="3245" w:name="_Toc36474064"/>
      <w:bookmarkStart w:id="3246" w:name="_Toc44927627"/>
      <w:bookmarkStart w:id="3247" w:name="_Toc50963716"/>
      <w:r>
        <w:t>5.10.1</w:t>
      </w:r>
      <w:r>
        <w:tab/>
        <w:t>Home ePDG Identifier</w:t>
      </w:r>
      <w:bookmarkEnd w:id="3240"/>
      <w:bookmarkEnd w:id="3241"/>
      <w:bookmarkEnd w:id="3242"/>
      <w:bookmarkEnd w:id="3243"/>
      <w:bookmarkEnd w:id="3244"/>
      <w:bookmarkEnd w:id="3245"/>
      <w:bookmarkEnd w:id="3246"/>
      <w:bookmarkEnd w:id="3247"/>
    </w:p>
    <w:p w:rsidR="00E35F5C" w:rsidRDefault="00E35F5C" w:rsidP="00E35F5C">
      <w:pPr>
        <w:pStyle w:val="EX"/>
      </w:pPr>
      <w:r>
        <w:t>Requirement:</w:t>
      </w:r>
      <w:r>
        <w:tab/>
      </w:r>
      <w:r w:rsidRPr="00124912">
        <w:t>service n°</w:t>
      </w:r>
      <w:r>
        <w:t>106</w:t>
      </w:r>
      <w:r w:rsidRPr="00124912">
        <w:t xml:space="preserve"> </w:t>
      </w:r>
      <w:r>
        <w:t>and n°107 are "</w:t>
      </w:r>
      <w:r w:rsidRPr="00124912">
        <w:t>available</w:t>
      </w:r>
      <w:r>
        <w:t>"</w:t>
      </w:r>
      <w:r w:rsidRPr="0068331A">
        <w:t xml:space="preserve"> </w:t>
      </w:r>
      <w:r>
        <w:t xml:space="preserve">in the USIM Service Table. </w:t>
      </w:r>
    </w:p>
    <w:p w:rsidR="00E35F5C" w:rsidRDefault="00E35F5C" w:rsidP="00E35F5C">
      <w:pPr>
        <w:pStyle w:val="EX"/>
      </w:pPr>
      <w:r>
        <w:t>Request:</w:t>
      </w:r>
      <w:r>
        <w:tab/>
        <w:t>The ME performs the reading procedure with EF</w:t>
      </w:r>
      <w:r>
        <w:rPr>
          <w:vertAlign w:val="subscript"/>
        </w:rPr>
        <w:t>ePDGId</w:t>
      </w:r>
      <w:r>
        <w:t>. The UE then shall use the</w:t>
      </w:r>
      <w:r w:rsidRPr="00423A94">
        <w:t xml:space="preserve"> </w:t>
      </w:r>
      <w:r>
        <w:t>Home ePDG identifier(s) present in the EF</w:t>
      </w:r>
      <w:r>
        <w:rPr>
          <w:vertAlign w:val="subscript"/>
        </w:rPr>
        <w:t xml:space="preserve">ePDGId </w:t>
      </w:r>
      <w:r>
        <w:t>to</w:t>
      </w:r>
      <w:r>
        <w:rPr>
          <w:vertAlign w:val="subscript"/>
        </w:rPr>
        <w:t xml:space="preserve"> </w:t>
      </w:r>
      <w:r>
        <w:t>perform the ePDG selection procedure as defined in 3GPP TS 24.302 [79].</w:t>
      </w:r>
    </w:p>
    <w:p w:rsidR="00E35F5C" w:rsidRDefault="00E35F5C" w:rsidP="00E35F5C">
      <w:pPr>
        <w:pStyle w:val="EX"/>
        <w:ind w:hanging="4"/>
      </w:pPr>
      <w:r>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E35F5C" w:rsidRDefault="00E35F5C" w:rsidP="00E35F5C">
      <w:pPr>
        <w:pStyle w:val="Heading3"/>
        <w:ind w:left="0" w:firstLine="0"/>
      </w:pPr>
      <w:bookmarkStart w:id="3248" w:name="_Toc11052662"/>
      <w:bookmarkStart w:id="3249" w:name="_Toc20389920"/>
      <w:bookmarkStart w:id="3250" w:name="_Toc27771566"/>
      <w:bookmarkStart w:id="3251" w:name="_Toc36466178"/>
      <w:bookmarkStart w:id="3252" w:name="_Toc36466734"/>
      <w:bookmarkStart w:id="3253" w:name="_Toc36474065"/>
      <w:bookmarkStart w:id="3254" w:name="_Toc44927628"/>
      <w:bookmarkStart w:id="3255" w:name="_Toc50963717"/>
      <w:r>
        <w:lastRenderedPageBreak/>
        <w:t>5.10.2</w:t>
      </w:r>
      <w:r>
        <w:tab/>
        <w:t>ePDG Selection Information</w:t>
      </w:r>
      <w:bookmarkEnd w:id="3248"/>
      <w:bookmarkEnd w:id="3249"/>
      <w:bookmarkEnd w:id="3250"/>
      <w:bookmarkEnd w:id="3251"/>
      <w:bookmarkEnd w:id="3252"/>
      <w:bookmarkEnd w:id="3253"/>
      <w:bookmarkEnd w:id="3254"/>
      <w:bookmarkEnd w:id="3255"/>
    </w:p>
    <w:p w:rsidR="00E35F5C" w:rsidRDefault="00E35F5C" w:rsidP="00E35F5C">
      <w:pPr>
        <w:pStyle w:val="EX"/>
      </w:pPr>
      <w:r>
        <w:t>Requirement:</w:t>
      </w:r>
      <w:r>
        <w:tab/>
      </w:r>
      <w:r w:rsidRPr="00124912">
        <w:t>service n°</w:t>
      </w:r>
      <w:r>
        <w:t>106 and n°107</w:t>
      </w:r>
      <w:r w:rsidRPr="00124912">
        <w:t xml:space="preserve"> </w:t>
      </w:r>
      <w:r>
        <w:t>are "</w:t>
      </w:r>
      <w:r w:rsidRPr="00124912">
        <w:t>available</w:t>
      </w:r>
      <w:r>
        <w:t>"</w:t>
      </w:r>
      <w:r w:rsidRPr="0068331A">
        <w:t xml:space="preserve"> </w:t>
      </w:r>
      <w:r>
        <w:t xml:space="preserve">in the USIM Service Table. </w:t>
      </w:r>
    </w:p>
    <w:p w:rsidR="00E35F5C" w:rsidRDefault="00E35F5C" w:rsidP="00E35F5C">
      <w:pPr>
        <w:pStyle w:val="EX"/>
      </w:pPr>
      <w:r>
        <w:t>Request:</w:t>
      </w:r>
      <w:r>
        <w:tab/>
        <w:t>The ME performs the reading procedure with EF</w:t>
      </w:r>
      <w:r>
        <w:rPr>
          <w:vertAlign w:val="subscript"/>
        </w:rPr>
        <w:t>ePDGSelection</w:t>
      </w:r>
      <w:r>
        <w:t>.</w:t>
      </w:r>
      <w:r w:rsidRPr="00423A94">
        <w:t xml:space="preserve"> </w:t>
      </w:r>
      <w:r>
        <w:t>The UE then shall use the</w:t>
      </w:r>
      <w:r w:rsidRPr="00423A94">
        <w:t xml:space="preserve"> </w:t>
      </w:r>
      <w:r>
        <w:t>ePDG selection information present in the EF</w:t>
      </w:r>
      <w:r>
        <w:rPr>
          <w:vertAlign w:val="subscript"/>
        </w:rPr>
        <w:t xml:space="preserve">ePDGSelection </w:t>
      </w:r>
      <w:r>
        <w:t>to</w:t>
      </w:r>
      <w:r>
        <w:rPr>
          <w:vertAlign w:val="subscript"/>
        </w:rPr>
        <w:t xml:space="preserve"> </w:t>
      </w:r>
      <w:r>
        <w:t>perform the ePDG selection procedure as defined in 3GPP TS 24.302 [79].</w:t>
      </w:r>
    </w:p>
    <w:p w:rsidR="00E35F5C" w:rsidRPr="00095D20" w:rsidRDefault="00E35F5C" w:rsidP="00E35F5C">
      <w:pPr>
        <w:pStyle w:val="EX"/>
      </w:pPr>
      <w:r>
        <w:tab/>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E35F5C" w:rsidRDefault="00E35F5C" w:rsidP="00E35F5C">
      <w:pPr>
        <w:pStyle w:val="Heading3"/>
        <w:ind w:left="0" w:firstLine="0"/>
      </w:pPr>
      <w:bookmarkStart w:id="3256" w:name="_Toc11052663"/>
      <w:bookmarkStart w:id="3257" w:name="_Toc20389921"/>
      <w:bookmarkStart w:id="3258" w:name="_Toc27771567"/>
      <w:bookmarkStart w:id="3259" w:name="_Toc36466179"/>
      <w:bookmarkStart w:id="3260" w:name="_Toc36466735"/>
      <w:bookmarkStart w:id="3261" w:name="_Toc36474066"/>
      <w:bookmarkStart w:id="3262" w:name="_Toc44927629"/>
      <w:bookmarkStart w:id="3263" w:name="_Toc50963718"/>
      <w:r>
        <w:t>5.10.3</w:t>
      </w:r>
      <w:r>
        <w:tab/>
      </w:r>
      <w:r w:rsidRPr="00D340A0">
        <w:t>e</w:t>
      </w:r>
      <w:r>
        <w:t>PDG configuration information</w:t>
      </w:r>
      <w:r w:rsidRPr="00D340A0">
        <w:t xml:space="preserve"> configured but empty</w:t>
      </w:r>
      <w:bookmarkEnd w:id="3256"/>
      <w:bookmarkEnd w:id="3257"/>
      <w:bookmarkEnd w:id="3258"/>
      <w:bookmarkEnd w:id="3259"/>
      <w:bookmarkEnd w:id="3260"/>
      <w:bookmarkEnd w:id="3261"/>
      <w:bookmarkEnd w:id="3262"/>
      <w:bookmarkEnd w:id="3263"/>
    </w:p>
    <w:p w:rsidR="00E35F5C" w:rsidRDefault="00E35F5C" w:rsidP="00E35F5C">
      <w:pPr>
        <w:pStyle w:val="EX"/>
      </w:pPr>
      <w:r>
        <w:t>Requirement:</w:t>
      </w:r>
      <w:r>
        <w:tab/>
      </w:r>
      <w:r w:rsidRPr="00124912">
        <w:t xml:space="preserve">service </w:t>
      </w:r>
      <w:r>
        <w:t>n°106</w:t>
      </w:r>
      <w:r w:rsidRPr="00124912">
        <w:t xml:space="preserve"> </w:t>
      </w:r>
      <w:r>
        <w:t>is "</w:t>
      </w:r>
      <w:r w:rsidRPr="00124912">
        <w:t>available</w:t>
      </w:r>
      <w:r>
        <w:t>"</w:t>
      </w:r>
      <w:r w:rsidRPr="0068331A">
        <w:t xml:space="preserve"> </w:t>
      </w:r>
      <w:r>
        <w:t xml:space="preserve">and </w:t>
      </w:r>
      <w:r w:rsidRPr="00124912">
        <w:t xml:space="preserve">service </w:t>
      </w:r>
      <w:r>
        <w:t>n°107</w:t>
      </w:r>
      <w:r w:rsidRPr="00124912">
        <w:t xml:space="preserve"> </w:t>
      </w:r>
      <w:r>
        <w:t>is not "</w:t>
      </w:r>
      <w:r w:rsidRPr="00124912">
        <w:t>available</w:t>
      </w:r>
      <w:r>
        <w:t>"</w:t>
      </w:r>
      <w:r w:rsidRPr="0068331A">
        <w:t xml:space="preserve"> </w:t>
      </w:r>
      <w:r>
        <w:t xml:space="preserve">in the USIM Service Table. </w:t>
      </w:r>
    </w:p>
    <w:p w:rsidR="00E35F5C" w:rsidRDefault="00E35F5C" w:rsidP="00E35F5C">
      <w:pPr>
        <w:pStyle w:val="EX"/>
      </w:pPr>
      <w:r>
        <w:t>Request:</w:t>
      </w:r>
      <w:r>
        <w:tab/>
        <w:t xml:space="preserve">The UE shall consider "ePDG configuration information is configured but empty", then </w:t>
      </w:r>
      <w:r w:rsidRPr="00F533C9">
        <w:t xml:space="preserve">the UE shall </w:t>
      </w:r>
      <w:r>
        <w:t>follow the procedure specified in the "Selection of the ePDG" UE procedure as defined in 3GPP TS 24.302 [79].</w:t>
      </w:r>
    </w:p>
    <w:p w:rsidR="00E35F5C" w:rsidRDefault="00E35F5C" w:rsidP="00E35F5C">
      <w:pPr>
        <w:pStyle w:val="Heading2"/>
      </w:pPr>
      <w:bookmarkStart w:id="3264" w:name="_Toc11052664"/>
      <w:bookmarkStart w:id="3265" w:name="_Toc20389922"/>
      <w:bookmarkStart w:id="3266" w:name="_Toc27771568"/>
      <w:bookmarkStart w:id="3267" w:name="_Toc36466180"/>
      <w:bookmarkStart w:id="3268" w:name="_Toc36466736"/>
      <w:bookmarkStart w:id="3269" w:name="_Toc36474067"/>
      <w:bookmarkStart w:id="3270" w:name="_Toc44927630"/>
      <w:bookmarkStart w:id="3271" w:name="_Toc50963719"/>
      <w:r>
        <w:t>5.11</w:t>
      </w:r>
      <w:r>
        <w:tab/>
        <w:t>ACDC related procedures</w:t>
      </w:r>
      <w:bookmarkEnd w:id="3264"/>
      <w:bookmarkEnd w:id="3265"/>
      <w:bookmarkEnd w:id="3266"/>
      <w:bookmarkEnd w:id="3267"/>
      <w:bookmarkEnd w:id="3268"/>
      <w:bookmarkEnd w:id="3269"/>
      <w:bookmarkEnd w:id="3270"/>
      <w:bookmarkEnd w:id="3271"/>
    </w:p>
    <w:p w:rsidR="00E35F5C" w:rsidRDefault="00E35F5C" w:rsidP="00E35F5C">
      <w:pPr>
        <w:pStyle w:val="Heading3"/>
        <w:ind w:left="0" w:firstLine="0"/>
      </w:pPr>
      <w:bookmarkStart w:id="3272" w:name="_Toc11052665"/>
      <w:bookmarkStart w:id="3273" w:name="_Toc20389923"/>
      <w:bookmarkStart w:id="3274" w:name="_Toc27771569"/>
      <w:bookmarkStart w:id="3275" w:name="_Toc36466181"/>
      <w:bookmarkStart w:id="3276" w:name="_Toc36466737"/>
      <w:bookmarkStart w:id="3277" w:name="_Toc36474068"/>
      <w:bookmarkStart w:id="3278" w:name="_Toc44927631"/>
      <w:bookmarkStart w:id="3279" w:name="_Toc50963720"/>
      <w:r>
        <w:t>5.11.1</w:t>
      </w:r>
      <w:r>
        <w:tab/>
        <w:t>ACDC Configuration</w:t>
      </w:r>
      <w:bookmarkEnd w:id="3272"/>
      <w:bookmarkEnd w:id="3273"/>
      <w:bookmarkEnd w:id="3274"/>
      <w:bookmarkEnd w:id="3275"/>
      <w:bookmarkEnd w:id="3276"/>
      <w:bookmarkEnd w:id="3277"/>
      <w:bookmarkEnd w:id="3278"/>
      <w:bookmarkEnd w:id="3279"/>
      <w:r>
        <w:t xml:space="preserve"> </w:t>
      </w:r>
    </w:p>
    <w:p w:rsidR="00E35F5C" w:rsidRPr="00124912" w:rsidRDefault="00E35F5C" w:rsidP="00E35F5C">
      <w:pPr>
        <w:pStyle w:val="EX"/>
      </w:pPr>
      <w:r>
        <w:t>Requirement:</w:t>
      </w:r>
      <w:r>
        <w:tab/>
      </w:r>
      <w:r w:rsidRPr="00124912">
        <w:t>service n°</w:t>
      </w:r>
      <w:r>
        <w:t>108</w:t>
      </w:r>
      <w:r w:rsidRPr="00124912">
        <w:t xml:space="preserve"> </w:t>
      </w:r>
      <w:r>
        <w:t>is "</w:t>
      </w:r>
      <w:r w:rsidRPr="00124912">
        <w:t>available</w:t>
      </w:r>
      <w:r>
        <w:t>".</w:t>
      </w:r>
    </w:p>
    <w:p w:rsidR="00E35F5C" w:rsidRDefault="00E35F5C" w:rsidP="00E35F5C">
      <w:pPr>
        <w:pStyle w:val="EX"/>
      </w:pPr>
      <w:r>
        <w:t>Request:</w:t>
      </w:r>
      <w:r>
        <w:tab/>
        <w:t>The ME performs the reading procedure with EF</w:t>
      </w:r>
      <w:r>
        <w:rPr>
          <w:vertAlign w:val="subscript"/>
        </w:rPr>
        <w:t>ACDC</w:t>
      </w:r>
      <w:r>
        <w:t>.</w:t>
      </w:r>
    </w:p>
    <w:p w:rsidR="00E35F5C" w:rsidRDefault="00E35F5C" w:rsidP="00E35F5C">
      <w:pPr>
        <w:pStyle w:val="Heading2"/>
      </w:pPr>
      <w:bookmarkStart w:id="3280" w:name="_Toc11052666"/>
      <w:bookmarkStart w:id="3281" w:name="_Toc20389924"/>
      <w:bookmarkStart w:id="3282" w:name="_Toc27771570"/>
      <w:bookmarkStart w:id="3283" w:name="_Toc36466182"/>
      <w:bookmarkStart w:id="3284" w:name="_Toc36466738"/>
      <w:bookmarkStart w:id="3285" w:name="_Toc36474069"/>
      <w:bookmarkStart w:id="3286" w:name="_Toc44927632"/>
      <w:bookmarkStart w:id="3287" w:name="_Toc50963721"/>
      <w:r>
        <w:t>5.12</w:t>
      </w:r>
      <w:r>
        <w:tab/>
        <w:t>MC</w:t>
      </w:r>
      <w:r w:rsidRPr="00E64DF2">
        <w:t>S</w:t>
      </w:r>
      <w:r>
        <w:t xml:space="preserve"> related procedures</w:t>
      </w:r>
      <w:bookmarkEnd w:id="3280"/>
      <w:bookmarkEnd w:id="3281"/>
      <w:bookmarkEnd w:id="3282"/>
      <w:bookmarkEnd w:id="3283"/>
      <w:bookmarkEnd w:id="3284"/>
      <w:bookmarkEnd w:id="3285"/>
      <w:bookmarkEnd w:id="3286"/>
      <w:bookmarkEnd w:id="3287"/>
    </w:p>
    <w:p w:rsidR="00E35F5C" w:rsidRDefault="00E35F5C" w:rsidP="00E35F5C">
      <w:pPr>
        <w:pStyle w:val="Heading3"/>
        <w:ind w:left="0" w:firstLine="0"/>
      </w:pPr>
      <w:bookmarkStart w:id="3288" w:name="_Toc11052667"/>
      <w:bookmarkStart w:id="3289" w:name="_Toc20389925"/>
      <w:bookmarkStart w:id="3290" w:name="_Toc27771571"/>
      <w:bookmarkStart w:id="3291" w:name="_Toc36466183"/>
      <w:bookmarkStart w:id="3292" w:name="_Toc36466739"/>
      <w:bookmarkStart w:id="3293" w:name="_Toc36474070"/>
      <w:bookmarkStart w:id="3294" w:name="_Toc44927633"/>
      <w:bookmarkStart w:id="3295" w:name="_Toc50963722"/>
      <w:r>
        <w:t>5.12.1</w:t>
      </w:r>
      <w:r>
        <w:tab/>
        <w:t>MC</w:t>
      </w:r>
      <w:r w:rsidRPr="00E64DF2">
        <w:t>S</w:t>
      </w:r>
      <w:r>
        <w:t xml:space="preserve"> configuration</w:t>
      </w:r>
      <w:bookmarkEnd w:id="3288"/>
      <w:bookmarkEnd w:id="3289"/>
      <w:bookmarkEnd w:id="3290"/>
      <w:bookmarkEnd w:id="3291"/>
      <w:bookmarkEnd w:id="3292"/>
      <w:bookmarkEnd w:id="3293"/>
      <w:bookmarkEnd w:id="3294"/>
      <w:bookmarkEnd w:id="3295"/>
      <w:r>
        <w:t xml:space="preserve"> </w:t>
      </w:r>
    </w:p>
    <w:p w:rsidR="00E35F5C" w:rsidRPr="00124912" w:rsidRDefault="00E35F5C" w:rsidP="00E35F5C">
      <w:pPr>
        <w:pStyle w:val="EX"/>
      </w:pPr>
      <w:r>
        <w:t>Requirement:</w:t>
      </w:r>
      <w:r>
        <w:tab/>
        <w:t xml:space="preserve">At least one of the services is "available" in the MCS Service Table. </w:t>
      </w:r>
    </w:p>
    <w:p w:rsidR="00E35F5C" w:rsidRDefault="00E35F5C" w:rsidP="00E35F5C">
      <w:pPr>
        <w:pStyle w:val="EX"/>
      </w:pPr>
      <w:r>
        <w:t>Request:</w:t>
      </w:r>
      <w:r>
        <w:tab/>
        <w:t>The ME performs the reading procedure with EF</w:t>
      </w:r>
      <w:r>
        <w:rPr>
          <w:vertAlign w:val="subscript"/>
        </w:rPr>
        <w:t>MCS</w:t>
      </w:r>
      <w:r w:rsidDel="009B5098">
        <w:rPr>
          <w:vertAlign w:val="subscript"/>
        </w:rPr>
        <w:t xml:space="preserve"> </w:t>
      </w:r>
      <w:r>
        <w:rPr>
          <w:vertAlign w:val="subscript"/>
        </w:rPr>
        <w:t>_CONFIG</w:t>
      </w:r>
      <w:r>
        <w:t>.</w:t>
      </w:r>
    </w:p>
    <w:p w:rsidR="00E35F5C" w:rsidRDefault="00E35F5C" w:rsidP="00E35F5C">
      <w:pPr>
        <w:pStyle w:val="Heading3"/>
        <w:ind w:left="0" w:firstLine="0"/>
      </w:pPr>
      <w:bookmarkStart w:id="3296" w:name="_Toc11052668"/>
      <w:bookmarkStart w:id="3297" w:name="_Toc20389926"/>
      <w:bookmarkStart w:id="3298" w:name="_Toc27771572"/>
      <w:bookmarkStart w:id="3299" w:name="_Toc36466184"/>
      <w:bookmarkStart w:id="3300" w:name="_Toc36466740"/>
      <w:bookmarkStart w:id="3301" w:name="_Toc36474071"/>
      <w:bookmarkStart w:id="3302" w:name="_Toc44927634"/>
      <w:bookmarkStart w:id="3303" w:name="_Toc50963723"/>
      <w:r>
        <w:t>5.12.2</w:t>
      </w:r>
      <w:r>
        <w:tab/>
        <w:t>Void</w:t>
      </w:r>
      <w:bookmarkEnd w:id="3296"/>
      <w:bookmarkEnd w:id="3297"/>
      <w:bookmarkEnd w:id="3298"/>
      <w:bookmarkEnd w:id="3299"/>
      <w:bookmarkEnd w:id="3300"/>
      <w:bookmarkEnd w:id="3301"/>
      <w:bookmarkEnd w:id="3302"/>
      <w:bookmarkEnd w:id="3303"/>
      <w:r>
        <w:t xml:space="preserve"> </w:t>
      </w:r>
    </w:p>
    <w:p w:rsidR="00E35F5C" w:rsidRDefault="00E35F5C" w:rsidP="00E35F5C">
      <w:pPr>
        <w:pStyle w:val="EX"/>
      </w:pPr>
    </w:p>
    <w:p w:rsidR="00E35F5C" w:rsidRDefault="00E35F5C" w:rsidP="00E35F5C">
      <w:pPr>
        <w:pStyle w:val="Heading3"/>
        <w:ind w:left="0" w:firstLine="0"/>
      </w:pPr>
      <w:bookmarkStart w:id="3304" w:name="_Toc11052669"/>
      <w:bookmarkStart w:id="3305" w:name="_Toc20389927"/>
      <w:bookmarkStart w:id="3306" w:name="_Toc27771573"/>
      <w:bookmarkStart w:id="3307" w:name="_Toc36466185"/>
      <w:bookmarkStart w:id="3308" w:name="_Toc36466741"/>
      <w:bookmarkStart w:id="3309" w:name="_Toc36474072"/>
      <w:bookmarkStart w:id="3310" w:name="_Toc44927635"/>
      <w:bookmarkStart w:id="3311" w:name="_Toc50963724"/>
      <w:r>
        <w:t>5.12.3</w:t>
      </w:r>
      <w:r>
        <w:tab/>
        <w:t>Void</w:t>
      </w:r>
      <w:bookmarkEnd w:id="3304"/>
      <w:bookmarkEnd w:id="3305"/>
      <w:bookmarkEnd w:id="3306"/>
      <w:bookmarkEnd w:id="3307"/>
      <w:bookmarkEnd w:id="3308"/>
      <w:bookmarkEnd w:id="3309"/>
      <w:bookmarkEnd w:id="3310"/>
      <w:bookmarkEnd w:id="3311"/>
      <w:r>
        <w:t xml:space="preserve"> </w:t>
      </w:r>
    </w:p>
    <w:p w:rsidR="00E35F5C" w:rsidRDefault="00E35F5C" w:rsidP="00E35F5C">
      <w:pPr>
        <w:pStyle w:val="EX"/>
      </w:pPr>
    </w:p>
    <w:p w:rsidR="00E35F5C" w:rsidRDefault="00E35F5C" w:rsidP="00E35F5C">
      <w:pPr>
        <w:pStyle w:val="Heading3"/>
        <w:ind w:left="0" w:firstLine="0"/>
      </w:pPr>
      <w:bookmarkStart w:id="3312" w:name="_Toc11052670"/>
      <w:bookmarkStart w:id="3313" w:name="_Toc20389928"/>
      <w:bookmarkStart w:id="3314" w:name="_Toc27771574"/>
      <w:bookmarkStart w:id="3315" w:name="_Toc36466186"/>
      <w:bookmarkStart w:id="3316" w:name="_Toc36466742"/>
      <w:bookmarkStart w:id="3317" w:name="_Toc36474073"/>
      <w:bookmarkStart w:id="3318" w:name="_Toc44927636"/>
      <w:bookmarkStart w:id="3319" w:name="_Toc50963725"/>
      <w:r>
        <w:t>5.12.4</w:t>
      </w:r>
      <w:r>
        <w:tab/>
        <w:t>Void</w:t>
      </w:r>
      <w:bookmarkEnd w:id="3312"/>
      <w:bookmarkEnd w:id="3313"/>
      <w:bookmarkEnd w:id="3314"/>
      <w:bookmarkEnd w:id="3315"/>
      <w:bookmarkEnd w:id="3316"/>
      <w:bookmarkEnd w:id="3317"/>
      <w:bookmarkEnd w:id="3318"/>
      <w:bookmarkEnd w:id="3319"/>
      <w:r>
        <w:t xml:space="preserve"> </w:t>
      </w:r>
    </w:p>
    <w:p w:rsidR="00E35F5C" w:rsidRDefault="00E35F5C" w:rsidP="00E35F5C">
      <w:pPr>
        <w:pStyle w:val="EX"/>
      </w:pPr>
    </w:p>
    <w:p w:rsidR="00E35F5C" w:rsidRPr="008173F0" w:rsidRDefault="00E35F5C" w:rsidP="00E35F5C">
      <w:pPr>
        <w:pStyle w:val="Heading2"/>
      </w:pPr>
      <w:bookmarkStart w:id="3320" w:name="_Toc11052671"/>
      <w:bookmarkStart w:id="3321" w:name="_Toc20389929"/>
      <w:bookmarkStart w:id="3322" w:name="_Toc27771575"/>
      <w:bookmarkStart w:id="3323" w:name="_Toc36466187"/>
      <w:bookmarkStart w:id="3324" w:name="_Toc36466743"/>
      <w:bookmarkStart w:id="3325" w:name="_Toc36474074"/>
      <w:bookmarkStart w:id="3326" w:name="_Toc44927637"/>
      <w:bookmarkStart w:id="3327" w:name="_Toc50963726"/>
      <w:r>
        <w:t>5.13</w:t>
      </w:r>
      <w:r>
        <w:tab/>
        <w:t>ePDG Selection for Emergency Services related procedures</w:t>
      </w:r>
      <w:bookmarkEnd w:id="3320"/>
      <w:bookmarkEnd w:id="3321"/>
      <w:bookmarkEnd w:id="3322"/>
      <w:bookmarkEnd w:id="3323"/>
      <w:bookmarkEnd w:id="3324"/>
      <w:bookmarkEnd w:id="3325"/>
      <w:bookmarkEnd w:id="3326"/>
      <w:bookmarkEnd w:id="3327"/>
    </w:p>
    <w:p w:rsidR="00E35F5C" w:rsidRDefault="00E35F5C" w:rsidP="00E35F5C">
      <w:pPr>
        <w:pStyle w:val="Heading3"/>
        <w:ind w:left="0" w:firstLine="0"/>
      </w:pPr>
      <w:bookmarkStart w:id="3328" w:name="_Toc11052672"/>
      <w:bookmarkStart w:id="3329" w:name="_Toc20389930"/>
      <w:bookmarkStart w:id="3330" w:name="_Toc27771576"/>
      <w:bookmarkStart w:id="3331" w:name="_Toc36466188"/>
      <w:bookmarkStart w:id="3332" w:name="_Toc36466744"/>
      <w:bookmarkStart w:id="3333" w:name="_Toc36474075"/>
      <w:bookmarkStart w:id="3334" w:name="_Toc44927638"/>
      <w:bookmarkStart w:id="3335" w:name="_Toc50963727"/>
      <w:r>
        <w:t>5.13.1</w:t>
      </w:r>
      <w:r>
        <w:tab/>
        <w:t>Emergency ePDG Identifier</w:t>
      </w:r>
      <w:bookmarkEnd w:id="3328"/>
      <w:bookmarkEnd w:id="3329"/>
      <w:bookmarkEnd w:id="3330"/>
      <w:bookmarkEnd w:id="3331"/>
      <w:bookmarkEnd w:id="3332"/>
      <w:bookmarkEnd w:id="3333"/>
      <w:bookmarkEnd w:id="3334"/>
      <w:bookmarkEnd w:id="3335"/>
    </w:p>
    <w:p w:rsidR="00E35F5C" w:rsidRDefault="00E35F5C" w:rsidP="00E35F5C">
      <w:pPr>
        <w:pStyle w:val="EX"/>
      </w:pPr>
      <w:r>
        <w:t>Requirement:</w:t>
      </w:r>
      <w:r>
        <w:tab/>
      </w:r>
      <w:r w:rsidRPr="00124912">
        <w:t>service n°</w:t>
      </w:r>
      <w:r>
        <w:t>110</w:t>
      </w:r>
      <w:r w:rsidRPr="00124912">
        <w:t xml:space="preserve"> </w:t>
      </w:r>
      <w:r>
        <w:t>and n°111 are "</w:t>
      </w:r>
      <w:r w:rsidRPr="00124912">
        <w:t>available</w:t>
      </w:r>
      <w:r>
        <w:t>"</w:t>
      </w:r>
      <w:r w:rsidRPr="0068331A">
        <w:t xml:space="preserve"> </w:t>
      </w:r>
      <w:r>
        <w:t xml:space="preserve">in the USIM Service Table. </w:t>
      </w:r>
    </w:p>
    <w:p w:rsidR="00E35F5C" w:rsidRDefault="00E35F5C" w:rsidP="00E35F5C">
      <w:pPr>
        <w:pStyle w:val="EX"/>
      </w:pPr>
      <w:r>
        <w:lastRenderedPageBreak/>
        <w:t>Request:</w:t>
      </w:r>
      <w:r>
        <w:tab/>
        <w:t>The ME performs the reading procedure with EF</w:t>
      </w:r>
      <w:r>
        <w:rPr>
          <w:vertAlign w:val="subscript"/>
        </w:rPr>
        <w:t>ePDGIdEm</w:t>
      </w:r>
      <w:r>
        <w:t>. The UE then shall use the</w:t>
      </w:r>
      <w:r w:rsidRPr="00423A94">
        <w:t xml:space="preserve"> </w:t>
      </w:r>
      <w:r>
        <w:t>Emergency ePDG identifier(s) present in the EF</w:t>
      </w:r>
      <w:r>
        <w:rPr>
          <w:vertAlign w:val="subscript"/>
        </w:rPr>
        <w:t xml:space="preserve">ePDGIdEm </w:t>
      </w:r>
      <w:r>
        <w:t>to</w:t>
      </w:r>
      <w:r>
        <w:rPr>
          <w:vertAlign w:val="subscript"/>
        </w:rPr>
        <w:t xml:space="preserve"> </w:t>
      </w:r>
      <w:r>
        <w:t>perform the ePDG selection procedure.</w:t>
      </w:r>
    </w:p>
    <w:p w:rsidR="00E35F5C" w:rsidRDefault="00E35F5C" w:rsidP="00E35F5C">
      <w:pPr>
        <w:pStyle w:val="EX"/>
        <w:ind w:firstLine="0"/>
      </w:pPr>
      <w:r>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w:t>
      </w:r>
      <w:r>
        <w:t>for Emergency Services is configured but empty.</w:t>
      </w:r>
    </w:p>
    <w:p w:rsidR="00E35F5C" w:rsidRDefault="00E35F5C" w:rsidP="00E35F5C">
      <w:pPr>
        <w:pStyle w:val="Heading3"/>
        <w:ind w:left="0" w:firstLine="0"/>
      </w:pPr>
      <w:bookmarkStart w:id="3336" w:name="_Toc11052673"/>
      <w:bookmarkStart w:id="3337" w:name="_Toc20389931"/>
      <w:bookmarkStart w:id="3338" w:name="_Toc27771577"/>
      <w:bookmarkStart w:id="3339" w:name="_Toc36466189"/>
      <w:bookmarkStart w:id="3340" w:name="_Toc36466745"/>
      <w:bookmarkStart w:id="3341" w:name="_Toc36474076"/>
      <w:bookmarkStart w:id="3342" w:name="_Toc44927639"/>
      <w:bookmarkStart w:id="3343" w:name="_Toc50963728"/>
      <w:r>
        <w:t>5.13.2</w:t>
      </w:r>
      <w:r>
        <w:tab/>
        <w:t>ePDG Selection Information</w:t>
      </w:r>
      <w:r w:rsidRPr="001653EE">
        <w:t xml:space="preserve"> </w:t>
      </w:r>
      <w:r>
        <w:t>for Emergency Services</w:t>
      </w:r>
      <w:bookmarkEnd w:id="3336"/>
      <w:bookmarkEnd w:id="3337"/>
      <w:bookmarkEnd w:id="3338"/>
      <w:bookmarkEnd w:id="3339"/>
      <w:bookmarkEnd w:id="3340"/>
      <w:bookmarkEnd w:id="3341"/>
      <w:bookmarkEnd w:id="3342"/>
      <w:bookmarkEnd w:id="3343"/>
    </w:p>
    <w:p w:rsidR="00E35F5C" w:rsidRDefault="00E35F5C" w:rsidP="00E35F5C">
      <w:pPr>
        <w:pStyle w:val="EX"/>
      </w:pPr>
      <w:r>
        <w:t>Requirement:</w:t>
      </w:r>
      <w:r>
        <w:tab/>
      </w:r>
      <w:r w:rsidRPr="00124912">
        <w:t>service n°</w:t>
      </w:r>
      <w:r>
        <w:t>110 and n°111</w:t>
      </w:r>
      <w:r w:rsidRPr="00124912">
        <w:t xml:space="preserve"> </w:t>
      </w:r>
      <w:r>
        <w:t>are "</w:t>
      </w:r>
      <w:r w:rsidRPr="00124912">
        <w:t>available</w:t>
      </w:r>
      <w:r>
        <w:t>"</w:t>
      </w:r>
      <w:r w:rsidRPr="0068331A">
        <w:t xml:space="preserve"> </w:t>
      </w:r>
      <w:r>
        <w:t xml:space="preserve">in the USIM Service Table. </w:t>
      </w:r>
    </w:p>
    <w:p w:rsidR="00E35F5C" w:rsidRDefault="00E35F5C" w:rsidP="00E35F5C">
      <w:pPr>
        <w:pStyle w:val="EX"/>
      </w:pPr>
      <w:r>
        <w:t>Request:</w:t>
      </w:r>
      <w:r>
        <w:tab/>
        <w:t>The ME performs the reading procedure with EF</w:t>
      </w:r>
      <w:r>
        <w:rPr>
          <w:vertAlign w:val="subscript"/>
        </w:rPr>
        <w:t>ePDGSelectionEm</w:t>
      </w:r>
      <w:r>
        <w:t>.</w:t>
      </w:r>
      <w:r w:rsidRPr="00423A94">
        <w:t xml:space="preserve"> </w:t>
      </w:r>
      <w:r>
        <w:t>The UE then shall use the</w:t>
      </w:r>
      <w:r w:rsidRPr="00423A94">
        <w:t xml:space="preserve"> </w:t>
      </w:r>
      <w:r>
        <w:t>ePDG selection information for Emergency Services present in the EF</w:t>
      </w:r>
      <w:r>
        <w:rPr>
          <w:vertAlign w:val="subscript"/>
        </w:rPr>
        <w:t xml:space="preserve">ePDGSelectionEm </w:t>
      </w:r>
      <w:r>
        <w:t>to</w:t>
      </w:r>
      <w:r>
        <w:rPr>
          <w:vertAlign w:val="subscript"/>
        </w:rPr>
        <w:t xml:space="preserve"> </w:t>
      </w:r>
      <w:r>
        <w:t>perform the ePDG selection procedure.</w:t>
      </w:r>
    </w:p>
    <w:p w:rsidR="00E35F5C" w:rsidRPr="00095D20" w:rsidRDefault="00E35F5C" w:rsidP="00E35F5C">
      <w:pPr>
        <w:pStyle w:val="EX"/>
      </w:pPr>
      <w:r>
        <w:tab/>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for Emergency Services</w:t>
      </w:r>
      <w:r>
        <w:t xml:space="preserve"> is configured but empty.</w:t>
      </w:r>
    </w:p>
    <w:p w:rsidR="00E35F5C" w:rsidRPr="0016428F" w:rsidRDefault="00E35F5C" w:rsidP="00E35F5C">
      <w:pPr>
        <w:pStyle w:val="Heading3"/>
      </w:pPr>
      <w:bookmarkStart w:id="3344" w:name="_Toc11052674"/>
      <w:bookmarkStart w:id="3345" w:name="_Toc20389932"/>
      <w:bookmarkStart w:id="3346" w:name="_Toc27771578"/>
      <w:bookmarkStart w:id="3347" w:name="_Toc36466190"/>
      <w:bookmarkStart w:id="3348" w:name="_Toc36466746"/>
      <w:bookmarkStart w:id="3349" w:name="_Toc36474077"/>
      <w:bookmarkStart w:id="3350" w:name="_Toc44927640"/>
      <w:bookmarkStart w:id="3351" w:name="_Toc50963729"/>
      <w:r w:rsidRPr="0016428F">
        <w:t>5.13.3</w:t>
      </w:r>
      <w:r w:rsidRPr="0016428F">
        <w:tab/>
        <w:t>ePDG configuration information for Emergency Services configured but empty</w:t>
      </w:r>
      <w:bookmarkEnd w:id="3344"/>
      <w:bookmarkEnd w:id="3345"/>
      <w:bookmarkEnd w:id="3346"/>
      <w:bookmarkEnd w:id="3347"/>
      <w:bookmarkEnd w:id="3348"/>
      <w:bookmarkEnd w:id="3349"/>
      <w:bookmarkEnd w:id="3350"/>
      <w:bookmarkEnd w:id="3351"/>
    </w:p>
    <w:p w:rsidR="00E35F5C" w:rsidRDefault="00E35F5C" w:rsidP="00E35F5C">
      <w:pPr>
        <w:pStyle w:val="EX"/>
      </w:pPr>
      <w:r>
        <w:t>Requirement:</w:t>
      </w:r>
      <w:r>
        <w:tab/>
      </w:r>
      <w:r w:rsidRPr="00124912">
        <w:t xml:space="preserve">service </w:t>
      </w:r>
      <w:r>
        <w:t>n°111</w:t>
      </w:r>
      <w:r w:rsidRPr="00124912">
        <w:t xml:space="preserve"> </w:t>
      </w:r>
      <w:r>
        <w:t>is "</w:t>
      </w:r>
      <w:r w:rsidRPr="00124912">
        <w:t>available</w:t>
      </w:r>
      <w:r>
        <w:t>"</w:t>
      </w:r>
      <w:r w:rsidRPr="0068331A">
        <w:t xml:space="preserve"> </w:t>
      </w:r>
      <w:r>
        <w:t xml:space="preserve">and </w:t>
      </w:r>
      <w:r w:rsidRPr="00124912">
        <w:t xml:space="preserve">service </w:t>
      </w:r>
      <w:r>
        <w:t>n°110</w:t>
      </w:r>
      <w:r w:rsidRPr="00124912">
        <w:t xml:space="preserve"> </w:t>
      </w:r>
      <w:r>
        <w:t>is not "</w:t>
      </w:r>
      <w:r w:rsidRPr="00124912">
        <w:t>available</w:t>
      </w:r>
      <w:r>
        <w:t>"</w:t>
      </w:r>
      <w:r w:rsidRPr="0068331A">
        <w:t xml:space="preserve"> </w:t>
      </w:r>
      <w:r>
        <w:t xml:space="preserve">in the USIM Service Table. </w:t>
      </w:r>
    </w:p>
    <w:p w:rsidR="00E35F5C" w:rsidRDefault="00E35F5C" w:rsidP="00E35F5C">
      <w:pPr>
        <w:pStyle w:val="EX"/>
        <w:rPr>
          <w:noProof/>
        </w:rPr>
      </w:pPr>
      <w:r>
        <w:t>Request:</w:t>
      </w:r>
      <w:r>
        <w:tab/>
        <w:t>The UE shall consider the ePDG configuration information is configured but empty.</w:t>
      </w:r>
    </w:p>
    <w:p w:rsidR="00E35F5C" w:rsidRDefault="00E35F5C" w:rsidP="00E35F5C">
      <w:pPr>
        <w:pStyle w:val="Heading3"/>
        <w:ind w:left="0" w:firstLine="0"/>
      </w:pPr>
      <w:bookmarkStart w:id="3352" w:name="_Toc11052675"/>
      <w:bookmarkStart w:id="3353" w:name="_Toc20389933"/>
      <w:bookmarkStart w:id="3354" w:name="_Toc27771579"/>
      <w:bookmarkStart w:id="3355" w:name="_Toc36466191"/>
      <w:bookmarkStart w:id="3356" w:name="_Toc36466747"/>
      <w:bookmarkStart w:id="3357" w:name="_Toc36474078"/>
      <w:bookmarkStart w:id="3358" w:name="_Toc44927641"/>
      <w:bookmarkStart w:id="3359" w:name="_Toc50963730"/>
      <w:r>
        <w:t>5.13.4</w:t>
      </w:r>
      <w:r>
        <w:tab/>
        <w:t>From Preferred related procedures</w:t>
      </w:r>
      <w:bookmarkEnd w:id="3352"/>
      <w:bookmarkEnd w:id="3353"/>
      <w:bookmarkEnd w:id="3354"/>
      <w:bookmarkEnd w:id="3355"/>
      <w:bookmarkEnd w:id="3356"/>
      <w:bookmarkEnd w:id="3357"/>
      <w:bookmarkEnd w:id="3358"/>
      <w:bookmarkEnd w:id="3359"/>
    </w:p>
    <w:p w:rsidR="00E35F5C" w:rsidRDefault="00E35F5C" w:rsidP="00E35F5C">
      <w:pPr>
        <w:pStyle w:val="EX"/>
      </w:pPr>
      <w:r>
        <w:t>Requirement:</w:t>
      </w:r>
      <w:r>
        <w:tab/>
      </w:r>
      <w:r w:rsidRPr="00124912">
        <w:t xml:space="preserve">service </w:t>
      </w:r>
      <w:r>
        <w:t>n°114</w:t>
      </w:r>
      <w:r w:rsidRPr="00124912">
        <w:t xml:space="preserve"> </w:t>
      </w:r>
      <w:r>
        <w:t>is "</w:t>
      </w:r>
      <w:r w:rsidRPr="00124912">
        <w:t>available</w:t>
      </w:r>
      <w:r>
        <w:t>"</w:t>
      </w:r>
      <w:r w:rsidRPr="0068331A">
        <w:t xml:space="preserve"> </w:t>
      </w:r>
      <w:r>
        <w:t xml:space="preserve">in the USIM Service Table. </w:t>
      </w:r>
    </w:p>
    <w:p w:rsidR="00E35F5C" w:rsidRDefault="00E35F5C" w:rsidP="00E35F5C">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TS 24.607 [86] clause 4.5.2.12.</w:t>
      </w:r>
    </w:p>
    <w:p w:rsidR="00E35F5C" w:rsidRDefault="00E35F5C" w:rsidP="00E35F5C">
      <w:pPr>
        <w:pStyle w:val="Heading3"/>
        <w:ind w:left="0" w:firstLine="0"/>
      </w:pPr>
      <w:bookmarkStart w:id="3360" w:name="_Toc11052676"/>
      <w:bookmarkStart w:id="3361" w:name="_Toc20389934"/>
      <w:bookmarkStart w:id="3362" w:name="_Toc27771580"/>
      <w:bookmarkStart w:id="3363" w:name="_Toc36466192"/>
      <w:bookmarkStart w:id="3364" w:name="_Toc36466748"/>
      <w:bookmarkStart w:id="3365" w:name="_Toc36474079"/>
      <w:bookmarkStart w:id="3366" w:name="_Toc44927642"/>
      <w:bookmarkStart w:id="3367" w:name="_Toc50963731"/>
      <w:r>
        <w:t>5.13.5</w:t>
      </w:r>
      <w:r>
        <w:tab/>
        <w:t>IMS Configuration Data related procedures</w:t>
      </w:r>
      <w:bookmarkEnd w:id="3360"/>
      <w:bookmarkEnd w:id="3361"/>
      <w:bookmarkEnd w:id="3362"/>
      <w:bookmarkEnd w:id="3363"/>
      <w:bookmarkEnd w:id="3364"/>
      <w:bookmarkEnd w:id="3365"/>
      <w:bookmarkEnd w:id="3366"/>
      <w:bookmarkEnd w:id="3367"/>
    </w:p>
    <w:p w:rsidR="00E35F5C" w:rsidRDefault="00E35F5C" w:rsidP="00E35F5C">
      <w:pPr>
        <w:pStyle w:val="EX"/>
      </w:pPr>
      <w:r>
        <w:t>Requirement:</w:t>
      </w:r>
      <w:r>
        <w:tab/>
      </w:r>
      <w:r w:rsidRPr="00124912">
        <w:t xml:space="preserve">service </w:t>
      </w:r>
      <w:r>
        <w:t>n°115</w:t>
      </w:r>
      <w:r w:rsidRPr="00124912">
        <w:t xml:space="preserve"> </w:t>
      </w:r>
      <w:r>
        <w:t>is "</w:t>
      </w:r>
      <w:r w:rsidRPr="00124912">
        <w:t>available</w:t>
      </w:r>
      <w:r>
        <w:t>"</w:t>
      </w:r>
      <w:r w:rsidRPr="0068331A">
        <w:t xml:space="preserve"> </w:t>
      </w:r>
      <w:r>
        <w:t xml:space="preserve">in the USIM Service Table. </w:t>
      </w:r>
    </w:p>
    <w:p w:rsidR="00E35F5C" w:rsidRDefault="00E35F5C" w:rsidP="00E35F5C">
      <w:pPr>
        <w:pStyle w:val="EX"/>
      </w:pPr>
      <w:r>
        <w:t>Request:</w:t>
      </w:r>
      <w:r>
        <w:tab/>
        <w:t>The ME may perform the reading procedure with EF</w:t>
      </w:r>
      <w:r>
        <w:rPr>
          <w:vertAlign w:val="subscript"/>
        </w:rPr>
        <w:t>IMSConfigData</w:t>
      </w:r>
      <w:r>
        <w:t>. If the ME performs the reading procedure with EF</w:t>
      </w:r>
      <w:r>
        <w:rPr>
          <w:vertAlign w:val="subscript"/>
        </w:rPr>
        <w:t>IMSConfigData</w:t>
      </w:r>
      <w:r>
        <w:t>, the UE shall use the IMS Configuration Data in the EF</w:t>
      </w:r>
      <w:r>
        <w:rPr>
          <w:vertAlign w:val="subscript"/>
        </w:rPr>
        <w:t xml:space="preserve">IMSConfigData </w:t>
      </w:r>
      <w:r>
        <w:t>as described in 3GPP TS 24.229 [63] clause L.2.2.5.1D and 3GPP TS 24.229 [63] clause 6.1.1.</w:t>
      </w:r>
    </w:p>
    <w:p w:rsidR="00E35F5C" w:rsidRDefault="00E35F5C" w:rsidP="00E35F5C">
      <w:pPr>
        <w:pStyle w:val="Heading3"/>
      </w:pPr>
      <w:bookmarkStart w:id="3368" w:name="_Toc11052677"/>
      <w:bookmarkStart w:id="3369" w:name="_Toc20389935"/>
      <w:bookmarkStart w:id="3370" w:name="_Toc27771581"/>
      <w:bookmarkStart w:id="3371" w:name="_Toc36466193"/>
      <w:bookmarkStart w:id="3372" w:name="_Toc36466749"/>
      <w:bookmarkStart w:id="3373" w:name="_Toc36474080"/>
      <w:bookmarkStart w:id="3374" w:name="_Toc44927643"/>
      <w:bookmarkStart w:id="3375" w:name="_Toc50963732"/>
      <w:r>
        <w:t>5.13.6</w:t>
      </w:r>
      <w:r>
        <w:tab/>
        <w:t>XCAP Configuration Data related procedures</w:t>
      </w:r>
      <w:bookmarkEnd w:id="3368"/>
      <w:bookmarkEnd w:id="3369"/>
      <w:bookmarkEnd w:id="3370"/>
      <w:bookmarkEnd w:id="3371"/>
      <w:bookmarkEnd w:id="3372"/>
      <w:bookmarkEnd w:id="3373"/>
      <w:bookmarkEnd w:id="3374"/>
      <w:bookmarkEnd w:id="3375"/>
    </w:p>
    <w:p w:rsidR="00E35F5C" w:rsidRDefault="00E35F5C" w:rsidP="00E35F5C">
      <w:pPr>
        <w:pStyle w:val="EX"/>
      </w:pPr>
      <w:r>
        <w:t>Requirement:</w:t>
      </w:r>
      <w:r>
        <w:tab/>
      </w:r>
      <w:r w:rsidRPr="00124912">
        <w:t xml:space="preserve">service </w:t>
      </w:r>
      <w:r>
        <w:t>n°120</w:t>
      </w:r>
      <w:r w:rsidRPr="00124912">
        <w:t xml:space="preserve"> </w:t>
      </w:r>
      <w:r>
        <w:t>is "</w:t>
      </w:r>
      <w:r w:rsidRPr="00124912">
        <w:t>available</w:t>
      </w:r>
      <w:r>
        <w:t>"</w:t>
      </w:r>
      <w:r w:rsidRPr="0068331A">
        <w:t xml:space="preserve"> </w:t>
      </w:r>
      <w:r>
        <w:t xml:space="preserve">in the USIM Service Table. </w:t>
      </w:r>
    </w:p>
    <w:p w:rsidR="00E35F5C" w:rsidRDefault="00E35F5C" w:rsidP="00E35F5C">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TS 24.623 [</w:t>
      </w:r>
      <w:r>
        <w:rPr>
          <w:lang w:val="en-US"/>
        </w:rPr>
        <w:t>102</w:t>
      </w:r>
      <w:r>
        <w:t>] clause 5.2.1.3 and TS 24.623 [</w:t>
      </w:r>
      <w:r>
        <w:rPr>
          <w:lang w:val="en-US"/>
        </w:rPr>
        <w:t>102</w:t>
      </w:r>
      <w:r>
        <w:t>] clause </w:t>
      </w:r>
      <w:r w:rsidRPr="008433E7">
        <w:rPr>
          <w:lang w:val="en-US"/>
        </w:rPr>
        <w:t>B.2</w:t>
      </w:r>
    </w:p>
    <w:p w:rsidR="00E35F5C" w:rsidRDefault="00E35F5C" w:rsidP="00E35F5C"/>
    <w:p w:rsidR="00E35F5C" w:rsidRDefault="00E35F5C" w:rsidP="00E35F5C">
      <w:pPr>
        <w:pStyle w:val="Heading2"/>
      </w:pPr>
      <w:bookmarkStart w:id="3376" w:name="_Toc11052678"/>
      <w:bookmarkStart w:id="3377" w:name="_Toc20389936"/>
      <w:bookmarkStart w:id="3378" w:name="_Toc27771582"/>
      <w:bookmarkStart w:id="3379" w:name="_Toc36466194"/>
      <w:bookmarkStart w:id="3380" w:name="_Toc36466750"/>
      <w:bookmarkStart w:id="3381" w:name="_Toc36474081"/>
      <w:bookmarkStart w:id="3382" w:name="_Toc44927644"/>
      <w:bookmarkStart w:id="3383" w:name="_Toc50963733"/>
      <w:r>
        <w:t>5.14</w:t>
      </w:r>
      <w:r>
        <w:tab/>
        <w:t>V2X related procedures</w:t>
      </w:r>
      <w:bookmarkEnd w:id="3376"/>
      <w:bookmarkEnd w:id="3377"/>
      <w:bookmarkEnd w:id="3378"/>
      <w:bookmarkEnd w:id="3379"/>
      <w:bookmarkEnd w:id="3380"/>
      <w:bookmarkEnd w:id="3381"/>
      <w:bookmarkEnd w:id="3382"/>
      <w:bookmarkEnd w:id="3383"/>
    </w:p>
    <w:p w:rsidR="00E35F5C" w:rsidRDefault="00E35F5C" w:rsidP="00E35F5C">
      <w:pPr>
        <w:pStyle w:val="Heading3"/>
      </w:pPr>
      <w:bookmarkStart w:id="3384" w:name="_Toc11052679"/>
      <w:bookmarkStart w:id="3385" w:name="_Toc20389937"/>
      <w:bookmarkStart w:id="3386" w:name="_Toc27771583"/>
      <w:bookmarkStart w:id="3387" w:name="_Toc36466195"/>
      <w:bookmarkStart w:id="3388" w:name="_Toc36466751"/>
      <w:bookmarkStart w:id="3389" w:name="_Toc36474082"/>
      <w:bookmarkStart w:id="3390" w:name="_Toc44927645"/>
      <w:bookmarkStart w:id="3391" w:name="_Toc50963734"/>
      <w:r>
        <w:t>5.14.1</w:t>
      </w:r>
      <w:r>
        <w:tab/>
        <w:t>V2X configuration</w:t>
      </w:r>
      <w:bookmarkEnd w:id="3384"/>
      <w:bookmarkEnd w:id="3385"/>
      <w:bookmarkEnd w:id="3386"/>
      <w:bookmarkEnd w:id="3387"/>
      <w:bookmarkEnd w:id="3388"/>
      <w:bookmarkEnd w:id="3389"/>
      <w:bookmarkEnd w:id="3390"/>
      <w:bookmarkEnd w:id="3391"/>
      <w:r>
        <w:t xml:space="preserve"> </w:t>
      </w:r>
    </w:p>
    <w:p w:rsidR="00E35F5C" w:rsidRPr="00124912" w:rsidRDefault="00E35F5C" w:rsidP="00E35F5C">
      <w:pPr>
        <w:pStyle w:val="EX"/>
      </w:pPr>
      <w:r>
        <w:t>Requirement:</w:t>
      </w:r>
      <w:r>
        <w:tab/>
      </w:r>
      <w:r w:rsidRPr="00124912">
        <w:t>service n°</w:t>
      </w:r>
      <w:r>
        <w:t>1</w:t>
      </w:r>
      <w:r w:rsidRPr="00124912">
        <w:t xml:space="preserve"> </w:t>
      </w:r>
      <w:r>
        <w:t>is "</w:t>
      </w:r>
      <w:r w:rsidRPr="00124912">
        <w:t>available</w:t>
      </w:r>
      <w:r>
        <w:t>"</w:t>
      </w:r>
      <w:r w:rsidRPr="0068331A">
        <w:t xml:space="preserve"> </w:t>
      </w:r>
      <w:r>
        <w:t xml:space="preserve">in the V2X Service Table. </w:t>
      </w:r>
    </w:p>
    <w:p w:rsidR="00E35F5C" w:rsidRDefault="00E35F5C" w:rsidP="00E35F5C">
      <w:pPr>
        <w:pStyle w:val="EX"/>
      </w:pPr>
      <w:r>
        <w:t>Request:</w:t>
      </w:r>
      <w:r>
        <w:tab/>
        <w:t>The ME performs the reading procedure with EF</w:t>
      </w:r>
      <w:r>
        <w:rPr>
          <w:vertAlign w:val="subscript"/>
        </w:rPr>
        <w:t>V2X_CONFIG</w:t>
      </w:r>
      <w:r>
        <w:t>.</w:t>
      </w:r>
    </w:p>
    <w:p w:rsidR="00E35F5C" w:rsidRDefault="00E35F5C" w:rsidP="00E35F5C">
      <w:pPr>
        <w:pStyle w:val="Heading2"/>
      </w:pPr>
      <w:bookmarkStart w:id="3392" w:name="_Toc11052680"/>
      <w:bookmarkStart w:id="3393" w:name="_Toc20389938"/>
      <w:bookmarkStart w:id="3394" w:name="_Toc27771584"/>
      <w:bookmarkStart w:id="3395" w:name="_Toc36466196"/>
      <w:bookmarkStart w:id="3396" w:name="_Toc36466752"/>
      <w:bookmarkStart w:id="3397" w:name="_Toc36474083"/>
      <w:bookmarkStart w:id="3398" w:name="_Toc44927646"/>
      <w:bookmarkStart w:id="3399" w:name="_Toc50963735"/>
      <w:r>
        <w:lastRenderedPageBreak/>
        <w:t>5.15</w:t>
      </w:r>
      <w:r>
        <w:tab/>
        <w:t>UAC Access Identities related procedures</w:t>
      </w:r>
      <w:bookmarkEnd w:id="3392"/>
      <w:bookmarkEnd w:id="3393"/>
      <w:bookmarkEnd w:id="3394"/>
      <w:bookmarkEnd w:id="3395"/>
      <w:bookmarkEnd w:id="3396"/>
      <w:bookmarkEnd w:id="3397"/>
      <w:bookmarkEnd w:id="3398"/>
      <w:bookmarkEnd w:id="3399"/>
    </w:p>
    <w:p w:rsidR="00E35F5C" w:rsidRDefault="00E35F5C" w:rsidP="00E35F5C">
      <w:pPr>
        <w:pStyle w:val="Heading3"/>
        <w:ind w:left="0" w:firstLine="0"/>
      </w:pPr>
      <w:bookmarkStart w:id="3400" w:name="_Toc11052681"/>
      <w:bookmarkStart w:id="3401" w:name="_Toc20389939"/>
      <w:bookmarkStart w:id="3402" w:name="_Toc27771585"/>
      <w:bookmarkStart w:id="3403" w:name="_Toc36466197"/>
      <w:bookmarkStart w:id="3404" w:name="_Toc36466753"/>
      <w:bookmarkStart w:id="3405" w:name="_Toc36474084"/>
      <w:bookmarkStart w:id="3406" w:name="_Toc44927647"/>
      <w:bookmarkStart w:id="3407" w:name="_Toc50963736"/>
      <w:r>
        <w:t>5.15.1</w:t>
      </w:r>
      <w:r>
        <w:tab/>
        <w:t>UAC Access Identities Configuration</w:t>
      </w:r>
      <w:bookmarkEnd w:id="3400"/>
      <w:bookmarkEnd w:id="3401"/>
      <w:bookmarkEnd w:id="3402"/>
      <w:bookmarkEnd w:id="3403"/>
      <w:bookmarkEnd w:id="3404"/>
      <w:bookmarkEnd w:id="3405"/>
      <w:bookmarkEnd w:id="3406"/>
      <w:bookmarkEnd w:id="3407"/>
      <w:r>
        <w:t xml:space="preserve"> </w:t>
      </w:r>
    </w:p>
    <w:p w:rsidR="00E35F5C" w:rsidRPr="00124912" w:rsidRDefault="00E35F5C" w:rsidP="00E35F5C">
      <w:pPr>
        <w:pStyle w:val="EX"/>
      </w:pPr>
      <w:r>
        <w:t>Requirement:</w:t>
      </w:r>
      <w:r>
        <w:tab/>
        <w:t>Service n°126</w:t>
      </w:r>
      <w:r w:rsidRPr="00124912">
        <w:t xml:space="preserve"> </w:t>
      </w:r>
      <w:r>
        <w:t>is "</w:t>
      </w:r>
      <w:r w:rsidRPr="00124912">
        <w:t>available</w:t>
      </w:r>
      <w:r>
        <w:t>".</w:t>
      </w:r>
    </w:p>
    <w:p w:rsidR="00E35F5C" w:rsidRDefault="00E35F5C" w:rsidP="00E35F5C">
      <w:pPr>
        <w:pStyle w:val="EX"/>
      </w:pPr>
      <w:r>
        <w:t>Request:</w:t>
      </w:r>
      <w:r>
        <w:tab/>
        <w:t>The ME performs the reading procedure with EF</w:t>
      </w:r>
      <w:r>
        <w:rPr>
          <w:vertAlign w:val="subscript"/>
        </w:rPr>
        <w:t>UAC_AIC</w:t>
      </w:r>
      <w:r>
        <w:t>.</w:t>
      </w:r>
    </w:p>
    <w:p w:rsidR="00E35F5C" w:rsidRDefault="00E35F5C" w:rsidP="00E35F5C">
      <w:pPr>
        <w:pStyle w:val="EX"/>
      </w:pPr>
    </w:p>
    <w:p w:rsidR="00E35F5C" w:rsidRDefault="00E35F5C" w:rsidP="00E35F5C">
      <w:pPr>
        <w:pStyle w:val="Heading1"/>
      </w:pPr>
      <w:bookmarkStart w:id="3408" w:name="_Toc11052682"/>
      <w:bookmarkStart w:id="3409" w:name="_Toc20389940"/>
      <w:bookmarkStart w:id="3410" w:name="_Toc27771586"/>
      <w:bookmarkStart w:id="3411" w:name="_Toc36466198"/>
      <w:bookmarkStart w:id="3412" w:name="_Toc36466754"/>
      <w:bookmarkStart w:id="3413" w:name="_Toc36474085"/>
      <w:bookmarkStart w:id="3414" w:name="_Toc44927648"/>
      <w:bookmarkStart w:id="3415" w:name="_Toc50963737"/>
      <w:r>
        <w:t>6</w:t>
      </w:r>
      <w:r>
        <w:tab/>
        <w:t>Security features</w:t>
      </w:r>
      <w:bookmarkEnd w:id="3408"/>
      <w:bookmarkEnd w:id="3409"/>
      <w:bookmarkEnd w:id="3410"/>
      <w:bookmarkEnd w:id="3411"/>
      <w:bookmarkEnd w:id="3412"/>
      <w:bookmarkEnd w:id="3413"/>
      <w:bookmarkEnd w:id="3414"/>
      <w:bookmarkEnd w:id="3415"/>
    </w:p>
    <w:p w:rsidR="00E35F5C" w:rsidRDefault="00E35F5C" w:rsidP="00E35F5C">
      <w:r>
        <w:t>The security aspects of 3G are specified in TS 33.102 [13] and TS 33.103 [14]. This clause gives information related to security features supported by the USIM to enable the following:</w:t>
      </w:r>
    </w:p>
    <w:p w:rsidR="00E35F5C" w:rsidRDefault="00E35F5C" w:rsidP="00E35F5C">
      <w:pPr>
        <w:pStyle w:val="B1"/>
      </w:pPr>
      <w:r>
        <w:t>-</w:t>
      </w:r>
      <w:r>
        <w:tab/>
        <w:t>authentication of the USIM to the network;</w:t>
      </w:r>
    </w:p>
    <w:p w:rsidR="00E35F5C" w:rsidRDefault="00E35F5C" w:rsidP="00E35F5C">
      <w:pPr>
        <w:pStyle w:val="B1"/>
      </w:pPr>
      <w:r>
        <w:t>-</w:t>
      </w:r>
      <w:r>
        <w:tab/>
        <w:t>authentication of the network to the USIM;</w:t>
      </w:r>
    </w:p>
    <w:p w:rsidR="00E35F5C" w:rsidRDefault="00E35F5C" w:rsidP="00E35F5C">
      <w:pPr>
        <w:pStyle w:val="B1"/>
      </w:pPr>
      <w:r>
        <w:t>-</w:t>
      </w:r>
      <w:r>
        <w:tab/>
        <w:t>authentication of the user to the USIM;</w:t>
      </w:r>
    </w:p>
    <w:p w:rsidR="00E35F5C" w:rsidRDefault="00E35F5C" w:rsidP="00E35F5C">
      <w:pPr>
        <w:pStyle w:val="B1"/>
      </w:pPr>
      <w:r>
        <w:t>-</w:t>
      </w:r>
      <w:r>
        <w:tab/>
        <w:t>data confidentiality over the radio interface;</w:t>
      </w:r>
    </w:p>
    <w:p w:rsidR="00E35F5C" w:rsidRDefault="00E35F5C" w:rsidP="00E35F5C">
      <w:pPr>
        <w:pStyle w:val="B1"/>
      </w:pPr>
      <w:r>
        <w:t>-</w:t>
      </w:r>
      <w:r>
        <w:tab/>
        <w:t>file access conditions;</w:t>
      </w:r>
    </w:p>
    <w:p w:rsidR="00E35F5C" w:rsidRDefault="00E35F5C" w:rsidP="00E35F5C">
      <w:pPr>
        <w:pStyle w:val="B1"/>
      </w:pPr>
      <w:r>
        <w:t>-</w:t>
      </w:r>
      <w:r>
        <w:tab/>
        <w:t>conversion functions to derive GSM parameters.</w:t>
      </w:r>
    </w:p>
    <w:p w:rsidR="00E35F5C" w:rsidRDefault="00E35F5C" w:rsidP="00E35F5C">
      <w:pPr>
        <w:pStyle w:val="Heading2"/>
      </w:pPr>
      <w:bookmarkStart w:id="3416" w:name="_Toc11052683"/>
      <w:bookmarkStart w:id="3417" w:name="_Toc20389941"/>
      <w:bookmarkStart w:id="3418" w:name="_Toc27771587"/>
      <w:bookmarkStart w:id="3419" w:name="_Toc36466199"/>
      <w:bookmarkStart w:id="3420" w:name="_Toc36466755"/>
      <w:bookmarkStart w:id="3421" w:name="_Toc36474086"/>
      <w:bookmarkStart w:id="3422" w:name="_Toc44927649"/>
      <w:bookmarkStart w:id="3423" w:name="_Toc50963738"/>
      <w:r>
        <w:t>6.1</w:t>
      </w:r>
      <w:r>
        <w:tab/>
        <w:t>Authentication and key agreement procedure</w:t>
      </w:r>
      <w:bookmarkEnd w:id="3416"/>
      <w:bookmarkEnd w:id="3417"/>
      <w:bookmarkEnd w:id="3418"/>
      <w:bookmarkEnd w:id="3419"/>
      <w:bookmarkEnd w:id="3420"/>
      <w:bookmarkEnd w:id="3421"/>
      <w:bookmarkEnd w:id="3422"/>
      <w:bookmarkEnd w:id="3423"/>
    </w:p>
    <w:p w:rsidR="00E35F5C" w:rsidRDefault="00E35F5C" w:rsidP="00E35F5C">
      <w:r>
        <w:t xml:space="preserve">This </w:t>
      </w:r>
      <w:r>
        <w:rPr>
          <w:lang w:eastAsia="ja-JP"/>
        </w:rPr>
        <w:t>clause</w:t>
      </w:r>
      <w:r>
        <w:t xml:space="preserve"> gives an overview of the authentication mechanism and cipher and integrity key generation which are invoked by the network. For the specification of the corresponding procedures across the USIM/ME interface see clause 5.</w:t>
      </w:r>
    </w:p>
    <w:p w:rsidR="00E35F5C" w:rsidRDefault="00E35F5C" w:rsidP="00E35F5C">
      <w:r>
        <w:t>The mechanism achieves mutual authentication by the user and the network showing knowledge of a secret key K which is shared between and available only to the USIM and the AuC in the user's HE. In addition, the USIM and the HE keep track of counters SQN</w:t>
      </w:r>
      <w:r>
        <w:rPr>
          <w:vertAlign w:val="subscript"/>
        </w:rPr>
        <w:t>MS</w:t>
      </w:r>
      <w:r>
        <w:t xml:space="preserve"> and SQN</w:t>
      </w:r>
      <w:r>
        <w:rPr>
          <w:vertAlign w:val="subscript"/>
        </w:rPr>
        <w:t>HE</w:t>
      </w:r>
      <w:r>
        <w:t xml:space="preserve"> respectively to support network authentication. SQN</w:t>
      </w:r>
      <w:r>
        <w:rPr>
          <w:vertAlign w:val="subscript"/>
        </w:rPr>
        <w:t>HE</w:t>
      </w:r>
      <w:r>
        <w:t xml:space="preserve"> is a counter in the HLR/AuC, individual for each user and SQN</w:t>
      </w:r>
      <w:r>
        <w:rPr>
          <w:vertAlign w:val="subscript"/>
        </w:rPr>
        <w:t>MS</w:t>
      </w:r>
      <w:r>
        <w:t xml:space="preserve"> denotes the highest sequence number the USIM has ever accepted.</w:t>
      </w:r>
    </w:p>
    <w:p w:rsidR="00E35F5C" w:rsidRDefault="00E35F5C" w:rsidP="00E35F5C">
      <w:r>
        <w:t>When the SN/VLR initiates an authentication and key agreement, it selects the next authentication vector and sends the parameters RAND and AUTN (authentication token) to the user. Each authentication token consists of the following components: a sequence number SQN, an Authentication Management Field (AMF) and a message authentication code MAC over the RAND, SQN and AMF.</w:t>
      </w:r>
    </w:p>
    <w:p w:rsidR="00E35F5C" w:rsidRDefault="00E35F5C" w:rsidP="00E35F5C">
      <w:r>
        <w:t>The USIM checks whether AUTN can be accepted and, if so, produces a response RES which is sent back to the SN/VLR. The SN/VLR compares the received RES with XRES. If they match the SN/VLR considers the authentication and key agreement exchange to be successfully completed. The USIM also computes CK and IK. The established keys CK and IK will be used by the ME to perform ciphering and integrity functions.</w:t>
      </w:r>
    </w:p>
    <w:p w:rsidR="00E35F5C" w:rsidRDefault="00E35F5C" w:rsidP="00E35F5C">
      <w:r>
        <w:t>A permanent secret key K is used in this procedure. This key K has a length of 128 bits or 256 bits and is stored within the USIM for use in the algorithms described below. Also more than one secret key K can be stored in the USIM. The active key to be used by the algorithms is signalled within the AMF field in the AUTN.</w:t>
      </w:r>
    </w:p>
    <w:p w:rsidR="00E35F5C" w:rsidRDefault="00E35F5C" w:rsidP="00E35F5C">
      <w:pPr>
        <w:pStyle w:val="Heading2"/>
      </w:pPr>
      <w:bookmarkStart w:id="3424" w:name="_Toc11052684"/>
      <w:bookmarkStart w:id="3425" w:name="_Toc20389942"/>
      <w:bookmarkStart w:id="3426" w:name="_Toc27771588"/>
      <w:bookmarkStart w:id="3427" w:name="_Toc36466200"/>
      <w:bookmarkStart w:id="3428" w:name="_Toc36466756"/>
      <w:bookmarkStart w:id="3429" w:name="_Toc36474087"/>
      <w:bookmarkStart w:id="3430" w:name="_Toc44927650"/>
      <w:bookmarkStart w:id="3431" w:name="_Toc50963739"/>
      <w:r>
        <w:t>6.2</w:t>
      </w:r>
      <w:r>
        <w:tab/>
        <w:t>Cryptographic Functions</w:t>
      </w:r>
      <w:bookmarkEnd w:id="3424"/>
      <w:bookmarkEnd w:id="3425"/>
      <w:bookmarkEnd w:id="3426"/>
      <w:bookmarkEnd w:id="3427"/>
      <w:bookmarkEnd w:id="3428"/>
      <w:bookmarkEnd w:id="3429"/>
      <w:bookmarkEnd w:id="3430"/>
      <w:bookmarkEnd w:id="3431"/>
    </w:p>
    <w:p w:rsidR="00E35F5C" w:rsidRDefault="00E35F5C" w:rsidP="00E35F5C">
      <w:r>
        <w:t>The names and parameters of the cryptographic functions supported by the USIM are defined in TS 33.102 [13]. These are:</w:t>
      </w:r>
    </w:p>
    <w:p w:rsidR="00E35F5C" w:rsidRDefault="00E35F5C" w:rsidP="00E35F5C">
      <w:pPr>
        <w:pStyle w:val="EW"/>
      </w:pPr>
      <w:r>
        <w:t>f1:</w:t>
      </w:r>
      <w:r>
        <w:tab/>
        <w:t>a message authentication function for network authentication used to compute XMAC;</w:t>
      </w:r>
    </w:p>
    <w:p w:rsidR="00E35F5C" w:rsidRDefault="00E35F5C" w:rsidP="00E35F5C">
      <w:pPr>
        <w:pStyle w:val="EW"/>
      </w:pPr>
      <w:r>
        <w:lastRenderedPageBreak/>
        <w:t>f1*:</w:t>
      </w:r>
      <w:r>
        <w:tab/>
        <w:t>a message authentication function for support to re-synchronisation with the property that no valuable information can be inferred from the function values of f1* about those of f1, ..., f5, f5* and vice versa;</w:t>
      </w:r>
    </w:p>
    <w:p w:rsidR="00E35F5C" w:rsidRDefault="00E35F5C" w:rsidP="00E35F5C">
      <w:pPr>
        <w:pStyle w:val="EW"/>
      </w:pPr>
      <w:r>
        <w:t>f2:</w:t>
      </w:r>
      <w:r>
        <w:tab/>
        <w:t>a message authentication function for user authentication used to compute SRES;</w:t>
      </w:r>
    </w:p>
    <w:p w:rsidR="00E35F5C" w:rsidRDefault="00E35F5C" w:rsidP="00E35F5C">
      <w:pPr>
        <w:pStyle w:val="EW"/>
      </w:pPr>
      <w:r>
        <w:t>f3:</w:t>
      </w:r>
      <w:r>
        <w:tab/>
        <w:t>a key generating function to compute the cipher key CK;</w:t>
      </w:r>
    </w:p>
    <w:p w:rsidR="00E35F5C" w:rsidRDefault="00E35F5C" w:rsidP="00E35F5C">
      <w:pPr>
        <w:pStyle w:val="EW"/>
      </w:pPr>
      <w:r>
        <w:t>f4:</w:t>
      </w:r>
      <w:r>
        <w:tab/>
        <w:t>a key generating function to compute the integrity key IK;</w:t>
      </w:r>
    </w:p>
    <w:p w:rsidR="00E35F5C" w:rsidRDefault="00E35F5C" w:rsidP="00E35F5C">
      <w:pPr>
        <w:pStyle w:val="EW"/>
      </w:pPr>
      <w:r>
        <w:t>f5:</w:t>
      </w:r>
      <w:r>
        <w:tab/>
        <w:t>a key generating function to compute the anonymity key AK (optional);</w:t>
      </w:r>
    </w:p>
    <w:p w:rsidR="00E35F5C" w:rsidRDefault="00E35F5C" w:rsidP="00E35F5C">
      <w:pPr>
        <w:pStyle w:val="EX"/>
      </w:pPr>
      <w:r>
        <w:t>f5*:</w:t>
      </w:r>
      <w:r>
        <w:tab/>
        <w:t>a key generating function to compute AK in re-synchronisation procedures with the property that no valuable information can be inferred from the function values of f5* about those of f1, f1*, f2, ..., f5 and vice versa.</w:t>
      </w:r>
    </w:p>
    <w:p w:rsidR="00E35F5C" w:rsidRDefault="00E35F5C" w:rsidP="00E35F5C">
      <w:r>
        <w:t>These cryptographic functions may exist either discretely or combined within the USIM.</w:t>
      </w:r>
    </w:p>
    <w:p w:rsidR="00E35F5C" w:rsidRDefault="00E35F5C" w:rsidP="00E35F5C">
      <w:pPr>
        <w:pStyle w:val="Heading2"/>
      </w:pPr>
      <w:bookmarkStart w:id="3432" w:name="_Toc11052685"/>
      <w:bookmarkStart w:id="3433" w:name="_Toc20389943"/>
      <w:bookmarkStart w:id="3434" w:name="_Toc27771589"/>
      <w:bookmarkStart w:id="3435" w:name="_Toc36466201"/>
      <w:bookmarkStart w:id="3436" w:name="_Toc36466757"/>
      <w:bookmarkStart w:id="3437" w:name="_Toc36474088"/>
      <w:bookmarkStart w:id="3438" w:name="_Toc44927651"/>
      <w:bookmarkStart w:id="3439" w:name="_Toc50963740"/>
      <w:r>
        <w:t>6.3</w:t>
      </w:r>
      <w:r>
        <w:tab/>
        <w:t>GSM Conversion Functions</w:t>
      </w:r>
      <w:bookmarkEnd w:id="3432"/>
      <w:bookmarkEnd w:id="3433"/>
      <w:bookmarkEnd w:id="3434"/>
      <w:bookmarkEnd w:id="3435"/>
      <w:bookmarkEnd w:id="3436"/>
      <w:bookmarkEnd w:id="3437"/>
      <w:bookmarkEnd w:id="3438"/>
      <w:bookmarkEnd w:id="3439"/>
    </w:p>
    <w:p w:rsidR="00E35F5C" w:rsidRDefault="00E35F5C" w:rsidP="00E35F5C">
      <w:r>
        <w:t>To gain GSM access, the USIM provides the conversion functions c2 and c3. These functions derive the required GSM parameters (SRES, cipher key Kc) from available 3G parameters.</w:t>
      </w:r>
    </w:p>
    <w:p w:rsidR="00E35F5C" w:rsidRDefault="00E35F5C" w:rsidP="00E35F5C">
      <w:pPr>
        <w:pStyle w:val="Heading2"/>
      </w:pPr>
      <w:bookmarkStart w:id="3440" w:name="_Toc11052686"/>
      <w:bookmarkStart w:id="3441" w:name="_Toc20389944"/>
      <w:bookmarkStart w:id="3442" w:name="_Toc27771590"/>
      <w:bookmarkStart w:id="3443" w:name="_Toc36466202"/>
      <w:bookmarkStart w:id="3444" w:name="_Toc36466758"/>
      <w:bookmarkStart w:id="3445" w:name="_Toc36474089"/>
      <w:bookmarkStart w:id="3446" w:name="_Toc44927652"/>
      <w:bookmarkStart w:id="3447" w:name="_Toc50963741"/>
      <w:r>
        <w:t>6.4</w:t>
      </w:r>
      <w:r>
        <w:tab/>
        <w:t>User verification and file access conditions</w:t>
      </w:r>
      <w:bookmarkEnd w:id="3440"/>
      <w:bookmarkEnd w:id="3441"/>
      <w:bookmarkEnd w:id="3442"/>
      <w:bookmarkEnd w:id="3443"/>
      <w:bookmarkEnd w:id="3444"/>
      <w:bookmarkEnd w:id="3445"/>
      <w:bookmarkEnd w:id="3446"/>
      <w:bookmarkEnd w:id="3447"/>
    </w:p>
    <w:p w:rsidR="00E35F5C" w:rsidRDefault="00E35F5C" w:rsidP="00E35F5C">
      <w:r>
        <w:t>The security architecture as defined in TS 31.101 [11] applies to the USIM application with the following definitions and additions.</w:t>
      </w:r>
    </w:p>
    <w:p w:rsidR="00E35F5C" w:rsidRDefault="00E35F5C" w:rsidP="00E35F5C">
      <w:pPr>
        <w:pStyle w:val="B1"/>
      </w:pPr>
      <w:r>
        <w:t>-</w:t>
      </w:r>
      <w:r>
        <w:tab/>
        <w:t>The USIM application shall use a global key reference as PIN and local key reference as PIN2. For access to DF</w:t>
      </w:r>
      <w:r>
        <w:rPr>
          <w:vertAlign w:val="subscript"/>
        </w:rPr>
        <w:t>TELECOM</w:t>
      </w:r>
      <w:r>
        <w:t xml:space="preserve"> the PIN shall be verified. Access with PIN2 is limited to the ADF(USIM).</w:t>
      </w:r>
    </w:p>
    <w:p w:rsidR="00E35F5C" w:rsidRDefault="00E35F5C" w:rsidP="00E35F5C">
      <w:pPr>
        <w:pStyle w:val="B1"/>
      </w:pPr>
      <w:r>
        <w:t>-</w:t>
      </w:r>
      <w:r>
        <w:tab/>
        <w:t>The only valid values for the usage qualifier are '00' (verification requirement is not used) and '08' (user authentication knowledge based (PIN)) as defined in ISO/IEC 7816</w:t>
      </w:r>
      <w:r>
        <w:noBreakHyphen/>
        <w:t xml:space="preserve">4 [20]. </w:t>
      </w:r>
    </w:p>
    <w:p w:rsidR="00E35F5C" w:rsidRDefault="00E35F5C" w:rsidP="00E35F5C">
      <w:r>
        <w:t xml:space="preserve">Disabling of PIN2 is allowed. This is, however, not the case if PIN2 is mapped to the CHV2 of a GSM application. </w:t>
      </w:r>
    </w:p>
    <w:p w:rsidR="00E35F5C" w:rsidRDefault="00E35F5C" w:rsidP="00E35F5C">
      <w:pPr>
        <w:pStyle w:val="Heading1"/>
        <w:rPr>
          <w:sz w:val="20"/>
        </w:rPr>
      </w:pPr>
      <w:bookmarkStart w:id="3448" w:name="_Toc11052687"/>
      <w:bookmarkStart w:id="3449" w:name="_Toc20389945"/>
      <w:bookmarkStart w:id="3450" w:name="_Toc27771591"/>
      <w:bookmarkStart w:id="3451" w:name="_Toc36466203"/>
      <w:bookmarkStart w:id="3452" w:name="_Toc36466759"/>
      <w:bookmarkStart w:id="3453" w:name="_Toc36474090"/>
      <w:bookmarkStart w:id="3454" w:name="_Toc44927653"/>
      <w:bookmarkStart w:id="3455" w:name="_Toc50963742"/>
      <w:r>
        <w:t>7</w:t>
      </w:r>
      <w:r>
        <w:rPr>
          <w:sz w:val="20"/>
        </w:rPr>
        <w:tab/>
      </w:r>
      <w:r>
        <w:t>USIM Commands</w:t>
      </w:r>
      <w:bookmarkEnd w:id="3448"/>
      <w:bookmarkEnd w:id="3449"/>
      <w:bookmarkEnd w:id="3450"/>
      <w:bookmarkEnd w:id="3451"/>
      <w:bookmarkEnd w:id="3452"/>
      <w:bookmarkEnd w:id="3453"/>
      <w:bookmarkEnd w:id="3454"/>
      <w:bookmarkEnd w:id="3455"/>
    </w:p>
    <w:p w:rsidR="00E35F5C" w:rsidRDefault="00E35F5C" w:rsidP="00E35F5C">
      <w:pPr>
        <w:pStyle w:val="Heading2"/>
      </w:pPr>
      <w:bookmarkStart w:id="3456" w:name="_Toc11052688"/>
      <w:bookmarkStart w:id="3457" w:name="_Toc20389946"/>
      <w:bookmarkStart w:id="3458" w:name="_Toc27771592"/>
      <w:bookmarkStart w:id="3459" w:name="_Toc36466204"/>
      <w:bookmarkStart w:id="3460" w:name="_Toc36466760"/>
      <w:bookmarkStart w:id="3461" w:name="_Toc36474091"/>
      <w:bookmarkStart w:id="3462" w:name="_Toc44927654"/>
      <w:bookmarkStart w:id="3463" w:name="_Toc50963743"/>
      <w:r>
        <w:t>7.1</w:t>
      </w:r>
      <w:r>
        <w:tab/>
        <w:t>AUTHENTICATE</w:t>
      </w:r>
      <w:bookmarkEnd w:id="3456"/>
      <w:bookmarkEnd w:id="3457"/>
      <w:bookmarkEnd w:id="3458"/>
      <w:bookmarkEnd w:id="3459"/>
      <w:bookmarkEnd w:id="3460"/>
      <w:bookmarkEnd w:id="3461"/>
      <w:bookmarkEnd w:id="3462"/>
      <w:bookmarkEnd w:id="3463"/>
    </w:p>
    <w:p w:rsidR="00E35F5C" w:rsidRDefault="00E35F5C" w:rsidP="00E35F5C">
      <w:pPr>
        <w:pStyle w:val="Heading3"/>
      </w:pPr>
      <w:bookmarkStart w:id="3464" w:name="_Toc11052689"/>
      <w:bookmarkStart w:id="3465" w:name="_Toc20389947"/>
      <w:bookmarkStart w:id="3466" w:name="_Toc27771593"/>
      <w:bookmarkStart w:id="3467" w:name="_Toc36466205"/>
      <w:bookmarkStart w:id="3468" w:name="_Toc36466761"/>
      <w:bookmarkStart w:id="3469" w:name="_Toc36474092"/>
      <w:bookmarkStart w:id="3470" w:name="_Toc44927655"/>
      <w:bookmarkStart w:id="3471" w:name="_Toc50963744"/>
      <w:r>
        <w:t>7.1.1</w:t>
      </w:r>
      <w:r>
        <w:tab/>
        <w:t>Command description</w:t>
      </w:r>
      <w:bookmarkEnd w:id="3464"/>
      <w:bookmarkEnd w:id="3465"/>
      <w:bookmarkEnd w:id="3466"/>
      <w:bookmarkEnd w:id="3467"/>
      <w:bookmarkEnd w:id="3468"/>
      <w:bookmarkEnd w:id="3469"/>
      <w:bookmarkEnd w:id="3470"/>
      <w:bookmarkEnd w:id="3471"/>
    </w:p>
    <w:p w:rsidR="00E35F5C" w:rsidRDefault="00E35F5C" w:rsidP="00E35F5C">
      <w:r>
        <w:t>The function can be used in several different contexts:</w:t>
      </w:r>
    </w:p>
    <w:p w:rsidR="00E35F5C" w:rsidRPr="009F3A04" w:rsidRDefault="00E35F5C" w:rsidP="00E35F5C">
      <w:pPr>
        <w:pStyle w:val="B1"/>
      </w:pPr>
      <w:r w:rsidRPr="009F3A04">
        <w:t>-</w:t>
      </w:r>
      <w:r w:rsidRPr="009F3A04">
        <w:tab/>
        <w:t>a 3G security context, when 3G authentication vectors (RAND, XRES, CK, IK, AUTN) are available (i.e. the UE is located in the UTRAN, or in a GSM radio access network which is connected to a 3G or 3G capable VLR/SGSN), or</w:t>
      </w:r>
    </w:p>
    <w:p w:rsidR="00E35F5C" w:rsidRPr="009F3A04" w:rsidRDefault="00E35F5C" w:rsidP="00E35F5C">
      <w:pPr>
        <w:pStyle w:val="B1"/>
      </w:pPr>
      <w:r w:rsidRPr="009F3A04">
        <w:t>-</w:t>
      </w:r>
      <w:r w:rsidRPr="009F3A04">
        <w:tab/>
        <w:t>a GSM security context, when GSM authentication data are available only (i.e. the UE is located in the GSM radio access network which is connected to a non-3G capable VLR/SGSN)</w:t>
      </w:r>
    </w:p>
    <w:p w:rsidR="00E35F5C" w:rsidRPr="009F3A04" w:rsidRDefault="00E35F5C" w:rsidP="00E35F5C">
      <w:pPr>
        <w:pStyle w:val="B1"/>
      </w:pPr>
      <w:r>
        <w:t>-</w:t>
      </w:r>
      <w:r>
        <w:tab/>
      </w:r>
      <w:r w:rsidRPr="009F3A04">
        <w:t>a VGCS/VBS security context, when VGCS/VBS authentication data is available</w:t>
      </w:r>
    </w:p>
    <w:p w:rsidR="00E35F5C" w:rsidRPr="009F3A04" w:rsidRDefault="00E35F5C" w:rsidP="00E35F5C">
      <w:pPr>
        <w:pStyle w:val="B1"/>
      </w:pPr>
      <w:r>
        <w:t>-</w:t>
      </w:r>
      <w:r>
        <w:tab/>
      </w:r>
      <w:r w:rsidRPr="009F3A04">
        <w:t>a GBA_U security context, when a GBA bootstrapping procedure is requested</w:t>
      </w:r>
    </w:p>
    <w:p w:rsidR="00E35F5C" w:rsidRPr="009F3A04" w:rsidRDefault="00E35F5C" w:rsidP="00E35F5C">
      <w:pPr>
        <w:pStyle w:val="B1"/>
      </w:pPr>
      <w:r>
        <w:t>-</w:t>
      </w:r>
      <w:r>
        <w:tab/>
      </w:r>
      <w:r w:rsidRPr="009F3A04">
        <w:t>a MBMS security context, when a MBMS security procedure is requested</w:t>
      </w:r>
    </w:p>
    <w:p w:rsidR="00E35F5C" w:rsidRPr="009F3A04" w:rsidRDefault="00E35F5C" w:rsidP="00E35F5C">
      <w:pPr>
        <w:pStyle w:val="B1"/>
      </w:pPr>
      <w:r>
        <w:t>-</w:t>
      </w:r>
      <w:r>
        <w:tab/>
        <w:t>a Local Key Establishment security context, when a Local Key Establishment procedure is requested.</w:t>
      </w:r>
    </w:p>
    <w:p w:rsidR="00E35F5C" w:rsidRDefault="00E35F5C" w:rsidP="00E35F5C">
      <w:r>
        <w:t>The function is used in GSM or 3G security context during the procedure for authenticating the USIM to its HE and vice versa. In addition, a cipher key and an integrity key are calculated. For the execution of the command the USIM uses the subscriber authentication key K, which is stored in the USIM.</w:t>
      </w:r>
    </w:p>
    <w:p w:rsidR="00E35F5C" w:rsidRDefault="00E35F5C" w:rsidP="00E35F5C">
      <w:r>
        <w:lastRenderedPageBreak/>
        <w:t>The function is used in VGCS/VBS security context during the procedure for retrieving the VGCS/VBS Short Term Key (VSTK) used by the terminal in establishing VGCS/VBS calls.</w:t>
      </w:r>
      <w:r w:rsidRPr="003475CD">
        <w:t xml:space="preserve"> </w:t>
      </w:r>
    </w:p>
    <w:p w:rsidR="00E35F5C" w:rsidRDefault="00E35F5C" w:rsidP="00E35F5C">
      <w:r>
        <w:t>The function is used in GBA security context in two different modes:</w:t>
      </w:r>
    </w:p>
    <w:p w:rsidR="00E35F5C" w:rsidRDefault="00E35F5C" w:rsidP="00E35F5C">
      <w:pPr>
        <w:pStyle w:val="B1"/>
      </w:pPr>
      <w:r>
        <w:t>a)</w:t>
      </w:r>
      <w:r>
        <w:tab/>
        <w:t xml:space="preserve">Bootstrapping Mode: during the procedure for mutual authenticating of the USIM and the Bootstrapping Server Function (BSF) and for deriving bootstrapped key material from the AKA run. </w:t>
      </w:r>
    </w:p>
    <w:p w:rsidR="00E35F5C" w:rsidRDefault="00E35F5C" w:rsidP="00E35F5C">
      <w:pPr>
        <w:pStyle w:val="B1"/>
      </w:pPr>
      <w:r>
        <w:t>b)</w:t>
      </w:r>
      <w:r>
        <w:tab/>
        <w:t>NAF Derivation Mode: during the procedure for deriving Network Application Function (NAF) specific keys from previous bootstrapped key material.</w:t>
      </w:r>
    </w:p>
    <w:p w:rsidR="00E35F5C" w:rsidRDefault="00E35F5C" w:rsidP="00E35F5C">
      <w:r>
        <w:t>The function is used in MBMS security context in two different modes:</w:t>
      </w:r>
    </w:p>
    <w:p w:rsidR="00E35F5C" w:rsidRDefault="00E35F5C" w:rsidP="00E35F5C">
      <w:pPr>
        <w:pStyle w:val="B1"/>
      </w:pPr>
      <w:r>
        <w:t>a)</w:t>
      </w:r>
      <w:r>
        <w:tab/>
        <w:t>MSK Update Mode: during the procedure for updating an MBMS Service Key (MSK).</w:t>
      </w:r>
    </w:p>
    <w:p w:rsidR="00E35F5C" w:rsidRDefault="00E35F5C" w:rsidP="00E35F5C">
      <w:pPr>
        <w:pStyle w:val="B1"/>
      </w:pPr>
      <w:r>
        <w:t>b)</w:t>
      </w:r>
      <w:r>
        <w:tab/>
        <w:t xml:space="preserve">MTK Generation Mode: during the procedure for retrieving the MBMS Traffic Key (MTK) used by the terminal to decrypt MBMS data. </w:t>
      </w:r>
    </w:p>
    <w:p w:rsidR="00E35F5C" w:rsidRDefault="00E35F5C" w:rsidP="00E35F5C">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E35F5C" w:rsidRDefault="00E35F5C" w:rsidP="00E35F5C">
      <w:pPr>
        <w:pStyle w:val="Heading4"/>
        <w:ind w:left="1133" w:hanging="1133"/>
      </w:pPr>
      <w:bookmarkStart w:id="3472" w:name="_Toc11052690"/>
      <w:bookmarkStart w:id="3473" w:name="_Toc20389948"/>
      <w:bookmarkStart w:id="3474" w:name="_Toc27771594"/>
      <w:bookmarkStart w:id="3475" w:name="_Toc36466206"/>
      <w:bookmarkStart w:id="3476" w:name="_Toc36466762"/>
      <w:bookmarkStart w:id="3477" w:name="_Toc36474093"/>
      <w:bookmarkStart w:id="3478" w:name="_Toc44927656"/>
      <w:bookmarkStart w:id="3479" w:name="_Toc50963745"/>
      <w:r>
        <w:t>7.1.1.1</w:t>
      </w:r>
      <w:r>
        <w:tab/>
        <w:t>3G security context</w:t>
      </w:r>
      <w:bookmarkEnd w:id="3472"/>
      <w:bookmarkEnd w:id="3473"/>
      <w:bookmarkEnd w:id="3474"/>
      <w:bookmarkEnd w:id="3475"/>
      <w:bookmarkEnd w:id="3476"/>
      <w:bookmarkEnd w:id="3477"/>
      <w:bookmarkEnd w:id="3478"/>
      <w:bookmarkEnd w:id="3479"/>
    </w:p>
    <w:p w:rsidR="00E35F5C" w:rsidRDefault="00E35F5C" w:rsidP="00E35F5C">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E35F5C" w:rsidRDefault="00E35F5C" w:rsidP="00E35F5C">
      <w:r>
        <w:t>Then the USIM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USIM abandons the function.</w:t>
      </w:r>
    </w:p>
    <w:p w:rsidR="00E35F5C" w:rsidRDefault="00E35F5C" w:rsidP="00E35F5C">
      <w:r>
        <w:t>Next the USIM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[13].</w:t>
      </w:r>
    </w:p>
    <w:p w:rsidR="00E35F5C" w:rsidRDefault="00E35F5C" w:rsidP="00E35F5C">
      <w:pPr>
        <w:pStyle w:val="NO"/>
      </w:pPr>
      <w:r>
        <w:t>NOTE:</w:t>
      </w:r>
      <w:r>
        <w:tab/>
        <w:t xml:space="preserve">This implies that the USIM has to keep a list of the last used sequence numbers and the length of the list is at least 32 entries. </w:t>
      </w:r>
    </w:p>
    <w:p w:rsidR="00E35F5C" w:rsidRDefault="00E35F5C" w:rsidP="00E35F5C">
      <w:r>
        <w:t>If the USIM detects the sequence numbers to be invalid, this is considered as a synchronisation failure and the USIM abandons the function. In this case the command response is AUTS, where:</w:t>
      </w:r>
      <w:r>
        <w:br/>
      </w:r>
      <w:r>
        <w:rPr>
          <w:i/>
        </w:rPr>
        <w:t>AUTS = Conc(SQN</w:t>
      </w:r>
      <w:r>
        <w:rPr>
          <w:i/>
          <w:vertAlign w:val="subscript"/>
        </w:rPr>
        <w:t>MS</w:t>
      </w:r>
      <w:r>
        <w:rPr>
          <w:i/>
        </w:rPr>
        <w:t>)</w:t>
      </w:r>
      <w:r>
        <w:t xml:space="preserve"> || </w:t>
      </w:r>
      <w:r>
        <w:rPr>
          <w:i/>
        </w:rPr>
        <w:t>MACS;</w:t>
      </w:r>
      <w:r>
        <w:rPr>
          <w:i/>
        </w:rPr>
        <w:b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USIM;</w:t>
      </w:r>
      <w:r>
        <w:rPr>
          <w:i/>
        </w:rPr>
        <w:t xml:space="preserve"> </w:t>
      </w:r>
      <w:r>
        <w:t xml:space="preserve">and. </w:t>
      </w:r>
      <w:r>
        <w:br/>
      </w:r>
      <w:r>
        <w:rPr>
          <w:i/>
        </w:rPr>
        <w:t>MACS = f1*</w:t>
      </w:r>
      <w:r>
        <w:rPr>
          <w:i/>
          <w:vertAlign w:val="subscript"/>
        </w:rPr>
        <w:t>K</w:t>
      </w:r>
      <w:r>
        <w:rPr>
          <w:i/>
        </w:rPr>
        <w:t>(SQN</w:t>
      </w:r>
      <w:r>
        <w:rPr>
          <w:i/>
          <w:vertAlign w:val="subscript"/>
        </w:rPr>
        <w:t>MS</w:t>
      </w:r>
      <w:r>
        <w:rPr>
          <w:i/>
        </w:rPr>
        <w:t xml:space="preserve"> || RAND || AMF) </w:t>
      </w:r>
      <w:r>
        <w:t>where:</w:t>
      </w:r>
      <w:r>
        <w:br/>
      </w:r>
      <w:r>
        <w:rPr>
          <w:i/>
        </w:rPr>
        <w:t>RAND</w:t>
      </w:r>
      <w:r>
        <w:t xml:space="preserve"> is the random value received in the current user authentication request;</w:t>
      </w:r>
      <w:r>
        <w:br/>
        <w:t>the AMF assumes a dummy value of all zeroes so that it does not need to be transmitted in clear in the resynchronisation message.</w:t>
      </w:r>
    </w:p>
    <w:p w:rsidR="00E35F5C" w:rsidRDefault="00E35F5C" w:rsidP="00E35F5C">
      <w:r>
        <w:t>If the sequence number is considered in the correct range, 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rsidR="00E35F5C" w:rsidRDefault="00E35F5C" w:rsidP="00E35F5C">
      <w:r>
        <w:t>The use of AMF is HE specific and while processing the command, the content of the AMF has to be interpreted in the appropriate manner. The AMF may e.g. be used for support of multiple algorithms or keys or for changing the size of lists, see TS 33.102 [13].</w:t>
      </w:r>
    </w:p>
    <w:p w:rsidR="00E35F5C" w:rsidRDefault="00E35F5C" w:rsidP="00E35F5C">
      <w:r>
        <w:t>If Service n°27 is "available", the USIM calculates the GSM response parameter K</w:t>
      </w:r>
      <w:r>
        <w:rPr>
          <w:vertAlign w:val="subscript"/>
        </w:rPr>
        <w:t>C</w:t>
      </w:r>
      <w:r>
        <w:t>, using the conversion function defined in TS 33.102 [13].</w:t>
      </w:r>
    </w:p>
    <w:p w:rsidR="00E35F5C" w:rsidRDefault="00E35F5C" w:rsidP="00E35F5C">
      <w:pPr>
        <w:pStyle w:val="B1"/>
      </w:pPr>
      <w:r>
        <w:t>Input:</w:t>
      </w:r>
    </w:p>
    <w:p w:rsidR="00E35F5C" w:rsidRDefault="00E35F5C" w:rsidP="00E35F5C">
      <w:pPr>
        <w:pStyle w:val="B1"/>
      </w:pPr>
      <w:r>
        <w:noBreakHyphen/>
      </w:r>
      <w:r>
        <w:tab/>
        <w:t xml:space="preserve">RAND, AUTN (AUTN:= SQN </w:t>
      </w:r>
      <w:r>
        <w:fldChar w:fldCharType="begin"/>
      </w:r>
      <w:r>
        <w:instrText>SYMBOL 197 \f "Symbol" \s 10</w:instrText>
      </w:r>
      <w:r>
        <w:fldChar w:fldCharType="separate"/>
      </w:r>
      <w:r>
        <w:rPr>
          <w:rFonts w:ascii="Symbol" w:hAnsi="Symbol"/>
        </w:rPr>
        <w:t></w:t>
      </w:r>
      <w:r>
        <w:fldChar w:fldCharType="end"/>
      </w:r>
      <w:r>
        <w:t xml:space="preserve"> AK || AMF || MAC).</w:t>
      </w:r>
    </w:p>
    <w:p w:rsidR="00E35F5C" w:rsidRDefault="00E35F5C" w:rsidP="00E35F5C">
      <w:pPr>
        <w:pStyle w:val="B1"/>
      </w:pPr>
      <w:r>
        <w:t>Output:</w:t>
      </w:r>
    </w:p>
    <w:p w:rsidR="00E35F5C" w:rsidRDefault="00E35F5C" w:rsidP="00E35F5C">
      <w:pPr>
        <w:pStyle w:val="B1"/>
      </w:pPr>
      <w:r>
        <w:t>-</w:t>
      </w:r>
      <w:r>
        <w:tab/>
        <w:t>RES, CK, IK</w:t>
      </w:r>
      <w:r>
        <w:rPr>
          <w:vertAlign w:val="subscript"/>
        </w:rPr>
        <w:t xml:space="preserve"> </w:t>
      </w:r>
      <w:r>
        <w:t>if Service n°27 is "not available".</w:t>
      </w:r>
    </w:p>
    <w:p w:rsidR="00E35F5C" w:rsidRDefault="00E35F5C" w:rsidP="00E35F5C">
      <w:pPr>
        <w:pStyle w:val="B1"/>
      </w:pPr>
      <w:r>
        <w:lastRenderedPageBreak/>
        <w:t>Or</w:t>
      </w:r>
    </w:p>
    <w:p w:rsidR="00E35F5C" w:rsidRDefault="00E35F5C" w:rsidP="00E35F5C">
      <w:pPr>
        <w:pStyle w:val="B1"/>
      </w:pPr>
      <w:r>
        <w:t>-</w:t>
      </w:r>
      <w:r>
        <w:tab/>
        <w:t>RES, CK, IK, K</w:t>
      </w:r>
      <w:r>
        <w:rPr>
          <w:vertAlign w:val="subscript"/>
        </w:rPr>
        <w:t xml:space="preserve">C </w:t>
      </w:r>
      <w:r>
        <w:t>if Service n°27 is "available".</w:t>
      </w:r>
    </w:p>
    <w:p w:rsidR="00E35F5C" w:rsidRDefault="00E35F5C" w:rsidP="00E35F5C">
      <w:pPr>
        <w:pStyle w:val="B1"/>
      </w:pPr>
      <w:r>
        <w:t>Or</w:t>
      </w:r>
    </w:p>
    <w:p w:rsidR="00E35F5C" w:rsidRDefault="00E35F5C" w:rsidP="00E35F5C">
      <w:pPr>
        <w:pStyle w:val="B1"/>
      </w:pPr>
      <w:r>
        <w:t>-</w:t>
      </w:r>
      <w:r>
        <w:tab/>
        <w:t>AUTS.</w:t>
      </w:r>
    </w:p>
    <w:p w:rsidR="00E35F5C" w:rsidRDefault="00E35F5C" w:rsidP="00E35F5C">
      <w:pPr>
        <w:pStyle w:val="Heading4"/>
        <w:ind w:left="1133" w:hanging="1133"/>
      </w:pPr>
      <w:bookmarkStart w:id="3480" w:name="_Toc11052691"/>
      <w:bookmarkStart w:id="3481" w:name="_Toc20389949"/>
      <w:bookmarkStart w:id="3482" w:name="_Toc27771595"/>
      <w:bookmarkStart w:id="3483" w:name="_Toc36466207"/>
      <w:bookmarkStart w:id="3484" w:name="_Toc36466763"/>
      <w:bookmarkStart w:id="3485" w:name="_Toc36474094"/>
      <w:bookmarkStart w:id="3486" w:name="_Toc44927657"/>
      <w:bookmarkStart w:id="3487" w:name="_Toc50963746"/>
      <w:r>
        <w:t>7.1.1.2</w:t>
      </w:r>
      <w:r>
        <w:tab/>
        <w:t>GSM security context</w:t>
      </w:r>
      <w:bookmarkEnd w:id="3480"/>
      <w:bookmarkEnd w:id="3481"/>
      <w:bookmarkEnd w:id="3482"/>
      <w:bookmarkEnd w:id="3483"/>
      <w:bookmarkEnd w:id="3484"/>
      <w:bookmarkEnd w:id="3485"/>
      <w:bookmarkEnd w:id="3486"/>
      <w:bookmarkEnd w:id="3487"/>
    </w:p>
    <w:p w:rsidR="00E35F5C" w:rsidRDefault="00E35F5C" w:rsidP="00E35F5C">
      <w:r>
        <w:t>USIM operation in an GSM security context is supported if Service n°38 is "available".</w:t>
      </w:r>
    </w:p>
    <w:p w:rsidR="00E35F5C" w:rsidRDefault="00E35F5C" w:rsidP="00E35F5C">
      <w:r>
        <w:t>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Next the USIM calculates the GSM response parameters SRES and K</w:t>
      </w:r>
      <w:r>
        <w:rPr>
          <w:vertAlign w:val="subscript"/>
        </w:rPr>
        <w:t>C</w:t>
      </w:r>
      <w:r>
        <w:t>, using the conversion functions defined in TS 33.102 [13].</w:t>
      </w:r>
    </w:p>
    <w:p w:rsidR="00E35F5C" w:rsidRDefault="00E35F5C" w:rsidP="00E35F5C">
      <w:pPr>
        <w:pStyle w:val="B1"/>
      </w:pPr>
      <w:r>
        <w:t>Input:</w:t>
      </w:r>
    </w:p>
    <w:p w:rsidR="00E35F5C" w:rsidRDefault="00E35F5C" w:rsidP="00E35F5C">
      <w:pPr>
        <w:pStyle w:val="B1"/>
      </w:pPr>
      <w:r>
        <w:noBreakHyphen/>
      </w:r>
      <w:r>
        <w:tab/>
      </w:r>
      <w:smartTag w:uri="urn:schemas-microsoft-com:office:smarttags" w:element="place">
        <w:r>
          <w:t>RAND</w:t>
        </w:r>
      </w:smartTag>
      <w:r>
        <w:t>.</w:t>
      </w:r>
    </w:p>
    <w:p w:rsidR="00E35F5C" w:rsidRDefault="00E35F5C" w:rsidP="00E35F5C">
      <w:pPr>
        <w:pStyle w:val="B1"/>
        <w:keepNext/>
        <w:keepLines/>
        <w:widowControl w:val="0"/>
      </w:pPr>
      <w:r>
        <w:t>Output:</w:t>
      </w:r>
    </w:p>
    <w:p w:rsidR="00E35F5C" w:rsidRDefault="00E35F5C" w:rsidP="00E35F5C">
      <w:pPr>
        <w:pStyle w:val="B1"/>
        <w:keepNext/>
        <w:keepLines/>
        <w:widowControl w:val="0"/>
      </w:pPr>
      <w:r>
        <w:noBreakHyphen/>
      </w:r>
      <w:r>
        <w:tab/>
        <w:t>SRES; K</w:t>
      </w:r>
      <w:r>
        <w:rPr>
          <w:vertAlign w:val="subscript"/>
        </w:rPr>
        <w:t>C</w:t>
      </w:r>
      <w:r>
        <w:t>.</w:t>
      </w:r>
    </w:p>
    <w:p w:rsidR="00E35F5C" w:rsidRDefault="00E35F5C" w:rsidP="00E35F5C">
      <w:pPr>
        <w:pStyle w:val="Heading4"/>
      </w:pPr>
      <w:bookmarkStart w:id="3488" w:name="_Toc11052692"/>
      <w:bookmarkStart w:id="3489" w:name="_Toc20389950"/>
      <w:bookmarkStart w:id="3490" w:name="_Toc27771596"/>
      <w:bookmarkStart w:id="3491" w:name="_Toc36466208"/>
      <w:bookmarkStart w:id="3492" w:name="_Toc36466764"/>
      <w:bookmarkStart w:id="3493" w:name="_Toc36474095"/>
      <w:bookmarkStart w:id="3494" w:name="_Toc44927658"/>
      <w:bookmarkStart w:id="3495" w:name="_Toc50963747"/>
      <w:r>
        <w:t>7.1.1.3</w:t>
      </w:r>
      <w:r>
        <w:tab/>
        <w:t>VGCS/VBS security context</w:t>
      </w:r>
      <w:bookmarkEnd w:id="3488"/>
      <w:bookmarkEnd w:id="3489"/>
      <w:bookmarkEnd w:id="3490"/>
      <w:bookmarkEnd w:id="3491"/>
      <w:bookmarkEnd w:id="3492"/>
      <w:bookmarkEnd w:id="3493"/>
      <w:bookmarkEnd w:id="3494"/>
      <w:bookmarkEnd w:id="3495"/>
    </w:p>
    <w:p w:rsidR="00E35F5C" w:rsidRDefault="00E35F5C" w:rsidP="00E35F5C">
      <w:r>
        <w:t>USIM operation in a VGCS/VBS security context is supported if both Service n°57 and Service n°64 are "available" (VGCS security context) or if both Service n°58 and Service n°65 are "available" (VBS security context).</w:t>
      </w:r>
    </w:p>
    <w:p w:rsidR="00E35F5C" w:rsidRDefault="00E35F5C" w:rsidP="00E35F5C">
      <w:r>
        <w:rPr>
          <w:lang w:eastAsia="ja-JP"/>
        </w:rPr>
        <w:t xml:space="preserve">The USIM computes the Short Term Key (VSTK) associated with a particular VGCS/VBS Group Identifier (Group_Id). For this computation, the USIM uses the Voice Group (for VGCS) or Broadcast Group (for VBS) Key (V_Ki) identified by their respective Group_Id and Master Group Key Identifier (VK_Id). The USIM retrieves the Group_Id and the service flag </w:t>
      </w:r>
      <w:r>
        <w:t xml:space="preserve">(VGCS or VBS) from the received </w:t>
      </w:r>
      <w:r>
        <w:rPr>
          <w:lang w:eastAsia="ja-JP"/>
        </w:rPr>
        <w:t>Voice Service Identifier (Vservice_Id)</w:t>
      </w:r>
      <w:r>
        <w:t>.</w:t>
      </w:r>
    </w:p>
    <w:p w:rsidR="00E35F5C" w:rsidRDefault="00E35F5C" w:rsidP="00E35F5C">
      <w:pPr>
        <w:pStyle w:val="NO"/>
        <w:rPr>
          <w:vertAlign w:val="subscript"/>
          <w:lang w:eastAsia="ja-JP"/>
        </w:rPr>
      </w:pPr>
      <w:r>
        <w:t>NOTE:</w:t>
      </w:r>
      <w:r>
        <w:tab/>
      </w:r>
      <w:r>
        <w:rPr>
          <w:lang w:val="en-US"/>
        </w:rPr>
        <w:t>The Group_Id has a variable length according to TS 43.068 [46].</w:t>
      </w:r>
    </w:p>
    <w:p w:rsidR="00E35F5C" w:rsidRDefault="00E35F5C" w:rsidP="00E35F5C">
      <w:r>
        <w:t xml:space="preserve">The USIM shall first search if the Group_Id corresponds to a stored </w:t>
      </w:r>
      <w:r>
        <w:rPr>
          <w:lang w:eastAsia="ja-JP"/>
        </w:rPr>
        <w:t xml:space="preserve">VGCS Group </w:t>
      </w:r>
      <w:r>
        <w:t>Identifier in EF</w:t>
      </w:r>
      <w:r>
        <w:rPr>
          <w:b/>
          <w:vertAlign w:val="subscript"/>
        </w:rPr>
        <w:t>VGCS</w:t>
      </w:r>
      <w:r>
        <w:t xml:space="preserve"> or a stored VBS Group Identifier in EF</w:t>
      </w:r>
      <w:r>
        <w:rPr>
          <w:b/>
          <w:vertAlign w:val="subscript"/>
        </w:rPr>
        <w:t>VBS</w:t>
      </w:r>
      <w:r>
        <w:t>.</w:t>
      </w:r>
    </w:p>
    <w:p w:rsidR="00E35F5C" w:rsidRDefault="00E35F5C" w:rsidP="00E35F5C">
      <w:r>
        <w:t>Then, the USIM shall retrieve the V_Ki corresponding to the given Group_Id and VK_Id.</w:t>
      </w:r>
    </w:p>
    <w:p w:rsidR="00E35F5C" w:rsidRDefault="00E35F5C" w:rsidP="00E35F5C">
      <w:r>
        <w:t>Then the USIM uses V_Ki and VSTK_RAND as input parameters for the A8_V key derivation function (as defined in TS 43.020 [44]) in order to compute and returns VSTK.</w:t>
      </w:r>
    </w:p>
    <w:p w:rsidR="00E35F5C" w:rsidRDefault="00E35F5C" w:rsidP="00E35F5C">
      <w:pPr>
        <w:pStyle w:val="B1"/>
      </w:pPr>
      <w:r>
        <w:t>Input:</w:t>
      </w:r>
    </w:p>
    <w:p w:rsidR="00E35F5C" w:rsidRDefault="00E35F5C" w:rsidP="00E35F5C">
      <w:pPr>
        <w:pStyle w:val="B1"/>
      </w:pPr>
      <w:r>
        <w:noBreakHyphen/>
      </w:r>
      <w:r>
        <w:tab/>
        <w:t>Vservice_Id, VK_Id, VSTK_RAND</w:t>
      </w:r>
    </w:p>
    <w:p w:rsidR="00E35F5C" w:rsidRDefault="00E35F5C" w:rsidP="00E35F5C">
      <w:pPr>
        <w:pStyle w:val="B1"/>
        <w:keepNext/>
        <w:keepLines/>
        <w:widowControl w:val="0"/>
      </w:pPr>
      <w:r>
        <w:t>Output:</w:t>
      </w:r>
    </w:p>
    <w:p w:rsidR="00E35F5C" w:rsidRDefault="00E35F5C" w:rsidP="00E35F5C">
      <w:pPr>
        <w:pStyle w:val="B1"/>
        <w:keepNext/>
        <w:keepLines/>
        <w:widowControl w:val="0"/>
      </w:pPr>
      <w:r>
        <w:noBreakHyphen/>
      </w:r>
      <w:r>
        <w:tab/>
        <w:t>VSTK.</w:t>
      </w:r>
    </w:p>
    <w:p w:rsidR="00E35F5C" w:rsidRDefault="00E35F5C" w:rsidP="00E35F5C">
      <w:pPr>
        <w:pStyle w:val="Heading4"/>
        <w:ind w:left="0" w:firstLine="0"/>
      </w:pPr>
      <w:bookmarkStart w:id="3496" w:name="_Toc11052693"/>
      <w:bookmarkStart w:id="3497" w:name="_Toc20389951"/>
      <w:bookmarkStart w:id="3498" w:name="_Toc27771597"/>
      <w:bookmarkStart w:id="3499" w:name="_Toc36466209"/>
      <w:bookmarkStart w:id="3500" w:name="_Toc36466765"/>
      <w:bookmarkStart w:id="3501" w:name="_Toc36474096"/>
      <w:bookmarkStart w:id="3502" w:name="_Toc44927659"/>
      <w:bookmarkStart w:id="3503" w:name="_Toc50963748"/>
      <w:r>
        <w:t>7.1.1.4</w:t>
      </w:r>
      <w:r>
        <w:tab/>
        <w:t>GBA security context (Bootstrapping Mode)</w:t>
      </w:r>
      <w:bookmarkEnd w:id="3496"/>
      <w:bookmarkEnd w:id="3497"/>
      <w:bookmarkEnd w:id="3498"/>
      <w:bookmarkEnd w:id="3499"/>
      <w:bookmarkEnd w:id="3500"/>
      <w:bookmarkEnd w:id="3501"/>
      <w:bookmarkEnd w:id="3502"/>
      <w:bookmarkEnd w:id="3503"/>
    </w:p>
    <w:p w:rsidR="00E35F5C" w:rsidRDefault="00E35F5C" w:rsidP="00E35F5C">
      <w:r>
        <w:t>USIM operations in GBA security context are supported if service n°68 is "available".</w:t>
      </w:r>
    </w:p>
    <w:p w:rsidR="00E35F5C" w:rsidRDefault="00E35F5C" w:rsidP="00E35F5C">
      <w:r>
        <w:rPr>
          <w:lang w:eastAsia="ja-JP"/>
        </w:rPr>
        <w:t xml:space="preserve">The USIM receives the RAND and AUTN*. </w:t>
      </w:r>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E35F5C" w:rsidRDefault="00E35F5C" w:rsidP="00E35F5C">
      <w:pPr>
        <w:rPr>
          <w:rFonts w:eastAsia="SimSun"/>
        </w:rPr>
      </w:pPr>
      <w:r>
        <w:rPr>
          <w:rFonts w:eastAsia="SimSun"/>
        </w:rPr>
        <w:t xml:space="preserve">The USIM calculates </w:t>
      </w:r>
      <w:r>
        <w:t>IK = f4</w:t>
      </w:r>
      <w:r>
        <w:rPr>
          <w:vertAlign w:val="subscript"/>
        </w:rPr>
        <w:t>K</w:t>
      </w:r>
      <w:r>
        <w:t xml:space="preserve"> (RAND) </w:t>
      </w:r>
      <w:r>
        <w:rPr>
          <w:rFonts w:eastAsia="SimSun"/>
        </w:rPr>
        <w:t xml:space="preserve">and MAC (by performing the MAC modification function described in TS 33.220 [42]). </w:t>
      </w:r>
      <w:r>
        <w:t>Then the USIM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USIM abandons the function.</w:t>
      </w:r>
    </w:p>
    <w:p w:rsidR="00E35F5C" w:rsidRDefault="00E35F5C" w:rsidP="00E35F5C">
      <w:pPr>
        <w:rPr>
          <w:rFonts w:eastAsia="SimSun"/>
        </w:rPr>
      </w:pPr>
      <w:r>
        <w:rPr>
          <w:rFonts w:eastAsia="SimSun"/>
        </w:rPr>
        <w:lastRenderedPageBreak/>
        <w:t xml:space="preserve">Then the USIM performs the checking of AUTN* as in UMTS security context. </w:t>
      </w:r>
      <w:r>
        <w:t xml:space="preserve">If the USIM detects the sequence numbers to be invalid, this is considered as a synchronisation failure and the USIM abandons the function. In this case the command response is AUTS, which is computed as in </w:t>
      </w:r>
      <w:r>
        <w:rPr>
          <w:rFonts w:eastAsia="SimSun"/>
        </w:rPr>
        <w:t>UMTS security context.</w:t>
      </w:r>
    </w:p>
    <w:p w:rsidR="00E35F5C" w:rsidRDefault="00E35F5C" w:rsidP="00E35F5C">
      <w:r>
        <w:t>If the sequence number is considered in the correct range, the USIM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 xml:space="preserve">). </w:t>
      </w:r>
    </w:p>
    <w:p w:rsidR="00E35F5C" w:rsidRDefault="00E35F5C" w:rsidP="00E35F5C">
      <w:r>
        <w:t xml:space="preserve">The USIM then derives and stores GBA_U bootstrapped key material from CK, IK values. The USIM shall also stores RAND in the </w:t>
      </w:r>
      <w:smartTag w:uri="urn:schemas-microsoft-com:office:smarttags" w:element="place">
        <w:r>
          <w:t>RAND</w:t>
        </w:r>
      </w:smartTag>
      <w:r>
        <w:t xml:space="preserve"> field of EF</w:t>
      </w:r>
      <w:r>
        <w:rPr>
          <w:vertAlign w:val="subscript"/>
        </w:rPr>
        <w:t>GBABP</w:t>
      </w:r>
    </w:p>
    <w:p w:rsidR="00E35F5C" w:rsidRDefault="00E35F5C" w:rsidP="00E35F5C">
      <w:r>
        <w:t>The USIM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t xml:space="preserve"> : </w:t>
      </w:r>
      <w:smartTag w:uri="urn:schemas-microsoft-com:office:smarttags" w:element="place">
        <w:r>
          <w:t>RAND</w:t>
        </w:r>
      </w:smartTag>
      <w:r>
        <w:t>, which is updated by the USIM and B-TID, which shall be further updated by the ME.</w:t>
      </w:r>
    </w:p>
    <w:p w:rsidR="00E35F5C" w:rsidRPr="009F3A04" w:rsidRDefault="00E35F5C" w:rsidP="00E35F5C">
      <w:pPr>
        <w:pStyle w:val="NO"/>
      </w:pPr>
      <w:r w:rsidRPr="009F3A04">
        <w:t>NOTE:</w:t>
      </w:r>
      <w:r w:rsidRPr="009F3A04">
        <w:tab/>
        <w:t>According to TS</w:t>
      </w:r>
      <w:r>
        <w:t> </w:t>
      </w:r>
      <w:r w:rsidRPr="009F3A04">
        <w:t>33.220</w:t>
      </w:r>
      <w:r>
        <w:t> </w:t>
      </w:r>
      <w:r w:rsidRPr="009F3A04">
        <w:t>[42], NAF-specific keys that may be stored on the USIM are not affected by this bootstrapping operation.</w:t>
      </w:r>
    </w:p>
    <w:p w:rsidR="00E35F5C" w:rsidRDefault="00E35F5C" w:rsidP="00E35F5C">
      <w:pPr>
        <w:pStyle w:val="B1"/>
        <w:ind w:left="0" w:firstLine="0"/>
      </w:pPr>
      <w:r>
        <w:t>RES is included in the command response after flipping the least significant bit.</w:t>
      </w:r>
    </w:p>
    <w:p w:rsidR="00E35F5C" w:rsidRDefault="00E35F5C" w:rsidP="00E35F5C">
      <w:pPr>
        <w:pStyle w:val="B1"/>
      </w:pPr>
      <w:r>
        <w:t>Input:</w:t>
      </w:r>
    </w:p>
    <w:p w:rsidR="00E35F5C" w:rsidRDefault="00E35F5C" w:rsidP="00E35F5C">
      <w:r>
        <w:noBreakHyphen/>
      </w:r>
      <w:r>
        <w:tab/>
      </w:r>
      <w:r>
        <w:rPr>
          <w:lang w:eastAsia="ja-JP"/>
        </w:rPr>
        <w:t>RAND, AUTN*</w:t>
      </w:r>
    </w:p>
    <w:p w:rsidR="00E35F5C" w:rsidRDefault="00E35F5C" w:rsidP="00E35F5C">
      <w:pPr>
        <w:pStyle w:val="B1"/>
        <w:keepNext/>
        <w:keepLines/>
        <w:widowControl w:val="0"/>
      </w:pPr>
      <w:r>
        <w:t>Output:</w:t>
      </w:r>
    </w:p>
    <w:p w:rsidR="00E35F5C" w:rsidRDefault="00E35F5C" w:rsidP="00E35F5C">
      <w:r>
        <w:t>-</w:t>
      </w:r>
      <w:r>
        <w:tab/>
        <w:t>RES</w:t>
      </w:r>
    </w:p>
    <w:p w:rsidR="00E35F5C" w:rsidRDefault="00E35F5C" w:rsidP="00E35F5C">
      <w:pPr>
        <w:pStyle w:val="B1"/>
        <w:keepNext/>
        <w:keepLines/>
        <w:widowControl w:val="0"/>
        <w:ind w:left="284" w:firstLine="0"/>
      </w:pPr>
      <w:r>
        <w:t>or</w:t>
      </w:r>
    </w:p>
    <w:p w:rsidR="00E35F5C" w:rsidRDefault="00E35F5C" w:rsidP="00E35F5C">
      <w:r>
        <w:t>-</w:t>
      </w:r>
      <w:r>
        <w:tab/>
        <w:t>AUTS</w:t>
      </w:r>
    </w:p>
    <w:p w:rsidR="00E35F5C" w:rsidRDefault="00E35F5C" w:rsidP="00E35F5C">
      <w:pPr>
        <w:pStyle w:val="B1"/>
        <w:keepNext/>
        <w:keepLines/>
        <w:widowControl w:val="0"/>
      </w:pPr>
    </w:p>
    <w:p w:rsidR="00E35F5C" w:rsidRDefault="00E35F5C" w:rsidP="00E35F5C">
      <w:pPr>
        <w:pStyle w:val="Heading4"/>
        <w:ind w:left="0" w:firstLine="0"/>
      </w:pPr>
      <w:bookmarkStart w:id="3504" w:name="_Toc11052694"/>
      <w:bookmarkStart w:id="3505" w:name="_Toc20389952"/>
      <w:bookmarkStart w:id="3506" w:name="_Toc27771598"/>
      <w:bookmarkStart w:id="3507" w:name="_Toc36466210"/>
      <w:bookmarkStart w:id="3508" w:name="_Toc36466766"/>
      <w:bookmarkStart w:id="3509" w:name="_Toc36474097"/>
      <w:bookmarkStart w:id="3510" w:name="_Toc44927660"/>
      <w:bookmarkStart w:id="3511" w:name="_Toc50963749"/>
      <w:r>
        <w:t>7.1.1.5</w:t>
      </w:r>
      <w:r>
        <w:tab/>
        <w:t>GBA security context (NAF Derivation Mode)</w:t>
      </w:r>
      <w:bookmarkEnd w:id="3504"/>
      <w:bookmarkEnd w:id="3505"/>
      <w:bookmarkEnd w:id="3506"/>
      <w:bookmarkEnd w:id="3507"/>
      <w:bookmarkEnd w:id="3508"/>
      <w:bookmarkEnd w:id="3509"/>
      <w:bookmarkEnd w:id="3510"/>
      <w:bookmarkEnd w:id="3511"/>
    </w:p>
    <w:p w:rsidR="00E35F5C" w:rsidRDefault="00E35F5C" w:rsidP="00E35F5C">
      <w:r>
        <w:t>USIM operations in GBA security context are supported if service n°68 is "available".</w:t>
      </w:r>
    </w:p>
    <w:p w:rsidR="00E35F5C" w:rsidRDefault="00E35F5C" w:rsidP="00E35F5C">
      <w:pPr>
        <w:rPr>
          <w:lang w:eastAsia="ja-JP"/>
        </w:rPr>
      </w:pPr>
      <w:r>
        <w:rPr>
          <w:lang w:eastAsia="ja-JP"/>
        </w:rPr>
        <w:t xml:space="preserve">The USIM receives the NAF_ID and IMPI. </w:t>
      </w:r>
    </w:p>
    <w:p w:rsidR="00E35F5C" w:rsidRDefault="00E35F5C" w:rsidP="00E35F5C">
      <w:pPr>
        <w:rPr>
          <w:lang w:eastAsia="ja-JP"/>
        </w:rPr>
      </w:pPr>
      <w:r>
        <w:rPr>
          <w:lang w:eastAsia="ja-JP"/>
        </w:rPr>
        <w:t>The USIM performs Ks_ext_NAF and Ks_int_NAF derivation as defined in TS 33.220 [42] using the key material from the previous GBA_U bootstrapping procedure.</w:t>
      </w:r>
    </w:p>
    <w:p w:rsidR="00E35F5C" w:rsidRDefault="00E35F5C" w:rsidP="00E35F5C">
      <w:pPr>
        <w:rPr>
          <w:lang w:eastAsia="ja-JP"/>
        </w:rPr>
      </w:pPr>
      <w:r>
        <w:rPr>
          <w:lang w:eastAsia="ja-JP"/>
        </w:rPr>
        <w:t xml:space="preserve">If no key material is available </w:t>
      </w:r>
      <w:r>
        <w:t xml:space="preserve">this is considered as a GBA Bootstrapping failure and the USIM abandons the function. The status word '6985' (Conditions of use not satisfied) is returned. </w:t>
      </w:r>
    </w:p>
    <w:p w:rsidR="00E35F5C" w:rsidRDefault="00E35F5C" w:rsidP="00E35F5C">
      <w:r>
        <w:rPr>
          <w:lang w:eastAsia="ja-JP"/>
        </w:rPr>
        <w:t>Otherwise, the USIM stores Ks_int_NAF and associated B-TID together with NAF_ID. The Ks_int_NAF keys related to other NAF_Ids, which are already stored in the USIM, shall not be affected. The USIM</w:t>
      </w:r>
      <w:r>
        <w:t xml:space="preserve"> updates EF</w:t>
      </w:r>
      <w:r>
        <w:rPr>
          <w:vertAlign w:val="subscript"/>
        </w:rPr>
        <w:t>GBANL</w:t>
      </w:r>
      <w:r>
        <w:t xml:space="preserve"> as follows: </w:t>
      </w:r>
    </w:p>
    <w:p w:rsidR="00E35F5C" w:rsidRDefault="00E35F5C" w:rsidP="00E35F5C">
      <w:pPr>
        <w:pStyle w:val="B1"/>
        <w:rPr>
          <w:lang w:val="en-US"/>
        </w:rPr>
      </w:pPr>
      <w:r>
        <w:rPr>
          <w:lang w:val="en-US"/>
        </w:rPr>
        <w:t>-</w:t>
      </w:r>
      <w:r>
        <w:rPr>
          <w:lang w:val="en-US"/>
        </w:rPr>
        <w:tab/>
        <w:t>If a record with the given NAF_ID already exists, the USIM updates the B-TID field of this record with the B-TID value associated to the GBA_U bootstrapped key involved in this GBA_U NAF derivation procedure.</w:t>
      </w:r>
    </w:p>
    <w:p w:rsidR="00E35F5C" w:rsidRDefault="00E35F5C" w:rsidP="00E35F5C">
      <w:pPr>
        <w:pStyle w:val="B1"/>
        <w:rPr>
          <w:lang w:val="en-US"/>
        </w:rPr>
      </w:pPr>
      <w:r>
        <w:rPr>
          <w:lang w:val="en-US"/>
        </w:rPr>
        <w:t>-</w:t>
      </w:r>
      <w:r>
        <w:rPr>
          <w:lang w:val="en-US"/>
        </w:rPr>
        <w:tab/>
        <w:t>If a record with the given NAF_ID does not exist, the USIM uses an empty record to store the NAF_ID and the B-TID value associated to the GBA_U bootstrapped key involved in this GBA_U NAF Derivation procedure.</w:t>
      </w:r>
    </w:p>
    <w:p w:rsidR="00E35F5C" w:rsidRDefault="00E35F5C" w:rsidP="00E35F5C">
      <w:pPr>
        <w:pStyle w:val="NO"/>
        <w:rPr>
          <w:lang w:eastAsia="ja-JP"/>
        </w:rPr>
      </w:pPr>
      <w:r>
        <w:t>NOTE:</w:t>
      </w:r>
      <w:r>
        <w:tab/>
        <w:t xml:space="preserve">According to </w:t>
      </w:r>
      <w:r>
        <w:rPr>
          <w:lang w:eastAsia="ja-JP"/>
        </w:rPr>
        <w:t>TS 33.220 [42],</w:t>
      </w:r>
      <w:r>
        <w:t xml:space="preserve"> the USIM can contain several Ks_int_NAF together with the associated B-TID and NAF_ID, but there is at most one pair of Ks_int_NAF and associated B-TID stored per NAF_ID.</w:t>
      </w:r>
    </w:p>
    <w:p w:rsidR="00E35F5C" w:rsidRDefault="00E35F5C" w:rsidP="00E35F5C">
      <w:pPr>
        <w:pStyle w:val="B1"/>
      </w:pPr>
      <w:r>
        <w:t>-</w:t>
      </w:r>
      <w:r>
        <w:tab/>
        <w:t>In case no empty record is available the USIM shall overwrite an existing record to store the NAF_ID and the B-TID value associated to the GBA_U bootstrapped key involved in this GBA_U NAF Derivation procedure. To determine the record to overwrite, the USIM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USIM runs out of free records. If an existing record corresponding to a Ks_int_NAF key in use is overwritten, the application Ks_int_NAF shall not be affected (e.g. in case a Ks_int_NAF was put into use as an MBMS MUK key, the MUK key shall continue to be available for the MBMS application).</w:t>
      </w:r>
    </w:p>
    <w:p w:rsidR="00E35F5C" w:rsidRDefault="00E35F5C" w:rsidP="00E35F5C">
      <w:r>
        <w:rPr>
          <w:lang w:eastAsia="ja-JP"/>
        </w:rPr>
        <w:lastRenderedPageBreak/>
        <w:t>Then, the USIM returns Ks_ext_NAF.</w:t>
      </w:r>
    </w:p>
    <w:p w:rsidR="00E35F5C" w:rsidRDefault="00E35F5C" w:rsidP="00E35F5C">
      <w:pPr>
        <w:pStyle w:val="B1"/>
      </w:pPr>
      <w:r>
        <w:t>Input:</w:t>
      </w:r>
    </w:p>
    <w:p w:rsidR="00E35F5C" w:rsidRDefault="00E35F5C" w:rsidP="00E35F5C">
      <w:r>
        <w:noBreakHyphen/>
      </w:r>
      <w:r>
        <w:tab/>
      </w:r>
      <w:r>
        <w:rPr>
          <w:lang w:eastAsia="ja-JP"/>
        </w:rPr>
        <w:t>NAF</w:t>
      </w:r>
      <w:r>
        <w:t>_ID, IMPI</w:t>
      </w:r>
    </w:p>
    <w:p w:rsidR="00E35F5C" w:rsidRDefault="00E35F5C" w:rsidP="00E35F5C">
      <w:pPr>
        <w:pStyle w:val="B1"/>
        <w:keepNext/>
        <w:keepLines/>
        <w:widowControl w:val="0"/>
      </w:pPr>
      <w:r>
        <w:t>Output:</w:t>
      </w:r>
    </w:p>
    <w:p w:rsidR="00E35F5C" w:rsidRDefault="00E35F5C" w:rsidP="00E35F5C">
      <w:r>
        <w:t>-</w:t>
      </w:r>
      <w:r>
        <w:tab/>
        <w:t>Ks_ext_NAF</w:t>
      </w:r>
    </w:p>
    <w:p w:rsidR="00E35F5C" w:rsidRDefault="00E35F5C" w:rsidP="00E35F5C">
      <w:pPr>
        <w:pStyle w:val="Heading4"/>
        <w:ind w:left="0" w:firstLine="0"/>
      </w:pPr>
      <w:bookmarkStart w:id="3512" w:name="_Toc11052695"/>
      <w:bookmarkStart w:id="3513" w:name="_Toc20389953"/>
      <w:bookmarkStart w:id="3514" w:name="_Toc27771599"/>
      <w:bookmarkStart w:id="3515" w:name="_Toc36466211"/>
      <w:bookmarkStart w:id="3516" w:name="_Toc36466767"/>
      <w:bookmarkStart w:id="3517" w:name="_Toc36474098"/>
      <w:bookmarkStart w:id="3518" w:name="_Toc44927661"/>
      <w:bookmarkStart w:id="3519" w:name="_Toc50963750"/>
      <w:r>
        <w:t>7.1.1.6</w:t>
      </w:r>
      <w:r>
        <w:tab/>
        <w:t>MBMS security context (MSK Update Mode)</w:t>
      </w:r>
      <w:bookmarkEnd w:id="3512"/>
      <w:bookmarkEnd w:id="3513"/>
      <w:bookmarkEnd w:id="3514"/>
      <w:bookmarkEnd w:id="3515"/>
      <w:bookmarkEnd w:id="3516"/>
      <w:bookmarkEnd w:id="3517"/>
      <w:bookmarkEnd w:id="3518"/>
      <w:bookmarkEnd w:id="3519"/>
    </w:p>
    <w:p w:rsidR="00E35F5C" w:rsidRDefault="00E35F5C" w:rsidP="00E35F5C">
      <w:pPr>
        <w:rPr>
          <w:lang w:val="en-US" w:eastAsia="ja-JP"/>
        </w:rPr>
      </w:pPr>
      <w:r>
        <w:rPr>
          <w:lang w:val="en-US"/>
        </w:rPr>
        <w:t>USIM operations in MBMS security context are supported if service n°69 is "available".</w:t>
      </w:r>
    </w:p>
    <w:p w:rsidR="00E35F5C" w:rsidRDefault="00E35F5C" w:rsidP="00E35F5C">
      <w:pPr>
        <w:rPr>
          <w:lang w:val="en-US"/>
        </w:rPr>
      </w:pPr>
      <w:r>
        <w:rPr>
          <w:lang w:val="en-US" w:eastAsia="ja-JP"/>
        </w:rPr>
        <w:t xml:space="preserve">The USIM receives the MIKEY packet containing an MSK update message. </w:t>
      </w:r>
      <w:r>
        <w:rPr>
          <w:lang w:val="en-US"/>
        </w:rPr>
        <w:t xml:space="preserve"> </w:t>
      </w:r>
      <w:r>
        <w:rPr>
          <w:lang w:val="en-US" w:eastAsia="ja-JP"/>
        </w:rPr>
        <w:t xml:space="preserve">First, the USIM uses the </w:t>
      </w:r>
      <w:r>
        <w:rPr>
          <w:lang w:val="en-US"/>
        </w:rPr>
        <w:t xml:space="preserve">MUK ID to identify the Ks_int_NAF corresponding with a previous bootstrapping procedure. </w:t>
      </w:r>
    </w:p>
    <w:p w:rsidR="00E35F5C" w:rsidRDefault="00E35F5C" w:rsidP="00E35F5C">
      <w:r>
        <w:t>The USIM shall check if a new NAF derivation procedure involving the received Idi in the MIKEY message has been performed</w:t>
      </w:r>
      <w:r w:rsidRPr="003071E5">
        <w:rPr>
          <w:color w:val="000000"/>
          <w:lang w:val="en-US"/>
        </w:rPr>
        <w:t xml:space="preserve"> </w:t>
      </w:r>
      <w:r>
        <w:rPr>
          <w:color w:val="000000"/>
          <w:lang w:val="en-US"/>
        </w:rPr>
        <w:t>or if it is the first time that this Idi is used</w:t>
      </w:r>
      <w:r>
        <w:t xml:space="preserve">. If this check cannot be performed because the corresponding Ks_int_NAF key was overwritten, the USIM abandons the function and returns the status word '6985' (Conditions of use not satisfied). </w:t>
      </w:r>
      <w:r>
        <w:rPr>
          <w:lang w:val="en-US"/>
        </w:rPr>
        <w:t>In case of a new NAF derivation procedure or a new Idi, the USIM shall store the last bootstrapped Ks_int_NAF as the last generated MUK and update EF</w:t>
      </w:r>
      <w:r>
        <w:rPr>
          <w:vertAlign w:val="subscript"/>
          <w:lang w:val="en-US"/>
        </w:rPr>
        <w:t>MUK</w:t>
      </w:r>
      <w:r>
        <w:rPr>
          <w:lang w:val="en-US"/>
        </w:rPr>
        <w:t xml:space="preserve"> as follows:</w:t>
      </w:r>
    </w:p>
    <w:p w:rsidR="00E35F5C" w:rsidRDefault="00E35F5C" w:rsidP="00E35F5C">
      <w:pPr>
        <w:pStyle w:val="B1"/>
        <w:rPr>
          <w:lang w:val="en-US"/>
        </w:rPr>
      </w:pPr>
      <w:r>
        <w:rPr>
          <w:lang w:val="en-US"/>
        </w:rPr>
        <w:t>-</w:t>
      </w:r>
      <w:r>
        <w:rPr>
          <w:lang w:val="en-US"/>
        </w:rPr>
        <w:tab/>
        <w:t>If a record with the received Idi (included in the MUK ID: see TS 33.246 [43]) value is already present, then the MUK ID is stored in the corresponding field of this record, and the associated Time Stamp Counter (TS) field is reset. Additionally, the USIM internally stores the last successfully used MUK (i.e. MUK that was used during the last successful MSK update procedure), along with its MUK ID for further use (e.g. to detect Key freshness failure).</w:t>
      </w:r>
    </w:p>
    <w:p w:rsidR="00E35F5C" w:rsidRDefault="00E35F5C" w:rsidP="00E35F5C">
      <w:pPr>
        <w:pStyle w:val="B1"/>
        <w:rPr>
          <w:lang w:val="en-US"/>
        </w:rPr>
      </w:pPr>
      <w:r>
        <w:rPr>
          <w:lang w:val="en-US"/>
        </w:rPr>
        <w:t>-</w:t>
      </w:r>
      <w:r>
        <w:rPr>
          <w:lang w:val="en-US"/>
        </w:rPr>
        <w:tab/>
        <w:t>If a record with the received Idi does not exist, the USIM uses an empty record to include the MUK ID, and reset the associated TS field.</w:t>
      </w:r>
    </w:p>
    <w:p w:rsidR="00E35F5C" w:rsidRDefault="00E35F5C" w:rsidP="00E35F5C">
      <w:pPr>
        <w:pStyle w:val="B1"/>
        <w:rPr>
          <w:lang w:val="en-US"/>
        </w:rPr>
      </w:pPr>
      <w:r>
        <w:rPr>
          <w:lang w:val="en-US"/>
        </w:rPr>
        <w:t>-</w:t>
      </w:r>
      <w:r>
        <w:rPr>
          <w:lang w:val="en-US"/>
        </w:rPr>
        <w:tab/>
        <w:t>In case there is no empty record available in EF</w:t>
      </w:r>
      <w:r>
        <w:rPr>
          <w:vertAlign w:val="subscript"/>
          <w:lang w:val="en-US"/>
        </w:rPr>
        <w:t>MUK</w:t>
      </w:r>
      <w:r>
        <w:rPr>
          <w:lang w:val="en-US"/>
        </w:rPr>
        <w:t xml:space="preserve"> the USIM abandons the function and the status word '9867' (Authentication error, no available memory space in EF</w:t>
      </w:r>
      <w:r>
        <w:rPr>
          <w:vertAlign w:val="subscript"/>
          <w:lang w:val="en-US"/>
        </w:rPr>
        <w:t>MUK</w:t>
      </w:r>
      <w:r>
        <w:rPr>
          <w:lang w:val="en-US"/>
        </w:rPr>
        <w:t>) is returned.</w:t>
      </w:r>
    </w:p>
    <w:p w:rsidR="00E35F5C" w:rsidRDefault="00E35F5C" w:rsidP="00E35F5C">
      <w:pPr>
        <w:pStyle w:val="NO"/>
        <w:rPr>
          <w:lang w:val="en-US"/>
        </w:rPr>
      </w:pPr>
      <w:r>
        <w:rPr>
          <w:lang w:val="en-US"/>
        </w:rPr>
        <w:t>NOTE:</w:t>
      </w:r>
      <w:r>
        <w:rPr>
          <w:lang w:val="en-US"/>
        </w:rPr>
        <w:tab/>
        <w:t>In case no empty record in EF</w:t>
      </w:r>
      <w:r>
        <w:rPr>
          <w:vertAlign w:val="subscript"/>
          <w:lang w:val="en-US"/>
        </w:rPr>
        <w:t>MUK</w:t>
      </w:r>
      <w:r>
        <w:rPr>
          <w:lang w:val="en-US"/>
        </w:rPr>
        <w:t xml:space="preserve"> is available the ME should run a MUK Deletion Mode procedure to free entries in EF</w:t>
      </w:r>
      <w:r>
        <w:rPr>
          <w:vertAlign w:val="subscript"/>
          <w:lang w:val="en-US"/>
        </w:rPr>
        <w:t>MUK</w:t>
      </w:r>
      <w:r>
        <w:rPr>
          <w:lang w:val="en-US"/>
        </w:rPr>
        <w:t xml:space="preserve"> before running an MSK Update Mode procedure that involves a new MUK key.</w:t>
      </w:r>
    </w:p>
    <w:p w:rsidR="00E35F5C" w:rsidRDefault="00E35F5C" w:rsidP="00E35F5C">
      <w:pPr>
        <w:pStyle w:val="NO"/>
        <w:rPr>
          <w:lang w:val="en-US"/>
        </w:rPr>
      </w:pPr>
      <w:r>
        <w:rPr>
          <w:lang w:val="en-US"/>
        </w:rPr>
        <w:t>NOTE:</w:t>
      </w:r>
      <w:r>
        <w:rPr>
          <w:lang w:val="en-US"/>
        </w:rPr>
        <w:tab/>
        <w:t>In case the ME receives the status word '6985', the ME should derive the required Ks_int_NAF key. In case the corresponding bootstrapping key Ks is still available, the ME should invoke the Authenticate command in "GBA - NAF derivation Mode" before invoking again the AUTHENTICATE command in "MBMS - MSK Update Mode". In case the corresponding bootstrapping key has been updated, the ME should put the new B-TID into use.</w:t>
      </w:r>
    </w:p>
    <w:p w:rsidR="00E35F5C" w:rsidRDefault="00E35F5C" w:rsidP="00E35F5C">
      <w:pPr>
        <w:rPr>
          <w:lang w:val="en-US"/>
        </w:rPr>
      </w:pPr>
      <w:r>
        <w:rPr>
          <w:lang w:val="en-US"/>
        </w:rPr>
        <w:t>If the received MUK ID does not correspond to the last generated MUK (i.e. last bootstrapped MUK) then the USIM proceeds as follows:</w:t>
      </w:r>
    </w:p>
    <w:p w:rsidR="00E35F5C" w:rsidRDefault="00E35F5C" w:rsidP="00E35F5C">
      <w:pPr>
        <w:pStyle w:val="B1"/>
        <w:rPr>
          <w:lang w:val="en-US"/>
        </w:rPr>
      </w:pPr>
      <w:r>
        <w:rPr>
          <w:lang w:val="en-US"/>
        </w:rPr>
        <w:t>-</w:t>
      </w:r>
      <w:r>
        <w:rPr>
          <w:lang w:val="en-US"/>
        </w:rPr>
        <w:tab/>
        <w:t>If the received MUK ID corresponds to the last successfully used MUK then the USIM uses this MUK to verify the integrity of the message. If the verification is unsuccessful, the USIM abandons the function and returns the status word '9862' (Authentication error, incorrect MAC). If the verification is successful, the USIM abandons the function and returns the status word '9865' (Key Freshness Failure), indicating to the ME that the received MIKEY message is protected using the last successfully used MUK that does not correspond to the last generated MUK (the new B-TID shall be put into use: see TS 33.246 [43]). I</w:t>
      </w:r>
      <w:r>
        <w:rPr>
          <w:noProof/>
        </w:rPr>
        <w:t>n this case, the USIM shall not return a MIKEY verification message.</w:t>
      </w:r>
    </w:p>
    <w:p w:rsidR="00E35F5C" w:rsidRDefault="00E35F5C" w:rsidP="00E35F5C">
      <w:pPr>
        <w:pStyle w:val="B1"/>
        <w:rPr>
          <w:lang w:val="en-US"/>
        </w:rPr>
      </w:pPr>
      <w:r>
        <w:rPr>
          <w:lang w:val="en-US"/>
        </w:rPr>
        <w:t>-</w:t>
      </w:r>
      <w:r>
        <w:rPr>
          <w:lang w:val="en-US"/>
        </w:rPr>
        <w:tab/>
        <w:t>Otherwise, this is considered as a bootstrapping failure (incorrect MUK) and the USIM abandons the function. The status word '6A88' (Referenced data not found) is returned.</w:t>
      </w:r>
    </w:p>
    <w:p w:rsidR="00E35F5C" w:rsidRDefault="00E35F5C" w:rsidP="00E35F5C">
      <w:pPr>
        <w:rPr>
          <w:lang w:val="en-US"/>
        </w:rPr>
      </w:pPr>
      <w:r>
        <w:rPr>
          <w:lang w:val="en-US"/>
        </w:rPr>
        <w:t>Otherwise, if the received MUK ID corresponds to the last generated MUK, the USIM uses the MUK value for MSK validation and derivation functions as described in TS 33.246 [43]. If the validation is unsuccessful, the status word '9862' (Authentication error, incorrect MAC) is returned and the USIM abandons the function.</w:t>
      </w:r>
    </w:p>
    <w:p w:rsidR="00E35F5C" w:rsidRDefault="00E35F5C" w:rsidP="00E35F5C">
      <w:pPr>
        <w:rPr>
          <w:lang w:val="en-US"/>
        </w:rPr>
      </w:pPr>
      <w:r>
        <w:rPr>
          <w:lang w:val="en-US"/>
        </w:rPr>
        <w:t>After a successful MSK Update procedure the USIM stores the received credentials (e.g. MSK and/or Key Validity data) and updates EF</w:t>
      </w:r>
      <w:r>
        <w:rPr>
          <w:vertAlign w:val="subscript"/>
          <w:lang w:val="en-US"/>
        </w:rPr>
        <w:t>MSK</w:t>
      </w:r>
      <w:r>
        <w:rPr>
          <w:lang w:val="en-US"/>
        </w:rPr>
        <w:t xml:space="preserve"> as follows:</w:t>
      </w:r>
    </w:p>
    <w:p w:rsidR="00E35F5C" w:rsidRDefault="00E35F5C" w:rsidP="00E35F5C">
      <w:pPr>
        <w:pStyle w:val="B1"/>
        <w:rPr>
          <w:lang w:val="en-US"/>
        </w:rPr>
      </w:pPr>
      <w:r>
        <w:rPr>
          <w:lang w:val="en-US"/>
        </w:rPr>
        <w:lastRenderedPageBreak/>
        <w:t>-</w:t>
      </w:r>
      <w:r>
        <w:rPr>
          <w:lang w:val="en-US"/>
        </w:rPr>
        <w:tab/>
        <w:t>If a record with the received Key Domain ID and Key Group part (i.e. Key Group part of the MSK ID) already exists, USIM stores the older MSK ID (if any) and its associated TS as the 2</w:t>
      </w:r>
      <w:r>
        <w:rPr>
          <w:vertAlign w:val="superscript"/>
          <w:lang w:val="en-US"/>
        </w:rPr>
        <w:t>nd</w:t>
      </w:r>
      <w:r>
        <w:rPr>
          <w:lang w:val="en-US"/>
        </w:rPr>
        <w:t xml:space="preserve"> MSK ID and TS. The newer MSK ID is stored as the 1</w:t>
      </w:r>
      <w:r>
        <w:rPr>
          <w:vertAlign w:val="superscript"/>
          <w:lang w:val="en-US"/>
        </w:rPr>
        <w:t xml:space="preserve">st </w:t>
      </w:r>
      <w:r>
        <w:rPr>
          <w:lang w:val="en-US"/>
        </w:rPr>
        <w:t>MSK ID. In case the received MSK message has the same MSK ID as a stored MSK, the TS associated to this stored MSK is stored as the 1</w:t>
      </w:r>
      <w:r>
        <w:rPr>
          <w:vertAlign w:val="superscript"/>
          <w:lang w:val="en-US"/>
        </w:rPr>
        <w:t>st</w:t>
      </w:r>
      <w:r>
        <w:rPr>
          <w:lang w:val="en-US"/>
        </w:rPr>
        <w:t xml:space="preserve"> TS. Otherwise, the 1</w:t>
      </w:r>
      <w:r w:rsidRPr="00656F6A">
        <w:rPr>
          <w:vertAlign w:val="superscript"/>
          <w:lang w:val="en-US"/>
        </w:rPr>
        <w:t>st</w:t>
      </w:r>
      <w:r>
        <w:rPr>
          <w:lang w:val="en-US"/>
        </w:rPr>
        <w:t xml:space="preserve"> TS value is reset. </w:t>
      </w:r>
      <w:r>
        <w:t xml:space="preserve">The </w:t>
      </w:r>
      <w:r>
        <w:rPr>
          <w:lang w:val="en-US"/>
        </w:rPr>
        <w:t>number of stored MSK IDs and corresponding TS shall be set to '02' if the USIM stores two different MSK IDs. The USIM shall not store two MSK IDs with the same Key Number part in the same record.</w:t>
      </w:r>
    </w:p>
    <w:p w:rsidR="00E35F5C" w:rsidRDefault="00E35F5C" w:rsidP="00E35F5C">
      <w:pPr>
        <w:pStyle w:val="B1"/>
        <w:rPr>
          <w:lang w:val="en-US"/>
        </w:rPr>
      </w:pPr>
      <w:r>
        <w:rPr>
          <w:lang w:val="en-US"/>
        </w:rPr>
        <w:t>-</w:t>
      </w:r>
      <w:r>
        <w:rPr>
          <w:lang w:val="en-US"/>
        </w:rPr>
        <w:tab/>
        <w:t>If a record with the received Key Domain ID and Key Group part does not exist, the USIM uses an empty record to include those values. The received MSK ID is stored as the 1</w:t>
      </w:r>
      <w:r>
        <w:rPr>
          <w:vertAlign w:val="superscript"/>
          <w:lang w:val="en-US"/>
        </w:rPr>
        <w:t xml:space="preserve">st </w:t>
      </w:r>
      <w:r>
        <w:rPr>
          <w:lang w:val="en-US"/>
        </w:rPr>
        <w:t>MSK ID and the associated TS is reset. The 2</w:t>
      </w:r>
      <w:r>
        <w:rPr>
          <w:vertAlign w:val="superscript"/>
          <w:lang w:val="en-US"/>
        </w:rPr>
        <w:t>nd</w:t>
      </w:r>
      <w:r>
        <w:rPr>
          <w:lang w:val="en-US"/>
        </w:rPr>
        <w:t xml:space="preserve"> MSK ID and the associated TS are set to </w:t>
      </w:r>
      <w:r>
        <w:t>'FF FF'.</w:t>
      </w:r>
      <w:r w:rsidRPr="002024B5">
        <w:t xml:space="preserve"> </w:t>
      </w:r>
      <w:r>
        <w:t xml:space="preserve">The </w:t>
      </w:r>
      <w:r>
        <w:rPr>
          <w:lang w:val="en-US"/>
        </w:rPr>
        <w:t>number of stored MSK IDs and corresponding TS shall be set to '01'.</w:t>
      </w:r>
      <w:r w:rsidRPr="00A57A38">
        <w:rPr>
          <w:lang w:val="en-US"/>
        </w:rPr>
        <w:t xml:space="preserve"> </w:t>
      </w:r>
      <w:r>
        <w:rPr>
          <w:lang w:val="en-US"/>
        </w:rPr>
        <w:t>In case there is no empty record available in EF</w:t>
      </w:r>
      <w:r>
        <w:rPr>
          <w:vertAlign w:val="subscript"/>
          <w:lang w:val="en-US"/>
        </w:rPr>
        <w:t>MSK</w:t>
      </w:r>
      <w:r>
        <w:rPr>
          <w:lang w:val="en-US"/>
        </w:rPr>
        <w:t xml:space="preserve"> the USIM abandons the function and the status word '9866' (Authentication error, no available memory space) is returned.</w:t>
      </w:r>
    </w:p>
    <w:p w:rsidR="00E35F5C" w:rsidRDefault="00E35F5C" w:rsidP="00E35F5C">
      <w:pPr>
        <w:pStyle w:val="B1"/>
        <w:rPr>
          <w:lang w:val="en-US"/>
        </w:rPr>
      </w:pPr>
      <w:r>
        <w:rPr>
          <w:lang w:val="en-US"/>
        </w:rPr>
        <w:t>-</w:t>
      </w:r>
      <w:r>
        <w:rPr>
          <w:lang w:val="en-US"/>
        </w:rPr>
        <w:tab/>
        <w:t>In the case of a BM-SC solicited pull procedure (i.e. when the Key Number part of the MSK ID is set to 0x0), EF</w:t>
      </w:r>
      <w:r>
        <w:rPr>
          <w:vertAlign w:val="subscript"/>
          <w:lang w:val="en-US"/>
        </w:rPr>
        <w:t>MSK</w:t>
      </w:r>
      <w:r>
        <w:rPr>
          <w:lang w:val="en-US"/>
        </w:rPr>
        <w:t xml:space="preserve"> is not updated.</w:t>
      </w:r>
    </w:p>
    <w:p w:rsidR="00E35F5C" w:rsidRDefault="00E35F5C" w:rsidP="00E35F5C">
      <w:pPr>
        <w:pStyle w:val="NO"/>
        <w:rPr>
          <w:lang w:val="en-US"/>
        </w:rPr>
      </w:pPr>
      <w:r>
        <w:rPr>
          <w:lang w:val="en-US"/>
        </w:rPr>
        <w:t>NOTE:</w:t>
      </w:r>
      <w:r>
        <w:rPr>
          <w:lang w:val="en-US"/>
        </w:rPr>
        <w:tab/>
        <w:t>In case no empty record is available the ME should run an MSK Deletion Mode procedure to free entries in EF</w:t>
      </w:r>
      <w:r>
        <w:rPr>
          <w:vertAlign w:val="subscript"/>
          <w:lang w:val="en-US"/>
        </w:rPr>
        <w:t>MSK</w:t>
      </w:r>
      <w:r>
        <w:rPr>
          <w:lang w:val="en-US"/>
        </w:rPr>
        <w:t xml:space="preserve"> before running an MSK Update Mode procedure that contains a new MSK key.</w:t>
      </w:r>
    </w:p>
    <w:p w:rsidR="00E35F5C" w:rsidRDefault="00E35F5C" w:rsidP="00E35F5C">
      <w:pPr>
        <w:rPr>
          <w:lang w:val="en-US"/>
        </w:rPr>
      </w:pPr>
      <w:r>
        <w:rPr>
          <w:lang w:val="en-US"/>
        </w:rPr>
        <w:t>Then, the USIM stores the Time Stamp field (retrieved from the MIKEY message) in its corresponding field under EF</w:t>
      </w:r>
      <w:r>
        <w:rPr>
          <w:vertAlign w:val="subscript"/>
          <w:lang w:val="en-US"/>
        </w:rPr>
        <w:t>MUK</w:t>
      </w:r>
      <w:r>
        <w:rPr>
          <w:lang w:val="en-US"/>
        </w:rPr>
        <w:t>.</w:t>
      </w:r>
    </w:p>
    <w:p w:rsidR="00E35F5C" w:rsidRDefault="00E35F5C" w:rsidP="00E35F5C">
      <w:pPr>
        <w:rPr>
          <w:lang w:val="en-US"/>
        </w:rPr>
      </w:pPr>
      <w:r>
        <w:rPr>
          <w:lang w:val="en-US"/>
        </w:rPr>
        <w:t>The USIM stores internally the last successfully used MUK along with its MUK ID for further use. This MUK may be used beyond its GBA validity (i.e. after the derivation of a new Ks_int_NAF resulting from a new bootstrap procedure) to verify the integrity of a MIKEY message in order to detect a synchronization failure. This may occur if the last derived Ks_int_NAF did not reach the BM-SC.</w:t>
      </w:r>
    </w:p>
    <w:p w:rsidR="00E35F5C" w:rsidRDefault="00E35F5C" w:rsidP="00E35F5C">
      <w:pPr>
        <w:rPr>
          <w:lang w:val="en-US"/>
        </w:rPr>
      </w:pPr>
      <w:r>
        <w:rPr>
          <w:lang w:val="en-US"/>
        </w:rPr>
        <w:t>The MSK is not necessarily updated in the MIKEY message, since a MSK transport message can be sent e.g. to update the Key Validity data</w:t>
      </w:r>
      <w:r w:rsidRPr="004D5C4F">
        <w:rPr>
          <w:lang w:val="en-US"/>
        </w:rPr>
        <w:t xml:space="preserve"> </w:t>
      </w:r>
      <w:r>
        <w:rPr>
          <w:lang w:val="en-US"/>
        </w:rPr>
        <w:t>or as part of a BM-SC solicited pull procedure. In such a case the USIM shall use the status word '9000' to inform the ME that the MIKEY message validation using the last generated MUK has succeeded.</w:t>
      </w:r>
    </w:p>
    <w:p w:rsidR="00E35F5C" w:rsidRDefault="00E35F5C" w:rsidP="00E35F5C">
      <w:pPr>
        <w:rPr>
          <w:lang w:val="en-US"/>
        </w:rPr>
      </w:pPr>
      <w:r>
        <w:rPr>
          <w:lang w:val="en-US"/>
        </w:rPr>
        <w:t>Finally, if the V-bit in the HDR field of the received MIKEY message is set then the USIM shall produce a MSK Verification Message as described in TS 33.246 [43]. In this case the command response is the MIKEY verification message.</w:t>
      </w:r>
    </w:p>
    <w:p w:rsidR="00E35F5C" w:rsidRDefault="00E35F5C" w:rsidP="00E35F5C">
      <w:pPr>
        <w:pStyle w:val="B1"/>
        <w:rPr>
          <w:lang w:val="en-US"/>
        </w:rPr>
      </w:pPr>
      <w:r>
        <w:rPr>
          <w:lang w:val="en-US"/>
        </w:rPr>
        <w:t>Input:</w:t>
      </w:r>
    </w:p>
    <w:p w:rsidR="00E35F5C" w:rsidRDefault="00E35F5C" w:rsidP="00E35F5C">
      <w:pPr>
        <w:rPr>
          <w:lang w:val="en-US"/>
        </w:rPr>
      </w:pPr>
      <w:r>
        <w:rPr>
          <w:lang w:val="en-US"/>
        </w:rPr>
        <w:noBreakHyphen/>
      </w:r>
      <w:r>
        <w:rPr>
          <w:lang w:val="en-US"/>
        </w:rPr>
        <w:tab/>
        <w:t>MIKEY message</w:t>
      </w:r>
    </w:p>
    <w:p w:rsidR="00E35F5C" w:rsidRDefault="00E35F5C" w:rsidP="00E35F5C">
      <w:pPr>
        <w:pStyle w:val="B1"/>
        <w:keepNext/>
        <w:keepLines/>
        <w:widowControl w:val="0"/>
        <w:rPr>
          <w:lang w:val="en-US"/>
        </w:rPr>
      </w:pPr>
      <w:r>
        <w:rPr>
          <w:lang w:val="en-US"/>
        </w:rPr>
        <w:t>Output:</w:t>
      </w:r>
    </w:p>
    <w:p w:rsidR="00E35F5C" w:rsidRDefault="00E35F5C" w:rsidP="00E35F5C">
      <w:pPr>
        <w:rPr>
          <w:lang w:val="en-US"/>
        </w:rPr>
      </w:pPr>
      <w:r>
        <w:rPr>
          <w:lang w:val="en-US"/>
        </w:rPr>
        <w:t>-</w:t>
      </w:r>
      <w:r>
        <w:rPr>
          <w:lang w:val="en-US"/>
        </w:rPr>
        <w:tab/>
        <w:t>MIKEY message</w:t>
      </w:r>
    </w:p>
    <w:p w:rsidR="00E35F5C" w:rsidRDefault="00E35F5C" w:rsidP="00E35F5C">
      <w:pPr>
        <w:rPr>
          <w:lang w:val="en-US"/>
        </w:rPr>
      </w:pPr>
      <w:r>
        <w:rPr>
          <w:lang w:val="en-US"/>
        </w:rPr>
        <w:t>or</w:t>
      </w:r>
    </w:p>
    <w:p w:rsidR="00E35F5C" w:rsidRDefault="00E35F5C" w:rsidP="00E35F5C">
      <w:pPr>
        <w:rPr>
          <w:lang w:val="en-US"/>
        </w:rPr>
      </w:pPr>
      <w:r>
        <w:rPr>
          <w:lang w:val="en-US"/>
        </w:rPr>
        <w:t>-</w:t>
      </w:r>
      <w:r>
        <w:rPr>
          <w:lang w:val="en-US"/>
        </w:rPr>
        <w:tab/>
        <w:t>None</w:t>
      </w:r>
    </w:p>
    <w:p w:rsidR="00E35F5C" w:rsidRDefault="00E35F5C" w:rsidP="00E35F5C">
      <w:pPr>
        <w:pStyle w:val="Heading4"/>
      </w:pPr>
      <w:bookmarkStart w:id="3520" w:name="_Toc11052696"/>
      <w:bookmarkStart w:id="3521" w:name="_Toc20389954"/>
      <w:bookmarkStart w:id="3522" w:name="_Toc27771600"/>
      <w:bookmarkStart w:id="3523" w:name="_Toc36466212"/>
      <w:bookmarkStart w:id="3524" w:name="_Toc36466768"/>
      <w:bookmarkStart w:id="3525" w:name="_Toc36474099"/>
      <w:bookmarkStart w:id="3526" w:name="_Toc44927662"/>
      <w:bookmarkStart w:id="3527" w:name="_Toc50963751"/>
      <w:r>
        <w:t>7.1.1.7</w:t>
      </w:r>
      <w:r>
        <w:tab/>
        <w:t>Void</w:t>
      </w:r>
      <w:bookmarkEnd w:id="3520"/>
      <w:bookmarkEnd w:id="3521"/>
      <w:bookmarkEnd w:id="3522"/>
      <w:bookmarkEnd w:id="3523"/>
      <w:bookmarkEnd w:id="3524"/>
      <w:bookmarkEnd w:id="3525"/>
      <w:bookmarkEnd w:id="3526"/>
      <w:bookmarkEnd w:id="3527"/>
    </w:p>
    <w:p w:rsidR="00E35F5C" w:rsidRDefault="00E35F5C" w:rsidP="00E35F5C">
      <w:pPr>
        <w:pStyle w:val="Heading4"/>
      </w:pPr>
      <w:bookmarkStart w:id="3528" w:name="_Toc11052697"/>
      <w:bookmarkStart w:id="3529" w:name="_Toc20389955"/>
      <w:bookmarkStart w:id="3530" w:name="_Toc27771601"/>
      <w:bookmarkStart w:id="3531" w:name="_Toc36466213"/>
      <w:bookmarkStart w:id="3532" w:name="_Toc36466769"/>
      <w:bookmarkStart w:id="3533" w:name="_Toc36474100"/>
      <w:bookmarkStart w:id="3534" w:name="_Toc44927663"/>
      <w:bookmarkStart w:id="3535" w:name="_Toc50963752"/>
      <w:r>
        <w:t>7.1.1.8</w:t>
      </w:r>
      <w:r>
        <w:tab/>
        <w:t>MBMS security context (MTK Generation Mode)</w:t>
      </w:r>
      <w:bookmarkEnd w:id="3528"/>
      <w:bookmarkEnd w:id="3529"/>
      <w:bookmarkEnd w:id="3530"/>
      <w:bookmarkEnd w:id="3531"/>
      <w:bookmarkEnd w:id="3532"/>
      <w:bookmarkEnd w:id="3533"/>
      <w:bookmarkEnd w:id="3534"/>
      <w:bookmarkEnd w:id="3535"/>
    </w:p>
    <w:p w:rsidR="00E35F5C" w:rsidRDefault="00E35F5C" w:rsidP="00E35F5C">
      <w:pPr>
        <w:rPr>
          <w:lang w:val="en-US"/>
        </w:rPr>
      </w:pPr>
      <w:r>
        <w:rPr>
          <w:lang w:val="en-US"/>
        </w:rPr>
        <w:t>USIM operations in MBMS security context are supported if service n°69 is "available".</w:t>
      </w:r>
    </w:p>
    <w:p w:rsidR="00E35F5C" w:rsidRDefault="00E35F5C" w:rsidP="00E35F5C">
      <w:pPr>
        <w:rPr>
          <w:lang w:val="en-US"/>
        </w:rPr>
      </w:pPr>
      <w:r>
        <w:rPr>
          <w:lang w:val="en-US" w:eastAsia="ja-JP"/>
        </w:rPr>
        <w:t xml:space="preserve">The USIM receives the MIKEY message containing an MBMS MTK and a </w:t>
      </w:r>
      <w:r>
        <w:rPr>
          <w:lang w:val="en-US"/>
        </w:rPr>
        <w:t>Salt key (if Salt key is available)</w:t>
      </w:r>
      <w:r>
        <w:rPr>
          <w:lang w:val="en-US" w:eastAsia="ja-JP"/>
        </w:rPr>
        <w:t xml:space="preserve">. First, the USIM retrieves the MSK </w:t>
      </w:r>
      <w:r>
        <w:rPr>
          <w:lang w:val="en-US"/>
        </w:rPr>
        <w:t>with the Key Domain ID and the MSK ID given by the Extension payload of the MIKEY message (as described in TS 33.246 [43]).</w:t>
      </w:r>
    </w:p>
    <w:p w:rsidR="00E35F5C" w:rsidRDefault="00E35F5C" w:rsidP="00E35F5C">
      <w:pPr>
        <w:rPr>
          <w:lang w:val="en-US"/>
        </w:rPr>
      </w:pPr>
      <w:r>
        <w:rPr>
          <w:lang w:val="en-US"/>
        </w:rPr>
        <w:t>If the needed MSK does not exist, this is considered as a MSK failure and the USIM abandons the function. The status word '6A88' (Referenced data not found) is returned.</w:t>
      </w:r>
    </w:p>
    <w:p w:rsidR="00E35F5C" w:rsidRDefault="00E35F5C" w:rsidP="00E35F5C">
      <w:pPr>
        <w:rPr>
          <w:lang w:val="en-US"/>
        </w:rPr>
      </w:pPr>
      <w:r>
        <w:rPr>
          <w:lang w:val="en-US"/>
        </w:rPr>
        <w:t xml:space="preserve">If the key validity data of the MSK indicates an invalidated MSK (i.e. </w:t>
      </w:r>
      <w:r>
        <w:t>SEQl is greater than SEQu) then the USIM returns the status word '6985' (Conditions of use not satisfied) and abandons the function. SEQl and SEQu are defined in TS 33.246 [43].</w:t>
      </w:r>
    </w:p>
    <w:p w:rsidR="00E35F5C" w:rsidRDefault="00E35F5C" w:rsidP="00E35F5C">
      <w:pPr>
        <w:rPr>
          <w:lang w:val="en-US"/>
        </w:rPr>
      </w:pPr>
      <w:r>
        <w:rPr>
          <w:lang w:val="en-US"/>
        </w:rPr>
        <w:lastRenderedPageBreak/>
        <w:t>Otherwise, the USIM performs the MBMS Generation and Validation Function (MGV-F) as described in TS 33.246 [43] using MSK.</w:t>
      </w:r>
    </w:p>
    <w:p w:rsidR="00E35F5C" w:rsidRDefault="00E35F5C" w:rsidP="00E35F5C">
      <w:pPr>
        <w:rPr>
          <w:lang w:val="en-US"/>
        </w:rPr>
      </w:pPr>
      <w:r>
        <w:rPr>
          <w:lang w:val="en-US"/>
        </w:rPr>
        <w:t>If the USIM detects that the given MTK ID is invalid, this is considered as a SEQp freshness failure and the USIM abandons the function. The status word '9865' (Key freshness failure) is returned.</w:t>
      </w:r>
    </w:p>
    <w:p w:rsidR="00E35F5C" w:rsidRDefault="00E35F5C" w:rsidP="00E35F5C">
      <w:pPr>
        <w:rPr>
          <w:lang w:val="en-US"/>
        </w:rPr>
      </w:pPr>
      <w:r>
        <w:rPr>
          <w:lang w:val="en-US"/>
        </w:rPr>
        <w:t>If the integrity validation of the MIKEY message is unsuccessful, the USIM abandons the function and returns the status word '9862' (Authentication error, incorrect MAC).</w:t>
      </w:r>
    </w:p>
    <w:p w:rsidR="00E35F5C" w:rsidRDefault="00E35F5C" w:rsidP="00E35F5C">
      <w:pPr>
        <w:rPr>
          <w:lang w:val="en-US"/>
        </w:rPr>
      </w:pPr>
      <w:r>
        <w:rPr>
          <w:lang w:val="en-US"/>
        </w:rPr>
        <w:t>After successful MGV_F procedure the USIM stores the Time Stamp field (retrieved from the MIKEY message) as the Time Stamp Counter (TS) associated with the involved MSK under EF</w:t>
      </w:r>
      <w:r>
        <w:rPr>
          <w:vertAlign w:val="subscript"/>
          <w:lang w:val="en-US"/>
        </w:rPr>
        <w:t xml:space="preserve">MSK  </w:t>
      </w:r>
    </w:p>
    <w:p w:rsidR="00E35F5C" w:rsidRDefault="00E35F5C" w:rsidP="00E35F5C">
      <w:pPr>
        <w:rPr>
          <w:lang w:val="en-US"/>
        </w:rPr>
      </w:pPr>
      <w:r>
        <w:rPr>
          <w:lang w:val="en-US"/>
        </w:rPr>
        <w:t>The USIM also stores MTK ID (retrieved from the MIKEY message) as the SEQl associated with MSK.</w:t>
      </w:r>
    </w:p>
    <w:p w:rsidR="00E35F5C" w:rsidRDefault="00E35F5C" w:rsidP="00E35F5C">
      <w:pPr>
        <w:rPr>
          <w:lang w:val="en-US"/>
        </w:rPr>
      </w:pPr>
      <w:r>
        <w:rPr>
          <w:lang w:val="en-US"/>
        </w:rPr>
        <w:t>Then, the USIM returns MTK and Salt key (if Salt key is available).</w:t>
      </w:r>
    </w:p>
    <w:p w:rsidR="00E35F5C" w:rsidRDefault="00E35F5C" w:rsidP="00E35F5C">
      <w:pPr>
        <w:pStyle w:val="B1"/>
        <w:rPr>
          <w:lang w:val="en-US"/>
        </w:rPr>
      </w:pPr>
      <w:r>
        <w:rPr>
          <w:lang w:val="en-US"/>
        </w:rPr>
        <w:t>Input:</w:t>
      </w:r>
    </w:p>
    <w:p w:rsidR="00E35F5C" w:rsidRDefault="00E35F5C" w:rsidP="00E35F5C">
      <w:pPr>
        <w:rPr>
          <w:lang w:val="en-US"/>
        </w:rPr>
      </w:pPr>
      <w:r>
        <w:rPr>
          <w:lang w:val="en-US"/>
        </w:rPr>
        <w:noBreakHyphen/>
      </w:r>
      <w:r>
        <w:rPr>
          <w:lang w:val="en-US"/>
        </w:rPr>
        <w:tab/>
        <w:t>MIKEY message</w:t>
      </w:r>
    </w:p>
    <w:p w:rsidR="00E35F5C" w:rsidRDefault="00E35F5C" w:rsidP="00E35F5C">
      <w:pPr>
        <w:pStyle w:val="B1"/>
        <w:keepNext/>
        <w:keepLines/>
        <w:widowControl w:val="0"/>
        <w:rPr>
          <w:lang w:val="en-US"/>
        </w:rPr>
      </w:pPr>
      <w:r>
        <w:rPr>
          <w:lang w:val="en-US"/>
        </w:rPr>
        <w:t>Output:</w:t>
      </w:r>
    </w:p>
    <w:p w:rsidR="00E35F5C" w:rsidRDefault="00E35F5C" w:rsidP="00E35F5C">
      <w:pPr>
        <w:pStyle w:val="B1"/>
        <w:ind w:left="851"/>
        <w:rPr>
          <w:lang w:val="en-US"/>
        </w:rPr>
      </w:pPr>
      <w:r>
        <w:rPr>
          <w:lang w:val="en-US"/>
        </w:rPr>
        <w:t>-</w:t>
      </w:r>
      <w:r>
        <w:rPr>
          <w:lang w:val="en-US"/>
        </w:rPr>
        <w:tab/>
        <w:t>MTK and Salt (if available).</w:t>
      </w:r>
    </w:p>
    <w:p w:rsidR="00E35F5C" w:rsidRDefault="00E35F5C" w:rsidP="00E35F5C">
      <w:pPr>
        <w:pStyle w:val="Heading4"/>
        <w:ind w:left="0" w:firstLine="0"/>
        <w:rPr>
          <w:lang w:val="en-US"/>
        </w:rPr>
      </w:pPr>
      <w:bookmarkStart w:id="3536" w:name="_Toc11052698"/>
      <w:bookmarkStart w:id="3537" w:name="_Toc20389956"/>
      <w:bookmarkStart w:id="3538" w:name="_Toc27771602"/>
      <w:bookmarkStart w:id="3539" w:name="_Toc36466214"/>
      <w:bookmarkStart w:id="3540" w:name="_Toc36466770"/>
      <w:bookmarkStart w:id="3541" w:name="_Toc36474101"/>
      <w:bookmarkStart w:id="3542" w:name="_Toc44927664"/>
      <w:bookmarkStart w:id="3543" w:name="_Toc50963753"/>
      <w:r>
        <w:rPr>
          <w:lang w:val="en-US"/>
        </w:rPr>
        <w:t>7.1.1.9</w:t>
      </w:r>
      <w:r>
        <w:rPr>
          <w:lang w:val="en-US"/>
        </w:rPr>
        <w:tab/>
        <w:t>MBMS security context (MSK Deletion Mode)</w:t>
      </w:r>
      <w:bookmarkEnd w:id="3536"/>
      <w:bookmarkEnd w:id="3537"/>
      <w:bookmarkEnd w:id="3538"/>
      <w:bookmarkEnd w:id="3539"/>
      <w:bookmarkEnd w:id="3540"/>
      <w:bookmarkEnd w:id="3541"/>
      <w:bookmarkEnd w:id="3542"/>
      <w:bookmarkEnd w:id="3543"/>
    </w:p>
    <w:p w:rsidR="00E35F5C" w:rsidRDefault="00E35F5C" w:rsidP="00E35F5C">
      <w:pPr>
        <w:rPr>
          <w:lang w:val="en-US"/>
        </w:rPr>
      </w:pPr>
      <w:r>
        <w:rPr>
          <w:lang w:val="en-US"/>
        </w:rPr>
        <w:t>USIM operations in MBMS security context are supported if service n°69 is "available".</w:t>
      </w:r>
    </w:p>
    <w:p w:rsidR="00E35F5C" w:rsidRDefault="00E35F5C" w:rsidP="00E35F5C">
      <w:pPr>
        <w:rPr>
          <w:lang w:val="en-US"/>
        </w:rPr>
      </w:pPr>
      <w:r>
        <w:rPr>
          <w:lang w:val="en-US" w:eastAsia="ja-JP"/>
        </w:rPr>
        <w:t xml:space="preserve">The USIM receives the Key Domain ID and the Key Group part of the MSK ID. The USIM shall identify in the </w:t>
      </w:r>
      <w:r>
        <w:rPr>
          <w:lang w:val="en-US"/>
        </w:rPr>
        <w:t>EF</w:t>
      </w:r>
      <w:r>
        <w:rPr>
          <w:vertAlign w:val="subscript"/>
          <w:lang w:val="en-US"/>
        </w:rPr>
        <w:t>MSK</w:t>
      </w:r>
      <w:r>
        <w:rPr>
          <w:lang w:val="en-US" w:eastAsia="ja-JP"/>
        </w:rPr>
        <w:t xml:space="preserve"> the record containing MSK IDs having </w:t>
      </w:r>
      <w:r>
        <w:rPr>
          <w:lang w:val="en-US"/>
        </w:rPr>
        <w:t xml:space="preserve">this Key Domain ID and </w:t>
      </w:r>
      <w:r>
        <w:rPr>
          <w:lang w:val="en-US" w:eastAsia="ja-JP"/>
        </w:rPr>
        <w:t>Key Group part</w:t>
      </w:r>
      <w:r>
        <w:rPr>
          <w:lang w:val="en-US"/>
        </w:rPr>
        <w:t xml:space="preserve">. </w:t>
      </w:r>
    </w:p>
    <w:p w:rsidR="00E35F5C" w:rsidRDefault="00E35F5C" w:rsidP="00E35F5C">
      <w:pPr>
        <w:rPr>
          <w:lang w:val="en-US"/>
        </w:rPr>
      </w:pPr>
      <w:r>
        <w:rPr>
          <w:lang w:val="en-US"/>
        </w:rPr>
        <w:t>If no record is identified, the USIM abandons the function and returns the status word '6A88' (Referenced data not found).</w:t>
      </w:r>
    </w:p>
    <w:p w:rsidR="00E35F5C" w:rsidRDefault="00E35F5C" w:rsidP="00E35F5C">
      <w:pPr>
        <w:rPr>
          <w:lang w:val="en-US" w:eastAsia="ja-JP"/>
        </w:rPr>
      </w:pPr>
      <w:r>
        <w:rPr>
          <w:lang w:val="en-US"/>
        </w:rPr>
        <w:t>If a record is found, the USIM shall delete all corresponding MSKs and set to 'FF' the bytes of this record</w:t>
      </w:r>
      <w:r>
        <w:rPr>
          <w:lang w:val="en-US" w:eastAsia="ja-JP"/>
        </w:rPr>
        <w:t xml:space="preserve">. </w:t>
      </w:r>
    </w:p>
    <w:p w:rsidR="00E35F5C" w:rsidRDefault="00E35F5C" w:rsidP="00E35F5C">
      <w:pPr>
        <w:pStyle w:val="B1"/>
        <w:rPr>
          <w:lang w:val="en-US"/>
        </w:rPr>
      </w:pPr>
      <w:r>
        <w:rPr>
          <w:lang w:val="en-US"/>
        </w:rPr>
        <w:t>Input:</w:t>
      </w:r>
    </w:p>
    <w:p w:rsidR="00E35F5C" w:rsidRDefault="00E35F5C" w:rsidP="00E35F5C">
      <w:pPr>
        <w:rPr>
          <w:lang w:val="en-US"/>
        </w:rPr>
      </w:pPr>
      <w:r>
        <w:rPr>
          <w:lang w:val="en-US"/>
        </w:rPr>
        <w:noBreakHyphen/>
      </w:r>
      <w:r>
        <w:rPr>
          <w:lang w:val="en-US"/>
        </w:rPr>
        <w:tab/>
        <w:t xml:space="preserve">Key Domain ID, </w:t>
      </w:r>
      <w:r>
        <w:rPr>
          <w:lang w:val="en-US" w:eastAsia="ja-JP"/>
        </w:rPr>
        <w:t>MSK ID Key Group part</w:t>
      </w:r>
    </w:p>
    <w:p w:rsidR="00E35F5C" w:rsidRDefault="00E35F5C" w:rsidP="00E35F5C">
      <w:pPr>
        <w:pStyle w:val="B1"/>
        <w:keepNext/>
        <w:keepLines/>
        <w:widowControl w:val="0"/>
        <w:rPr>
          <w:lang w:val="en-US"/>
        </w:rPr>
      </w:pPr>
      <w:r>
        <w:rPr>
          <w:lang w:val="en-US"/>
        </w:rPr>
        <w:t>Output:</w:t>
      </w:r>
    </w:p>
    <w:p w:rsidR="00E35F5C" w:rsidRDefault="00E35F5C" w:rsidP="00E35F5C">
      <w:pPr>
        <w:pStyle w:val="B1"/>
        <w:ind w:left="851"/>
        <w:rPr>
          <w:lang w:val="en-US"/>
        </w:rPr>
      </w:pPr>
      <w:r>
        <w:rPr>
          <w:lang w:val="en-US"/>
        </w:rPr>
        <w:t>-</w:t>
      </w:r>
      <w:r>
        <w:rPr>
          <w:lang w:val="en-US"/>
        </w:rPr>
        <w:tab/>
        <w:t>None.</w:t>
      </w:r>
    </w:p>
    <w:p w:rsidR="00E35F5C" w:rsidRDefault="00E35F5C" w:rsidP="00E35F5C">
      <w:pPr>
        <w:pStyle w:val="Heading4"/>
      </w:pPr>
      <w:bookmarkStart w:id="3544" w:name="_Toc11052699"/>
      <w:bookmarkStart w:id="3545" w:name="_Toc20389957"/>
      <w:bookmarkStart w:id="3546" w:name="_Toc27771603"/>
      <w:bookmarkStart w:id="3547" w:name="_Toc36466215"/>
      <w:bookmarkStart w:id="3548" w:name="_Toc36466771"/>
      <w:bookmarkStart w:id="3549" w:name="_Toc36474102"/>
      <w:bookmarkStart w:id="3550" w:name="_Toc44927665"/>
      <w:bookmarkStart w:id="3551" w:name="_Toc50963754"/>
      <w:r>
        <w:t>7.1.1.10</w:t>
      </w:r>
      <w:r>
        <w:tab/>
        <w:t>MBMS security context (MUK Deletion Mode)</w:t>
      </w:r>
      <w:bookmarkEnd w:id="3544"/>
      <w:bookmarkEnd w:id="3545"/>
      <w:bookmarkEnd w:id="3546"/>
      <w:bookmarkEnd w:id="3547"/>
      <w:bookmarkEnd w:id="3548"/>
      <w:bookmarkEnd w:id="3549"/>
      <w:bookmarkEnd w:id="3550"/>
      <w:bookmarkEnd w:id="3551"/>
    </w:p>
    <w:p w:rsidR="00E35F5C" w:rsidRDefault="00E35F5C" w:rsidP="00E35F5C">
      <w:r>
        <w:t>USIM operations in MBMS security context are supported if service n°69 is "available".</w:t>
      </w:r>
    </w:p>
    <w:p w:rsidR="00E35F5C" w:rsidRDefault="00E35F5C" w:rsidP="00E35F5C">
      <w:r>
        <w:t>The USIM shall identify in EF</w:t>
      </w:r>
      <w:r>
        <w:rPr>
          <w:vertAlign w:val="subscript"/>
        </w:rPr>
        <w:t>MUK</w:t>
      </w:r>
      <w:r>
        <w:t xml:space="preserve"> the record containing the received MUK ID. </w:t>
      </w:r>
    </w:p>
    <w:p w:rsidR="00E35F5C" w:rsidRDefault="00E35F5C" w:rsidP="00E35F5C">
      <w:r>
        <w:t>If no record is identified, the USIM abandons the function and returns the status word '6A88' (Referenced data not found).</w:t>
      </w:r>
    </w:p>
    <w:p w:rsidR="00E35F5C" w:rsidRDefault="00E35F5C" w:rsidP="00E35F5C">
      <w:r>
        <w:t>If a record is found, the USIM shall delete the corresponding MUK and set to 'FF' the bytes of this record. If a corresponding Ks_int_NAF key is present (i.e. with the same NAF_ID), it shall be deleted and its corresponding record in EF</w:t>
      </w:r>
      <w:r>
        <w:rPr>
          <w:vertAlign w:val="subscript"/>
        </w:rPr>
        <w:t>GBANL</w:t>
      </w:r>
      <w:r>
        <w:t xml:space="preserve"> shall be set to 'FF'. In case the corresponding Ks key is present (i.e. with the same B-TID), it shall be deleted and the content of EF</w:t>
      </w:r>
      <w:r>
        <w:rPr>
          <w:vertAlign w:val="subscript"/>
        </w:rPr>
        <w:t>GBABP</w:t>
      </w:r>
      <w:r>
        <w:t xml:space="preserve"> shall be set to 'FF'.</w:t>
      </w:r>
    </w:p>
    <w:p w:rsidR="00E35F5C" w:rsidRDefault="00E35F5C" w:rsidP="00E35F5C">
      <w:pPr>
        <w:pStyle w:val="B1"/>
      </w:pPr>
      <w:r>
        <w:t>Input:</w:t>
      </w:r>
    </w:p>
    <w:p w:rsidR="00E35F5C" w:rsidRDefault="00E35F5C" w:rsidP="00E35F5C">
      <w:r>
        <w:tab/>
        <w:t>MUK ID TLV</w:t>
      </w:r>
    </w:p>
    <w:p w:rsidR="00E35F5C" w:rsidRDefault="00E35F5C" w:rsidP="00E35F5C">
      <w:pPr>
        <w:pStyle w:val="B1"/>
      </w:pPr>
      <w:r>
        <w:t>Output:</w:t>
      </w:r>
    </w:p>
    <w:p w:rsidR="00E35F5C" w:rsidRDefault="00E35F5C" w:rsidP="00E35F5C">
      <w:r>
        <w:t>-</w:t>
      </w:r>
      <w:r>
        <w:tab/>
        <w:t>None</w:t>
      </w:r>
    </w:p>
    <w:p w:rsidR="00E35F5C" w:rsidRDefault="00E35F5C" w:rsidP="00E35F5C">
      <w:pPr>
        <w:pStyle w:val="Heading4"/>
      </w:pPr>
      <w:bookmarkStart w:id="3552" w:name="_Toc11052700"/>
      <w:bookmarkStart w:id="3553" w:name="_Toc20389958"/>
      <w:bookmarkStart w:id="3554" w:name="_Toc27771604"/>
      <w:bookmarkStart w:id="3555" w:name="_Toc36466216"/>
      <w:bookmarkStart w:id="3556" w:name="_Toc36466772"/>
      <w:bookmarkStart w:id="3557" w:name="_Toc36474103"/>
      <w:bookmarkStart w:id="3558" w:name="_Toc44927666"/>
      <w:bookmarkStart w:id="3559" w:name="_Toc50963755"/>
      <w:r>
        <w:lastRenderedPageBreak/>
        <w:t>7.1.1.11</w:t>
      </w:r>
      <w:r>
        <w:tab/>
        <w:t>Local Key Establishment security context (Key Derivation mode)</w:t>
      </w:r>
      <w:bookmarkEnd w:id="3552"/>
      <w:bookmarkEnd w:id="3553"/>
      <w:bookmarkEnd w:id="3554"/>
      <w:bookmarkEnd w:id="3555"/>
      <w:bookmarkEnd w:id="3556"/>
      <w:bookmarkEnd w:id="3557"/>
      <w:bookmarkEnd w:id="3558"/>
      <w:bookmarkEnd w:id="3559"/>
    </w:p>
    <w:p w:rsidR="00E35F5C" w:rsidRDefault="00E35F5C" w:rsidP="00E35F5C">
      <w:r>
        <w:t>USIM operations in this security context are supported if service n°68 and service n°76 are "available".</w:t>
      </w:r>
    </w:p>
    <w:p w:rsidR="00E35F5C" w:rsidRDefault="00E35F5C" w:rsidP="00E35F5C">
      <w:r>
        <w:t>The USIM receives the NAF_ID corresponding to the NAF Key Centre, the Terminal_ID, the Terminal_appli_ID, the UICC_appli_ID, RANDx, the Counter Limit value and the MAC as described in TS 33.110 [47].</w:t>
      </w:r>
    </w:p>
    <w:p w:rsidR="00E35F5C" w:rsidRDefault="00E35F5C" w:rsidP="00E35F5C">
      <w:r>
        <w:t>The USIM uses the NAF_ID to identify the Ks_int_NAF associated to the NAF Key Centre. If no valid Ks_int_NAF is available, this is considered as a Key Establishment failure and the USIM abandons the function. The status word '6A88' (Referenced data not found) is returned.</w:t>
      </w:r>
    </w:p>
    <w:p w:rsidR="00E35F5C" w:rsidRDefault="00E35F5C" w:rsidP="00E35F5C">
      <w:r>
        <w:t>If the Ks_local key derivation is not authorized by the local UICC policy (e.g. Terminal_appli_ID/UICC_appli_ID association not authorized or Terminal_ID value not authorized), the USIM abandons the function. The status word '6985' (Conditions of use not satisfied) is returned.</w:t>
      </w:r>
    </w:p>
    <w:p w:rsidR="00E35F5C" w:rsidRDefault="00E35F5C" w:rsidP="00E35F5C">
      <w:r>
        <w:t>Otherwise, the USIM retrieves the appropriate Ks_int_NAF, derives Ks_local as described in TS 33.110 [47]. The USIM verifies the MAC value received from the Terminal as described in TS 33.110 [47]:</w:t>
      </w:r>
    </w:p>
    <w:p w:rsidR="00E35F5C" w:rsidRDefault="00E35F5C" w:rsidP="00E35F5C">
      <w:pPr>
        <w:pStyle w:val="B1"/>
      </w:pPr>
      <w:r>
        <w:t>-</w:t>
      </w:r>
      <w:r>
        <w:tab/>
        <w:t>If the verification is unsuccessful, the USIM abandons the function and returns the status word '9862' (Authentication error, incorrect MAC).</w:t>
      </w:r>
    </w:p>
    <w:p w:rsidR="00E35F5C" w:rsidRDefault="00E35F5C" w:rsidP="00E35F5C">
      <w:pPr>
        <w:pStyle w:val="B1"/>
      </w:pPr>
      <w:r>
        <w:t>-</w:t>
      </w:r>
      <w:r>
        <w:tab/>
        <w:t>If the verification is successful, the USIM stores Ks_local and associated parameters Terminal_ID, Terminal_appli_ID, UICC_appli_ID, RANDx and the Ks_local Counter Limit. The USIM returns the Local Key Establishment Operation Response TLV (indicating a successful Key Derivation operation) and a response MAC, which is derived as described in TS 33.110 [47].</w:t>
      </w:r>
    </w:p>
    <w:p w:rsidR="00E35F5C" w:rsidRDefault="00E35F5C" w:rsidP="00E35F5C">
      <w:r>
        <w:t>The minimum number of Local keys that can be stored by the USIM shall be defined by the service provider at the pre-issuance of the card.</w:t>
      </w:r>
    </w:p>
    <w:p w:rsidR="00E35F5C" w:rsidRDefault="00E35F5C" w:rsidP="00E35F5C">
      <w:r>
        <w:t>In case the maximum number of Local Key was already reached or there is not enough available memory in the USIM, the USIM shall overwrite a Local Key and its associated data in order to store the new one. To determine the Ks_local to overwrite, the USIM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USIM runs out of free memory or when the maximum number of Ks_local keys is reached. If an existing Ks_local in use is overwritten, the application using Ks_local shall not be affected.</w:t>
      </w:r>
    </w:p>
    <w:p w:rsidR="00E35F5C" w:rsidRDefault="00E35F5C" w:rsidP="00E35F5C">
      <w:pPr>
        <w:pStyle w:val="B1"/>
      </w:pPr>
      <w:r>
        <w:t>Input:</w:t>
      </w:r>
    </w:p>
    <w:p w:rsidR="00E35F5C" w:rsidRDefault="00E35F5C" w:rsidP="00E35F5C">
      <w:pPr>
        <w:pStyle w:val="B2"/>
      </w:pPr>
      <w:r>
        <w:t>-</w:t>
      </w:r>
      <w:r>
        <w:tab/>
        <w:t>Local Key Establishment Mode (Key Derivation mode), Counter Limit, request MAC, Key Identifier (i.e. NAF_ID, Terminal_ID, Terminal_appli_ID, UICC_appli_ID, RANDx)</w:t>
      </w:r>
    </w:p>
    <w:p w:rsidR="00E35F5C" w:rsidRDefault="00E35F5C" w:rsidP="00E35F5C">
      <w:pPr>
        <w:pStyle w:val="B1"/>
      </w:pPr>
      <w:r>
        <w:t>Output:</w:t>
      </w:r>
    </w:p>
    <w:p w:rsidR="00E35F5C" w:rsidRDefault="00E35F5C" w:rsidP="00E35F5C">
      <w:pPr>
        <w:pStyle w:val="B2"/>
      </w:pPr>
      <w:r>
        <w:t>-</w:t>
      </w:r>
      <w:r>
        <w:tab/>
        <w:t>Key Derivation operation status, response MAC.</w:t>
      </w:r>
    </w:p>
    <w:p w:rsidR="00E35F5C" w:rsidRDefault="00E35F5C" w:rsidP="00E35F5C">
      <w:pPr>
        <w:pStyle w:val="Heading4"/>
      </w:pPr>
      <w:bookmarkStart w:id="3560" w:name="_Toc11052701"/>
      <w:bookmarkStart w:id="3561" w:name="_Toc20389959"/>
      <w:bookmarkStart w:id="3562" w:name="_Toc27771605"/>
      <w:bookmarkStart w:id="3563" w:name="_Toc36466217"/>
      <w:bookmarkStart w:id="3564" w:name="_Toc36466773"/>
      <w:bookmarkStart w:id="3565" w:name="_Toc36474104"/>
      <w:bookmarkStart w:id="3566" w:name="_Toc44927667"/>
      <w:bookmarkStart w:id="3567" w:name="_Toc50963756"/>
      <w:r>
        <w:t>7.1.1.12</w:t>
      </w:r>
      <w:r>
        <w:tab/>
        <w:t>Local Key Establishment security context (Key Availability Check mode)</w:t>
      </w:r>
      <w:bookmarkEnd w:id="3560"/>
      <w:bookmarkEnd w:id="3561"/>
      <w:bookmarkEnd w:id="3562"/>
      <w:bookmarkEnd w:id="3563"/>
      <w:bookmarkEnd w:id="3564"/>
      <w:bookmarkEnd w:id="3565"/>
      <w:bookmarkEnd w:id="3566"/>
      <w:bookmarkEnd w:id="3567"/>
    </w:p>
    <w:p w:rsidR="00E35F5C" w:rsidRDefault="00E35F5C" w:rsidP="00E35F5C">
      <w:r>
        <w:t>USIM operations in this security context are supported if service n°68 and service n°76 are "available".</w:t>
      </w:r>
    </w:p>
    <w:p w:rsidR="00E35F5C" w:rsidRDefault="00E35F5C" w:rsidP="00E35F5C">
      <w:r>
        <w:t>The USIM receives a Ks_local identifier. The USIM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E35F5C" w:rsidRDefault="00E35F5C" w:rsidP="00E35F5C">
      <w:pPr>
        <w:pStyle w:val="B1"/>
      </w:pPr>
      <w:r>
        <w:t>Input:</w:t>
      </w:r>
    </w:p>
    <w:p w:rsidR="00E35F5C" w:rsidRDefault="00E35F5C" w:rsidP="00E35F5C">
      <w:pPr>
        <w:pStyle w:val="B2"/>
      </w:pPr>
      <w:r>
        <w:tab/>
        <w:t>Local Key Establishment Mode (Key Availability Check mode), Key identifier (i.e. NAF_ID, Terminal_ID, Terminal_appli_ID, UICC_appli_ID, RANDx).</w:t>
      </w:r>
    </w:p>
    <w:p w:rsidR="00E35F5C" w:rsidRDefault="00E35F5C" w:rsidP="00E35F5C">
      <w:pPr>
        <w:pStyle w:val="B1"/>
      </w:pPr>
      <w:r>
        <w:t>Output:</w:t>
      </w:r>
    </w:p>
    <w:p w:rsidR="00E35F5C" w:rsidRDefault="00E35F5C" w:rsidP="00E35F5C">
      <w:pPr>
        <w:pStyle w:val="B2"/>
      </w:pPr>
      <w:r>
        <w:t>-</w:t>
      </w:r>
      <w:r>
        <w:tab/>
        <w:t>Key Availability Check Operation Status.</w:t>
      </w:r>
    </w:p>
    <w:p w:rsidR="00E35F5C" w:rsidRDefault="00E35F5C" w:rsidP="00E35F5C">
      <w:pPr>
        <w:pStyle w:val="Heading3"/>
      </w:pPr>
      <w:bookmarkStart w:id="3568" w:name="_Toc11052702"/>
      <w:bookmarkStart w:id="3569" w:name="_Toc20389960"/>
      <w:bookmarkStart w:id="3570" w:name="_Toc27771606"/>
      <w:bookmarkStart w:id="3571" w:name="_Toc36466218"/>
      <w:bookmarkStart w:id="3572" w:name="_Toc36466774"/>
      <w:bookmarkStart w:id="3573" w:name="_Toc36474105"/>
      <w:bookmarkStart w:id="3574" w:name="_Toc44927668"/>
      <w:bookmarkStart w:id="3575" w:name="_Toc50963757"/>
      <w:r>
        <w:lastRenderedPageBreak/>
        <w:t>7.1.2</w:t>
      </w:r>
      <w:r>
        <w:tab/>
        <w:t>Command parameters and data</w:t>
      </w:r>
      <w:bookmarkEnd w:id="3568"/>
      <w:bookmarkEnd w:id="3569"/>
      <w:bookmarkEnd w:id="3570"/>
      <w:bookmarkEnd w:id="3571"/>
      <w:bookmarkEnd w:id="3572"/>
      <w:bookmarkEnd w:id="3573"/>
      <w:bookmarkEnd w:id="3574"/>
      <w:bookmarkEnd w:id="3575"/>
    </w:p>
    <w:p w:rsidR="00E35F5C" w:rsidRDefault="00E35F5C" w:rsidP="00E35F5C">
      <w:r>
        <w:t xml:space="preserve">This command can be used with an EVEN or an ODD instruction (INS) code. The EVEN instruction code can be used when the challenge data provided by the terminal is not TLV encapsulated data and the length of the challenge data provided by the terminal is less than 256 bytes. </w:t>
      </w:r>
    </w:p>
    <w:p w:rsidR="00E35F5C" w:rsidRDefault="00E35F5C" w:rsidP="00E35F5C">
      <w:r>
        <w:t>The ODD instruction code shall be used with the security context specified in table 2, when challenge and response data is TLV encapsulated regardless of their length. Terminals and UICCs that do not support security context requiring TLV format (e.g. MBMS), do not have to support AUTHENTICATE command with ODD instruction code.</w:t>
      </w:r>
    </w:p>
    <w:p w:rsidR="00E35F5C" w:rsidRDefault="00E35F5C" w:rsidP="00E35F5C">
      <w:pPr>
        <w:keepNext/>
        <w:keepLines/>
        <w:rPr>
          <w:lang w:val="fr-FR"/>
        </w:rPr>
      </w:pPr>
      <w:r>
        <w:rPr>
          <w:lang w:val="fr-FR"/>
        </w:rPr>
        <w:t>EVEN INS code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E35F5C" w:rsidTr="00DA7128">
        <w:trPr>
          <w:jc w:val="center"/>
        </w:trPr>
        <w:tc>
          <w:tcPr>
            <w:tcW w:w="821" w:type="dxa"/>
          </w:tcPr>
          <w:p w:rsidR="00E35F5C" w:rsidRDefault="00E35F5C" w:rsidP="00DA7128">
            <w:pPr>
              <w:pStyle w:val="TAH"/>
              <w:rPr>
                <w:lang w:val="fr-FR"/>
              </w:rPr>
            </w:pPr>
            <w:r>
              <w:rPr>
                <w:lang w:val="fr-FR"/>
              </w:rPr>
              <w:t>Code</w:t>
            </w:r>
          </w:p>
        </w:tc>
        <w:tc>
          <w:tcPr>
            <w:tcW w:w="4278" w:type="dxa"/>
          </w:tcPr>
          <w:p w:rsidR="00E35F5C" w:rsidRDefault="00E35F5C" w:rsidP="00DA7128">
            <w:pPr>
              <w:pStyle w:val="TAH"/>
              <w:rPr>
                <w:lang w:val="fr-FR"/>
              </w:rPr>
            </w:pPr>
            <w:r>
              <w:rPr>
                <w:lang w:val="fr-FR"/>
              </w:rPr>
              <w:t>Value</w:t>
            </w:r>
          </w:p>
        </w:tc>
      </w:tr>
      <w:tr w:rsidR="00E35F5C" w:rsidTr="00DA7128">
        <w:trPr>
          <w:jc w:val="center"/>
        </w:trPr>
        <w:tc>
          <w:tcPr>
            <w:tcW w:w="821" w:type="dxa"/>
          </w:tcPr>
          <w:p w:rsidR="00E35F5C" w:rsidRDefault="00E35F5C" w:rsidP="00DA7128">
            <w:pPr>
              <w:pStyle w:val="TAC"/>
              <w:rPr>
                <w:lang w:val="fr-FR"/>
              </w:rPr>
            </w:pPr>
            <w:r>
              <w:rPr>
                <w:lang w:val="fr-FR"/>
              </w:rPr>
              <w:t>CLA</w:t>
            </w:r>
          </w:p>
        </w:tc>
        <w:tc>
          <w:tcPr>
            <w:tcW w:w="4278" w:type="dxa"/>
          </w:tcPr>
          <w:p w:rsidR="00E35F5C" w:rsidRDefault="00E35F5C" w:rsidP="00DA7128">
            <w:pPr>
              <w:pStyle w:val="TAL"/>
            </w:pPr>
            <w:r>
              <w:t>As specified in TS 31.101 [11]</w:t>
            </w:r>
          </w:p>
        </w:tc>
      </w:tr>
      <w:tr w:rsidR="00E35F5C" w:rsidTr="00DA7128">
        <w:trPr>
          <w:jc w:val="center"/>
        </w:trPr>
        <w:tc>
          <w:tcPr>
            <w:tcW w:w="821" w:type="dxa"/>
          </w:tcPr>
          <w:p w:rsidR="00E35F5C" w:rsidRDefault="00E35F5C" w:rsidP="00DA7128">
            <w:pPr>
              <w:pStyle w:val="TAC"/>
              <w:rPr>
                <w:lang w:val="fr-FR"/>
              </w:rPr>
            </w:pPr>
            <w:r>
              <w:rPr>
                <w:lang w:val="fr-FR"/>
              </w:rPr>
              <w:t>INS</w:t>
            </w:r>
          </w:p>
        </w:tc>
        <w:tc>
          <w:tcPr>
            <w:tcW w:w="4278" w:type="dxa"/>
          </w:tcPr>
          <w:p w:rsidR="00E35F5C" w:rsidRDefault="00E35F5C" w:rsidP="00DA7128">
            <w:pPr>
              <w:pStyle w:val="TAL"/>
              <w:rPr>
                <w:lang w:val="fr-FR"/>
              </w:rPr>
            </w:pPr>
            <w:r>
              <w:rPr>
                <w:lang w:val="fr-FR"/>
              </w:rPr>
              <w:t>'88'</w:t>
            </w:r>
          </w:p>
        </w:tc>
      </w:tr>
      <w:tr w:rsidR="00E35F5C" w:rsidTr="00DA7128">
        <w:trPr>
          <w:jc w:val="center"/>
        </w:trPr>
        <w:tc>
          <w:tcPr>
            <w:tcW w:w="821" w:type="dxa"/>
          </w:tcPr>
          <w:p w:rsidR="00E35F5C" w:rsidRDefault="00E35F5C" w:rsidP="00DA7128">
            <w:pPr>
              <w:pStyle w:val="TAC"/>
              <w:rPr>
                <w:lang w:val="fr-FR"/>
              </w:rPr>
            </w:pPr>
            <w:r>
              <w:rPr>
                <w:lang w:val="fr-FR"/>
              </w:rPr>
              <w:t>P1</w:t>
            </w:r>
          </w:p>
        </w:tc>
        <w:tc>
          <w:tcPr>
            <w:tcW w:w="4278" w:type="dxa"/>
          </w:tcPr>
          <w:p w:rsidR="00E35F5C" w:rsidRDefault="00E35F5C" w:rsidP="00DA7128">
            <w:pPr>
              <w:pStyle w:val="TAL"/>
            </w:pPr>
            <w:r>
              <w:t>'00'</w:t>
            </w:r>
          </w:p>
        </w:tc>
      </w:tr>
      <w:tr w:rsidR="00E35F5C" w:rsidTr="00DA7128">
        <w:trPr>
          <w:jc w:val="center"/>
        </w:trPr>
        <w:tc>
          <w:tcPr>
            <w:tcW w:w="821" w:type="dxa"/>
          </w:tcPr>
          <w:p w:rsidR="00E35F5C" w:rsidRPr="00783FDB" w:rsidRDefault="00E35F5C" w:rsidP="00DA7128">
            <w:pPr>
              <w:pStyle w:val="TAC"/>
            </w:pPr>
            <w:r w:rsidRPr="00783FDB">
              <w:t>P2</w:t>
            </w:r>
          </w:p>
        </w:tc>
        <w:tc>
          <w:tcPr>
            <w:tcW w:w="4278" w:type="dxa"/>
          </w:tcPr>
          <w:p w:rsidR="00E35F5C" w:rsidRDefault="00E35F5C" w:rsidP="00DA7128">
            <w:pPr>
              <w:pStyle w:val="TAL"/>
            </w:pPr>
            <w:r>
              <w:t>See table 1 below</w:t>
            </w:r>
          </w:p>
        </w:tc>
      </w:tr>
      <w:tr w:rsidR="00E35F5C" w:rsidTr="00DA7128">
        <w:trPr>
          <w:jc w:val="center"/>
        </w:trPr>
        <w:tc>
          <w:tcPr>
            <w:tcW w:w="821" w:type="dxa"/>
          </w:tcPr>
          <w:p w:rsidR="00E35F5C" w:rsidRPr="00783FDB" w:rsidRDefault="00E35F5C" w:rsidP="00DA7128">
            <w:pPr>
              <w:pStyle w:val="TAC"/>
            </w:pPr>
            <w:r w:rsidRPr="00783FDB">
              <w:t>Lc</w:t>
            </w:r>
          </w:p>
        </w:tc>
        <w:tc>
          <w:tcPr>
            <w:tcW w:w="4278" w:type="dxa"/>
          </w:tcPr>
          <w:p w:rsidR="00E35F5C" w:rsidRDefault="00E35F5C" w:rsidP="00DA7128">
            <w:pPr>
              <w:pStyle w:val="TAL"/>
            </w:pPr>
            <w:r>
              <w:t>See below</w:t>
            </w:r>
          </w:p>
        </w:tc>
      </w:tr>
      <w:tr w:rsidR="00E35F5C" w:rsidTr="00DA7128">
        <w:trPr>
          <w:jc w:val="center"/>
        </w:trPr>
        <w:tc>
          <w:tcPr>
            <w:tcW w:w="821" w:type="dxa"/>
          </w:tcPr>
          <w:p w:rsidR="00E35F5C" w:rsidRPr="00783FDB" w:rsidRDefault="00E35F5C" w:rsidP="00DA7128">
            <w:pPr>
              <w:pStyle w:val="TAC"/>
            </w:pPr>
            <w:r w:rsidRPr="00783FDB">
              <w:t>Data</w:t>
            </w:r>
          </w:p>
        </w:tc>
        <w:tc>
          <w:tcPr>
            <w:tcW w:w="4278" w:type="dxa"/>
          </w:tcPr>
          <w:p w:rsidR="00E35F5C" w:rsidRDefault="00E35F5C" w:rsidP="00DA7128">
            <w:pPr>
              <w:pStyle w:val="TAL"/>
            </w:pPr>
            <w:r>
              <w:t>See below</w:t>
            </w:r>
          </w:p>
        </w:tc>
      </w:tr>
      <w:tr w:rsidR="00E35F5C" w:rsidTr="00DA7128">
        <w:trPr>
          <w:jc w:val="center"/>
        </w:trPr>
        <w:tc>
          <w:tcPr>
            <w:tcW w:w="821" w:type="dxa"/>
          </w:tcPr>
          <w:p w:rsidR="00E35F5C" w:rsidRPr="00783FDB" w:rsidRDefault="00E35F5C" w:rsidP="00DA7128">
            <w:pPr>
              <w:pStyle w:val="TAC"/>
            </w:pPr>
            <w:r w:rsidRPr="00783FDB">
              <w:t>Le</w:t>
            </w:r>
          </w:p>
        </w:tc>
        <w:tc>
          <w:tcPr>
            <w:tcW w:w="4278" w:type="dxa"/>
          </w:tcPr>
          <w:p w:rsidR="00E35F5C" w:rsidRDefault="00E35F5C" w:rsidP="00DA7128">
            <w:pPr>
              <w:pStyle w:val="TAL"/>
            </w:pPr>
            <w:r>
              <w:t>'00', or maximum length of data expected in response</w:t>
            </w:r>
          </w:p>
        </w:tc>
      </w:tr>
    </w:tbl>
    <w:p w:rsidR="00E35F5C" w:rsidRDefault="00E35F5C" w:rsidP="00E35F5C">
      <w:pPr>
        <w:pStyle w:val="FP"/>
      </w:pPr>
    </w:p>
    <w:p w:rsidR="00E35F5C" w:rsidRDefault="00E35F5C" w:rsidP="00E35F5C">
      <w:r>
        <w:t>Parameter P2 specifies the authentication context as follows:</w:t>
      </w:r>
    </w:p>
    <w:p w:rsidR="00E35F5C" w:rsidRDefault="00E35F5C" w:rsidP="00E35F5C">
      <w:pPr>
        <w:pStyle w:val="TH"/>
      </w:pPr>
      <w:r>
        <w:t>Table 7.1.2-1: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E35F5C" w:rsidTr="00DA7128">
        <w:trPr>
          <w:jc w:val="center"/>
        </w:trPr>
        <w:tc>
          <w:tcPr>
            <w:tcW w:w="1274" w:type="dxa"/>
          </w:tcPr>
          <w:p w:rsidR="00E35F5C" w:rsidRPr="00783FDB" w:rsidRDefault="00E35F5C" w:rsidP="00DA7128">
            <w:pPr>
              <w:pStyle w:val="TAH"/>
            </w:pPr>
            <w:r w:rsidRPr="00783FDB">
              <w:t>Coding</w:t>
            </w:r>
          </w:p>
          <w:p w:rsidR="00E35F5C" w:rsidRPr="00783FDB" w:rsidRDefault="00E35F5C" w:rsidP="00DA7128">
            <w:pPr>
              <w:pStyle w:val="TAH"/>
            </w:pPr>
            <w:r w:rsidRPr="00783FDB">
              <w:t>b8-b1</w:t>
            </w:r>
          </w:p>
        </w:tc>
        <w:tc>
          <w:tcPr>
            <w:tcW w:w="3825" w:type="dxa"/>
          </w:tcPr>
          <w:p w:rsidR="00E35F5C" w:rsidRPr="00783FDB" w:rsidRDefault="00E35F5C" w:rsidP="00DA7128">
            <w:pPr>
              <w:pStyle w:val="TAH"/>
            </w:pPr>
            <w:r w:rsidRPr="00783FDB">
              <w:t>Meaning</w:t>
            </w:r>
          </w:p>
        </w:tc>
      </w:tr>
      <w:tr w:rsidR="00E35F5C" w:rsidTr="00DA7128">
        <w:trPr>
          <w:jc w:val="center"/>
        </w:trPr>
        <w:tc>
          <w:tcPr>
            <w:tcW w:w="1274" w:type="dxa"/>
          </w:tcPr>
          <w:p w:rsidR="00E35F5C" w:rsidRDefault="00E35F5C" w:rsidP="00DA7128">
            <w:pPr>
              <w:pStyle w:val="TAL"/>
            </w:pPr>
            <w:r>
              <w:t>'1-------'</w:t>
            </w:r>
          </w:p>
        </w:tc>
        <w:tc>
          <w:tcPr>
            <w:tcW w:w="3825" w:type="dxa"/>
          </w:tcPr>
          <w:p w:rsidR="00E35F5C" w:rsidRDefault="00E35F5C" w:rsidP="00DA7128">
            <w:pPr>
              <w:pStyle w:val="TAL"/>
            </w:pPr>
            <w:r>
              <w:t>Specific reference data (e.g. DF specific/application dependant key)</w:t>
            </w:r>
          </w:p>
        </w:tc>
      </w:tr>
      <w:tr w:rsidR="00E35F5C" w:rsidTr="00DA7128">
        <w:trPr>
          <w:jc w:val="center"/>
        </w:trPr>
        <w:tc>
          <w:tcPr>
            <w:tcW w:w="1274" w:type="dxa"/>
            <w:tcBorders>
              <w:top w:val="single" w:sz="6" w:space="0" w:color="auto"/>
              <w:left w:val="single" w:sz="6" w:space="0" w:color="auto"/>
              <w:bottom w:val="single" w:sz="6" w:space="0" w:color="auto"/>
              <w:right w:val="single" w:sz="6" w:space="0" w:color="auto"/>
            </w:tcBorders>
          </w:tcPr>
          <w:p w:rsidR="00E35F5C" w:rsidRPr="001C1A13" w:rsidRDefault="00E35F5C" w:rsidP="00DA7128">
            <w:pPr>
              <w:pStyle w:val="TAL"/>
            </w:pPr>
            <w:r w:rsidRPr="001C1A13">
              <w:t>'-----</w:t>
            </w:r>
            <w:r>
              <w:t xml:space="preserve"> X</w:t>
            </w:r>
            <w:r w:rsidRPr="001C1A13">
              <w:t>XX'</w:t>
            </w:r>
          </w:p>
        </w:tc>
        <w:tc>
          <w:tcPr>
            <w:tcW w:w="3825"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Authentication context:</w:t>
            </w:r>
          </w:p>
          <w:p w:rsidR="00E35F5C" w:rsidRDefault="00E35F5C" w:rsidP="00DA7128">
            <w:pPr>
              <w:pStyle w:val="TAL"/>
            </w:pPr>
            <w:r>
              <w:t>000 GSM context</w:t>
            </w:r>
          </w:p>
          <w:p w:rsidR="00E35F5C" w:rsidRDefault="00E35F5C" w:rsidP="00DA7128">
            <w:pPr>
              <w:pStyle w:val="TAL"/>
            </w:pPr>
            <w:r>
              <w:t>001 3G context</w:t>
            </w:r>
          </w:p>
          <w:p w:rsidR="00E35F5C" w:rsidRDefault="00E35F5C" w:rsidP="00DA7128">
            <w:pPr>
              <w:pStyle w:val="TAL"/>
            </w:pPr>
            <w:r>
              <w:t>010 VGCS/VBS context</w:t>
            </w:r>
          </w:p>
          <w:p w:rsidR="00E35F5C" w:rsidRDefault="00E35F5C" w:rsidP="00DA7128">
            <w:pPr>
              <w:pStyle w:val="TAL"/>
            </w:pPr>
            <w:r>
              <w:rPr>
                <w:lang w:val="en-US"/>
              </w:rPr>
              <w:t>100 GBA context</w:t>
            </w:r>
          </w:p>
        </w:tc>
      </w:tr>
    </w:tbl>
    <w:p w:rsidR="00E35F5C" w:rsidRDefault="00E35F5C" w:rsidP="00E35F5C">
      <w:pPr>
        <w:pStyle w:val="FP"/>
      </w:pPr>
    </w:p>
    <w:p w:rsidR="00E35F5C" w:rsidRDefault="00E35F5C" w:rsidP="00E35F5C">
      <w:r>
        <w:t>All other codings are RFU.</w:t>
      </w:r>
    </w:p>
    <w:p w:rsidR="00E35F5C" w:rsidRDefault="00E35F5C" w:rsidP="00E35F5C">
      <w:r>
        <w:t>ODD INS code</w:t>
      </w:r>
    </w:p>
    <w:p w:rsidR="00E35F5C" w:rsidRDefault="00E35F5C" w:rsidP="00E35F5C">
      <w:r>
        <w:t>The authentication data and the authentication response data are encapsulated in BER-TLV objects structured using tag '73' for BER-TLV structured data and tag '53' otherwise.</w:t>
      </w:r>
    </w:p>
    <w:p w:rsidR="00E35F5C" w:rsidRDefault="00E35F5C" w:rsidP="00E35F5C">
      <w:pPr>
        <w:pStyle w:val="NO"/>
        <w:ind w:left="0" w:firstLine="0"/>
        <w:rPr>
          <w:rFonts w:ascii="BookmanOldStyle" w:hAnsi="BookmanOldStyle"/>
          <w:lang w:val="en-US"/>
        </w:rPr>
      </w:pPr>
      <w:r>
        <w:rPr>
          <w:rFonts w:ascii="BookmanOldStyle" w:hAnsi="BookmanOldStyle"/>
        </w:rPr>
        <w:t xml:space="preserve">How this command </w:t>
      </w:r>
      <w:r>
        <w:rPr>
          <w:rFonts w:ascii="BookmanOldStyle" w:hAnsi="BookmanOldStyle"/>
          <w:lang w:val="en-US"/>
        </w:rPr>
        <w:t>can chain</w:t>
      </w:r>
      <w:r>
        <w:rPr>
          <w:rFonts w:ascii="Arial" w:hAnsi="Arial" w:cs="Arial"/>
          <w:sz w:val="12"/>
          <w:szCs w:val="12"/>
          <w:lang w:val="en-US"/>
        </w:rPr>
        <w:t xml:space="preserve"> </w:t>
      </w:r>
      <w:r>
        <w:rPr>
          <w:rFonts w:ascii="BookmanOldStyle" w:hAnsi="BookmanOldStyle"/>
          <w:lang w:val="en-US"/>
        </w:rPr>
        <w:t xml:space="preserve">successive blocks of authentication data, or authentication response data is described in TS 31 101 [11]. </w:t>
      </w:r>
    </w:p>
    <w:p w:rsidR="00E35F5C" w:rsidRDefault="00E35F5C" w:rsidP="00E35F5C">
      <w:r>
        <w:t>If  P1 indicates "First block of authentication data" or  "Next block of authentication data":</w:t>
      </w:r>
    </w:p>
    <w:p w:rsidR="00E35F5C" w:rsidRDefault="00E35F5C" w:rsidP="00E35F5C">
      <w:r>
        <w:t>Input:</w:t>
      </w:r>
    </w:p>
    <w:p w:rsidR="00E35F5C" w:rsidRDefault="00E35F5C" w:rsidP="00E35F5C">
      <w:pPr>
        <w:ind w:left="284"/>
      </w:pPr>
      <w:r>
        <w:t>-</w:t>
      </w:r>
      <w:r>
        <w:tab/>
        <w:t>Authentication data encapsulated in a BER-TLV data object.</w:t>
      </w:r>
    </w:p>
    <w:p w:rsidR="00E35F5C" w:rsidRDefault="00E35F5C" w:rsidP="00E35F5C">
      <w:r>
        <w:t>Output:</w:t>
      </w:r>
    </w:p>
    <w:p w:rsidR="00E35F5C" w:rsidRDefault="00E35F5C" w:rsidP="00E35F5C">
      <w:pPr>
        <w:ind w:left="284"/>
      </w:pPr>
      <w:r>
        <w:t>-</w:t>
      </w:r>
      <w:r>
        <w:tab/>
        <w:t>None.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E35F5C" w:rsidTr="00DA7128">
        <w:trPr>
          <w:jc w:val="center"/>
        </w:trPr>
        <w:tc>
          <w:tcPr>
            <w:tcW w:w="821" w:type="dxa"/>
          </w:tcPr>
          <w:p w:rsidR="00E35F5C" w:rsidRDefault="00E35F5C" w:rsidP="00DA7128">
            <w:pPr>
              <w:pStyle w:val="TAH"/>
              <w:keepNext w:val="0"/>
              <w:keepLines w:val="0"/>
              <w:rPr>
                <w:lang w:val="fr-FR"/>
              </w:rPr>
            </w:pPr>
            <w:r>
              <w:rPr>
                <w:lang w:val="fr-FR"/>
              </w:rPr>
              <w:t>Code</w:t>
            </w:r>
          </w:p>
        </w:tc>
        <w:tc>
          <w:tcPr>
            <w:tcW w:w="4278" w:type="dxa"/>
          </w:tcPr>
          <w:p w:rsidR="00E35F5C" w:rsidRDefault="00E35F5C" w:rsidP="00DA7128">
            <w:pPr>
              <w:pStyle w:val="TAL"/>
              <w:keepNext w:val="0"/>
              <w:keepLines w:val="0"/>
              <w:jc w:val="center"/>
              <w:rPr>
                <w:b/>
                <w:lang w:val="fr-FR"/>
              </w:rPr>
            </w:pPr>
            <w:r>
              <w:rPr>
                <w:b/>
                <w:lang w:val="fr-FR"/>
              </w:rPr>
              <w:t>Value</w:t>
            </w:r>
          </w:p>
        </w:tc>
      </w:tr>
      <w:tr w:rsidR="00E35F5C" w:rsidTr="00DA7128">
        <w:trPr>
          <w:jc w:val="center"/>
        </w:trPr>
        <w:tc>
          <w:tcPr>
            <w:tcW w:w="821" w:type="dxa"/>
          </w:tcPr>
          <w:p w:rsidR="00E35F5C" w:rsidRDefault="00E35F5C" w:rsidP="00DA7128">
            <w:pPr>
              <w:pStyle w:val="TAC"/>
              <w:keepNext w:val="0"/>
              <w:keepLines w:val="0"/>
              <w:rPr>
                <w:lang w:val="fr-FR"/>
              </w:rPr>
            </w:pPr>
            <w:r>
              <w:rPr>
                <w:lang w:val="fr-FR"/>
              </w:rPr>
              <w:t>CLA</w:t>
            </w:r>
          </w:p>
        </w:tc>
        <w:tc>
          <w:tcPr>
            <w:tcW w:w="4278" w:type="dxa"/>
          </w:tcPr>
          <w:p w:rsidR="00E35F5C" w:rsidRDefault="00E35F5C" w:rsidP="00DA7128">
            <w:pPr>
              <w:pStyle w:val="TAL"/>
              <w:keepNext w:val="0"/>
              <w:keepLines w:val="0"/>
            </w:pPr>
            <w:r>
              <w:t>As specified in TS 31.101 [11]</w:t>
            </w:r>
          </w:p>
        </w:tc>
      </w:tr>
      <w:tr w:rsidR="00E35F5C" w:rsidTr="00DA7128">
        <w:trPr>
          <w:jc w:val="center"/>
        </w:trPr>
        <w:tc>
          <w:tcPr>
            <w:tcW w:w="821" w:type="dxa"/>
          </w:tcPr>
          <w:p w:rsidR="00E35F5C" w:rsidRPr="00783FDB" w:rsidRDefault="00E35F5C" w:rsidP="00DA7128">
            <w:pPr>
              <w:pStyle w:val="TAC"/>
              <w:keepNext w:val="0"/>
              <w:keepLines w:val="0"/>
            </w:pPr>
            <w:r w:rsidRPr="00783FDB">
              <w:t>INS</w:t>
            </w:r>
          </w:p>
        </w:tc>
        <w:tc>
          <w:tcPr>
            <w:tcW w:w="4278" w:type="dxa"/>
          </w:tcPr>
          <w:p w:rsidR="00E35F5C" w:rsidRDefault="00E35F5C" w:rsidP="00DA7128">
            <w:pPr>
              <w:pStyle w:val="TAL"/>
              <w:keepNext w:val="0"/>
              <w:keepLines w:val="0"/>
            </w:pPr>
            <w:r>
              <w:rPr>
                <w:lang w:val="fr-FR"/>
              </w:rPr>
              <w:t>'89'</w:t>
            </w:r>
          </w:p>
        </w:tc>
      </w:tr>
      <w:tr w:rsidR="00E35F5C" w:rsidTr="00DA7128">
        <w:trPr>
          <w:jc w:val="center"/>
        </w:trPr>
        <w:tc>
          <w:tcPr>
            <w:tcW w:w="821" w:type="dxa"/>
          </w:tcPr>
          <w:p w:rsidR="00E35F5C" w:rsidRPr="00783FDB" w:rsidRDefault="00E35F5C" w:rsidP="00DA7128">
            <w:pPr>
              <w:pStyle w:val="TAC"/>
              <w:keepNext w:val="0"/>
              <w:keepLines w:val="0"/>
            </w:pPr>
            <w:r w:rsidRPr="00783FDB">
              <w:t>P1</w:t>
            </w:r>
          </w:p>
        </w:tc>
        <w:tc>
          <w:tcPr>
            <w:tcW w:w="4278" w:type="dxa"/>
          </w:tcPr>
          <w:p w:rsidR="00E35F5C" w:rsidRDefault="00E35F5C" w:rsidP="00DA7128">
            <w:pPr>
              <w:pStyle w:val="TAL"/>
              <w:keepNext w:val="0"/>
              <w:keepLines w:val="0"/>
            </w:pPr>
            <w:r>
              <w:t>As specified in TS 31.101 [11]</w:t>
            </w:r>
          </w:p>
        </w:tc>
      </w:tr>
      <w:tr w:rsidR="00E35F5C" w:rsidTr="00DA7128">
        <w:trPr>
          <w:jc w:val="center"/>
        </w:trPr>
        <w:tc>
          <w:tcPr>
            <w:tcW w:w="821" w:type="dxa"/>
          </w:tcPr>
          <w:p w:rsidR="00E35F5C" w:rsidRPr="00783FDB" w:rsidRDefault="00E35F5C" w:rsidP="00DA7128">
            <w:pPr>
              <w:pStyle w:val="TAC"/>
              <w:keepNext w:val="0"/>
              <w:keepLines w:val="0"/>
            </w:pPr>
            <w:r w:rsidRPr="00783FDB">
              <w:t>P2</w:t>
            </w:r>
          </w:p>
        </w:tc>
        <w:tc>
          <w:tcPr>
            <w:tcW w:w="4278" w:type="dxa"/>
          </w:tcPr>
          <w:p w:rsidR="00E35F5C" w:rsidRDefault="00E35F5C" w:rsidP="00DA7128">
            <w:pPr>
              <w:pStyle w:val="TAL"/>
              <w:keepNext w:val="0"/>
              <w:keepLines w:val="0"/>
            </w:pPr>
            <w:r>
              <w:t>See table 2 below</w:t>
            </w:r>
          </w:p>
        </w:tc>
      </w:tr>
      <w:tr w:rsidR="00E35F5C" w:rsidTr="00DA7128">
        <w:trPr>
          <w:jc w:val="center"/>
        </w:trPr>
        <w:tc>
          <w:tcPr>
            <w:tcW w:w="821" w:type="dxa"/>
          </w:tcPr>
          <w:p w:rsidR="00E35F5C" w:rsidRPr="00783FDB" w:rsidRDefault="00E35F5C" w:rsidP="00DA7128">
            <w:pPr>
              <w:pStyle w:val="TAC"/>
              <w:keepNext w:val="0"/>
              <w:keepLines w:val="0"/>
            </w:pPr>
            <w:r w:rsidRPr="00783FDB">
              <w:t>Lc</w:t>
            </w:r>
          </w:p>
        </w:tc>
        <w:tc>
          <w:tcPr>
            <w:tcW w:w="4278" w:type="dxa"/>
          </w:tcPr>
          <w:p w:rsidR="00E35F5C" w:rsidRDefault="00E35F5C" w:rsidP="00DA7128">
            <w:pPr>
              <w:pStyle w:val="TAL"/>
              <w:keepNext w:val="0"/>
              <w:keepLines w:val="0"/>
            </w:pPr>
            <w:r>
              <w:t>Length of the subsequent data field</w:t>
            </w:r>
          </w:p>
        </w:tc>
      </w:tr>
      <w:tr w:rsidR="00E35F5C" w:rsidTr="00DA7128">
        <w:trPr>
          <w:jc w:val="center"/>
        </w:trPr>
        <w:tc>
          <w:tcPr>
            <w:tcW w:w="821" w:type="dxa"/>
          </w:tcPr>
          <w:p w:rsidR="00E35F5C" w:rsidRPr="00783FDB" w:rsidRDefault="00E35F5C" w:rsidP="00DA7128">
            <w:pPr>
              <w:pStyle w:val="TAC"/>
              <w:keepNext w:val="0"/>
              <w:keepLines w:val="0"/>
            </w:pPr>
            <w:r w:rsidRPr="00783FDB">
              <w:t>Data</w:t>
            </w:r>
          </w:p>
        </w:tc>
        <w:tc>
          <w:tcPr>
            <w:tcW w:w="4278" w:type="dxa"/>
          </w:tcPr>
          <w:p w:rsidR="00E35F5C" w:rsidRDefault="00E35F5C" w:rsidP="00DA7128">
            <w:pPr>
              <w:pStyle w:val="TAL"/>
              <w:keepNext w:val="0"/>
              <w:keepLines w:val="0"/>
            </w:pPr>
            <w:r>
              <w:t>Authentication related data</w:t>
            </w:r>
          </w:p>
        </w:tc>
      </w:tr>
      <w:tr w:rsidR="00E35F5C" w:rsidTr="00DA7128">
        <w:trPr>
          <w:jc w:val="center"/>
        </w:trPr>
        <w:tc>
          <w:tcPr>
            <w:tcW w:w="821" w:type="dxa"/>
          </w:tcPr>
          <w:p w:rsidR="00E35F5C" w:rsidRPr="00783FDB" w:rsidRDefault="00E35F5C" w:rsidP="00DA7128">
            <w:pPr>
              <w:pStyle w:val="TAC"/>
              <w:keepNext w:val="0"/>
              <w:keepLines w:val="0"/>
            </w:pPr>
            <w:r w:rsidRPr="00783FDB">
              <w:t>Le</w:t>
            </w:r>
          </w:p>
        </w:tc>
        <w:tc>
          <w:tcPr>
            <w:tcW w:w="4278" w:type="dxa"/>
          </w:tcPr>
          <w:p w:rsidR="00E35F5C" w:rsidRDefault="00E35F5C" w:rsidP="00DA7128">
            <w:pPr>
              <w:pStyle w:val="TAL"/>
              <w:keepNext w:val="0"/>
              <w:keepLines w:val="0"/>
            </w:pPr>
            <w:r>
              <w:t>Not present</w:t>
            </w:r>
          </w:p>
        </w:tc>
      </w:tr>
    </w:tbl>
    <w:p w:rsidR="00E35F5C" w:rsidRDefault="00E35F5C" w:rsidP="00E35F5C">
      <w:pPr>
        <w:pStyle w:val="FP"/>
      </w:pPr>
    </w:p>
    <w:p w:rsidR="00E35F5C" w:rsidRDefault="00E35F5C" w:rsidP="00E35F5C">
      <w:r>
        <w:lastRenderedPageBreak/>
        <w:t>If  P1 indicates "First block of authentication response data" or  "Next block of authentication response data":</w:t>
      </w:r>
    </w:p>
    <w:p w:rsidR="00E35F5C" w:rsidRDefault="00E35F5C" w:rsidP="00E35F5C">
      <w:r>
        <w:t>Input:</w:t>
      </w:r>
    </w:p>
    <w:p w:rsidR="00E35F5C" w:rsidRDefault="00E35F5C" w:rsidP="00E35F5C">
      <w:pPr>
        <w:ind w:left="284"/>
      </w:pPr>
      <w:r>
        <w:t>-</w:t>
      </w:r>
      <w:r>
        <w:tab/>
        <w:t>None.</w:t>
      </w:r>
    </w:p>
    <w:p w:rsidR="00E35F5C" w:rsidRDefault="00E35F5C" w:rsidP="00E35F5C">
      <w:r>
        <w:t>Output:</w:t>
      </w:r>
    </w:p>
    <w:p w:rsidR="00E35F5C" w:rsidRDefault="00E35F5C" w:rsidP="00E35F5C">
      <w:pPr>
        <w:ind w:left="284"/>
      </w:pPr>
      <w:r>
        <w:t>-</w:t>
      </w:r>
      <w:r>
        <w:tab/>
        <w:t>Authentication response data encapsulated in a BER-TLV data object.</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E35F5C" w:rsidTr="00DA7128">
        <w:trPr>
          <w:jc w:val="center"/>
        </w:trPr>
        <w:tc>
          <w:tcPr>
            <w:tcW w:w="821" w:type="dxa"/>
          </w:tcPr>
          <w:p w:rsidR="00E35F5C" w:rsidRDefault="00E35F5C" w:rsidP="00DA7128">
            <w:pPr>
              <w:pStyle w:val="TAH"/>
              <w:keepNext w:val="0"/>
              <w:keepLines w:val="0"/>
              <w:rPr>
                <w:lang w:val="fr-FR"/>
              </w:rPr>
            </w:pPr>
            <w:r>
              <w:rPr>
                <w:lang w:val="fr-FR"/>
              </w:rPr>
              <w:t>Code</w:t>
            </w:r>
          </w:p>
        </w:tc>
        <w:tc>
          <w:tcPr>
            <w:tcW w:w="4278" w:type="dxa"/>
          </w:tcPr>
          <w:p w:rsidR="00E35F5C" w:rsidRDefault="00E35F5C" w:rsidP="00DA7128">
            <w:pPr>
              <w:pStyle w:val="TAL"/>
              <w:keepNext w:val="0"/>
              <w:keepLines w:val="0"/>
              <w:jc w:val="center"/>
              <w:rPr>
                <w:b/>
                <w:lang w:val="fr-FR"/>
              </w:rPr>
            </w:pPr>
            <w:r>
              <w:rPr>
                <w:b/>
                <w:lang w:val="fr-FR"/>
              </w:rPr>
              <w:t>Value</w:t>
            </w:r>
          </w:p>
        </w:tc>
      </w:tr>
      <w:tr w:rsidR="00E35F5C" w:rsidTr="00DA7128">
        <w:trPr>
          <w:jc w:val="center"/>
        </w:trPr>
        <w:tc>
          <w:tcPr>
            <w:tcW w:w="821" w:type="dxa"/>
          </w:tcPr>
          <w:p w:rsidR="00E35F5C" w:rsidRDefault="00E35F5C" w:rsidP="00DA7128">
            <w:pPr>
              <w:pStyle w:val="TAC"/>
              <w:keepNext w:val="0"/>
              <w:keepLines w:val="0"/>
              <w:rPr>
                <w:lang w:val="fr-FR"/>
              </w:rPr>
            </w:pPr>
            <w:r>
              <w:rPr>
                <w:lang w:val="fr-FR"/>
              </w:rPr>
              <w:t>CLA</w:t>
            </w:r>
          </w:p>
        </w:tc>
        <w:tc>
          <w:tcPr>
            <w:tcW w:w="4278" w:type="dxa"/>
          </w:tcPr>
          <w:p w:rsidR="00E35F5C" w:rsidRDefault="00E35F5C" w:rsidP="00DA7128">
            <w:pPr>
              <w:pStyle w:val="TAL"/>
              <w:keepNext w:val="0"/>
              <w:keepLines w:val="0"/>
            </w:pPr>
            <w:r>
              <w:t>As specified in TS 31.101 [11]</w:t>
            </w:r>
          </w:p>
        </w:tc>
      </w:tr>
      <w:tr w:rsidR="00E35F5C" w:rsidTr="00DA7128">
        <w:trPr>
          <w:jc w:val="center"/>
        </w:trPr>
        <w:tc>
          <w:tcPr>
            <w:tcW w:w="821" w:type="dxa"/>
          </w:tcPr>
          <w:p w:rsidR="00E35F5C" w:rsidRDefault="00E35F5C" w:rsidP="00DA7128">
            <w:pPr>
              <w:pStyle w:val="TAC"/>
              <w:keepNext w:val="0"/>
              <w:keepLines w:val="0"/>
              <w:rPr>
                <w:lang w:val="fr-FR"/>
              </w:rPr>
            </w:pPr>
            <w:r>
              <w:rPr>
                <w:lang w:val="fr-FR"/>
              </w:rPr>
              <w:t>INS</w:t>
            </w:r>
          </w:p>
        </w:tc>
        <w:tc>
          <w:tcPr>
            <w:tcW w:w="4278" w:type="dxa"/>
          </w:tcPr>
          <w:p w:rsidR="00E35F5C" w:rsidRDefault="00E35F5C" w:rsidP="00DA7128">
            <w:pPr>
              <w:pStyle w:val="TAL"/>
              <w:keepNext w:val="0"/>
              <w:keepLines w:val="0"/>
              <w:rPr>
                <w:lang w:val="fr-FR"/>
              </w:rPr>
            </w:pPr>
            <w:r>
              <w:rPr>
                <w:lang w:val="fr-FR"/>
              </w:rPr>
              <w:t>'89'</w:t>
            </w:r>
          </w:p>
        </w:tc>
      </w:tr>
      <w:tr w:rsidR="00E35F5C" w:rsidTr="00DA7128">
        <w:trPr>
          <w:jc w:val="center"/>
        </w:trPr>
        <w:tc>
          <w:tcPr>
            <w:tcW w:w="821" w:type="dxa"/>
          </w:tcPr>
          <w:p w:rsidR="00E35F5C" w:rsidRDefault="00E35F5C" w:rsidP="00DA7128">
            <w:pPr>
              <w:pStyle w:val="TAC"/>
              <w:keepNext w:val="0"/>
              <w:keepLines w:val="0"/>
              <w:rPr>
                <w:lang w:val="fr-FR"/>
              </w:rPr>
            </w:pPr>
            <w:r>
              <w:rPr>
                <w:lang w:val="fr-FR"/>
              </w:rPr>
              <w:t>P1</w:t>
            </w:r>
          </w:p>
        </w:tc>
        <w:tc>
          <w:tcPr>
            <w:tcW w:w="4278" w:type="dxa"/>
          </w:tcPr>
          <w:p w:rsidR="00E35F5C" w:rsidRDefault="00E35F5C" w:rsidP="00DA7128">
            <w:pPr>
              <w:pStyle w:val="TAL"/>
              <w:keepNext w:val="0"/>
              <w:keepLines w:val="0"/>
            </w:pPr>
            <w:r>
              <w:t>As specified in TS 31.101 [11]</w:t>
            </w:r>
          </w:p>
        </w:tc>
      </w:tr>
      <w:tr w:rsidR="00E35F5C" w:rsidTr="00DA7128">
        <w:trPr>
          <w:jc w:val="center"/>
        </w:trPr>
        <w:tc>
          <w:tcPr>
            <w:tcW w:w="821" w:type="dxa"/>
          </w:tcPr>
          <w:p w:rsidR="00E35F5C" w:rsidRPr="00783FDB" w:rsidRDefault="00E35F5C" w:rsidP="00DA7128">
            <w:pPr>
              <w:pStyle w:val="TAC"/>
              <w:keepNext w:val="0"/>
              <w:keepLines w:val="0"/>
            </w:pPr>
            <w:r w:rsidRPr="00783FDB">
              <w:t>P2</w:t>
            </w:r>
          </w:p>
        </w:tc>
        <w:tc>
          <w:tcPr>
            <w:tcW w:w="4278" w:type="dxa"/>
          </w:tcPr>
          <w:p w:rsidR="00E35F5C" w:rsidRDefault="00E35F5C" w:rsidP="00DA7128">
            <w:pPr>
              <w:pStyle w:val="TAL"/>
              <w:keepNext w:val="0"/>
              <w:keepLines w:val="0"/>
            </w:pPr>
            <w:r>
              <w:t>See table 2 below</w:t>
            </w:r>
          </w:p>
        </w:tc>
      </w:tr>
      <w:tr w:rsidR="00E35F5C" w:rsidTr="00DA7128">
        <w:trPr>
          <w:jc w:val="center"/>
        </w:trPr>
        <w:tc>
          <w:tcPr>
            <w:tcW w:w="821" w:type="dxa"/>
          </w:tcPr>
          <w:p w:rsidR="00E35F5C" w:rsidRPr="00783FDB" w:rsidRDefault="00E35F5C" w:rsidP="00DA7128">
            <w:pPr>
              <w:pStyle w:val="TAC"/>
              <w:keepNext w:val="0"/>
              <w:keepLines w:val="0"/>
            </w:pPr>
            <w:r w:rsidRPr="00783FDB">
              <w:t>Lc</w:t>
            </w:r>
          </w:p>
        </w:tc>
        <w:tc>
          <w:tcPr>
            <w:tcW w:w="4278" w:type="dxa"/>
          </w:tcPr>
          <w:p w:rsidR="00E35F5C" w:rsidRDefault="00E35F5C" w:rsidP="00DA7128">
            <w:pPr>
              <w:pStyle w:val="TAL"/>
              <w:keepNext w:val="0"/>
              <w:keepLines w:val="0"/>
            </w:pPr>
            <w:r>
              <w:t>Not present</w:t>
            </w:r>
          </w:p>
        </w:tc>
      </w:tr>
      <w:tr w:rsidR="00E35F5C" w:rsidTr="00DA7128">
        <w:trPr>
          <w:jc w:val="center"/>
        </w:trPr>
        <w:tc>
          <w:tcPr>
            <w:tcW w:w="821" w:type="dxa"/>
          </w:tcPr>
          <w:p w:rsidR="00E35F5C" w:rsidRPr="00783FDB" w:rsidRDefault="00E35F5C" w:rsidP="00DA7128">
            <w:pPr>
              <w:pStyle w:val="TAC"/>
              <w:keepNext w:val="0"/>
              <w:keepLines w:val="0"/>
            </w:pPr>
            <w:r w:rsidRPr="00783FDB">
              <w:t>Data</w:t>
            </w:r>
          </w:p>
        </w:tc>
        <w:tc>
          <w:tcPr>
            <w:tcW w:w="4278" w:type="dxa"/>
          </w:tcPr>
          <w:p w:rsidR="00E35F5C" w:rsidRDefault="00E35F5C" w:rsidP="00DA7128">
            <w:pPr>
              <w:pStyle w:val="TAL"/>
              <w:keepNext w:val="0"/>
              <w:keepLines w:val="0"/>
            </w:pPr>
            <w:r>
              <w:t>Not present</w:t>
            </w:r>
          </w:p>
        </w:tc>
      </w:tr>
      <w:tr w:rsidR="00E35F5C" w:rsidTr="00DA7128">
        <w:trPr>
          <w:jc w:val="center"/>
        </w:trPr>
        <w:tc>
          <w:tcPr>
            <w:tcW w:w="821" w:type="dxa"/>
          </w:tcPr>
          <w:p w:rsidR="00E35F5C" w:rsidRPr="00783FDB" w:rsidRDefault="00E35F5C" w:rsidP="00DA7128">
            <w:pPr>
              <w:pStyle w:val="TAC"/>
              <w:keepNext w:val="0"/>
              <w:keepLines w:val="0"/>
            </w:pPr>
            <w:r w:rsidRPr="00783FDB">
              <w:t>Le</w:t>
            </w:r>
          </w:p>
        </w:tc>
        <w:tc>
          <w:tcPr>
            <w:tcW w:w="4278" w:type="dxa"/>
          </w:tcPr>
          <w:p w:rsidR="00E35F5C" w:rsidRDefault="00E35F5C" w:rsidP="00DA7128">
            <w:pPr>
              <w:pStyle w:val="TAL"/>
              <w:keepNext w:val="0"/>
              <w:keepLines w:val="0"/>
            </w:pPr>
            <w:r>
              <w:t>Length of the response data</w:t>
            </w:r>
          </w:p>
        </w:tc>
      </w:tr>
    </w:tbl>
    <w:p w:rsidR="00E35F5C" w:rsidRDefault="00E35F5C" w:rsidP="00E35F5C">
      <w:pPr>
        <w:pStyle w:val="FP"/>
      </w:pPr>
    </w:p>
    <w:p w:rsidR="00E35F5C" w:rsidRDefault="00E35F5C" w:rsidP="00E35F5C">
      <w:r>
        <w:t>Parameter P1 is used to control the data exchange between the terminal and the UICC as defined in TS 31.101 [11].</w:t>
      </w:r>
    </w:p>
    <w:p w:rsidR="00E35F5C" w:rsidRDefault="00E35F5C" w:rsidP="00E35F5C">
      <w:r>
        <w:t>Parameter P2 specifies the authentication context as follows:</w:t>
      </w:r>
    </w:p>
    <w:p w:rsidR="00E35F5C" w:rsidRDefault="00E35F5C" w:rsidP="00E35F5C">
      <w:pPr>
        <w:pStyle w:val="TH"/>
      </w:pPr>
      <w:r>
        <w:t>Table 7.1.2-2: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E35F5C" w:rsidTr="00DA7128">
        <w:trPr>
          <w:jc w:val="center"/>
        </w:trPr>
        <w:tc>
          <w:tcPr>
            <w:tcW w:w="1274" w:type="dxa"/>
          </w:tcPr>
          <w:p w:rsidR="00E35F5C" w:rsidRPr="00783FDB" w:rsidRDefault="00E35F5C" w:rsidP="00DA7128">
            <w:pPr>
              <w:pStyle w:val="TAH"/>
            </w:pPr>
            <w:r w:rsidRPr="00783FDB">
              <w:t>Coding</w:t>
            </w:r>
          </w:p>
          <w:p w:rsidR="00E35F5C" w:rsidRPr="00783FDB" w:rsidRDefault="00E35F5C" w:rsidP="00DA7128">
            <w:pPr>
              <w:pStyle w:val="TAH"/>
            </w:pPr>
            <w:r w:rsidRPr="00783FDB">
              <w:t>b8-b1</w:t>
            </w:r>
          </w:p>
        </w:tc>
        <w:tc>
          <w:tcPr>
            <w:tcW w:w="5778" w:type="dxa"/>
          </w:tcPr>
          <w:p w:rsidR="00E35F5C" w:rsidRPr="00783FDB" w:rsidRDefault="00E35F5C" w:rsidP="00DA7128">
            <w:pPr>
              <w:pStyle w:val="TAH"/>
            </w:pPr>
            <w:r w:rsidRPr="00783FDB">
              <w:t>Meaning</w:t>
            </w:r>
          </w:p>
        </w:tc>
      </w:tr>
      <w:tr w:rsidR="00E35F5C" w:rsidTr="00DA7128">
        <w:trPr>
          <w:jc w:val="center"/>
        </w:trPr>
        <w:tc>
          <w:tcPr>
            <w:tcW w:w="1274" w:type="dxa"/>
          </w:tcPr>
          <w:p w:rsidR="00E35F5C" w:rsidRDefault="00E35F5C" w:rsidP="00DA7128">
            <w:pPr>
              <w:pStyle w:val="TAL"/>
            </w:pPr>
            <w:r>
              <w:t>'1-------'</w:t>
            </w:r>
          </w:p>
        </w:tc>
        <w:tc>
          <w:tcPr>
            <w:tcW w:w="5778" w:type="dxa"/>
          </w:tcPr>
          <w:p w:rsidR="00E35F5C" w:rsidRDefault="00E35F5C" w:rsidP="00DA7128">
            <w:pPr>
              <w:pStyle w:val="TAL"/>
            </w:pPr>
            <w:r>
              <w:t>Specific reference data (e.g. DF specific/application dependant key)</w:t>
            </w:r>
          </w:p>
        </w:tc>
      </w:tr>
      <w:tr w:rsidR="00E35F5C" w:rsidTr="00DA7128">
        <w:trPr>
          <w:jc w:val="center"/>
        </w:trPr>
        <w:tc>
          <w:tcPr>
            <w:tcW w:w="1274"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 XXX'</w:t>
            </w:r>
          </w:p>
        </w:tc>
        <w:tc>
          <w:tcPr>
            <w:tcW w:w="5778"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Authentication context:</w:t>
            </w:r>
          </w:p>
          <w:p w:rsidR="00E35F5C" w:rsidRDefault="00E35F5C" w:rsidP="00DA7128">
            <w:pPr>
              <w:pStyle w:val="TAL"/>
              <w:rPr>
                <w:lang w:val="en-US"/>
              </w:rPr>
            </w:pPr>
            <w:r>
              <w:rPr>
                <w:lang w:val="en-US"/>
              </w:rPr>
              <w:t>101 MBMS context</w:t>
            </w:r>
          </w:p>
          <w:p w:rsidR="00E35F5C" w:rsidRDefault="00E35F5C" w:rsidP="00DA7128">
            <w:pPr>
              <w:pStyle w:val="TAL"/>
            </w:pPr>
            <w:r>
              <w:t>110 Local Key Establishment mode</w:t>
            </w:r>
          </w:p>
        </w:tc>
      </w:tr>
    </w:tbl>
    <w:p w:rsidR="00E35F5C" w:rsidRDefault="00E35F5C" w:rsidP="00E35F5C">
      <w:pPr>
        <w:pStyle w:val="FP"/>
      </w:pPr>
    </w:p>
    <w:p w:rsidR="00E35F5C" w:rsidRDefault="00E35F5C" w:rsidP="00E35F5C">
      <w:r>
        <w:t>All other codings are RFU.</w:t>
      </w:r>
    </w:p>
    <w:p w:rsidR="00E35F5C" w:rsidRDefault="00E35F5C" w:rsidP="00E35F5C">
      <w:pPr>
        <w:keepNext/>
      </w:pPr>
      <w:r>
        <w:t>Command parameters/data:</w:t>
      </w:r>
    </w:p>
    <w:p w:rsidR="00E35F5C" w:rsidRDefault="00E35F5C" w:rsidP="00E35F5C">
      <w:pPr>
        <w:pStyle w:val="Heading4"/>
      </w:pPr>
      <w:bookmarkStart w:id="3576" w:name="_Toc11052703"/>
      <w:bookmarkStart w:id="3577" w:name="_Toc20389961"/>
      <w:bookmarkStart w:id="3578" w:name="_Toc27771607"/>
      <w:bookmarkStart w:id="3579" w:name="_Toc36466219"/>
      <w:bookmarkStart w:id="3580" w:name="_Toc36466775"/>
      <w:bookmarkStart w:id="3581" w:name="_Toc36474106"/>
      <w:bookmarkStart w:id="3582" w:name="_Toc44927669"/>
      <w:bookmarkStart w:id="3583" w:name="_Toc50963758"/>
      <w:r>
        <w:t>7.1.2.1</w:t>
      </w:r>
      <w:r>
        <w:tab/>
        <w:t>GSM/3G security context</w:t>
      </w:r>
      <w:bookmarkEnd w:id="3576"/>
      <w:bookmarkEnd w:id="3577"/>
      <w:bookmarkEnd w:id="3578"/>
      <w:bookmarkEnd w:id="3579"/>
      <w:bookmarkEnd w:id="3580"/>
      <w:bookmarkEnd w:id="3581"/>
      <w:bookmarkEnd w:id="3582"/>
      <w:bookmarkEnd w:id="3583"/>
    </w:p>
    <w:p w:rsidR="00E35F5C" w:rsidRDefault="00E35F5C" w:rsidP="00E35F5C">
      <w:pPr>
        <w:keepNext/>
      </w:pP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pPr>
            <w:r w:rsidRPr="00783FDB">
              <w:t>1</w:t>
            </w:r>
          </w:p>
        </w:tc>
        <w:tc>
          <w:tcPr>
            <w:tcW w:w="4819" w:type="dxa"/>
          </w:tcPr>
          <w:p w:rsidR="00E35F5C" w:rsidRDefault="00E35F5C" w:rsidP="00DA7128">
            <w:pPr>
              <w:pStyle w:val="TAL"/>
            </w:pPr>
            <w:r>
              <w:t>Length of RAND (L1)</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2 to (L1+1)</w:t>
            </w:r>
          </w:p>
        </w:tc>
        <w:tc>
          <w:tcPr>
            <w:tcW w:w="4819" w:type="dxa"/>
          </w:tcPr>
          <w:p w:rsidR="00E35F5C" w:rsidRDefault="00E35F5C" w:rsidP="00DA7128">
            <w:pPr>
              <w:pStyle w:val="TAL"/>
            </w:pPr>
            <w:smartTag w:uri="urn:schemas-microsoft-com:office:smarttags" w:element="place">
              <w:r>
                <w:t>RAND</w:t>
              </w:r>
            </w:smartTag>
          </w:p>
        </w:tc>
        <w:tc>
          <w:tcPr>
            <w:tcW w:w="1417" w:type="dxa"/>
          </w:tcPr>
          <w:p w:rsidR="00E35F5C" w:rsidRPr="00783FDB" w:rsidRDefault="00E35F5C" w:rsidP="00DA7128">
            <w:pPr>
              <w:pStyle w:val="TAC"/>
            </w:pPr>
            <w:r w:rsidRPr="00783FDB">
              <w:t>L1</w:t>
            </w:r>
          </w:p>
        </w:tc>
      </w:tr>
      <w:tr w:rsidR="00E35F5C" w:rsidTr="00DA7128">
        <w:trPr>
          <w:jc w:val="center"/>
        </w:trPr>
        <w:tc>
          <w:tcPr>
            <w:tcW w:w="1418" w:type="dxa"/>
          </w:tcPr>
          <w:p w:rsidR="00E35F5C" w:rsidRPr="00783FDB" w:rsidRDefault="00E35F5C" w:rsidP="00DA7128">
            <w:pPr>
              <w:pStyle w:val="TAC"/>
            </w:pPr>
            <w:r w:rsidRPr="00783FDB">
              <w:t>(L1+2)</w:t>
            </w:r>
          </w:p>
        </w:tc>
        <w:tc>
          <w:tcPr>
            <w:tcW w:w="4819" w:type="dxa"/>
          </w:tcPr>
          <w:p w:rsidR="00E35F5C" w:rsidRDefault="00E35F5C" w:rsidP="00DA7128">
            <w:pPr>
              <w:pStyle w:val="TAL"/>
            </w:pPr>
            <w:r>
              <w:t>Length of AUTN (L2)</w:t>
            </w:r>
            <w:r>
              <w:tab/>
              <w:t>(see note)</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(L1+3) to (L1+L2+2)</w:t>
            </w:r>
          </w:p>
        </w:tc>
        <w:tc>
          <w:tcPr>
            <w:tcW w:w="4819" w:type="dxa"/>
          </w:tcPr>
          <w:p w:rsidR="00E35F5C" w:rsidRDefault="00E35F5C" w:rsidP="00DA7128">
            <w:pPr>
              <w:pStyle w:val="TAL"/>
            </w:pPr>
            <w:r>
              <w:t>AUTN</w:t>
            </w:r>
            <w:r w:rsidR="004E2B25">
              <w:tab/>
            </w:r>
            <w:r>
              <w:t>(see note)</w:t>
            </w:r>
          </w:p>
        </w:tc>
        <w:tc>
          <w:tcPr>
            <w:tcW w:w="1417" w:type="dxa"/>
          </w:tcPr>
          <w:p w:rsidR="00E35F5C" w:rsidRPr="00783FDB" w:rsidRDefault="00E35F5C" w:rsidP="00DA7128">
            <w:pPr>
              <w:pStyle w:val="TAC"/>
            </w:pPr>
            <w:r w:rsidRPr="00783FDB">
              <w:t>L2</w:t>
            </w:r>
          </w:p>
        </w:tc>
      </w:tr>
      <w:tr w:rsidR="00E35F5C" w:rsidTr="00DA7128">
        <w:trPr>
          <w:cantSplit/>
          <w:jc w:val="center"/>
        </w:trPr>
        <w:tc>
          <w:tcPr>
            <w:tcW w:w="7654" w:type="dxa"/>
            <w:gridSpan w:val="3"/>
          </w:tcPr>
          <w:p w:rsidR="00E35F5C" w:rsidRPr="00783FDB" w:rsidRDefault="00E35F5C" w:rsidP="00DA7128">
            <w:pPr>
              <w:pStyle w:val="TAC"/>
              <w:jc w:val="left"/>
            </w:pPr>
            <w:r w:rsidRPr="00783FDB">
              <w:t>Note: Parameter present if and only if in 3G security context.</w:t>
            </w:r>
          </w:p>
        </w:tc>
      </w:tr>
    </w:tbl>
    <w:p w:rsidR="00E35F5C" w:rsidRDefault="00E35F5C" w:rsidP="00E35F5C">
      <w:pPr>
        <w:pStyle w:val="FP"/>
      </w:pPr>
    </w:p>
    <w:p w:rsidR="00E35F5C" w:rsidRDefault="00E35F5C" w:rsidP="00E35F5C">
      <w:r>
        <w:t xml:space="preserve">The coding of AUTN is described in TS 33.102 [13]. The most significant bit of </w:t>
      </w:r>
      <w:smartTag w:uri="urn:schemas-microsoft-com:office:smarttags" w:element="place">
        <w:r>
          <w:t>RAND</w:t>
        </w:r>
      </w:smartTag>
      <w:r>
        <w:t xml:space="preserve"> is coded on bit 8 of byte 2. The most significant bit of AUTN is coded on bit 8 of byte (L1+3).</w:t>
      </w:r>
    </w:p>
    <w:p w:rsidR="00E35F5C" w:rsidRDefault="00E35F5C" w:rsidP="00E35F5C">
      <w:r>
        <w:t>Response parameters/data, case 1, 3G security context,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35F5C" w:rsidTr="00DA7128">
        <w:trPr>
          <w:jc w:val="center"/>
        </w:trPr>
        <w:tc>
          <w:tcPr>
            <w:tcW w:w="1560" w:type="dxa"/>
          </w:tcPr>
          <w:p w:rsidR="00E35F5C" w:rsidRPr="00783FDB" w:rsidRDefault="00E35F5C" w:rsidP="00DA7128">
            <w:pPr>
              <w:pStyle w:val="TAC"/>
              <w:rPr>
                <w:b/>
              </w:rPr>
            </w:pPr>
            <w:r w:rsidRPr="00783FDB">
              <w:rPr>
                <w:b/>
              </w:rPr>
              <w:t>Byte(s)</w:t>
            </w:r>
          </w:p>
        </w:tc>
        <w:tc>
          <w:tcPr>
            <w:tcW w:w="4677"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560" w:type="dxa"/>
          </w:tcPr>
          <w:p w:rsidR="00E35F5C" w:rsidRPr="00783FDB" w:rsidRDefault="00E35F5C" w:rsidP="00DA7128">
            <w:pPr>
              <w:pStyle w:val="TAC"/>
            </w:pPr>
            <w:r w:rsidRPr="00783FDB">
              <w:t>1</w:t>
            </w:r>
          </w:p>
        </w:tc>
        <w:tc>
          <w:tcPr>
            <w:tcW w:w="4677" w:type="dxa"/>
          </w:tcPr>
          <w:p w:rsidR="00E35F5C" w:rsidRDefault="00E35F5C" w:rsidP="00DA7128">
            <w:pPr>
              <w:pStyle w:val="TAL"/>
            </w:pPr>
            <w:r>
              <w:t>"Successful 3G authentication" tag = 'DB'</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2</w:t>
            </w:r>
          </w:p>
        </w:tc>
        <w:tc>
          <w:tcPr>
            <w:tcW w:w="4677" w:type="dxa"/>
          </w:tcPr>
          <w:p w:rsidR="00E35F5C" w:rsidRDefault="00E35F5C" w:rsidP="00DA7128">
            <w:pPr>
              <w:pStyle w:val="TAL"/>
            </w:pPr>
            <w:r>
              <w:t>Length of RES (L3)</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3 to (L3+2)</w:t>
            </w:r>
          </w:p>
        </w:tc>
        <w:tc>
          <w:tcPr>
            <w:tcW w:w="4677" w:type="dxa"/>
          </w:tcPr>
          <w:p w:rsidR="00E35F5C" w:rsidRDefault="00E35F5C" w:rsidP="00DA7128">
            <w:pPr>
              <w:pStyle w:val="TAL"/>
            </w:pPr>
            <w:r>
              <w:t>RES</w:t>
            </w:r>
          </w:p>
        </w:tc>
        <w:tc>
          <w:tcPr>
            <w:tcW w:w="1417" w:type="dxa"/>
          </w:tcPr>
          <w:p w:rsidR="00E35F5C" w:rsidRPr="00783FDB" w:rsidRDefault="00E35F5C" w:rsidP="00DA7128">
            <w:pPr>
              <w:pStyle w:val="TAC"/>
            </w:pPr>
            <w:r w:rsidRPr="00783FDB">
              <w:t>L3</w:t>
            </w:r>
          </w:p>
        </w:tc>
      </w:tr>
      <w:tr w:rsidR="00E35F5C" w:rsidTr="00DA7128">
        <w:trPr>
          <w:jc w:val="center"/>
        </w:trPr>
        <w:tc>
          <w:tcPr>
            <w:tcW w:w="1560" w:type="dxa"/>
          </w:tcPr>
          <w:p w:rsidR="00E35F5C" w:rsidRPr="00783FDB" w:rsidRDefault="00E35F5C" w:rsidP="00DA7128">
            <w:pPr>
              <w:pStyle w:val="TAC"/>
            </w:pPr>
            <w:r w:rsidRPr="00783FDB">
              <w:t>(L3+3)</w:t>
            </w:r>
          </w:p>
        </w:tc>
        <w:tc>
          <w:tcPr>
            <w:tcW w:w="4677" w:type="dxa"/>
          </w:tcPr>
          <w:p w:rsidR="00E35F5C" w:rsidRDefault="00E35F5C" w:rsidP="00DA7128">
            <w:pPr>
              <w:pStyle w:val="TAL"/>
            </w:pPr>
            <w:r>
              <w:t>Length of CK (L4)</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(L3+4) to (L3+L4+3)</w:t>
            </w:r>
          </w:p>
        </w:tc>
        <w:tc>
          <w:tcPr>
            <w:tcW w:w="4677" w:type="dxa"/>
          </w:tcPr>
          <w:p w:rsidR="00E35F5C" w:rsidRDefault="00E35F5C" w:rsidP="00DA7128">
            <w:pPr>
              <w:pStyle w:val="TAL"/>
            </w:pPr>
            <w:r>
              <w:t>CK</w:t>
            </w:r>
          </w:p>
        </w:tc>
        <w:tc>
          <w:tcPr>
            <w:tcW w:w="1417" w:type="dxa"/>
          </w:tcPr>
          <w:p w:rsidR="00E35F5C" w:rsidRPr="00783FDB" w:rsidRDefault="00E35F5C" w:rsidP="00DA7128">
            <w:pPr>
              <w:pStyle w:val="TAC"/>
            </w:pPr>
            <w:r w:rsidRPr="00783FDB">
              <w:t>L4</w:t>
            </w:r>
          </w:p>
        </w:tc>
      </w:tr>
      <w:tr w:rsidR="00E35F5C" w:rsidTr="00DA7128">
        <w:trPr>
          <w:jc w:val="center"/>
        </w:trPr>
        <w:tc>
          <w:tcPr>
            <w:tcW w:w="1560" w:type="dxa"/>
          </w:tcPr>
          <w:p w:rsidR="00E35F5C" w:rsidRPr="00783FDB" w:rsidRDefault="00E35F5C" w:rsidP="00DA7128">
            <w:pPr>
              <w:pStyle w:val="TAC"/>
            </w:pPr>
            <w:r w:rsidRPr="00783FDB">
              <w:t xml:space="preserve">(L3+L4+4) </w:t>
            </w:r>
          </w:p>
        </w:tc>
        <w:tc>
          <w:tcPr>
            <w:tcW w:w="4677" w:type="dxa"/>
          </w:tcPr>
          <w:p w:rsidR="00E35F5C" w:rsidRDefault="00E35F5C" w:rsidP="00DA7128">
            <w:pPr>
              <w:pStyle w:val="TAL"/>
            </w:pPr>
            <w:r>
              <w:t>Length of IK (L5)</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(L3+L4+5) to (L3+L4+L5+4)</w:t>
            </w:r>
          </w:p>
        </w:tc>
        <w:tc>
          <w:tcPr>
            <w:tcW w:w="4677" w:type="dxa"/>
          </w:tcPr>
          <w:p w:rsidR="00E35F5C" w:rsidRDefault="00E35F5C" w:rsidP="00DA7128">
            <w:pPr>
              <w:pStyle w:val="TAL"/>
              <w:rPr>
                <w:lang w:val="fi-FI"/>
              </w:rPr>
            </w:pPr>
            <w:r>
              <w:rPr>
                <w:lang w:val="fi-FI"/>
              </w:rPr>
              <w:t>IK</w:t>
            </w:r>
          </w:p>
        </w:tc>
        <w:tc>
          <w:tcPr>
            <w:tcW w:w="1417" w:type="dxa"/>
          </w:tcPr>
          <w:p w:rsidR="00E35F5C" w:rsidRDefault="00E35F5C" w:rsidP="00DA7128">
            <w:pPr>
              <w:pStyle w:val="TAC"/>
              <w:rPr>
                <w:lang w:val="fi-FI"/>
              </w:rPr>
            </w:pPr>
            <w:r>
              <w:rPr>
                <w:lang w:val="fi-FI"/>
              </w:rPr>
              <w:t>L5</w:t>
            </w:r>
          </w:p>
        </w:tc>
      </w:tr>
      <w:tr w:rsidR="00E35F5C" w:rsidTr="00DA7128">
        <w:trPr>
          <w:jc w:val="center"/>
        </w:trPr>
        <w:tc>
          <w:tcPr>
            <w:tcW w:w="1560" w:type="dxa"/>
          </w:tcPr>
          <w:p w:rsidR="00E35F5C" w:rsidRDefault="00E35F5C" w:rsidP="00DA7128">
            <w:pPr>
              <w:pStyle w:val="TAC"/>
              <w:rPr>
                <w:lang w:val="fi-FI"/>
              </w:rPr>
            </w:pPr>
            <w:r>
              <w:rPr>
                <w:lang w:val="fi-FI"/>
              </w:rPr>
              <w:t>(L3+L4+L5+</w:t>
            </w:r>
            <w:r>
              <w:rPr>
                <w:rFonts w:hint="eastAsia"/>
                <w:lang w:val="fi-FI"/>
              </w:rPr>
              <w:t>5</w:t>
            </w:r>
            <w:r>
              <w:rPr>
                <w:lang w:val="fi-FI"/>
              </w:rPr>
              <w:t>)</w:t>
            </w:r>
          </w:p>
        </w:tc>
        <w:tc>
          <w:tcPr>
            <w:tcW w:w="4677" w:type="dxa"/>
          </w:tcPr>
          <w:p w:rsidR="00E35F5C" w:rsidRDefault="00E35F5C" w:rsidP="00DA7128">
            <w:pPr>
              <w:pStyle w:val="TAL"/>
            </w:pPr>
            <w:r>
              <w:t>Length of K</w:t>
            </w:r>
            <w:r>
              <w:rPr>
                <w:vertAlign w:val="subscript"/>
              </w:rPr>
              <w:t>C</w:t>
            </w:r>
            <w:r>
              <w:t xml:space="preserve"> (= 8)</w:t>
            </w:r>
            <w:r>
              <w:tab/>
              <w:t>(see note)</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(L3+L4+L5+6</w:t>
            </w:r>
          </w:p>
          <w:p w:rsidR="00E35F5C" w:rsidRPr="00783FDB" w:rsidRDefault="00E35F5C" w:rsidP="00DA7128">
            <w:pPr>
              <w:pStyle w:val="TAC"/>
            </w:pPr>
            <w:r w:rsidRPr="00783FDB">
              <w:t>to</w:t>
            </w:r>
          </w:p>
          <w:p w:rsidR="00E35F5C" w:rsidRPr="00783FDB" w:rsidRDefault="00E35F5C" w:rsidP="00DA7128">
            <w:pPr>
              <w:pStyle w:val="TAC"/>
            </w:pPr>
            <w:r w:rsidRPr="00783FDB">
              <w:t>(L3+L4+L5+13)</w:t>
            </w:r>
          </w:p>
        </w:tc>
        <w:tc>
          <w:tcPr>
            <w:tcW w:w="4677" w:type="dxa"/>
          </w:tcPr>
          <w:p w:rsidR="00E35F5C" w:rsidRDefault="00E35F5C" w:rsidP="00DA7128">
            <w:pPr>
              <w:pStyle w:val="TAL"/>
            </w:pPr>
            <w:r>
              <w:t>K</w:t>
            </w:r>
            <w:r>
              <w:rPr>
                <w:vertAlign w:val="subscript"/>
              </w:rPr>
              <w:t>C</w:t>
            </w:r>
            <w:r w:rsidR="004E2B25">
              <w:tab/>
            </w:r>
            <w:r>
              <w:t>(see note)</w:t>
            </w:r>
          </w:p>
        </w:tc>
        <w:tc>
          <w:tcPr>
            <w:tcW w:w="1417" w:type="dxa"/>
          </w:tcPr>
          <w:p w:rsidR="00E35F5C" w:rsidRPr="00783FDB" w:rsidRDefault="00E35F5C" w:rsidP="00DA7128">
            <w:pPr>
              <w:pStyle w:val="TAC"/>
            </w:pPr>
            <w:r w:rsidRPr="00783FDB">
              <w:t>8</w:t>
            </w:r>
          </w:p>
        </w:tc>
      </w:tr>
      <w:tr w:rsidR="00E35F5C" w:rsidTr="00DA7128">
        <w:trPr>
          <w:cantSplit/>
          <w:jc w:val="center"/>
        </w:trPr>
        <w:tc>
          <w:tcPr>
            <w:tcW w:w="7654" w:type="dxa"/>
            <w:gridSpan w:val="3"/>
          </w:tcPr>
          <w:p w:rsidR="00E35F5C" w:rsidRDefault="00E35F5C" w:rsidP="00DA7128">
            <w:pPr>
              <w:pStyle w:val="TAN"/>
            </w:pPr>
            <w:r>
              <w:t>Note:</w:t>
            </w:r>
            <w:r>
              <w:tab/>
              <w:t>Parameter present if and only if Service n°</w:t>
            </w:r>
            <w:r>
              <w:rPr>
                <w:rFonts w:hint="eastAsia"/>
              </w:rPr>
              <w:t>27</w:t>
            </w:r>
            <w:r>
              <w:t xml:space="preserve"> is "available".</w:t>
            </w:r>
          </w:p>
        </w:tc>
      </w:tr>
    </w:tbl>
    <w:p w:rsidR="00E35F5C" w:rsidRDefault="00E35F5C" w:rsidP="00E35F5C">
      <w:pPr>
        <w:pStyle w:val="FP"/>
      </w:pPr>
    </w:p>
    <w:p w:rsidR="00E35F5C" w:rsidRDefault="00E35F5C" w:rsidP="00E35F5C">
      <w:r>
        <w:t>The most significant bit of RES is coded on bit 8 of byte 3. The most significant bit of CK is coded on bit 8 of byte (L3+4). The most significant bit of IK is coded on bit 8 of byte (L3+L4+5).</w:t>
      </w:r>
    </w:p>
    <w:p w:rsidR="00E35F5C" w:rsidRDefault="00E35F5C" w:rsidP="00E35F5C">
      <w:r>
        <w:t>Response parameters/data, case 2, 3G security context, synchronisation failure: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pPr>
            <w:r w:rsidRPr="00783FDB">
              <w:t>1</w:t>
            </w:r>
          </w:p>
        </w:tc>
        <w:tc>
          <w:tcPr>
            <w:tcW w:w="4819" w:type="dxa"/>
          </w:tcPr>
          <w:p w:rsidR="00E35F5C" w:rsidRDefault="00E35F5C" w:rsidP="00DA7128">
            <w:pPr>
              <w:pStyle w:val="TAL"/>
            </w:pPr>
            <w:r>
              <w:t>"Synchronisation failure" tag = 'DC'</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2</w:t>
            </w:r>
          </w:p>
        </w:tc>
        <w:tc>
          <w:tcPr>
            <w:tcW w:w="4819" w:type="dxa"/>
          </w:tcPr>
          <w:p w:rsidR="00E35F5C" w:rsidRDefault="00E35F5C" w:rsidP="00DA7128">
            <w:pPr>
              <w:pStyle w:val="TAL"/>
            </w:pPr>
            <w:r>
              <w:t>Length of AUTS (L1)</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3 to (L1+2)</w:t>
            </w:r>
          </w:p>
        </w:tc>
        <w:tc>
          <w:tcPr>
            <w:tcW w:w="4819" w:type="dxa"/>
          </w:tcPr>
          <w:p w:rsidR="00E35F5C" w:rsidRDefault="00E35F5C" w:rsidP="00DA7128">
            <w:pPr>
              <w:pStyle w:val="TAL"/>
            </w:pPr>
            <w:r>
              <w:t>AUTS</w:t>
            </w:r>
          </w:p>
        </w:tc>
        <w:tc>
          <w:tcPr>
            <w:tcW w:w="1417" w:type="dxa"/>
          </w:tcPr>
          <w:p w:rsidR="00E35F5C" w:rsidRPr="00783FDB" w:rsidRDefault="00E35F5C" w:rsidP="00DA7128">
            <w:pPr>
              <w:pStyle w:val="TAC"/>
            </w:pPr>
            <w:r w:rsidRPr="00783FDB">
              <w:t>L1</w:t>
            </w:r>
          </w:p>
        </w:tc>
      </w:tr>
    </w:tbl>
    <w:p w:rsidR="00E35F5C" w:rsidRDefault="00E35F5C" w:rsidP="00E35F5C">
      <w:pPr>
        <w:pStyle w:val="FP"/>
      </w:pPr>
    </w:p>
    <w:p w:rsidR="00E35F5C" w:rsidRDefault="00E35F5C" w:rsidP="00E35F5C">
      <w:r>
        <w:t>The coding of AUTS is described in TS 33.102 [13]. The most significant bit of AUTS is coded on bit 8 of byte 3.</w:t>
      </w:r>
    </w:p>
    <w:p w:rsidR="00E35F5C" w:rsidRDefault="00E35F5C" w:rsidP="00E35F5C">
      <w:r>
        <w:t>Response parameters/data, case 3, GSM security context,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pPr>
            <w:r w:rsidRPr="00783FDB">
              <w:t>1</w:t>
            </w:r>
          </w:p>
        </w:tc>
        <w:tc>
          <w:tcPr>
            <w:tcW w:w="4819" w:type="dxa"/>
          </w:tcPr>
          <w:p w:rsidR="00E35F5C" w:rsidRDefault="00E35F5C" w:rsidP="00DA7128">
            <w:pPr>
              <w:pStyle w:val="TAL"/>
            </w:pPr>
            <w:r>
              <w:t>Length of SRES (= 4)</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2 to 5</w:t>
            </w:r>
          </w:p>
        </w:tc>
        <w:tc>
          <w:tcPr>
            <w:tcW w:w="4819" w:type="dxa"/>
          </w:tcPr>
          <w:p w:rsidR="00E35F5C" w:rsidRDefault="00E35F5C" w:rsidP="00DA7128">
            <w:pPr>
              <w:pStyle w:val="TAL"/>
            </w:pPr>
            <w:r>
              <w:t>SRES</w:t>
            </w:r>
          </w:p>
        </w:tc>
        <w:tc>
          <w:tcPr>
            <w:tcW w:w="1417" w:type="dxa"/>
          </w:tcPr>
          <w:p w:rsidR="00E35F5C" w:rsidRPr="00783FDB" w:rsidRDefault="00E35F5C" w:rsidP="00DA7128">
            <w:pPr>
              <w:pStyle w:val="TAC"/>
            </w:pPr>
            <w:r w:rsidRPr="00783FDB">
              <w:t>4</w:t>
            </w:r>
          </w:p>
        </w:tc>
      </w:tr>
      <w:tr w:rsidR="00E35F5C" w:rsidTr="00DA7128">
        <w:trPr>
          <w:jc w:val="center"/>
        </w:trPr>
        <w:tc>
          <w:tcPr>
            <w:tcW w:w="1418" w:type="dxa"/>
          </w:tcPr>
          <w:p w:rsidR="00E35F5C" w:rsidRPr="00783FDB" w:rsidRDefault="00E35F5C" w:rsidP="00DA7128">
            <w:pPr>
              <w:pStyle w:val="TAC"/>
            </w:pPr>
            <w:r w:rsidRPr="00783FDB">
              <w:t>6</w:t>
            </w:r>
          </w:p>
        </w:tc>
        <w:tc>
          <w:tcPr>
            <w:tcW w:w="4819" w:type="dxa"/>
          </w:tcPr>
          <w:p w:rsidR="00E35F5C" w:rsidRDefault="00E35F5C" w:rsidP="00DA7128">
            <w:pPr>
              <w:pStyle w:val="TAL"/>
            </w:pPr>
            <w:r>
              <w:t>Length of K</w:t>
            </w:r>
            <w:r>
              <w:rPr>
                <w:vertAlign w:val="subscript"/>
              </w:rPr>
              <w:t>C</w:t>
            </w:r>
            <w:r>
              <w:t xml:space="preserve"> (= 8)</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7 to 14</w:t>
            </w:r>
          </w:p>
        </w:tc>
        <w:tc>
          <w:tcPr>
            <w:tcW w:w="4819" w:type="dxa"/>
          </w:tcPr>
          <w:p w:rsidR="00E35F5C" w:rsidRDefault="00E35F5C" w:rsidP="00DA7128">
            <w:pPr>
              <w:pStyle w:val="TAL"/>
            </w:pPr>
            <w:r>
              <w:t>K</w:t>
            </w:r>
            <w:r>
              <w:rPr>
                <w:vertAlign w:val="subscript"/>
              </w:rPr>
              <w:t>C</w:t>
            </w:r>
          </w:p>
        </w:tc>
        <w:tc>
          <w:tcPr>
            <w:tcW w:w="1417" w:type="dxa"/>
          </w:tcPr>
          <w:p w:rsidR="00E35F5C" w:rsidRPr="00783FDB" w:rsidRDefault="00E35F5C" w:rsidP="00DA7128">
            <w:pPr>
              <w:pStyle w:val="TAC"/>
            </w:pPr>
            <w:r w:rsidRPr="00783FDB">
              <w:t>8</w:t>
            </w:r>
          </w:p>
        </w:tc>
      </w:tr>
    </w:tbl>
    <w:p w:rsidR="00E35F5C" w:rsidRDefault="00E35F5C" w:rsidP="00E35F5C">
      <w:pPr>
        <w:pStyle w:val="FP"/>
      </w:pPr>
    </w:p>
    <w:p w:rsidR="00E35F5C" w:rsidRDefault="00E35F5C" w:rsidP="00E35F5C">
      <w:r>
        <w:t>The most significant bit of SRES is coded on bit 8 of byte 2. The most significant bit of Kc is coded on bit 8 of byte 7.</w:t>
      </w:r>
    </w:p>
    <w:p w:rsidR="00E35F5C" w:rsidRDefault="00E35F5C" w:rsidP="00E35F5C">
      <w:pPr>
        <w:pStyle w:val="Heading4"/>
      </w:pPr>
      <w:bookmarkStart w:id="3584" w:name="_Toc11052704"/>
      <w:bookmarkStart w:id="3585" w:name="_Toc20389962"/>
      <w:bookmarkStart w:id="3586" w:name="_Toc27771608"/>
      <w:bookmarkStart w:id="3587" w:name="_Toc36466220"/>
      <w:bookmarkStart w:id="3588" w:name="_Toc36466776"/>
      <w:bookmarkStart w:id="3589" w:name="_Toc36474107"/>
      <w:bookmarkStart w:id="3590" w:name="_Toc44927670"/>
      <w:bookmarkStart w:id="3591" w:name="_Toc50963759"/>
      <w:r>
        <w:t>7.1.2.2</w:t>
      </w:r>
      <w:r>
        <w:tab/>
        <w:t>VGCS/VBS security context</w:t>
      </w:r>
      <w:bookmarkEnd w:id="3584"/>
      <w:bookmarkEnd w:id="3585"/>
      <w:bookmarkEnd w:id="3586"/>
      <w:bookmarkEnd w:id="3587"/>
      <w:bookmarkEnd w:id="3588"/>
      <w:bookmarkEnd w:id="3589"/>
      <w:bookmarkEnd w:id="3590"/>
      <w:bookmarkEnd w:id="3591"/>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Default="00E35F5C" w:rsidP="00DA7128">
            <w:pPr>
              <w:pStyle w:val="TOC7"/>
            </w:pPr>
            <w:r>
              <w:t>1</w:t>
            </w:r>
          </w:p>
        </w:tc>
        <w:tc>
          <w:tcPr>
            <w:tcW w:w="4819" w:type="dxa"/>
          </w:tcPr>
          <w:p w:rsidR="00E35F5C" w:rsidRDefault="00E35F5C" w:rsidP="00DA7128">
            <w:pPr>
              <w:pStyle w:val="TAL"/>
            </w:pPr>
            <w:r>
              <w:t>Length of Vservice_Id</w:t>
            </w:r>
          </w:p>
        </w:tc>
        <w:tc>
          <w:tcPr>
            <w:tcW w:w="1417" w:type="dxa"/>
          </w:tcPr>
          <w:p w:rsidR="00E35F5C" w:rsidRDefault="00E35F5C" w:rsidP="00DA7128">
            <w:pPr>
              <w:pStyle w:val="TOC7"/>
            </w:pPr>
            <w:r>
              <w:t>1</w:t>
            </w:r>
          </w:p>
        </w:tc>
      </w:tr>
      <w:tr w:rsidR="00E35F5C" w:rsidTr="00DA7128">
        <w:trPr>
          <w:jc w:val="center"/>
        </w:trPr>
        <w:tc>
          <w:tcPr>
            <w:tcW w:w="1418" w:type="dxa"/>
          </w:tcPr>
          <w:p w:rsidR="00E35F5C" w:rsidRDefault="00E35F5C" w:rsidP="00DA7128">
            <w:pPr>
              <w:pStyle w:val="TOC7"/>
            </w:pPr>
            <w:r>
              <w:t xml:space="preserve">2 to 5 </w:t>
            </w:r>
          </w:p>
        </w:tc>
        <w:tc>
          <w:tcPr>
            <w:tcW w:w="4819" w:type="dxa"/>
          </w:tcPr>
          <w:p w:rsidR="00E35F5C" w:rsidRDefault="00E35F5C" w:rsidP="00DA7128">
            <w:pPr>
              <w:pStyle w:val="TAL"/>
            </w:pPr>
            <w:r>
              <w:t>Vservice_Id</w:t>
            </w:r>
          </w:p>
        </w:tc>
        <w:tc>
          <w:tcPr>
            <w:tcW w:w="1417" w:type="dxa"/>
          </w:tcPr>
          <w:p w:rsidR="00E35F5C" w:rsidRDefault="00E35F5C" w:rsidP="00DA7128">
            <w:pPr>
              <w:pStyle w:val="TOC7"/>
            </w:pPr>
            <w:r>
              <w:t>4</w:t>
            </w:r>
          </w:p>
        </w:tc>
      </w:tr>
      <w:tr w:rsidR="00E35F5C" w:rsidTr="00DA7128">
        <w:trPr>
          <w:jc w:val="center"/>
        </w:trPr>
        <w:tc>
          <w:tcPr>
            <w:tcW w:w="1418" w:type="dxa"/>
          </w:tcPr>
          <w:p w:rsidR="00E35F5C" w:rsidRDefault="00E35F5C" w:rsidP="00DA7128">
            <w:pPr>
              <w:pStyle w:val="TOC7"/>
            </w:pPr>
            <w:r>
              <w:t>6</w:t>
            </w:r>
          </w:p>
        </w:tc>
        <w:tc>
          <w:tcPr>
            <w:tcW w:w="4819" w:type="dxa"/>
          </w:tcPr>
          <w:p w:rsidR="00E35F5C" w:rsidRDefault="00E35F5C" w:rsidP="00DA7128">
            <w:pPr>
              <w:pStyle w:val="TAL"/>
            </w:pPr>
            <w:r>
              <w:t>Length of VK_Id</w:t>
            </w:r>
          </w:p>
        </w:tc>
        <w:tc>
          <w:tcPr>
            <w:tcW w:w="1417" w:type="dxa"/>
          </w:tcPr>
          <w:p w:rsidR="00E35F5C" w:rsidRDefault="00E35F5C" w:rsidP="00DA7128">
            <w:pPr>
              <w:pStyle w:val="TOC7"/>
            </w:pPr>
            <w:r>
              <w:t>1</w:t>
            </w:r>
          </w:p>
        </w:tc>
      </w:tr>
      <w:tr w:rsidR="00E35F5C" w:rsidTr="00DA7128">
        <w:trPr>
          <w:jc w:val="center"/>
        </w:trPr>
        <w:tc>
          <w:tcPr>
            <w:tcW w:w="1418" w:type="dxa"/>
          </w:tcPr>
          <w:p w:rsidR="00E35F5C" w:rsidRDefault="00E35F5C" w:rsidP="00DA7128">
            <w:pPr>
              <w:pStyle w:val="TOC7"/>
            </w:pPr>
            <w:r>
              <w:t>7</w:t>
            </w:r>
          </w:p>
        </w:tc>
        <w:tc>
          <w:tcPr>
            <w:tcW w:w="4819" w:type="dxa"/>
          </w:tcPr>
          <w:p w:rsidR="00E35F5C" w:rsidRDefault="00E35F5C" w:rsidP="00DA7128">
            <w:pPr>
              <w:pStyle w:val="TAL"/>
              <w:rPr>
                <w:lang w:val="nl-NL"/>
              </w:rPr>
            </w:pPr>
            <w:r>
              <w:rPr>
                <w:lang w:val="nl-NL"/>
              </w:rPr>
              <w:t>VK_Id</w:t>
            </w:r>
          </w:p>
        </w:tc>
        <w:tc>
          <w:tcPr>
            <w:tcW w:w="1417" w:type="dxa"/>
          </w:tcPr>
          <w:p w:rsidR="00E35F5C" w:rsidRDefault="00E35F5C" w:rsidP="00DA7128">
            <w:pPr>
              <w:pStyle w:val="TOC7"/>
              <w:rPr>
                <w:lang w:val="nl-NL"/>
              </w:rPr>
            </w:pPr>
            <w:r>
              <w:rPr>
                <w:lang w:val="nl-NL"/>
              </w:rPr>
              <w:t>1</w:t>
            </w:r>
          </w:p>
        </w:tc>
      </w:tr>
      <w:tr w:rsidR="00E35F5C" w:rsidTr="00DA7128">
        <w:trPr>
          <w:jc w:val="center"/>
        </w:trPr>
        <w:tc>
          <w:tcPr>
            <w:tcW w:w="1418" w:type="dxa"/>
          </w:tcPr>
          <w:p w:rsidR="00E35F5C" w:rsidRDefault="00E35F5C" w:rsidP="00DA7128">
            <w:pPr>
              <w:pStyle w:val="TOC7"/>
            </w:pPr>
            <w:r>
              <w:t>8</w:t>
            </w:r>
          </w:p>
        </w:tc>
        <w:tc>
          <w:tcPr>
            <w:tcW w:w="4819" w:type="dxa"/>
          </w:tcPr>
          <w:p w:rsidR="00E35F5C" w:rsidRDefault="00E35F5C" w:rsidP="00DA7128">
            <w:pPr>
              <w:pStyle w:val="TAL"/>
            </w:pPr>
            <w:r>
              <w:t>Length of VSTK_RAND (L1)</w:t>
            </w:r>
          </w:p>
        </w:tc>
        <w:tc>
          <w:tcPr>
            <w:tcW w:w="1417" w:type="dxa"/>
          </w:tcPr>
          <w:p w:rsidR="00E35F5C" w:rsidRDefault="00E35F5C" w:rsidP="00DA7128">
            <w:pPr>
              <w:pStyle w:val="TOC7"/>
            </w:pPr>
            <w:r>
              <w:t>1</w:t>
            </w:r>
          </w:p>
        </w:tc>
      </w:tr>
      <w:tr w:rsidR="00E35F5C" w:rsidTr="00DA7128">
        <w:trPr>
          <w:jc w:val="center"/>
        </w:trPr>
        <w:tc>
          <w:tcPr>
            <w:tcW w:w="1418" w:type="dxa"/>
          </w:tcPr>
          <w:p w:rsidR="00E35F5C" w:rsidRDefault="00E35F5C" w:rsidP="00DA7128">
            <w:pPr>
              <w:pStyle w:val="TOC7"/>
            </w:pPr>
            <w:r>
              <w:t>9 to L1+8</w:t>
            </w:r>
          </w:p>
        </w:tc>
        <w:tc>
          <w:tcPr>
            <w:tcW w:w="4819" w:type="dxa"/>
          </w:tcPr>
          <w:p w:rsidR="00E35F5C" w:rsidRDefault="00E35F5C" w:rsidP="00DA7128">
            <w:pPr>
              <w:pStyle w:val="TAL"/>
            </w:pPr>
            <w:r>
              <w:t>VSTK_RAND</w:t>
            </w:r>
          </w:p>
        </w:tc>
        <w:tc>
          <w:tcPr>
            <w:tcW w:w="1417" w:type="dxa"/>
          </w:tcPr>
          <w:p w:rsidR="00E35F5C" w:rsidRDefault="00E35F5C" w:rsidP="00DA7128">
            <w:pPr>
              <w:pStyle w:val="TOC7"/>
            </w:pPr>
            <w:r>
              <w:t>L1</w:t>
            </w:r>
          </w:p>
        </w:tc>
      </w:tr>
    </w:tbl>
    <w:p w:rsidR="00E35F5C" w:rsidRDefault="00E35F5C" w:rsidP="00E35F5C">
      <w:pPr>
        <w:pStyle w:val="FP"/>
        <w:rPr>
          <w:lang w:eastAsia="fr-FR"/>
        </w:rPr>
      </w:pPr>
    </w:p>
    <w:p w:rsidR="00E35F5C" w:rsidRDefault="00E35F5C" w:rsidP="00E35F5C">
      <w:r>
        <w:t>Vservice_Id is coded in the same way as the octets 2-5 in the Descriptive group or broadcast call reference information element as defined in TS 24.008 [9].</w:t>
      </w:r>
    </w:p>
    <w:p w:rsidR="00E35F5C" w:rsidRDefault="00E35F5C" w:rsidP="00E35F5C">
      <w:r>
        <w:t>An Example for the coding of Vservice_Id can be found in Annex K.</w:t>
      </w:r>
    </w:p>
    <w:p w:rsidR="00E35F5C" w:rsidRDefault="00E35F5C" w:rsidP="00E35F5C">
      <w:r>
        <w:t xml:space="preserve">The coding of VK_Id is as follows: </w:t>
      </w:r>
    </w:p>
    <w:p w:rsidR="00E35F5C" w:rsidRDefault="00E35F5C" w:rsidP="00E35F5C">
      <w:pPr>
        <w:pStyle w:val="TH"/>
      </w:pPr>
      <w:r>
        <w:t>Coding of VK_Id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41"/>
        <w:gridCol w:w="3825"/>
      </w:tblGrid>
      <w:tr w:rsidR="00E35F5C" w:rsidTr="00DA7128">
        <w:trPr>
          <w:jc w:val="center"/>
        </w:trPr>
        <w:tc>
          <w:tcPr>
            <w:tcW w:w="1241" w:type="dxa"/>
          </w:tcPr>
          <w:p w:rsidR="00E35F5C" w:rsidRPr="00783FDB" w:rsidRDefault="00E35F5C" w:rsidP="00DA7128">
            <w:pPr>
              <w:pStyle w:val="TAH"/>
            </w:pPr>
            <w:r w:rsidRPr="00783FDB">
              <w:t>Coding</w:t>
            </w:r>
          </w:p>
          <w:p w:rsidR="00E35F5C" w:rsidRPr="00783FDB" w:rsidRDefault="00E35F5C" w:rsidP="00DA7128">
            <w:pPr>
              <w:pStyle w:val="TAH"/>
            </w:pPr>
            <w:r w:rsidRPr="00783FDB">
              <w:t>b8-b1</w:t>
            </w:r>
          </w:p>
        </w:tc>
        <w:tc>
          <w:tcPr>
            <w:tcW w:w="3825" w:type="dxa"/>
          </w:tcPr>
          <w:p w:rsidR="00E35F5C" w:rsidRPr="00783FDB" w:rsidRDefault="00E35F5C" w:rsidP="00DA7128">
            <w:pPr>
              <w:pStyle w:val="TAH"/>
            </w:pPr>
            <w:r w:rsidRPr="00783FDB">
              <w:t>Meaning</w:t>
            </w:r>
          </w:p>
        </w:tc>
      </w:tr>
      <w:tr w:rsidR="00E35F5C" w:rsidTr="00DA7128">
        <w:trPr>
          <w:jc w:val="center"/>
        </w:trPr>
        <w:tc>
          <w:tcPr>
            <w:tcW w:w="1241" w:type="dxa"/>
          </w:tcPr>
          <w:p w:rsidR="00E35F5C" w:rsidRDefault="00E35F5C" w:rsidP="00DA7128">
            <w:pPr>
              <w:pStyle w:val="TAL"/>
              <w:jc w:val="center"/>
              <w:rPr>
                <w:lang w:val="en-US"/>
              </w:rPr>
            </w:pPr>
            <w:r>
              <w:rPr>
                <w:lang w:val="en-US"/>
              </w:rPr>
              <w:t>'00000001'</w:t>
            </w:r>
          </w:p>
        </w:tc>
        <w:tc>
          <w:tcPr>
            <w:tcW w:w="3825" w:type="dxa"/>
          </w:tcPr>
          <w:p w:rsidR="00E35F5C" w:rsidRDefault="00E35F5C" w:rsidP="00DA7128">
            <w:pPr>
              <w:pStyle w:val="TAL"/>
            </w:pPr>
            <w:r>
              <w:rPr>
                <w:lang w:val="en-US"/>
              </w:rPr>
              <w:t>C</w:t>
            </w:r>
            <w:r>
              <w:t>orresponds to the 1</w:t>
            </w:r>
            <w:r w:rsidRPr="00656F6A">
              <w:rPr>
                <w:vertAlign w:val="superscript"/>
              </w:rPr>
              <w:t>st</w:t>
            </w:r>
            <w:r>
              <w:t xml:space="preserve"> group key</w:t>
            </w:r>
          </w:p>
        </w:tc>
      </w:tr>
      <w:tr w:rsidR="00E35F5C" w:rsidTr="00DA7128">
        <w:trPr>
          <w:jc w:val="center"/>
        </w:trPr>
        <w:tc>
          <w:tcPr>
            <w:tcW w:w="1241" w:type="dxa"/>
          </w:tcPr>
          <w:p w:rsidR="00E35F5C" w:rsidRDefault="00E35F5C" w:rsidP="00DA7128">
            <w:pPr>
              <w:pStyle w:val="TAL"/>
              <w:jc w:val="center"/>
              <w:rPr>
                <w:lang w:val="en-US"/>
              </w:rPr>
            </w:pPr>
            <w:r>
              <w:rPr>
                <w:lang w:val="en-US"/>
              </w:rPr>
              <w:t>'00000010'</w:t>
            </w:r>
          </w:p>
        </w:tc>
        <w:tc>
          <w:tcPr>
            <w:tcW w:w="3825" w:type="dxa"/>
          </w:tcPr>
          <w:p w:rsidR="00E35F5C" w:rsidRDefault="00E35F5C" w:rsidP="00DA7128">
            <w:pPr>
              <w:pStyle w:val="TAL"/>
              <w:rPr>
                <w:lang w:val="en-US"/>
              </w:rPr>
            </w:pPr>
            <w:r>
              <w:rPr>
                <w:lang w:val="en-US"/>
              </w:rPr>
              <w:t>C</w:t>
            </w:r>
            <w:r>
              <w:t>orresponds to the 2</w:t>
            </w:r>
            <w:r w:rsidRPr="00656F6A">
              <w:rPr>
                <w:vertAlign w:val="superscript"/>
              </w:rPr>
              <w:t>nd</w:t>
            </w:r>
            <w:r>
              <w:t xml:space="preserve"> group key</w:t>
            </w:r>
          </w:p>
        </w:tc>
      </w:tr>
    </w:tbl>
    <w:p w:rsidR="00E35F5C" w:rsidRDefault="00E35F5C" w:rsidP="00E35F5C">
      <w:pPr>
        <w:pStyle w:val="FP"/>
      </w:pPr>
    </w:p>
    <w:p w:rsidR="00E35F5C" w:rsidRDefault="00E35F5C" w:rsidP="00E35F5C">
      <w:pPr>
        <w:rPr>
          <w:sz w:val="24"/>
          <w:szCs w:val="24"/>
          <w:lang w:eastAsia="fr-FR"/>
        </w:rPr>
      </w:pPr>
      <w:r>
        <w:lastRenderedPageBreak/>
        <w:t>The coding of VSTK_RAND is described in TS 43.020 [44]. The VSTK_RAND shall be inserted left-aligned into the L1 bytes, with unused bits to the right set to zero.</w:t>
      </w:r>
    </w:p>
    <w:p w:rsidR="00E35F5C" w:rsidRDefault="00E35F5C" w:rsidP="00E35F5C">
      <w:r>
        <w:t>Response parameters/data, VGCS/VBS security context,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35F5C" w:rsidTr="00DA7128">
        <w:trPr>
          <w:jc w:val="center"/>
        </w:trPr>
        <w:tc>
          <w:tcPr>
            <w:tcW w:w="1560" w:type="dxa"/>
          </w:tcPr>
          <w:p w:rsidR="00E35F5C" w:rsidRPr="00783FDB" w:rsidRDefault="00E35F5C" w:rsidP="00DA7128">
            <w:pPr>
              <w:pStyle w:val="TAC"/>
              <w:rPr>
                <w:b/>
              </w:rPr>
            </w:pPr>
            <w:r w:rsidRPr="00783FDB">
              <w:rPr>
                <w:b/>
              </w:rPr>
              <w:t>Byte(s)</w:t>
            </w:r>
          </w:p>
        </w:tc>
        <w:tc>
          <w:tcPr>
            <w:tcW w:w="4677"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560" w:type="dxa"/>
          </w:tcPr>
          <w:p w:rsidR="00E35F5C" w:rsidRPr="00783FDB" w:rsidRDefault="00E35F5C" w:rsidP="00DA7128">
            <w:pPr>
              <w:pStyle w:val="TAC"/>
            </w:pPr>
            <w:r w:rsidRPr="00783FDB">
              <w:t>1</w:t>
            </w:r>
          </w:p>
        </w:tc>
        <w:tc>
          <w:tcPr>
            <w:tcW w:w="4677" w:type="dxa"/>
          </w:tcPr>
          <w:p w:rsidR="00E35F5C" w:rsidRDefault="00E35F5C" w:rsidP="00DA7128">
            <w:pPr>
              <w:pStyle w:val="TAL"/>
            </w:pPr>
            <w:r>
              <w:t>"Successful VGCS/VBS operation" tag = 'DB'</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2</w:t>
            </w:r>
          </w:p>
        </w:tc>
        <w:tc>
          <w:tcPr>
            <w:tcW w:w="4677" w:type="dxa"/>
          </w:tcPr>
          <w:p w:rsidR="00E35F5C" w:rsidRDefault="00E35F5C" w:rsidP="00DA7128">
            <w:pPr>
              <w:pStyle w:val="TAL"/>
            </w:pPr>
            <w:r>
              <w:t>Length of VSTK (16)</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3 to 18</w:t>
            </w:r>
          </w:p>
        </w:tc>
        <w:tc>
          <w:tcPr>
            <w:tcW w:w="4677" w:type="dxa"/>
          </w:tcPr>
          <w:p w:rsidR="00E35F5C" w:rsidRDefault="00E35F5C" w:rsidP="00DA7128">
            <w:pPr>
              <w:pStyle w:val="TAL"/>
            </w:pPr>
            <w:r>
              <w:t>VSTK</w:t>
            </w:r>
          </w:p>
        </w:tc>
        <w:tc>
          <w:tcPr>
            <w:tcW w:w="1417" w:type="dxa"/>
          </w:tcPr>
          <w:p w:rsidR="00E35F5C" w:rsidRPr="00783FDB" w:rsidRDefault="00E35F5C" w:rsidP="00DA7128">
            <w:pPr>
              <w:pStyle w:val="TAC"/>
            </w:pPr>
            <w:r w:rsidRPr="00783FDB">
              <w:t>16</w:t>
            </w:r>
          </w:p>
        </w:tc>
      </w:tr>
    </w:tbl>
    <w:p w:rsidR="00E35F5C" w:rsidRDefault="00E35F5C" w:rsidP="00E35F5C">
      <w:pPr>
        <w:pStyle w:val="FP"/>
      </w:pPr>
    </w:p>
    <w:p w:rsidR="00E35F5C" w:rsidRDefault="00E35F5C" w:rsidP="00E35F5C">
      <w:pPr>
        <w:pStyle w:val="Heading4"/>
      </w:pPr>
      <w:bookmarkStart w:id="3592" w:name="_Toc11052705"/>
      <w:bookmarkStart w:id="3593" w:name="_Toc20389963"/>
      <w:bookmarkStart w:id="3594" w:name="_Toc27771609"/>
      <w:bookmarkStart w:id="3595" w:name="_Toc36466221"/>
      <w:bookmarkStart w:id="3596" w:name="_Toc36466777"/>
      <w:bookmarkStart w:id="3597" w:name="_Toc36474108"/>
      <w:bookmarkStart w:id="3598" w:name="_Toc44927671"/>
      <w:bookmarkStart w:id="3599" w:name="_Toc50963760"/>
      <w:r>
        <w:t>7.1.2.3</w:t>
      </w:r>
      <w:r>
        <w:tab/>
        <w:t>GBA security context (Bootstrapping Mode)</w:t>
      </w:r>
      <w:bookmarkEnd w:id="3592"/>
      <w:bookmarkEnd w:id="3593"/>
      <w:bookmarkEnd w:id="3594"/>
      <w:bookmarkEnd w:id="3595"/>
      <w:bookmarkEnd w:id="3596"/>
      <w:bookmarkEnd w:id="3597"/>
      <w:bookmarkEnd w:id="3598"/>
      <w:bookmarkEnd w:id="3599"/>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rPr>
                <w:b/>
              </w:rPr>
            </w:pPr>
            <w:r w:rsidRPr="00783FDB">
              <w:t>1</w:t>
            </w:r>
          </w:p>
        </w:tc>
        <w:tc>
          <w:tcPr>
            <w:tcW w:w="4819" w:type="dxa"/>
          </w:tcPr>
          <w:p w:rsidR="00E35F5C" w:rsidRDefault="00E35F5C" w:rsidP="00DA7128">
            <w:pPr>
              <w:pStyle w:val="TAL"/>
              <w:rPr>
                <w:b/>
              </w:rPr>
            </w:pPr>
            <w:r>
              <w:t>"GBA Security Context Bootstrapping Mode" tag = 'DD'</w:t>
            </w:r>
          </w:p>
        </w:tc>
        <w:tc>
          <w:tcPr>
            <w:tcW w:w="1417" w:type="dxa"/>
          </w:tcPr>
          <w:p w:rsidR="00E35F5C" w:rsidRPr="00783FDB" w:rsidRDefault="00E35F5C" w:rsidP="00DA7128">
            <w:pPr>
              <w:pStyle w:val="TAC"/>
              <w:rPr>
                <w:b/>
              </w:rPr>
            </w:pPr>
            <w:r w:rsidRPr="00783FDB">
              <w:t>1</w:t>
            </w:r>
          </w:p>
        </w:tc>
      </w:tr>
      <w:tr w:rsidR="00E35F5C" w:rsidTr="00DA7128">
        <w:trPr>
          <w:jc w:val="center"/>
        </w:trPr>
        <w:tc>
          <w:tcPr>
            <w:tcW w:w="1418" w:type="dxa"/>
          </w:tcPr>
          <w:p w:rsidR="00E35F5C" w:rsidRPr="00783FDB" w:rsidRDefault="00E35F5C" w:rsidP="00DA7128">
            <w:pPr>
              <w:pStyle w:val="TAC"/>
            </w:pPr>
            <w:r w:rsidRPr="00783FDB">
              <w:t>2</w:t>
            </w:r>
          </w:p>
        </w:tc>
        <w:tc>
          <w:tcPr>
            <w:tcW w:w="4819" w:type="dxa"/>
          </w:tcPr>
          <w:p w:rsidR="00E35F5C" w:rsidRDefault="00E35F5C" w:rsidP="00DA7128">
            <w:pPr>
              <w:pStyle w:val="TAL"/>
            </w:pPr>
            <w:r>
              <w:t>Length of RAND (L1)</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3 to (L1+2)</w:t>
            </w:r>
          </w:p>
        </w:tc>
        <w:tc>
          <w:tcPr>
            <w:tcW w:w="4819" w:type="dxa"/>
          </w:tcPr>
          <w:p w:rsidR="00E35F5C" w:rsidRDefault="00E35F5C" w:rsidP="00DA7128">
            <w:pPr>
              <w:pStyle w:val="TAL"/>
            </w:pPr>
            <w:smartTag w:uri="urn:schemas-microsoft-com:office:smarttags" w:element="place">
              <w:r>
                <w:t>RAND</w:t>
              </w:r>
            </w:smartTag>
          </w:p>
        </w:tc>
        <w:tc>
          <w:tcPr>
            <w:tcW w:w="1417" w:type="dxa"/>
          </w:tcPr>
          <w:p w:rsidR="00E35F5C" w:rsidRPr="00783FDB" w:rsidRDefault="00E35F5C" w:rsidP="00DA7128">
            <w:pPr>
              <w:pStyle w:val="TAC"/>
            </w:pPr>
            <w:r w:rsidRPr="00783FDB">
              <w:t>L1</w:t>
            </w:r>
          </w:p>
        </w:tc>
      </w:tr>
      <w:tr w:rsidR="00E35F5C" w:rsidTr="00DA7128">
        <w:trPr>
          <w:jc w:val="center"/>
        </w:trPr>
        <w:tc>
          <w:tcPr>
            <w:tcW w:w="1418" w:type="dxa"/>
          </w:tcPr>
          <w:p w:rsidR="00E35F5C" w:rsidRPr="00783FDB" w:rsidRDefault="00E35F5C" w:rsidP="00DA7128">
            <w:pPr>
              <w:pStyle w:val="TAC"/>
            </w:pPr>
            <w:r w:rsidRPr="00783FDB">
              <w:t>(L1+3)</w:t>
            </w:r>
          </w:p>
        </w:tc>
        <w:tc>
          <w:tcPr>
            <w:tcW w:w="4819" w:type="dxa"/>
          </w:tcPr>
          <w:p w:rsidR="00E35F5C" w:rsidRDefault="00E35F5C" w:rsidP="00DA7128">
            <w:pPr>
              <w:pStyle w:val="TAL"/>
            </w:pPr>
            <w:r>
              <w:t>Length of AUTN (L2)</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(L1+4) to (L1+L2+3)</w:t>
            </w:r>
          </w:p>
        </w:tc>
        <w:tc>
          <w:tcPr>
            <w:tcW w:w="4819" w:type="dxa"/>
          </w:tcPr>
          <w:p w:rsidR="00E35F5C" w:rsidRDefault="00E35F5C" w:rsidP="00DA7128">
            <w:pPr>
              <w:pStyle w:val="TAL"/>
            </w:pPr>
            <w:r>
              <w:t>AUTN</w:t>
            </w:r>
          </w:p>
        </w:tc>
        <w:tc>
          <w:tcPr>
            <w:tcW w:w="1417" w:type="dxa"/>
          </w:tcPr>
          <w:p w:rsidR="00E35F5C" w:rsidRPr="00783FDB" w:rsidRDefault="00E35F5C" w:rsidP="00DA7128">
            <w:pPr>
              <w:pStyle w:val="TAC"/>
            </w:pPr>
            <w:r w:rsidRPr="00783FDB">
              <w:t>L2</w:t>
            </w:r>
          </w:p>
        </w:tc>
      </w:tr>
    </w:tbl>
    <w:p w:rsidR="00E35F5C" w:rsidRDefault="00E35F5C" w:rsidP="00E35F5C">
      <w:pPr>
        <w:pStyle w:val="FP"/>
      </w:pPr>
    </w:p>
    <w:p w:rsidR="00E35F5C" w:rsidRDefault="00E35F5C" w:rsidP="00E35F5C">
      <w:r>
        <w:t>Response parameters/data, GBA security context (Bootstrapping Mode), synchronisation failure: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pPr>
            <w:r w:rsidRPr="00783FDB">
              <w:t>1</w:t>
            </w:r>
          </w:p>
        </w:tc>
        <w:tc>
          <w:tcPr>
            <w:tcW w:w="4819" w:type="dxa"/>
          </w:tcPr>
          <w:p w:rsidR="00E35F5C" w:rsidRDefault="00E35F5C" w:rsidP="00DA7128">
            <w:pPr>
              <w:pStyle w:val="TAL"/>
            </w:pPr>
            <w:r>
              <w:t>"Synchronisation failure" tag = 'DC'</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2</w:t>
            </w:r>
          </w:p>
        </w:tc>
        <w:tc>
          <w:tcPr>
            <w:tcW w:w="4819" w:type="dxa"/>
          </w:tcPr>
          <w:p w:rsidR="00E35F5C" w:rsidRDefault="00E35F5C" w:rsidP="00DA7128">
            <w:pPr>
              <w:pStyle w:val="TAL"/>
            </w:pPr>
            <w:r>
              <w:t>Length of AUTS (L1)</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3 to (L1+2)</w:t>
            </w:r>
          </w:p>
        </w:tc>
        <w:tc>
          <w:tcPr>
            <w:tcW w:w="4819" w:type="dxa"/>
          </w:tcPr>
          <w:p w:rsidR="00E35F5C" w:rsidRDefault="00E35F5C" w:rsidP="00DA7128">
            <w:pPr>
              <w:pStyle w:val="TAL"/>
            </w:pPr>
            <w:r>
              <w:t>AUTS</w:t>
            </w:r>
          </w:p>
        </w:tc>
        <w:tc>
          <w:tcPr>
            <w:tcW w:w="1417" w:type="dxa"/>
          </w:tcPr>
          <w:p w:rsidR="00E35F5C" w:rsidRPr="00783FDB" w:rsidRDefault="00E35F5C" w:rsidP="00DA7128">
            <w:pPr>
              <w:pStyle w:val="TAC"/>
            </w:pPr>
            <w:r w:rsidRPr="00783FDB">
              <w:t>L1</w:t>
            </w:r>
          </w:p>
        </w:tc>
      </w:tr>
    </w:tbl>
    <w:p w:rsidR="00E35F5C" w:rsidRDefault="00E35F5C" w:rsidP="00E35F5C">
      <w:pPr>
        <w:pStyle w:val="FP"/>
      </w:pPr>
    </w:p>
    <w:p w:rsidR="00E35F5C" w:rsidRDefault="00E35F5C" w:rsidP="00E35F5C">
      <w:r>
        <w:t>AUTS coded as for UMTS Security context.</w:t>
      </w:r>
    </w:p>
    <w:p w:rsidR="00E35F5C" w:rsidRDefault="00E35F5C" w:rsidP="00E35F5C">
      <w:r>
        <w:t>Response parameters/data, GBA security context (Bootstrapping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35F5C" w:rsidTr="00DA7128">
        <w:trPr>
          <w:jc w:val="center"/>
        </w:trPr>
        <w:tc>
          <w:tcPr>
            <w:tcW w:w="1560" w:type="dxa"/>
          </w:tcPr>
          <w:p w:rsidR="00E35F5C" w:rsidRPr="00783FDB" w:rsidRDefault="00E35F5C" w:rsidP="00DA7128">
            <w:pPr>
              <w:pStyle w:val="TAC"/>
              <w:rPr>
                <w:b/>
              </w:rPr>
            </w:pPr>
            <w:r w:rsidRPr="00783FDB">
              <w:rPr>
                <w:b/>
              </w:rPr>
              <w:t>Byte(s)</w:t>
            </w:r>
          </w:p>
        </w:tc>
        <w:tc>
          <w:tcPr>
            <w:tcW w:w="4677"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560" w:type="dxa"/>
          </w:tcPr>
          <w:p w:rsidR="00E35F5C" w:rsidRPr="00783FDB" w:rsidRDefault="00E35F5C" w:rsidP="00DA7128">
            <w:pPr>
              <w:pStyle w:val="TAC"/>
            </w:pPr>
            <w:r w:rsidRPr="00783FDB">
              <w:t>1</w:t>
            </w:r>
          </w:p>
        </w:tc>
        <w:tc>
          <w:tcPr>
            <w:tcW w:w="4677" w:type="dxa"/>
          </w:tcPr>
          <w:p w:rsidR="00E35F5C" w:rsidRDefault="00E35F5C" w:rsidP="00DA7128">
            <w:pPr>
              <w:pStyle w:val="TAL"/>
            </w:pPr>
            <w:r>
              <w:t>"Successful GBA operation" tag = 'DB'</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2</w:t>
            </w:r>
          </w:p>
        </w:tc>
        <w:tc>
          <w:tcPr>
            <w:tcW w:w="4677" w:type="dxa"/>
          </w:tcPr>
          <w:p w:rsidR="00E35F5C" w:rsidRDefault="00E35F5C" w:rsidP="00DA7128">
            <w:pPr>
              <w:pStyle w:val="TAL"/>
            </w:pPr>
            <w:r>
              <w:t>Length of RES (L)</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3 to (L+2)</w:t>
            </w:r>
          </w:p>
        </w:tc>
        <w:tc>
          <w:tcPr>
            <w:tcW w:w="4677" w:type="dxa"/>
          </w:tcPr>
          <w:p w:rsidR="00E35F5C" w:rsidRDefault="00E35F5C" w:rsidP="00DA7128">
            <w:pPr>
              <w:pStyle w:val="TAL"/>
            </w:pPr>
            <w:r>
              <w:t>RES</w:t>
            </w:r>
          </w:p>
        </w:tc>
        <w:tc>
          <w:tcPr>
            <w:tcW w:w="1417" w:type="dxa"/>
          </w:tcPr>
          <w:p w:rsidR="00E35F5C" w:rsidRPr="00783FDB" w:rsidRDefault="00E35F5C" w:rsidP="00DA7128">
            <w:pPr>
              <w:pStyle w:val="TAC"/>
            </w:pPr>
            <w:r w:rsidRPr="00783FDB">
              <w:t>L</w:t>
            </w:r>
          </w:p>
        </w:tc>
      </w:tr>
    </w:tbl>
    <w:p w:rsidR="00E35F5C" w:rsidRDefault="00E35F5C" w:rsidP="00E35F5C">
      <w:pPr>
        <w:pStyle w:val="FP"/>
      </w:pPr>
    </w:p>
    <w:p w:rsidR="00E35F5C" w:rsidRDefault="00E35F5C" w:rsidP="00E35F5C">
      <w:r>
        <w:t>RES coded as for UMTS Security context.</w:t>
      </w:r>
    </w:p>
    <w:p w:rsidR="00E35F5C" w:rsidRDefault="00E35F5C" w:rsidP="00E35F5C">
      <w:pPr>
        <w:pStyle w:val="Heading4"/>
      </w:pPr>
      <w:bookmarkStart w:id="3600" w:name="_Toc11052706"/>
      <w:bookmarkStart w:id="3601" w:name="_Toc20389964"/>
      <w:bookmarkStart w:id="3602" w:name="_Toc27771610"/>
      <w:bookmarkStart w:id="3603" w:name="_Toc36466222"/>
      <w:bookmarkStart w:id="3604" w:name="_Toc36466778"/>
      <w:bookmarkStart w:id="3605" w:name="_Toc36474109"/>
      <w:bookmarkStart w:id="3606" w:name="_Toc44927672"/>
      <w:bookmarkStart w:id="3607" w:name="_Toc50963761"/>
      <w:r>
        <w:t>7.1.2.4</w:t>
      </w:r>
      <w:r>
        <w:tab/>
        <w:t>GBA security context (NAF Derivation Mode)</w:t>
      </w:r>
      <w:bookmarkEnd w:id="3600"/>
      <w:bookmarkEnd w:id="3601"/>
      <w:bookmarkEnd w:id="3602"/>
      <w:bookmarkEnd w:id="3603"/>
      <w:bookmarkEnd w:id="3604"/>
      <w:bookmarkEnd w:id="3605"/>
      <w:bookmarkEnd w:id="3606"/>
      <w:bookmarkEnd w:id="3607"/>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E35F5C" w:rsidTr="00DA7128">
        <w:trPr>
          <w:jc w:val="center"/>
        </w:trPr>
        <w:tc>
          <w:tcPr>
            <w:tcW w:w="1418" w:type="dxa"/>
          </w:tcPr>
          <w:p w:rsidR="00E35F5C" w:rsidRPr="00783FDB" w:rsidRDefault="00E35F5C" w:rsidP="00DA7128">
            <w:pPr>
              <w:pStyle w:val="TAC"/>
              <w:rPr>
                <w:b/>
              </w:rPr>
            </w:pPr>
            <w:r w:rsidRPr="00783FDB">
              <w:rPr>
                <w:b/>
              </w:rPr>
              <w:t>Byte(s)</w:t>
            </w:r>
          </w:p>
        </w:tc>
        <w:tc>
          <w:tcPr>
            <w:tcW w:w="4819"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418" w:type="dxa"/>
          </w:tcPr>
          <w:p w:rsidR="00E35F5C" w:rsidRPr="00783FDB" w:rsidRDefault="00E35F5C" w:rsidP="00DA7128">
            <w:pPr>
              <w:pStyle w:val="TAC"/>
              <w:rPr>
                <w:b/>
              </w:rPr>
            </w:pPr>
            <w:r w:rsidRPr="00783FDB">
              <w:t>1</w:t>
            </w:r>
          </w:p>
        </w:tc>
        <w:tc>
          <w:tcPr>
            <w:tcW w:w="4819" w:type="dxa"/>
          </w:tcPr>
          <w:p w:rsidR="00E35F5C" w:rsidRDefault="00E35F5C" w:rsidP="00DA7128">
            <w:pPr>
              <w:pStyle w:val="TAL"/>
              <w:rPr>
                <w:b/>
              </w:rPr>
            </w:pPr>
            <w:r>
              <w:t>"GBA Security Context NAF Derivation Mode" tag = 'DE'</w:t>
            </w:r>
          </w:p>
        </w:tc>
        <w:tc>
          <w:tcPr>
            <w:tcW w:w="1417" w:type="dxa"/>
          </w:tcPr>
          <w:p w:rsidR="00E35F5C" w:rsidRPr="00783FDB" w:rsidRDefault="00E35F5C" w:rsidP="00DA7128">
            <w:pPr>
              <w:pStyle w:val="TAC"/>
              <w:rPr>
                <w:b/>
              </w:rPr>
            </w:pPr>
            <w:r w:rsidRPr="00783FDB">
              <w:t>1</w:t>
            </w:r>
          </w:p>
        </w:tc>
      </w:tr>
      <w:tr w:rsidR="00E35F5C" w:rsidTr="00DA7128">
        <w:trPr>
          <w:jc w:val="center"/>
        </w:trPr>
        <w:tc>
          <w:tcPr>
            <w:tcW w:w="1418" w:type="dxa"/>
          </w:tcPr>
          <w:p w:rsidR="00E35F5C" w:rsidRPr="00783FDB" w:rsidRDefault="00E35F5C" w:rsidP="00DA7128">
            <w:pPr>
              <w:pStyle w:val="TAC"/>
            </w:pPr>
            <w:r w:rsidRPr="00783FDB">
              <w:t>2</w:t>
            </w:r>
          </w:p>
        </w:tc>
        <w:tc>
          <w:tcPr>
            <w:tcW w:w="4819" w:type="dxa"/>
          </w:tcPr>
          <w:p w:rsidR="00E35F5C" w:rsidRDefault="00E35F5C" w:rsidP="00DA7128">
            <w:pPr>
              <w:pStyle w:val="TAL"/>
            </w:pPr>
            <w:r>
              <w:t>Length of NAF_ID (L1)</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3 to (L1+2)</w:t>
            </w:r>
          </w:p>
        </w:tc>
        <w:tc>
          <w:tcPr>
            <w:tcW w:w="4819" w:type="dxa"/>
          </w:tcPr>
          <w:p w:rsidR="00E35F5C" w:rsidRDefault="00E35F5C" w:rsidP="00DA7128">
            <w:pPr>
              <w:pStyle w:val="TAL"/>
            </w:pPr>
            <w:r>
              <w:t>NAF_ID</w:t>
            </w:r>
          </w:p>
        </w:tc>
        <w:tc>
          <w:tcPr>
            <w:tcW w:w="1417" w:type="dxa"/>
          </w:tcPr>
          <w:p w:rsidR="00E35F5C" w:rsidRPr="00783FDB" w:rsidRDefault="00E35F5C" w:rsidP="00DA7128">
            <w:pPr>
              <w:pStyle w:val="TAC"/>
            </w:pPr>
            <w:r w:rsidRPr="00783FDB">
              <w:t>L1</w:t>
            </w:r>
          </w:p>
        </w:tc>
      </w:tr>
      <w:tr w:rsidR="00E35F5C" w:rsidTr="00DA7128">
        <w:trPr>
          <w:jc w:val="center"/>
        </w:trPr>
        <w:tc>
          <w:tcPr>
            <w:tcW w:w="1418" w:type="dxa"/>
          </w:tcPr>
          <w:p w:rsidR="00E35F5C" w:rsidRPr="00783FDB" w:rsidRDefault="00E35F5C" w:rsidP="00DA7128">
            <w:pPr>
              <w:pStyle w:val="TAC"/>
            </w:pPr>
            <w:r w:rsidRPr="00783FDB">
              <w:t>(L1+3)</w:t>
            </w:r>
          </w:p>
        </w:tc>
        <w:tc>
          <w:tcPr>
            <w:tcW w:w="4819" w:type="dxa"/>
          </w:tcPr>
          <w:p w:rsidR="00E35F5C" w:rsidRDefault="00E35F5C" w:rsidP="00DA7128">
            <w:pPr>
              <w:pStyle w:val="TAL"/>
            </w:pPr>
            <w:r>
              <w:t>Length of IMPI (L2)</w:t>
            </w:r>
          </w:p>
        </w:tc>
        <w:tc>
          <w:tcPr>
            <w:tcW w:w="1417" w:type="dxa"/>
          </w:tcPr>
          <w:p w:rsidR="00E35F5C" w:rsidRPr="00783FDB" w:rsidRDefault="00E35F5C" w:rsidP="00DA7128">
            <w:pPr>
              <w:pStyle w:val="TAC"/>
            </w:pPr>
            <w:r w:rsidRPr="00783FDB">
              <w:t>1</w:t>
            </w:r>
          </w:p>
        </w:tc>
      </w:tr>
      <w:tr w:rsidR="00E35F5C" w:rsidTr="00DA7128">
        <w:trPr>
          <w:jc w:val="center"/>
        </w:trPr>
        <w:tc>
          <w:tcPr>
            <w:tcW w:w="1418" w:type="dxa"/>
          </w:tcPr>
          <w:p w:rsidR="00E35F5C" w:rsidRPr="00783FDB" w:rsidRDefault="00E35F5C" w:rsidP="00DA7128">
            <w:pPr>
              <w:pStyle w:val="TAC"/>
            </w:pPr>
            <w:r w:rsidRPr="00783FDB">
              <w:t>(L1+4) to (L1+L2+3)</w:t>
            </w:r>
          </w:p>
        </w:tc>
        <w:tc>
          <w:tcPr>
            <w:tcW w:w="4819" w:type="dxa"/>
          </w:tcPr>
          <w:p w:rsidR="00E35F5C" w:rsidRDefault="00E35F5C" w:rsidP="00DA7128">
            <w:pPr>
              <w:pStyle w:val="TAL"/>
            </w:pPr>
            <w:r>
              <w:t>IMPI</w:t>
            </w:r>
          </w:p>
        </w:tc>
        <w:tc>
          <w:tcPr>
            <w:tcW w:w="1417" w:type="dxa"/>
          </w:tcPr>
          <w:p w:rsidR="00E35F5C" w:rsidRPr="00783FDB" w:rsidRDefault="00E35F5C" w:rsidP="00DA7128">
            <w:pPr>
              <w:pStyle w:val="TAC"/>
            </w:pPr>
            <w:r w:rsidRPr="00783FDB">
              <w:t>L2</w:t>
            </w:r>
          </w:p>
        </w:tc>
      </w:tr>
    </w:tbl>
    <w:p w:rsidR="00E35F5C" w:rsidRDefault="00E35F5C" w:rsidP="00E35F5C">
      <w:pPr>
        <w:pStyle w:val="FP"/>
      </w:pPr>
    </w:p>
    <w:p w:rsidR="00E35F5C" w:rsidRDefault="00E35F5C" w:rsidP="00E35F5C">
      <w:r>
        <w:t>Response parameters/data, GBA security context (NAF Derivation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35F5C" w:rsidTr="00DA7128">
        <w:trPr>
          <w:jc w:val="center"/>
        </w:trPr>
        <w:tc>
          <w:tcPr>
            <w:tcW w:w="1560" w:type="dxa"/>
          </w:tcPr>
          <w:p w:rsidR="00E35F5C" w:rsidRPr="00783FDB" w:rsidRDefault="00E35F5C" w:rsidP="00DA7128">
            <w:pPr>
              <w:pStyle w:val="TAC"/>
              <w:rPr>
                <w:b/>
              </w:rPr>
            </w:pPr>
            <w:r w:rsidRPr="00783FDB">
              <w:rPr>
                <w:b/>
              </w:rPr>
              <w:t>Byte(s)</w:t>
            </w:r>
          </w:p>
        </w:tc>
        <w:tc>
          <w:tcPr>
            <w:tcW w:w="4677" w:type="dxa"/>
          </w:tcPr>
          <w:p w:rsidR="00E35F5C" w:rsidRDefault="00E35F5C" w:rsidP="00DA7128">
            <w:pPr>
              <w:pStyle w:val="TAL"/>
              <w:rPr>
                <w:b/>
              </w:rPr>
            </w:pPr>
            <w:r>
              <w:rPr>
                <w:b/>
              </w:rPr>
              <w:t>Description</w:t>
            </w:r>
          </w:p>
        </w:tc>
        <w:tc>
          <w:tcPr>
            <w:tcW w:w="1417" w:type="dxa"/>
          </w:tcPr>
          <w:p w:rsidR="00E35F5C" w:rsidRPr="00783FDB" w:rsidRDefault="00E35F5C" w:rsidP="00DA7128">
            <w:pPr>
              <w:pStyle w:val="TAC"/>
              <w:rPr>
                <w:b/>
              </w:rPr>
            </w:pPr>
            <w:r w:rsidRPr="00783FDB">
              <w:rPr>
                <w:b/>
              </w:rPr>
              <w:t>Length</w:t>
            </w:r>
          </w:p>
        </w:tc>
      </w:tr>
      <w:tr w:rsidR="00E35F5C" w:rsidTr="00DA7128">
        <w:trPr>
          <w:jc w:val="center"/>
        </w:trPr>
        <w:tc>
          <w:tcPr>
            <w:tcW w:w="1560" w:type="dxa"/>
          </w:tcPr>
          <w:p w:rsidR="00E35F5C" w:rsidRPr="00783FDB" w:rsidRDefault="00E35F5C" w:rsidP="00DA7128">
            <w:pPr>
              <w:pStyle w:val="TAC"/>
            </w:pPr>
            <w:r w:rsidRPr="00783FDB">
              <w:t>1</w:t>
            </w:r>
          </w:p>
        </w:tc>
        <w:tc>
          <w:tcPr>
            <w:tcW w:w="4677" w:type="dxa"/>
          </w:tcPr>
          <w:p w:rsidR="00E35F5C" w:rsidRDefault="00E35F5C" w:rsidP="00DA7128">
            <w:pPr>
              <w:pStyle w:val="TAL"/>
            </w:pPr>
            <w:r>
              <w:t>"Successful GBA operation" tag = 'DB'</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2</w:t>
            </w:r>
          </w:p>
        </w:tc>
        <w:tc>
          <w:tcPr>
            <w:tcW w:w="4677" w:type="dxa"/>
          </w:tcPr>
          <w:p w:rsidR="00E35F5C" w:rsidRDefault="00E35F5C" w:rsidP="00DA7128">
            <w:pPr>
              <w:pStyle w:val="TAL"/>
            </w:pPr>
            <w:r>
              <w:t>Length of Ks_ext_NAF (L)</w:t>
            </w:r>
          </w:p>
        </w:tc>
        <w:tc>
          <w:tcPr>
            <w:tcW w:w="1417" w:type="dxa"/>
          </w:tcPr>
          <w:p w:rsidR="00E35F5C" w:rsidRPr="00783FDB" w:rsidRDefault="00E35F5C" w:rsidP="00DA7128">
            <w:pPr>
              <w:pStyle w:val="TAC"/>
            </w:pPr>
            <w:r w:rsidRPr="00783FDB">
              <w:t>1</w:t>
            </w:r>
          </w:p>
        </w:tc>
      </w:tr>
      <w:tr w:rsidR="00E35F5C" w:rsidTr="00DA7128">
        <w:trPr>
          <w:jc w:val="center"/>
        </w:trPr>
        <w:tc>
          <w:tcPr>
            <w:tcW w:w="1560" w:type="dxa"/>
          </w:tcPr>
          <w:p w:rsidR="00E35F5C" w:rsidRPr="00783FDB" w:rsidRDefault="00E35F5C" w:rsidP="00DA7128">
            <w:pPr>
              <w:pStyle w:val="TAC"/>
            </w:pPr>
            <w:r w:rsidRPr="00783FDB">
              <w:t>3 to (L+2)</w:t>
            </w:r>
          </w:p>
        </w:tc>
        <w:tc>
          <w:tcPr>
            <w:tcW w:w="4677" w:type="dxa"/>
          </w:tcPr>
          <w:p w:rsidR="00E35F5C" w:rsidRDefault="00E35F5C" w:rsidP="00DA7128">
            <w:pPr>
              <w:pStyle w:val="TAL"/>
            </w:pPr>
            <w:r>
              <w:t>Ks_ext_NAF</w:t>
            </w:r>
          </w:p>
        </w:tc>
        <w:tc>
          <w:tcPr>
            <w:tcW w:w="1417" w:type="dxa"/>
          </w:tcPr>
          <w:p w:rsidR="00E35F5C" w:rsidRPr="00783FDB" w:rsidRDefault="00E35F5C" w:rsidP="00DA7128">
            <w:pPr>
              <w:pStyle w:val="TAC"/>
            </w:pPr>
            <w:r w:rsidRPr="00783FDB">
              <w:t>L</w:t>
            </w:r>
          </w:p>
        </w:tc>
      </w:tr>
    </w:tbl>
    <w:p w:rsidR="00E35F5C" w:rsidRDefault="00E35F5C" w:rsidP="00E35F5C">
      <w:pPr>
        <w:pStyle w:val="FP"/>
      </w:pPr>
    </w:p>
    <w:p w:rsidR="00E35F5C" w:rsidRDefault="00E35F5C" w:rsidP="00E35F5C">
      <w:r>
        <w:t>Coding of Ks_ext_NAF as described in TS 33.220 [42].</w:t>
      </w:r>
    </w:p>
    <w:p w:rsidR="00E35F5C" w:rsidRDefault="00E35F5C" w:rsidP="00E35F5C">
      <w:pPr>
        <w:pStyle w:val="Heading4"/>
      </w:pPr>
      <w:bookmarkStart w:id="3608" w:name="_Toc11052707"/>
      <w:bookmarkStart w:id="3609" w:name="_Toc20389965"/>
      <w:bookmarkStart w:id="3610" w:name="_Toc27771611"/>
      <w:bookmarkStart w:id="3611" w:name="_Toc36466223"/>
      <w:bookmarkStart w:id="3612" w:name="_Toc36466779"/>
      <w:bookmarkStart w:id="3613" w:name="_Toc36474110"/>
      <w:bookmarkStart w:id="3614" w:name="_Toc44927673"/>
      <w:bookmarkStart w:id="3615" w:name="_Toc50963762"/>
      <w:r>
        <w:lastRenderedPageBreak/>
        <w:t>7.1.2.5</w:t>
      </w:r>
      <w:r>
        <w:tab/>
        <w:t>MBMS security context (All Modes)</w:t>
      </w:r>
      <w:bookmarkEnd w:id="3608"/>
      <w:bookmarkEnd w:id="3609"/>
      <w:bookmarkEnd w:id="3610"/>
      <w:bookmarkEnd w:id="3611"/>
      <w:bookmarkEnd w:id="3612"/>
      <w:bookmarkEnd w:id="3613"/>
      <w:bookmarkEnd w:id="3614"/>
      <w:bookmarkEnd w:id="3615"/>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E35F5C" w:rsidTr="00DA7128">
        <w:trPr>
          <w:jc w:val="center"/>
        </w:trPr>
        <w:tc>
          <w:tcPr>
            <w:tcW w:w="2180" w:type="dxa"/>
          </w:tcPr>
          <w:p w:rsidR="00E35F5C" w:rsidRPr="00783FDB" w:rsidRDefault="00E35F5C" w:rsidP="00DA7128">
            <w:pPr>
              <w:pStyle w:val="TAC"/>
              <w:rPr>
                <w:b/>
              </w:rPr>
            </w:pPr>
            <w:r w:rsidRPr="00783FDB">
              <w:rPr>
                <w:b/>
              </w:rPr>
              <w:t>Byte(s)</w:t>
            </w:r>
          </w:p>
        </w:tc>
        <w:tc>
          <w:tcPr>
            <w:tcW w:w="3402" w:type="dxa"/>
          </w:tcPr>
          <w:p w:rsidR="00E35F5C" w:rsidRDefault="00E35F5C" w:rsidP="00DA7128">
            <w:pPr>
              <w:pStyle w:val="TAL"/>
              <w:rPr>
                <w:b/>
              </w:rPr>
            </w:pPr>
            <w:r>
              <w:rPr>
                <w:b/>
              </w:rPr>
              <w:t>Description</w:t>
            </w:r>
          </w:p>
        </w:tc>
        <w:tc>
          <w:tcPr>
            <w:tcW w:w="3099" w:type="dxa"/>
          </w:tcPr>
          <w:p w:rsidR="00E35F5C" w:rsidRPr="00783FDB" w:rsidRDefault="00E35F5C" w:rsidP="00DA7128">
            <w:pPr>
              <w:pStyle w:val="TAC"/>
              <w:rPr>
                <w:b/>
              </w:rPr>
            </w:pPr>
            <w:r w:rsidRPr="00783FDB">
              <w:rPr>
                <w:b/>
              </w:rPr>
              <w:t>Coding</w:t>
            </w:r>
          </w:p>
        </w:tc>
        <w:tc>
          <w:tcPr>
            <w:tcW w:w="781" w:type="dxa"/>
          </w:tcPr>
          <w:p w:rsidR="00E35F5C" w:rsidRPr="00783FDB" w:rsidRDefault="00E35F5C" w:rsidP="00DA7128">
            <w:pPr>
              <w:pStyle w:val="TAC"/>
              <w:rPr>
                <w:b/>
              </w:rPr>
            </w:pPr>
            <w:r w:rsidRPr="00783FDB">
              <w:rPr>
                <w:b/>
              </w:rPr>
              <w:t>Length</w:t>
            </w:r>
          </w:p>
        </w:tc>
      </w:tr>
      <w:tr w:rsidR="00E35F5C" w:rsidTr="00DA7128">
        <w:trPr>
          <w:jc w:val="center"/>
        </w:trPr>
        <w:tc>
          <w:tcPr>
            <w:tcW w:w="2180" w:type="dxa"/>
          </w:tcPr>
          <w:p w:rsidR="00E35F5C" w:rsidRPr="00783FDB" w:rsidRDefault="00E35F5C" w:rsidP="00DA7128">
            <w:pPr>
              <w:pStyle w:val="TAC"/>
            </w:pPr>
            <w:r>
              <w:rPr>
                <w:lang w:val="en-US"/>
              </w:rPr>
              <w:t>1</w:t>
            </w:r>
          </w:p>
        </w:tc>
        <w:tc>
          <w:tcPr>
            <w:tcW w:w="3402" w:type="dxa"/>
          </w:tcPr>
          <w:p w:rsidR="00E35F5C" w:rsidRDefault="00E35F5C" w:rsidP="00DA7128">
            <w:pPr>
              <w:pStyle w:val="TAL"/>
            </w:pPr>
            <w:r>
              <w:rPr>
                <w:lang w:val="pt-BR"/>
              </w:rPr>
              <w:t>MBMS Data Object tag ('53')</w:t>
            </w:r>
          </w:p>
        </w:tc>
        <w:tc>
          <w:tcPr>
            <w:tcW w:w="3099" w:type="dxa"/>
          </w:tcPr>
          <w:p w:rsidR="00E35F5C" w:rsidRDefault="00E35F5C" w:rsidP="00DA7128">
            <w:pPr>
              <w:pStyle w:val="TAL"/>
            </w:pPr>
            <w:r>
              <w:t>As defined in TS 31.101 [11] for BER-TLV data object</w:t>
            </w:r>
          </w:p>
        </w:tc>
        <w:tc>
          <w:tcPr>
            <w:tcW w:w="781" w:type="dxa"/>
          </w:tcPr>
          <w:p w:rsidR="00E35F5C" w:rsidRDefault="00E35F5C" w:rsidP="00DA7128">
            <w:pPr>
              <w:pStyle w:val="TAL"/>
              <w:jc w:val="center"/>
            </w:pPr>
            <w:r>
              <w:t>1</w:t>
            </w:r>
          </w:p>
        </w:tc>
      </w:tr>
      <w:tr w:rsidR="00E35F5C" w:rsidTr="00DA7128">
        <w:trPr>
          <w:jc w:val="center"/>
        </w:trPr>
        <w:tc>
          <w:tcPr>
            <w:tcW w:w="2180" w:type="dxa"/>
          </w:tcPr>
          <w:p w:rsidR="00E35F5C" w:rsidRPr="00783FDB" w:rsidRDefault="00E35F5C" w:rsidP="00DA7128">
            <w:pPr>
              <w:pStyle w:val="TAC"/>
            </w:pPr>
            <w:r w:rsidRPr="00783FDB">
              <w:t xml:space="preserve">2 to 1+A bytes (A </w:t>
            </w:r>
            <w:r>
              <w:rPr>
                <w:lang w:val="en-US"/>
              </w:rPr>
              <w:t>≤ 4)</w:t>
            </w:r>
          </w:p>
        </w:tc>
        <w:tc>
          <w:tcPr>
            <w:tcW w:w="3402" w:type="dxa"/>
          </w:tcPr>
          <w:p w:rsidR="00E35F5C" w:rsidRDefault="00E35F5C" w:rsidP="00DA7128">
            <w:pPr>
              <w:pStyle w:val="TAL"/>
            </w:pPr>
            <w:r>
              <w:t>MBMS Data Object length (L1)</w:t>
            </w:r>
          </w:p>
        </w:tc>
        <w:tc>
          <w:tcPr>
            <w:tcW w:w="3099" w:type="dxa"/>
          </w:tcPr>
          <w:p w:rsidR="00E35F5C" w:rsidRDefault="00E35F5C" w:rsidP="00DA7128">
            <w:pPr>
              <w:pStyle w:val="TAL"/>
            </w:pPr>
            <w:r>
              <w:t>As defined in TS 31.101 [11] for BER-TLV data object</w:t>
            </w:r>
          </w:p>
        </w:tc>
        <w:tc>
          <w:tcPr>
            <w:tcW w:w="781" w:type="dxa"/>
          </w:tcPr>
          <w:p w:rsidR="00E35F5C" w:rsidRDefault="00E35F5C" w:rsidP="00DA7128">
            <w:pPr>
              <w:pStyle w:val="TAL"/>
              <w:jc w:val="center"/>
            </w:pPr>
            <w:r>
              <w:rPr>
                <w:lang w:val="en-US"/>
              </w:rPr>
              <w:t>A</w:t>
            </w:r>
          </w:p>
        </w:tc>
      </w:tr>
      <w:tr w:rsidR="00E35F5C" w:rsidTr="00DA7128">
        <w:trPr>
          <w:jc w:val="center"/>
        </w:trPr>
        <w:tc>
          <w:tcPr>
            <w:tcW w:w="2180" w:type="dxa"/>
          </w:tcPr>
          <w:p w:rsidR="00E35F5C" w:rsidRPr="00783FDB" w:rsidRDefault="00E35F5C" w:rsidP="00DA7128">
            <w:pPr>
              <w:pStyle w:val="TAC"/>
            </w:pPr>
            <w:r w:rsidRPr="00783FDB">
              <w:t>A+2</w:t>
            </w:r>
          </w:p>
        </w:tc>
        <w:tc>
          <w:tcPr>
            <w:tcW w:w="3402" w:type="dxa"/>
          </w:tcPr>
          <w:p w:rsidR="00E35F5C" w:rsidRDefault="00E35F5C" w:rsidP="00DA7128">
            <w:pPr>
              <w:pStyle w:val="TAL"/>
            </w:pPr>
            <w:r>
              <w:t>MBMS Security Context Mode</w:t>
            </w:r>
          </w:p>
        </w:tc>
        <w:tc>
          <w:tcPr>
            <w:tcW w:w="3099" w:type="dxa"/>
          </w:tcPr>
          <w:p w:rsidR="00E35F5C" w:rsidRPr="00783FDB" w:rsidRDefault="00E35F5C" w:rsidP="00DA7128">
            <w:pPr>
              <w:pStyle w:val="TAC"/>
              <w:jc w:val="left"/>
            </w:pPr>
            <w:r w:rsidRPr="00783FDB">
              <w:t>See below</w:t>
            </w:r>
          </w:p>
        </w:tc>
        <w:tc>
          <w:tcPr>
            <w:tcW w:w="781" w:type="dxa"/>
          </w:tcPr>
          <w:p w:rsidR="00E35F5C" w:rsidRPr="00783FDB" w:rsidRDefault="00E35F5C" w:rsidP="00DA7128">
            <w:pPr>
              <w:pStyle w:val="TAC"/>
            </w:pPr>
            <w:r w:rsidRPr="00783FDB">
              <w:t>1</w:t>
            </w:r>
          </w:p>
        </w:tc>
      </w:tr>
      <w:tr w:rsidR="00E35F5C" w:rsidTr="00DA7128">
        <w:trPr>
          <w:jc w:val="center"/>
        </w:trPr>
        <w:tc>
          <w:tcPr>
            <w:tcW w:w="2180" w:type="dxa"/>
          </w:tcPr>
          <w:p w:rsidR="00E35F5C" w:rsidRPr="00783FDB" w:rsidRDefault="00E35F5C" w:rsidP="00DA7128">
            <w:pPr>
              <w:pStyle w:val="TAC"/>
            </w:pPr>
            <w:r w:rsidRPr="00783FDB">
              <w:t>A+3 to (A+L1+1)</w:t>
            </w:r>
          </w:p>
        </w:tc>
        <w:tc>
          <w:tcPr>
            <w:tcW w:w="3402" w:type="dxa"/>
          </w:tcPr>
          <w:p w:rsidR="00E35F5C" w:rsidRDefault="00E35F5C" w:rsidP="00DA7128">
            <w:pPr>
              <w:pStyle w:val="TAL"/>
            </w:pPr>
            <w:r>
              <w:t>MIKEY message</w:t>
            </w:r>
            <w:r>
              <w:rPr>
                <w:lang w:val="en-US"/>
              </w:rPr>
              <w:t xml:space="preserve"> or Key Domain ID || MSK ID Key Group part or MUK ID TLV</w:t>
            </w:r>
          </w:p>
        </w:tc>
        <w:tc>
          <w:tcPr>
            <w:tcW w:w="3099" w:type="dxa"/>
          </w:tcPr>
          <w:p w:rsidR="00E35F5C" w:rsidRPr="00783FDB" w:rsidRDefault="00E35F5C" w:rsidP="00DA7128">
            <w:pPr>
              <w:pStyle w:val="TAC"/>
            </w:pPr>
          </w:p>
        </w:tc>
        <w:tc>
          <w:tcPr>
            <w:tcW w:w="781" w:type="dxa"/>
          </w:tcPr>
          <w:p w:rsidR="00E35F5C" w:rsidRPr="00783FDB" w:rsidRDefault="00E35F5C" w:rsidP="00DA7128">
            <w:pPr>
              <w:pStyle w:val="TAC"/>
            </w:pPr>
            <w:r w:rsidRPr="00783FDB">
              <w:t>L1-1</w:t>
            </w:r>
          </w:p>
        </w:tc>
      </w:tr>
    </w:tbl>
    <w:p w:rsidR="00E35F5C" w:rsidRDefault="00E35F5C" w:rsidP="00E35F5C">
      <w:pPr>
        <w:pStyle w:val="FP"/>
        <w:rPr>
          <w:lang w:val="nl-NL" w:eastAsia="fr-FR"/>
        </w:rPr>
      </w:pPr>
    </w:p>
    <w:p w:rsidR="00E35F5C" w:rsidRDefault="00E35F5C" w:rsidP="00E35F5C">
      <w:pPr>
        <w:rPr>
          <w:lang w:val="en-US" w:eastAsia="fr-FR"/>
        </w:rPr>
      </w:pPr>
      <w:r>
        <w:rPr>
          <w:lang w:val="en-US" w:eastAsia="fr-FR"/>
        </w:rPr>
        <w:t>Only the MIKEY message shall be transmitted in the MBMS security context mode '01' or '02'.</w:t>
      </w:r>
    </w:p>
    <w:p w:rsidR="00E35F5C" w:rsidRPr="000C239D" w:rsidRDefault="00E35F5C" w:rsidP="00E35F5C">
      <w:pPr>
        <w:rPr>
          <w:lang w:val="en-US" w:eastAsia="fr-FR"/>
        </w:rPr>
      </w:pPr>
      <w:r>
        <w:rPr>
          <w:lang w:val="en-US" w:eastAsia="fr-FR"/>
        </w:rPr>
        <w:t>Only the Key Domain ID (coded on 3 bytes as described in TS 33.246 [43]) concatenated with the Key Group part of the MSK ID (coded on two bytes as described in TS 33.246 [43] where the last transmitted byte represents the least significant byte of the Key Group part) shall be transmitted in the MBMS security context mode '03'.</w:t>
      </w:r>
    </w:p>
    <w:p w:rsidR="00E35F5C" w:rsidRDefault="00E35F5C" w:rsidP="00E35F5C">
      <w:r>
        <w:t>Only the MUK ID TLV shall be transmitted in the MBMS security context mode '04'. The MUK ID TLV, containing the MUK Idr and MUK Idi only, shall be encoded as described in clause 4.2.81.</w:t>
      </w:r>
    </w:p>
    <w:p w:rsidR="00E35F5C" w:rsidRDefault="00E35F5C" w:rsidP="00E35F5C">
      <w:r>
        <w:t>Parameter MBMS Security Context Mode specifies the MBMS mode in which MBMS security procedure is performed as follows:</w:t>
      </w:r>
    </w:p>
    <w:p w:rsidR="00E35F5C" w:rsidRDefault="00E35F5C" w:rsidP="00E35F5C">
      <w:pPr>
        <w:pStyle w:val="TH"/>
      </w:pPr>
      <w:r>
        <w:t>Coding of MBMS Security Context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E35F5C" w:rsidTr="00DA7128">
        <w:trPr>
          <w:jc w:val="center"/>
        </w:trPr>
        <w:tc>
          <w:tcPr>
            <w:tcW w:w="1274" w:type="dxa"/>
          </w:tcPr>
          <w:p w:rsidR="00E35F5C" w:rsidRPr="00783FDB" w:rsidRDefault="00E35F5C" w:rsidP="00DA7128">
            <w:pPr>
              <w:pStyle w:val="TAH"/>
            </w:pPr>
            <w:r w:rsidRPr="00783FDB">
              <w:t>Coding</w:t>
            </w:r>
          </w:p>
        </w:tc>
        <w:tc>
          <w:tcPr>
            <w:tcW w:w="3825" w:type="dxa"/>
          </w:tcPr>
          <w:p w:rsidR="00E35F5C" w:rsidRPr="00783FDB" w:rsidRDefault="00E35F5C" w:rsidP="00DA7128">
            <w:pPr>
              <w:pStyle w:val="TAH"/>
            </w:pPr>
            <w:r w:rsidRPr="00783FDB">
              <w:t>Meaning</w:t>
            </w:r>
          </w:p>
        </w:tc>
      </w:tr>
      <w:tr w:rsidR="00E35F5C" w:rsidTr="00DA7128">
        <w:trPr>
          <w:jc w:val="center"/>
        </w:trPr>
        <w:tc>
          <w:tcPr>
            <w:tcW w:w="1274" w:type="dxa"/>
          </w:tcPr>
          <w:p w:rsidR="00E35F5C" w:rsidRDefault="00E35F5C" w:rsidP="00DA7128">
            <w:pPr>
              <w:pStyle w:val="TAL"/>
            </w:pPr>
            <w:r>
              <w:t>'01'</w:t>
            </w:r>
          </w:p>
        </w:tc>
        <w:tc>
          <w:tcPr>
            <w:tcW w:w="3825" w:type="dxa"/>
          </w:tcPr>
          <w:p w:rsidR="00E35F5C" w:rsidRDefault="00E35F5C" w:rsidP="00DA7128">
            <w:pPr>
              <w:pStyle w:val="TAL"/>
              <w:rPr>
                <w:lang w:val="fr-FR"/>
              </w:rPr>
            </w:pPr>
            <w:r>
              <w:rPr>
                <w:lang w:val="fr-FR"/>
              </w:rPr>
              <w:t>MSK Update Mode</w:t>
            </w:r>
          </w:p>
        </w:tc>
      </w:tr>
      <w:tr w:rsidR="00E35F5C" w:rsidTr="00DA7128">
        <w:trPr>
          <w:jc w:val="center"/>
        </w:trPr>
        <w:tc>
          <w:tcPr>
            <w:tcW w:w="1274"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'02'</w:t>
            </w:r>
          </w:p>
        </w:tc>
        <w:tc>
          <w:tcPr>
            <w:tcW w:w="3825"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MTK Generation Mode</w:t>
            </w:r>
          </w:p>
        </w:tc>
      </w:tr>
      <w:tr w:rsidR="00E35F5C" w:rsidTr="00DA7128">
        <w:trPr>
          <w:jc w:val="center"/>
        </w:trPr>
        <w:tc>
          <w:tcPr>
            <w:tcW w:w="1274"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'03'</w:t>
            </w:r>
          </w:p>
        </w:tc>
        <w:tc>
          <w:tcPr>
            <w:tcW w:w="3825"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en-US"/>
              </w:rPr>
              <w:t>MSK Deletion Mode</w:t>
            </w:r>
          </w:p>
        </w:tc>
      </w:tr>
      <w:tr w:rsidR="00E35F5C" w:rsidTr="00DA7128">
        <w:trPr>
          <w:jc w:val="center"/>
        </w:trPr>
        <w:tc>
          <w:tcPr>
            <w:tcW w:w="1274"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'04'</w:t>
            </w:r>
          </w:p>
        </w:tc>
        <w:tc>
          <w:tcPr>
            <w:tcW w:w="3825"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en-US"/>
              </w:rPr>
              <w:t>MUK Deletion Mode</w:t>
            </w:r>
          </w:p>
        </w:tc>
      </w:tr>
    </w:tbl>
    <w:p w:rsidR="00E35F5C" w:rsidRDefault="00E35F5C" w:rsidP="00E35F5C">
      <w:pPr>
        <w:pStyle w:val="FP"/>
        <w:rPr>
          <w:lang w:val="nl-NL" w:eastAsia="fr-FR"/>
        </w:rPr>
      </w:pPr>
    </w:p>
    <w:p w:rsidR="00E35F5C" w:rsidRDefault="00E35F5C" w:rsidP="00E35F5C">
      <w:r>
        <w:t>Response parameters/data, MBMS security context (MSK Update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E35F5C" w:rsidTr="00DA7128">
        <w:trPr>
          <w:cantSplit/>
          <w:jc w:val="center"/>
        </w:trPr>
        <w:tc>
          <w:tcPr>
            <w:tcW w:w="2167" w:type="dxa"/>
          </w:tcPr>
          <w:p w:rsidR="00E35F5C" w:rsidRPr="00783FDB" w:rsidRDefault="00E35F5C" w:rsidP="00DA7128">
            <w:pPr>
              <w:pStyle w:val="TAC"/>
              <w:rPr>
                <w:b/>
              </w:rPr>
            </w:pPr>
            <w:r w:rsidRPr="00783FDB">
              <w:rPr>
                <w:b/>
              </w:rPr>
              <w:t>Byte(s)</w:t>
            </w:r>
          </w:p>
        </w:tc>
        <w:tc>
          <w:tcPr>
            <w:tcW w:w="3828" w:type="dxa"/>
          </w:tcPr>
          <w:p w:rsidR="00E35F5C" w:rsidRDefault="00E35F5C" w:rsidP="00DA7128">
            <w:pPr>
              <w:pStyle w:val="TAL"/>
              <w:rPr>
                <w:b/>
              </w:rPr>
            </w:pPr>
            <w:r>
              <w:rPr>
                <w:b/>
              </w:rPr>
              <w:t>Description</w:t>
            </w:r>
          </w:p>
        </w:tc>
        <w:tc>
          <w:tcPr>
            <w:tcW w:w="2693" w:type="dxa"/>
          </w:tcPr>
          <w:p w:rsidR="00E35F5C" w:rsidRPr="00783FDB" w:rsidRDefault="00E35F5C" w:rsidP="00DA7128">
            <w:pPr>
              <w:pStyle w:val="TAC"/>
              <w:rPr>
                <w:b/>
              </w:rPr>
            </w:pPr>
            <w:r w:rsidRPr="00783FDB">
              <w:rPr>
                <w:b/>
              </w:rPr>
              <w:t>Coding</w:t>
            </w:r>
          </w:p>
        </w:tc>
        <w:tc>
          <w:tcPr>
            <w:tcW w:w="748" w:type="dxa"/>
          </w:tcPr>
          <w:p w:rsidR="00E35F5C" w:rsidRPr="00783FDB" w:rsidRDefault="00E35F5C" w:rsidP="00DA7128">
            <w:pPr>
              <w:pStyle w:val="TAC"/>
              <w:rPr>
                <w:b/>
              </w:rPr>
            </w:pPr>
            <w:r w:rsidRPr="00783FDB">
              <w:rPr>
                <w:b/>
              </w:rPr>
              <w:t>Length</w:t>
            </w:r>
          </w:p>
        </w:tc>
      </w:tr>
      <w:tr w:rsidR="00E35F5C" w:rsidTr="00DA7128">
        <w:trPr>
          <w:cantSplit/>
          <w:jc w:val="center"/>
        </w:trPr>
        <w:tc>
          <w:tcPr>
            <w:tcW w:w="2167" w:type="dxa"/>
          </w:tcPr>
          <w:p w:rsidR="00E35F5C" w:rsidRPr="00783FDB" w:rsidRDefault="00E35F5C" w:rsidP="00DA7128">
            <w:pPr>
              <w:pStyle w:val="TAC"/>
            </w:pPr>
            <w:r>
              <w:rPr>
                <w:lang w:val="en-US"/>
              </w:rPr>
              <w:t>1</w:t>
            </w:r>
          </w:p>
        </w:tc>
        <w:tc>
          <w:tcPr>
            <w:tcW w:w="3828" w:type="dxa"/>
          </w:tcPr>
          <w:p w:rsidR="00E35F5C" w:rsidRDefault="00E35F5C" w:rsidP="00DA7128">
            <w:pPr>
              <w:pStyle w:val="TAL"/>
            </w:pPr>
            <w:r w:rsidRPr="000C239D">
              <w:rPr>
                <w:lang w:val="en-US"/>
              </w:rPr>
              <w:t>MBMS operation response Data Object tag (</w:t>
            </w:r>
            <w:r>
              <w:rPr>
                <w:lang w:val="en-US"/>
              </w:rPr>
              <w:t>'</w:t>
            </w:r>
            <w:r w:rsidRPr="000C239D">
              <w:rPr>
                <w:lang w:val="en-US"/>
              </w:rPr>
              <w:t>53</w:t>
            </w:r>
            <w:r>
              <w:rPr>
                <w:lang w:val="en-US"/>
              </w:rPr>
              <w:t>'</w:t>
            </w:r>
            <w:r w:rsidRPr="000C239D">
              <w:rPr>
                <w:lang w:val="en-US"/>
              </w:rPr>
              <w:t>)</w:t>
            </w:r>
          </w:p>
        </w:tc>
        <w:tc>
          <w:tcPr>
            <w:tcW w:w="2693" w:type="dxa"/>
          </w:tcPr>
          <w:p w:rsidR="00E35F5C" w:rsidRPr="00783FDB" w:rsidRDefault="00E35F5C" w:rsidP="00DA7128">
            <w:pPr>
              <w:pStyle w:val="TAC"/>
              <w:jc w:val="left"/>
            </w:pPr>
            <w:r w:rsidRPr="00783FDB">
              <w:t>As defined in TS 31.101 [11] for BER-TLV data object</w:t>
            </w:r>
          </w:p>
        </w:tc>
        <w:tc>
          <w:tcPr>
            <w:tcW w:w="748" w:type="dxa"/>
          </w:tcPr>
          <w:p w:rsidR="00E35F5C" w:rsidRPr="00783FDB" w:rsidRDefault="00E35F5C" w:rsidP="00DA7128">
            <w:pPr>
              <w:pStyle w:val="TAC"/>
            </w:pPr>
            <w:r w:rsidRPr="00783FDB">
              <w:t>1</w:t>
            </w:r>
          </w:p>
        </w:tc>
      </w:tr>
      <w:tr w:rsidR="00E35F5C" w:rsidTr="00DA7128">
        <w:trPr>
          <w:cantSplit/>
          <w:jc w:val="center"/>
        </w:trPr>
        <w:tc>
          <w:tcPr>
            <w:tcW w:w="2167" w:type="dxa"/>
          </w:tcPr>
          <w:p w:rsidR="00E35F5C" w:rsidRPr="00783FDB" w:rsidRDefault="00E35F5C" w:rsidP="00DA7128">
            <w:pPr>
              <w:pStyle w:val="TAC"/>
            </w:pPr>
            <w:r w:rsidRPr="00783FDB">
              <w:t xml:space="preserve">2 to 1+A bytes (A </w:t>
            </w:r>
            <w:r>
              <w:rPr>
                <w:lang w:val="en-US"/>
              </w:rPr>
              <w:t>≤ 4)</w:t>
            </w:r>
          </w:p>
        </w:tc>
        <w:tc>
          <w:tcPr>
            <w:tcW w:w="3828" w:type="dxa"/>
          </w:tcPr>
          <w:p w:rsidR="00E35F5C" w:rsidRDefault="00E35F5C" w:rsidP="00DA7128">
            <w:pPr>
              <w:pStyle w:val="TAL"/>
            </w:pPr>
            <w:r>
              <w:t>MBMS operation response Data Object length (L)</w:t>
            </w:r>
          </w:p>
        </w:tc>
        <w:tc>
          <w:tcPr>
            <w:tcW w:w="2693" w:type="dxa"/>
          </w:tcPr>
          <w:p w:rsidR="00E35F5C" w:rsidRPr="00783FDB" w:rsidRDefault="00E35F5C" w:rsidP="00DA7128">
            <w:pPr>
              <w:pStyle w:val="TAC"/>
              <w:jc w:val="left"/>
            </w:pPr>
            <w:r w:rsidRPr="00783FDB">
              <w:t>As defined in TS 31.101 [11] for BER-TLV data object</w:t>
            </w:r>
          </w:p>
        </w:tc>
        <w:tc>
          <w:tcPr>
            <w:tcW w:w="748" w:type="dxa"/>
          </w:tcPr>
          <w:p w:rsidR="00E35F5C" w:rsidRPr="00783FDB" w:rsidRDefault="00E35F5C" w:rsidP="00DA7128">
            <w:pPr>
              <w:pStyle w:val="TAC"/>
            </w:pPr>
            <w:r w:rsidRPr="00783FDB">
              <w:t>A</w:t>
            </w:r>
          </w:p>
        </w:tc>
      </w:tr>
      <w:tr w:rsidR="00E35F5C" w:rsidTr="00DA7128">
        <w:trPr>
          <w:cantSplit/>
          <w:jc w:val="center"/>
        </w:trPr>
        <w:tc>
          <w:tcPr>
            <w:tcW w:w="2167" w:type="dxa"/>
          </w:tcPr>
          <w:p w:rsidR="00E35F5C" w:rsidRPr="00783FDB" w:rsidRDefault="00E35F5C" w:rsidP="00DA7128">
            <w:pPr>
              <w:pStyle w:val="TAC"/>
            </w:pPr>
            <w:r w:rsidRPr="00783FDB">
              <w:t>A+2</w:t>
            </w:r>
          </w:p>
        </w:tc>
        <w:tc>
          <w:tcPr>
            <w:tcW w:w="3828" w:type="dxa"/>
          </w:tcPr>
          <w:p w:rsidR="00E35F5C" w:rsidRDefault="00E35F5C" w:rsidP="00DA7128">
            <w:pPr>
              <w:pStyle w:val="TAL"/>
            </w:pPr>
            <w:r>
              <w:t>"Successful MBMS operation" tag = 'DB' (see note 1)</w:t>
            </w:r>
          </w:p>
        </w:tc>
        <w:tc>
          <w:tcPr>
            <w:tcW w:w="2693" w:type="dxa"/>
          </w:tcPr>
          <w:p w:rsidR="00E35F5C" w:rsidRPr="00783FDB" w:rsidRDefault="00E35F5C" w:rsidP="00DA7128">
            <w:pPr>
              <w:pStyle w:val="TAC"/>
            </w:pPr>
          </w:p>
        </w:tc>
        <w:tc>
          <w:tcPr>
            <w:tcW w:w="748" w:type="dxa"/>
          </w:tcPr>
          <w:p w:rsidR="00E35F5C" w:rsidRPr="00783FDB" w:rsidRDefault="00E35F5C" w:rsidP="00DA7128">
            <w:pPr>
              <w:pStyle w:val="TAC"/>
            </w:pPr>
            <w:r w:rsidRPr="00783FDB">
              <w:t>1</w:t>
            </w:r>
          </w:p>
        </w:tc>
      </w:tr>
      <w:tr w:rsidR="00E35F5C" w:rsidTr="00DA7128">
        <w:trPr>
          <w:cantSplit/>
          <w:jc w:val="center"/>
        </w:trPr>
        <w:tc>
          <w:tcPr>
            <w:tcW w:w="2167" w:type="dxa"/>
          </w:tcPr>
          <w:p w:rsidR="00E35F5C" w:rsidRPr="00783FDB" w:rsidRDefault="00E35F5C" w:rsidP="00DA7128">
            <w:pPr>
              <w:pStyle w:val="TAC"/>
            </w:pPr>
            <w:r w:rsidRPr="00783FDB">
              <w:t>A+3 to (A+L+1)</w:t>
            </w:r>
          </w:p>
        </w:tc>
        <w:tc>
          <w:tcPr>
            <w:tcW w:w="3828" w:type="dxa"/>
          </w:tcPr>
          <w:p w:rsidR="00E35F5C" w:rsidRDefault="00E35F5C" w:rsidP="00DA7128">
            <w:pPr>
              <w:pStyle w:val="TAL"/>
            </w:pPr>
            <w:r>
              <w:t>MIKEY message (see note 1)</w:t>
            </w:r>
          </w:p>
        </w:tc>
        <w:tc>
          <w:tcPr>
            <w:tcW w:w="2693" w:type="dxa"/>
          </w:tcPr>
          <w:p w:rsidR="00E35F5C" w:rsidRPr="00783FDB" w:rsidRDefault="00E35F5C" w:rsidP="00DA7128">
            <w:pPr>
              <w:pStyle w:val="TAC"/>
            </w:pPr>
          </w:p>
        </w:tc>
        <w:tc>
          <w:tcPr>
            <w:tcW w:w="748" w:type="dxa"/>
          </w:tcPr>
          <w:p w:rsidR="00E35F5C" w:rsidRPr="00783FDB" w:rsidRDefault="00E35F5C" w:rsidP="00DA7128">
            <w:pPr>
              <w:pStyle w:val="TAC"/>
            </w:pPr>
            <w:r w:rsidRPr="00783FDB">
              <w:t>L-1</w:t>
            </w:r>
          </w:p>
        </w:tc>
      </w:tr>
      <w:tr w:rsidR="00E35F5C" w:rsidTr="00DA7128">
        <w:trPr>
          <w:cantSplit/>
          <w:jc w:val="center"/>
        </w:trPr>
        <w:tc>
          <w:tcPr>
            <w:tcW w:w="9436" w:type="dxa"/>
            <w:gridSpan w:val="4"/>
          </w:tcPr>
          <w:p w:rsidR="00E35F5C" w:rsidRPr="00783FDB" w:rsidRDefault="00E35F5C" w:rsidP="00DA7128">
            <w:pPr>
              <w:pStyle w:val="TAC"/>
              <w:jc w:val="left"/>
            </w:pPr>
            <w:r w:rsidRPr="00783FDB">
              <w:t>NOTE 1: Parameter present if a MIKEY verification message is returned.</w:t>
            </w:r>
            <w:r>
              <w:rPr>
                <w:lang w:val="en-US"/>
              </w:rPr>
              <w:t xml:space="preserve"> Otherwise, the USIM returns "53 01 DB"</w:t>
            </w:r>
          </w:p>
        </w:tc>
      </w:tr>
    </w:tbl>
    <w:p w:rsidR="00E35F5C" w:rsidRDefault="00E35F5C" w:rsidP="00E35F5C">
      <w:pPr>
        <w:pStyle w:val="FP"/>
      </w:pPr>
    </w:p>
    <w:p w:rsidR="00E35F5C" w:rsidRDefault="00E35F5C" w:rsidP="00E35F5C">
      <w:r>
        <w:t>Response parameters/data, MBMS security context (MTK Generation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71"/>
        <w:gridCol w:w="3828"/>
        <w:gridCol w:w="2693"/>
        <w:gridCol w:w="752"/>
      </w:tblGrid>
      <w:tr w:rsidR="00E35F5C" w:rsidTr="00DA7128">
        <w:trPr>
          <w:jc w:val="center"/>
        </w:trPr>
        <w:tc>
          <w:tcPr>
            <w:tcW w:w="2171" w:type="dxa"/>
          </w:tcPr>
          <w:p w:rsidR="00E35F5C" w:rsidRPr="00783FDB" w:rsidRDefault="00E35F5C" w:rsidP="00DA7128">
            <w:pPr>
              <w:pStyle w:val="TAC"/>
              <w:rPr>
                <w:b/>
              </w:rPr>
            </w:pPr>
            <w:r w:rsidRPr="00783FDB">
              <w:rPr>
                <w:b/>
              </w:rPr>
              <w:t>Byte(s)</w:t>
            </w:r>
          </w:p>
        </w:tc>
        <w:tc>
          <w:tcPr>
            <w:tcW w:w="3828" w:type="dxa"/>
          </w:tcPr>
          <w:p w:rsidR="00E35F5C" w:rsidRDefault="00E35F5C" w:rsidP="00DA7128">
            <w:pPr>
              <w:pStyle w:val="TAL"/>
              <w:rPr>
                <w:b/>
              </w:rPr>
            </w:pPr>
            <w:r>
              <w:rPr>
                <w:b/>
              </w:rPr>
              <w:t>Description</w:t>
            </w:r>
          </w:p>
        </w:tc>
        <w:tc>
          <w:tcPr>
            <w:tcW w:w="2693" w:type="dxa"/>
          </w:tcPr>
          <w:p w:rsidR="00E35F5C" w:rsidRPr="00783FDB" w:rsidRDefault="00E35F5C" w:rsidP="00DA7128">
            <w:pPr>
              <w:pStyle w:val="TAC"/>
              <w:rPr>
                <w:b/>
              </w:rPr>
            </w:pPr>
            <w:r w:rsidRPr="00783FDB">
              <w:rPr>
                <w:b/>
              </w:rPr>
              <w:t>Coding</w:t>
            </w:r>
          </w:p>
        </w:tc>
        <w:tc>
          <w:tcPr>
            <w:tcW w:w="752" w:type="dxa"/>
          </w:tcPr>
          <w:p w:rsidR="00E35F5C" w:rsidRPr="00783FDB" w:rsidRDefault="00E35F5C" w:rsidP="00DA7128">
            <w:pPr>
              <w:pStyle w:val="TAC"/>
              <w:rPr>
                <w:b/>
              </w:rPr>
            </w:pPr>
            <w:r w:rsidRPr="00783FDB">
              <w:rPr>
                <w:b/>
              </w:rPr>
              <w:t>Length</w:t>
            </w:r>
          </w:p>
        </w:tc>
      </w:tr>
      <w:tr w:rsidR="00E35F5C" w:rsidTr="00DA7128">
        <w:trPr>
          <w:jc w:val="center"/>
        </w:trPr>
        <w:tc>
          <w:tcPr>
            <w:tcW w:w="2171" w:type="dxa"/>
          </w:tcPr>
          <w:p w:rsidR="00E35F5C" w:rsidRPr="00783FDB" w:rsidRDefault="00E35F5C" w:rsidP="00DA7128">
            <w:pPr>
              <w:pStyle w:val="TAC"/>
            </w:pPr>
            <w:r>
              <w:rPr>
                <w:lang w:val="en-US"/>
              </w:rPr>
              <w:t>1</w:t>
            </w:r>
          </w:p>
        </w:tc>
        <w:tc>
          <w:tcPr>
            <w:tcW w:w="3828" w:type="dxa"/>
          </w:tcPr>
          <w:p w:rsidR="00E35F5C" w:rsidRDefault="00E35F5C" w:rsidP="00DA7128">
            <w:pPr>
              <w:pStyle w:val="TAL"/>
            </w:pPr>
            <w:r w:rsidRPr="000C239D">
              <w:rPr>
                <w:lang w:val="en-US"/>
              </w:rPr>
              <w:t>MBMS operation response Data Object tag (</w:t>
            </w:r>
            <w:r>
              <w:rPr>
                <w:lang w:val="en-US"/>
              </w:rPr>
              <w:t>'</w:t>
            </w:r>
            <w:r w:rsidRPr="000C239D">
              <w:rPr>
                <w:lang w:val="en-US"/>
              </w:rPr>
              <w:t>53</w:t>
            </w:r>
            <w:r>
              <w:rPr>
                <w:lang w:val="en-US"/>
              </w:rPr>
              <w:t>'</w:t>
            </w:r>
            <w:r w:rsidRPr="000C239D">
              <w:rPr>
                <w:lang w:val="en-US"/>
              </w:rPr>
              <w:t>)</w:t>
            </w:r>
          </w:p>
        </w:tc>
        <w:tc>
          <w:tcPr>
            <w:tcW w:w="2693" w:type="dxa"/>
          </w:tcPr>
          <w:p w:rsidR="00E35F5C" w:rsidRPr="00783FDB" w:rsidRDefault="00E35F5C" w:rsidP="00DA7128">
            <w:pPr>
              <w:pStyle w:val="TAC"/>
              <w:jc w:val="left"/>
            </w:pPr>
            <w:r w:rsidRPr="00783FDB">
              <w:t>As defined in TS 31.101 [11] for BER-TLV data object</w:t>
            </w:r>
          </w:p>
        </w:tc>
        <w:tc>
          <w:tcPr>
            <w:tcW w:w="752" w:type="dxa"/>
          </w:tcPr>
          <w:p w:rsidR="00E35F5C" w:rsidRPr="00783FDB" w:rsidRDefault="00E35F5C" w:rsidP="00DA7128">
            <w:pPr>
              <w:pStyle w:val="TAC"/>
            </w:pPr>
            <w:r w:rsidRPr="00783FDB">
              <w:t>1</w:t>
            </w:r>
          </w:p>
        </w:tc>
      </w:tr>
      <w:tr w:rsidR="00E35F5C" w:rsidTr="00DA7128">
        <w:trPr>
          <w:jc w:val="center"/>
        </w:trPr>
        <w:tc>
          <w:tcPr>
            <w:tcW w:w="2171" w:type="dxa"/>
          </w:tcPr>
          <w:p w:rsidR="00E35F5C" w:rsidRPr="00783FDB" w:rsidRDefault="00E35F5C" w:rsidP="00DA7128">
            <w:pPr>
              <w:pStyle w:val="TAC"/>
            </w:pPr>
            <w:r w:rsidRPr="00783FDB">
              <w:t xml:space="preserve">2 to 1+A bytes (A </w:t>
            </w:r>
            <w:r>
              <w:rPr>
                <w:lang w:val="en-US"/>
              </w:rPr>
              <w:t>≤ 4)</w:t>
            </w:r>
          </w:p>
        </w:tc>
        <w:tc>
          <w:tcPr>
            <w:tcW w:w="3828" w:type="dxa"/>
          </w:tcPr>
          <w:p w:rsidR="00E35F5C" w:rsidRDefault="00E35F5C" w:rsidP="00DA7128">
            <w:pPr>
              <w:pStyle w:val="TAL"/>
            </w:pPr>
            <w:r>
              <w:t>MBMS operation response Data Object length (L)</w:t>
            </w:r>
          </w:p>
        </w:tc>
        <w:tc>
          <w:tcPr>
            <w:tcW w:w="2693" w:type="dxa"/>
          </w:tcPr>
          <w:p w:rsidR="00E35F5C" w:rsidRPr="00783FDB" w:rsidRDefault="00E35F5C" w:rsidP="00DA7128">
            <w:pPr>
              <w:pStyle w:val="TAC"/>
              <w:jc w:val="left"/>
            </w:pPr>
            <w:r w:rsidRPr="00783FDB">
              <w:t>As defined in TS 31.101 [11] for BER-TLV data object</w:t>
            </w:r>
          </w:p>
        </w:tc>
        <w:tc>
          <w:tcPr>
            <w:tcW w:w="752" w:type="dxa"/>
          </w:tcPr>
          <w:p w:rsidR="00E35F5C" w:rsidRPr="00783FDB" w:rsidRDefault="00E35F5C" w:rsidP="00DA7128">
            <w:pPr>
              <w:pStyle w:val="TAC"/>
            </w:pPr>
            <w:r w:rsidRPr="00783FDB">
              <w:t>A</w:t>
            </w:r>
          </w:p>
        </w:tc>
      </w:tr>
      <w:tr w:rsidR="00E35F5C" w:rsidTr="00DA7128">
        <w:trPr>
          <w:jc w:val="center"/>
        </w:trPr>
        <w:tc>
          <w:tcPr>
            <w:tcW w:w="2171" w:type="dxa"/>
          </w:tcPr>
          <w:p w:rsidR="00E35F5C" w:rsidRPr="00783FDB" w:rsidRDefault="00E35F5C" w:rsidP="00DA7128">
            <w:pPr>
              <w:pStyle w:val="TAC"/>
            </w:pPr>
            <w:r w:rsidRPr="00783FDB">
              <w:t>A+2</w:t>
            </w:r>
          </w:p>
        </w:tc>
        <w:tc>
          <w:tcPr>
            <w:tcW w:w="3828" w:type="dxa"/>
          </w:tcPr>
          <w:p w:rsidR="00E35F5C" w:rsidRDefault="00E35F5C" w:rsidP="00DA7128">
            <w:pPr>
              <w:pStyle w:val="TAL"/>
            </w:pPr>
            <w:r>
              <w:t>"Successful MBMS operation" tag = 'DB'</w:t>
            </w:r>
          </w:p>
        </w:tc>
        <w:tc>
          <w:tcPr>
            <w:tcW w:w="2693" w:type="dxa"/>
          </w:tcPr>
          <w:p w:rsidR="00E35F5C" w:rsidRPr="00783FDB" w:rsidRDefault="00E35F5C" w:rsidP="00DA7128">
            <w:pPr>
              <w:pStyle w:val="TAC"/>
            </w:pPr>
          </w:p>
        </w:tc>
        <w:tc>
          <w:tcPr>
            <w:tcW w:w="752" w:type="dxa"/>
          </w:tcPr>
          <w:p w:rsidR="00E35F5C" w:rsidRPr="00783FDB" w:rsidRDefault="00E35F5C" w:rsidP="00DA7128">
            <w:pPr>
              <w:pStyle w:val="TAC"/>
            </w:pPr>
            <w:r w:rsidRPr="00783FDB">
              <w:t>1</w:t>
            </w:r>
          </w:p>
        </w:tc>
      </w:tr>
      <w:tr w:rsidR="00E35F5C" w:rsidTr="00DA7128">
        <w:trPr>
          <w:jc w:val="center"/>
        </w:trPr>
        <w:tc>
          <w:tcPr>
            <w:tcW w:w="2171" w:type="dxa"/>
          </w:tcPr>
          <w:p w:rsidR="00E35F5C" w:rsidRPr="00783FDB" w:rsidRDefault="00E35F5C" w:rsidP="00DA7128">
            <w:pPr>
              <w:pStyle w:val="TAC"/>
            </w:pPr>
            <w:r w:rsidRPr="00783FDB">
              <w:t>A+3 to (A+L+1)</w:t>
            </w:r>
          </w:p>
        </w:tc>
        <w:tc>
          <w:tcPr>
            <w:tcW w:w="3828" w:type="dxa"/>
          </w:tcPr>
          <w:p w:rsidR="00E35F5C" w:rsidRDefault="00E35F5C" w:rsidP="00DA7128">
            <w:pPr>
              <w:pStyle w:val="TAL"/>
            </w:pPr>
            <w:r>
              <w:rPr>
                <w:lang w:val="en-US"/>
              </w:rPr>
              <w:t>MTK || Salt (if Salt key is available)</w:t>
            </w:r>
          </w:p>
        </w:tc>
        <w:tc>
          <w:tcPr>
            <w:tcW w:w="2693" w:type="dxa"/>
          </w:tcPr>
          <w:p w:rsidR="00E35F5C" w:rsidRPr="00783FDB" w:rsidRDefault="00E35F5C" w:rsidP="00DA7128">
            <w:pPr>
              <w:pStyle w:val="TAC"/>
            </w:pPr>
          </w:p>
        </w:tc>
        <w:tc>
          <w:tcPr>
            <w:tcW w:w="752" w:type="dxa"/>
          </w:tcPr>
          <w:p w:rsidR="00E35F5C" w:rsidRPr="00783FDB" w:rsidRDefault="00E35F5C" w:rsidP="00DA7128">
            <w:pPr>
              <w:pStyle w:val="TAC"/>
            </w:pPr>
            <w:r w:rsidRPr="00783FDB">
              <w:t>L-1</w:t>
            </w:r>
          </w:p>
        </w:tc>
      </w:tr>
    </w:tbl>
    <w:p w:rsidR="00E35F5C" w:rsidRDefault="00E35F5C" w:rsidP="00E35F5C">
      <w:pPr>
        <w:pStyle w:val="FP"/>
      </w:pPr>
    </w:p>
    <w:p w:rsidR="00E35F5C" w:rsidRDefault="00E35F5C" w:rsidP="00E35F5C">
      <w:pPr>
        <w:rPr>
          <w:lang w:val="en-US"/>
        </w:rPr>
      </w:pPr>
      <w:r>
        <w:rPr>
          <w:lang w:val="en-US"/>
        </w:rPr>
        <w:t>Response parameters/data, MBMS security context (MSK and MUK Deletion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E35F5C" w:rsidTr="00DA7128">
        <w:trPr>
          <w:cantSplit/>
          <w:jc w:val="center"/>
        </w:trPr>
        <w:tc>
          <w:tcPr>
            <w:tcW w:w="2167" w:type="dxa"/>
          </w:tcPr>
          <w:p w:rsidR="00E35F5C" w:rsidRDefault="00E35F5C" w:rsidP="00DA7128">
            <w:pPr>
              <w:pStyle w:val="TAC"/>
              <w:rPr>
                <w:b/>
                <w:lang w:val="en-US"/>
              </w:rPr>
            </w:pPr>
            <w:r>
              <w:rPr>
                <w:b/>
                <w:lang w:val="en-US"/>
              </w:rPr>
              <w:t>Byte(s)</w:t>
            </w:r>
          </w:p>
        </w:tc>
        <w:tc>
          <w:tcPr>
            <w:tcW w:w="3828" w:type="dxa"/>
          </w:tcPr>
          <w:p w:rsidR="00E35F5C" w:rsidRDefault="00E35F5C" w:rsidP="00DA7128">
            <w:pPr>
              <w:pStyle w:val="TAL"/>
              <w:rPr>
                <w:b/>
                <w:lang w:val="en-US"/>
              </w:rPr>
            </w:pPr>
            <w:r>
              <w:rPr>
                <w:b/>
                <w:lang w:val="en-US"/>
              </w:rPr>
              <w:t>Description</w:t>
            </w:r>
          </w:p>
        </w:tc>
        <w:tc>
          <w:tcPr>
            <w:tcW w:w="2693" w:type="dxa"/>
          </w:tcPr>
          <w:p w:rsidR="00E35F5C" w:rsidRDefault="00E35F5C" w:rsidP="00DA7128">
            <w:pPr>
              <w:pStyle w:val="TAC"/>
              <w:rPr>
                <w:b/>
                <w:lang w:val="en-US"/>
              </w:rPr>
            </w:pPr>
            <w:r>
              <w:rPr>
                <w:b/>
                <w:lang w:val="en-US"/>
              </w:rPr>
              <w:t>Coding</w:t>
            </w:r>
          </w:p>
        </w:tc>
        <w:tc>
          <w:tcPr>
            <w:tcW w:w="748" w:type="dxa"/>
          </w:tcPr>
          <w:p w:rsidR="00E35F5C" w:rsidRDefault="00E35F5C" w:rsidP="00DA7128">
            <w:pPr>
              <w:pStyle w:val="TAC"/>
              <w:rPr>
                <w:b/>
                <w:lang w:val="en-US"/>
              </w:rPr>
            </w:pPr>
            <w:r>
              <w:rPr>
                <w:b/>
                <w:lang w:val="en-US"/>
              </w:rPr>
              <w:t>Length</w:t>
            </w:r>
          </w:p>
        </w:tc>
      </w:tr>
      <w:tr w:rsidR="00E35F5C" w:rsidTr="00DA7128">
        <w:trPr>
          <w:cantSplit/>
          <w:jc w:val="center"/>
        </w:trPr>
        <w:tc>
          <w:tcPr>
            <w:tcW w:w="2167" w:type="dxa"/>
          </w:tcPr>
          <w:p w:rsidR="00E35F5C" w:rsidRDefault="00E35F5C" w:rsidP="00DA7128">
            <w:pPr>
              <w:pStyle w:val="TAC"/>
              <w:rPr>
                <w:lang w:val="en-US"/>
              </w:rPr>
            </w:pPr>
            <w:r>
              <w:rPr>
                <w:lang w:val="en-US"/>
              </w:rPr>
              <w:t>1</w:t>
            </w:r>
          </w:p>
        </w:tc>
        <w:tc>
          <w:tcPr>
            <w:tcW w:w="3828" w:type="dxa"/>
          </w:tcPr>
          <w:p w:rsidR="00E35F5C" w:rsidRDefault="00E35F5C" w:rsidP="00DA7128">
            <w:pPr>
              <w:pStyle w:val="TAL"/>
              <w:rPr>
                <w:lang w:val="en-US"/>
              </w:rPr>
            </w:pPr>
            <w:r>
              <w:rPr>
                <w:lang w:val="en-US"/>
              </w:rPr>
              <w:t>MBMS operation response Data Object tag ('53')</w:t>
            </w:r>
          </w:p>
        </w:tc>
        <w:tc>
          <w:tcPr>
            <w:tcW w:w="2693" w:type="dxa"/>
          </w:tcPr>
          <w:p w:rsidR="00E35F5C" w:rsidRDefault="00E35F5C" w:rsidP="00DA7128">
            <w:pPr>
              <w:pStyle w:val="TAC"/>
              <w:jc w:val="left"/>
              <w:rPr>
                <w:lang w:val="en-US"/>
              </w:rPr>
            </w:pPr>
            <w:r>
              <w:rPr>
                <w:lang w:val="en-US"/>
              </w:rPr>
              <w:t>As defined in TS 31.101 [11] for BER-TLV data object</w:t>
            </w:r>
          </w:p>
        </w:tc>
        <w:tc>
          <w:tcPr>
            <w:tcW w:w="748" w:type="dxa"/>
          </w:tcPr>
          <w:p w:rsidR="00E35F5C" w:rsidRDefault="00E35F5C" w:rsidP="00DA7128">
            <w:pPr>
              <w:pStyle w:val="TAC"/>
              <w:rPr>
                <w:lang w:val="en-US"/>
              </w:rPr>
            </w:pPr>
            <w:r>
              <w:rPr>
                <w:lang w:val="en-US"/>
              </w:rPr>
              <w:t>1</w:t>
            </w:r>
          </w:p>
        </w:tc>
      </w:tr>
      <w:tr w:rsidR="00E35F5C" w:rsidTr="00DA7128">
        <w:trPr>
          <w:cantSplit/>
          <w:jc w:val="center"/>
        </w:trPr>
        <w:tc>
          <w:tcPr>
            <w:tcW w:w="2167" w:type="dxa"/>
          </w:tcPr>
          <w:p w:rsidR="00E35F5C" w:rsidRDefault="00E35F5C" w:rsidP="00DA7128">
            <w:pPr>
              <w:pStyle w:val="TAC"/>
              <w:rPr>
                <w:lang w:val="en-US"/>
              </w:rPr>
            </w:pPr>
            <w:r>
              <w:rPr>
                <w:lang w:val="en-US"/>
              </w:rPr>
              <w:t>2</w:t>
            </w:r>
          </w:p>
        </w:tc>
        <w:tc>
          <w:tcPr>
            <w:tcW w:w="3828" w:type="dxa"/>
          </w:tcPr>
          <w:p w:rsidR="00E35F5C" w:rsidRDefault="00E35F5C" w:rsidP="00DA7128">
            <w:pPr>
              <w:pStyle w:val="TAL"/>
              <w:rPr>
                <w:lang w:val="en-US"/>
              </w:rPr>
            </w:pPr>
            <w:r>
              <w:rPr>
                <w:lang w:val="en-US"/>
              </w:rPr>
              <w:t>MBMS operation response Data Object length</w:t>
            </w:r>
          </w:p>
        </w:tc>
        <w:tc>
          <w:tcPr>
            <w:tcW w:w="2693" w:type="dxa"/>
          </w:tcPr>
          <w:p w:rsidR="00E35F5C" w:rsidRDefault="00E35F5C" w:rsidP="00DA7128">
            <w:pPr>
              <w:pStyle w:val="TAC"/>
              <w:jc w:val="left"/>
              <w:rPr>
                <w:lang w:val="en-US"/>
              </w:rPr>
            </w:pPr>
            <w:r>
              <w:rPr>
                <w:lang w:val="en-US"/>
              </w:rPr>
              <w:t>As defined in TS 31.101 [11] for BER-TLV data object</w:t>
            </w:r>
          </w:p>
        </w:tc>
        <w:tc>
          <w:tcPr>
            <w:tcW w:w="748" w:type="dxa"/>
          </w:tcPr>
          <w:p w:rsidR="00E35F5C" w:rsidRDefault="00E35F5C" w:rsidP="00DA7128">
            <w:pPr>
              <w:pStyle w:val="TAC"/>
              <w:rPr>
                <w:lang w:val="en-US"/>
              </w:rPr>
            </w:pPr>
            <w:r>
              <w:rPr>
                <w:lang w:val="en-US"/>
              </w:rPr>
              <w:t>1</w:t>
            </w:r>
          </w:p>
        </w:tc>
      </w:tr>
      <w:tr w:rsidR="00E35F5C" w:rsidTr="00DA7128">
        <w:trPr>
          <w:cantSplit/>
          <w:jc w:val="center"/>
        </w:trPr>
        <w:tc>
          <w:tcPr>
            <w:tcW w:w="2167" w:type="dxa"/>
          </w:tcPr>
          <w:p w:rsidR="00E35F5C" w:rsidRDefault="00E35F5C" w:rsidP="00DA7128">
            <w:pPr>
              <w:pStyle w:val="TAC"/>
              <w:rPr>
                <w:lang w:val="en-US"/>
              </w:rPr>
            </w:pPr>
            <w:r>
              <w:rPr>
                <w:lang w:val="en-US"/>
              </w:rPr>
              <w:t>3</w:t>
            </w:r>
          </w:p>
        </w:tc>
        <w:tc>
          <w:tcPr>
            <w:tcW w:w="3828" w:type="dxa"/>
          </w:tcPr>
          <w:p w:rsidR="00E35F5C" w:rsidRDefault="00E35F5C" w:rsidP="00DA7128">
            <w:pPr>
              <w:pStyle w:val="TAL"/>
              <w:rPr>
                <w:lang w:val="en-US"/>
              </w:rPr>
            </w:pPr>
            <w:r>
              <w:rPr>
                <w:lang w:val="en-US"/>
              </w:rPr>
              <w:t>"Successful MBMS operation" tag = 'DB'</w:t>
            </w:r>
          </w:p>
        </w:tc>
        <w:tc>
          <w:tcPr>
            <w:tcW w:w="2693" w:type="dxa"/>
          </w:tcPr>
          <w:p w:rsidR="00E35F5C" w:rsidRDefault="00E35F5C" w:rsidP="00DA7128">
            <w:pPr>
              <w:pStyle w:val="TAC"/>
              <w:rPr>
                <w:lang w:val="en-US"/>
              </w:rPr>
            </w:pPr>
          </w:p>
        </w:tc>
        <w:tc>
          <w:tcPr>
            <w:tcW w:w="748" w:type="dxa"/>
          </w:tcPr>
          <w:p w:rsidR="00E35F5C" w:rsidRDefault="00E35F5C" w:rsidP="00DA7128">
            <w:pPr>
              <w:pStyle w:val="TAC"/>
              <w:rPr>
                <w:lang w:val="en-US"/>
              </w:rPr>
            </w:pPr>
            <w:r>
              <w:rPr>
                <w:lang w:val="en-US"/>
              </w:rPr>
              <w:t>1</w:t>
            </w:r>
          </w:p>
        </w:tc>
      </w:tr>
    </w:tbl>
    <w:p w:rsidR="00E35F5C" w:rsidRDefault="00E35F5C" w:rsidP="00E35F5C">
      <w:pPr>
        <w:pStyle w:val="FP"/>
      </w:pPr>
    </w:p>
    <w:p w:rsidR="00E35F5C" w:rsidRDefault="00E35F5C" w:rsidP="00E35F5C">
      <w:r>
        <w:t>The coding of parameters is described in TS 33.246 [43].</w:t>
      </w:r>
    </w:p>
    <w:p w:rsidR="00E35F5C" w:rsidRDefault="00E35F5C" w:rsidP="00E35F5C">
      <w:pPr>
        <w:ind w:left="851" w:right="135" w:hanging="567"/>
      </w:pPr>
      <w:r>
        <w:lastRenderedPageBreak/>
        <w:t>Note: The constructed TLV tag value 'AE' is used by OMA BCAST Smart Card Profile [49] for the encapsulation of command and response parameters/data.</w:t>
      </w:r>
    </w:p>
    <w:p w:rsidR="00E35F5C" w:rsidRDefault="00E35F5C" w:rsidP="00E35F5C">
      <w:pPr>
        <w:pStyle w:val="Heading4"/>
        <w:rPr>
          <w:rFonts w:eastAsia="MS Mincho"/>
          <w:lang w:eastAsia="ja-JP"/>
        </w:rPr>
      </w:pPr>
      <w:bookmarkStart w:id="3616" w:name="_Toc11052708"/>
      <w:bookmarkStart w:id="3617" w:name="_Toc20389966"/>
      <w:bookmarkStart w:id="3618" w:name="_Toc27771612"/>
      <w:bookmarkStart w:id="3619" w:name="_Toc36466224"/>
      <w:bookmarkStart w:id="3620" w:name="_Toc36466780"/>
      <w:bookmarkStart w:id="3621" w:name="_Toc36474111"/>
      <w:bookmarkStart w:id="3622" w:name="_Toc44927674"/>
      <w:bookmarkStart w:id="3623" w:name="_Toc50963763"/>
      <w:r>
        <w:rPr>
          <w:rFonts w:eastAsia="MS Mincho"/>
          <w:lang w:eastAsia="ja-JP"/>
        </w:rPr>
        <w:t>7.1.2.6</w:t>
      </w:r>
      <w:r>
        <w:rPr>
          <w:rFonts w:eastAsia="MS Mincho"/>
          <w:lang w:eastAsia="ja-JP"/>
        </w:rPr>
        <w:tab/>
        <w:t>Local Key Establishment security context (All Modes)</w:t>
      </w:r>
      <w:bookmarkEnd w:id="3616"/>
      <w:bookmarkEnd w:id="3617"/>
      <w:bookmarkEnd w:id="3618"/>
      <w:bookmarkEnd w:id="3619"/>
      <w:bookmarkEnd w:id="3620"/>
      <w:bookmarkEnd w:id="3621"/>
      <w:bookmarkEnd w:id="3622"/>
      <w:bookmarkEnd w:id="3623"/>
    </w:p>
    <w:p w:rsidR="00E35F5C" w:rsidRDefault="00E35F5C" w:rsidP="00E35F5C">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E35F5C" w:rsidRDefault="00E35F5C" w:rsidP="00E35F5C">
      <w:pPr>
        <w:pStyle w:val="TH"/>
        <w:rPr>
          <w:rFonts w:eastAsia="MS Mincho"/>
        </w:rPr>
      </w:pPr>
      <w:r>
        <w:rPr>
          <w:rFonts w:eastAsia="MS Mincho"/>
        </w:rPr>
        <w:t>Table 3: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E35F5C" w:rsidTr="00DA7128">
        <w:trPr>
          <w:jc w:val="center"/>
        </w:trPr>
        <w:tc>
          <w:tcPr>
            <w:tcW w:w="1024" w:type="dxa"/>
          </w:tcPr>
          <w:p w:rsidR="00E35F5C" w:rsidRPr="00783FDB" w:rsidRDefault="00E35F5C" w:rsidP="00DA7128">
            <w:pPr>
              <w:pStyle w:val="TAH"/>
            </w:pPr>
            <w:r w:rsidRPr="00783FDB">
              <w:t>Tag Value</w:t>
            </w:r>
          </w:p>
        </w:tc>
        <w:tc>
          <w:tcPr>
            <w:tcW w:w="2314" w:type="dxa"/>
          </w:tcPr>
          <w:p w:rsidR="00E35F5C" w:rsidRPr="00783FDB" w:rsidRDefault="00E35F5C" w:rsidP="00DA7128">
            <w:pPr>
              <w:pStyle w:val="TAH"/>
            </w:pPr>
            <w:r w:rsidRPr="00783FDB">
              <w:t>Length</w:t>
            </w:r>
          </w:p>
        </w:tc>
        <w:tc>
          <w:tcPr>
            <w:tcW w:w="4389" w:type="dxa"/>
          </w:tcPr>
          <w:p w:rsidR="00E35F5C" w:rsidRPr="00783FDB" w:rsidRDefault="00E35F5C" w:rsidP="00DA7128">
            <w:pPr>
              <w:pStyle w:val="TAH"/>
            </w:pPr>
            <w:r w:rsidRPr="00783FDB">
              <w:t>Value / Meaning</w:t>
            </w:r>
          </w:p>
        </w:tc>
      </w:tr>
      <w:tr w:rsidR="00E35F5C" w:rsidTr="00DA7128">
        <w:trPr>
          <w:jc w:val="center"/>
        </w:trPr>
        <w:tc>
          <w:tcPr>
            <w:tcW w:w="1024" w:type="dxa"/>
          </w:tcPr>
          <w:p w:rsidR="00E35F5C" w:rsidRDefault="00E35F5C" w:rsidP="00DA7128">
            <w:pPr>
              <w:pStyle w:val="TAL"/>
            </w:pPr>
            <w:r>
              <w:t>'80'</w:t>
            </w:r>
          </w:p>
        </w:tc>
        <w:tc>
          <w:tcPr>
            <w:tcW w:w="2314" w:type="dxa"/>
          </w:tcPr>
          <w:p w:rsidR="00E35F5C" w:rsidRDefault="00E35F5C" w:rsidP="00DA7128">
            <w:pPr>
              <w:pStyle w:val="TAL"/>
            </w:pPr>
            <w:r>
              <w:t>Coded according to ISO/IEC 8825-1 [35]</w:t>
            </w:r>
          </w:p>
        </w:tc>
        <w:tc>
          <w:tcPr>
            <w:tcW w:w="4389" w:type="dxa"/>
          </w:tcPr>
          <w:p w:rsidR="00E35F5C" w:rsidRDefault="00E35F5C" w:rsidP="00DA7128">
            <w:pPr>
              <w:pStyle w:val="TAL"/>
            </w:pPr>
            <w:r>
              <w:t>Local Key Establishment context:</w:t>
            </w:r>
          </w:p>
          <w:p w:rsidR="00E35F5C" w:rsidRDefault="00E35F5C" w:rsidP="00DA7128">
            <w:pPr>
              <w:pStyle w:val="TAL"/>
            </w:pPr>
            <w:r>
              <w:tab/>
              <w:t>'01': Key Derivation mode</w:t>
            </w:r>
          </w:p>
          <w:p w:rsidR="00E35F5C" w:rsidRDefault="00E35F5C" w:rsidP="00DA7128">
            <w:pPr>
              <w:pStyle w:val="TAL"/>
            </w:pPr>
            <w:r>
              <w:tab/>
              <w:t>'02': Key Availability Check mode</w:t>
            </w:r>
          </w:p>
          <w:p w:rsidR="00E35F5C" w:rsidRDefault="00E35F5C" w:rsidP="00DA7128">
            <w:pPr>
              <w:pStyle w:val="TAL"/>
            </w:pPr>
          </w:p>
          <w:p w:rsidR="00E35F5C" w:rsidRDefault="00E35F5C" w:rsidP="00DA7128">
            <w:pPr>
              <w:pStyle w:val="TAL"/>
            </w:pPr>
            <w:r>
              <w:t>Operation Status:</w:t>
            </w:r>
          </w:p>
          <w:p w:rsidR="00E35F5C" w:rsidRDefault="00E35F5C" w:rsidP="00DA7128">
            <w:pPr>
              <w:pStyle w:val="TAL"/>
            </w:pPr>
            <w:r>
              <w:tab/>
              <w:t>'DB': Successful Operation</w:t>
            </w:r>
          </w:p>
        </w:tc>
      </w:tr>
    </w:tbl>
    <w:p w:rsidR="00E35F5C" w:rsidRDefault="00E35F5C" w:rsidP="00E35F5C">
      <w:pPr>
        <w:rPr>
          <w:rFonts w:eastAsia="MS Mincho"/>
          <w:lang w:eastAsia="ja-JP"/>
        </w:rPr>
      </w:pPr>
    </w:p>
    <w:p w:rsidR="00E35F5C" w:rsidRDefault="00E35F5C" w:rsidP="00E35F5C">
      <w:pPr>
        <w:pStyle w:val="Heading5"/>
        <w:rPr>
          <w:rFonts w:eastAsia="MS Mincho"/>
          <w:lang w:eastAsia="ja-JP"/>
        </w:rPr>
      </w:pPr>
      <w:bookmarkStart w:id="3624" w:name="_Toc11052709"/>
      <w:bookmarkStart w:id="3625" w:name="_Toc20389967"/>
      <w:bookmarkStart w:id="3626" w:name="_Toc27771613"/>
      <w:bookmarkStart w:id="3627" w:name="_Toc36466225"/>
      <w:bookmarkStart w:id="3628" w:name="_Toc36466781"/>
      <w:bookmarkStart w:id="3629" w:name="_Toc36474112"/>
      <w:bookmarkStart w:id="3630" w:name="_Toc44927675"/>
      <w:bookmarkStart w:id="3631" w:name="_Toc50963764"/>
      <w:r>
        <w:rPr>
          <w:rFonts w:eastAsia="MS Mincho"/>
          <w:lang w:eastAsia="ja-JP"/>
        </w:rPr>
        <w:t>7.1.2.6.1</w:t>
      </w:r>
      <w:r>
        <w:rPr>
          <w:rFonts w:eastAsia="MS Mincho"/>
          <w:lang w:eastAsia="ja-JP"/>
        </w:rPr>
        <w:tab/>
        <w:t>Local Key Establishment security context (Key Derivation mode)</w:t>
      </w:r>
      <w:bookmarkEnd w:id="3624"/>
      <w:bookmarkEnd w:id="3625"/>
      <w:bookmarkEnd w:id="3626"/>
      <w:bookmarkEnd w:id="3627"/>
      <w:bookmarkEnd w:id="3628"/>
      <w:bookmarkEnd w:id="3629"/>
      <w:bookmarkEnd w:id="3630"/>
      <w:bookmarkEnd w:id="3631"/>
    </w:p>
    <w:p w:rsidR="00E35F5C" w:rsidRDefault="00E35F5C" w:rsidP="00E35F5C">
      <w:pPr>
        <w:rPr>
          <w:rFonts w:eastAsia="MS Mincho"/>
          <w:lang w:eastAsia="ja-JP"/>
        </w:rPr>
      </w:pPr>
      <w:r>
        <w:rPr>
          <w:rFonts w:eastAsia="MS Mincho"/>
          <w:lang w:eastAsia="ja-JP"/>
        </w:rPr>
        <w:t>Command parameters/data:</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E35F5C" w:rsidTr="00DA7128">
        <w:trPr>
          <w:jc w:val="center"/>
        </w:trPr>
        <w:tc>
          <w:tcPr>
            <w:tcW w:w="2180" w:type="dxa"/>
          </w:tcPr>
          <w:p w:rsidR="00E35F5C" w:rsidRPr="00783FDB" w:rsidRDefault="00E35F5C" w:rsidP="00DA7128">
            <w:pPr>
              <w:pStyle w:val="TAH"/>
            </w:pPr>
            <w:r w:rsidRPr="00783FDB">
              <w:t>Byte(s)</w:t>
            </w:r>
          </w:p>
        </w:tc>
        <w:tc>
          <w:tcPr>
            <w:tcW w:w="3402" w:type="dxa"/>
          </w:tcPr>
          <w:p w:rsidR="00E35F5C" w:rsidRPr="00783FDB" w:rsidRDefault="00E35F5C" w:rsidP="00DA7128">
            <w:pPr>
              <w:pStyle w:val="TAH"/>
            </w:pPr>
            <w:r w:rsidRPr="00783FDB">
              <w:t>Description</w:t>
            </w:r>
          </w:p>
        </w:tc>
        <w:tc>
          <w:tcPr>
            <w:tcW w:w="3099" w:type="dxa"/>
          </w:tcPr>
          <w:p w:rsidR="00E35F5C" w:rsidRPr="00783FDB" w:rsidRDefault="00E35F5C" w:rsidP="00DA7128">
            <w:pPr>
              <w:pStyle w:val="TAH"/>
            </w:pPr>
            <w:r w:rsidRPr="00783FDB">
              <w:t>Coding</w:t>
            </w:r>
          </w:p>
        </w:tc>
        <w:tc>
          <w:tcPr>
            <w:tcW w:w="781" w:type="dxa"/>
          </w:tcPr>
          <w:p w:rsidR="00E35F5C" w:rsidRPr="00783FDB" w:rsidRDefault="00E35F5C" w:rsidP="00DA7128">
            <w:pPr>
              <w:pStyle w:val="TAH"/>
            </w:pPr>
            <w:r w:rsidRPr="00783FDB">
              <w:t>Length</w:t>
            </w:r>
          </w:p>
        </w:tc>
      </w:tr>
      <w:tr w:rsidR="00E35F5C" w:rsidTr="00DA7128">
        <w:trPr>
          <w:jc w:val="center"/>
        </w:trPr>
        <w:tc>
          <w:tcPr>
            <w:tcW w:w="2180" w:type="dxa"/>
          </w:tcPr>
          <w:p w:rsidR="00E35F5C" w:rsidRPr="00783FDB" w:rsidRDefault="00E35F5C" w:rsidP="00DA7128">
            <w:pPr>
              <w:pStyle w:val="TAC"/>
            </w:pPr>
            <w:r w:rsidRPr="00783FDB">
              <w:t>1</w:t>
            </w:r>
          </w:p>
        </w:tc>
        <w:tc>
          <w:tcPr>
            <w:tcW w:w="3402" w:type="dxa"/>
          </w:tcPr>
          <w:p w:rsidR="00E35F5C" w:rsidRDefault="00E35F5C" w:rsidP="00DA7128">
            <w:pPr>
              <w:pStyle w:val="TAL"/>
            </w:pPr>
            <w:r>
              <w:t>Key Derivation Data Object tag ('73')</w:t>
            </w:r>
          </w:p>
        </w:tc>
        <w:tc>
          <w:tcPr>
            <w:tcW w:w="3099" w:type="dxa"/>
          </w:tcPr>
          <w:p w:rsidR="00E35F5C" w:rsidRDefault="00E35F5C" w:rsidP="00DA7128">
            <w:pPr>
              <w:pStyle w:val="TAL"/>
            </w:pPr>
            <w:r>
              <w:t>As defined in TS 31.101 [11] for BER-TLV data object</w:t>
            </w:r>
          </w:p>
        </w:tc>
        <w:tc>
          <w:tcPr>
            <w:tcW w:w="781" w:type="dxa"/>
          </w:tcPr>
          <w:p w:rsidR="00E35F5C" w:rsidRPr="00783FDB" w:rsidRDefault="00E35F5C" w:rsidP="00DA7128">
            <w:pPr>
              <w:pStyle w:val="TAC"/>
            </w:pPr>
            <w:r w:rsidRPr="00783FDB">
              <w:t>1</w:t>
            </w:r>
          </w:p>
        </w:tc>
      </w:tr>
      <w:tr w:rsidR="00E35F5C" w:rsidTr="00DA7128">
        <w:trPr>
          <w:jc w:val="center"/>
        </w:trPr>
        <w:tc>
          <w:tcPr>
            <w:tcW w:w="2180" w:type="dxa"/>
          </w:tcPr>
          <w:p w:rsidR="00E35F5C" w:rsidRPr="00783FDB" w:rsidRDefault="00E35F5C" w:rsidP="00DA7128">
            <w:pPr>
              <w:pStyle w:val="TAC"/>
            </w:pPr>
            <w:r w:rsidRPr="00783FDB">
              <w:t>2 to A+1 bytes (A ≤ 4)</w:t>
            </w:r>
          </w:p>
        </w:tc>
        <w:tc>
          <w:tcPr>
            <w:tcW w:w="3402" w:type="dxa"/>
          </w:tcPr>
          <w:p w:rsidR="00E35F5C" w:rsidRDefault="00E35F5C" w:rsidP="00DA7128">
            <w:pPr>
              <w:pStyle w:val="TAL"/>
            </w:pPr>
            <w:r>
              <w:t>Key Derivation Data Object length (L)</w:t>
            </w:r>
          </w:p>
        </w:tc>
        <w:tc>
          <w:tcPr>
            <w:tcW w:w="3099" w:type="dxa"/>
          </w:tcPr>
          <w:p w:rsidR="00E35F5C" w:rsidRDefault="00E35F5C" w:rsidP="00DA7128">
            <w:pPr>
              <w:pStyle w:val="TAL"/>
            </w:pPr>
            <w:r>
              <w:t>As defined in TS 31.101 [11] for BER-TLV data object</w:t>
            </w:r>
          </w:p>
        </w:tc>
        <w:tc>
          <w:tcPr>
            <w:tcW w:w="781" w:type="dxa"/>
          </w:tcPr>
          <w:p w:rsidR="00E35F5C" w:rsidRPr="00783FDB" w:rsidRDefault="00E35F5C" w:rsidP="00DA7128">
            <w:pPr>
              <w:pStyle w:val="TAC"/>
            </w:pPr>
            <w:r w:rsidRPr="00783FDB">
              <w:t>A</w:t>
            </w:r>
          </w:p>
        </w:tc>
      </w:tr>
      <w:tr w:rsidR="00E35F5C" w:rsidTr="00DA7128">
        <w:trPr>
          <w:jc w:val="center"/>
        </w:trPr>
        <w:tc>
          <w:tcPr>
            <w:tcW w:w="2180" w:type="dxa"/>
          </w:tcPr>
          <w:p w:rsidR="00E35F5C" w:rsidRPr="00783FDB" w:rsidRDefault="00E35F5C" w:rsidP="00DA7128">
            <w:pPr>
              <w:pStyle w:val="TAC"/>
            </w:pPr>
            <w:r w:rsidRPr="00783FDB">
              <w:t>A+2 to (A+L+1)</w:t>
            </w:r>
          </w:p>
        </w:tc>
        <w:tc>
          <w:tcPr>
            <w:tcW w:w="3402" w:type="dxa"/>
          </w:tcPr>
          <w:p w:rsidR="00E35F5C" w:rsidRDefault="00E35F5C" w:rsidP="00DA7128">
            <w:pPr>
              <w:pStyle w:val="TAL"/>
            </w:pPr>
            <w:r>
              <w:t>Key Derivation Data Object</w:t>
            </w:r>
          </w:p>
        </w:tc>
        <w:tc>
          <w:tcPr>
            <w:tcW w:w="3099" w:type="dxa"/>
          </w:tcPr>
          <w:p w:rsidR="00E35F5C" w:rsidRDefault="00E35F5C" w:rsidP="00DA7128">
            <w:pPr>
              <w:pStyle w:val="TAL"/>
            </w:pPr>
          </w:p>
        </w:tc>
        <w:tc>
          <w:tcPr>
            <w:tcW w:w="781" w:type="dxa"/>
          </w:tcPr>
          <w:p w:rsidR="00E35F5C" w:rsidRPr="00783FDB" w:rsidRDefault="00E35F5C" w:rsidP="00DA7128">
            <w:pPr>
              <w:pStyle w:val="TAC"/>
            </w:pPr>
            <w:r w:rsidRPr="00783FDB">
              <w:t>L</w:t>
            </w:r>
          </w:p>
        </w:tc>
      </w:tr>
    </w:tbl>
    <w:p w:rsidR="00E35F5C" w:rsidRDefault="00E35F5C" w:rsidP="00E35F5C">
      <w:pPr>
        <w:rPr>
          <w:rFonts w:eastAsia="MS Mincho"/>
          <w:lang w:eastAsia="ja-JP"/>
        </w:rPr>
      </w:pPr>
    </w:p>
    <w:p w:rsidR="00E35F5C" w:rsidRDefault="00E35F5C" w:rsidP="00E35F5C">
      <w:pPr>
        <w:pStyle w:val="B1"/>
        <w:rPr>
          <w:rFonts w:eastAsia="MS Mincho"/>
        </w:rPr>
      </w:pPr>
      <w:r>
        <w:rPr>
          <w:rFonts w:eastAsia="MS Mincho"/>
        </w:rPr>
        <w:t>-</w:t>
      </w:r>
      <w:r>
        <w:rPr>
          <w:rFonts w:eastAsia="MS Mincho"/>
        </w:rPr>
        <w:tab/>
        <w:t>Key Derivation Data Object content: The TLVs defined in table 4 are included in the Key Derivation Data Object.</w:t>
      </w:r>
    </w:p>
    <w:p w:rsidR="00E35F5C" w:rsidRDefault="00E35F5C" w:rsidP="00E35F5C">
      <w:pPr>
        <w:pStyle w:val="TH"/>
        <w:rPr>
          <w:rFonts w:eastAsia="MS Mincho"/>
        </w:rPr>
      </w:pPr>
      <w:r>
        <w:rPr>
          <w:rFonts w:eastAsia="MS Mincho"/>
        </w:rPr>
        <w:lastRenderedPageBreak/>
        <w:t>Table 4: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Description</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Value</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M/O</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Length (bytes)</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Coded as defined in </w:t>
            </w:r>
            <w:r>
              <w:t>clause</w:t>
            </w:r>
            <w:r w:rsidRPr="00783FDB">
              <w:t> 7.1.2.6.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B</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'81'</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'82'</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D</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D (see Note 3)</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'A0' </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E (see Note 2)</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'83'</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F</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33.220 [42]</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F</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'84'</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G</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G</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'85'</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H</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H</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'86'</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I</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I</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J</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RANDx</w:t>
            </w:r>
          </w:p>
        </w:tc>
        <w:tc>
          <w:tcPr>
            <w:tcW w:w="207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J (see Note 4)</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pPr>
            <w:r>
              <w:t>Note 1:</w:t>
            </w:r>
            <w:r>
              <w:tab/>
              <w:t>The length is coded according to ISO/IEC 8825-1 [35].</w:t>
            </w:r>
          </w:p>
          <w:p w:rsidR="00E35F5C" w:rsidRDefault="00E35F5C" w:rsidP="00DA7128">
            <w:pPr>
              <w:pStyle w:val="TAN"/>
            </w:pPr>
            <w:r>
              <w:t>Note 2:</w:t>
            </w:r>
            <w:r>
              <w:tab/>
              <w:t>The Key Identifier TLV is a constructed TLV containing the following primitive TLVs: NAF_ID, Terminal_ID, Terminal_appli_ID, UICC_appli_ID and RANDx. E is the length of the constructed Key Identifier value.</w:t>
            </w:r>
          </w:p>
          <w:p w:rsidR="00E35F5C" w:rsidRDefault="00E35F5C" w:rsidP="00DA7128">
            <w:pPr>
              <w:pStyle w:val="TAN"/>
            </w:pPr>
            <w:r>
              <w:t>Note 3:</w:t>
            </w:r>
            <w:r>
              <w:tab/>
              <w:t>The most significant bit of the request MAC is coded on bit 8 of the first byte following the MAC Length.</w:t>
            </w:r>
          </w:p>
          <w:p w:rsidR="00E35F5C" w:rsidRDefault="00E35F5C" w:rsidP="00DA7128">
            <w:pPr>
              <w:pStyle w:val="TAN"/>
            </w:pPr>
            <w:r>
              <w:t>Note 4:</w:t>
            </w:r>
            <w:r>
              <w:tab/>
              <w:t>The most significant bit of the RANDx is coded on bit 8 of the first byte following the RANDx Length.</w:t>
            </w:r>
          </w:p>
        </w:tc>
      </w:tr>
    </w:tbl>
    <w:p w:rsidR="00E35F5C" w:rsidRDefault="00E35F5C" w:rsidP="00E35F5C">
      <w:pPr>
        <w:rPr>
          <w:rFonts w:eastAsia="MS Mincho"/>
        </w:rPr>
      </w:pPr>
    </w:p>
    <w:p w:rsidR="00E35F5C" w:rsidRDefault="00E35F5C" w:rsidP="00E35F5C">
      <w:pPr>
        <w:rPr>
          <w:rFonts w:eastAsia="MS Mincho"/>
        </w:rPr>
      </w:pPr>
      <w:r>
        <w:rPr>
          <w:rFonts w:eastAsia="MS Mincho"/>
        </w:rPr>
        <w:t>Response parameters/data, Local Key Establishment security context (Key Derivation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E35F5C" w:rsidTr="00DA7128">
        <w:trPr>
          <w:cantSplit/>
          <w:jc w:val="center"/>
        </w:trPr>
        <w:tc>
          <w:tcPr>
            <w:tcW w:w="2167" w:type="dxa"/>
          </w:tcPr>
          <w:p w:rsidR="00E35F5C" w:rsidRPr="00783FDB" w:rsidRDefault="00E35F5C" w:rsidP="00DA7128">
            <w:pPr>
              <w:pStyle w:val="TAH"/>
            </w:pPr>
            <w:r w:rsidRPr="00783FDB">
              <w:t>Byte(s)</w:t>
            </w:r>
          </w:p>
        </w:tc>
        <w:tc>
          <w:tcPr>
            <w:tcW w:w="3828" w:type="dxa"/>
          </w:tcPr>
          <w:p w:rsidR="00E35F5C" w:rsidRPr="00783FDB" w:rsidRDefault="00E35F5C" w:rsidP="00DA7128">
            <w:pPr>
              <w:pStyle w:val="TAH"/>
            </w:pPr>
            <w:r w:rsidRPr="00783FDB">
              <w:t>Description</w:t>
            </w:r>
          </w:p>
        </w:tc>
        <w:tc>
          <w:tcPr>
            <w:tcW w:w="2693" w:type="dxa"/>
          </w:tcPr>
          <w:p w:rsidR="00E35F5C" w:rsidRPr="00783FDB" w:rsidRDefault="00E35F5C" w:rsidP="00DA7128">
            <w:pPr>
              <w:pStyle w:val="TAH"/>
            </w:pPr>
            <w:r w:rsidRPr="00783FDB">
              <w:t>Coding</w:t>
            </w:r>
          </w:p>
        </w:tc>
        <w:tc>
          <w:tcPr>
            <w:tcW w:w="748" w:type="dxa"/>
          </w:tcPr>
          <w:p w:rsidR="00E35F5C" w:rsidRPr="00783FDB" w:rsidRDefault="00E35F5C" w:rsidP="00DA7128">
            <w:pPr>
              <w:pStyle w:val="TAH"/>
            </w:pPr>
            <w:r w:rsidRPr="00783FDB">
              <w:t>Length</w:t>
            </w:r>
          </w:p>
        </w:tc>
      </w:tr>
      <w:tr w:rsidR="00E35F5C" w:rsidTr="00DA7128">
        <w:trPr>
          <w:cantSplit/>
          <w:jc w:val="center"/>
        </w:trPr>
        <w:tc>
          <w:tcPr>
            <w:tcW w:w="2167" w:type="dxa"/>
          </w:tcPr>
          <w:p w:rsidR="00E35F5C" w:rsidRPr="00783FDB" w:rsidRDefault="00E35F5C" w:rsidP="00DA7128">
            <w:pPr>
              <w:pStyle w:val="TAC"/>
            </w:pPr>
            <w:r w:rsidRPr="00783FDB">
              <w:t>1</w:t>
            </w:r>
          </w:p>
        </w:tc>
        <w:tc>
          <w:tcPr>
            <w:tcW w:w="3828" w:type="dxa"/>
          </w:tcPr>
          <w:p w:rsidR="00E35F5C" w:rsidRDefault="00E35F5C" w:rsidP="00DA7128">
            <w:pPr>
              <w:pStyle w:val="TAL"/>
            </w:pPr>
            <w:r>
              <w:t>Key Derivation Operation Response Data Object tag ('73')</w:t>
            </w:r>
          </w:p>
        </w:tc>
        <w:tc>
          <w:tcPr>
            <w:tcW w:w="2693" w:type="dxa"/>
          </w:tcPr>
          <w:p w:rsidR="00E35F5C" w:rsidRDefault="00E35F5C" w:rsidP="00DA7128">
            <w:pPr>
              <w:pStyle w:val="TAL"/>
            </w:pPr>
            <w:r>
              <w:t>As defined in TS 31.101 [11] for BER-TLV data object</w:t>
            </w:r>
          </w:p>
        </w:tc>
        <w:tc>
          <w:tcPr>
            <w:tcW w:w="748" w:type="dxa"/>
          </w:tcPr>
          <w:p w:rsidR="00E35F5C" w:rsidRPr="00783FDB" w:rsidRDefault="00E35F5C" w:rsidP="00DA7128">
            <w:pPr>
              <w:pStyle w:val="TAC"/>
            </w:pPr>
            <w:r w:rsidRPr="00783FDB">
              <w:t>1</w:t>
            </w:r>
          </w:p>
        </w:tc>
      </w:tr>
      <w:tr w:rsidR="00E35F5C" w:rsidTr="00DA7128">
        <w:trPr>
          <w:cantSplit/>
          <w:jc w:val="center"/>
        </w:trPr>
        <w:tc>
          <w:tcPr>
            <w:tcW w:w="2167" w:type="dxa"/>
          </w:tcPr>
          <w:p w:rsidR="00E35F5C" w:rsidRPr="00783FDB" w:rsidRDefault="00E35F5C" w:rsidP="00DA7128">
            <w:pPr>
              <w:pStyle w:val="TAC"/>
            </w:pPr>
            <w:r w:rsidRPr="00783FDB">
              <w:t>2 to A1+1 bytes (A1 ≤ 4)</w:t>
            </w:r>
          </w:p>
        </w:tc>
        <w:tc>
          <w:tcPr>
            <w:tcW w:w="3828" w:type="dxa"/>
          </w:tcPr>
          <w:p w:rsidR="00E35F5C" w:rsidRDefault="00E35F5C" w:rsidP="00DA7128">
            <w:pPr>
              <w:pStyle w:val="TAL"/>
            </w:pPr>
            <w:r>
              <w:t>Key Derivation Operation Response Data Object length (L1)</w:t>
            </w:r>
          </w:p>
        </w:tc>
        <w:tc>
          <w:tcPr>
            <w:tcW w:w="2693" w:type="dxa"/>
          </w:tcPr>
          <w:p w:rsidR="00E35F5C" w:rsidRDefault="00E35F5C" w:rsidP="00DA7128">
            <w:pPr>
              <w:pStyle w:val="TAL"/>
            </w:pPr>
            <w:r>
              <w:t>As defined in TS 31.101 [11] for BER-TLV data object</w:t>
            </w:r>
          </w:p>
        </w:tc>
        <w:tc>
          <w:tcPr>
            <w:tcW w:w="748" w:type="dxa"/>
          </w:tcPr>
          <w:p w:rsidR="00E35F5C" w:rsidRPr="00783FDB" w:rsidRDefault="00E35F5C" w:rsidP="00DA7128">
            <w:pPr>
              <w:pStyle w:val="TAC"/>
            </w:pPr>
            <w:r w:rsidRPr="00783FDB">
              <w:t>A1</w:t>
            </w:r>
          </w:p>
        </w:tc>
      </w:tr>
      <w:tr w:rsidR="00E35F5C" w:rsidTr="00DA7128">
        <w:trPr>
          <w:cantSplit/>
          <w:jc w:val="center"/>
        </w:trPr>
        <w:tc>
          <w:tcPr>
            <w:tcW w:w="2167" w:type="dxa"/>
          </w:tcPr>
          <w:p w:rsidR="00E35F5C" w:rsidRPr="00783FDB" w:rsidRDefault="00E35F5C" w:rsidP="00DA7128">
            <w:pPr>
              <w:pStyle w:val="TAC"/>
            </w:pPr>
            <w:r w:rsidRPr="00783FDB">
              <w:t>A1+2 to (A1+L1+1)</w:t>
            </w:r>
          </w:p>
        </w:tc>
        <w:tc>
          <w:tcPr>
            <w:tcW w:w="3828" w:type="dxa"/>
          </w:tcPr>
          <w:p w:rsidR="00E35F5C" w:rsidRDefault="00E35F5C" w:rsidP="00DA7128">
            <w:pPr>
              <w:pStyle w:val="TAL"/>
            </w:pPr>
            <w:r>
              <w:t>Key Derivation Operation Response Data Object</w:t>
            </w:r>
          </w:p>
        </w:tc>
        <w:tc>
          <w:tcPr>
            <w:tcW w:w="2693" w:type="dxa"/>
          </w:tcPr>
          <w:p w:rsidR="00E35F5C" w:rsidRDefault="00E35F5C" w:rsidP="00DA7128">
            <w:pPr>
              <w:pStyle w:val="TAL"/>
            </w:pPr>
          </w:p>
        </w:tc>
        <w:tc>
          <w:tcPr>
            <w:tcW w:w="748" w:type="dxa"/>
          </w:tcPr>
          <w:p w:rsidR="00E35F5C" w:rsidRPr="00783FDB" w:rsidRDefault="00E35F5C" w:rsidP="00DA7128">
            <w:pPr>
              <w:pStyle w:val="TAC"/>
            </w:pPr>
            <w:r w:rsidRPr="00783FDB">
              <w:t>L1</w:t>
            </w:r>
          </w:p>
        </w:tc>
      </w:tr>
    </w:tbl>
    <w:p w:rsidR="00E35F5C" w:rsidRDefault="00E35F5C" w:rsidP="00E35F5C">
      <w:pPr>
        <w:rPr>
          <w:rFonts w:eastAsia="MS Mincho"/>
        </w:rPr>
      </w:pPr>
    </w:p>
    <w:p w:rsidR="00E35F5C" w:rsidRDefault="00E35F5C" w:rsidP="00E35F5C">
      <w:pPr>
        <w:pStyle w:val="B1"/>
        <w:rPr>
          <w:rFonts w:eastAsia="MS Mincho"/>
        </w:rPr>
      </w:pPr>
      <w:r>
        <w:rPr>
          <w:rFonts w:eastAsia="MS Mincho"/>
        </w:rPr>
        <w:t>Key Derivation Operation Response Data Object content: The TLVs defined in table 5 are included in the Key Derivation Operation Response Data Object.</w:t>
      </w:r>
    </w:p>
    <w:p w:rsidR="00E35F5C" w:rsidRDefault="00E35F5C" w:rsidP="00E35F5C">
      <w:pPr>
        <w:pStyle w:val="TH"/>
        <w:rPr>
          <w:rFonts w:eastAsia="MS Mincho"/>
        </w:rPr>
      </w:pPr>
      <w:r>
        <w:rPr>
          <w:rFonts w:eastAsia="MS Mincho"/>
        </w:rPr>
        <w:lastRenderedPageBreak/>
        <w:t>Table 5: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Description</w:t>
            </w:r>
          </w:p>
        </w:tc>
        <w:tc>
          <w:tcPr>
            <w:tcW w:w="1914"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Value</w:t>
            </w:r>
          </w:p>
        </w:tc>
        <w:tc>
          <w:tcPr>
            <w:tcW w:w="876"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M/O</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Length (bytes)</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Coded as defined in </w:t>
            </w:r>
            <w:r>
              <w:t>clause</w:t>
            </w:r>
            <w:r w:rsidRPr="00783FDB">
              <w:t> 7.1.2.6.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B</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'82'</w:t>
            </w:r>
          </w:p>
        </w:tc>
        <w:tc>
          <w:tcPr>
            <w:tcW w:w="876"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w:t>
            </w:r>
          </w:p>
        </w:tc>
        <w:tc>
          <w:tcPr>
            <w:tcW w:w="876"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Note 1</w:t>
            </w:r>
          </w:p>
        </w:tc>
      </w:tr>
      <w:tr w:rsidR="00E35F5C" w:rsidTr="00DA7128">
        <w:tc>
          <w:tcPr>
            <w:tcW w:w="315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Coded as defined in TS 33.110 [47]</w:t>
            </w:r>
          </w:p>
        </w:tc>
        <w:tc>
          <w:tcPr>
            <w:tcW w:w="876"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 (see Note 2)</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L"/>
              <w:ind w:left="835" w:hanging="835"/>
            </w:pPr>
            <w:r>
              <w:t>Note 1:</w:t>
            </w:r>
            <w:r>
              <w:tab/>
              <w:t>The length is coded according to ISO/IEC 8825-1 [35].</w:t>
            </w:r>
          </w:p>
          <w:p w:rsidR="00E35F5C" w:rsidRDefault="00E35F5C" w:rsidP="00DA7128">
            <w:pPr>
              <w:pStyle w:val="TAL"/>
              <w:ind w:left="835" w:hanging="835"/>
            </w:pPr>
            <w:r>
              <w:t>Note 2:</w:t>
            </w:r>
            <w:r>
              <w:tab/>
              <w:t>The most significant bit of the response MAC is coded on bit 8 of the first byte following the MAC length.</w:t>
            </w:r>
          </w:p>
        </w:tc>
      </w:tr>
    </w:tbl>
    <w:p w:rsidR="00E35F5C" w:rsidRDefault="00E35F5C" w:rsidP="00E35F5C"/>
    <w:p w:rsidR="00E35F5C" w:rsidRDefault="00E35F5C" w:rsidP="00E35F5C">
      <w:pPr>
        <w:pStyle w:val="Heading5"/>
      </w:pPr>
      <w:bookmarkStart w:id="3632" w:name="_Toc11052710"/>
      <w:bookmarkStart w:id="3633" w:name="_Toc20389968"/>
      <w:bookmarkStart w:id="3634" w:name="_Toc27771614"/>
      <w:bookmarkStart w:id="3635" w:name="_Toc36466226"/>
      <w:bookmarkStart w:id="3636" w:name="_Toc36466782"/>
      <w:bookmarkStart w:id="3637" w:name="_Toc36474113"/>
      <w:bookmarkStart w:id="3638" w:name="_Toc44927676"/>
      <w:bookmarkStart w:id="3639" w:name="_Toc50963765"/>
      <w:r>
        <w:t>7.1.2.6.2</w:t>
      </w:r>
      <w:r>
        <w:tab/>
        <w:t>Local Key Establishment security context (Key Availability Check mode)</w:t>
      </w:r>
      <w:bookmarkEnd w:id="3632"/>
      <w:bookmarkEnd w:id="3633"/>
      <w:bookmarkEnd w:id="3634"/>
      <w:bookmarkEnd w:id="3635"/>
      <w:bookmarkEnd w:id="3636"/>
      <w:bookmarkEnd w:id="3637"/>
      <w:bookmarkEnd w:id="3638"/>
      <w:bookmarkEnd w:id="3639"/>
    </w:p>
    <w:p w:rsidR="00E35F5C" w:rsidRDefault="00E35F5C" w:rsidP="00E35F5C">
      <w:r>
        <w:t>Command parameters/data:</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E35F5C" w:rsidTr="00DA7128">
        <w:trPr>
          <w:jc w:val="center"/>
        </w:trPr>
        <w:tc>
          <w:tcPr>
            <w:tcW w:w="2180" w:type="dxa"/>
          </w:tcPr>
          <w:p w:rsidR="00E35F5C" w:rsidRPr="00783FDB" w:rsidRDefault="00E35F5C" w:rsidP="00DA7128">
            <w:pPr>
              <w:pStyle w:val="TAH"/>
            </w:pPr>
            <w:r w:rsidRPr="00783FDB">
              <w:t>Byte(s)</w:t>
            </w:r>
          </w:p>
        </w:tc>
        <w:tc>
          <w:tcPr>
            <w:tcW w:w="3402" w:type="dxa"/>
          </w:tcPr>
          <w:p w:rsidR="00E35F5C" w:rsidRPr="00783FDB" w:rsidRDefault="00E35F5C" w:rsidP="00DA7128">
            <w:pPr>
              <w:pStyle w:val="TAH"/>
            </w:pPr>
            <w:r w:rsidRPr="00783FDB">
              <w:t>Description</w:t>
            </w:r>
          </w:p>
        </w:tc>
        <w:tc>
          <w:tcPr>
            <w:tcW w:w="3099" w:type="dxa"/>
          </w:tcPr>
          <w:p w:rsidR="00E35F5C" w:rsidRPr="00783FDB" w:rsidRDefault="00E35F5C" w:rsidP="00DA7128">
            <w:pPr>
              <w:pStyle w:val="TAH"/>
            </w:pPr>
            <w:r w:rsidRPr="00783FDB">
              <w:t>Coding</w:t>
            </w:r>
          </w:p>
        </w:tc>
        <w:tc>
          <w:tcPr>
            <w:tcW w:w="781" w:type="dxa"/>
          </w:tcPr>
          <w:p w:rsidR="00E35F5C" w:rsidRPr="00783FDB" w:rsidRDefault="00E35F5C" w:rsidP="00DA7128">
            <w:pPr>
              <w:pStyle w:val="TAH"/>
            </w:pPr>
            <w:r w:rsidRPr="00783FDB">
              <w:t>Length</w:t>
            </w:r>
          </w:p>
        </w:tc>
      </w:tr>
      <w:tr w:rsidR="00E35F5C" w:rsidTr="00DA7128">
        <w:trPr>
          <w:jc w:val="center"/>
        </w:trPr>
        <w:tc>
          <w:tcPr>
            <w:tcW w:w="2180" w:type="dxa"/>
          </w:tcPr>
          <w:p w:rsidR="00E35F5C" w:rsidRPr="00783FDB" w:rsidRDefault="00E35F5C" w:rsidP="00DA7128">
            <w:pPr>
              <w:pStyle w:val="TAC"/>
            </w:pPr>
            <w:r w:rsidRPr="00783FDB">
              <w:t>1</w:t>
            </w:r>
          </w:p>
        </w:tc>
        <w:tc>
          <w:tcPr>
            <w:tcW w:w="3402" w:type="dxa"/>
          </w:tcPr>
          <w:p w:rsidR="00E35F5C" w:rsidRDefault="00E35F5C" w:rsidP="00DA7128">
            <w:pPr>
              <w:pStyle w:val="TAL"/>
            </w:pPr>
            <w:r>
              <w:t>Key Availability Check Data Object tag ('73')</w:t>
            </w:r>
          </w:p>
        </w:tc>
        <w:tc>
          <w:tcPr>
            <w:tcW w:w="3099" w:type="dxa"/>
          </w:tcPr>
          <w:p w:rsidR="00E35F5C" w:rsidRDefault="00E35F5C" w:rsidP="00DA7128">
            <w:pPr>
              <w:pStyle w:val="TAL"/>
            </w:pPr>
            <w:r>
              <w:t>As defined in TS 31.101 [11] for BER-TLV data object</w:t>
            </w:r>
          </w:p>
        </w:tc>
        <w:tc>
          <w:tcPr>
            <w:tcW w:w="781" w:type="dxa"/>
          </w:tcPr>
          <w:p w:rsidR="00E35F5C" w:rsidRPr="00783FDB" w:rsidRDefault="00E35F5C" w:rsidP="00DA7128">
            <w:pPr>
              <w:pStyle w:val="TAC"/>
            </w:pPr>
            <w:r w:rsidRPr="00783FDB">
              <w:t>1</w:t>
            </w:r>
          </w:p>
        </w:tc>
      </w:tr>
      <w:tr w:rsidR="00E35F5C" w:rsidTr="00DA7128">
        <w:trPr>
          <w:jc w:val="center"/>
        </w:trPr>
        <w:tc>
          <w:tcPr>
            <w:tcW w:w="2180" w:type="dxa"/>
          </w:tcPr>
          <w:p w:rsidR="00E35F5C" w:rsidRPr="00783FDB" w:rsidRDefault="00E35F5C" w:rsidP="00DA7128">
            <w:pPr>
              <w:pStyle w:val="TAC"/>
            </w:pPr>
            <w:r w:rsidRPr="00783FDB">
              <w:t>2 to 1+A bytes (A ≤ 4)</w:t>
            </w:r>
          </w:p>
        </w:tc>
        <w:tc>
          <w:tcPr>
            <w:tcW w:w="3402" w:type="dxa"/>
          </w:tcPr>
          <w:p w:rsidR="00E35F5C" w:rsidRDefault="00E35F5C" w:rsidP="00DA7128">
            <w:pPr>
              <w:pStyle w:val="TAL"/>
            </w:pPr>
            <w:r>
              <w:t>Key Availability Check Data Object length (L)</w:t>
            </w:r>
          </w:p>
        </w:tc>
        <w:tc>
          <w:tcPr>
            <w:tcW w:w="3099" w:type="dxa"/>
          </w:tcPr>
          <w:p w:rsidR="00E35F5C" w:rsidRDefault="00E35F5C" w:rsidP="00DA7128">
            <w:pPr>
              <w:pStyle w:val="TAL"/>
            </w:pPr>
            <w:r>
              <w:t>As defined in TS 31.101 [11] for BER-TLV data object</w:t>
            </w:r>
          </w:p>
        </w:tc>
        <w:tc>
          <w:tcPr>
            <w:tcW w:w="781" w:type="dxa"/>
          </w:tcPr>
          <w:p w:rsidR="00E35F5C" w:rsidRPr="00783FDB" w:rsidRDefault="00E35F5C" w:rsidP="00DA7128">
            <w:pPr>
              <w:pStyle w:val="TAC"/>
            </w:pPr>
            <w:r w:rsidRPr="00783FDB">
              <w:t>A</w:t>
            </w:r>
          </w:p>
        </w:tc>
      </w:tr>
      <w:tr w:rsidR="00E35F5C" w:rsidTr="00DA7128">
        <w:trPr>
          <w:jc w:val="center"/>
        </w:trPr>
        <w:tc>
          <w:tcPr>
            <w:tcW w:w="2180" w:type="dxa"/>
          </w:tcPr>
          <w:p w:rsidR="00E35F5C" w:rsidRPr="00783FDB" w:rsidRDefault="00E35F5C" w:rsidP="00DA7128">
            <w:pPr>
              <w:pStyle w:val="TAC"/>
            </w:pPr>
            <w:r w:rsidRPr="00783FDB">
              <w:t>A+2 to (A+L+1)</w:t>
            </w:r>
          </w:p>
        </w:tc>
        <w:tc>
          <w:tcPr>
            <w:tcW w:w="3402" w:type="dxa"/>
          </w:tcPr>
          <w:p w:rsidR="00E35F5C" w:rsidRDefault="00E35F5C" w:rsidP="00DA7128">
            <w:pPr>
              <w:pStyle w:val="TAL"/>
            </w:pPr>
            <w:r>
              <w:t>Key Availability Check Data Object</w:t>
            </w:r>
          </w:p>
        </w:tc>
        <w:tc>
          <w:tcPr>
            <w:tcW w:w="3099" w:type="dxa"/>
          </w:tcPr>
          <w:p w:rsidR="00E35F5C" w:rsidRDefault="00E35F5C" w:rsidP="00DA7128">
            <w:pPr>
              <w:pStyle w:val="TAL"/>
            </w:pPr>
          </w:p>
        </w:tc>
        <w:tc>
          <w:tcPr>
            <w:tcW w:w="781" w:type="dxa"/>
          </w:tcPr>
          <w:p w:rsidR="00E35F5C" w:rsidRPr="00783FDB" w:rsidRDefault="00E35F5C" w:rsidP="00DA7128">
            <w:pPr>
              <w:pStyle w:val="TAC"/>
            </w:pPr>
            <w:r w:rsidRPr="00783FDB">
              <w:t>L</w:t>
            </w:r>
          </w:p>
        </w:tc>
      </w:tr>
    </w:tbl>
    <w:p w:rsidR="00E35F5C" w:rsidRDefault="00E35F5C" w:rsidP="00E35F5C"/>
    <w:p w:rsidR="00E35F5C" w:rsidRDefault="00E35F5C" w:rsidP="00E35F5C">
      <w:pPr>
        <w:pStyle w:val="B1"/>
      </w:pPr>
      <w:r>
        <w:t>-</w:t>
      </w:r>
      <w:r>
        <w:tab/>
        <w:t>Key Availability Check Data Object content: The TLVs defined in table 6 are included in the Key Availability Check Data Object.</w:t>
      </w:r>
    </w:p>
    <w:p w:rsidR="00E35F5C" w:rsidRDefault="00E35F5C" w:rsidP="00E35F5C">
      <w:pPr>
        <w:pStyle w:val="TH"/>
      </w:pPr>
      <w:r>
        <w:t>Table 6: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E35F5C" w:rsidTr="00DA7128">
        <w:tc>
          <w:tcPr>
            <w:tcW w:w="279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Description</w:t>
            </w:r>
          </w:p>
        </w:tc>
        <w:tc>
          <w:tcPr>
            <w:tcW w:w="234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Value</w:t>
            </w:r>
          </w:p>
        </w:tc>
        <w:tc>
          <w:tcPr>
            <w:tcW w:w="81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M/O</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Length (bytes)</w:t>
            </w:r>
          </w:p>
        </w:tc>
      </w:tr>
      <w:tr w:rsidR="00E35F5C" w:rsidTr="00DA7128">
        <w:tc>
          <w:tcPr>
            <w:tcW w:w="279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Coded as defined in </w:t>
            </w:r>
            <w:r>
              <w:t>clause</w:t>
            </w:r>
            <w:r w:rsidRPr="00783FDB">
              <w:t> 7.1.2.6.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B</w:t>
            </w:r>
          </w:p>
        </w:tc>
      </w:tr>
      <w:tr w:rsidR="00E35F5C" w:rsidTr="00DA7128">
        <w:tc>
          <w:tcPr>
            <w:tcW w:w="279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Coded as defined in </w:t>
            </w:r>
            <w:r>
              <w:t>clause</w:t>
            </w:r>
            <w:r w:rsidRPr="00783FDB">
              <w:t> 7.1.2.6.1</w:t>
            </w:r>
          </w:p>
        </w:tc>
        <w:tc>
          <w:tcPr>
            <w:tcW w:w="81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C</w:t>
            </w:r>
          </w:p>
        </w:tc>
      </w:tr>
    </w:tbl>
    <w:p w:rsidR="00E35F5C" w:rsidRDefault="00E35F5C" w:rsidP="00E35F5C"/>
    <w:p w:rsidR="00E35F5C" w:rsidRDefault="00E35F5C" w:rsidP="00E35F5C">
      <w:r>
        <w:t>Response parameters/data, Local Key Establishment security context (Key Availability Check mode), command successful:</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E35F5C" w:rsidTr="00DA7128">
        <w:trPr>
          <w:cantSplit/>
          <w:jc w:val="center"/>
        </w:trPr>
        <w:tc>
          <w:tcPr>
            <w:tcW w:w="2167" w:type="dxa"/>
          </w:tcPr>
          <w:p w:rsidR="00E35F5C" w:rsidRPr="00783FDB" w:rsidRDefault="00E35F5C" w:rsidP="00DA7128">
            <w:pPr>
              <w:pStyle w:val="TAH"/>
            </w:pPr>
            <w:r w:rsidRPr="00783FDB">
              <w:t>Byte(s)</w:t>
            </w:r>
          </w:p>
        </w:tc>
        <w:tc>
          <w:tcPr>
            <w:tcW w:w="3828" w:type="dxa"/>
          </w:tcPr>
          <w:p w:rsidR="00E35F5C" w:rsidRPr="00783FDB" w:rsidRDefault="00E35F5C" w:rsidP="00DA7128">
            <w:pPr>
              <w:pStyle w:val="TAH"/>
            </w:pPr>
            <w:r w:rsidRPr="00783FDB">
              <w:t>Description</w:t>
            </w:r>
          </w:p>
        </w:tc>
        <w:tc>
          <w:tcPr>
            <w:tcW w:w="2693" w:type="dxa"/>
          </w:tcPr>
          <w:p w:rsidR="00E35F5C" w:rsidRPr="00783FDB" w:rsidRDefault="00E35F5C" w:rsidP="00DA7128">
            <w:pPr>
              <w:pStyle w:val="TAH"/>
            </w:pPr>
            <w:r w:rsidRPr="00783FDB">
              <w:t>Coding</w:t>
            </w:r>
          </w:p>
        </w:tc>
        <w:tc>
          <w:tcPr>
            <w:tcW w:w="748" w:type="dxa"/>
          </w:tcPr>
          <w:p w:rsidR="00E35F5C" w:rsidRPr="00783FDB" w:rsidRDefault="00E35F5C" w:rsidP="00DA7128">
            <w:pPr>
              <w:pStyle w:val="TAH"/>
            </w:pPr>
            <w:r w:rsidRPr="00783FDB">
              <w:t>Length</w:t>
            </w:r>
          </w:p>
        </w:tc>
      </w:tr>
      <w:tr w:rsidR="00E35F5C" w:rsidTr="00DA7128">
        <w:trPr>
          <w:cantSplit/>
          <w:jc w:val="center"/>
        </w:trPr>
        <w:tc>
          <w:tcPr>
            <w:tcW w:w="2167" w:type="dxa"/>
          </w:tcPr>
          <w:p w:rsidR="00E35F5C" w:rsidRPr="00783FDB" w:rsidRDefault="00E35F5C" w:rsidP="00DA7128">
            <w:pPr>
              <w:pStyle w:val="TAC"/>
            </w:pPr>
            <w:r w:rsidRPr="00783FDB">
              <w:t>1</w:t>
            </w:r>
          </w:p>
        </w:tc>
        <w:tc>
          <w:tcPr>
            <w:tcW w:w="3828" w:type="dxa"/>
          </w:tcPr>
          <w:p w:rsidR="00E35F5C" w:rsidRDefault="00E35F5C" w:rsidP="00DA7128">
            <w:pPr>
              <w:pStyle w:val="TAL"/>
            </w:pPr>
            <w:r>
              <w:t>Key Availability Check Operation Response Data Object tag ('73')</w:t>
            </w:r>
          </w:p>
        </w:tc>
        <w:tc>
          <w:tcPr>
            <w:tcW w:w="2693" w:type="dxa"/>
          </w:tcPr>
          <w:p w:rsidR="00E35F5C" w:rsidRDefault="00E35F5C" w:rsidP="00DA7128">
            <w:pPr>
              <w:pStyle w:val="TAL"/>
            </w:pPr>
            <w:r>
              <w:t>As defined in TS 31.101 [11] for BER-TLV data object</w:t>
            </w:r>
          </w:p>
        </w:tc>
        <w:tc>
          <w:tcPr>
            <w:tcW w:w="748" w:type="dxa"/>
          </w:tcPr>
          <w:p w:rsidR="00E35F5C" w:rsidRPr="00783FDB" w:rsidRDefault="00E35F5C" w:rsidP="00DA7128">
            <w:pPr>
              <w:pStyle w:val="TAC"/>
            </w:pPr>
            <w:r w:rsidRPr="00783FDB">
              <w:t>1</w:t>
            </w:r>
          </w:p>
        </w:tc>
      </w:tr>
      <w:tr w:rsidR="00E35F5C" w:rsidTr="00DA7128">
        <w:trPr>
          <w:cantSplit/>
          <w:jc w:val="center"/>
        </w:trPr>
        <w:tc>
          <w:tcPr>
            <w:tcW w:w="2167" w:type="dxa"/>
          </w:tcPr>
          <w:p w:rsidR="00E35F5C" w:rsidRPr="00783FDB" w:rsidRDefault="00E35F5C" w:rsidP="00DA7128">
            <w:pPr>
              <w:pStyle w:val="TAC"/>
            </w:pPr>
            <w:r w:rsidRPr="00783FDB">
              <w:t>2 to 1+A1 bytes (A1 ≤ 4)</w:t>
            </w:r>
          </w:p>
        </w:tc>
        <w:tc>
          <w:tcPr>
            <w:tcW w:w="3828" w:type="dxa"/>
          </w:tcPr>
          <w:p w:rsidR="00E35F5C" w:rsidRDefault="00E35F5C" w:rsidP="00DA7128">
            <w:pPr>
              <w:pStyle w:val="TAL"/>
            </w:pPr>
            <w:r>
              <w:t>Key Availability Check Operation Response Data Object length (L1)</w:t>
            </w:r>
          </w:p>
        </w:tc>
        <w:tc>
          <w:tcPr>
            <w:tcW w:w="2693" w:type="dxa"/>
          </w:tcPr>
          <w:p w:rsidR="00E35F5C" w:rsidRDefault="00E35F5C" w:rsidP="00DA7128">
            <w:pPr>
              <w:pStyle w:val="TAL"/>
            </w:pPr>
            <w:r>
              <w:t>As defined in TS 31.101 [11] for BER-TLV data object</w:t>
            </w:r>
          </w:p>
        </w:tc>
        <w:tc>
          <w:tcPr>
            <w:tcW w:w="748" w:type="dxa"/>
          </w:tcPr>
          <w:p w:rsidR="00E35F5C" w:rsidRPr="00783FDB" w:rsidRDefault="00E35F5C" w:rsidP="00DA7128">
            <w:pPr>
              <w:pStyle w:val="TAC"/>
            </w:pPr>
            <w:r w:rsidRPr="00783FDB">
              <w:t>A1</w:t>
            </w:r>
          </w:p>
        </w:tc>
      </w:tr>
      <w:tr w:rsidR="00E35F5C" w:rsidTr="00DA7128">
        <w:trPr>
          <w:cantSplit/>
          <w:jc w:val="center"/>
        </w:trPr>
        <w:tc>
          <w:tcPr>
            <w:tcW w:w="2167" w:type="dxa"/>
          </w:tcPr>
          <w:p w:rsidR="00E35F5C" w:rsidRPr="00783FDB" w:rsidRDefault="00E35F5C" w:rsidP="00DA7128">
            <w:pPr>
              <w:pStyle w:val="TAC"/>
            </w:pPr>
            <w:r w:rsidRPr="00783FDB">
              <w:t>A1+2 to (A1+L1+1)</w:t>
            </w:r>
          </w:p>
        </w:tc>
        <w:tc>
          <w:tcPr>
            <w:tcW w:w="3828" w:type="dxa"/>
          </w:tcPr>
          <w:p w:rsidR="00E35F5C" w:rsidRDefault="00E35F5C" w:rsidP="00DA7128">
            <w:pPr>
              <w:pStyle w:val="TAL"/>
            </w:pPr>
            <w:r>
              <w:t>Key Availability Check Operation Response Data Object</w:t>
            </w:r>
          </w:p>
        </w:tc>
        <w:tc>
          <w:tcPr>
            <w:tcW w:w="2693" w:type="dxa"/>
          </w:tcPr>
          <w:p w:rsidR="00E35F5C" w:rsidRDefault="00E35F5C" w:rsidP="00DA7128">
            <w:pPr>
              <w:pStyle w:val="TAL"/>
            </w:pPr>
          </w:p>
        </w:tc>
        <w:tc>
          <w:tcPr>
            <w:tcW w:w="748" w:type="dxa"/>
          </w:tcPr>
          <w:p w:rsidR="00E35F5C" w:rsidRPr="00783FDB" w:rsidRDefault="00E35F5C" w:rsidP="00DA7128">
            <w:pPr>
              <w:pStyle w:val="TAC"/>
            </w:pPr>
            <w:r w:rsidRPr="00783FDB">
              <w:t>L1</w:t>
            </w:r>
          </w:p>
        </w:tc>
      </w:tr>
    </w:tbl>
    <w:p w:rsidR="00E35F5C" w:rsidRDefault="00E35F5C" w:rsidP="00E35F5C"/>
    <w:p w:rsidR="00E35F5C" w:rsidRDefault="00E35F5C" w:rsidP="00E35F5C">
      <w:pPr>
        <w:pStyle w:val="B1"/>
      </w:pPr>
      <w:r>
        <w:t>-</w:t>
      </w:r>
      <w:r>
        <w:tab/>
        <w:t>Key Availability Check Operation Response Data Object content: The TLV defined in table 7 is included in the Key Availability Check Operation Response Data Object.</w:t>
      </w:r>
    </w:p>
    <w:p w:rsidR="00E35F5C" w:rsidRDefault="00E35F5C" w:rsidP="00E35F5C">
      <w:pPr>
        <w:pStyle w:val="TH"/>
      </w:pPr>
      <w:r>
        <w:t>Table 7: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E35F5C" w:rsidTr="00DA7128">
        <w:tc>
          <w:tcPr>
            <w:tcW w:w="324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Description</w:t>
            </w:r>
          </w:p>
        </w:tc>
        <w:tc>
          <w:tcPr>
            <w:tcW w:w="189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Value</w:t>
            </w:r>
          </w:p>
        </w:tc>
        <w:tc>
          <w:tcPr>
            <w:tcW w:w="81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M/O</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Length (bytes)</w:t>
            </w:r>
          </w:p>
        </w:tc>
      </w:tr>
      <w:tr w:rsidR="00E35F5C" w:rsidTr="00DA7128">
        <w:tc>
          <w:tcPr>
            <w:tcW w:w="324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 xml:space="preserve">Coded as defined in </w:t>
            </w:r>
            <w:r>
              <w:t>clause</w:t>
            </w:r>
            <w:r w:rsidRPr="00783FDB">
              <w:t xml:space="preserve"> 7.1.2.6.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M</w:t>
            </w:r>
          </w:p>
        </w:tc>
        <w:tc>
          <w:tcPr>
            <w:tcW w:w="1621"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B</w:t>
            </w:r>
          </w:p>
        </w:tc>
      </w:tr>
    </w:tbl>
    <w:p w:rsidR="00E35F5C" w:rsidRDefault="00E35F5C" w:rsidP="00E35F5C"/>
    <w:p w:rsidR="00E35F5C" w:rsidRDefault="00E35F5C" w:rsidP="00E35F5C">
      <w:pPr>
        <w:pStyle w:val="Heading2"/>
        <w:rPr>
          <w:rFonts w:eastAsia="MS Mincho"/>
          <w:lang w:eastAsia="ja-JP"/>
        </w:rPr>
      </w:pPr>
      <w:bookmarkStart w:id="3640" w:name="_Toc11052711"/>
      <w:bookmarkStart w:id="3641" w:name="_Toc20389969"/>
      <w:bookmarkStart w:id="3642" w:name="_Toc27771615"/>
      <w:bookmarkStart w:id="3643" w:name="_Toc36466227"/>
      <w:bookmarkStart w:id="3644" w:name="_Toc36466783"/>
      <w:bookmarkStart w:id="3645" w:name="_Toc36474114"/>
      <w:bookmarkStart w:id="3646" w:name="_Toc44927677"/>
      <w:bookmarkStart w:id="3647" w:name="_Toc50963766"/>
      <w:r>
        <w:rPr>
          <w:rFonts w:eastAsia="MS Mincho" w:hint="eastAsia"/>
          <w:lang w:eastAsia="ja-JP"/>
        </w:rPr>
        <w:lastRenderedPageBreak/>
        <w:t>7.2</w:t>
      </w:r>
      <w:r>
        <w:rPr>
          <w:rFonts w:eastAsia="MS Mincho" w:hint="eastAsia"/>
          <w:lang w:eastAsia="ja-JP"/>
        </w:rPr>
        <w:tab/>
      </w:r>
      <w:r>
        <w:rPr>
          <w:rFonts w:eastAsia="MS Mincho"/>
          <w:lang w:eastAsia="ja-JP"/>
        </w:rPr>
        <w:t>Void</w:t>
      </w:r>
      <w:bookmarkEnd w:id="3640"/>
      <w:bookmarkEnd w:id="3641"/>
      <w:bookmarkEnd w:id="3642"/>
      <w:bookmarkEnd w:id="3643"/>
      <w:bookmarkEnd w:id="3644"/>
      <w:bookmarkEnd w:id="3645"/>
      <w:bookmarkEnd w:id="3646"/>
      <w:bookmarkEnd w:id="3647"/>
    </w:p>
    <w:p w:rsidR="00E35F5C" w:rsidRDefault="00E35F5C" w:rsidP="00E35F5C">
      <w:pPr>
        <w:pStyle w:val="FP"/>
        <w:rPr>
          <w:lang w:eastAsia="ja-JP"/>
        </w:rPr>
      </w:pPr>
    </w:p>
    <w:p w:rsidR="00E35F5C" w:rsidRDefault="00E35F5C" w:rsidP="00E35F5C">
      <w:pPr>
        <w:pStyle w:val="Heading2"/>
      </w:pPr>
      <w:bookmarkStart w:id="3648" w:name="_Toc11052712"/>
      <w:bookmarkStart w:id="3649" w:name="_Toc20389970"/>
      <w:bookmarkStart w:id="3650" w:name="_Toc27771616"/>
      <w:bookmarkStart w:id="3651" w:name="_Toc36466228"/>
      <w:bookmarkStart w:id="3652" w:name="_Toc36466784"/>
      <w:bookmarkStart w:id="3653" w:name="_Toc36474115"/>
      <w:bookmarkStart w:id="3654" w:name="_Toc44927678"/>
      <w:bookmarkStart w:id="3655" w:name="_Toc50963767"/>
      <w:r>
        <w:t>7.3</w:t>
      </w:r>
      <w:r>
        <w:tab/>
        <w:t>Status Conditions Returned by the USIM</w:t>
      </w:r>
      <w:bookmarkEnd w:id="3648"/>
      <w:bookmarkEnd w:id="3649"/>
      <w:bookmarkEnd w:id="3650"/>
      <w:bookmarkEnd w:id="3651"/>
      <w:bookmarkEnd w:id="3652"/>
      <w:bookmarkEnd w:id="3653"/>
      <w:bookmarkEnd w:id="3654"/>
      <w:bookmarkEnd w:id="3655"/>
    </w:p>
    <w:p w:rsidR="00E35F5C" w:rsidRDefault="00E35F5C" w:rsidP="00E35F5C">
      <w:r>
        <w:t xml:space="preserve">Status of the card after processing of the command is coded in the status bytes SW1 and SW2. This </w:t>
      </w:r>
      <w:r>
        <w:rPr>
          <w:lang w:eastAsia="ja-JP"/>
        </w:rPr>
        <w:t>clause</w:t>
      </w:r>
      <w:r>
        <w:t xml:space="preserve"> specifies the coding of the status bytes in the following tables, in addition to the ones defined in TS 31.101 [11].</w:t>
      </w:r>
    </w:p>
    <w:p w:rsidR="00E35F5C" w:rsidRDefault="00E35F5C" w:rsidP="00E35F5C">
      <w:pPr>
        <w:pStyle w:val="Heading3"/>
      </w:pPr>
      <w:bookmarkStart w:id="3656" w:name="_Toc11052713"/>
      <w:bookmarkStart w:id="3657" w:name="_Toc20389971"/>
      <w:bookmarkStart w:id="3658" w:name="_Toc27771617"/>
      <w:bookmarkStart w:id="3659" w:name="_Toc36466229"/>
      <w:bookmarkStart w:id="3660" w:name="_Toc36466785"/>
      <w:bookmarkStart w:id="3661" w:name="_Toc36474116"/>
      <w:bookmarkStart w:id="3662" w:name="_Toc44927679"/>
      <w:bookmarkStart w:id="3663" w:name="_Toc50963768"/>
      <w:r>
        <w:t>7.3.1</w:t>
      </w:r>
      <w:r>
        <w:tab/>
        <w:t>Security management</w:t>
      </w:r>
      <w:bookmarkEnd w:id="3656"/>
      <w:bookmarkEnd w:id="3657"/>
      <w:bookmarkEnd w:id="3658"/>
      <w:bookmarkEnd w:id="3659"/>
      <w:bookmarkEnd w:id="3660"/>
      <w:bookmarkEnd w:id="3661"/>
      <w:bookmarkEnd w:id="3662"/>
      <w:bookmarkEnd w:id="3663"/>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E35F5C" w:rsidTr="00DA7128">
        <w:trPr>
          <w:jc w:val="center"/>
        </w:trPr>
        <w:tc>
          <w:tcPr>
            <w:tcW w:w="708" w:type="dxa"/>
          </w:tcPr>
          <w:p w:rsidR="00E35F5C" w:rsidRPr="00783FDB" w:rsidRDefault="00E35F5C" w:rsidP="00DA7128">
            <w:pPr>
              <w:pStyle w:val="TAC"/>
            </w:pPr>
            <w:r w:rsidRPr="00783FDB">
              <w:rPr>
                <w:b/>
              </w:rPr>
              <w:t>SW1</w:t>
            </w:r>
          </w:p>
        </w:tc>
        <w:tc>
          <w:tcPr>
            <w:tcW w:w="709" w:type="dxa"/>
          </w:tcPr>
          <w:p w:rsidR="00E35F5C" w:rsidRPr="00783FDB" w:rsidRDefault="00E35F5C" w:rsidP="00DA7128">
            <w:pPr>
              <w:pStyle w:val="TAC"/>
            </w:pPr>
            <w:r w:rsidRPr="00783FDB">
              <w:rPr>
                <w:b/>
              </w:rPr>
              <w:t>SW2</w:t>
            </w:r>
          </w:p>
        </w:tc>
        <w:tc>
          <w:tcPr>
            <w:tcW w:w="5954" w:type="dxa"/>
          </w:tcPr>
          <w:p w:rsidR="00E35F5C" w:rsidRDefault="00E35F5C" w:rsidP="00DA7128">
            <w:pPr>
              <w:pStyle w:val="TAL"/>
              <w:rPr>
                <w:b/>
              </w:rPr>
            </w:pPr>
            <w:r>
              <w:rPr>
                <w:b/>
              </w:rPr>
              <w:t>Error description</w:t>
            </w:r>
          </w:p>
        </w:tc>
      </w:tr>
      <w:tr w:rsidR="00E35F5C" w:rsidTr="00DA7128">
        <w:trPr>
          <w:jc w:val="center"/>
        </w:trPr>
        <w:tc>
          <w:tcPr>
            <w:tcW w:w="708" w:type="dxa"/>
          </w:tcPr>
          <w:p w:rsidR="00E35F5C" w:rsidRPr="00783FDB" w:rsidRDefault="00E35F5C" w:rsidP="00DA7128">
            <w:pPr>
              <w:pStyle w:val="TAC"/>
            </w:pPr>
            <w:r w:rsidRPr="00783FDB">
              <w:t>'98'</w:t>
            </w:r>
          </w:p>
        </w:tc>
        <w:tc>
          <w:tcPr>
            <w:tcW w:w="709" w:type="dxa"/>
          </w:tcPr>
          <w:p w:rsidR="00E35F5C" w:rsidRPr="00783FDB" w:rsidRDefault="00E35F5C" w:rsidP="00DA7128">
            <w:pPr>
              <w:pStyle w:val="TAC"/>
            </w:pPr>
            <w:r w:rsidRPr="00783FDB">
              <w:t>'62'</w:t>
            </w:r>
          </w:p>
        </w:tc>
        <w:tc>
          <w:tcPr>
            <w:tcW w:w="5954" w:type="dxa"/>
          </w:tcPr>
          <w:p w:rsidR="00E35F5C" w:rsidRPr="00783FDB" w:rsidRDefault="00E35F5C" w:rsidP="00DA7128">
            <w:pPr>
              <w:pStyle w:val="TAC"/>
              <w:ind w:left="177" w:hanging="177"/>
              <w:jc w:val="left"/>
            </w:pPr>
            <w:r w:rsidRPr="00783FDB">
              <w:noBreakHyphen/>
            </w:r>
            <w:r w:rsidRPr="00783FDB">
              <w:tab/>
              <w:t>Authentication error, incorrect MAC</w:t>
            </w:r>
          </w:p>
        </w:tc>
      </w:tr>
      <w:tr w:rsidR="00E35F5C" w:rsidTr="00DA7128">
        <w:trPr>
          <w:jc w:val="center"/>
        </w:trPr>
        <w:tc>
          <w:tcPr>
            <w:tcW w:w="708" w:type="dxa"/>
          </w:tcPr>
          <w:p w:rsidR="00E35F5C" w:rsidRPr="00783FDB" w:rsidRDefault="00E35F5C" w:rsidP="00DA7128">
            <w:pPr>
              <w:pStyle w:val="TAC"/>
              <w:keepNext w:val="0"/>
            </w:pPr>
            <w:r w:rsidRPr="00783FDB">
              <w:t>'98'</w:t>
            </w:r>
          </w:p>
        </w:tc>
        <w:tc>
          <w:tcPr>
            <w:tcW w:w="709" w:type="dxa"/>
          </w:tcPr>
          <w:p w:rsidR="00E35F5C" w:rsidRPr="00783FDB" w:rsidRDefault="00E35F5C" w:rsidP="00DA7128">
            <w:pPr>
              <w:pStyle w:val="TAC"/>
              <w:keepNext w:val="0"/>
            </w:pPr>
            <w:r w:rsidRPr="00783FDB">
              <w:t>'64'</w:t>
            </w:r>
          </w:p>
        </w:tc>
        <w:tc>
          <w:tcPr>
            <w:tcW w:w="5954" w:type="dxa"/>
          </w:tcPr>
          <w:p w:rsidR="00E35F5C" w:rsidRPr="00783FDB" w:rsidRDefault="00E35F5C" w:rsidP="00DA7128">
            <w:pPr>
              <w:pStyle w:val="TAC"/>
              <w:keepNext w:val="0"/>
              <w:ind w:left="177" w:hanging="177"/>
              <w:jc w:val="left"/>
            </w:pPr>
            <w:r w:rsidRPr="00783FDB">
              <w:noBreakHyphen/>
            </w:r>
            <w:r w:rsidRPr="00783FDB">
              <w:tab/>
              <w:t>Authentication error, security context not supported</w:t>
            </w:r>
          </w:p>
        </w:tc>
      </w:tr>
      <w:tr w:rsidR="00E35F5C" w:rsidTr="00DA7128">
        <w:trPr>
          <w:jc w:val="center"/>
        </w:trPr>
        <w:tc>
          <w:tcPr>
            <w:tcW w:w="708" w:type="dxa"/>
          </w:tcPr>
          <w:p w:rsidR="00E35F5C" w:rsidRDefault="00E35F5C" w:rsidP="00DA7128">
            <w:pPr>
              <w:pStyle w:val="TAC"/>
              <w:keepNext w:val="0"/>
              <w:rPr>
                <w:lang w:val="en-US"/>
              </w:rPr>
            </w:pPr>
            <w:r>
              <w:rPr>
                <w:lang w:val="en-US"/>
              </w:rPr>
              <w:t>'98'</w:t>
            </w:r>
          </w:p>
        </w:tc>
        <w:tc>
          <w:tcPr>
            <w:tcW w:w="709" w:type="dxa"/>
          </w:tcPr>
          <w:p w:rsidR="00E35F5C" w:rsidRDefault="00E35F5C" w:rsidP="00DA7128">
            <w:pPr>
              <w:pStyle w:val="TAC"/>
              <w:keepNext w:val="0"/>
              <w:rPr>
                <w:lang w:val="en-US"/>
              </w:rPr>
            </w:pPr>
            <w:r>
              <w:rPr>
                <w:lang w:val="en-US"/>
              </w:rPr>
              <w:t>'65'</w:t>
            </w:r>
          </w:p>
        </w:tc>
        <w:tc>
          <w:tcPr>
            <w:tcW w:w="5954" w:type="dxa"/>
          </w:tcPr>
          <w:p w:rsidR="00E35F5C" w:rsidRPr="00783FDB" w:rsidRDefault="00E35F5C" w:rsidP="00DA7128">
            <w:pPr>
              <w:pStyle w:val="TAC"/>
              <w:keepNext w:val="0"/>
              <w:ind w:left="177" w:hanging="177"/>
              <w:jc w:val="left"/>
            </w:pPr>
            <w:r w:rsidRPr="00783FDB">
              <w:noBreakHyphen/>
            </w:r>
            <w:r w:rsidRPr="00783FDB">
              <w:tab/>
              <w:t>Key freshness failure</w:t>
            </w:r>
          </w:p>
        </w:tc>
      </w:tr>
      <w:tr w:rsidR="00E35F5C" w:rsidTr="00DA7128">
        <w:trPr>
          <w:jc w:val="center"/>
        </w:trPr>
        <w:tc>
          <w:tcPr>
            <w:tcW w:w="708" w:type="dxa"/>
          </w:tcPr>
          <w:p w:rsidR="00E35F5C" w:rsidRDefault="00E35F5C" w:rsidP="00DA7128">
            <w:pPr>
              <w:pStyle w:val="TAC"/>
              <w:keepNext w:val="0"/>
              <w:rPr>
                <w:lang w:val="en-US"/>
              </w:rPr>
            </w:pPr>
            <w:r>
              <w:rPr>
                <w:lang w:val="en-US"/>
              </w:rPr>
              <w:t>'98'</w:t>
            </w:r>
          </w:p>
        </w:tc>
        <w:tc>
          <w:tcPr>
            <w:tcW w:w="709" w:type="dxa"/>
          </w:tcPr>
          <w:p w:rsidR="00E35F5C" w:rsidRDefault="00E35F5C" w:rsidP="00DA7128">
            <w:pPr>
              <w:pStyle w:val="TAC"/>
              <w:keepNext w:val="0"/>
              <w:rPr>
                <w:lang w:val="en-US"/>
              </w:rPr>
            </w:pPr>
            <w:r>
              <w:rPr>
                <w:lang w:val="en-US"/>
              </w:rPr>
              <w:t>'66'</w:t>
            </w:r>
          </w:p>
        </w:tc>
        <w:tc>
          <w:tcPr>
            <w:tcW w:w="5954" w:type="dxa"/>
          </w:tcPr>
          <w:p w:rsidR="00E35F5C" w:rsidRPr="00783FDB" w:rsidRDefault="00E35F5C" w:rsidP="00DA7128">
            <w:pPr>
              <w:pStyle w:val="TAC"/>
              <w:keepNext w:val="0"/>
              <w:ind w:left="177" w:hanging="177"/>
              <w:jc w:val="left"/>
            </w:pPr>
            <w:r>
              <w:rPr>
                <w:lang w:val="en-US"/>
              </w:rPr>
              <w:t>-  Authentication error, no memory space available</w:t>
            </w:r>
          </w:p>
        </w:tc>
      </w:tr>
      <w:tr w:rsidR="00E35F5C" w:rsidTr="00DA7128">
        <w:trPr>
          <w:jc w:val="center"/>
        </w:trPr>
        <w:tc>
          <w:tcPr>
            <w:tcW w:w="708" w:type="dxa"/>
          </w:tcPr>
          <w:p w:rsidR="00E35F5C" w:rsidRDefault="00E35F5C" w:rsidP="00DA7128">
            <w:pPr>
              <w:pStyle w:val="TAC"/>
              <w:keepNext w:val="0"/>
              <w:rPr>
                <w:lang w:val="en-US"/>
              </w:rPr>
            </w:pPr>
            <w:r>
              <w:rPr>
                <w:lang w:val="en-US"/>
              </w:rPr>
              <w:t>'98'</w:t>
            </w:r>
          </w:p>
        </w:tc>
        <w:tc>
          <w:tcPr>
            <w:tcW w:w="709" w:type="dxa"/>
          </w:tcPr>
          <w:p w:rsidR="00E35F5C" w:rsidRDefault="00E35F5C" w:rsidP="00DA7128">
            <w:pPr>
              <w:pStyle w:val="TAC"/>
              <w:keepNext w:val="0"/>
              <w:rPr>
                <w:lang w:val="en-US"/>
              </w:rPr>
            </w:pPr>
            <w:r>
              <w:rPr>
                <w:lang w:val="en-US"/>
              </w:rPr>
              <w:t>'67'</w:t>
            </w:r>
          </w:p>
        </w:tc>
        <w:tc>
          <w:tcPr>
            <w:tcW w:w="5954" w:type="dxa"/>
          </w:tcPr>
          <w:p w:rsidR="00E35F5C" w:rsidRPr="00783FDB" w:rsidRDefault="00E35F5C" w:rsidP="00DA7128">
            <w:pPr>
              <w:pStyle w:val="TAC"/>
              <w:keepNext w:val="0"/>
              <w:ind w:left="177" w:hanging="177"/>
              <w:jc w:val="left"/>
            </w:pPr>
            <w:r w:rsidRPr="00783FDB">
              <w:t>-  Authentication error, no memory space available in EF</w:t>
            </w:r>
            <w:r w:rsidRPr="00783FDB">
              <w:rPr>
                <w:szCs w:val="18"/>
                <w:vertAlign w:val="subscript"/>
              </w:rPr>
              <w:t>MUK</w:t>
            </w:r>
          </w:p>
        </w:tc>
      </w:tr>
    </w:tbl>
    <w:p w:rsidR="00E35F5C" w:rsidRDefault="00E35F5C" w:rsidP="00E35F5C">
      <w:pPr>
        <w:pStyle w:val="FP"/>
      </w:pPr>
    </w:p>
    <w:p w:rsidR="00E35F5C" w:rsidRDefault="00E35F5C" w:rsidP="00E35F5C">
      <w:pPr>
        <w:pStyle w:val="Heading3"/>
      </w:pPr>
      <w:bookmarkStart w:id="3664" w:name="_Toc11052714"/>
      <w:bookmarkStart w:id="3665" w:name="_Toc20389972"/>
      <w:bookmarkStart w:id="3666" w:name="_Toc27771618"/>
      <w:bookmarkStart w:id="3667" w:name="_Toc36466230"/>
      <w:bookmarkStart w:id="3668" w:name="_Toc36466786"/>
      <w:bookmarkStart w:id="3669" w:name="_Toc36474117"/>
      <w:bookmarkStart w:id="3670" w:name="_Toc44927680"/>
      <w:bookmarkStart w:id="3671" w:name="_Toc50963769"/>
      <w:r>
        <w:lastRenderedPageBreak/>
        <w:t>7.3.2</w:t>
      </w:r>
      <w:r>
        <w:tab/>
        <w:t>Status Words of the Commands</w:t>
      </w:r>
      <w:bookmarkEnd w:id="3664"/>
      <w:bookmarkEnd w:id="3665"/>
      <w:bookmarkEnd w:id="3666"/>
      <w:bookmarkEnd w:id="3667"/>
      <w:bookmarkEnd w:id="3668"/>
      <w:bookmarkEnd w:id="3669"/>
      <w:bookmarkEnd w:id="3670"/>
      <w:bookmarkEnd w:id="3671"/>
    </w:p>
    <w:p w:rsidR="00E35F5C" w:rsidRDefault="00E35F5C" w:rsidP="00E35F5C">
      <w:pPr>
        <w:keepNext/>
      </w:pPr>
      <w:r>
        <w:t xml:space="preserve">The following table shows for each command the possible status conditions returned (marked by an asterisk *). </w:t>
      </w:r>
    </w:p>
    <w:p w:rsidR="00E35F5C" w:rsidRDefault="00E35F5C" w:rsidP="00E35F5C">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66"/>
        <w:gridCol w:w="340"/>
        <w:gridCol w:w="340"/>
      </w:tblGrid>
      <w:tr w:rsidR="00E35F5C" w:rsidTr="00DA7128">
        <w:trPr>
          <w:cantSplit/>
          <w:trHeight w:val="2394"/>
          <w:jc w:val="center"/>
        </w:trPr>
        <w:tc>
          <w:tcPr>
            <w:tcW w:w="1866" w:type="dxa"/>
          </w:tcPr>
          <w:p w:rsidR="00E35F5C" w:rsidRDefault="00E35F5C" w:rsidP="00DA7128">
            <w:pPr>
              <w:pStyle w:val="TAL"/>
              <w:spacing w:after="120"/>
              <w:ind w:left="55"/>
            </w:pPr>
            <w:r>
              <w:rPr>
                <w:b/>
              </w:rPr>
              <w:t>Status Words</w:t>
            </w:r>
          </w:p>
        </w:tc>
        <w:tc>
          <w:tcPr>
            <w:tcW w:w="340" w:type="dxa"/>
            <w:textDirection w:val="tbRl"/>
            <w:vAlign w:val="center"/>
          </w:tcPr>
          <w:p w:rsidR="00E35F5C" w:rsidRPr="00783FDB" w:rsidRDefault="00E35F5C" w:rsidP="00DA7128">
            <w:pPr>
              <w:pStyle w:val="TAC"/>
              <w:ind w:left="113" w:right="113"/>
              <w:jc w:val="left"/>
            </w:pPr>
            <w:r w:rsidRPr="00783FDB">
              <w:t>AUTHENTICATE</w:t>
            </w:r>
          </w:p>
        </w:tc>
        <w:tc>
          <w:tcPr>
            <w:tcW w:w="340" w:type="dxa"/>
            <w:textDirection w:val="tbRl"/>
          </w:tcPr>
          <w:p w:rsidR="00E35F5C" w:rsidRPr="00783FDB" w:rsidRDefault="00E35F5C" w:rsidP="00DA7128">
            <w:pPr>
              <w:pStyle w:val="TAC"/>
              <w:ind w:left="113" w:right="113"/>
              <w:jc w:val="left"/>
            </w:pPr>
            <w:r>
              <w:t>GET IDENTIYY</w:t>
            </w:r>
          </w:p>
        </w:tc>
      </w:tr>
      <w:tr w:rsidR="00E35F5C" w:rsidTr="00DA7128">
        <w:trPr>
          <w:jc w:val="center"/>
        </w:trPr>
        <w:tc>
          <w:tcPr>
            <w:tcW w:w="1866" w:type="dxa"/>
          </w:tcPr>
          <w:p w:rsidR="00E35F5C" w:rsidRPr="00783FDB" w:rsidRDefault="00E35F5C" w:rsidP="00DA7128">
            <w:pPr>
              <w:pStyle w:val="TAC"/>
            </w:pPr>
            <w:r w:rsidRPr="00783FDB">
              <w:t>90 00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91 XX</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93 00</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98 50</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98 62</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98 64</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98 65</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98 66</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98 67</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62 00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62 81</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62 82</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62 83</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62 F1</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62 F3</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63 CX</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63 F1</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64 00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65 00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65 81</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67 00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67 XX – (see note)</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68 00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68 81</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68 82</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69 81</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69 82</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69 83</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69 84</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69 85</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69 86</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6A 80</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6A 81</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6A 82</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6A 83</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6A 86</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6A 87</w:t>
            </w:r>
          </w:p>
        </w:tc>
        <w:tc>
          <w:tcPr>
            <w:tcW w:w="340" w:type="dxa"/>
          </w:tcPr>
          <w:p w:rsidR="00E35F5C" w:rsidRPr="00783FDB" w:rsidRDefault="00E35F5C" w:rsidP="00DA7128">
            <w:pPr>
              <w:pStyle w:val="TAC"/>
            </w:pPr>
          </w:p>
        </w:tc>
        <w:tc>
          <w:tcPr>
            <w:tcW w:w="340" w:type="dxa"/>
          </w:tcPr>
          <w:p w:rsidR="00E35F5C" w:rsidRPr="00783FDB" w:rsidRDefault="00E35F5C" w:rsidP="00DA7128">
            <w:pPr>
              <w:pStyle w:val="TAC"/>
            </w:pPr>
          </w:p>
        </w:tc>
      </w:tr>
      <w:tr w:rsidR="00E35F5C" w:rsidTr="00DA7128">
        <w:trPr>
          <w:jc w:val="center"/>
        </w:trPr>
        <w:tc>
          <w:tcPr>
            <w:tcW w:w="1866" w:type="dxa"/>
          </w:tcPr>
          <w:p w:rsidR="00E35F5C" w:rsidRPr="00783FDB" w:rsidRDefault="00E35F5C" w:rsidP="00DA7128">
            <w:pPr>
              <w:pStyle w:val="TAC"/>
            </w:pPr>
            <w:r w:rsidRPr="00783FDB">
              <w:t>6A 88</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6B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6E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6F 00</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jc w:val="center"/>
        </w:trPr>
        <w:tc>
          <w:tcPr>
            <w:tcW w:w="1866" w:type="dxa"/>
          </w:tcPr>
          <w:p w:rsidR="00E35F5C" w:rsidRPr="00783FDB" w:rsidRDefault="00E35F5C" w:rsidP="00DA7128">
            <w:pPr>
              <w:pStyle w:val="TAC"/>
            </w:pPr>
            <w:r w:rsidRPr="00783FDB">
              <w:t>6F XX – (see note)</w:t>
            </w:r>
          </w:p>
        </w:tc>
        <w:tc>
          <w:tcPr>
            <w:tcW w:w="340" w:type="dxa"/>
          </w:tcPr>
          <w:p w:rsidR="00E35F5C" w:rsidRPr="00783FDB" w:rsidRDefault="00E35F5C" w:rsidP="00DA7128">
            <w:pPr>
              <w:pStyle w:val="TAC"/>
            </w:pPr>
            <w:r w:rsidRPr="00783FDB">
              <w:t>*</w:t>
            </w:r>
          </w:p>
        </w:tc>
        <w:tc>
          <w:tcPr>
            <w:tcW w:w="340" w:type="dxa"/>
          </w:tcPr>
          <w:p w:rsidR="00E35F5C" w:rsidRPr="00783FDB" w:rsidRDefault="00E35F5C" w:rsidP="00DA7128">
            <w:pPr>
              <w:pStyle w:val="TAC"/>
            </w:pPr>
            <w:r>
              <w:t>*</w:t>
            </w:r>
          </w:p>
        </w:tc>
      </w:tr>
      <w:tr w:rsidR="00E35F5C" w:rsidTr="00DA7128">
        <w:trPr>
          <w:cantSplit/>
          <w:jc w:val="center"/>
        </w:trPr>
        <w:tc>
          <w:tcPr>
            <w:tcW w:w="2206" w:type="dxa"/>
            <w:gridSpan w:val="2"/>
          </w:tcPr>
          <w:p w:rsidR="00E35F5C" w:rsidRPr="00783FDB" w:rsidRDefault="00E35F5C" w:rsidP="00DA7128">
            <w:pPr>
              <w:pStyle w:val="TAC"/>
            </w:pPr>
            <w:r w:rsidRPr="00783FDB">
              <w:t>NOTE:</w:t>
            </w:r>
            <w:r w:rsidRPr="00783FDB">
              <w:tab/>
              <w:t>Except SW2 = '00'.</w:t>
            </w:r>
          </w:p>
        </w:tc>
        <w:tc>
          <w:tcPr>
            <w:tcW w:w="340" w:type="dxa"/>
          </w:tcPr>
          <w:p w:rsidR="00E35F5C" w:rsidRPr="00783FDB" w:rsidRDefault="00E35F5C" w:rsidP="00DA7128">
            <w:pPr>
              <w:pStyle w:val="TAC"/>
            </w:pPr>
          </w:p>
        </w:tc>
      </w:tr>
    </w:tbl>
    <w:p w:rsidR="00E35F5C" w:rsidRDefault="00E35F5C" w:rsidP="00E35F5C">
      <w:pPr>
        <w:pStyle w:val="FP"/>
      </w:pPr>
    </w:p>
    <w:p w:rsidR="00E35F5C" w:rsidRDefault="00E35F5C" w:rsidP="00E35F5C">
      <w:pPr>
        <w:pStyle w:val="Heading2"/>
      </w:pPr>
      <w:bookmarkStart w:id="3672" w:name="_Toc11052715"/>
      <w:bookmarkStart w:id="3673" w:name="_Toc20389973"/>
      <w:bookmarkStart w:id="3674" w:name="_Toc27771619"/>
      <w:bookmarkStart w:id="3675" w:name="_Toc36466231"/>
      <w:bookmarkStart w:id="3676" w:name="_Toc36466787"/>
      <w:bookmarkStart w:id="3677" w:name="_Toc36474118"/>
      <w:bookmarkStart w:id="3678" w:name="_Toc44927681"/>
      <w:bookmarkStart w:id="3679" w:name="_Toc50963770"/>
      <w:r>
        <w:lastRenderedPageBreak/>
        <w:t>7.4</w:t>
      </w:r>
      <w:r>
        <w:tab/>
        <w:t>Optional commands</w:t>
      </w:r>
      <w:bookmarkEnd w:id="3672"/>
      <w:bookmarkEnd w:id="3673"/>
      <w:bookmarkEnd w:id="3674"/>
      <w:bookmarkEnd w:id="3675"/>
      <w:bookmarkEnd w:id="3676"/>
      <w:bookmarkEnd w:id="3677"/>
      <w:bookmarkEnd w:id="3678"/>
      <w:bookmarkEnd w:id="3679"/>
    </w:p>
    <w:p w:rsidR="00E35F5C" w:rsidRDefault="00E35F5C" w:rsidP="00E35F5C">
      <w:r>
        <w:t>The following command is optional for the USIM application:</w:t>
      </w:r>
    </w:p>
    <w:p w:rsidR="00E35F5C" w:rsidRDefault="00E35F5C" w:rsidP="00E35F5C">
      <w:pPr>
        <w:pStyle w:val="B1"/>
      </w:pPr>
      <w:r>
        <w:t>-</w:t>
      </w:r>
      <w:r>
        <w:tab/>
        <w:t>GET CHALLENGE command as defined in TS 31.101 [11].</w:t>
      </w:r>
    </w:p>
    <w:p w:rsidR="00E35F5C" w:rsidRDefault="00E35F5C" w:rsidP="00E35F5C">
      <w:pPr>
        <w:pStyle w:val="B1"/>
      </w:pPr>
      <w:r>
        <w:t>-</w:t>
      </w:r>
      <w:r>
        <w:tab/>
        <w:t>GET IDENTITY command as defined in clause 7.5</w:t>
      </w:r>
    </w:p>
    <w:p w:rsidR="00E35F5C" w:rsidRDefault="00E35F5C" w:rsidP="00E35F5C">
      <w:pPr>
        <w:pStyle w:val="B1"/>
      </w:pPr>
      <w:r>
        <w:t>Note: OMA BCAST Smart Card Profile [49] defines a command using instruction code INS '1B'</w:t>
      </w:r>
    </w:p>
    <w:p w:rsidR="00E35F5C" w:rsidRDefault="00E35F5C" w:rsidP="00E35F5C">
      <w:pPr>
        <w:pStyle w:val="Heading2"/>
      </w:pPr>
      <w:bookmarkStart w:id="3680" w:name="_Toc11052716"/>
      <w:bookmarkStart w:id="3681" w:name="_Toc20389974"/>
      <w:bookmarkStart w:id="3682" w:name="_Toc27771620"/>
      <w:bookmarkStart w:id="3683" w:name="_Toc36466232"/>
      <w:bookmarkStart w:id="3684" w:name="_Toc36466788"/>
      <w:bookmarkStart w:id="3685" w:name="_Toc36474119"/>
      <w:bookmarkStart w:id="3686" w:name="_Toc44927682"/>
      <w:bookmarkStart w:id="3687" w:name="_Toc50963771"/>
      <w:r>
        <w:t>7.5</w:t>
      </w:r>
      <w:r>
        <w:tab/>
        <w:t>GET IDENTITY</w:t>
      </w:r>
      <w:bookmarkEnd w:id="3680"/>
      <w:bookmarkEnd w:id="3681"/>
      <w:bookmarkEnd w:id="3682"/>
      <w:bookmarkEnd w:id="3683"/>
      <w:bookmarkEnd w:id="3684"/>
      <w:bookmarkEnd w:id="3685"/>
      <w:bookmarkEnd w:id="3686"/>
      <w:bookmarkEnd w:id="3687"/>
    </w:p>
    <w:p w:rsidR="00E35F5C" w:rsidRDefault="00E35F5C" w:rsidP="00E35F5C">
      <w:pPr>
        <w:pStyle w:val="Heading3"/>
      </w:pPr>
      <w:bookmarkStart w:id="3688" w:name="_Toc11052717"/>
      <w:bookmarkStart w:id="3689" w:name="_Toc20389975"/>
      <w:bookmarkStart w:id="3690" w:name="_Toc27771621"/>
      <w:bookmarkStart w:id="3691" w:name="_Toc36466233"/>
      <w:bookmarkStart w:id="3692" w:name="_Toc36466789"/>
      <w:bookmarkStart w:id="3693" w:name="_Toc36474120"/>
      <w:bookmarkStart w:id="3694" w:name="_Toc44927683"/>
      <w:bookmarkStart w:id="3695" w:name="_Toc50963772"/>
      <w:r>
        <w:t>7.5.1</w:t>
      </w:r>
      <w:r>
        <w:tab/>
        <w:t>Command description</w:t>
      </w:r>
      <w:bookmarkEnd w:id="3688"/>
      <w:bookmarkEnd w:id="3689"/>
      <w:bookmarkEnd w:id="3690"/>
      <w:bookmarkEnd w:id="3691"/>
      <w:bookmarkEnd w:id="3692"/>
      <w:bookmarkEnd w:id="3693"/>
      <w:bookmarkEnd w:id="3694"/>
      <w:bookmarkEnd w:id="3695"/>
    </w:p>
    <w:p w:rsidR="00E35F5C" w:rsidRDefault="00E35F5C" w:rsidP="00E35F5C">
      <w:r>
        <w:t>The function can be used in the following contexts:</w:t>
      </w:r>
    </w:p>
    <w:p w:rsidR="00E35F5C" w:rsidRPr="009F3A04" w:rsidRDefault="00E35F5C" w:rsidP="00E35F5C">
      <w:pPr>
        <w:pStyle w:val="B1"/>
      </w:pPr>
      <w:r w:rsidRPr="009F3A04">
        <w:t>-</w:t>
      </w:r>
      <w:r w:rsidRPr="009F3A04">
        <w:tab/>
        <w:t xml:space="preserve">a </w:t>
      </w:r>
      <w:r>
        <w:t xml:space="preserve">SUCI </w:t>
      </w:r>
      <w:r w:rsidRPr="009F3A04">
        <w:t xml:space="preserve">context, </w:t>
      </w:r>
      <w:r>
        <w:t xml:space="preserve">to retrieve the SUCI </w:t>
      </w:r>
      <w:r w:rsidRPr="009F3A04">
        <w:t xml:space="preserve">when </w:t>
      </w:r>
      <w:r>
        <w:t>"SUCI calculation is to be performed by the USIM".</w:t>
      </w:r>
    </w:p>
    <w:p w:rsidR="00E35F5C" w:rsidRDefault="00E35F5C" w:rsidP="00E35F5C">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E35F5C" w:rsidRDefault="00E35F5C" w:rsidP="00E35F5C">
      <w:pPr>
        <w:rPr>
          <w:lang w:val="en-US"/>
        </w:rPr>
      </w:pPr>
      <w:r>
        <w:rPr>
          <w:lang w:val="en-US"/>
        </w:rPr>
        <w:t>If GET IDENTITY command is not supported by the UICC, then the status word '6D00' (</w:t>
      </w:r>
      <w:r w:rsidRPr="003159E5">
        <w:rPr>
          <w:lang w:val="en-US"/>
        </w:rPr>
        <w:t>Instruction code not supported or invalid</w:t>
      </w:r>
      <w:r>
        <w:rPr>
          <w:lang w:val="en-US"/>
        </w:rPr>
        <w:t>) shall be returned.</w:t>
      </w:r>
    </w:p>
    <w:p w:rsidR="00E35F5C" w:rsidRPr="003B6978" w:rsidRDefault="00E35F5C" w:rsidP="00E35F5C"/>
    <w:p w:rsidR="00E35F5C" w:rsidRDefault="00E35F5C" w:rsidP="00E35F5C">
      <w:pPr>
        <w:pStyle w:val="Heading4"/>
      </w:pPr>
      <w:bookmarkStart w:id="3696" w:name="_Toc11052718"/>
      <w:bookmarkStart w:id="3697" w:name="_Toc20389976"/>
      <w:bookmarkStart w:id="3698" w:name="_Toc27771622"/>
      <w:bookmarkStart w:id="3699" w:name="_Toc36466234"/>
      <w:bookmarkStart w:id="3700" w:name="_Toc36466790"/>
      <w:bookmarkStart w:id="3701" w:name="_Toc36474121"/>
      <w:bookmarkStart w:id="3702" w:name="_Toc44927684"/>
      <w:bookmarkStart w:id="3703" w:name="_Toc50963773"/>
      <w:r>
        <w:t>7.5.1.1</w:t>
      </w:r>
      <w:r>
        <w:tab/>
        <w:t>SUCI context</w:t>
      </w:r>
      <w:bookmarkEnd w:id="3696"/>
      <w:bookmarkEnd w:id="3697"/>
      <w:bookmarkEnd w:id="3698"/>
      <w:bookmarkEnd w:id="3699"/>
      <w:bookmarkEnd w:id="3700"/>
      <w:bookmarkEnd w:id="3701"/>
      <w:bookmarkEnd w:id="3702"/>
      <w:bookmarkEnd w:id="3703"/>
    </w:p>
    <w:p w:rsidR="00E35F5C" w:rsidRDefault="00E35F5C" w:rsidP="00E35F5C">
      <w:r>
        <w:t>SUCI context shall be supported if "SUCI calculation is to be performed by the USIM" (i.e. Service n°124 and Service n°125 are "available").</w:t>
      </w:r>
    </w:p>
    <w:p w:rsidR="00E35F5C" w:rsidRDefault="00E35F5C" w:rsidP="00E35F5C">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E35F5C" w:rsidRDefault="00E35F5C" w:rsidP="00E35F5C">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E35F5C" w:rsidRDefault="00E35F5C" w:rsidP="00E35F5C">
      <w:r>
        <w:t>For the execution of the command, the following information shall be available in the USIM:</w:t>
      </w:r>
    </w:p>
    <w:p w:rsidR="00E35F5C" w:rsidRDefault="004E2B25" w:rsidP="004E2B25">
      <w:pPr>
        <w:pStyle w:val="B1"/>
      </w:pPr>
      <w:r>
        <w:t>-</w:t>
      </w:r>
      <w:r>
        <w:tab/>
      </w:r>
      <w:r w:rsidR="00E35F5C">
        <w:t>Home network identifier (i.e. MCC and MNC) (see Note).</w:t>
      </w:r>
    </w:p>
    <w:p w:rsidR="00E35F5C" w:rsidRDefault="004E2B25" w:rsidP="004E2B25">
      <w:pPr>
        <w:pStyle w:val="B1"/>
      </w:pPr>
      <w:r>
        <w:t>-</w:t>
      </w:r>
      <w:r>
        <w:tab/>
      </w:r>
      <w:r w:rsidR="00E35F5C">
        <w:t>Routing indicator (configured in EF</w:t>
      </w:r>
      <w:r w:rsidR="00E35F5C">
        <w:rPr>
          <w:vertAlign w:val="subscript"/>
        </w:rPr>
        <w:t>Routing_Indicator</w:t>
      </w:r>
      <w:r w:rsidR="00E35F5C">
        <w:t>).</w:t>
      </w:r>
    </w:p>
    <w:p w:rsidR="00E35F5C" w:rsidRDefault="004E2B25" w:rsidP="004E2B25">
      <w:pPr>
        <w:pStyle w:val="B1"/>
      </w:pPr>
      <w:r>
        <w:t>-</w:t>
      </w:r>
      <w:r>
        <w:tab/>
      </w:r>
      <w:r w:rsidR="00E35F5C">
        <w:t>Home network public key (see Note).</w:t>
      </w:r>
    </w:p>
    <w:p w:rsidR="00E35F5C" w:rsidRDefault="004E2B25" w:rsidP="004E2B25">
      <w:pPr>
        <w:pStyle w:val="B1"/>
      </w:pPr>
      <w:r>
        <w:t>-</w:t>
      </w:r>
      <w:r>
        <w:tab/>
      </w:r>
      <w:r w:rsidR="00E35F5C">
        <w:t>Home network public key identifier (see Note).</w:t>
      </w:r>
    </w:p>
    <w:p w:rsidR="00E35F5C" w:rsidRDefault="004E2B25" w:rsidP="004E2B25">
      <w:pPr>
        <w:pStyle w:val="B1"/>
      </w:pPr>
      <w:r>
        <w:t>-</w:t>
      </w:r>
      <w:r>
        <w:tab/>
      </w:r>
      <w:r w:rsidR="00E35F5C">
        <w:t>Protection scheme identifier (see Note).</w:t>
      </w:r>
    </w:p>
    <w:p w:rsidR="00E35F5C" w:rsidRDefault="004E2B25" w:rsidP="004E2B25">
      <w:pPr>
        <w:pStyle w:val="B1"/>
      </w:pPr>
      <w:r>
        <w:t>-</w:t>
      </w:r>
      <w:r>
        <w:tab/>
      </w:r>
      <w:r w:rsidR="00E35F5C">
        <w:t>SUPI.</w:t>
      </w:r>
    </w:p>
    <w:p w:rsidR="00E35F5C" w:rsidRDefault="00E35F5C" w:rsidP="00E35F5C">
      <w:pPr>
        <w:pStyle w:val="NO"/>
      </w:pPr>
      <w:r>
        <w:t>NOTE:</w:t>
      </w:r>
      <w:r>
        <w:tab/>
        <w:t>Provision and storage of the information in the USIM when "SUCI calculation is to be performed by the USIM" (i.e. Service n°124 and Service n°125 are "available") is out of the scope of the specification.</w:t>
      </w:r>
    </w:p>
    <w:p w:rsidR="00E35F5C" w:rsidRPr="005B2C29" w:rsidRDefault="00E35F5C" w:rsidP="005B2C29">
      <w:pPr>
        <w:pStyle w:val="EditorsNote"/>
        <w:rPr>
          <w:lang w:val="en-US"/>
        </w:rPr>
      </w:pPr>
      <w:r>
        <w:rPr>
          <w:lang w:val="en-US"/>
        </w:rPr>
        <w:t>Editor's Note: It is FFS to specify if SUPI Type shall be available in the USIM</w:t>
      </w:r>
    </w:p>
    <w:p w:rsidR="00E35F5C" w:rsidRDefault="00E35F5C" w:rsidP="00E35F5C">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E35F5C" w:rsidRDefault="00E35F5C" w:rsidP="00E35F5C">
      <w:r>
        <w:t>If the home network public key is not provisioned in the USIM, the SUCI shall be calculated using the null-scheme irrespective of the protection scheme stored in the USIM.</w:t>
      </w:r>
    </w:p>
    <w:p w:rsidR="00E35F5C" w:rsidRDefault="00E35F5C" w:rsidP="00E35F5C">
      <w:r>
        <w:lastRenderedPageBreak/>
        <w:t xml:space="preserve">The returned SUCI consists of the concatenation of the following information as described in </w:t>
      </w:r>
      <w:r>
        <w:rPr>
          <w:rFonts w:eastAsia="MS Mincho" w:hint="eastAsia"/>
          <w:lang w:eastAsia="ja-JP"/>
        </w:rPr>
        <w:t>3GPP TS</w:t>
      </w:r>
      <w:r>
        <w:t> 23.003 [25]:</w:t>
      </w:r>
    </w:p>
    <w:p w:rsidR="00E35F5C" w:rsidRDefault="00E35F5C" w:rsidP="00E35F5C">
      <w:pPr>
        <w:pStyle w:val="B1"/>
      </w:pPr>
      <w:r>
        <w:t>-</w:t>
      </w:r>
      <w:r>
        <w:tab/>
      </w:r>
      <w:r w:rsidRPr="00F2306E">
        <w:t>SUPI Type</w:t>
      </w:r>
    </w:p>
    <w:p w:rsidR="00E35F5C" w:rsidRDefault="00E35F5C" w:rsidP="00E35F5C">
      <w:pPr>
        <w:pStyle w:val="B1"/>
      </w:pPr>
      <w:r>
        <w:t>-</w:t>
      </w:r>
      <w:r>
        <w:tab/>
        <w:t>Home network identifier (i.e. MCC and MNC when SUPI Type is an IMSI).</w:t>
      </w:r>
    </w:p>
    <w:p w:rsidR="00E35F5C" w:rsidRDefault="00E35F5C" w:rsidP="00E35F5C">
      <w:pPr>
        <w:pStyle w:val="B1"/>
      </w:pPr>
      <w:r>
        <w:t>-</w:t>
      </w:r>
      <w:r>
        <w:tab/>
        <w:t>Routing indicator.</w:t>
      </w:r>
    </w:p>
    <w:p w:rsidR="00E35F5C" w:rsidRDefault="00E35F5C" w:rsidP="00E35F5C">
      <w:pPr>
        <w:pStyle w:val="B1"/>
      </w:pPr>
      <w:r>
        <w:t>-</w:t>
      </w:r>
      <w:r>
        <w:tab/>
        <w:t>Protection scheme identifier.</w:t>
      </w:r>
    </w:p>
    <w:p w:rsidR="00E35F5C" w:rsidRDefault="00E35F5C" w:rsidP="00E35F5C">
      <w:pPr>
        <w:pStyle w:val="B1"/>
      </w:pPr>
      <w:r>
        <w:t>-</w:t>
      </w:r>
      <w:r>
        <w:tab/>
        <w:t>Home network public key identifier.</w:t>
      </w:r>
    </w:p>
    <w:p w:rsidR="00E35F5C" w:rsidRDefault="005B2C29" w:rsidP="00E35F5C">
      <w:pPr>
        <w:pStyle w:val="B1"/>
      </w:pPr>
      <w:r>
        <w:t>-</w:t>
      </w:r>
      <w:r>
        <w:tab/>
      </w:r>
      <w:r w:rsidR="00E35F5C">
        <w:t>Scheme output, resulting from the protection scheme profile, identified by the protection scheme identifier. The protection scheme profile shall be one of those defined in Annex C of 3GPP TS 33.501 [105] or one of those specified by the Home network.</w:t>
      </w:r>
    </w:p>
    <w:p w:rsidR="00E35F5C" w:rsidRDefault="00E35F5C" w:rsidP="00E35F5C">
      <w:r>
        <w:t>If SUCI context is supported and:</w:t>
      </w:r>
    </w:p>
    <w:p w:rsidR="00E35F5C" w:rsidRDefault="00E35F5C" w:rsidP="00E35F5C">
      <w:pPr>
        <w:pStyle w:val="B1"/>
        <w:rPr>
          <w:lang w:val="en-US"/>
        </w:rPr>
      </w:pPr>
      <w:r>
        <w:t>-</w:t>
      </w:r>
      <w:r>
        <w:tab/>
        <w:t>Service n°124 is not "available" or</w:t>
      </w:r>
      <w:r>
        <w:rPr>
          <w:lang w:val="en-US"/>
        </w:rPr>
        <w:t>:</w:t>
      </w:r>
    </w:p>
    <w:p w:rsidR="00E35F5C" w:rsidRDefault="00E35F5C" w:rsidP="00E35F5C">
      <w:pPr>
        <w:pStyle w:val="B1"/>
      </w:pPr>
      <w:r>
        <w:t>-</w:t>
      </w:r>
      <w:r>
        <w:tab/>
        <w:t>"SUCI calculation is to be performed by the ME" (i.e. Service n°124 is "available", and Service n°125 is not "available")</w:t>
      </w:r>
    </w:p>
    <w:p w:rsidR="00E35F5C" w:rsidRDefault="00E35F5C" w:rsidP="00E35F5C">
      <w:pPr>
        <w:rPr>
          <w:lang w:val="en-US"/>
        </w:rPr>
      </w:pPr>
      <w:r>
        <w:t>t</w:t>
      </w:r>
      <w:r>
        <w:rPr>
          <w:lang w:val="en-US"/>
        </w:rPr>
        <w:t>he status word '6985' (</w:t>
      </w:r>
      <w:r>
        <w:t>Conditions of use not satisfied</w:t>
      </w:r>
      <w:r>
        <w:rPr>
          <w:lang w:val="en-US"/>
        </w:rPr>
        <w:t>) shall be returned</w:t>
      </w:r>
    </w:p>
    <w:p w:rsidR="00E35F5C" w:rsidRDefault="00E35F5C" w:rsidP="00E35F5C">
      <w:pPr>
        <w:rPr>
          <w:lang w:val="en-US"/>
        </w:rPr>
      </w:pPr>
    </w:p>
    <w:p w:rsidR="00E35F5C" w:rsidRDefault="00E35F5C" w:rsidP="00E35F5C">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rsidR="00E35F5C" w:rsidRPr="00CA08FF" w:rsidRDefault="00E35F5C" w:rsidP="00E35F5C"/>
    <w:p w:rsidR="00E35F5C" w:rsidRDefault="00E35F5C" w:rsidP="00E35F5C">
      <w:pPr>
        <w:pStyle w:val="Heading3"/>
      </w:pPr>
      <w:bookmarkStart w:id="3704" w:name="_Toc11052719"/>
      <w:bookmarkStart w:id="3705" w:name="_Toc20389977"/>
      <w:bookmarkStart w:id="3706" w:name="_Toc27771623"/>
      <w:bookmarkStart w:id="3707" w:name="_Toc36466235"/>
      <w:bookmarkStart w:id="3708" w:name="_Toc36466791"/>
      <w:bookmarkStart w:id="3709" w:name="_Toc36474122"/>
      <w:bookmarkStart w:id="3710" w:name="_Toc44927685"/>
      <w:bookmarkStart w:id="3711" w:name="_Toc50963774"/>
      <w:r>
        <w:t>7.</w:t>
      </w:r>
      <w:r>
        <w:rPr>
          <w:lang w:val="fr-FR"/>
        </w:rPr>
        <w:t>5</w:t>
      </w:r>
      <w:r>
        <w:t>.2</w:t>
      </w:r>
      <w:r>
        <w:tab/>
        <w:t>Command parameters and data</w:t>
      </w:r>
      <w:bookmarkEnd w:id="3704"/>
      <w:bookmarkEnd w:id="3705"/>
      <w:bookmarkEnd w:id="3706"/>
      <w:bookmarkEnd w:id="3707"/>
      <w:bookmarkEnd w:id="3708"/>
      <w:bookmarkEnd w:id="3709"/>
      <w:bookmarkEnd w:id="3710"/>
      <w:bookmarkEnd w:id="3711"/>
    </w:p>
    <w:p w:rsidR="00E35F5C" w:rsidRDefault="00E35F5C" w:rsidP="00E35F5C"/>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E35F5C" w:rsidTr="00DA7128">
        <w:trPr>
          <w:jc w:val="center"/>
        </w:trPr>
        <w:tc>
          <w:tcPr>
            <w:tcW w:w="821" w:type="dxa"/>
          </w:tcPr>
          <w:p w:rsidR="00E35F5C" w:rsidRDefault="00E35F5C" w:rsidP="00DA7128">
            <w:pPr>
              <w:pStyle w:val="TAH"/>
              <w:rPr>
                <w:lang w:val="fr-FR"/>
              </w:rPr>
            </w:pPr>
            <w:r>
              <w:rPr>
                <w:lang w:val="fr-FR"/>
              </w:rPr>
              <w:t>Code</w:t>
            </w:r>
          </w:p>
        </w:tc>
        <w:tc>
          <w:tcPr>
            <w:tcW w:w="4278" w:type="dxa"/>
          </w:tcPr>
          <w:p w:rsidR="00E35F5C" w:rsidRDefault="00E35F5C" w:rsidP="00DA7128">
            <w:pPr>
              <w:pStyle w:val="TAH"/>
              <w:rPr>
                <w:lang w:val="fr-FR"/>
              </w:rPr>
            </w:pPr>
            <w:r>
              <w:rPr>
                <w:lang w:val="fr-FR"/>
              </w:rPr>
              <w:t>Value</w:t>
            </w:r>
          </w:p>
        </w:tc>
      </w:tr>
      <w:tr w:rsidR="00E35F5C" w:rsidTr="00DA7128">
        <w:trPr>
          <w:jc w:val="center"/>
        </w:trPr>
        <w:tc>
          <w:tcPr>
            <w:tcW w:w="821" w:type="dxa"/>
          </w:tcPr>
          <w:p w:rsidR="00E35F5C" w:rsidRDefault="00E35F5C" w:rsidP="00DA7128">
            <w:pPr>
              <w:pStyle w:val="TAC"/>
              <w:rPr>
                <w:lang w:val="fr-FR"/>
              </w:rPr>
            </w:pPr>
            <w:r>
              <w:rPr>
                <w:lang w:val="fr-FR"/>
              </w:rPr>
              <w:t>CLA</w:t>
            </w:r>
          </w:p>
        </w:tc>
        <w:tc>
          <w:tcPr>
            <w:tcW w:w="4278" w:type="dxa"/>
          </w:tcPr>
          <w:p w:rsidR="00E35F5C" w:rsidRDefault="00E35F5C" w:rsidP="00DA7128">
            <w:pPr>
              <w:pStyle w:val="TAL"/>
            </w:pPr>
            <w:r>
              <w:t>As specified in TS 31.101 [11]</w:t>
            </w:r>
          </w:p>
        </w:tc>
      </w:tr>
      <w:tr w:rsidR="00E35F5C" w:rsidTr="00DA7128">
        <w:trPr>
          <w:jc w:val="center"/>
        </w:trPr>
        <w:tc>
          <w:tcPr>
            <w:tcW w:w="821" w:type="dxa"/>
          </w:tcPr>
          <w:p w:rsidR="00E35F5C" w:rsidRDefault="00E35F5C" w:rsidP="00DA7128">
            <w:pPr>
              <w:pStyle w:val="TAC"/>
              <w:rPr>
                <w:lang w:val="fr-FR"/>
              </w:rPr>
            </w:pPr>
            <w:r>
              <w:rPr>
                <w:lang w:val="fr-FR"/>
              </w:rPr>
              <w:t>INS</w:t>
            </w:r>
          </w:p>
        </w:tc>
        <w:tc>
          <w:tcPr>
            <w:tcW w:w="4278" w:type="dxa"/>
          </w:tcPr>
          <w:p w:rsidR="00E35F5C" w:rsidRDefault="00E35F5C" w:rsidP="00DA7128">
            <w:pPr>
              <w:pStyle w:val="TAL"/>
              <w:rPr>
                <w:lang w:val="fr-FR"/>
              </w:rPr>
            </w:pPr>
            <w:r>
              <w:rPr>
                <w:lang w:val="fr-FR"/>
              </w:rPr>
              <w:t>'78'</w:t>
            </w:r>
          </w:p>
        </w:tc>
      </w:tr>
      <w:tr w:rsidR="00E35F5C" w:rsidTr="00DA7128">
        <w:trPr>
          <w:jc w:val="center"/>
        </w:trPr>
        <w:tc>
          <w:tcPr>
            <w:tcW w:w="821" w:type="dxa"/>
          </w:tcPr>
          <w:p w:rsidR="00E35F5C" w:rsidRDefault="00E35F5C" w:rsidP="00DA7128">
            <w:pPr>
              <w:pStyle w:val="TAC"/>
              <w:rPr>
                <w:lang w:val="fr-FR"/>
              </w:rPr>
            </w:pPr>
            <w:r>
              <w:rPr>
                <w:lang w:val="fr-FR"/>
              </w:rPr>
              <w:t>P1</w:t>
            </w:r>
          </w:p>
        </w:tc>
        <w:tc>
          <w:tcPr>
            <w:tcW w:w="4278" w:type="dxa"/>
          </w:tcPr>
          <w:p w:rsidR="00E35F5C" w:rsidRDefault="00E35F5C" w:rsidP="00DA7128">
            <w:pPr>
              <w:pStyle w:val="TAL"/>
            </w:pPr>
            <w:r>
              <w:t>'00'</w:t>
            </w:r>
          </w:p>
        </w:tc>
      </w:tr>
      <w:tr w:rsidR="00E35F5C" w:rsidTr="00DA7128">
        <w:trPr>
          <w:jc w:val="center"/>
        </w:trPr>
        <w:tc>
          <w:tcPr>
            <w:tcW w:w="821" w:type="dxa"/>
          </w:tcPr>
          <w:p w:rsidR="00E35F5C" w:rsidRDefault="00E35F5C" w:rsidP="00DA7128">
            <w:pPr>
              <w:pStyle w:val="TAC"/>
            </w:pPr>
            <w:r>
              <w:t>P2</w:t>
            </w:r>
          </w:p>
        </w:tc>
        <w:tc>
          <w:tcPr>
            <w:tcW w:w="4278" w:type="dxa"/>
          </w:tcPr>
          <w:p w:rsidR="00E35F5C" w:rsidRDefault="00E35F5C" w:rsidP="00DA7128">
            <w:pPr>
              <w:pStyle w:val="TAL"/>
            </w:pPr>
            <w:r>
              <w:t>Identity context, see Table X below'</w:t>
            </w:r>
          </w:p>
        </w:tc>
      </w:tr>
      <w:tr w:rsidR="00E35F5C" w:rsidTr="00DA7128">
        <w:trPr>
          <w:jc w:val="center"/>
        </w:trPr>
        <w:tc>
          <w:tcPr>
            <w:tcW w:w="821" w:type="dxa"/>
          </w:tcPr>
          <w:p w:rsidR="00E35F5C" w:rsidRDefault="00E35F5C" w:rsidP="00DA7128">
            <w:pPr>
              <w:pStyle w:val="TAC"/>
            </w:pPr>
            <w:r>
              <w:t>Lc</w:t>
            </w:r>
          </w:p>
        </w:tc>
        <w:tc>
          <w:tcPr>
            <w:tcW w:w="4278" w:type="dxa"/>
          </w:tcPr>
          <w:p w:rsidR="00E35F5C" w:rsidRDefault="00E35F5C" w:rsidP="00DA7128">
            <w:pPr>
              <w:pStyle w:val="TAL"/>
            </w:pPr>
            <w:r>
              <w:t>Length of the subsequent data field or not present, see below</w:t>
            </w:r>
          </w:p>
        </w:tc>
      </w:tr>
      <w:tr w:rsidR="00E35F5C" w:rsidTr="00DA7128">
        <w:trPr>
          <w:jc w:val="center"/>
        </w:trPr>
        <w:tc>
          <w:tcPr>
            <w:tcW w:w="821" w:type="dxa"/>
          </w:tcPr>
          <w:p w:rsidR="00E35F5C" w:rsidRDefault="00E35F5C" w:rsidP="00DA7128">
            <w:pPr>
              <w:pStyle w:val="TAC"/>
            </w:pPr>
            <w:r>
              <w:t>Data</w:t>
            </w:r>
          </w:p>
        </w:tc>
        <w:tc>
          <w:tcPr>
            <w:tcW w:w="4278" w:type="dxa"/>
          </w:tcPr>
          <w:p w:rsidR="00E35F5C" w:rsidRDefault="00E35F5C" w:rsidP="00DA7128">
            <w:pPr>
              <w:pStyle w:val="TAL"/>
            </w:pPr>
            <w:r>
              <w:t xml:space="preserve">See below </w:t>
            </w:r>
          </w:p>
        </w:tc>
      </w:tr>
      <w:tr w:rsidR="00E35F5C" w:rsidTr="00DA7128">
        <w:trPr>
          <w:jc w:val="center"/>
        </w:trPr>
        <w:tc>
          <w:tcPr>
            <w:tcW w:w="821" w:type="dxa"/>
          </w:tcPr>
          <w:p w:rsidR="00E35F5C" w:rsidRDefault="00E35F5C" w:rsidP="00DA7128">
            <w:pPr>
              <w:pStyle w:val="TAC"/>
            </w:pPr>
            <w:r>
              <w:t>Le</w:t>
            </w:r>
          </w:p>
        </w:tc>
        <w:tc>
          <w:tcPr>
            <w:tcW w:w="4278" w:type="dxa"/>
          </w:tcPr>
          <w:p w:rsidR="00E35F5C" w:rsidRDefault="00E35F5C" w:rsidP="00DA7128">
            <w:pPr>
              <w:pStyle w:val="TAL"/>
            </w:pPr>
            <w:r>
              <w:t>'00', or maximum length of data expected in response</w:t>
            </w:r>
          </w:p>
        </w:tc>
      </w:tr>
    </w:tbl>
    <w:p w:rsidR="00E35F5C" w:rsidRDefault="00E35F5C" w:rsidP="00E35F5C">
      <w:pPr>
        <w:pStyle w:val="FP"/>
      </w:pPr>
    </w:p>
    <w:p w:rsidR="00E35F5C" w:rsidRDefault="00E35F5C" w:rsidP="00E35F5C">
      <w:pPr>
        <w:keepNext/>
      </w:pPr>
      <w:r>
        <w:t>Parameter P2 specifies the identity context as follows:</w:t>
      </w:r>
    </w:p>
    <w:p w:rsidR="00E35F5C" w:rsidRDefault="00E35F5C" w:rsidP="00E35F5C">
      <w:pPr>
        <w:pStyle w:val="TH"/>
      </w:pPr>
      <w:r>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E35F5C" w:rsidTr="00DA7128">
        <w:trPr>
          <w:jc w:val="center"/>
        </w:trPr>
        <w:tc>
          <w:tcPr>
            <w:tcW w:w="624" w:type="dxa"/>
          </w:tcPr>
          <w:p w:rsidR="00E35F5C" w:rsidRDefault="00E35F5C" w:rsidP="00DA7128">
            <w:pPr>
              <w:pStyle w:val="TAH"/>
            </w:pPr>
            <w:r>
              <w:t>b8</w:t>
            </w:r>
          </w:p>
        </w:tc>
        <w:tc>
          <w:tcPr>
            <w:tcW w:w="624" w:type="dxa"/>
          </w:tcPr>
          <w:p w:rsidR="00E35F5C" w:rsidRDefault="00E35F5C" w:rsidP="00DA7128">
            <w:pPr>
              <w:pStyle w:val="TAH"/>
            </w:pPr>
            <w:r>
              <w:t>b7</w:t>
            </w:r>
          </w:p>
        </w:tc>
        <w:tc>
          <w:tcPr>
            <w:tcW w:w="624" w:type="dxa"/>
          </w:tcPr>
          <w:p w:rsidR="00E35F5C" w:rsidRDefault="00E35F5C" w:rsidP="00DA7128">
            <w:pPr>
              <w:pStyle w:val="TAH"/>
            </w:pPr>
            <w:r>
              <w:t>b6</w:t>
            </w:r>
          </w:p>
        </w:tc>
        <w:tc>
          <w:tcPr>
            <w:tcW w:w="624" w:type="dxa"/>
          </w:tcPr>
          <w:p w:rsidR="00E35F5C" w:rsidRDefault="00E35F5C" w:rsidP="00DA7128">
            <w:pPr>
              <w:pStyle w:val="TAH"/>
            </w:pPr>
            <w:r>
              <w:t>b5</w:t>
            </w:r>
          </w:p>
        </w:tc>
        <w:tc>
          <w:tcPr>
            <w:tcW w:w="624" w:type="dxa"/>
          </w:tcPr>
          <w:p w:rsidR="00E35F5C" w:rsidRDefault="00E35F5C" w:rsidP="00DA7128">
            <w:pPr>
              <w:pStyle w:val="TAH"/>
            </w:pPr>
            <w:r>
              <w:t>b4</w:t>
            </w:r>
          </w:p>
        </w:tc>
        <w:tc>
          <w:tcPr>
            <w:tcW w:w="624" w:type="dxa"/>
          </w:tcPr>
          <w:p w:rsidR="00E35F5C" w:rsidRDefault="00E35F5C" w:rsidP="00DA7128">
            <w:pPr>
              <w:pStyle w:val="TAH"/>
            </w:pPr>
            <w:r>
              <w:t>b3</w:t>
            </w:r>
          </w:p>
        </w:tc>
        <w:tc>
          <w:tcPr>
            <w:tcW w:w="624" w:type="dxa"/>
          </w:tcPr>
          <w:p w:rsidR="00E35F5C" w:rsidRDefault="00E35F5C" w:rsidP="00DA7128">
            <w:pPr>
              <w:pStyle w:val="TAH"/>
            </w:pPr>
            <w:r>
              <w:t>b2</w:t>
            </w:r>
          </w:p>
        </w:tc>
        <w:tc>
          <w:tcPr>
            <w:tcW w:w="624" w:type="dxa"/>
          </w:tcPr>
          <w:p w:rsidR="00E35F5C" w:rsidRDefault="00E35F5C" w:rsidP="00DA7128">
            <w:pPr>
              <w:pStyle w:val="TAH"/>
            </w:pPr>
            <w:r>
              <w:t>b1</w:t>
            </w:r>
          </w:p>
        </w:tc>
        <w:tc>
          <w:tcPr>
            <w:tcW w:w="3260" w:type="dxa"/>
          </w:tcPr>
          <w:p w:rsidR="00E35F5C" w:rsidRDefault="00E35F5C" w:rsidP="00DA7128">
            <w:pPr>
              <w:pStyle w:val="TAH"/>
            </w:pPr>
            <w:r>
              <w:t>Meaning</w:t>
            </w:r>
          </w:p>
        </w:tc>
      </w:tr>
      <w:tr w:rsidR="00E35F5C" w:rsidTr="00DA7128">
        <w:trPr>
          <w:jc w:val="center"/>
        </w:trPr>
        <w:tc>
          <w:tcPr>
            <w:tcW w:w="624" w:type="dxa"/>
          </w:tcPr>
          <w:p w:rsidR="00E35F5C" w:rsidRDefault="00E35F5C" w:rsidP="00DA7128">
            <w:pPr>
              <w:pStyle w:val="TAL"/>
              <w:jc w:val="center"/>
            </w:pPr>
            <w:r>
              <w:t>-</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624" w:type="dxa"/>
          </w:tcPr>
          <w:p w:rsidR="00E35F5C" w:rsidRDefault="00E35F5C" w:rsidP="00DA7128">
            <w:pPr>
              <w:pStyle w:val="TAL"/>
              <w:jc w:val="center"/>
            </w:pPr>
            <w:r>
              <w:t>X</w:t>
            </w:r>
          </w:p>
        </w:tc>
        <w:tc>
          <w:tcPr>
            <w:tcW w:w="3260" w:type="dxa"/>
          </w:tcPr>
          <w:p w:rsidR="00E35F5C" w:rsidRDefault="00E35F5C" w:rsidP="00DA7128">
            <w:pPr>
              <w:pStyle w:val="TAL"/>
            </w:pPr>
            <w:r>
              <w:t>Identity Context (See below)</w:t>
            </w:r>
          </w:p>
        </w:tc>
      </w:tr>
      <w:tr w:rsidR="00E35F5C" w:rsidTr="00DA7128">
        <w:trPr>
          <w:jc w:val="center"/>
        </w:trPr>
        <w:tc>
          <w:tcPr>
            <w:tcW w:w="624" w:type="dxa"/>
          </w:tcPr>
          <w:p w:rsidR="00E35F5C" w:rsidRDefault="00E35F5C" w:rsidP="00DA7128">
            <w:pPr>
              <w:pStyle w:val="TAL"/>
              <w:jc w:val="center"/>
            </w:pPr>
            <w:r>
              <w:t>-</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0</w:t>
            </w:r>
          </w:p>
        </w:tc>
        <w:tc>
          <w:tcPr>
            <w:tcW w:w="624" w:type="dxa"/>
          </w:tcPr>
          <w:p w:rsidR="00E35F5C" w:rsidRDefault="00E35F5C" w:rsidP="00DA7128">
            <w:pPr>
              <w:pStyle w:val="TAL"/>
              <w:jc w:val="center"/>
            </w:pPr>
            <w:r>
              <w:t>1</w:t>
            </w:r>
          </w:p>
        </w:tc>
        <w:tc>
          <w:tcPr>
            <w:tcW w:w="3260" w:type="dxa"/>
          </w:tcPr>
          <w:p w:rsidR="00E35F5C" w:rsidRDefault="00E35F5C" w:rsidP="00DA7128">
            <w:pPr>
              <w:pStyle w:val="TAL"/>
            </w:pPr>
            <w:r>
              <w:t>SUCI</w:t>
            </w:r>
          </w:p>
        </w:tc>
      </w:tr>
    </w:tbl>
    <w:p w:rsidR="00E35F5C" w:rsidRDefault="00E35F5C" w:rsidP="00E35F5C">
      <w:pPr>
        <w:keepNext/>
      </w:pPr>
    </w:p>
    <w:p w:rsidR="00E35F5C" w:rsidRDefault="00E35F5C" w:rsidP="00E35F5C">
      <w:pPr>
        <w:keepNext/>
      </w:pPr>
      <w:r>
        <w:t>All other codings are RFU.</w:t>
      </w:r>
    </w:p>
    <w:p w:rsidR="00E35F5C" w:rsidRDefault="00E35F5C" w:rsidP="00E35F5C">
      <w:pPr>
        <w:keepNext/>
      </w:pPr>
    </w:p>
    <w:p w:rsidR="00E35F5C" w:rsidRDefault="00E35F5C" w:rsidP="00E35F5C">
      <w:pPr>
        <w:pStyle w:val="Heading4"/>
      </w:pPr>
      <w:bookmarkStart w:id="3712" w:name="_Toc11052720"/>
      <w:bookmarkStart w:id="3713" w:name="_Toc20389978"/>
      <w:bookmarkStart w:id="3714" w:name="_Toc27771624"/>
      <w:bookmarkStart w:id="3715" w:name="_Toc36466236"/>
      <w:bookmarkStart w:id="3716" w:name="_Toc36466792"/>
      <w:bookmarkStart w:id="3717" w:name="_Toc36474123"/>
      <w:bookmarkStart w:id="3718" w:name="_Toc44927686"/>
      <w:bookmarkStart w:id="3719" w:name="_Toc50963775"/>
      <w:r>
        <w:t>7.5.2.1</w:t>
      </w:r>
      <w:r>
        <w:tab/>
        <w:t>SUCI context</w:t>
      </w:r>
      <w:bookmarkEnd w:id="3712"/>
      <w:bookmarkEnd w:id="3713"/>
      <w:bookmarkEnd w:id="3714"/>
      <w:bookmarkEnd w:id="3715"/>
      <w:bookmarkEnd w:id="3716"/>
      <w:bookmarkEnd w:id="3717"/>
      <w:bookmarkEnd w:id="3718"/>
      <w:bookmarkEnd w:id="3719"/>
    </w:p>
    <w:p w:rsidR="00E35F5C" w:rsidRDefault="00E35F5C" w:rsidP="00E35F5C">
      <w:pPr>
        <w:keepNext/>
      </w:pPr>
      <w:r>
        <w:t>Command parameters/data: None</w:t>
      </w:r>
    </w:p>
    <w:p w:rsidR="00E35F5C" w:rsidRDefault="00E35F5C" w:rsidP="00E35F5C">
      <w:r>
        <w:t>Response parameters/data:</w:t>
      </w:r>
    </w:p>
    <w:p w:rsidR="004E2B25" w:rsidRDefault="004E2B25"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35F5C" w:rsidTr="00DA7128">
        <w:trPr>
          <w:jc w:val="center"/>
        </w:trPr>
        <w:tc>
          <w:tcPr>
            <w:tcW w:w="1560" w:type="dxa"/>
          </w:tcPr>
          <w:p w:rsidR="00E35F5C" w:rsidRDefault="00E35F5C" w:rsidP="00DA7128">
            <w:pPr>
              <w:pStyle w:val="TAC"/>
              <w:rPr>
                <w:b/>
              </w:rPr>
            </w:pPr>
            <w:r>
              <w:rPr>
                <w:b/>
              </w:rPr>
              <w:t>Byte(s)</w:t>
            </w:r>
          </w:p>
        </w:tc>
        <w:tc>
          <w:tcPr>
            <w:tcW w:w="4677" w:type="dxa"/>
          </w:tcPr>
          <w:p w:rsidR="00E35F5C" w:rsidRDefault="00E35F5C" w:rsidP="00DA7128">
            <w:pPr>
              <w:pStyle w:val="TAL"/>
              <w:rPr>
                <w:b/>
              </w:rPr>
            </w:pPr>
            <w:r>
              <w:rPr>
                <w:b/>
              </w:rPr>
              <w:t>Description</w:t>
            </w:r>
          </w:p>
        </w:tc>
        <w:tc>
          <w:tcPr>
            <w:tcW w:w="1417" w:type="dxa"/>
          </w:tcPr>
          <w:p w:rsidR="00E35F5C" w:rsidRDefault="00E35F5C" w:rsidP="00DA7128">
            <w:pPr>
              <w:pStyle w:val="TAC"/>
              <w:rPr>
                <w:b/>
              </w:rPr>
            </w:pPr>
            <w:r>
              <w:rPr>
                <w:b/>
              </w:rPr>
              <w:t>Length</w:t>
            </w:r>
          </w:p>
        </w:tc>
      </w:tr>
      <w:tr w:rsidR="00E35F5C" w:rsidTr="00DA7128">
        <w:trPr>
          <w:jc w:val="center"/>
        </w:trPr>
        <w:tc>
          <w:tcPr>
            <w:tcW w:w="1560" w:type="dxa"/>
          </w:tcPr>
          <w:p w:rsidR="00E35F5C" w:rsidRDefault="00E35F5C" w:rsidP="00DA7128">
            <w:pPr>
              <w:pStyle w:val="TAC"/>
            </w:pPr>
            <w:r>
              <w:t>1 to Le</w:t>
            </w:r>
          </w:p>
        </w:tc>
        <w:tc>
          <w:tcPr>
            <w:tcW w:w="4677" w:type="dxa"/>
          </w:tcPr>
          <w:p w:rsidR="00E35F5C" w:rsidRDefault="00E35F5C" w:rsidP="00DA7128">
            <w:pPr>
              <w:pStyle w:val="TAL"/>
            </w:pPr>
            <w:r>
              <w:t>SUCI TLV data object</w:t>
            </w:r>
          </w:p>
        </w:tc>
        <w:tc>
          <w:tcPr>
            <w:tcW w:w="1417" w:type="dxa"/>
          </w:tcPr>
          <w:p w:rsidR="00E35F5C" w:rsidRDefault="00E35F5C" w:rsidP="00DA7128">
            <w:pPr>
              <w:pStyle w:val="TAC"/>
            </w:pPr>
            <w:r>
              <w:t>Le</w:t>
            </w:r>
          </w:p>
        </w:tc>
      </w:tr>
    </w:tbl>
    <w:p w:rsidR="00E35F5C" w:rsidRDefault="00E35F5C" w:rsidP="00E35F5C"/>
    <w:p w:rsidR="00E35F5C" w:rsidRDefault="00E35F5C" w:rsidP="00E35F5C">
      <w:r>
        <w:t>Subscription Concealed Identifier TLV data object:</w:t>
      </w:r>
    </w:p>
    <w:p w:rsidR="004E2B25" w:rsidRDefault="004E2B25" w:rsidP="004E2B25">
      <w:pPr>
        <w:pStyle w:val="TH"/>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F"/>
              <w:keepLines w:val="0"/>
              <w:spacing w:after="0"/>
              <w:rPr>
                <w:lang w:val="en-US"/>
              </w:rPr>
            </w:pPr>
            <w:r>
              <w:rPr>
                <w:lang w:val="en-US"/>
              </w:rPr>
              <w:t>Length (bytes)</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1</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lang w:val="en-US"/>
              </w:rPr>
              <w:t>Note</w:t>
            </w:r>
          </w:p>
        </w:tc>
      </w:tr>
      <w:tr w:rsidR="00E35F5C" w:rsidTr="00DA7128">
        <w:tc>
          <w:tcPr>
            <w:tcW w:w="342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snapToGrid w:val="0"/>
                <w:lang w:val="en-US"/>
              </w:rPr>
            </w:pPr>
            <w:r>
              <w:rPr>
                <w:snapToGrid w:val="0"/>
                <w:lang w:val="en-US"/>
              </w:rPr>
              <w:t>X</w:t>
            </w:r>
          </w:p>
        </w:tc>
      </w:tr>
      <w:tr w:rsidR="00E35F5C" w:rsidTr="00DA7128">
        <w:tc>
          <w:tcPr>
            <w:tcW w:w="7561" w:type="dxa"/>
            <w:gridSpan w:val="4"/>
            <w:tcBorders>
              <w:top w:val="single" w:sz="4" w:space="0" w:color="auto"/>
              <w:left w:val="single" w:sz="4" w:space="0" w:color="auto"/>
              <w:bottom w:val="single" w:sz="4" w:space="0" w:color="auto"/>
              <w:right w:val="single" w:sz="4" w:space="0" w:color="auto"/>
            </w:tcBorders>
          </w:tcPr>
          <w:p w:rsidR="00E35F5C" w:rsidRDefault="00E35F5C" w:rsidP="00DA7128">
            <w:pPr>
              <w:pStyle w:val="TAN"/>
              <w:rPr>
                <w:lang w:val="en-US"/>
              </w:rPr>
            </w:pPr>
            <w:r>
              <w:rPr>
                <w:lang w:val="en-US"/>
              </w:rPr>
              <w:t>NOTE:</w:t>
            </w:r>
            <w:r>
              <w:rPr>
                <w:lang w:val="en-US"/>
              </w:rPr>
              <w:tab/>
              <w:t>The length is coded according to ISO/IEC 8825-1 [35]</w:t>
            </w:r>
          </w:p>
        </w:tc>
      </w:tr>
    </w:tbl>
    <w:p w:rsidR="00E35F5C" w:rsidRPr="00C04C1E" w:rsidRDefault="00E35F5C" w:rsidP="00E35F5C">
      <w:pPr>
        <w:rPr>
          <w:lang w:val="en-US"/>
        </w:rPr>
      </w:pPr>
    </w:p>
    <w:p w:rsidR="00E35F5C" w:rsidRPr="00656F6A" w:rsidRDefault="00E35F5C" w:rsidP="00E35F5C">
      <w:pPr>
        <w:pStyle w:val="B1"/>
        <w:spacing w:after="0"/>
        <w:ind w:left="0" w:firstLine="0"/>
      </w:pPr>
      <w:r>
        <w:t xml:space="preserve">-  </w:t>
      </w:r>
      <w:r>
        <w:rPr>
          <w:snapToGrid w:val="0"/>
          <w:lang w:val="en-US"/>
        </w:rPr>
        <w:t>SUCI</w:t>
      </w:r>
    </w:p>
    <w:p w:rsidR="00E35F5C" w:rsidRDefault="00E35F5C" w:rsidP="00E35F5C">
      <w:pPr>
        <w:ind w:left="568"/>
      </w:pPr>
      <w:r>
        <w:t>It contains the SUCI as defined in 3GPP TS 33.501 [105].</w:t>
      </w:r>
    </w:p>
    <w:p w:rsidR="00E35F5C" w:rsidRDefault="00E35F5C" w:rsidP="00E35F5C">
      <w:pPr>
        <w:ind w:left="568"/>
      </w:pPr>
      <w:r>
        <w:t>When SUPI Type is IMSI, the SUCI is coded as the SUCI part of 5GS mobile identity information element defined in 3GPP TS 24.501 [104]. The correspondence between the SUCI value and the octets of the 5GS mobile identity information element is provided below:</w:t>
      </w:r>
    </w:p>
    <w:p w:rsidR="00E35F5C" w:rsidRDefault="00E35F5C" w:rsidP="00E35F5C">
      <w:pPr>
        <w:ind w:left="568"/>
      </w:pPr>
      <w:r>
        <w:t>Byte 1 corresponds to "octet 4":</w:t>
      </w:r>
    </w:p>
    <w:p w:rsidR="004E2B25" w:rsidRDefault="004E2B25" w:rsidP="004E2B25">
      <w:pPr>
        <w:pStyle w:val="TH"/>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(see 3GPP TS 24.501 [104])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5F5C" w:rsidTr="00DA7128">
        <w:trPr>
          <w:trHeight w:val="24"/>
        </w:trPr>
        <w:tc>
          <w:tcPr>
            <w:tcW w:w="851"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E35F5C" w:rsidRDefault="00E35F5C" w:rsidP="00E35F5C">
      <w:pPr>
        <w:ind w:left="568"/>
      </w:pPr>
    </w:p>
    <w:p w:rsidR="00E35F5C" w:rsidRDefault="00E35F5C" w:rsidP="00E35F5C">
      <w:pPr>
        <w:ind w:left="568"/>
      </w:pPr>
      <w:r>
        <w:t>From byte 2 to 4, the Home Network Identifier (i.e. MCC and MNC) is coded and corresponds from "octet 5" to "octet 7".</w:t>
      </w:r>
    </w:p>
    <w:p w:rsidR="00E35F5C" w:rsidRDefault="00E35F5C" w:rsidP="00E35F5C">
      <w:pPr>
        <w:ind w:left="568"/>
      </w:pPr>
      <w:r>
        <w:t>Byte 5 and 6 code the Routing Indicator which correspond to "octet 8" and "octet 9".</w:t>
      </w:r>
    </w:p>
    <w:p w:rsidR="00E35F5C" w:rsidRDefault="00E35F5C" w:rsidP="00E35F5C">
      <w:pPr>
        <w:ind w:left="568"/>
      </w:pPr>
      <w:r>
        <w:t>Byte 7 codes the Protection Scheme Identifier which corresponds to "octet 10".</w:t>
      </w:r>
    </w:p>
    <w:p w:rsidR="00E35F5C" w:rsidRDefault="00E35F5C" w:rsidP="00E35F5C">
      <w:pPr>
        <w:ind w:left="568"/>
      </w:pPr>
      <w:r>
        <w:t>Byte 8 codes the Home Network Public Key Identifier which corresponds to "octet 11".</w:t>
      </w:r>
    </w:p>
    <w:p w:rsidR="00E35F5C" w:rsidRDefault="00E35F5C" w:rsidP="00E35F5C">
      <w:pPr>
        <w:ind w:left="568"/>
      </w:pPr>
      <w:r>
        <w:t>Byte 9 corresponds to "octet 12". From Byte 9 onwards, the Scheme Output is coded and the length depends on the Protection Scheme used.</w:t>
      </w:r>
    </w:p>
    <w:p w:rsidR="00E35F5C" w:rsidRDefault="00E35F5C" w:rsidP="00E35F5C">
      <w:pPr>
        <w:ind w:left="568"/>
      </w:pPr>
    </w:p>
    <w:p w:rsidR="00E35F5C" w:rsidRDefault="00E35F5C" w:rsidP="00E35F5C">
      <w:pPr>
        <w:pStyle w:val="EditorsNote"/>
      </w:pPr>
      <w:r w:rsidRPr="00A7720F">
        <w:t>Editor</w:t>
      </w:r>
      <w:r>
        <w:t>'</w:t>
      </w:r>
      <w:r w:rsidRPr="00A7720F">
        <w:t xml:space="preserve">s Note: </w:t>
      </w:r>
      <w:r>
        <w:t>SUCI with SUPI format NAI coding is to be completed in 3GPP TS 24.501 [104].</w:t>
      </w:r>
    </w:p>
    <w:p w:rsidR="00E35F5C" w:rsidRDefault="00E35F5C" w:rsidP="00E35F5C">
      <w:pPr>
        <w:pStyle w:val="Heading1"/>
      </w:pPr>
      <w:bookmarkStart w:id="3720" w:name="_Toc11052721"/>
      <w:bookmarkStart w:id="3721" w:name="_Toc20389979"/>
      <w:bookmarkStart w:id="3722" w:name="_Toc27771625"/>
      <w:bookmarkStart w:id="3723" w:name="_Toc36466237"/>
      <w:bookmarkStart w:id="3724" w:name="_Toc36466793"/>
      <w:bookmarkStart w:id="3725" w:name="_Toc36474124"/>
      <w:bookmarkStart w:id="3726" w:name="_Toc44927687"/>
      <w:bookmarkStart w:id="3727" w:name="_Toc50963776"/>
      <w:r>
        <w:t>8</w:t>
      </w:r>
      <w:r>
        <w:tab/>
        <w:t>Void</w:t>
      </w:r>
      <w:bookmarkEnd w:id="3720"/>
      <w:bookmarkEnd w:id="3721"/>
      <w:bookmarkEnd w:id="3722"/>
      <w:bookmarkEnd w:id="3723"/>
      <w:bookmarkEnd w:id="3724"/>
      <w:bookmarkEnd w:id="3725"/>
      <w:bookmarkEnd w:id="3726"/>
      <w:bookmarkEnd w:id="3727"/>
    </w:p>
    <w:p w:rsidR="00E35F5C" w:rsidRDefault="00E35F5C" w:rsidP="00E35F5C">
      <w:pPr>
        <w:pStyle w:val="FP"/>
      </w:pPr>
    </w:p>
    <w:p w:rsidR="00E35F5C" w:rsidRDefault="00E35F5C" w:rsidP="00E35F5C">
      <w:pPr>
        <w:pStyle w:val="Heading8"/>
      </w:pPr>
      <w:r>
        <w:br w:type="page"/>
      </w:r>
      <w:bookmarkStart w:id="3728" w:name="_Toc11052722"/>
      <w:bookmarkStart w:id="3729" w:name="_Toc20389980"/>
      <w:bookmarkStart w:id="3730" w:name="_Toc27771626"/>
      <w:bookmarkStart w:id="3731" w:name="_Toc36466238"/>
      <w:bookmarkStart w:id="3732" w:name="_Toc36466794"/>
      <w:bookmarkStart w:id="3733" w:name="_Toc36474125"/>
      <w:bookmarkStart w:id="3734" w:name="_Toc44927688"/>
      <w:bookmarkStart w:id="3735" w:name="_Toc50963777"/>
      <w:r>
        <w:lastRenderedPageBreak/>
        <w:t>Annex A (informative):</w:t>
      </w:r>
      <w:r>
        <w:br/>
        <w:t>EF changes via Data Download or USAT applications</w:t>
      </w:r>
      <w:bookmarkEnd w:id="3728"/>
      <w:bookmarkEnd w:id="3729"/>
      <w:bookmarkEnd w:id="3730"/>
      <w:bookmarkEnd w:id="3731"/>
      <w:bookmarkEnd w:id="3732"/>
      <w:bookmarkEnd w:id="3733"/>
      <w:bookmarkEnd w:id="3734"/>
      <w:bookmarkEnd w:id="3735"/>
    </w:p>
    <w:p w:rsidR="00E35F5C" w:rsidRDefault="00E35F5C" w:rsidP="00E35F5C">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
        <w:gridCol w:w="1616"/>
        <w:gridCol w:w="20"/>
        <w:gridCol w:w="16"/>
        <w:gridCol w:w="4434"/>
        <w:gridCol w:w="20"/>
        <w:gridCol w:w="16"/>
        <w:gridCol w:w="1490"/>
        <w:gridCol w:w="7"/>
        <w:gridCol w:w="22"/>
        <w:gridCol w:w="14"/>
      </w:tblGrid>
      <w:tr w:rsidR="00E35F5C" w:rsidTr="00DA7128">
        <w:trPr>
          <w:gridAfter w:val="2"/>
          <w:wAfter w:w="36" w:type="dxa"/>
          <w:tblHeader/>
          <w:jc w:val="center"/>
        </w:trPr>
        <w:tc>
          <w:tcPr>
            <w:tcW w:w="1652" w:type="dxa"/>
            <w:gridSpan w:val="3"/>
          </w:tcPr>
          <w:p w:rsidR="00E35F5C" w:rsidRDefault="00E35F5C" w:rsidP="00DA7128">
            <w:pPr>
              <w:pStyle w:val="TAH"/>
              <w:rPr>
                <w:lang w:val="fr-FR"/>
              </w:rPr>
            </w:pPr>
            <w:r>
              <w:rPr>
                <w:lang w:val="fr-FR"/>
              </w:rPr>
              <w:t>File identification</w:t>
            </w:r>
          </w:p>
        </w:tc>
        <w:tc>
          <w:tcPr>
            <w:tcW w:w="4470" w:type="dxa"/>
            <w:gridSpan w:val="3"/>
          </w:tcPr>
          <w:p w:rsidR="00E35F5C" w:rsidRDefault="00E35F5C" w:rsidP="00DA7128">
            <w:pPr>
              <w:pStyle w:val="TAH"/>
              <w:rPr>
                <w:lang w:val="fr-FR"/>
              </w:rPr>
            </w:pPr>
            <w:r>
              <w:rPr>
                <w:lang w:val="fr-FR"/>
              </w:rPr>
              <w:t>Description</w:t>
            </w:r>
          </w:p>
        </w:tc>
        <w:tc>
          <w:tcPr>
            <w:tcW w:w="1533" w:type="dxa"/>
            <w:gridSpan w:val="4"/>
          </w:tcPr>
          <w:p w:rsidR="00E35F5C" w:rsidRPr="00783FDB" w:rsidRDefault="00E35F5C" w:rsidP="00DA7128">
            <w:pPr>
              <w:pStyle w:val="TAH"/>
            </w:pPr>
            <w:r w:rsidRPr="00783FDB">
              <w:t>Change advised</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'2F00'</w:t>
            </w:r>
          </w:p>
        </w:tc>
        <w:tc>
          <w:tcPr>
            <w:tcW w:w="4470" w:type="dxa"/>
            <w:gridSpan w:val="3"/>
          </w:tcPr>
          <w:p w:rsidR="00E35F5C" w:rsidRDefault="00E35F5C" w:rsidP="00DA7128">
            <w:pPr>
              <w:pStyle w:val="TAL"/>
              <w:rPr>
                <w:snapToGrid w:val="0"/>
              </w:rPr>
            </w:pPr>
            <w:r>
              <w:rPr>
                <w:snapToGrid w:val="0"/>
              </w:rPr>
              <w:t>Application directory</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'2F05'</w:t>
            </w:r>
          </w:p>
        </w:tc>
        <w:tc>
          <w:tcPr>
            <w:tcW w:w="4470" w:type="dxa"/>
            <w:gridSpan w:val="3"/>
          </w:tcPr>
          <w:p w:rsidR="00E35F5C" w:rsidRDefault="00E35F5C" w:rsidP="00DA7128">
            <w:pPr>
              <w:pStyle w:val="TAL"/>
              <w:rPr>
                <w:snapToGrid w:val="0"/>
              </w:rPr>
            </w:pPr>
            <w:r>
              <w:rPr>
                <w:snapToGrid w:val="0"/>
              </w:rPr>
              <w:t xml:space="preserve">Preferred languages </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'2F06'</w:t>
            </w:r>
          </w:p>
        </w:tc>
        <w:tc>
          <w:tcPr>
            <w:tcW w:w="4470" w:type="dxa"/>
            <w:gridSpan w:val="3"/>
          </w:tcPr>
          <w:p w:rsidR="00E35F5C" w:rsidRDefault="00E35F5C" w:rsidP="00DA7128">
            <w:pPr>
              <w:pStyle w:val="TAL"/>
              <w:rPr>
                <w:snapToGrid w:val="0"/>
              </w:rPr>
            </w:pPr>
            <w:r>
              <w:rPr>
                <w:snapToGrid w:val="0"/>
              </w:rPr>
              <w:t>Access rule reference</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'2F08'</w:t>
            </w:r>
          </w:p>
        </w:tc>
        <w:tc>
          <w:tcPr>
            <w:tcW w:w="4470" w:type="dxa"/>
            <w:gridSpan w:val="3"/>
          </w:tcPr>
          <w:p w:rsidR="00E35F5C" w:rsidRDefault="00E35F5C" w:rsidP="00DA7128">
            <w:pPr>
              <w:pStyle w:val="TAL"/>
              <w:rPr>
                <w:snapToGrid w:val="0"/>
              </w:rPr>
            </w:pPr>
            <w:r>
              <w:rPr>
                <w:snapToGrid w:val="0"/>
              </w:rPr>
              <w:t>UICC Maximum Power Consumption</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'2FE2'</w:t>
            </w:r>
          </w:p>
        </w:tc>
        <w:tc>
          <w:tcPr>
            <w:tcW w:w="4470" w:type="dxa"/>
            <w:gridSpan w:val="3"/>
          </w:tcPr>
          <w:p w:rsidR="00E35F5C" w:rsidRDefault="00E35F5C" w:rsidP="00DA7128">
            <w:pPr>
              <w:pStyle w:val="TAL"/>
              <w:rPr>
                <w:snapToGrid w:val="0"/>
              </w:rPr>
            </w:pPr>
            <w:r>
              <w:rPr>
                <w:snapToGrid w:val="0"/>
              </w:rPr>
              <w:t>ICC identification</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'4F01'</w:t>
            </w:r>
          </w:p>
        </w:tc>
        <w:tc>
          <w:tcPr>
            <w:tcW w:w="4470" w:type="dxa"/>
            <w:gridSpan w:val="3"/>
          </w:tcPr>
          <w:p w:rsidR="00E35F5C" w:rsidRDefault="00E35F5C" w:rsidP="00DA7128">
            <w:pPr>
              <w:pStyle w:val="TAL"/>
            </w:pPr>
            <w:r>
              <w:t>ProSe Monitoring Parameters</w:t>
            </w:r>
          </w:p>
        </w:tc>
        <w:tc>
          <w:tcPr>
            <w:tcW w:w="1533" w:type="dxa"/>
            <w:gridSpan w:val="4"/>
          </w:tcPr>
          <w:p w:rsidR="00E35F5C" w:rsidRPr="00783FDB" w:rsidRDefault="00E35F5C" w:rsidP="00DA7128">
            <w:pPr>
              <w:pStyle w:val="TAC"/>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'4F01'</w:t>
            </w:r>
          </w:p>
        </w:tc>
        <w:tc>
          <w:tcPr>
            <w:tcW w:w="4470" w:type="dxa"/>
            <w:gridSpan w:val="3"/>
          </w:tcPr>
          <w:p w:rsidR="00E35F5C" w:rsidRDefault="00E35F5C" w:rsidP="00DA7128">
            <w:pPr>
              <w:pStyle w:val="TAL"/>
            </w:pPr>
            <w:r>
              <w:t>ACDC List</w:t>
            </w:r>
          </w:p>
        </w:tc>
        <w:tc>
          <w:tcPr>
            <w:tcW w:w="1533" w:type="dxa"/>
            <w:gridSpan w:val="4"/>
          </w:tcPr>
          <w:p w:rsidR="00E35F5C" w:rsidRPr="00783FDB" w:rsidRDefault="00E35F5C" w:rsidP="00DA7128">
            <w:pPr>
              <w:pStyle w:val="TAC"/>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'4F01'</w:t>
            </w:r>
          </w:p>
        </w:tc>
        <w:tc>
          <w:tcPr>
            <w:tcW w:w="4470" w:type="dxa"/>
            <w:gridSpan w:val="3"/>
          </w:tcPr>
          <w:p w:rsidR="00E35F5C" w:rsidRDefault="00E35F5C" w:rsidP="00DA7128">
            <w:pPr>
              <w:pStyle w:val="TAL"/>
            </w:pPr>
            <w:r>
              <w:t>MCS Service Table</w:t>
            </w:r>
          </w:p>
        </w:tc>
        <w:tc>
          <w:tcPr>
            <w:tcW w:w="1533" w:type="dxa"/>
            <w:gridSpan w:val="4"/>
          </w:tcPr>
          <w:p w:rsidR="00E35F5C" w:rsidRPr="00783FDB" w:rsidRDefault="00E35F5C" w:rsidP="00DA7128">
            <w:pPr>
              <w:pStyle w:val="TAC"/>
            </w:pPr>
            <w:r w:rsidRPr="00783FDB">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rsidRPr="006553A6">
              <w:t>'4F</w:t>
            </w:r>
            <w:r>
              <w:t>01</w:t>
            </w:r>
            <w:r w:rsidRPr="006553A6">
              <w:t>'</w:t>
            </w:r>
          </w:p>
        </w:tc>
        <w:tc>
          <w:tcPr>
            <w:tcW w:w="4470" w:type="dxa"/>
            <w:gridSpan w:val="3"/>
          </w:tcPr>
          <w:p w:rsidR="00E35F5C" w:rsidRPr="006553A6" w:rsidRDefault="00E35F5C" w:rsidP="00DA7128">
            <w:pPr>
              <w:pStyle w:val="TAL"/>
            </w:pPr>
            <w:r w:rsidRPr="006553A6">
              <w:t xml:space="preserve">V2X </w:t>
            </w:r>
            <w:r>
              <w:t>Service Table</w:t>
            </w:r>
          </w:p>
        </w:tc>
        <w:tc>
          <w:tcPr>
            <w:tcW w:w="1533" w:type="dxa"/>
            <w:gridSpan w:val="4"/>
          </w:tcPr>
          <w:p w:rsidR="00E35F5C" w:rsidRPr="006553A6" w:rsidRDefault="00E35F5C" w:rsidP="00DA7128">
            <w:pPr>
              <w:pStyle w:val="TAC"/>
            </w:pPr>
            <w:r w:rsidRPr="006553A6">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t>'4F01'</w:t>
            </w:r>
          </w:p>
        </w:tc>
        <w:tc>
          <w:tcPr>
            <w:tcW w:w="4470" w:type="dxa"/>
            <w:gridSpan w:val="3"/>
          </w:tcPr>
          <w:p w:rsidR="00E35F5C" w:rsidRPr="006553A6" w:rsidRDefault="00E35F5C" w:rsidP="00DA7128">
            <w:pPr>
              <w:pStyle w:val="TAL"/>
            </w:pPr>
            <w:r>
              <w:t>5GS 3GPP location information</w:t>
            </w:r>
          </w:p>
        </w:tc>
        <w:tc>
          <w:tcPr>
            <w:tcW w:w="1533" w:type="dxa"/>
            <w:gridSpan w:val="4"/>
          </w:tcPr>
          <w:p w:rsidR="00E35F5C" w:rsidRPr="006553A6" w:rsidRDefault="00E35F5C" w:rsidP="00DA7128">
            <w:pPr>
              <w:pStyle w:val="TAC"/>
            </w:pPr>
            <w:r>
              <w:t>Caution (Note 1)</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rsidRPr="006553A6">
              <w:t>'4F</w:t>
            </w:r>
            <w:r>
              <w:t>02</w:t>
            </w:r>
            <w:r w:rsidRPr="006553A6">
              <w:t>'</w:t>
            </w:r>
          </w:p>
        </w:tc>
        <w:tc>
          <w:tcPr>
            <w:tcW w:w="4470" w:type="dxa"/>
            <w:gridSpan w:val="3"/>
          </w:tcPr>
          <w:p w:rsidR="00E35F5C" w:rsidRPr="006553A6" w:rsidRDefault="00E35F5C" w:rsidP="00DA7128">
            <w:pPr>
              <w:pStyle w:val="TAL"/>
            </w:pPr>
            <w:r w:rsidRPr="006553A6">
              <w:t>V2X configuration data</w:t>
            </w:r>
          </w:p>
        </w:tc>
        <w:tc>
          <w:tcPr>
            <w:tcW w:w="1533" w:type="dxa"/>
            <w:gridSpan w:val="4"/>
          </w:tcPr>
          <w:p w:rsidR="00E35F5C" w:rsidRPr="006553A6" w:rsidRDefault="00E35F5C" w:rsidP="00DA7128">
            <w:pPr>
              <w:pStyle w:val="TAC"/>
            </w:pPr>
            <w:r w:rsidRPr="006553A6">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'4F02'</w:t>
            </w:r>
          </w:p>
        </w:tc>
        <w:tc>
          <w:tcPr>
            <w:tcW w:w="4470" w:type="dxa"/>
            <w:gridSpan w:val="3"/>
          </w:tcPr>
          <w:p w:rsidR="00E35F5C" w:rsidRDefault="00E35F5C" w:rsidP="00DA7128">
            <w:pPr>
              <w:pStyle w:val="TAL"/>
            </w:pPr>
            <w:r>
              <w:t>ProSe Announcing Parameters</w:t>
            </w:r>
          </w:p>
        </w:tc>
        <w:tc>
          <w:tcPr>
            <w:tcW w:w="1533" w:type="dxa"/>
            <w:gridSpan w:val="4"/>
          </w:tcPr>
          <w:p w:rsidR="00E35F5C" w:rsidRPr="00783FDB" w:rsidRDefault="00E35F5C" w:rsidP="00DA7128">
            <w:pPr>
              <w:pStyle w:val="TAC"/>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'4F02'</w:t>
            </w:r>
          </w:p>
        </w:tc>
        <w:tc>
          <w:tcPr>
            <w:tcW w:w="4470" w:type="dxa"/>
            <w:gridSpan w:val="3"/>
          </w:tcPr>
          <w:p w:rsidR="00E35F5C" w:rsidRDefault="00E35F5C" w:rsidP="00DA7128">
            <w:pPr>
              <w:pStyle w:val="TAL"/>
            </w:pPr>
            <w:r>
              <w:t>MCS configuration data</w:t>
            </w:r>
          </w:p>
        </w:tc>
        <w:tc>
          <w:tcPr>
            <w:tcW w:w="1533" w:type="dxa"/>
            <w:gridSpan w:val="4"/>
          </w:tcPr>
          <w:p w:rsidR="00E35F5C" w:rsidRPr="00783FDB" w:rsidRDefault="00E35F5C" w:rsidP="00DA7128">
            <w:pPr>
              <w:pStyle w:val="TAC"/>
            </w:pPr>
            <w:r w:rsidRPr="00783FDB">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t>'4F02'</w:t>
            </w:r>
          </w:p>
        </w:tc>
        <w:tc>
          <w:tcPr>
            <w:tcW w:w="4470" w:type="dxa"/>
            <w:gridSpan w:val="3"/>
          </w:tcPr>
          <w:p w:rsidR="00E35F5C" w:rsidRPr="007E50A0" w:rsidRDefault="00E35F5C" w:rsidP="00DA7128">
            <w:pPr>
              <w:pStyle w:val="TAL"/>
              <w:rPr>
                <w:lang w:val="fr-FR"/>
              </w:rPr>
            </w:pPr>
            <w:r w:rsidRPr="007E50A0">
              <w:rPr>
                <w:lang w:val="fr-FR"/>
              </w:rPr>
              <w:t>5GS non-3GPP location information</w:t>
            </w:r>
          </w:p>
        </w:tc>
        <w:tc>
          <w:tcPr>
            <w:tcW w:w="1533" w:type="dxa"/>
            <w:gridSpan w:val="4"/>
          </w:tcPr>
          <w:p w:rsidR="00E35F5C" w:rsidRPr="006553A6" w:rsidRDefault="00E35F5C" w:rsidP="00DA7128">
            <w:pPr>
              <w:pStyle w:val="TAC"/>
            </w:pPr>
            <w:r>
              <w:t>Caution (Note 1)</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rPr>
                <w:snapToGrid w:val="0"/>
              </w:rPr>
              <w:t>'4F03'</w:t>
            </w:r>
          </w:p>
        </w:tc>
        <w:tc>
          <w:tcPr>
            <w:tcW w:w="4470" w:type="dxa"/>
            <w:gridSpan w:val="3"/>
          </w:tcPr>
          <w:p w:rsidR="00E35F5C" w:rsidRDefault="00E35F5C" w:rsidP="00DA7128">
            <w:pPr>
              <w:pStyle w:val="TAL"/>
            </w:pPr>
            <w:r>
              <w:rPr>
                <w:snapToGrid w:val="0"/>
              </w:rPr>
              <w:t>HPLMN ProSe Function</w:t>
            </w:r>
          </w:p>
        </w:tc>
        <w:tc>
          <w:tcPr>
            <w:tcW w:w="1533" w:type="dxa"/>
            <w:gridSpan w:val="4"/>
          </w:tcPr>
          <w:p w:rsidR="00E35F5C" w:rsidRPr="00783FDB" w:rsidRDefault="00E35F5C" w:rsidP="00DA7128">
            <w:pPr>
              <w:pStyle w:val="TAC"/>
            </w:pPr>
            <w:r w:rsidRPr="00783FDB">
              <w:rPr>
                <w:snapToGrid w:val="0"/>
              </w:rPr>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t>'4F03'</w:t>
            </w:r>
          </w:p>
        </w:tc>
        <w:tc>
          <w:tcPr>
            <w:tcW w:w="4470" w:type="dxa"/>
            <w:gridSpan w:val="3"/>
          </w:tcPr>
          <w:p w:rsidR="00E35F5C" w:rsidRPr="006553A6" w:rsidRDefault="00E35F5C" w:rsidP="00DA7128">
            <w:pPr>
              <w:pStyle w:val="TAL"/>
            </w:pPr>
            <w:r>
              <w:t>5GS 3GPP Access NAS Security Context</w:t>
            </w:r>
          </w:p>
        </w:tc>
        <w:tc>
          <w:tcPr>
            <w:tcW w:w="1533" w:type="dxa"/>
            <w:gridSpan w:val="4"/>
          </w:tcPr>
          <w:p w:rsidR="00E35F5C" w:rsidRPr="006553A6" w:rsidRDefault="00E35F5C" w:rsidP="00DA7128">
            <w:pPr>
              <w:pStyle w:val="TAC"/>
            </w:pPr>
            <w:r>
              <w:t>Caution</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'4F04'</w:t>
            </w:r>
          </w:p>
        </w:tc>
        <w:tc>
          <w:tcPr>
            <w:tcW w:w="4470" w:type="dxa"/>
            <w:gridSpan w:val="3"/>
          </w:tcPr>
          <w:p w:rsidR="00E35F5C" w:rsidRDefault="00E35F5C" w:rsidP="00DA7128">
            <w:pPr>
              <w:pStyle w:val="TAL"/>
              <w:rPr>
                <w:snapToGrid w:val="0"/>
              </w:rPr>
            </w:pPr>
            <w:r>
              <w:t>ProSe Direct Communication Radio Parameters</w:t>
            </w:r>
          </w:p>
        </w:tc>
        <w:tc>
          <w:tcPr>
            <w:tcW w:w="1533" w:type="dxa"/>
            <w:gridSpan w:val="4"/>
          </w:tcPr>
          <w:p w:rsidR="00E35F5C" w:rsidRPr="00783FDB" w:rsidRDefault="00E35F5C" w:rsidP="00DA7128">
            <w:pPr>
              <w:pStyle w:val="TAC"/>
              <w:rPr>
                <w:snapToGrid w:val="0"/>
              </w:rPr>
            </w:pPr>
            <w:r w:rsidRPr="00783FDB">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t>'4F04'</w:t>
            </w:r>
          </w:p>
        </w:tc>
        <w:tc>
          <w:tcPr>
            <w:tcW w:w="4470" w:type="dxa"/>
            <w:gridSpan w:val="3"/>
          </w:tcPr>
          <w:p w:rsidR="00E35F5C" w:rsidRPr="006553A6" w:rsidRDefault="00E35F5C" w:rsidP="00DA7128">
            <w:pPr>
              <w:pStyle w:val="TAL"/>
            </w:pPr>
            <w:r>
              <w:t>5GS non-3GPP Access NAS Security Context</w:t>
            </w:r>
          </w:p>
        </w:tc>
        <w:tc>
          <w:tcPr>
            <w:tcW w:w="1533" w:type="dxa"/>
            <w:gridSpan w:val="4"/>
          </w:tcPr>
          <w:p w:rsidR="00E35F5C" w:rsidRPr="006553A6" w:rsidRDefault="00E35F5C" w:rsidP="00DA7128">
            <w:pPr>
              <w:pStyle w:val="TAC"/>
            </w:pPr>
            <w:r>
              <w:t>Caution</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'4F05'</w:t>
            </w:r>
          </w:p>
        </w:tc>
        <w:tc>
          <w:tcPr>
            <w:tcW w:w="4470" w:type="dxa"/>
            <w:gridSpan w:val="3"/>
          </w:tcPr>
          <w:p w:rsidR="00E35F5C" w:rsidRDefault="00E35F5C" w:rsidP="00DA7128">
            <w:pPr>
              <w:pStyle w:val="TAL"/>
              <w:rPr>
                <w:snapToGrid w:val="0"/>
              </w:rPr>
            </w:pPr>
            <w:r>
              <w:t>ProSe Direct Discovery Monitoring Radio Parameters</w:t>
            </w:r>
          </w:p>
        </w:tc>
        <w:tc>
          <w:tcPr>
            <w:tcW w:w="1533" w:type="dxa"/>
            <w:gridSpan w:val="4"/>
          </w:tcPr>
          <w:p w:rsidR="00E35F5C" w:rsidRPr="00783FDB" w:rsidRDefault="00E35F5C" w:rsidP="00DA7128">
            <w:pPr>
              <w:pStyle w:val="TAC"/>
              <w:rPr>
                <w:snapToGrid w:val="0"/>
              </w:rPr>
            </w:pPr>
            <w:r w:rsidRPr="00783FDB">
              <w:t>Yes</w:t>
            </w:r>
          </w:p>
        </w:tc>
      </w:tr>
      <w:tr w:rsidR="00E35F5C" w:rsidRPr="006553A6" w:rsidTr="00DA7128">
        <w:trPr>
          <w:gridAfter w:val="2"/>
          <w:wAfter w:w="36" w:type="dxa"/>
          <w:jc w:val="center"/>
        </w:trPr>
        <w:tc>
          <w:tcPr>
            <w:tcW w:w="1652" w:type="dxa"/>
            <w:gridSpan w:val="3"/>
          </w:tcPr>
          <w:p w:rsidR="00E35F5C" w:rsidRPr="006553A6" w:rsidRDefault="00E35F5C" w:rsidP="00DA7128">
            <w:pPr>
              <w:pStyle w:val="TAC"/>
            </w:pPr>
            <w:r>
              <w:t>'4F05'</w:t>
            </w:r>
          </w:p>
        </w:tc>
        <w:tc>
          <w:tcPr>
            <w:tcW w:w="4470" w:type="dxa"/>
            <w:gridSpan w:val="3"/>
          </w:tcPr>
          <w:p w:rsidR="00E35F5C" w:rsidRPr="006553A6" w:rsidRDefault="00E35F5C" w:rsidP="00DA7128">
            <w:pPr>
              <w:pStyle w:val="TAL"/>
            </w:pPr>
            <w:r>
              <w:t>5G authentication keys</w:t>
            </w:r>
          </w:p>
        </w:tc>
        <w:tc>
          <w:tcPr>
            <w:tcW w:w="1533" w:type="dxa"/>
            <w:gridSpan w:val="4"/>
          </w:tcPr>
          <w:p w:rsidR="00E35F5C" w:rsidRPr="006553A6" w:rsidRDefault="00E35F5C" w:rsidP="00DA7128">
            <w:pPr>
              <w:pStyle w:val="TAC"/>
            </w:pPr>
            <w:r>
              <w:t>No</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'4F06'</w:t>
            </w:r>
          </w:p>
        </w:tc>
        <w:tc>
          <w:tcPr>
            <w:tcW w:w="4470" w:type="dxa"/>
            <w:gridSpan w:val="3"/>
          </w:tcPr>
          <w:p w:rsidR="00E35F5C" w:rsidRDefault="00E35F5C" w:rsidP="00DA7128">
            <w:pPr>
              <w:pStyle w:val="TAL"/>
              <w:rPr>
                <w:snapToGrid w:val="0"/>
              </w:rPr>
            </w:pPr>
            <w:r>
              <w:t>ProSe Direct Discovery Announcing Radio Parameters</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'4F06'</w:t>
            </w:r>
          </w:p>
        </w:tc>
        <w:tc>
          <w:tcPr>
            <w:tcW w:w="4470" w:type="dxa"/>
            <w:gridSpan w:val="3"/>
          </w:tcPr>
          <w:p w:rsidR="00E35F5C" w:rsidRDefault="00E35F5C" w:rsidP="00DA7128">
            <w:pPr>
              <w:pStyle w:val="TAL"/>
            </w:pPr>
            <w:r w:rsidRPr="00A90C40">
              <w:t>UAC Access Identit</w:t>
            </w:r>
            <w:r>
              <w:t>ies Configuration</w:t>
            </w:r>
          </w:p>
        </w:tc>
        <w:tc>
          <w:tcPr>
            <w:tcW w:w="1533" w:type="dxa"/>
            <w:gridSpan w:val="4"/>
          </w:tcPr>
          <w:p w:rsidR="00E35F5C" w:rsidRPr="00783FDB" w:rsidRDefault="00E35F5C" w:rsidP="00DA7128">
            <w:pPr>
              <w:pStyle w:val="TAC"/>
            </w:pPr>
            <w:r w:rsidRPr="00D50279">
              <w:t>Caution</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pPr>
            <w:r w:rsidRPr="00783FDB">
              <w:t>'4F07'</w:t>
            </w:r>
          </w:p>
        </w:tc>
        <w:tc>
          <w:tcPr>
            <w:tcW w:w="4470" w:type="dxa"/>
            <w:gridSpan w:val="3"/>
          </w:tcPr>
          <w:p w:rsidR="00E35F5C" w:rsidRDefault="00E35F5C" w:rsidP="00DA7128">
            <w:pPr>
              <w:pStyle w:val="TAL"/>
            </w:pPr>
            <w:r>
              <w:t>ProSe Policy Parameters</w:t>
            </w:r>
          </w:p>
        </w:tc>
        <w:tc>
          <w:tcPr>
            <w:tcW w:w="1533" w:type="dxa"/>
            <w:gridSpan w:val="4"/>
          </w:tcPr>
          <w:p w:rsidR="00E35F5C" w:rsidRPr="00783FDB" w:rsidRDefault="00E35F5C" w:rsidP="00DA7128">
            <w:pPr>
              <w:pStyle w:val="TAC"/>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'4F07'</w:t>
            </w:r>
          </w:p>
        </w:tc>
        <w:tc>
          <w:tcPr>
            <w:tcW w:w="4470" w:type="dxa"/>
            <w:gridSpan w:val="3"/>
          </w:tcPr>
          <w:p w:rsidR="00E35F5C" w:rsidRDefault="00E35F5C" w:rsidP="00DA7128">
            <w:pPr>
              <w:pStyle w:val="TAL"/>
              <w:rPr>
                <w:snapToGrid w:val="0"/>
              </w:rPr>
            </w:pPr>
            <w:r>
              <w:t>Subscriber Concealed Identifier Calculation Information</w:t>
            </w:r>
          </w:p>
        </w:tc>
        <w:tc>
          <w:tcPr>
            <w:tcW w:w="1533" w:type="dxa"/>
            <w:gridSpan w:val="4"/>
          </w:tcPr>
          <w:p w:rsidR="00E35F5C" w:rsidRPr="00783FDB" w:rsidRDefault="00E35F5C" w:rsidP="00DA7128">
            <w:pPr>
              <w:pStyle w:val="TAC"/>
              <w:rPr>
                <w:snapToGrid w:val="0"/>
              </w:rPr>
            </w:pPr>
            <w:r>
              <w:rPr>
                <w:snapToGrid w:val="0"/>
              </w:rPr>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'4F09'</w:t>
            </w:r>
          </w:p>
        </w:tc>
        <w:tc>
          <w:tcPr>
            <w:tcW w:w="4470" w:type="dxa"/>
            <w:gridSpan w:val="3"/>
          </w:tcPr>
          <w:p w:rsidR="00E35F5C" w:rsidRDefault="00E35F5C" w:rsidP="00DA7128">
            <w:pPr>
              <w:pStyle w:val="TAL"/>
              <w:rPr>
                <w:snapToGrid w:val="0"/>
              </w:rPr>
            </w:pPr>
            <w:r>
              <w:rPr>
                <w:snapToGrid w:val="0"/>
              </w:rPr>
              <w:t>ProSe Group Counter</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blPrEx>
          <w:tblLook w:val="04A0" w:firstRow="1" w:lastRow="0" w:firstColumn="1" w:lastColumn="0" w:noHBand="0" w:noVBand="1"/>
        </w:tblPrEx>
        <w:trPr>
          <w:gridBefore w:val="2"/>
          <w:wBefore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C"/>
              <w:rPr>
                <w:snapToGrid w:val="0"/>
              </w:rPr>
            </w:pPr>
            <w:r>
              <w:rPr>
                <w:snapToGrid w:val="0"/>
              </w:rPr>
              <w:t>'4F0A'</w:t>
            </w:r>
          </w:p>
        </w:tc>
        <w:tc>
          <w:tcPr>
            <w:tcW w:w="4470"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Routing Indicator</w:t>
            </w:r>
          </w:p>
        </w:tc>
        <w:tc>
          <w:tcPr>
            <w:tcW w:w="1533"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rPr>
                <w:snapToGrid w:val="0"/>
              </w:rPr>
            </w:pPr>
            <w:r>
              <w:rPr>
                <w:snapToGrid w:val="0"/>
              </w:rPr>
              <w:t>Yes (Note 5)</w:t>
            </w:r>
          </w:p>
        </w:tc>
      </w:tr>
      <w:tr w:rsidR="00E35F5C" w:rsidTr="00DA7128">
        <w:tblPrEx>
          <w:tblLook w:val="04A0" w:firstRow="1" w:lastRow="0" w:firstColumn="1" w:lastColumn="0" w:noHBand="0" w:noVBand="1"/>
        </w:tblPrEx>
        <w:trPr>
          <w:gridAfter w:val="2"/>
          <w:wAfter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rPr>
                <w:snapToGrid w:val="0"/>
              </w:rPr>
            </w:pPr>
            <w:r w:rsidRPr="00783FDB">
              <w:t>'4F10'</w:t>
            </w:r>
          </w:p>
        </w:tc>
        <w:tc>
          <w:tcPr>
            <w:tcW w:w="4470"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t>ProSe Service Table</w:t>
            </w:r>
          </w:p>
        </w:tc>
        <w:tc>
          <w:tcPr>
            <w:tcW w:w="1533"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rPr>
                <w:snapToGrid w:val="0"/>
              </w:rPr>
            </w:pPr>
            <w:r w:rsidRPr="00783FDB">
              <w:rPr>
                <w:snapToGrid w:val="0"/>
              </w:rPr>
              <w:t>Caution</w:t>
            </w:r>
          </w:p>
        </w:tc>
      </w:tr>
      <w:tr w:rsidR="00E35F5C" w:rsidRPr="006D02F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'4F11'</w:t>
            </w:r>
          </w:p>
        </w:tc>
        <w:tc>
          <w:tcPr>
            <w:tcW w:w="4470" w:type="dxa"/>
            <w:gridSpan w:val="3"/>
          </w:tcPr>
          <w:p w:rsidR="00E35F5C" w:rsidRPr="006D02F1" w:rsidRDefault="00E35F5C" w:rsidP="00DA7128">
            <w:pPr>
              <w:pStyle w:val="TAL"/>
              <w:rPr>
                <w:snapToGrid w:val="0"/>
              </w:rPr>
            </w:pPr>
            <w:r w:rsidRPr="006D02F1">
              <w:rPr>
                <w:snapToGrid w:val="0"/>
              </w:rPr>
              <w:t>ProSe UsageInformationReportingConfiguration</w:t>
            </w:r>
          </w:p>
        </w:tc>
        <w:tc>
          <w:tcPr>
            <w:tcW w:w="1533" w:type="dxa"/>
            <w:gridSpan w:val="4"/>
          </w:tcPr>
          <w:p w:rsidR="00E35F5C" w:rsidRPr="00783FDB" w:rsidRDefault="00E35F5C" w:rsidP="00DA7128">
            <w:pPr>
              <w:pStyle w:val="TAC"/>
              <w:rPr>
                <w:snapToGrid w:val="0"/>
              </w:rPr>
            </w:pPr>
            <w:r w:rsidRPr="00783FDB">
              <w:rPr>
                <w:snapToGrid w:val="0"/>
              </w:rPr>
              <w:t>Caution (Note 4)</w:t>
            </w:r>
          </w:p>
        </w:tc>
      </w:tr>
      <w:tr w:rsidR="00E35F5C" w:rsidRPr="006D02F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'4F12'</w:t>
            </w:r>
          </w:p>
        </w:tc>
        <w:tc>
          <w:tcPr>
            <w:tcW w:w="4470" w:type="dxa"/>
            <w:gridSpan w:val="3"/>
          </w:tcPr>
          <w:p w:rsidR="00E35F5C" w:rsidRPr="006D02F1" w:rsidRDefault="00E35F5C" w:rsidP="00DA7128">
            <w:pPr>
              <w:pStyle w:val="TAL"/>
              <w:rPr>
                <w:snapToGrid w:val="0"/>
              </w:rPr>
            </w:pPr>
            <w:r>
              <w:t>ProSe Group Member Discovery Parameters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RPr="006D02F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'4F13'</w:t>
            </w:r>
          </w:p>
        </w:tc>
        <w:tc>
          <w:tcPr>
            <w:tcW w:w="4470" w:type="dxa"/>
            <w:gridSpan w:val="3"/>
          </w:tcPr>
          <w:p w:rsidR="00E35F5C" w:rsidRDefault="00E35F5C" w:rsidP="00DA7128">
            <w:pPr>
              <w:pStyle w:val="TAL"/>
            </w:pPr>
            <w:r>
              <w:rPr>
                <w:snapToGrid w:val="0"/>
              </w:rPr>
              <w:t>ProSe Relay Parameters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RPr="006D02F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'4F14'</w:t>
            </w:r>
          </w:p>
        </w:tc>
        <w:tc>
          <w:tcPr>
            <w:tcW w:w="4470" w:type="dxa"/>
            <w:gridSpan w:val="3"/>
          </w:tcPr>
          <w:p w:rsidR="00E35F5C" w:rsidRDefault="00E35F5C" w:rsidP="00DA7128">
            <w:pPr>
              <w:pStyle w:val="TAL"/>
            </w:pPr>
            <w:r>
              <w:rPr>
                <w:snapToGrid w:val="0"/>
              </w:rPr>
              <w:t>ProSe Relay Discovery Parameters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'4F20'</w:t>
            </w:r>
          </w:p>
        </w:tc>
        <w:tc>
          <w:tcPr>
            <w:tcW w:w="4470" w:type="dxa"/>
            <w:gridSpan w:val="3"/>
          </w:tcPr>
          <w:p w:rsidR="00E35F5C" w:rsidRDefault="00E35F5C" w:rsidP="00DA7128">
            <w:pPr>
              <w:pStyle w:val="TAL"/>
              <w:rPr>
                <w:snapToGrid w:val="0"/>
              </w:rPr>
            </w:pPr>
            <w:r>
              <w:rPr>
                <w:snapToGrid w:val="0"/>
              </w:rPr>
              <w:t>Image data</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Pr>
                <w:snapToGrid w:val="0"/>
              </w:rPr>
              <w:t>'</w:t>
            </w:r>
            <w:r w:rsidRPr="00783FDB">
              <w:rPr>
                <w:snapToGrid w:val="0"/>
              </w:rPr>
              <w:t>4F20</w:t>
            </w:r>
            <w:r>
              <w:rPr>
                <w:snapToGrid w:val="0"/>
              </w:rPr>
              <w:t>'</w:t>
            </w:r>
          </w:p>
        </w:tc>
        <w:tc>
          <w:tcPr>
            <w:tcW w:w="4470" w:type="dxa"/>
            <w:gridSpan w:val="3"/>
          </w:tcPr>
          <w:p w:rsidR="00E35F5C" w:rsidRDefault="00E35F5C" w:rsidP="00DA7128">
            <w:pPr>
              <w:pStyle w:val="TAL"/>
              <w:rPr>
                <w:snapToGrid w:val="0"/>
              </w:rPr>
            </w:pPr>
            <w:r>
              <w:rPr>
                <w:snapToGrid w:val="0"/>
              </w:rPr>
              <w:t>GSM Ciphering key Kc</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 xml:space="preserve">Image Instance data Files </w:t>
            </w:r>
          </w:p>
        </w:tc>
        <w:tc>
          <w:tcPr>
            <w:tcW w:w="1533" w:type="dxa"/>
            <w:gridSpan w:val="4"/>
          </w:tcPr>
          <w:p w:rsidR="00E35F5C" w:rsidRDefault="00E35F5C" w:rsidP="00DA7128">
            <w:pPr>
              <w:pStyle w:val="TAC"/>
              <w:rPr>
                <w:snapToGrid w:val="0"/>
                <w:lang w:val="fr-FR"/>
              </w:rPr>
            </w:pPr>
            <w:r>
              <w:rPr>
                <w:snapToGrid w:val="0"/>
                <w:lang w:val="fr-FR"/>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ACDC OS Configuration</w:t>
            </w:r>
          </w:p>
        </w:tc>
        <w:tc>
          <w:tcPr>
            <w:tcW w:w="1533" w:type="dxa"/>
            <w:gridSpan w:val="4"/>
          </w:tcPr>
          <w:p w:rsidR="00E35F5C" w:rsidRDefault="00E35F5C" w:rsidP="00DA7128">
            <w:pPr>
              <w:pStyle w:val="TAC"/>
              <w:rPr>
                <w:snapToGrid w:val="0"/>
                <w:lang w:val="fr-FR"/>
              </w:rPr>
            </w:pPr>
            <w:r>
              <w:rPr>
                <w:snapToGrid w:val="0"/>
                <w:lang w:val="fr-FR"/>
              </w:rPr>
              <w:t>Yes</w:t>
            </w:r>
          </w:p>
        </w:tc>
      </w:tr>
      <w:tr w:rsidR="00E35F5C" w:rsidTr="00DA7128">
        <w:trPr>
          <w:gridAfter w:val="2"/>
          <w:wAfter w:w="36" w:type="dxa"/>
          <w:jc w:val="center"/>
        </w:trPr>
        <w:tc>
          <w:tcPr>
            <w:tcW w:w="1652" w:type="dxa"/>
            <w:gridSpan w:val="3"/>
          </w:tcPr>
          <w:p w:rsidR="00E35F5C" w:rsidRDefault="00E35F5C" w:rsidP="00DA7128">
            <w:pPr>
              <w:pStyle w:val="TAC"/>
              <w:rPr>
                <w:snapToGrid w:val="0"/>
                <w:lang w:val="fr-FR"/>
              </w:rPr>
            </w:pPr>
            <w:r w:rsidRPr="00783FDB">
              <w:rPr>
                <w:snapToGrid w:val="0"/>
              </w:rPr>
              <w:t>'4F21'</w:t>
            </w:r>
          </w:p>
        </w:tc>
        <w:tc>
          <w:tcPr>
            <w:tcW w:w="4470" w:type="dxa"/>
            <w:gridSpan w:val="3"/>
          </w:tcPr>
          <w:p w:rsidR="00E35F5C" w:rsidRDefault="00E35F5C" w:rsidP="00DA7128">
            <w:pPr>
              <w:pStyle w:val="TAL"/>
              <w:rPr>
                <w:snapToGrid w:val="0"/>
                <w:lang w:val="fr-FR"/>
              </w:rPr>
            </w:pPr>
            <w:r>
              <w:rPr>
                <w:snapToGrid w:val="0"/>
              </w:rPr>
              <w:t xml:space="preserve">ICE graphics </w:t>
            </w:r>
          </w:p>
        </w:tc>
        <w:tc>
          <w:tcPr>
            <w:tcW w:w="1533" w:type="dxa"/>
            <w:gridSpan w:val="4"/>
          </w:tcPr>
          <w:p w:rsidR="00E35F5C" w:rsidRPr="00783FDB" w:rsidRDefault="00E35F5C" w:rsidP="00DA7128">
            <w:pPr>
              <w:pStyle w:val="TAC"/>
              <w:rPr>
                <w:snapToGrid w:val="0"/>
              </w:rPr>
            </w:pPr>
            <w:r>
              <w:rPr>
                <w:snapToGrid w:val="0"/>
                <w:lang w:val="fr-FR"/>
              </w:rPr>
              <w:t>Yes</w:t>
            </w:r>
          </w:p>
        </w:tc>
      </w:tr>
      <w:tr w:rsidR="00E35F5C" w:rsidTr="00DA7128">
        <w:trPr>
          <w:gridAfter w:val="2"/>
          <w:wAfter w:w="36" w:type="dxa"/>
          <w:jc w:val="center"/>
        </w:trPr>
        <w:tc>
          <w:tcPr>
            <w:tcW w:w="1652" w:type="dxa"/>
            <w:gridSpan w:val="3"/>
          </w:tcPr>
          <w:p w:rsidR="00E35F5C" w:rsidRDefault="00E35F5C" w:rsidP="00DA7128">
            <w:pPr>
              <w:pStyle w:val="TAC"/>
              <w:rPr>
                <w:snapToGrid w:val="0"/>
                <w:lang w:val="fr-FR"/>
              </w:rPr>
            </w:pPr>
            <w:r>
              <w:rPr>
                <w:snapToGrid w:val="0"/>
                <w:lang w:val="fr-FR"/>
              </w:rPr>
              <w:t>'4FXX'</w:t>
            </w:r>
          </w:p>
        </w:tc>
        <w:tc>
          <w:tcPr>
            <w:tcW w:w="4470" w:type="dxa"/>
            <w:gridSpan w:val="3"/>
          </w:tcPr>
          <w:p w:rsidR="00E35F5C" w:rsidRDefault="00E35F5C" w:rsidP="00DA7128">
            <w:pPr>
              <w:pStyle w:val="TAL"/>
              <w:rPr>
                <w:snapToGrid w:val="0"/>
                <w:lang w:val="fr-FR"/>
              </w:rPr>
            </w:pPr>
            <w:r>
              <w:rPr>
                <w:snapToGrid w:val="0"/>
                <w:lang w:val="fr-FR"/>
              </w:rPr>
              <w:t>Unique identifier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'4F22'</w:t>
            </w:r>
          </w:p>
        </w:tc>
        <w:tc>
          <w:tcPr>
            <w:tcW w:w="4470" w:type="dxa"/>
            <w:gridSpan w:val="3"/>
          </w:tcPr>
          <w:p w:rsidR="00E35F5C" w:rsidRDefault="00E35F5C" w:rsidP="00DA7128">
            <w:pPr>
              <w:pStyle w:val="TAL"/>
              <w:rPr>
                <w:snapToGrid w:val="0"/>
              </w:rPr>
            </w:pPr>
            <w:r>
              <w:rPr>
                <w:snapToGrid w:val="0"/>
              </w:rPr>
              <w:t>Phone book synchronisation counter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'4F23'</w:t>
            </w:r>
          </w:p>
        </w:tc>
        <w:tc>
          <w:tcPr>
            <w:tcW w:w="4470" w:type="dxa"/>
            <w:gridSpan w:val="3"/>
          </w:tcPr>
          <w:p w:rsidR="00E35F5C" w:rsidRDefault="00E35F5C" w:rsidP="00DA7128">
            <w:pPr>
              <w:pStyle w:val="TAL"/>
              <w:rPr>
                <w:snapToGrid w:val="0"/>
              </w:rPr>
            </w:pPr>
            <w:r>
              <w:rPr>
                <w:snapToGrid w:val="0"/>
              </w:rPr>
              <w:t>Change counter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'4F24'</w:t>
            </w:r>
          </w:p>
        </w:tc>
        <w:tc>
          <w:tcPr>
            <w:tcW w:w="4470" w:type="dxa"/>
            <w:gridSpan w:val="3"/>
          </w:tcPr>
          <w:p w:rsidR="00E35F5C" w:rsidRDefault="00E35F5C" w:rsidP="00DA7128">
            <w:pPr>
              <w:pStyle w:val="TAL"/>
              <w:rPr>
                <w:snapToGrid w:val="0"/>
              </w:rPr>
            </w:pPr>
            <w:r>
              <w:rPr>
                <w:snapToGrid w:val="0"/>
              </w:rPr>
              <w:t>Previous unique identifier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'4F30'</w:t>
            </w:r>
          </w:p>
        </w:tc>
        <w:tc>
          <w:tcPr>
            <w:tcW w:w="4470" w:type="dxa"/>
            <w:gridSpan w:val="3"/>
          </w:tcPr>
          <w:p w:rsidR="00E35F5C" w:rsidRDefault="00E35F5C" w:rsidP="00DA7128">
            <w:pPr>
              <w:pStyle w:val="TAL"/>
              <w:rPr>
                <w:snapToGrid w:val="0"/>
              </w:rPr>
            </w:pPr>
            <w:r>
              <w:rPr>
                <w:snapToGrid w:val="0"/>
              </w:rPr>
              <w:t>Phone book reference file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Capability configuration parameters 1</w:t>
            </w:r>
          </w:p>
        </w:tc>
        <w:tc>
          <w:tcPr>
            <w:tcW w:w="1533" w:type="dxa"/>
            <w:gridSpan w:val="4"/>
          </w:tcPr>
          <w:p w:rsidR="00E35F5C" w:rsidRPr="00783FDB" w:rsidRDefault="00E35F5C" w:rsidP="00DA7128">
            <w:pPr>
              <w:pStyle w:val="TAC"/>
              <w:rPr>
                <w:snapToGrid w:val="0"/>
              </w:rPr>
            </w:pPr>
            <w:r w:rsidRPr="00783FDB">
              <w:rPr>
                <w:snapToGrid w:val="0"/>
              </w:rPr>
              <w:t xml:space="preserve">Yes </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'4F30'</w:t>
            </w:r>
          </w:p>
        </w:tc>
        <w:tc>
          <w:tcPr>
            <w:tcW w:w="4470" w:type="dxa"/>
            <w:gridSpan w:val="3"/>
          </w:tcPr>
          <w:p w:rsidR="00E35F5C" w:rsidRDefault="00E35F5C" w:rsidP="00DA7128">
            <w:pPr>
              <w:pStyle w:val="TAL"/>
              <w:rPr>
                <w:snapToGrid w:val="0"/>
              </w:rPr>
            </w:pPr>
            <w:r>
              <w:t>SoLSA Access Indicator</w:t>
            </w:r>
          </w:p>
        </w:tc>
        <w:tc>
          <w:tcPr>
            <w:tcW w:w="1535" w:type="dxa"/>
            <w:gridSpan w:val="4"/>
          </w:tcPr>
          <w:p w:rsidR="00E35F5C" w:rsidRPr="00783FDB" w:rsidRDefault="00E35F5C" w:rsidP="00DA7128">
            <w:pPr>
              <w:pStyle w:val="TAC"/>
              <w:rPr>
                <w:snapToGrid w:val="0"/>
              </w:rPr>
            </w:pPr>
            <w:r w:rsidRPr="00783FDB">
              <w:rPr>
                <w:snapToGrid w:val="0"/>
              </w:rPr>
              <w:t>Caution</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'4F31'</w:t>
            </w:r>
          </w:p>
        </w:tc>
        <w:tc>
          <w:tcPr>
            <w:tcW w:w="4470" w:type="dxa"/>
            <w:gridSpan w:val="3"/>
          </w:tcPr>
          <w:p w:rsidR="00E35F5C" w:rsidRDefault="00E35F5C" w:rsidP="00DA7128">
            <w:pPr>
              <w:pStyle w:val="TAL"/>
              <w:rPr>
                <w:snapToGrid w:val="0"/>
              </w:rPr>
            </w:pPr>
            <w:r>
              <w:rPr>
                <w:lang w:val="en-US"/>
              </w:rPr>
              <w:t>SoLSA LSA List</w:t>
            </w:r>
          </w:p>
        </w:tc>
        <w:tc>
          <w:tcPr>
            <w:tcW w:w="1535" w:type="dxa"/>
            <w:gridSpan w:val="4"/>
          </w:tcPr>
          <w:p w:rsidR="00E35F5C" w:rsidRPr="00783FDB" w:rsidRDefault="00E35F5C" w:rsidP="00DA7128">
            <w:pPr>
              <w:pStyle w:val="TAC"/>
              <w:rPr>
                <w:snapToGrid w:val="0"/>
              </w:rPr>
            </w:pPr>
            <w:r w:rsidRPr="00783FDB">
              <w:rPr>
                <w:snapToGrid w:val="0"/>
              </w:rPr>
              <w:t>Caution</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LSA Descriptor files</w:t>
            </w:r>
          </w:p>
        </w:tc>
        <w:tc>
          <w:tcPr>
            <w:tcW w:w="1535"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Pr>
                <w:snapToGrid w:val="0"/>
              </w:rPr>
              <w:t>'</w:t>
            </w:r>
            <w:r w:rsidRPr="00783FDB">
              <w:rPr>
                <w:snapToGrid w:val="0"/>
              </w:rPr>
              <w:t>4F52</w:t>
            </w:r>
            <w:r>
              <w:rPr>
                <w:snapToGrid w:val="0"/>
              </w:rPr>
              <w:t>'</w:t>
            </w:r>
          </w:p>
        </w:tc>
        <w:tc>
          <w:tcPr>
            <w:tcW w:w="4470" w:type="dxa"/>
            <w:gridSpan w:val="3"/>
          </w:tcPr>
          <w:p w:rsidR="00E35F5C" w:rsidRDefault="00E35F5C" w:rsidP="00DA7128">
            <w:pPr>
              <w:pStyle w:val="TAL"/>
              <w:rPr>
                <w:snapToGrid w:val="0"/>
              </w:rPr>
            </w:pPr>
            <w:r>
              <w:rPr>
                <w:snapToGrid w:val="0"/>
              </w:rPr>
              <w:t>GPRS Ciphring key KcGPRS</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'4F63'</w:t>
            </w:r>
          </w:p>
        </w:tc>
        <w:tc>
          <w:tcPr>
            <w:tcW w:w="4470" w:type="dxa"/>
            <w:gridSpan w:val="3"/>
          </w:tcPr>
          <w:p w:rsidR="00E35F5C" w:rsidRDefault="00E35F5C" w:rsidP="00DA7128">
            <w:pPr>
              <w:pStyle w:val="TAL"/>
              <w:rPr>
                <w:snapToGrid w:val="0"/>
              </w:rPr>
            </w:pPr>
            <w:r>
              <w:rPr>
                <w:snapToGrid w:val="0"/>
              </w:rPr>
              <w:t>CPBCCH Information</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'4F64</w:t>
            </w:r>
            <w:r>
              <w:rPr>
                <w:snapToGrid w:val="0"/>
              </w:rPr>
              <w:t>'</w:t>
            </w:r>
          </w:p>
        </w:tc>
        <w:tc>
          <w:tcPr>
            <w:tcW w:w="4470" w:type="dxa"/>
            <w:gridSpan w:val="3"/>
          </w:tcPr>
          <w:p w:rsidR="00E35F5C" w:rsidRDefault="00E35F5C" w:rsidP="00DA7128">
            <w:pPr>
              <w:pStyle w:val="TAL"/>
              <w:rPr>
                <w:snapToGrid w:val="0"/>
              </w:rPr>
            </w:pPr>
            <w:r>
              <w:rPr>
                <w:snapToGrid w:val="0"/>
              </w:rPr>
              <w:t>Investigation Scan</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Additional number alpha string</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Additional number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Second name entry</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lastRenderedPageBreak/>
              <w:t>'4FXX'</w:t>
            </w:r>
          </w:p>
        </w:tc>
        <w:tc>
          <w:tcPr>
            <w:tcW w:w="4470" w:type="dxa"/>
            <w:gridSpan w:val="3"/>
          </w:tcPr>
          <w:p w:rsidR="00E35F5C" w:rsidRDefault="00E35F5C" w:rsidP="00DA7128">
            <w:pPr>
              <w:pStyle w:val="TAL"/>
              <w:rPr>
                <w:snapToGrid w:val="0"/>
              </w:rPr>
            </w:pPr>
            <w:r>
              <w:rPr>
                <w:snapToGrid w:val="0"/>
              </w:rPr>
              <w:t>Grouping information alpha string</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Phone book control</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E-mail addresses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Index administration phone book</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Extension 1</w:t>
            </w:r>
          </w:p>
        </w:tc>
        <w:tc>
          <w:tcPr>
            <w:tcW w:w="1533" w:type="dxa"/>
            <w:gridSpan w:val="4"/>
          </w:tcPr>
          <w:p w:rsidR="00E35F5C" w:rsidRPr="00783FDB" w:rsidRDefault="00E35F5C" w:rsidP="00DA7128">
            <w:pPr>
              <w:pStyle w:val="TAC"/>
              <w:rPr>
                <w:snapToGrid w:val="0"/>
              </w:rPr>
            </w:pPr>
            <w:r w:rsidRPr="00783FDB">
              <w:rPr>
                <w:snapToGrid w:val="0"/>
              </w:rPr>
              <w:t xml:space="preserve">Yes </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Abbreviated dialling numbers</w:t>
            </w:r>
          </w:p>
        </w:tc>
        <w:tc>
          <w:tcPr>
            <w:tcW w:w="1533" w:type="dxa"/>
            <w:gridSpan w:val="4"/>
          </w:tcPr>
          <w:p w:rsidR="00E35F5C" w:rsidRPr="00783FDB" w:rsidRDefault="00E35F5C" w:rsidP="00DA7128">
            <w:pPr>
              <w:pStyle w:val="TAC"/>
              <w:rPr>
                <w:snapToGrid w:val="0"/>
              </w:rPr>
            </w:pPr>
            <w:r w:rsidRPr="00783FDB">
              <w:rPr>
                <w:snapToGrid w:val="0"/>
              </w:rPr>
              <w:t xml:space="preserve">Yes </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'4FXX'</w:t>
            </w:r>
          </w:p>
        </w:tc>
        <w:tc>
          <w:tcPr>
            <w:tcW w:w="4470" w:type="dxa"/>
            <w:gridSpan w:val="3"/>
          </w:tcPr>
          <w:p w:rsidR="00E35F5C" w:rsidRDefault="00E35F5C" w:rsidP="00DA7128">
            <w:pPr>
              <w:pStyle w:val="TAL"/>
              <w:rPr>
                <w:snapToGrid w:val="0"/>
              </w:rPr>
            </w:pPr>
            <w:r>
              <w:rPr>
                <w:snapToGrid w:val="0"/>
              </w:rPr>
              <w:t>Grouping file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Pr>
                <w:snapToGrid w:val="0"/>
              </w:rPr>
              <w:t>'4FXX'</w:t>
            </w:r>
          </w:p>
        </w:tc>
        <w:tc>
          <w:tcPr>
            <w:tcW w:w="4470" w:type="dxa"/>
            <w:gridSpan w:val="3"/>
          </w:tcPr>
          <w:p w:rsidR="00E35F5C" w:rsidRDefault="00E35F5C" w:rsidP="00DA7128">
            <w:pPr>
              <w:pStyle w:val="TAL"/>
              <w:rPr>
                <w:snapToGrid w:val="0"/>
              </w:rPr>
            </w:pPr>
            <w:r>
              <w:t>TV User Service Description</w:t>
            </w:r>
          </w:p>
        </w:tc>
        <w:tc>
          <w:tcPr>
            <w:tcW w:w="1533" w:type="dxa"/>
            <w:gridSpan w:val="4"/>
          </w:tcPr>
          <w:p w:rsidR="00E35F5C" w:rsidRPr="00783FDB" w:rsidRDefault="00E35F5C" w:rsidP="00DA7128">
            <w:pPr>
              <w:pStyle w:val="TAC"/>
              <w:rPr>
                <w:snapToGrid w:val="0"/>
              </w:rPr>
            </w:pPr>
            <w:r>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'4F41'</w:t>
            </w:r>
          </w:p>
        </w:tc>
        <w:tc>
          <w:tcPr>
            <w:tcW w:w="4470" w:type="dxa"/>
            <w:gridSpan w:val="3"/>
          </w:tcPr>
          <w:p w:rsidR="00E35F5C" w:rsidRDefault="00E35F5C" w:rsidP="00DA7128">
            <w:pPr>
              <w:pStyle w:val="TAL"/>
              <w:rPr>
                <w:snapToGrid w:val="0"/>
              </w:rPr>
            </w:pPr>
            <w:r>
              <w:rPr>
                <w:snapToGrid w:val="0"/>
              </w:rPr>
              <w:t>Pseudonym</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'4F42'</w:t>
            </w:r>
          </w:p>
        </w:tc>
        <w:tc>
          <w:tcPr>
            <w:tcW w:w="4470" w:type="dxa"/>
            <w:gridSpan w:val="3"/>
          </w:tcPr>
          <w:p w:rsidR="00E35F5C" w:rsidRDefault="00E35F5C" w:rsidP="00DA7128">
            <w:pPr>
              <w:pStyle w:val="TAL"/>
              <w:rPr>
                <w:snapToGrid w:val="0"/>
              </w:rPr>
            </w:pPr>
            <w:r>
              <w:rPr>
                <w:snapToGrid w:val="0"/>
              </w:rPr>
              <w:t>User controlled PLMN selector for I-WLAN</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'4F43'</w:t>
            </w:r>
          </w:p>
        </w:tc>
        <w:tc>
          <w:tcPr>
            <w:tcW w:w="4470" w:type="dxa"/>
            <w:gridSpan w:val="3"/>
          </w:tcPr>
          <w:p w:rsidR="00E35F5C" w:rsidRDefault="00E35F5C" w:rsidP="00DA7128">
            <w:pPr>
              <w:pStyle w:val="TAL"/>
              <w:rPr>
                <w:snapToGrid w:val="0"/>
              </w:rPr>
            </w:pPr>
            <w:r>
              <w:rPr>
                <w:snapToGrid w:val="0"/>
              </w:rPr>
              <w:t>Operator controlled PLMN selector for I-WLAN</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'4F44'</w:t>
            </w:r>
          </w:p>
        </w:tc>
        <w:tc>
          <w:tcPr>
            <w:tcW w:w="4470" w:type="dxa"/>
            <w:gridSpan w:val="3"/>
          </w:tcPr>
          <w:p w:rsidR="00E35F5C" w:rsidRDefault="00E35F5C" w:rsidP="00DA7128">
            <w:pPr>
              <w:pStyle w:val="TAL"/>
              <w:rPr>
                <w:snapToGrid w:val="0"/>
              </w:rPr>
            </w:pPr>
            <w:r>
              <w:rPr>
                <w:snapToGrid w:val="0"/>
              </w:rPr>
              <w:t>User controlled WSID List</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'4F45'</w:t>
            </w:r>
          </w:p>
        </w:tc>
        <w:tc>
          <w:tcPr>
            <w:tcW w:w="4470" w:type="dxa"/>
            <w:gridSpan w:val="3"/>
          </w:tcPr>
          <w:p w:rsidR="00E35F5C" w:rsidRDefault="00E35F5C" w:rsidP="00DA7128">
            <w:pPr>
              <w:pStyle w:val="TAL"/>
              <w:rPr>
                <w:snapToGrid w:val="0"/>
              </w:rPr>
            </w:pPr>
            <w:r>
              <w:rPr>
                <w:snapToGrid w:val="0"/>
              </w:rPr>
              <w:t>Operator controlled WSID List</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'4F46'</w:t>
            </w:r>
          </w:p>
        </w:tc>
        <w:tc>
          <w:tcPr>
            <w:tcW w:w="4470" w:type="dxa"/>
            <w:gridSpan w:val="3"/>
          </w:tcPr>
          <w:p w:rsidR="00E35F5C" w:rsidRDefault="00E35F5C" w:rsidP="00DA7128">
            <w:pPr>
              <w:pStyle w:val="TAL"/>
              <w:rPr>
                <w:snapToGrid w:val="0"/>
              </w:rPr>
            </w:pPr>
            <w:r>
              <w:t>WLAN Reauthentication Identity</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4F47'</w:t>
            </w:r>
          </w:p>
        </w:tc>
        <w:tc>
          <w:tcPr>
            <w:tcW w:w="4470" w:type="dxa"/>
            <w:gridSpan w:val="3"/>
          </w:tcPr>
          <w:p w:rsidR="00E35F5C" w:rsidRDefault="00E35F5C" w:rsidP="00DA7128">
            <w:pPr>
              <w:pStyle w:val="TAL"/>
            </w:pPr>
            <w:r w:rsidRPr="005C5311">
              <w:t>Home I-WLAN Specific Identifier</w:t>
            </w:r>
            <w:r>
              <w:t xml:space="preserve"> </w:t>
            </w:r>
            <w:r w:rsidRPr="005C5311">
              <w:t>List</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'4F47'</w:t>
            </w:r>
          </w:p>
        </w:tc>
        <w:tc>
          <w:tcPr>
            <w:tcW w:w="4470" w:type="dxa"/>
            <w:gridSpan w:val="3"/>
          </w:tcPr>
          <w:p w:rsidR="00E35F5C" w:rsidRDefault="00E35F5C" w:rsidP="00DA7128">
            <w:pPr>
              <w:pStyle w:val="TAL"/>
              <w:rPr>
                <w:snapToGrid w:val="0"/>
              </w:rPr>
            </w:pPr>
            <w:r>
              <w:rPr>
                <w:snapToGrid w:val="0"/>
              </w:rPr>
              <w:t>Multimedia Messages List</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'4F48'</w:t>
            </w:r>
          </w:p>
        </w:tc>
        <w:tc>
          <w:tcPr>
            <w:tcW w:w="4470" w:type="dxa"/>
            <w:gridSpan w:val="3"/>
          </w:tcPr>
          <w:p w:rsidR="00E35F5C" w:rsidRDefault="00E35F5C" w:rsidP="00DA7128">
            <w:pPr>
              <w:pStyle w:val="TAL"/>
            </w:pPr>
            <w:r w:rsidRPr="000C1892">
              <w:t>I-WLAN Equivalent HPLMN Presentation Indication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'4F48'</w:t>
            </w:r>
          </w:p>
        </w:tc>
        <w:tc>
          <w:tcPr>
            <w:tcW w:w="4470" w:type="dxa"/>
            <w:gridSpan w:val="3"/>
          </w:tcPr>
          <w:p w:rsidR="00E35F5C" w:rsidRDefault="00E35F5C" w:rsidP="00DA7128">
            <w:pPr>
              <w:pStyle w:val="TAL"/>
              <w:rPr>
                <w:snapToGrid w:val="0"/>
              </w:rPr>
            </w:pPr>
            <w:r>
              <w:t>Multimedia Messages Data File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'4F49'</w:t>
            </w:r>
          </w:p>
        </w:tc>
        <w:tc>
          <w:tcPr>
            <w:tcW w:w="4470" w:type="dxa"/>
            <w:gridSpan w:val="3"/>
          </w:tcPr>
          <w:p w:rsidR="00E35F5C" w:rsidRDefault="00E35F5C" w:rsidP="00DA7128">
            <w:pPr>
              <w:pStyle w:val="TAL"/>
            </w:pPr>
            <w:r>
              <w:t xml:space="preserve">I-WLAN HPLMN Priority </w:t>
            </w:r>
            <w:r w:rsidRPr="000C1892">
              <w:t>Indication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pPr>
            <w:r w:rsidRPr="00783FDB">
              <w:t>'4F4A'</w:t>
            </w:r>
          </w:p>
        </w:tc>
        <w:tc>
          <w:tcPr>
            <w:tcW w:w="4470" w:type="dxa"/>
            <w:gridSpan w:val="3"/>
          </w:tcPr>
          <w:p w:rsidR="00E35F5C" w:rsidRPr="000C1892" w:rsidRDefault="00E35F5C" w:rsidP="00DA7128">
            <w:pPr>
              <w:pStyle w:val="TAL"/>
            </w:pPr>
            <w:r w:rsidRPr="000C1892">
              <w:t>I-WLAN Last Registered PLMN</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'4F4B'</w:t>
            </w:r>
          </w:p>
        </w:tc>
        <w:tc>
          <w:tcPr>
            <w:tcW w:w="4470" w:type="dxa"/>
            <w:gridSpan w:val="3"/>
          </w:tcPr>
          <w:p w:rsidR="00E35F5C" w:rsidRDefault="00E35F5C" w:rsidP="00DA7128">
            <w:pPr>
              <w:pStyle w:val="TAL"/>
              <w:rPr>
                <w:snapToGrid w:val="0"/>
              </w:rPr>
            </w:pPr>
            <w:r>
              <w:t>HPLMN Direct Access Indicator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'4F81'</w:t>
            </w:r>
          </w:p>
        </w:tc>
        <w:tc>
          <w:tcPr>
            <w:tcW w:w="4470" w:type="dxa"/>
            <w:gridSpan w:val="3"/>
          </w:tcPr>
          <w:p w:rsidR="00E35F5C" w:rsidRPr="00994DD1" w:rsidRDefault="00E35F5C" w:rsidP="00DA7128">
            <w:pPr>
              <w:pStyle w:val="TAL"/>
              <w:rPr>
                <w:snapToGrid w:val="0"/>
              </w:rPr>
            </w:pPr>
            <w:r w:rsidRPr="00994DD1">
              <w:t>Allowed CSG list</w:t>
            </w:r>
            <w:r>
              <w:t>s</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'4F82'</w:t>
            </w:r>
          </w:p>
        </w:tc>
        <w:tc>
          <w:tcPr>
            <w:tcW w:w="4470" w:type="dxa"/>
            <w:gridSpan w:val="3"/>
          </w:tcPr>
          <w:p w:rsidR="00E35F5C" w:rsidRPr="00994DD1" w:rsidRDefault="00E35F5C" w:rsidP="00DA7128">
            <w:pPr>
              <w:pStyle w:val="TAL"/>
              <w:rPr>
                <w:snapToGrid w:val="0"/>
              </w:rPr>
            </w:pPr>
            <w:r w:rsidRPr="00994DD1">
              <w:t xml:space="preserve">CSG </w:t>
            </w:r>
            <w:r>
              <w:t>Type</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'4F83'</w:t>
            </w:r>
          </w:p>
        </w:tc>
        <w:tc>
          <w:tcPr>
            <w:tcW w:w="4470" w:type="dxa"/>
            <w:gridSpan w:val="3"/>
          </w:tcPr>
          <w:p w:rsidR="00E35F5C" w:rsidRPr="00994DD1" w:rsidRDefault="00E35F5C" w:rsidP="00DA7128">
            <w:pPr>
              <w:pStyle w:val="TAL"/>
              <w:rPr>
                <w:snapToGrid w:val="0"/>
              </w:rPr>
            </w:pPr>
            <w:r w:rsidRPr="00994DD1">
              <w:t>HNB name</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'4F84'</w:t>
            </w:r>
          </w:p>
        </w:tc>
        <w:tc>
          <w:tcPr>
            <w:tcW w:w="4470" w:type="dxa"/>
            <w:gridSpan w:val="3"/>
          </w:tcPr>
          <w:p w:rsidR="00E35F5C" w:rsidRPr="00994DD1" w:rsidRDefault="00E35F5C" w:rsidP="00DA7128">
            <w:pPr>
              <w:pStyle w:val="TAL"/>
              <w:rPr>
                <w:snapToGrid w:val="0"/>
              </w:rPr>
            </w:pPr>
            <w:r>
              <w:t>Operator</w:t>
            </w:r>
            <w:r w:rsidRPr="00994DD1">
              <w:t xml:space="preserve"> CSG list</w:t>
            </w:r>
            <w:r>
              <w:t>s</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'4F85'</w:t>
            </w:r>
          </w:p>
        </w:tc>
        <w:tc>
          <w:tcPr>
            <w:tcW w:w="4470" w:type="dxa"/>
            <w:gridSpan w:val="3"/>
          </w:tcPr>
          <w:p w:rsidR="00E35F5C" w:rsidRPr="00994DD1" w:rsidRDefault="00E35F5C" w:rsidP="00DA7128">
            <w:pPr>
              <w:pStyle w:val="TAL"/>
              <w:rPr>
                <w:snapToGrid w:val="0"/>
              </w:rPr>
            </w:pPr>
            <w:r>
              <w:t xml:space="preserve">Operator </w:t>
            </w:r>
            <w:r w:rsidRPr="00994DD1">
              <w:t xml:space="preserve">CSG </w:t>
            </w:r>
            <w:r>
              <w:t>Type</w:t>
            </w:r>
          </w:p>
        </w:tc>
        <w:tc>
          <w:tcPr>
            <w:tcW w:w="1533" w:type="dxa"/>
            <w:gridSpan w:val="4"/>
          </w:tcPr>
          <w:p w:rsidR="00E35F5C" w:rsidRPr="00783FDB" w:rsidRDefault="00E35F5C" w:rsidP="00DA7128">
            <w:pPr>
              <w:pStyle w:val="TAC"/>
              <w:rPr>
                <w:snapToGrid w:val="0"/>
              </w:rPr>
            </w:pPr>
            <w:r w:rsidRPr="00783FDB">
              <w:t>Yes</w:t>
            </w:r>
          </w:p>
        </w:tc>
      </w:tr>
      <w:tr w:rsidR="00E35F5C" w:rsidRPr="00994DD1"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t>'4F86'</w:t>
            </w:r>
          </w:p>
        </w:tc>
        <w:tc>
          <w:tcPr>
            <w:tcW w:w="4470" w:type="dxa"/>
            <w:gridSpan w:val="3"/>
          </w:tcPr>
          <w:p w:rsidR="00E35F5C" w:rsidRPr="00994DD1" w:rsidRDefault="00E35F5C" w:rsidP="00DA7128">
            <w:pPr>
              <w:pStyle w:val="TAL"/>
              <w:rPr>
                <w:snapToGrid w:val="0"/>
              </w:rPr>
            </w:pPr>
            <w:r>
              <w:t xml:space="preserve">Operator </w:t>
            </w:r>
            <w:r w:rsidRPr="00994DD1">
              <w:t>HNB name</w:t>
            </w:r>
          </w:p>
        </w:tc>
        <w:tc>
          <w:tcPr>
            <w:tcW w:w="1533" w:type="dxa"/>
            <w:gridSpan w:val="4"/>
          </w:tcPr>
          <w:p w:rsidR="00E35F5C" w:rsidRPr="00783FDB" w:rsidRDefault="00E35F5C" w:rsidP="00DA7128">
            <w:pPr>
              <w:pStyle w:val="TAC"/>
              <w:rPr>
                <w:snapToGrid w:val="0"/>
              </w:rPr>
            </w:pPr>
            <w:r w:rsidRPr="00783FDB">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'6F05'</w:t>
            </w:r>
          </w:p>
        </w:tc>
        <w:tc>
          <w:tcPr>
            <w:tcW w:w="4470" w:type="dxa"/>
            <w:gridSpan w:val="3"/>
          </w:tcPr>
          <w:p w:rsidR="00E35F5C" w:rsidRDefault="00E35F5C" w:rsidP="00DA7128">
            <w:pPr>
              <w:pStyle w:val="TAL"/>
              <w:rPr>
                <w:snapToGrid w:val="0"/>
              </w:rPr>
            </w:pPr>
            <w:r>
              <w:rPr>
                <w:snapToGrid w:val="0"/>
              </w:rPr>
              <w:t xml:space="preserve">Language indication </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Pr>
                <w:snapToGrid w:val="0"/>
              </w:rPr>
              <w:t>'</w:t>
            </w:r>
            <w:r w:rsidRPr="00783FDB">
              <w:rPr>
                <w:snapToGrid w:val="0"/>
              </w:rPr>
              <w:t>6F06</w:t>
            </w:r>
            <w:r>
              <w:rPr>
                <w:snapToGrid w:val="0"/>
              </w:rPr>
              <w:t>'</w:t>
            </w:r>
          </w:p>
        </w:tc>
        <w:tc>
          <w:tcPr>
            <w:tcW w:w="4470" w:type="dxa"/>
            <w:gridSpan w:val="3"/>
          </w:tcPr>
          <w:p w:rsidR="00E35F5C" w:rsidRDefault="00E35F5C" w:rsidP="00DA7128">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'6F07'</w:t>
            </w:r>
          </w:p>
        </w:tc>
        <w:tc>
          <w:tcPr>
            <w:tcW w:w="4470" w:type="dxa"/>
            <w:gridSpan w:val="3"/>
          </w:tcPr>
          <w:p w:rsidR="00E35F5C" w:rsidRDefault="00E35F5C" w:rsidP="00DA7128">
            <w:pPr>
              <w:pStyle w:val="TAL"/>
              <w:rPr>
                <w:snapToGrid w:val="0"/>
              </w:rPr>
            </w:pPr>
            <w:r>
              <w:rPr>
                <w:snapToGrid w:val="0"/>
              </w:rPr>
              <w:t>IMSI</w:t>
            </w:r>
          </w:p>
        </w:tc>
        <w:tc>
          <w:tcPr>
            <w:tcW w:w="1533" w:type="dxa"/>
            <w:gridSpan w:val="4"/>
          </w:tcPr>
          <w:p w:rsidR="00E35F5C" w:rsidRPr="00783FDB" w:rsidRDefault="00E35F5C" w:rsidP="00DA7128">
            <w:pPr>
              <w:pStyle w:val="TAC"/>
              <w:rPr>
                <w:snapToGrid w:val="0"/>
              </w:rPr>
            </w:pPr>
            <w:r w:rsidRPr="00783FDB">
              <w:rPr>
                <w:snapToGrid w:val="0"/>
              </w:rPr>
              <w:t>Caution (Note 1)</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'6F08'</w:t>
            </w:r>
          </w:p>
        </w:tc>
        <w:tc>
          <w:tcPr>
            <w:tcW w:w="4470" w:type="dxa"/>
            <w:gridSpan w:val="3"/>
          </w:tcPr>
          <w:p w:rsidR="00E35F5C" w:rsidRDefault="00E35F5C" w:rsidP="00DA7128">
            <w:pPr>
              <w:pStyle w:val="TAL"/>
              <w:rPr>
                <w:snapToGrid w:val="0"/>
              </w:rPr>
            </w:pPr>
            <w:r>
              <w:rPr>
                <w:snapToGrid w:val="0"/>
              </w:rPr>
              <w:t>Ciphering and integrity keys</w:t>
            </w:r>
          </w:p>
        </w:tc>
        <w:tc>
          <w:tcPr>
            <w:tcW w:w="1533" w:type="dxa"/>
            <w:gridSpan w:val="4"/>
          </w:tcPr>
          <w:p w:rsidR="00E35F5C" w:rsidRPr="00783FDB" w:rsidRDefault="00E35F5C" w:rsidP="00DA7128">
            <w:pPr>
              <w:pStyle w:val="TAC"/>
              <w:rPr>
                <w:snapToGrid w:val="0"/>
              </w:rPr>
            </w:pPr>
            <w:r w:rsidRPr="00783FDB">
              <w:rPr>
                <w:snapToGrid w:val="0"/>
              </w:rPr>
              <w:t xml:space="preserve">No </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'6F09'</w:t>
            </w:r>
          </w:p>
        </w:tc>
        <w:tc>
          <w:tcPr>
            <w:tcW w:w="4470" w:type="dxa"/>
            <w:gridSpan w:val="3"/>
          </w:tcPr>
          <w:p w:rsidR="00E35F5C" w:rsidRDefault="00E35F5C" w:rsidP="00DA7128">
            <w:pPr>
              <w:pStyle w:val="TAL"/>
              <w:rPr>
                <w:snapToGrid w:val="0"/>
              </w:rPr>
            </w:pPr>
            <w:r>
              <w:rPr>
                <w:snapToGrid w:val="0"/>
              </w:rPr>
              <w:t>Ciphering and integrity keys for packet switched domain</w:t>
            </w:r>
          </w:p>
        </w:tc>
        <w:tc>
          <w:tcPr>
            <w:tcW w:w="1533" w:type="dxa"/>
            <w:gridSpan w:val="4"/>
          </w:tcPr>
          <w:p w:rsidR="00E35F5C" w:rsidRPr="00783FDB" w:rsidRDefault="00E35F5C" w:rsidP="00DA7128">
            <w:pPr>
              <w:pStyle w:val="TAC"/>
              <w:rPr>
                <w:snapToGrid w:val="0"/>
              </w:rPr>
            </w:pPr>
            <w:r w:rsidRPr="00783FDB">
              <w:rPr>
                <w:snapToGrid w:val="0"/>
              </w:rPr>
              <w:t xml:space="preserve">No </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'6F2C'</w:t>
            </w:r>
          </w:p>
        </w:tc>
        <w:tc>
          <w:tcPr>
            <w:tcW w:w="4470" w:type="dxa"/>
            <w:gridSpan w:val="3"/>
          </w:tcPr>
          <w:p w:rsidR="00E35F5C" w:rsidRDefault="00E35F5C" w:rsidP="00DA7128">
            <w:pPr>
              <w:pStyle w:val="TAL"/>
              <w:rPr>
                <w:snapToGrid w:val="0"/>
              </w:rPr>
            </w:pPr>
            <w:r>
              <w:rPr>
                <w:snapToGrid w:val="0"/>
              </w:rPr>
              <w:t>De-personalization Control Keys</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'6F31'</w:t>
            </w:r>
          </w:p>
        </w:tc>
        <w:tc>
          <w:tcPr>
            <w:tcW w:w="4470" w:type="dxa"/>
            <w:gridSpan w:val="3"/>
          </w:tcPr>
          <w:p w:rsidR="00E35F5C" w:rsidRDefault="00E35F5C" w:rsidP="00DA7128">
            <w:pPr>
              <w:pStyle w:val="TAL"/>
              <w:rPr>
                <w:snapToGrid w:val="0"/>
              </w:rPr>
            </w:pPr>
            <w:r>
              <w:rPr>
                <w:snapToGrid w:val="0"/>
              </w:rPr>
              <w:t>Higher Priority PLMN search period</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'6F32'</w:t>
            </w:r>
          </w:p>
        </w:tc>
        <w:tc>
          <w:tcPr>
            <w:tcW w:w="4470" w:type="dxa"/>
            <w:gridSpan w:val="3"/>
          </w:tcPr>
          <w:p w:rsidR="00E35F5C" w:rsidRDefault="00E35F5C" w:rsidP="00DA7128">
            <w:pPr>
              <w:pStyle w:val="TAL"/>
              <w:rPr>
                <w:snapToGrid w:val="0"/>
              </w:rPr>
            </w:pPr>
            <w:r>
              <w:rPr>
                <w:snapToGrid w:val="0"/>
              </w:rPr>
              <w:t>Co-operative network list</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'6F37'</w:t>
            </w:r>
          </w:p>
        </w:tc>
        <w:tc>
          <w:tcPr>
            <w:tcW w:w="4470" w:type="dxa"/>
            <w:gridSpan w:val="3"/>
          </w:tcPr>
          <w:p w:rsidR="00E35F5C" w:rsidRDefault="00E35F5C" w:rsidP="00DA7128">
            <w:pPr>
              <w:pStyle w:val="TAL"/>
              <w:rPr>
                <w:snapToGrid w:val="0"/>
              </w:rPr>
            </w:pPr>
            <w:r>
              <w:rPr>
                <w:snapToGrid w:val="0"/>
              </w:rPr>
              <w:t>ACM maximum value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'6F38'</w:t>
            </w:r>
          </w:p>
        </w:tc>
        <w:tc>
          <w:tcPr>
            <w:tcW w:w="4470" w:type="dxa"/>
            <w:gridSpan w:val="3"/>
          </w:tcPr>
          <w:p w:rsidR="00E35F5C" w:rsidRDefault="00E35F5C" w:rsidP="00DA7128">
            <w:pPr>
              <w:pStyle w:val="TAL"/>
              <w:rPr>
                <w:snapToGrid w:val="0"/>
              </w:rPr>
            </w:pPr>
            <w:r>
              <w:rPr>
                <w:snapToGrid w:val="0"/>
              </w:rPr>
              <w:t>USIM service table</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'6F39'</w:t>
            </w:r>
          </w:p>
        </w:tc>
        <w:tc>
          <w:tcPr>
            <w:tcW w:w="4470" w:type="dxa"/>
            <w:gridSpan w:val="3"/>
          </w:tcPr>
          <w:p w:rsidR="00E35F5C" w:rsidRDefault="00E35F5C" w:rsidP="00DA7128">
            <w:pPr>
              <w:pStyle w:val="TAL"/>
              <w:rPr>
                <w:snapToGrid w:val="0"/>
              </w:rPr>
            </w:pPr>
            <w:r>
              <w:rPr>
                <w:snapToGrid w:val="0"/>
              </w:rPr>
              <w:t>Accumulated call meter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'6F3B'</w:t>
            </w:r>
          </w:p>
        </w:tc>
        <w:tc>
          <w:tcPr>
            <w:tcW w:w="4470" w:type="dxa"/>
            <w:gridSpan w:val="3"/>
          </w:tcPr>
          <w:p w:rsidR="00E35F5C" w:rsidRDefault="00E35F5C" w:rsidP="00DA7128">
            <w:pPr>
              <w:pStyle w:val="TAL"/>
              <w:rPr>
                <w:snapToGrid w:val="0"/>
              </w:rPr>
            </w:pPr>
            <w:r>
              <w:rPr>
                <w:snapToGrid w:val="0"/>
              </w:rPr>
              <w:t>Fixed dialling numbers</w:t>
            </w:r>
          </w:p>
        </w:tc>
        <w:tc>
          <w:tcPr>
            <w:tcW w:w="1533" w:type="dxa"/>
            <w:gridSpan w:val="4"/>
          </w:tcPr>
          <w:p w:rsidR="00E35F5C" w:rsidRPr="00783FDB" w:rsidRDefault="00E35F5C" w:rsidP="00DA7128">
            <w:pPr>
              <w:pStyle w:val="TAC"/>
              <w:rPr>
                <w:snapToGrid w:val="0"/>
              </w:rPr>
            </w:pPr>
            <w:r w:rsidRPr="00783FDB">
              <w:rPr>
                <w:snapToGrid w:val="0"/>
              </w:rPr>
              <w:t>Yes (Note 2)</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'6F3C'</w:t>
            </w:r>
          </w:p>
        </w:tc>
        <w:tc>
          <w:tcPr>
            <w:tcW w:w="4470" w:type="dxa"/>
            <w:gridSpan w:val="3"/>
          </w:tcPr>
          <w:p w:rsidR="00E35F5C" w:rsidRDefault="00E35F5C" w:rsidP="00DA7128">
            <w:pPr>
              <w:pStyle w:val="TAL"/>
              <w:rPr>
                <w:snapToGrid w:val="0"/>
              </w:rPr>
            </w:pPr>
            <w:r>
              <w:rPr>
                <w:snapToGrid w:val="0"/>
              </w:rPr>
              <w:t>Short messages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'6F3E'</w:t>
            </w:r>
          </w:p>
        </w:tc>
        <w:tc>
          <w:tcPr>
            <w:tcW w:w="4470" w:type="dxa"/>
            <w:gridSpan w:val="3"/>
          </w:tcPr>
          <w:p w:rsidR="00E35F5C" w:rsidRDefault="00E35F5C" w:rsidP="00DA7128">
            <w:pPr>
              <w:pStyle w:val="TAL"/>
              <w:rPr>
                <w:snapToGrid w:val="0"/>
              </w:rPr>
            </w:pPr>
            <w:r>
              <w:rPr>
                <w:snapToGrid w:val="0"/>
              </w:rPr>
              <w:t>Group identifier level 1</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Borders>
              <w:bottom w:val="single" w:sz="6" w:space="0" w:color="auto"/>
            </w:tcBorders>
          </w:tcPr>
          <w:p w:rsidR="00E35F5C" w:rsidRPr="00783FDB" w:rsidRDefault="00E35F5C" w:rsidP="00DA7128">
            <w:pPr>
              <w:pStyle w:val="TAC"/>
              <w:rPr>
                <w:snapToGrid w:val="0"/>
              </w:rPr>
            </w:pPr>
            <w:r w:rsidRPr="00783FDB">
              <w:rPr>
                <w:snapToGrid w:val="0"/>
              </w:rPr>
              <w:t>'6F3F'</w:t>
            </w:r>
          </w:p>
        </w:tc>
        <w:tc>
          <w:tcPr>
            <w:tcW w:w="4470" w:type="dxa"/>
            <w:gridSpan w:val="3"/>
            <w:tcBorders>
              <w:bottom w:val="single" w:sz="6" w:space="0" w:color="auto"/>
            </w:tcBorders>
          </w:tcPr>
          <w:p w:rsidR="00E35F5C" w:rsidRDefault="00E35F5C" w:rsidP="00DA7128">
            <w:pPr>
              <w:pStyle w:val="TAL"/>
              <w:rPr>
                <w:snapToGrid w:val="0"/>
              </w:rPr>
            </w:pPr>
            <w:r>
              <w:rPr>
                <w:snapToGrid w:val="0"/>
              </w:rPr>
              <w:t>Group identifier level 2</w:t>
            </w:r>
          </w:p>
        </w:tc>
        <w:tc>
          <w:tcPr>
            <w:tcW w:w="1533" w:type="dxa"/>
            <w:gridSpan w:val="4"/>
            <w:tcBorders>
              <w:bottom w:val="single" w:sz="6" w:space="0" w:color="auto"/>
            </w:tcBorders>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'6F40'</w:t>
            </w:r>
          </w:p>
        </w:tc>
        <w:tc>
          <w:tcPr>
            <w:tcW w:w="4470" w:type="dxa"/>
            <w:gridSpan w:val="3"/>
          </w:tcPr>
          <w:p w:rsidR="00E35F5C" w:rsidRDefault="00E35F5C" w:rsidP="00DA7128">
            <w:pPr>
              <w:pStyle w:val="TAL"/>
              <w:rPr>
                <w:snapToGrid w:val="0"/>
              </w:rPr>
            </w:pPr>
            <w:r>
              <w:rPr>
                <w:snapToGrid w:val="0"/>
              </w:rPr>
              <w:t>MSISDN storage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'6F41'</w:t>
            </w:r>
          </w:p>
        </w:tc>
        <w:tc>
          <w:tcPr>
            <w:tcW w:w="4470" w:type="dxa"/>
            <w:gridSpan w:val="3"/>
          </w:tcPr>
          <w:p w:rsidR="00E35F5C" w:rsidRDefault="00E35F5C" w:rsidP="00DA7128">
            <w:pPr>
              <w:pStyle w:val="TAL"/>
              <w:rPr>
                <w:snapToGrid w:val="0"/>
              </w:rPr>
            </w:pPr>
            <w:r>
              <w:rPr>
                <w:snapToGrid w:val="0"/>
              </w:rPr>
              <w:t>PUCT</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'6F42'</w:t>
            </w:r>
          </w:p>
        </w:tc>
        <w:tc>
          <w:tcPr>
            <w:tcW w:w="4470" w:type="dxa"/>
            <w:gridSpan w:val="3"/>
          </w:tcPr>
          <w:p w:rsidR="00E35F5C" w:rsidRDefault="00E35F5C" w:rsidP="00DA7128">
            <w:pPr>
              <w:pStyle w:val="TAL"/>
              <w:rPr>
                <w:snapToGrid w:val="0"/>
              </w:rPr>
            </w:pPr>
            <w:r>
              <w:rPr>
                <w:snapToGrid w:val="0"/>
              </w:rPr>
              <w:t>SMS parameters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'6F43'</w:t>
            </w:r>
          </w:p>
        </w:tc>
        <w:tc>
          <w:tcPr>
            <w:tcW w:w="4470" w:type="dxa"/>
            <w:gridSpan w:val="3"/>
          </w:tcPr>
          <w:p w:rsidR="00E35F5C" w:rsidRDefault="00E35F5C" w:rsidP="00DA7128">
            <w:pPr>
              <w:pStyle w:val="TAL"/>
              <w:rPr>
                <w:snapToGrid w:val="0"/>
              </w:rPr>
            </w:pPr>
            <w:r>
              <w:rPr>
                <w:snapToGrid w:val="0"/>
              </w:rPr>
              <w:t>SMS status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'6F45'</w:t>
            </w:r>
          </w:p>
        </w:tc>
        <w:tc>
          <w:tcPr>
            <w:tcW w:w="4470" w:type="dxa"/>
            <w:gridSpan w:val="3"/>
          </w:tcPr>
          <w:p w:rsidR="00E35F5C" w:rsidRDefault="00E35F5C" w:rsidP="00DA7128">
            <w:pPr>
              <w:pStyle w:val="TAL"/>
              <w:rPr>
                <w:snapToGrid w:val="0"/>
              </w:rPr>
            </w:pPr>
            <w:r>
              <w:rPr>
                <w:snapToGrid w:val="0"/>
              </w:rPr>
              <w:t>CBMI</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'6F46'</w:t>
            </w:r>
          </w:p>
        </w:tc>
        <w:tc>
          <w:tcPr>
            <w:tcW w:w="4470" w:type="dxa"/>
            <w:gridSpan w:val="3"/>
          </w:tcPr>
          <w:p w:rsidR="00E35F5C" w:rsidRDefault="00E35F5C" w:rsidP="00DA7128">
            <w:pPr>
              <w:pStyle w:val="TAL"/>
              <w:rPr>
                <w:snapToGrid w:val="0"/>
              </w:rPr>
            </w:pPr>
            <w:r>
              <w:rPr>
                <w:snapToGrid w:val="0"/>
              </w:rPr>
              <w:t>Service provider name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'6F47'</w:t>
            </w:r>
          </w:p>
        </w:tc>
        <w:tc>
          <w:tcPr>
            <w:tcW w:w="4470" w:type="dxa"/>
            <w:gridSpan w:val="3"/>
          </w:tcPr>
          <w:p w:rsidR="00E35F5C" w:rsidRDefault="00E35F5C" w:rsidP="00DA7128">
            <w:pPr>
              <w:pStyle w:val="TAL"/>
              <w:rPr>
                <w:snapToGrid w:val="0"/>
              </w:rPr>
            </w:pPr>
            <w:r>
              <w:rPr>
                <w:snapToGrid w:val="0"/>
              </w:rPr>
              <w:t>Short message status reports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'6F48'</w:t>
            </w:r>
          </w:p>
        </w:tc>
        <w:tc>
          <w:tcPr>
            <w:tcW w:w="4470" w:type="dxa"/>
            <w:gridSpan w:val="3"/>
          </w:tcPr>
          <w:p w:rsidR="00E35F5C" w:rsidRDefault="00E35F5C" w:rsidP="00DA7128">
            <w:pPr>
              <w:pStyle w:val="TAL"/>
              <w:rPr>
                <w:snapToGrid w:val="0"/>
              </w:rPr>
            </w:pPr>
            <w:r>
              <w:rPr>
                <w:snapToGrid w:val="0"/>
              </w:rPr>
              <w:t>CBMID</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'6F49'</w:t>
            </w:r>
          </w:p>
        </w:tc>
        <w:tc>
          <w:tcPr>
            <w:tcW w:w="4470" w:type="dxa"/>
            <w:gridSpan w:val="3"/>
          </w:tcPr>
          <w:p w:rsidR="00E35F5C" w:rsidRDefault="00E35F5C" w:rsidP="00DA7128">
            <w:pPr>
              <w:pStyle w:val="TAL"/>
              <w:rPr>
                <w:snapToGrid w:val="0"/>
              </w:rPr>
            </w:pPr>
            <w:r>
              <w:rPr>
                <w:snapToGrid w:val="0"/>
              </w:rPr>
              <w:t>Service Dialling Numbers</w:t>
            </w:r>
          </w:p>
        </w:tc>
        <w:tc>
          <w:tcPr>
            <w:tcW w:w="1533" w:type="dxa"/>
            <w:gridSpan w:val="4"/>
          </w:tcPr>
          <w:p w:rsidR="00E35F5C" w:rsidRPr="00783FDB" w:rsidRDefault="00E35F5C" w:rsidP="00DA7128">
            <w:pPr>
              <w:pStyle w:val="TAC"/>
              <w:rPr>
                <w:snapToGrid w:val="0"/>
              </w:rPr>
            </w:pPr>
            <w:r w:rsidRPr="00783FDB">
              <w:rPr>
                <w:snapToGrid w:val="0"/>
              </w:rPr>
              <w:t>Yes (Note 2)</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'6F4B'</w:t>
            </w:r>
          </w:p>
        </w:tc>
        <w:tc>
          <w:tcPr>
            <w:tcW w:w="4470" w:type="dxa"/>
            <w:gridSpan w:val="3"/>
          </w:tcPr>
          <w:p w:rsidR="00E35F5C" w:rsidRDefault="00E35F5C" w:rsidP="00DA7128">
            <w:pPr>
              <w:pStyle w:val="TAL"/>
              <w:rPr>
                <w:snapToGrid w:val="0"/>
              </w:rPr>
            </w:pPr>
            <w:r>
              <w:rPr>
                <w:snapToGrid w:val="0"/>
              </w:rPr>
              <w:t>Extension 2</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'6F4C'</w:t>
            </w:r>
          </w:p>
        </w:tc>
        <w:tc>
          <w:tcPr>
            <w:tcW w:w="4470" w:type="dxa"/>
            <w:gridSpan w:val="3"/>
          </w:tcPr>
          <w:p w:rsidR="00E35F5C" w:rsidRDefault="00E35F5C" w:rsidP="00DA7128">
            <w:pPr>
              <w:pStyle w:val="TAL"/>
              <w:rPr>
                <w:snapToGrid w:val="0"/>
              </w:rPr>
            </w:pPr>
            <w:r>
              <w:rPr>
                <w:snapToGrid w:val="0"/>
              </w:rPr>
              <w:t>Extension 3</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'6F4D'</w:t>
            </w:r>
          </w:p>
        </w:tc>
        <w:tc>
          <w:tcPr>
            <w:tcW w:w="4470" w:type="dxa"/>
            <w:gridSpan w:val="3"/>
          </w:tcPr>
          <w:p w:rsidR="00E35F5C" w:rsidRDefault="00E35F5C" w:rsidP="00DA7128">
            <w:pPr>
              <w:pStyle w:val="TAL"/>
              <w:rPr>
                <w:snapToGrid w:val="0"/>
              </w:rPr>
            </w:pPr>
            <w:r>
              <w:rPr>
                <w:snapToGrid w:val="0"/>
              </w:rPr>
              <w:t>Barred dialling numbers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'6F4E'</w:t>
            </w:r>
          </w:p>
        </w:tc>
        <w:tc>
          <w:tcPr>
            <w:tcW w:w="4470" w:type="dxa"/>
            <w:gridSpan w:val="3"/>
          </w:tcPr>
          <w:p w:rsidR="00E35F5C" w:rsidRDefault="00E35F5C" w:rsidP="00DA7128">
            <w:pPr>
              <w:pStyle w:val="TAL"/>
              <w:rPr>
                <w:snapToGrid w:val="0"/>
              </w:rPr>
            </w:pPr>
            <w:r>
              <w:rPr>
                <w:snapToGrid w:val="0"/>
              </w:rPr>
              <w:t>Extension 5</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'6F4F'</w:t>
            </w:r>
          </w:p>
        </w:tc>
        <w:tc>
          <w:tcPr>
            <w:tcW w:w="4470" w:type="dxa"/>
            <w:gridSpan w:val="3"/>
          </w:tcPr>
          <w:p w:rsidR="00E35F5C" w:rsidRDefault="00E35F5C" w:rsidP="00DA7128">
            <w:pPr>
              <w:pStyle w:val="TAL"/>
              <w:rPr>
                <w:snapToGrid w:val="0"/>
              </w:rPr>
            </w:pPr>
            <w:r>
              <w:rPr>
                <w:snapToGrid w:val="0"/>
              </w:rPr>
              <w:t>Capability configuration parameters 2</w:t>
            </w:r>
          </w:p>
        </w:tc>
        <w:tc>
          <w:tcPr>
            <w:tcW w:w="1533" w:type="dxa"/>
            <w:gridSpan w:val="4"/>
          </w:tcPr>
          <w:p w:rsidR="00E35F5C" w:rsidRPr="00783FDB" w:rsidRDefault="00E35F5C" w:rsidP="00DA7128">
            <w:pPr>
              <w:pStyle w:val="TAC"/>
              <w:rPr>
                <w:snapToGrid w:val="0"/>
              </w:rPr>
            </w:pPr>
            <w:r w:rsidRPr="00783FDB">
              <w:rPr>
                <w:snapToGrid w:val="0"/>
              </w:rPr>
              <w:t xml:space="preserve">Yes </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'6F50'</w:t>
            </w:r>
          </w:p>
        </w:tc>
        <w:tc>
          <w:tcPr>
            <w:tcW w:w="4470" w:type="dxa"/>
            <w:gridSpan w:val="3"/>
          </w:tcPr>
          <w:p w:rsidR="00E35F5C" w:rsidRDefault="00E35F5C" w:rsidP="00DA7128">
            <w:pPr>
              <w:pStyle w:val="TAL"/>
              <w:rPr>
                <w:snapToGrid w:val="0"/>
              </w:rPr>
            </w:pPr>
            <w:r>
              <w:rPr>
                <w:snapToGrid w:val="0"/>
              </w:rPr>
              <w:t>CBMIR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'6F54'</w:t>
            </w:r>
          </w:p>
        </w:tc>
        <w:tc>
          <w:tcPr>
            <w:tcW w:w="4470" w:type="dxa"/>
            <w:gridSpan w:val="3"/>
          </w:tcPr>
          <w:p w:rsidR="00E35F5C" w:rsidRDefault="00E35F5C" w:rsidP="00DA7128">
            <w:pPr>
              <w:pStyle w:val="TAL"/>
              <w:rPr>
                <w:snapToGrid w:val="0"/>
              </w:rPr>
            </w:pPr>
            <w:r>
              <w:rPr>
                <w:snapToGrid w:val="0"/>
              </w:rPr>
              <w:t>SetUp Menu Elements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Pr>
                <w:snapToGrid w:val="0"/>
              </w:rPr>
              <w:t>'</w:t>
            </w:r>
            <w:r w:rsidRPr="00783FDB">
              <w:rPr>
                <w:snapToGrid w:val="0"/>
              </w:rPr>
              <w:t>6F55</w:t>
            </w:r>
            <w:r>
              <w:rPr>
                <w:snapToGrid w:val="0"/>
              </w:rPr>
              <w:t>'</w:t>
            </w:r>
          </w:p>
        </w:tc>
        <w:tc>
          <w:tcPr>
            <w:tcW w:w="4470" w:type="dxa"/>
            <w:gridSpan w:val="3"/>
          </w:tcPr>
          <w:p w:rsidR="00E35F5C" w:rsidRDefault="00E35F5C" w:rsidP="00DA7128">
            <w:pPr>
              <w:pStyle w:val="TAL"/>
              <w:rPr>
                <w:snapToGrid w:val="0"/>
              </w:rPr>
            </w:pPr>
            <w:r>
              <w:rPr>
                <w:snapToGrid w:val="0"/>
              </w:rPr>
              <w:t>Extension 4</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'6F56'</w:t>
            </w:r>
          </w:p>
        </w:tc>
        <w:tc>
          <w:tcPr>
            <w:tcW w:w="4470" w:type="dxa"/>
            <w:gridSpan w:val="3"/>
          </w:tcPr>
          <w:p w:rsidR="00E35F5C" w:rsidRDefault="00E35F5C" w:rsidP="00DA7128">
            <w:pPr>
              <w:pStyle w:val="TAL"/>
              <w:rPr>
                <w:snapToGrid w:val="0"/>
              </w:rPr>
            </w:pPr>
            <w:r>
              <w:rPr>
                <w:snapToGrid w:val="0"/>
              </w:rPr>
              <w:t>Enabled services table</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'6F57'</w:t>
            </w:r>
          </w:p>
        </w:tc>
        <w:tc>
          <w:tcPr>
            <w:tcW w:w="4470" w:type="dxa"/>
            <w:gridSpan w:val="3"/>
          </w:tcPr>
          <w:p w:rsidR="00E35F5C" w:rsidRDefault="00E35F5C" w:rsidP="00DA7128">
            <w:pPr>
              <w:pStyle w:val="TAL"/>
              <w:rPr>
                <w:snapToGrid w:val="0"/>
              </w:rPr>
            </w:pPr>
            <w:r>
              <w:rPr>
                <w:snapToGrid w:val="0"/>
              </w:rPr>
              <w:t>Access point name control list</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'6F58'</w:t>
            </w:r>
          </w:p>
        </w:tc>
        <w:tc>
          <w:tcPr>
            <w:tcW w:w="4470" w:type="dxa"/>
            <w:gridSpan w:val="3"/>
          </w:tcPr>
          <w:p w:rsidR="00E35F5C" w:rsidRDefault="00E35F5C" w:rsidP="00DA7128">
            <w:pPr>
              <w:pStyle w:val="TAL"/>
              <w:rPr>
                <w:snapToGrid w:val="0"/>
              </w:rPr>
            </w:pPr>
            <w:r>
              <w:rPr>
                <w:snapToGrid w:val="0"/>
              </w:rPr>
              <w:t>Comparison method information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lastRenderedPageBreak/>
              <w:t>'6F5B'</w:t>
            </w:r>
          </w:p>
        </w:tc>
        <w:tc>
          <w:tcPr>
            <w:tcW w:w="4470" w:type="dxa"/>
            <w:gridSpan w:val="3"/>
          </w:tcPr>
          <w:p w:rsidR="00E35F5C" w:rsidRDefault="00E35F5C" w:rsidP="00DA7128">
            <w:pPr>
              <w:pStyle w:val="TAL"/>
              <w:rPr>
                <w:snapToGrid w:val="0"/>
              </w:rPr>
            </w:pPr>
            <w:r>
              <w:rPr>
                <w:snapToGrid w:val="0"/>
              </w:rPr>
              <w:t>Initialisation value for Hyperframe number</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'6F5C'</w:t>
            </w:r>
          </w:p>
        </w:tc>
        <w:tc>
          <w:tcPr>
            <w:tcW w:w="4470" w:type="dxa"/>
            <w:gridSpan w:val="3"/>
          </w:tcPr>
          <w:p w:rsidR="00E35F5C" w:rsidRDefault="00E35F5C" w:rsidP="00DA7128">
            <w:pPr>
              <w:pStyle w:val="TAL"/>
              <w:rPr>
                <w:snapToGrid w:val="0"/>
              </w:rPr>
            </w:pPr>
            <w:r>
              <w:rPr>
                <w:snapToGrid w:val="0"/>
              </w:rPr>
              <w:t>Maximum value of START</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'6F60'</w:t>
            </w:r>
          </w:p>
        </w:tc>
        <w:tc>
          <w:tcPr>
            <w:tcW w:w="4470" w:type="dxa"/>
            <w:gridSpan w:val="3"/>
          </w:tcPr>
          <w:p w:rsidR="00E35F5C" w:rsidRDefault="00E35F5C" w:rsidP="00DA7128">
            <w:pPr>
              <w:pStyle w:val="TAL"/>
              <w:rPr>
                <w:snapToGrid w:val="0"/>
              </w:rPr>
            </w:pPr>
            <w:r>
              <w:rPr>
                <w:snapToGrid w:val="0"/>
              </w:rPr>
              <w:t>User controlled PLMN selector with Access Technology</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'6F61'</w:t>
            </w:r>
          </w:p>
        </w:tc>
        <w:tc>
          <w:tcPr>
            <w:tcW w:w="4470" w:type="dxa"/>
            <w:gridSpan w:val="3"/>
          </w:tcPr>
          <w:p w:rsidR="00E35F5C" w:rsidRDefault="00E35F5C" w:rsidP="00DA7128">
            <w:pPr>
              <w:pStyle w:val="TAL"/>
              <w:rPr>
                <w:snapToGrid w:val="0"/>
              </w:rPr>
            </w:pPr>
            <w:r>
              <w:rPr>
                <w:snapToGrid w:val="0"/>
              </w:rPr>
              <w:t>Operator controlled PLMN selector with Access Technology</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'6F62'</w:t>
            </w:r>
          </w:p>
        </w:tc>
        <w:tc>
          <w:tcPr>
            <w:tcW w:w="4470" w:type="dxa"/>
            <w:gridSpan w:val="3"/>
          </w:tcPr>
          <w:p w:rsidR="00E35F5C" w:rsidRDefault="00E35F5C" w:rsidP="00DA7128">
            <w:pPr>
              <w:pStyle w:val="TAL"/>
              <w:rPr>
                <w:snapToGrid w:val="0"/>
              </w:rPr>
            </w:pPr>
            <w:r>
              <w:rPr>
                <w:snapToGrid w:val="0"/>
              </w:rPr>
              <w:t>HPLMN selector with Access Technology</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'6F73'</w:t>
            </w:r>
          </w:p>
        </w:tc>
        <w:tc>
          <w:tcPr>
            <w:tcW w:w="4470" w:type="dxa"/>
            <w:gridSpan w:val="3"/>
          </w:tcPr>
          <w:p w:rsidR="00E35F5C" w:rsidRDefault="00E35F5C" w:rsidP="00DA7128">
            <w:pPr>
              <w:pStyle w:val="TAL"/>
              <w:rPr>
                <w:snapToGrid w:val="0"/>
              </w:rPr>
            </w:pPr>
            <w:r>
              <w:rPr>
                <w:snapToGrid w:val="0"/>
              </w:rPr>
              <w:t>Packet switched location information</w:t>
            </w:r>
          </w:p>
        </w:tc>
        <w:tc>
          <w:tcPr>
            <w:tcW w:w="1533" w:type="dxa"/>
            <w:gridSpan w:val="4"/>
          </w:tcPr>
          <w:p w:rsidR="00E35F5C" w:rsidRPr="00783FDB" w:rsidRDefault="00E35F5C" w:rsidP="00DA7128">
            <w:pPr>
              <w:pStyle w:val="TAC"/>
              <w:rPr>
                <w:snapToGrid w:val="0"/>
              </w:rPr>
            </w:pPr>
            <w:r w:rsidRPr="00783FDB">
              <w:rPr>
                <w:snapToGrid w:val="0"/>
              </w:rPr>
              <w:t>Caution (Note 1)</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'6F78'</w:t>
            </w:r>
          </w:p>
        </w:tc>
        <w:tc>
          <w:tcPr>
            <w:tcW w:w="4470" w:type="dxa"/>
            <w:gridSpan w:val="3"/>
          </w:tcPr>
          <w:p w:rsidR="00E35F5C" w:rsidRDefault="00E35F5C" w:rsidP="00DA7128">
            <w:pPr>
              <w:pStyle w:val="TAL"/>
              <w:rPr>
                <w:snapToGrid w:val="0"/>
              </w:rPr>
            </w:pPr>
            <w:r>
              <w:rPr>
                <w:snapToGrid w:val="0"/>
              </w:rPr>
              <w:t>Access control class</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'6F7B'</w:t>
            </w:r>
          </w:p>
        </w:tc>
        <w:tc>
          <w:tcPr>
            <w:tcW w:w="4470" w:type="dxa"/>
            <w:gridSpan w:val="3"/>
          </w:tcPr>
          <w:p w:rsidR="00E35F5C" w:rsidRDefault="00E35F5C" w:rsidP="00DA7128">
            <w:pPr>
              <w:pStyle w:val="TAL"/>
              <w:rPr>
                <w:snapToGrid w:val="0"/>
              </w:rPr>
            </w:pPr>
            <w:r>
              <w:rPr>
                <w:snapToGrid w:val="0"/>
              </w:rPr>
              <w:t>Forbidden PLMNs</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'6F7E'</w:t>
            </w:r>
          </w:p>
        </w:tc>
        <w:tc>
          <w:tcPr>
            <w:tcW w:w="4470" w:type="dxa"/>
            <w:gridSpan w:val="3"/>
          </w:tcPr>
          <w:p w:rsidR="00E35F5C" w:rsidRDefault="00E35F5C" w:rsidP="00DA7128">
            <w:pPr>
              <w:pStyle w:val="TAL"/>
              <w:rPr>
                <w:snapToGrid w:val="0"/>
              </w:rPr>
            </w:pPr>
            <w:r>
              <w:rPr>
                <w:snapToGrid w:val="0"/>
              </w:rPr>
              <w:t>Location information</w:t>
            </w:r>
          </w:p>
        </w:tc>
        <w:tc>
          <w:tcPr>
            <w:tcW w:w="1533" w:type="dxa"/>
            <w:gridSpan w:val="4"/>
          </w:tcPr>
          <w:p w:rsidR="00E35F5C" w:rsidRPr="00783FDB" w:rsidRDefault="00E35F5C" w:rsidP="00DA7128">
            <w:pPr>
              <w:pStyle w:val="TAC"/>
              <w:rPr>
                <w:snapToGrid w:val="0"/>
              </w:rPr>
            </w:pPr>
            <w:r w:rsidRPr="00783FDB">
              <w:rPr>
                <w:snapToGrid w:val="0"/>
              </w:rPr>
              <w:t>No (Note 1)</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'6F80'</w:t>
            </w:r>
          </w:p>
        </w:tc>
        <w:tc>
          <w:tcPr>
            <w:tcW w:w="4470" w:type="dxa"/>
            <w:gridSpan w:val="3"/>
          </w:tcPr>
          <w:p w:rsidR="00E35F5C" w:rsidRDefault="00E35F5C" w:rsidP="00DA7128">
            <w:pPr>
              <w:pStyle w:val="TAL"/>
              <w:rPr>
                <w:snapToGrid w:val="0"/>
              </w:rPr>
            </w:pPr>
            <w:r>
              <w:rPr>
                <w:snapToGrid w:val="0"/>
              </w:rPr>
              <w:t>Incoming call information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'6F81'</w:t>
            </w:r>
          </w:p>
        </w:tc>
        <w:tc>
          <w:tcPr>
            <w:tcW w:w="4470" w:type="dxa"/>
            <w:gridSpan w:val="3"/>
          </w:tcPr>
          <w:p w:rsidR="00E35F5C" w:rsidRDefault="00E35F5C" w:rsidP="00DA7128">
            <w:pPr>
              <w:pStyle w:val="TAL"/>
              <w:rPr>
                <w:snapToGrid w:val="0"/>
              </w:rPr>
            </w:pPr>
            <w:r>
              <w:rPr>
                <w:snapToGrid w:val="0"/>
              </w:rPr>
              <w:t>Outgoing call information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'6F82'</w:t>
            </w:r>
          </w:p>
        </w:tc>
        <w:tc>
          <w:tcPr>
            <w:tcW w:w="4470" w:type="dxa"/>
            <w:gridSpan w:val="3"/>
          </w:tcPr>
          <w:p w:rsidR="00E35F5C" w:rsidRDefault="00E35F5C" w:rsidP="00DA7128">
            <w:pPr>
              <w:pStyle w:val="TAL"/>
              <w:rPr>
                <w:snapToGrid w:val="0"/>
              </w:rPr>
            </w:pPr>
            <w:r>
              <w:rPr>
                <w:snapToGrid w:val="0"/>
              </w:rPr>
              <w:t>Incoming call timer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'6F83'</w:t>
            </w:r>
          </w:p>
        </w:tc>
        <w:tc>
          <w:tcPr>
            <w:tcW w:w="4470" w:type="dxa"/>
            <w:gridSpan w:val="3"/>
          </w:tcPr>
          <w:p w:rsidR="00E35F5C" w:rsidRDefault="00E35F5C" w:rsidP="00DA7128">
            <w:pPr>
              <w:pStyle w:val="TAL"/>
              <w:rPr>
                <w:snapToGrid w:val="0"/>
              </w:rPr>
            </w:pPr>
            <w:r>
              <w:rPr>
                <w:snapToGrid w:val="0"/>
              </w:rPr>
              <w:t>Outgoing call timer</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'6FAD'</w:t>
            </w:r>
          </w:p>
        </w:tc>
        <w:tc>
          <w:tcPr>
            <w:tcW w:w="4470" w:type="dxa"/>
            <w:gridSpan w:val="3"/>
          </w:tcPr>
          <w:p w:rsidR="00E35F5C" w:rsidRDefault="00E35F5C" w:rsidP="00DA7128">
            <w:pPr>
              <w:pStyle w:val="TAL"/>
              <w:rPr>
                <w:snapToGrid w:val="0"/>
              </w:rPr>
            </w:pPr>
            <w:r>
              <w:rPr>
                <w:snapToGrid w:val="0"/>
              </w:rPr>
              <w:t>Administrative data</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'6FB1'</w:t>
            </w:r>
          </w:p>
        </w:tc>
        <w:tc>
          <w:tcPr>
            <w:tcW w:w="4470" w:type="dxa"/>
            <w:gridSpan w:val="3"/>
          </w:tcPr>
          <w:p w:rsidR="00E35F5C" w:rsidRDefault="00E35F5C" w:rsidP="00DA7128">
            <w:pPr>
              <w:pStyle w:val="TAL"/>
              <w:rPr>
                <w:snapToGrid w:val="0"/>
              </w:rPr>
            </w:pPr>
            <w:r>
              <w:t>Voice Group Call Service</w:t>
            </w:r>
          </w:p>
        </w:tc>
        <w:tc>
          <w:tcPr>
            <w:tcW w:w="1535" w:type="dxa"/>
            <w:gridSpan w:val="4"/>
          </w:tcPr>
          <w:p w:rsidR="00E35F5C" w:rsidRPr="00783FDB" w:rsidRDefault="00E35F5C" w:rsidP="00DA7128">
            <w:pPr>
              <w:pStyle w:val="TAC"/>
              <w:rPr>
                <w:snapToGrid w:val="0"/>
              </w:rPr>
            </w:pPr>
            <w:r w:rsidRPr="00783FDB">
              <w:t>Yes</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'6FB2'</w:t>
            </w:r>
          </w:p>
        </w:tc>
        <w:tc>
          <w:tcPr>
            <w:tcW w:w="4470" w:type="dxa"/>
            <w:gridSpan w:val="3"/>
          </w:tcPr>
          <w:p w:rsidR="00E35F5C" w:rsidRDefault="00E35F5C" w:rsidP="00DA7128">
            <w:pPr>
              <w:pStyle w:val="TAL"/>
              <w:rPr>
                <w:snapToGrid w:val="0"/>
              </w:rPr>
            </w:pPr>
            <w:r>
              <w:t>Voice Group Call Service Status</w:t>
            </w:r>
          </w:p>
        </w:tc>
        <w:tc>
          <w:tcPr>
            <w:tcW w:w="1535" w:type="dxa"/>
            <w:gridSpan w:val="4"/>
          </w:tcPr>
          <w:p w:rsidR="00E35F5C" w:rsidRPr="00783FDB" w:rsidRDefault="00E35F5C" w:rsidP="00DA7128">
            <w:pPr>
              <w:pStyle w:val="TAC"/>
              <w:rPr>
                <w:snapToGrid w:val="0"/>
              </w:rPr>
            </w:pPr>
            <w:r w:rsidRPr="00783FDB">
              <w:t>Yes</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'6FB3'</w:t>
            </w:r>
          </w:p>
        </w:tc>
        <w:tc>
          <w:tcPr>
            <w:tcW w:w="4470" w:type="dxa"/>
            <w:gridSpan w:val="3"/>
          </w:tcPr>
          <w:p w:rsidR="00E35F5C" w:rsidRDefault="00E35F5C" w:rsidP="00DA7128">
            <w:pPr>
              <w:pStyle w:val="TAL"/>
              <w:rPr>
                <w:snapToGrid w:val="0"/>
              </w:rPr>
            </w:pPr>
            <w:r>
              <w:t>Voice Broadcast Service</w:t>
            </w:r>
          </w:p>
        </w:tc>
        <w:tc>
          <w:tcPr>
            <w:tcW w:w="1535" w:type="dxa"/>
            <w:gridSpan w:val="4"/>
          </w:tcPr>
          <w:p w:rsidR="00E35F5C" w:rsidRPr="00783FDB" w:rsidRDefault="00E35F5C" w:rsidP="00DA7128">
            <w:pPr>
              <w:pStyle w:val="TAC"/>
              <w:rPr>
                <w:snapToGrid w:val="0"/>
              </w:rPr>
            </w:pPr>
            <w:r w:rsidRPr="00783FDB">
              <w:t>Yes</w:t>
            </w:r>
          </w:p>
        </w:tc>
      </w:tr>
      <w:tr w:rsidR="00E35F5C" w:rsidTr="00DA7128">
        <w:tblPrEx>
          <w:tblCellMar>
            <w:left w:w="0" w:type="dxa"/>
          </w:tblCellMar>
        </w:tblPrEx>
        <w:trPr>
          <w:gridBefore w:val="1"/>
          <w:gridAfter w:val="1"/>
          <w:wBefore w:w="20" w:type="dxa"/>
          <w:wAfter w:w="14" w:type="dxa"/>
          <w:jc w:val="center"/>
        </w:trPr>
        <w:tc>
          <w:tcPr>
            <w:tcW w:w="1652" w:type="dxa"/>
            <w:gridSpan w:val="3"/>
          </w:tcPr>
          <w:p w:rsidR="00E35F5C" w:rsidRPr="00783FDB" w:rsidRDefault="00E35F5C" w:rsidP="00DA7128">
            <w:pPr>
              <w:pStyle w:val="TAC"/>
              <w:rPr>
                <w:snapToGrid w:val="0"/>
              </w:rPr>
            </w:pPr>
            <w:r w:rsidRPr="00783FDB">
              <w:t>'6FB4'</w:t>
            </w:r>
          </w:p>
        </w:tc>
        <w:tc>
          <w:tcPr>
            <w:tcW w:w="4470" w:type="dxa"/>
            <w:gridSpan w:val="3"/>
          </w:tcPr>
          <w:p w:rsidR="00E35F5C" w:rsidRDefault="00E35F5C" w:rsidP="00DA7128">
            <w:pPr>
              <w:pStyle w:val="TAL"/>
              <w:rPr>
                <w:snapToGrid w:val="0"/>
              </w:rPr>
            </w:pPr>
            <w:r>
              <w:t>Voice Broadcast Service Status</w:t>
            </w:r>
          </w:p>
        </w:tc>
        <w:tc>
          <w:tcPr>
            <w:tcW w:w="1535" w:type="dxa"/>
            <w:gridSpan w:val="4"/>
          </w:tcPr>
          <w:p w:rsidR="00E35F5C" w:rsidRPr="00783FDB" w:rsidRDefault="00E35F5C" w:rsidP="00DA7128">
            <w:pPr>
              <w:pStyle w:val="TAC"/>
              <w:rPr>
                <w:snapToGrid w:val="0"/>
              </w:rPr>
            </w:pPr>
            <w:r w:rsidRPr="00783FDB">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'6FB5'</w:t>
            </w:r>
          </w:p>
        </w:tc>
        <w:tc>
          <w:tcPr>
            <w:tcW w:w="4470" w:type="dxa"/>
            <w:gridSpan w:val="3"/>
          </w:tcPr>
          <w:p w:rsidR="00E35F5C" w:rsidRDefault="00E35F5C" w:rsidP="00DA7128">
            <w:pPr>
              <w:pStyle w:val="TAL"/>
              <w:rPr>
                <w:snapToGrid w:val="0"/>
              </w:rPr>
            </w:pPr>
            <w:r>
              <w:rPr>
                <w:snapToGrid w:val="0"/>
              </w:rPr>
              <w:t>Enhanced Multi Level Pre-emption and Priority</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'6FB6'</w:t>
            </w:r>
          </w:p>
        </w:tc>
        <w:tc>
          <w:tcPr>
            <w:tcW w:w="4470" w:type="dxa"/>
            <w:gridSpan w:val="3"/>
          </w:tcPr>
          <w:p w:rsidR="00E35F5C" w:rsidRDefault="00E35F5C" w:rsidP="00DA7128">
            <w:pPr>
              <w:pStyle w:val="TAL"/>
              <w:rPr>
                <w:snapToGrid w:val="0"/>
              </w:rPr>
            </w:pPr>
            <w:r>
              <w:rPr>
                <w:snapToGrid w:val="0"/>
              </w:rPr>
              <w:t>Automatic Answer for eMLPP Service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'6FB7'</w:t>
            </w:r>
          </w:p>
        </w:tc>
        <w:tc>
          <w:tcPr>
            <w:tcW w:w="4470" w:type="dxa"/>
            <w:gridSpan w:val="3"/>
          </w:tcPr>
          <w:p w:rsidR="00E35F5C" w:rsidRDefault="00E35F5C" w:rsidP="00DA7128">
            <w:pPr>
              <w:pStyle w:val="TAL"/>
              <w:rPr>
                <w:snapToGrid w:val="0"/>
              </w:rPr>
            </w:pPr>
            <w:r>
              <w:rPr>
                <w:snapToGrid w:val="0"/>
              </w:rPr>
              <w:t>Emergency Call Codes</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'6FC3'</w:t>
            </w:r>
          </w:p>
        </w:tc>
        <w:tc>
          <w:tcPr>
            <w:tcW w:w="4470" w:type="dxa"/>
            <w:gridSpan w:val="3"/>
          </w:tcPr>
          <w:p w:rsidR="00E35F5C" w:rsidRDefault="00E35F5C" w:rsidP="00DA7128">
            <w:pPr>
              <w:pStyle w:val="TAL"/>
              <w:rPr>
                <w:snapToGrid w:val="0"/>
              </w:rPr>
            </w:pPr>
            <w:r>
              <w:rPr>
                <w:snapToGrid w:val="0"/>
              </w:rPr>
              <w:t>Key for hidden phone book entries</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'6FC4'</w:t>
            </w:r>
          </w:p>
        </w:tc>
        <w:tc>
          <w:tcPr>
            <w:tcW w:w="4470" w:type="dxa"/>
            <w:gridSpan w:val="3"/>
          </w:tcPr>
          <w:p w:rsidR="00E35F5C" w:rsidRDefault="00E35F5C" w:rsidP="00DA7128">
            <w:pPr>
              <w:pStyle w:val="TAL"/>
              <w:rPr>
                <w:snapToGrid w:val="0"/>
              </w:rPr>
            </w:pPr>
            <w:r>
              <w:rPr>
                <w:snapToGrid w:val="0"/>
              </w:rPr>
              <w:t>Network Parameters</w:t>
            </w:r>
          </w:p>
        </w:tc>
        <w:tc>
          <w:tcPr>
            <w:tcW w:w="1533" w:type="dxa"/>
            <w:gridSpan w:val="4"/>
          </w:tcPr>
          <w:p w:rsidR="00E35F5C" w:rsidRPr="00783FDB" w:rsidRDefault="00E35F5C" w:rsidP="00DA7128">
            <w:pPr>
              <w:pStyle w:val="TAC"/>
              <w:rPr>
                <w:snapToGrid w:val="0"/>
              </w:rPr>
            </w:pPr>
            <w:r w:rsidRPr="00783FDB">
              <w:rPr>
                <w:snapToGrid w:val="0"/>
              </w:rPr>
              <w:t>No</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'6FC5'</w:t>
            </w:r>
          </w:p>
        </w:tc>
        <w:tc>
          <w:tcPr>
            <w:tcW w:w="4470" w:type="dxa"/>
            <w:gridSpan w:val="3"/>
          </w:tcPr>
          <w:p w:rsidR="00E35F5C" w:rsidRDefault="00E35F5C" w:rsidP="00DA7128">
            <w:pPr>
              <w:pStyle w:val="TAL"/>
              <w:rPr>
                <w:snapToGrid w:val="0"/>
              </w:rPr>
            </w:pPr>
            <w:r>
              <w:rPr>
                <w:snapToGrid w:val="0"/>
              </w:rPr>
              <w:t>PLMN Network Name</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pPr>
            <w:r w:rsidRPr="00783FDB">
              <w:t>'6FC6'</w:t>
            </w:r>
          </w:p>
        </w:tc>
        <w:tc>
          <w:tcPr>
            <w:tcW w:w="4470" w:type="dxa"/>
            <w:gridSpan w:val="3"/>
          </w:tcPr>
          <w:p w:rsidR="00E35F5C" w:rsidRDefault="00E35F5C" w:rsidP="00DA7128">
            <w:pPr>
              <w:pStyle w:val="TAL"/>
            </w:pPr>
            <w:r>
              <w:t>Operator Network List</w:t>
            </w:r>
          </w:p>
        </w:tc>
        <w:tc>
          <w:tcPr>
            <w:tcW w:w="1533" w:type="dxa"/>
            <w:gridSpan w:val="4"/>
          </w:tcPr>
          <w:p w:rsidR="00E35F5C" w:rsidRPr="00783FDB" w:rsidRDefault="00E35F5C" w:rsidP="00DA7128">
            <w:pPr>
              <w:pStyle w:val="TAC"/>
            </w:pPr>
            <w:r w:rsidRPr="00783FDB">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'6FC7'</w:t>
            </w:r>
          </w:p>
        </w:tc>
        <w:tc>
          <w:tcPr>
            <w:tcW w:w="4470" w:type="dxa"/>
            <w:gridSpan w:val="3"/>
          </w:tcPr>
          <w:p w:rsidR="00E35F5C" w:rsidRDefault="00E35F5C" w:rsidP="00DA7128">
            <w:pPr>
              <w:pStyle w:val="TAL"/>
              <w:rPr>
                <w:snapToGrid w:val="0"/>
              </w:rPr>
            </w:pPr>
            <w:r>
              <w:rPr>
                <w:snapToGrid w:val="0"/>
              </w:rPr>
              <w:t>Mailbox Dialling Numbers</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'6FC8'</w:t>
            </w:r>
          </w:p>
        </w:tc>
        <w:tc>
          <w:tcPr>
            <w:tcW w:w="4470" w:type="dxa"/>
            <w:gridSpan w:val="3"/>
          </w:tcPr>
          <w:p w:rsidR="00E35F5C" w:rsidRDefault="00E35F5C" w:rsidP="00DA7128">
            <w:pPr>
              <w:pStyle w:val="TAL"/>
              <w:rPr>
                <w:snapToGrid w:val="0"/>
              </w:rPr>
            </w:pPr>
            <w:r>
              <w:rPr>
                <w:snapToGrid w:val="0"/>
              </w:rPr>
              <w:t>Extension 6</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Default="00E35F5C" w:rsidP="00DA7128">
            <w:pPr>
              <w:pStyle w:val="TAC"/>
              <w:rPr>
                <w:snapToGrid w:val="0"/>
                <w:lang w:val="fr-FR"/>
              </w:rPr>
            </w:pPr>
            <w:r>
              <w:rPr>
                <w:snapToGrid w:val="0"/>
                <w:lang w:val="fr-FR"/>
              </w:rPr>
              <w:t>'6FC9'</w:t>
            </w:r>
          </w:p>
        </w:tc>
        <w:tc>
          <w:tcPr>
            <w:tcW w:w="4470" w:type="dxa"/>
            <w:gridSpan w:val="3"/>
          </w:tcPr>
          <w:p w:rsidR="00E35F5C" w:rsidRDefault="00E35F5C" w:rsidP="00DA7128">
            <w:pPr>
              <w:pStyle w:val="TAL"/>
              <w:rPr>
                <w:snapToGrid w:val="0"/>
                <w:lang w:val="fr-FR"/>
              </w:rPr>
            </w:pPr>
            <w:r>
              <w:rPr>
                <w:snapToGrid w:val="0"/>
                <w:lang w:val="fr-FR"/>
              </w:rPr>
              <w:t>Mailbox Identifier</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'6FCA'</w:t>
            </w:r>
          </w:p>
        </w:tc>
        <w:tc>
          <w:tcPr>
            <w:tcW w:w="4470" w:type="dxa"/>
            <w:gridSpan w:val="3"/>
          </w:tcPr>
          <w:p w:rsidR="00E35F5C" w:rsidRDefault="00E35F5C" w:rsidP="00DA7128">
            <w:pPr>
              <w:pStyle w:val="TAL"/>
              <w:rPr>
                <w:snapToGrid w:val="0"/>
              </w:rPr>
            </w:pPr>
            <w:r>
              <w:rPr>
                <w:snapToGrid w:val="0"/>
              </w:rPr>
              <w:t>Message Waiting Indication Status</w:t>
            </w:r>
          </w:p>
        </w:tc>
        <w:tc>
          <w:tcPr>
            <w:tcW w:w="1533" w:type="dxa"/>
            <w:gridSpan w:val="4"/>
          </w:tcPr>
          <w:p w:rsidR="00E35F5C" w:rsidRPr="00783FDB" w:rsidRDefault="00E35F5C" w:rsidP="00DA7128">
            <w:pPr>
              <w:pStyle w:val="TAC"/>
              <w:rPr>
                <w:snapToGrid w:val="0"/>
              </w:rPr>
            </w:pPr>
            <w:r w:rsidRPr="00783FDB">
              <w:rPr>
                <w:snapToGrid w:val="0"/>
              </w:rPr>
              <w:t>Caution</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'6FCB'</w:t>
            </w:r>
          </w:p>
        </w:tc>
        <w:tc>
          <w:tcPr>
            <w:tcW w:w="4470" w:type="dxa"/>
            <w:gridSpan w:val="3"/>
          </w:tcPr>
          <w:p w:rsidR="00E35F5C" w:rsidRDefault="00E35F5C" w:rsidP="00DA7128">
            <w:pPr>
              <w:pStyle w:val="TAL"/>
              <w:rPr>
                <w:snapToGrid w:val="0"/>
              </w:rPr>
            </w:pPr>
            <w:r>
              <w:rPr>
                <w:snapToGrid w:val="0"/>
              </w:rPr>
              <w:t>Call Forwarding Indication Status</w:t>
            </w:r>
          </w:p>
        </w:tc>
        <w:tc>
          <w:tcPr>
            <w:tcW w:w="1533" w:type="dxa"/>
            <w:gridSpan w:val="4"/>
          </w:tcPr>
          <w:p w:rsidR="00E35F5C" w:rsidRDefault="00E35F5C" w:rsidP="00DA7128">
            <w:pPr>
              <w:pStyle w:val="TAC"/>
              <w:rPr>
                <w:snapToGrid w:val="0"/>
                <w:lang w:val="fr-FR"/>
              </w:rPr>
            </w:pPr>
            <w:r>
              <w:rPr>
                <w:snapToGrid w:val="0"/>
                <w:lang w:val="fr-FR"/>
              </w:rPr>
              <w:t>Caution</w:t>
            </w:r>
          </w:p>
        </w:tc>
      </w:tr>
      <w:tr w:rsidR="00E35F5C" w:rsidTr="00DA7128">
        <w:trPr>
          <w:gridAfter w:val="2"/>
          <w:wAfter w:w="36" w:type="dxa"/>
          <w:jc w:val="center"/>
        </w:trPr>
        <w:tc>
          <w:tcPr>
            <w:tcW w:w="1652" w:type="dxa"/>
            <w:gridSpan w:val="3"/>
          </w:tcPr>
          <w:p w:rsidR="00E35F5C" w:rsidRDefault="00E35F5C" w:rsidP="00DA7128">
            <w:pPr>
              <w:pStyle w:val="TAC"/>
              <w:rPr>
                <w:snapToGrid w:val="0"/>
                <w:lang w:val="fr-FR"/>
              </w:rPr>
            </w:pPr>
            <w:r>
              <w:rPr>
                <w:snapToGrid w:val="0"/>
                <w:lang w:val="fr-FR"/>
              </w:rPr>
              <w:t>'6FCC'</w:t>
            </w:r>
          </w:p>
        </w:tc>
        <w:tc>
          <w:tcPr>
            <w:tcW w:w="4470" w:type="dxa"/>
            <w:gridSpan w:val="3"/>
          </w:tcPr>
          <w:p w:rsidR="00E35F5C" w:rsidRDefault="00E35F5C" w:rsidP="00DA7128">
            <w:pPr>
              <w:pStyle w:val="TAL"/>
              <w:rPr>
                <w:snapToGrid w:val="0"/>
                <w:lang w:val="fr-FR"/>
              </w:rPr>
            </w:pPr>
            <w:r>
              <w:rPr>
                <w:snapToGrid w:val="0"/>
                <w:lang w:val="fr-FR"/>
              </w:rPr>
              <w:t>Extension 7</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rPr>
          <w:gridAfter w:val="2"/>
          <w:wAfter w:w="36" w:type="dxa"/>
          <w:jc w:val="center"/>
        </w:trPr>
        <w:tc>
          <w:tcPr>
            <w:tcW w:w="1652" w:type="dxa"/>
            <w:gridSpan w:val="3"/>
          </w:tcPr>
          <w:p w:rsidR="00E35F5C" w:rsidRPr="00783FDB" w:rsidRDefault="00E35F5C" w:rsidP="00DA7128">
            <w:pPr>
              <w:pStyle w:val="TAC"/>
              <w:rPr>
                <w:snapToGrid w:val="0"/>
              </w:rPr>
            </w:pPr>
            <w:r w:rsidRPr="00783FDB">
              <w:rPr>
                <w:snapToGrid w:val="0"/>
              </w:rPr>
              <w:t>'6FCD'</w:t>
            </w:r>
          </w:p>
        </w:tc>
        <w:tc>
          <w:tcPr>
            <w:tcW w:w="4470" w:type="dxa"/>
            <w:gridSpan w:val="3"/>
          </w:tcPr>
          <w:p w:rsidR="00E35F5C" w:rsidRDefault="00E35F5C" w:rsidP="00DA7128">
            <w:pPr>
              <w:pStyle w:val="TAL"/>
              <w:rPr>
                <w:snapToGrid w:val="0"/>
              </w:rPr>
            </w:pPr>
            <w:r>
              <w:rPr>
                <w:snapToGrid w:val="0"/>
              </w:rPr>
              <w:t>Service Provider Display Information</w:t>
            </w:r>
          </w:p>
        </w:tc>
        <w:tc>
          <w:tcPr>
            <w:tcW w:w="1533" w:type="dxa"/>
            <w:gridSpan w:val="4"/>
          </w:tcPr>
          <w:p w:rsidR="00E35F5C" w:rsidRPr="00783FDB" w:rsidRDefault="00E35F5C" w:rsidP="00DA7128">
            <w:pPr>
              <w:pStyle w:val="TAC"/>
              <w:rPr>
                <w:snapToGrid w:val="0"/>
              </w:rPr>
            </w:pPr>
            <w:r w:rsidRPr="00783FDB">
              <w:rPr>
                <w:snapToGrid w:val="0"/>
              </w:rPr>
              <w:t>Yes</w:t>
            </w:r>
          </w:p>
        </w:tc>
      </w:tr>
      <w:tr w:rsidR="00E35F5C" w:rsidTr="00DA7128">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E35F5C" w:rsidRDefault="00E35F5C" w:rsidP="00DA7128">
            <w:pPr>
              <w:pStyle w:val="TAC"/>
              <w:rPr>
                <w:lang w:val="en-US"/>
              </w:rPr>
            </w:pPr>
            <w:r>
              <w:rPr>
                <w:lang w:val="en-US"/>
              </w:rPr>
              <w:t>'6FCE'</w:t>
            </w:r>
          </w:p>
        </w:tc>
        <w:tc>
          <w:tcPr>
            <w:tcW w:w="4470" w:type="dxa"/>
            <w:gridSpan w:val="3"/>
            <w:tcBorders>
              <w:left w:val="single" w:sz="4" w:space="0" w:color="auto"/>
              <w:right w:val="single" w:sz="4" w:space="0" w:color="auto"/>
            </w:tcBorders>
          </w:tcPr>
          <w:p w:rsidR="00E35F5C" w:rsidRDefault="00E35F5C" w:rsidP="00DA7128">
            <w:pPr>
              <w:pStyle w:val="TAL"/>
              <w:ind w:left="54"/>
              <w:rPr>
                <w:lang w:val="en-US"/>
              </w:rPr>
            </w:pPr>
            <w:r>
              <w:rPr>
                <w:lang w:val="en-US"/>
              </w:rPr>
              <w:t xml:space="preserve">MMS Notification </w:t>
            </w:r>
          </w:p>
        </w:tc>
        <w:tc>
          <w:tcPr>
            <w:tcW w:w="1535" w:type="dxa"/>
            <w:gridSpan w:val="4"/>
            <w:tcBorders>
              <w:left w:val="single" w:sz="4" w:space="0" w:color="auto"/>
            </w:tcBorders>
          </w:tcPr>
          <w:p w:rsidR="00E35F5C" w:rsidRPr="00783FDB" w:rsidRDefault="00E35F5C" w:rsidP="00DA7128">
            <w:pPr>
              <w:pStyle w:val="TAC"/>
            </w:pPr>
            <w:r w:rsidRPr="00783FDB">
              <w:t>Yes</w:t>
            </w:r>
          </w:p>
        </w:tc>
      </w:tr>
      <w:tr w:rsidR="00E35F5C" w:rsidTr="00DA7128">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E35F5C" w:rsidRPr="00783FDB" w:rsidRDefault="00E35F5C" w:rsidP="00DA7128">
            <w:pPr>
              <w:pStyle w:val="TAC"/>
            </w:pPr>
            <w:r w:rsidRPr="00783FDB">
              <w:t>'6FCF'</w:t>
            </w:r>
          </w:p>
        </w:tc>
        <w:tc>
          <w:tcPr>
            <w:tcW w:w="4470" w:type="dxa"/>
            <w:gridSpan w:val="3"/>
            <w:tcBorders>
              <w:left w:val="single" w:sz="4" w:space="0" w:color="auto"/>
              <w:right w:val="single" w:sz="4" w:space="0" w:color="auto"/>
            </w:tcBorders>
          </w:tcPr>
          <w:p w:rsidR="00E35F5C" w:rsidRDefault="00E35F5C" w:rsidP="00DA7128">
            <w:pPr>
              <w:pStyle w:val="TAL"/>
              <w:ind w:left="54"/>
            </w:pPr>
            <w:r>
              <w:t>Extension 8</w:t>
            </w:r>
          </w:p>
        </w:tc>
        <w:tc>
          <w:tcPr>
            <w:tcW w:w="1535" w:type="dxa"/>
            <w:gridSpan w:val="4"/>
            <w:tcBorders>
              <w:left w:val="single" w:sz="4" w:space="0" w:color="auto"/>
            </w:tcBorders>
          </w:tcPr>
          <w:p w:rsidR="00E35F5C" w:rsidRPr="00783FDB" w:rsidRDefault="00E35F5C" w:rsidP="00DA7128">
            <w:pPr>
              <w:pStyle w:val="TAC"/>
            </w:pPr>
            <w:r w:rsidRPr="00783FDB">
              <w:t>Yes</w:t>
            </w:r>
          </w:p>
        </w:tc>
      </w:tr>
      <w:tr w:rsidR="00E35F5C" w:rsidTr="00DA7128">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E35F5C" w:rsidRPr="00783FDB" w:rsidRDefault="00E35F5C" w:rsidP="00DA7128">
            <w:pPr>
              <w:pStyle w:val="TAC"/>
            </w:pPr>
            <w:r w:rsidRPr="00783FDB">
              <w:t>'6FD0'</w:t>
            </w:r>
          </w:p>
        </w:tc>
        <w:tc>
          <w:tcPr>
            <w:tcW w:w="4470" w:type="dxa"/>
            <w:gridSpan w:val="3"/>
            <w:tcBorders>
              <w:left w:val="single" w:sz="4" w:space="0" w:color="auto"/>
              <w:right w:val="single" w:sz="4" w:space="0" w:color="auto"/>
            </w:tcBorders>
          </w:tcPr>
          <w:p w:rsidR="00E35F5C" w:rsidRDefault="00E35F5C" w:rsidP="00DA7128">
            <w:pPr>
              <w:pStyle w:val="TAL"/>
              <w:ind w:left="54"/>
            </w:pPr>
            <w:r>
              <w:t xml:space="preserve">MMS Issuer Connectivity Parameters </w:t>
            </w:r>
          </w:p>
        </w:tc>
        <w:tc>
          <w:tcPr>
            <w:tcW w:w="1535" w:type="dxa"/>
            <w:gridSpan w:val="4"/>
            <w:tcBorders>
              <w:left w:val="single" w:sz="4" w:space="0" w:color="auto"/>
            </w:tcBorders>
          </w:tcPr>
          <w:p w:rsidR="00E35F5C" w:rsidRPr="00783FDB" w:rsidRDefault="00E35F5C" w:rsidP="00DA7128">
            <w:pPr>
              <w:pStyle w:val="TAC"/>
            </w:pPr>
            <w:r w:rsidRPr="00783FDB">
              <w:t>Yes</w:t>
            </w:r>
          </w:p>
        </w:tc>
      </w:tr>
      <w:tr w:rsidR="00E35F5C" w:rsidTr="00DA7128">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E35F5C" w:rsidRPr="00783FDB" w:rsidRDefault="00E35F5C" w:rsidP="00DA7128">
            <w:pPr>
              <w:pStyle w:val="TAC"/>
            </w:pPr>
            <w:r w:rsidRPr="00783FDB">
              <w:t>'6FD1'</w:t>
            </w:r>
          </w:p>
        </w:tc>
        <w:tc>
          <w:tcPr>
            <w:tcW w:w="4470" w:type="dxa"/>
            <w:gridSpan w:val="3"/>
            <w:tcBorders>
              <w:left w:val="single" w:sz="4" w:space="0" w:color="auto"/>
              <w:right w:val="single" w:sz="4" w:space="0" w:color="auto"/>
            </w:tcBorders>
          </w:tcPr>
          <w:p w:rsidR="00E35F5C" w:rsidRDefault="00E35F5C" w:rsidP="00DA7128">
            <w:pPr>
              <w:pStyle w:val="TAL"/>
              <w:ind w:left="54"/>
            </w:pPr>
            <w:r>
              <w:t>MMS User Preferences</w:t>
            </w:r>
          </w:p>
        </w:tc>
        <w:tc>
          <w:tcPr>
            <w:tcW w:w="1535" w:type="dxa"/>
            <w:gridSpan w:val="4"/>
            <w:tcBorders>
              <w:left w:val="single" w:sz="4" w:space="0" w:color="auto"/>
            </w:tcBorders>
          </w:tcPr>
          <w:p w:rsidR="00E35F5C" w:rsidRPr="00783FDB" w:rsidRDefault="00E35F5C" w:rsidP="00DA7128">
            <w:pPr>
              <w:pStyle w:val="TAC"/>
            </w:pPr>
            <w:r w:rsidRPr="00783FDB">
              <w:t>Yes</w:t>
            </w:r>
          </w:p>
        </w:tc>
      </w:tr>
      <w:tr w:rsidR="00E35F5C" w:rsidTr="00DA7128">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E35F5C" w:rsidRPr="00783FDB" w:rsidRDefault="00E35F5C" w:rsidP="00DA7128">
            <w:pPr>
              <w:pStyle w:val="TAC"/>
            </w:pPr>
            <w:r w:rsidRPr="00783FDB">
              <w:t>'6FD2'</w:t>
            </w:r>
          </w:p>
        </w:tc>
        <w:tc>
          <w:tcPr>
            <w:tcW w:w="4470" w:type="dxa"/>
            <w:gridSpan w:val="3"/>
            <w:tcBorders>
              <w:left w:val="single" w:sz="4" w:space="0" w:color="auto"/>
              <w:right w:val="single" w:sz="4" w:space="0" w:color="auto"/>
            </w:tcBorders>
          </w:tcPr>
          <w:p w:rsidR="00E35F5C" w:rsidRDefault="00E35F5C" w:rsidP="00DA7128">
            <w:pPr>
              <w:pStyle w:val="TAL"/>
              <w:ind w:left="54"/>
            </w:pPr>
            <w:r>
              <w:t>MMS User Connectivity Parameters</w:t>
            </w:r>
          </w:p>
        </w:tc>
        <w:tc>
          <w:tcPr>
            <w:tcW w:w="1535" w:type="dxa"/>
            <w:gridSpan w:val="4"/>
            <w:tcBorders>
              <w:left w:val="single" w:sz="4" w:space="0" w:color="auto"/>
            </w:tcBorders>
          </w:tcPr>
          <w:p w:rsidR="00E35F5C" w:rsidRPr="00783FDB" w:rsidRDefault="00E35F5C" w:rsidP="00DA7128">
            <w:pPr>
              <w:pStyle w:val="TAC"/>
            </w:pPr>
            <w:r w:rsidRPr="00783FDB">
              <w:t>Yes</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'6FD3'</w:t>
            </w:r>
          </w:p>
        </w:tc>
        <w:tc>
          <w:tcPr>
            <w:tcW w:w="4470" w:type="dxa"/>
            <w:gridSpan w:val="3"/>
          </w:tcPr>
          <w:p w:rsidR="00E35F5C" w:rsidRDefault="00E35F5C" w:rsidP="00DA7128">
            <w:pPr>
              <w:pStyle w:val="TAL"/>
            </w:pPr>
            <w:r>
              <w:t>Network's indication of alerting (NIA)</w:t>
            </w:r>
          </w:p>
        </w:tc>
        <w:tc>
          <w:tcPr>
            <w:tcW w:w="1533" w:type="dxa"/>
            <w:gridSpan w:val="4"/>
          </w:tcPr>
          <w:p w:rsidR="00E35F5C" w:rsidRPr="00783FDB" w:rsidRDefault="00E35F5C" w:rsidP="00DA7128">
            <w:pPr>
              <w:pStyle w:val="TAC"/>
            </w:pPr>
            <w:r w:rsidRPr="00783FDB">
              <w:t>Caution</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'6FD4'</w:t>
            </w:r>
          </w:p>
        </w:tc>
        <w:tc>
          <w:tcPr>
            <w:tcW w:w="4470" w:type="dxa"/>
            <w:gridSpan w:val="3"/>
          </w:tcPr>
          <w:p w:rsidR="00E35F5C" w:rsidRDefault="00E35F5C" w:rsidP="00DA7128">
            <w:pPr>
              <w:pStyle w:val="TAL"/>
            </w:pPr>
            <w:r>
              <w:t>Voice Group Call Service Ciphering Algorithm</w:t>
            </w:r>
          </w:p>
        </w:tc>
        <w:tc>
          <w:tcPr>
            <w:tcW w:w="1533" w:type="dxa"/>
            <w:gridSpan w:val="4"/>
          </w:tcPr>
          <w:p w:rsidR="00E35F5C" w:rsidRPr="00783FDB" w:rsidRDefault="00E35F5C" w:rsidP="00DA7128">
            <w:pPr>
              <w:pStyle w:val="TAC"/>
            </w:pPr>
            <w:r w:rsidRPr="00783FDB">
              <w:t>Yes</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'6FD5'</w:t>
            </w:r>
          </w:p>
        </w:tc>
        <w:tc>
          <w:tcPr>
            <w:tcW w:w="4470" w:type="dxa"/>
            <w:gridSpan w:val="3"/>
          </w:tcPr>
          <w:p w:rsidR="00E35F5C" w:rsidRDefault="00E35F5C" w:rsidP="00DA7128">
            <w:pPr>
              <w:pStyle w:val="TAL"/>
            </w:pPr>
            <w:r>
              <w:t>Voice Broadcast Service Ciphering Algorithm</w:t>
            </w:r>
          </w:p>
        </w:tc>
        <w:tc>
          <w:tcPr>
            <w:tcW w:w="1533" w:type="dxa"/>
            <w:gridSpan w:val="4"/>
          </w:tcPr>
          <w:p w:rsidR="00E35F5C" w:rsidRPr="00783FDB" w:rsidRDefault="00E35F5C" w:rsidP="00DA7128">
            <w:pPr>
              <w:pStyle w:val="TAC"/>
            </w:pPr>
            <w:r w:rsidRPr="00783FDB">
              <w:t>Yes</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'6FD6'</w:t>
            </w:r>
          </w:p>
        </w:tc>
        <w:tc>
          <w:tcPr>
            <w:tcW w:w="4470" w:type="dxa"/>
            <w:gridSpan w:val="3"/>
          </w:tcPr>
          <w:p w:rsidR="00E35F5C" w:rsidRDefault="00E35F5C" w:rsidP="00DA7128">
            <w:pPr>
              <w:pStyle w:val="TAL"/>
            </w:pPr>
            <w:r>
              <w:t>GBA Bootstrapping parameters</w:t>
            </w:r>
          </w:p>
        </w:tc>
        <w:tc>
          <w:tcPr>
            <w:tcW w:w="1533" w:type="dxa"/>
            <w:gridSpan w:val="4"/>
          </w:tcPr>
          <w:p w:rsidR="00E35F5C" w:rsidRPr="00783FDB" w:rsidRDefault="00E35F5C" w:rsidP="00DA7128">
            <w:pPr>
              <w:pStyle w:val="TAC"/>
            </w:pPr>
            <w:r w:rsidRPr="00783FDB">
              <w:t>Caution</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'6FD7'</w:t>
            </w:r>
          </w:p>
        </w:tc>
        <w:tc>
          <w:tcPr>
            <w:tcW w:w="4470" w:type="dxa"/>
            <w:gridSpan w:val="3"/>
          </w:tcPr>
          <w:p w:rsidR="00E35F5C" w:rsidRDefault="00E35F5C" w:rsidP="00DA7128">
            <w:pPr>
              <w:pStyle w:val="TAL"/>
            </w:pPr>
            <w:r>
              <w:t>MBMS Service Keys List</w:t>
            </w:r>
          </w:p>
        </w:tc>
        <w:tc>
          <w:tcPr>
            <w:tcW w:w="1533" w:type="dxa"/>
            <w:gridSpan w:val="4"/>
          </w:tcPr>
          <w:p w:rsidR="00E35F5C" w:rsidRPr="00783FDB" w:rsidRDefault="00E35F5C" w:rsidP="00DA7128">
            <w:pPr>
              <w:pStyle w:val="TAC"/>
            </w:pPr>
            <w:r w:rsidRPr="00783FDB">
              <w:t>Caution</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'6FD8'</w:t>
            </w:r>
          </w:p>
        </w:tc>
        <w:tc>
          <w:tcPr>
            <w:tcW w:w="4470" w:type="dxa"/>
            <w:gridSpan w:val="3"/>
          </w:tcPr>
          <w:p w:rsidR="00E35F5C" w:rsidRDefault="00E35F5C" w:rsidP="00DA7128">
            <w:pPr>
              <w:pStyle w:val="TAL"/>
            </w:pPr>
            <w:r>
              <w:t>MBMS User Key</w:t>
            </w:r>
          </w:p>
        </w:tc>
        <w:tc>
          <w:tcPr>
            <w:tcW w:w="1533" w:type="dxa"/>
            <w:gridSpan w:val="4"/>
          </w:tcPr>
          <w:p w:rsidR="00E35F5C" w:rsidRPr="00783FDB" w:rsidRDefault="00E35F5C" w:rsidP="00DA7128">
            <w:pPr>
              <w:pStyle w:val="TAC"/>
            </w:pPr>
            <w:r w:rsidRPr="00783FDB">
              <w:t>Caution</w:t>
            </w:r>
          </w:p>
        </w:tc>
      </w:tr>
      <w:tr w:rsidR="00E35F5C" w:rsidTr="00DA7128">
        <w:tblPrEx>
          <w:tblCellMar>
            <w:right w:w="28" w:type="dxa"/>
          </w:tblCellMar>
        </w:tblPrEx>
        <w:trPr>
          <w:gridAfter w:val="2"/>
          <w:wAfter w:w="36" w:type="dxa"/>
          <w:jc w:val="center"/>
        </w:trPr>
        <w:tc>
          <w:tcPr>
            <w:tcW w:w="1652" w:type="dxa"/>
            <w:gridSpan w:val="3"/>
          </w:tcPr>
          <w:p w:rsidR="00E35F5C" w:rsidRDefault="00E35F5C" w:rsidP="00DA7128">
            <w:pPr>
              <w:pStyle w:val="TAL"/>
              <w:jc w:val="center"/>
              <w:rPr>
                <w:rFonts w:eastAsia="SimSun"/>
                <w:lang w:eastAsia="zh-CN"/>
              </w:rPr>
            </w:pPr>
            <w:r>
              <w:t>'6FD9'</w:t>
            </w:r>
          </w:p>
        </w:tc>
        <w:tc>
          <w:tcPr>
            <w:tcW w:w="4470" w:type="dxa"/>
            <w:gridSpan w:val="3"/>
          </w:tcPr>
          <w:p w:rsidR="00E35F5C" w:rsidRDefault="00E35F5C" w:rsidP="00DA7128">
            <w:pPr>
              <w:pStyle w:val="TAL"/>
              <w:rPr>
                <w:rFonts w:eastAsia="SimSun"/>
                <w:lang w:eastAsia="zh-CN"/>
              </w:rPr>
            </w:pPr>
            <w:r>
              <w:t>EHPLMN</w:t>
            </w:r>
          </w:p>
        </w:tc>
        <w:tc>
          <w:tcPr>
            <w:tcW w:w="1533" w:type="dxa"/>
            <w:gridSpan w:val="4"/>
          </w:tcPr>
          <w:p w:rsidR="00E35F5C" w:rsidRDefault="00E35F5C" w:rsidP="00DA7128">
            <w:pPr>
              <w:pStyle w:val="TAL"/>
              <w:jc w:val="center"/>
              <w:rPr>
                <w:rFonts w:eastAsia="SimSun"/>
                <w:lang w:eastAsia="zh-CN"/>
              </w:rPr>
            </w:pPr>
            <w:r>
              <w:t>Caution</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'6FDA'</w:t>
            </w:r>
          </w:p>
        </w:tc>
        <w:tc>
          <w:tcPr>
            <w:tcW w:w="4470" w:type="dxa"/>
            <w:gridSpan w:val="3"/>
          </w:tcPr>
          <w:p w:rsidR="00E35F5C" w:rsidRDefault="00E35F5C" w:rsidP="00DA7128">
            <w:pPr>
              <w:pStyle w:val="TAL"/>
            </w:pPr>
            <w:r>
              <w:t>GBA NAF List</w:t>
            </w:r>
          </w:p>
        </w:tc>
        <w:tc>
          <w:tcPr>
            <w:tcW w:w="1533" w:type="dxa"/>
            <w:gridSpan w:val="4"/>
          </w:tcPr>
          <w:p w:rsidR="00E35F5C" w:rsidRPr="00783FDB" w:rsidRDefault="00E35F5C" w:rsidP="00DA7128">
            <w:pPr>
              <w:pStyle w:val="TAC"/>
            </w:pPr>
            <w:r w:rsidRPr="00783FDB">
              <w:t>Caution</w:t>
            </w:r>
          </w:p>
        </w:tc>
      </w:tr>
      <w:tr w:rsidR="00E35F5C"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Pr>
                <w:lang w:val="en-US"/>
              </w:rPr>
              <w:t>'6FDB'</w:t>
            </w:r>
          </w:p>
        </w:tc>
        <w:tc>
          <w:tcPr>
            <w:tcW w:w="4470" w:type="dxa"/>
            <w:gridSpan w:val="3"/>
          </w:tcPr>
          <w:p w:rsidR="00E35F5C" w:rsidRDefault="00E35F5C" w:rsidP="00DA7128">
            <w:pPr>
              <w:pStyle w:val="TAL"/>
            </w:pPr>
            <w:r>
              <w:rPr>
                <w:lang w:val="en-US"/>
              </w:rPr>
              <w:t>EHPLMN Presentation Indication</w:t>
            </w:r>
          </w:p>
        </w:tc>
        <w:tc>
          <w:tcPr>
            <w:tcW w:w="1533" w:type="dxa"/>
            <w:gridSpan w:val="4"/>
          </w:tcPr>
          <w:p w:rsidR="00E35F5C" w:rsidRPr="00783FDB" w:rsidRDefault="00E35F5C" w:rsidP="00DA7128">
            <w:pPr>
              <w:pStyle w:val="TAC"/>
            </w:pPr>
            <w:r>
              <w:rPr>
                <w:lang w:val="en-US"/>
              </w:rPr>
              <w:t>Caution</w:t>
            </w:r>
          </w:p>
        </w:tc>
      </w:tr>
      <w:tr w:rsidR="00E35F5C" w:rsidTr="00DA7128">
        <w:tblPrEx>
          <w:tblCellMar>
            <w:right w:w="28" w:type="dxa"/>
          </w:tblCellMar>
        </w:tblPrEx>
        <w:trPr>
          <w:gridAfter w:val="2"/>
          <w:wAfter w:w="36" w:type="dxa"/>
          <w:jc w:val="center"/>
        </w:trPr>
        <w:tc>
          <w:tcPr>
            <w:tcW w:w="1652" w:type="dxa"/>
            <w:gridSpan w:val="3"/>
          </w:tcPr>
          <w:p w:rsidR="00E35F5C" w:rsidRDefault="00E35F5C" w:rsidP="00DA7128">
            <w:pPr>
              <w:pStyle w:val="TAC"/>
              <w:rPr>
                <w:lang w:val="en-US"/>
              </w:rPr>
            </w:pPr>
            <w:r>
              <w:rPr>
                <w:lang w:val="en-US"/>
              </w:rPr>
              <w:t>'6FDC'</w:t>
            </w:r>
          </w:p>
        </w:tc>
        <w:tc>
          <w:tcPr>
            <w:tcW w:w="4470" w:type="dxa"/>
            <w:gridSpan w:val="3"/>
          </w:tcPr>
          <w:p w:rsidR="00E35F5C" w:rsidRDefault="00E35F5C" w:rsidP="00DA7128">
            <w:pPr>
              <w:pStyle w:val="TAL"/>
              <w:rPr>
                <w:lang w:val="en-US"/>
              </w:rPr>
            </w:pPr>
            <w:r>
              <w:rPr>
                <w:lang w:val="en-US"/>
              </w:rPr>
              <w:t>Last RPLMN Selection Indication</w:t>
            </w:r>
          </w:p>
        </w:tc>
        <w:tc>
          <w:tcPr>
            <w:tcW w:w="1533" w:type="dxa"/>
            <w:gridSpan w:val="4"/>
          </w:tcPr>
          <w:p w:rsidR="00E35F5C" w:rsidRDefault="00E35F5C" w:rsidP="00DA7128">
            <w:pPr>
              <w:pStyle w:val="TAC"/>
              <w:rPr>
                <w:lang w:val="en-US"/>
              </w:rPr>
            </w:pPr>
            <w:r>
              <w:rPr>
                <w:lang w:val="en-US"/>
              </w:rPr>
              <w:t>Caution</w:t>
            </w:r>
          </w:p>
        </w:tc>
      </w:tr>
      <w:tr w:rsidR="00E35F5C" w:rsidTr="00DA7128">
        <w:tblPrEx>
          <w:tblCellMar>
            <w:right w:w="28" w:type="dxa"/>
          </w:tblCellMar>
        </w:tblPrEx>
        <w:trPr>
          <w:gridAfter w:val="2"/>
          <w:wAfter w:w="36" w:type="dxa"/>
          <w:jc w:val="center"/>
        </w:trPr>
        <w:tc>
          <w:tcPr>
            <w:tcW w:w="1652" w:type="dxa"/>
            <w:gridSpan w:val="3"/>
          </w:tcPr>
          <w:p w:rsidR="00E35F5C" w:rsidRDefault="00E35F5C" w:rsidP="00DA7128">
            <w:pPr>
              <w:pStyle w:val="TAC"/>
              <w:rPr>
                <w:lang w:val="en-US"/>
              </w:rPr>
            </w:pPr>
            <w:r>
              <w:rPr>
                <w:lang w:val="en-US"/>
              </w:rPr>
              <w:t>'6FDD'</w:t>
            </w:r>
          </w:p>
        </w:tc>
        <w:tc>
          <w:tcPr>
            <w:tcW w:w="4470" w:type="dxa"/>
            <w:gridSpan w:val="3"/>
          </w:tcPr>
          <w:p w:rsidR="00E35F5C" w:rsidRDefault="00E35F5C" w:rsidP="00DA7128">
            <w:pPr>
              <w:pStyle w:val="TAL"/>
              <w:rPr>
                <w:lang w:val="en-US"/>
              </w:rPr>
            </w:pPr>
            <w:r>
              <w:rPr>
                <w:lang w:val="en-US"/>
              </w:rPr>
              <w:t>NAF Key Centre Address</w:t>
            </w:r>
          </w:p>
        </w:tc>
        <w:tc>
          <w:tcPr>
            <w:tcW w:w="1533" w:type="dxa"/>
            <w:gridSpan w:val="4"/>
          </w:tcPr>
          <w:p w:rsidR="00E35F5C" w:rsidRDefault="00E35F5C" w:rsidP="00DA7128">
            <w:pPr>
              <w:pStyle w:val="TAC"/>
              <w:rPr>
                <w:lang w:val="en-US"/>
              </w:rPr>
            </w:pPr>
            <w:r>
              <w:rPr>
                <w:lang w:val="en-US"/>
              </w:rPr>
              <w:t>Caution</w:t>
            </w:r>
          </w:p>
        </w:tc>
      </w:tr>
      <w:tr w:rsidR="00E35F5C" w:rsidRPr="00697E9F"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'6FDE'</w:t>
            </w:r>
          </w:p>
        </w:tc>
        <w:tc>
          <w:tcPr>
            <w:tcW w:w="4470" w:type="dxa"/>
            <w:gridSpan w:val="3"/>
          </w:tcPr>
          <w:p w:rsidR="00E35F5C" w:rsidRPr="00697E9F" w:rsidRDefault="00E35F5C" w:rsidP="00DA7128">
            <w:pPr>
              <w:pStyle w:val="TAL"/>
            </w:pPr>
            <w:r w:rsidRPr="00697E9F">
              <w:t>Service Provider Name Icon</w:t>
            </w:r>
          </w:p>
        </w:tc>
        <w:tc>
          <w:tcPr>
            <w:tcW w:w="1533" w:type="dxa"/>
            <w:gridSpan w:val="4"/>
          </w:tcPr>
          <w:p w:rsidR="00E35F5C" w:rsidRPr="00783FDB" w:rsidRDefault="00E35F5C" w:rsidP="00DA7128">
            <w:pPr>
              <w:pStyle w:val="TAC"/>
            </w:pPr>
            <w:r w:rsidRPr="00783FDB">
              <w:t>Yes</w:t>
            </w:r>
          </w:p>
        </w:tc>
      </w:tr>
      <w:tr w:rsidR="00E35F5C" w:rsidRPr="00697E9F"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'6FDF'</w:t>
            </w:r>
          </w:p>
        </w:tc>
        <w:tc>
          <w:tcPr>
            <w:tcW w:w="4470" w:type="dxa"/>
            <w:gridSpan w:val="3"/>
          </w:tcPr>
          <w:p w:rsidR="00E35F5C" w:rsidRPr="00697E9F" w:rsidRDefault="00E35F5C" w:rsidP="00DA7128">
            <w:pPr>
              <w:pStyle w:val="TAL"/>
            </w:pPr>
            <w:r w:rsidRPr="00697E9F">
              <w:t>PLMN Network Name Icon</w:t>
            </w:r>
          </w:p>
        </w:tc>
        <w:tc>
          <w:tcPr>
            <w:tcW w:w="1533" w:type="dxa"/>
            <w:gridSpan w:val="4"/>
          </w:tcPr>
          <w:p w:rsidR="00E35F5C" w:rsidRPr="00783FDB" w:rsidRDefault="00E35F5C" w:rsidP="00DA7128">
            <w:pPr>
              <w:pStyle w:val="TAC"/>
            </w:pPr>
            <w:r w:rsidRPr="00783FDB">
              <w:t>Yes</w:t>
            </w:r>
          </w:p>
        </w:tc>
      </w:tr>
      <w:tr w:rsidR="00E35F5C" w:rsidRPr="00697E9F"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'6FE0'</w:t>
            </w:r>
          </w:p>
        </w:tc>
        <w:tc>
          <w:tcPr>
            <w:tcW w:w="4470" w:type="dxa"/>
            <w:gridSpan w:val="3"/>
          </w:tcPr>
          <w:p w:rsidR="00E35F5C" w:rsidRPr="00C56970" w:rsidRDefault="00E35F5C" w:rsidP="00DA7128">
            <w:pPr>
              <w:pStyle w:val="TAL"/>
            </w:pPr>
            <w:r w:rsidRPr="00C56970">
              <w:t>In Case of Emergency – Dial</w:t>
            </w:r>
            <w:r>
              <w:t>ling</w:t>
            </w:r>
            <w:r w:rsidRPr="00C56970">
              <w:t xml:space="preserve"> Number</w:t>
            </w:r>
          </w:p>
        </w:tc>
        <w:tc>
          <w:tcPr>
            <w:tcW w:w="1533" w:type="dxa"/>
            <w:gridSpan w:val="4"/>
          </w:tcPr>
          <w:p w:rsidR="00E35F5C" w:rsidRPr="00783FDB" w:rsidRDefault="00E35F5C" w:rsidP="00DA7128">
            <w:pPr>
              <w:pStyle w:val="TAC"/>
            </w:pPr>
            <w:r w:rsidRPr="00783FDB">
              <w:t>Yes</w:t>
            </w:r>
          </w:p>
        </w:tc>
      </w:tr>
      <w:tr w:rsidR="00E35F5C" w:rsidRPr="00697E9F"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'6FE1'</w:t>
            </w:r>
          </w:p>
        </w:tc>
        <w:tc>
          <w:tcPr>
            <w:tcW w:w="4470" w:type="dxa"/>
            <w:gridSpan w:val="3"/>
          </w:tcPr>
          <w:p w:rsidR="00E35F5C" w:rsidRPr="00697E9F" w:rsidRDefault="00E35F5C" w:rsidP="00DA7128">
            <w:pPr>
              <w:pStyle w:val="TAL"/>
            </w:pPr>
            <w:r w:rsidRPr="00C56970">
              <w:t xml:space="preserve">In Case of Emergency – </w:t>
            </w:r>
            <w:r>
              <w:t>Free Format</w:t>
            </w:r>
          </w:p>
        </w:tc>
        <w:tc>
          <w:tcPr>
            <w:tcW w:w="1533" w:type="dxa"/>
            <w:gridSpan w:val="4"/>
          </w:tcPr>
          <w:p w:rsidR="00E35F5C" w:rsidRPr="00783FDB" w:rsidRDefault="00E35F5C" w:rsidP="00DA7128">
            <w:pPr>
              <w:pStyle w:val="TAC"/>
            </w:pPr>
            <w:r w:rsidRPr="00783FDB">
              <w:t>Yes</w:t>
            </w:r>
          </w:p>
        </w:tc>
      </w:tr>
      <w:tr w:rsidR="00E35F5C" w:rsidRPr="00183959"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'6FE2'</w:t>
            </w:r>
          </w:p>
        </w:tc>
        <w:tc>
          <w:tcPr>
            <w:tcW w:w="4470" w:type="dxa"/>
            <w:gridSpan w:val="3"/>
          </w:tcPr>
          <w:p w:rsidR="00E35F5C" w:rsidRPr="00183959" w:rsidRDefault="00E35F5C" w:rsidP="00DA7128">
            <w:pPr>
              <w:pStyle w:val="TAL"/>
            </w:pPr>
            <w:r w:rsidRPr="00183959">
              <w:t>Network Connectivity Parameters for UICC IP connections</w:t>
            </w:r>
          </w:p>
        </w:tc>
        <w:tc>
          <w:tcPr>
            <w:tcW w:w="1533" w:type="dxa"/>
            <w:gridSpan w:val="4"/>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'6FE3'</w:t>
            </w:r>
          </w:p>
        </w:tc>
        <w:tc>
          <w:tcPr>
            <w:tcW w:w="4470" w:type="dxa"/>
            <w:gridSpan w:val="3"/>
          </w:tcPr>
          <w:p w:rsidR="00E35F5C" w:rsidRPr="00870616" w:rsidRDefault="00E35F5C" w:rsidP="00DA7128">
            <w:pPr>
              <w:pStyle w:val="TAL"/>
            </w:pPr>
            <w:r w:rsidRPr="00870616">
              <w:t>EPS location information</w:t>
            </w:r>
          </w:p>
        </w:tc>
        <w:tc>
          <w:tcPr>
            <w:tcW w:w="1533" w:type="dxa"/>
            <w:gridSpan w:val="4"/>
          </w:tcPr>
          <w:p w:rsidR="00E35F5C" w:rsidRPr="00783FDB" w:rsidRDefault="00E35F5C" w:rsidP="00DA7128">
            <w:pPr>
              <w:pStyle w:val="TAC"/>
            </w:pPr>
            <w:r w:rsidRPr="00783FDB">
              <w:t>Caution (Note 1)</w:t>
            </w:r>
          </w:p>
        </w:tc>
      </w:tr>
      <w:tr w:rsidR="00E35F5C" w:rsidRPr="00870616" w:rsidTr="00DA7128">
        <w:tblPrEx>
          <w:tblCellMar>
            <w:right w:w="28" w:type="dxa"/>
          </w:tblCellMar>
        </w:tblPrEx>
        <w:trPr>
          <w:gridAfter w:val="2"/>
          <w:wAfter w:w="36" w:type="dxa"/>
          <w:jc w:val="center"/>
        </w:trPr>
        <w:tc>
          <w:tcPr>
            <w:tcW w:w="1652" w:type="dxa"/>
            <w:gridSpan w:val="3"/>
          </w:tcPr>
          <w:p w:rsidR="00E35F5C" w:rsidRPr="00783FDB" w:rsidRDefault="00E35F5C" w:rsidP="00DA7128">
            <w:pPr>
              <w:pStyle w:val="TAC"/>
            </w:pPr>
            <w:r w:rsidRPr="00783FDB">
              <w:t>'6FE4'</w:t>
            </w:r>
          </w:p>
        </w:tc>
        <w:tc>
          <w:tcPr>
            <w:tcW w:w="4470" w:type="dxa"/>
            <w:gridSpan w:val="3"/>
          </w:tcPr>
          <w:p w:rsidR="00E35F5C" w:rsidRPr="00870616" w:rsidRDefault="00E35F5C" w:rsidP="00DA7128">
            <w:pPr>
              <w:pStyle w:val="TAL"/>
            </w:pPr>
            <w:r w:rsidRPr="00870616">
              <w:t>EPS NAS Security Context</w:t>
            </w:r>
          </w:p>
        </w:tc>
        <w:tc>
          <w:tcPr>
            <w:tcW w:w="1533" w:type="dxa"/>
            <w:gridSpan w:val="4"/>
          </w:tcPr>
          <w:p w:rsidR="00E35F5C" w:rsidRPr="00783FDB" w:rsidRDefault="00E35F5C" w:rsidP="00DA7128">
            <w:pPr>
              <w:pStyle w:val="TAC"/>
            </w:pPr>
            <w:r w:rsidRPr="00783FDB">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'6FE5'</w:t>
            </w:r>
          </w:p>
        </w:tc>
        <w:tc>
          <w:tcPr>
            <w:tcW w:w="4470" w:type="dxa"/>
            <w:gridSpan w:val="3"/>
          </w:tcPr>
          <w:p w:rsidR="00E35F5C" w:rsidRPr="00870616" w:rsidRDefault="00E35F5C" w:rsidP="00DA7128">
            <w:pPr>
              <w:pStyle w:val="TAL"/>
            </w:pPr>
            <w:r w:rsidRPr="003F2A4B">
              <w:t>Public Service Identity of the SM-SC</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'6FE6'</w:t>
            </w:r>
          </w:p>
        </w:tc>
        <w:tc>
          <w:tcPr>
            <w:tcW w:w="4470" w:type="dxa"/>
            <w:gridSpan w:val="3"/>
          </w:tcPr>
          <w:p w:rsidR="00E35F5C" w:rsidRPr="003F2A4B" w:rsidRDefault="00E35F5C" w:rsidP="00DA7128">
            <w:pPr>
              <w:pStyle w:val="TAL"/>
            </w:pPr>
            <w:r w:rsidRPr="00CB4D65">
              <w:t>USAT Facility Control</w:t>
            </w:r>
          </w:p>
        </w:tc>
        <w:tc>
          <w:tcPr>
            <w:tcW w:w="1526" w:type="dxa"/>
            <w:gridSpan w:val="3"/>
          </w:tcPr>
          <w:p w:rsidR="00E35F5C" w:rsidRPr="00783FDB" w:rsidRDefault="00E35F5C" w:rsidP="00DA7128">
            <w:pPr>
              <w:pStyle w:val="TAC"/>
            </w:pPr>
            <w:r w:rsidRPr="00783FDB">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'6FE7'</w:t>
            </w:r>
          </w:p>
        </w:tc>
        <w:tc>
          <w:tcPr>
            <w:tcW w:w="4470" w:type="dxa"/>
            <w:gridSpan w:val="3"/>
          </w:tcPr>
          <w:p w:rsidR="00E35F5C" w:rsidRPr="003F2A4B" w:rsidRDefault="00E35F5C" w:rsidP="00DA7128">
            <w:pPr>
              <w:pStyle w:val="TAL"/>
            </w:pPr>
            <w:r>
              <w:t>UICC IARI</w:t>
            </w:r>
          </w:p>
        </w:tc>
        <w:tc>
          <w:tcPr>
            <w:tcW w:w="1526" w:type="dxa"/>
            <w:gridSpan w:val="3"/>
          </w:tcPr>
          <w:p w:rsidR="00E35F5C" w:rsidRPr="00783FDB" w:rsidRDefault="00E35F5C" w:rsidP="00DA7128">
            <w:pPr>
              <w:pStyle w:val="TAC"/>
            </w:pPr>
            <w:r w:rsidRPr="00783FDB">
              <w:t>Caution (Note 3)</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'6FE8'</w:t>
            </w:r>
          </w:p>
        </w:tc>
        <w:tc>
          <w:tcPr>
            <w:tcW w:w="4470" w:type="dxa"/>
            <w:gridSpan w:val="3"/>
          </w:tcPr>
          <w:p w:rsidR="00E35F5C" w:rsidRDefault="00E35F5C" w:rsidP="00DA7128">
            <w:pPr>
              <w:pStyle w:val="TAL"/>
            </w:pPr>
            <w:r>
              <w:t xml:space="preserve">Non Access Stratum Configuration </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'6FE9'</w:t>
            </w:r>
          </w:p>
        </w:tc>
        <w:tc>
          <w:tcPr>
            <w:tcW w:w="4470" w:type="dxa"/>
            <w:gridSpan w:val="3"/>
          </w:tcPr>
          <w:p w:rsidR="00E35F5C" w:rsidRDefault="00E35F5C" w:rsidP="00DA7128">
            <w:pPr>
              <w:pStyle w:val="TAL"/>
            </w:pPr>
            <w:r>
              <w:t>UICC certificate</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'6FEA'</w:t>
            </w:r>
          </w:p>
        </w:tc>
        <w:tc>
          <w:tcPr>
            <w:tcW w:w="4470" w:type="dxa"/>
            <w:gridSpan w:val="3"/>
          </w:tcPr>
          <w:p w:rsidR="00E35F5C" w:rsidRDefault="00E35F5C" w:rsidP="00DA7128">
            <w:pPr>
              <w:pStyle w:val="TAL"/>
            </w:pPr>
            <w:r>
              <w:t>Relay Node ID</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lastRenderedPageBreak/>
              <w:t>'6FEB'</w:t>
            </w:r>
          </w:p>
        </w:tc>
        <w:tc>
          <w:tcPr>
            <w:tcW w:w="4470" w:type="dxa"/>
            <w:gridSpan w:val="3"/>
          </w:tcPr>
          <w:p w:rsidR="00E35F5C" w:rsidRDefault="00E35F5C" w:rsidP="00DA7128">
            <w:pPr>
              <w:pStyle w:val="TAL"/>
            </w:pPr>
            <w:r>
              <w:t>Max value of Secure Channel counter</w:t>
            </w:r>
          </w:p>
        </w:tc>
        <w:tc>
          <w:tcPr>
            <w:tcW w:w="1526" w:type="dxa"/>
            <w:gridSpan w:val="3"/>
          </w:tcPr>
          <w:p w:rsidR="00E35F5C" w:rsidRPr="00783FDB" w:rsidRDefault="00E35F5C" w:rsidP="00DA7128">
            <w:pPr>
              <w:pStyle w:val="TAC"/>
            </w:pPr>
            <w:r w:rsidRPr="00783FDB">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'6FEC'</w:t>
            </w:r>
          </w:p>
        </w:tc>
        <w:tc>
          <w:tcPr>
            <w:tcW w:w="4470" w:type="dxa"/>
            <w:gridSpan w:val="3"/>
          </w:tcPr>
          <w:p w:rsidR="00E35F5C" w:rsidRDefault="00E35F5C" w:rsidP="00DA7128">
            <w:pPr>
              <w:pStyle w:val="TAL"/>
            </w:pPr>
            <w:r>
              <w:t>Public Warning System</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'6FED'</w:t>
            </w:r>
          </w:p>
        </w:tc>
        <w:tc>
          <w:tcPr>
            <w:tcW w:w="4470" w:type="dxa"/>
            <w:gridSpan w:val="3"/>
          </w:tcPr>
          <w:p w:rsidR="00E35F5C" w:rsidRDefault="00E35F5C" w:rsidP="00DA7128">
            <w:pPr>
              <w:pStyle w:val="TAL"/>
            </w:pPr>
            <w:r>
              <w:t>FDN URI</w:t>
            </w:r>
          </w:p>
        </w:tc>
        <w:tc>
          <w:tcPr>
            <w:tcW w:w="1526" w:type="dxa"/>
            <w:gridSpan w:val="3"/>
          </w:tcPr>
          <w:p w:rsidR="00E35F5C" w:rsidRPr="00783FDB" w:rsidRDefault="00E35F5C" w:rsidP="00DA7128">
            <w:pPr>
              <w:pStyle w:val="TAC"/>
            </w:pPr>
            <w:r w:rsidRPr="00783FDB">
              <w:t>Yes (Note 2)</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'6FEE'</w:t>
            </w:r>
          </w:p>
        </w:tc>
        <w:tc>
          <w:tcPr>
            <w:tcW w:w="4470" w:type="dxa"/>
            <w:gridSpan w:val="3"/>
          </w:tcPr>
          <w:p w:rsidR="00E35F5C" w:rsidRDefault="00E35F5C" w:rsidP="00DA7128">
            <w:pPr>
              <w:pStyle w:val="TAL"/>
            </w:pPr>
            <w:r>
              <w:t>BDN URI</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'6FEF'</w:t>
            </w:r>
          </w:p>
        </w:tc>
        <w:tc>
          <w:tcPr>
            <w:tcW w:w="4470" w:type="dxa"/>
            <w:gridSpan w:val="3"/>
          </w:tcPr>
          <w:p w:rsidR="00E35F5C" w:rsidRDefault="00E35F5C" w:rsidP="00DA7128">
            <w:pPr>
              <w:pStyle w:val="TAL"/>
            </w:pPr>
            <w:r>
              <w:t>SDN URI</w:t>
            </w:r>
          </w:p>
        </w:tc>
        <w:tc>
          <w:tcPr>
            <w:tcW w:w="1526" w:type="dxa"/>
            <w:gridSpan w:val="3"/>
          </w:tcPr>
          <w:p w:rsidR="00E35F5C" w:rsidRPr="00783FDB" w:rsidRDefault="00E35F5C" w:rsidP="00DA7128">
            <w:pPr>
              <w:pStyle w:val="TAC"/>
            </w:pPr>
            <w:r w:rsidRPr="00783FDB">
              <w:t>Yes (Note 2)</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'6FF0'</w:t>
            </w:r>
          </w:p>
        </w:tc>
        <w:tc>
          <w:tcPr>
            <w:tcW w:w="4470" w:type="dxa"/>
            <w:gridSpan w:val="3"/>
          </w:tcPr>
          <w:p w:rsidR="00E35F5C" w:rsidRDefault="00E35F5C" w:rsidP="00DA7128">
            <w:pPr>
              <w:pStyle w:val="TAL"/>
            </w:pPr>
            <w:r>
              <w:t>IMEI(SV) White List</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'6FF1'</w:t>
            </w:r>
          </w:p>
        </w:tc>
        <w:tc>
          <w:tcPr>
            <w:tcW w:w="4470" w:type="dxa"/>
            <w:gridSpan w:val="3"/>
          </w:tcPr>
          <w:p w:rsidR="00E35F5C" w:rsidRDefault="00E35F5C" w:rsidP="00DA7128">
            <w:pPr>
              <w:pStyle w:val="TAL"/>
            </w:pPr>
            <w:r>
              <w:t>IMEI(SV) Pairing Status</w:t>
            </w:r>
          </w:p>
        </w:tc>
        <w:tc>
          <w:tcPr>
            <w:tcW w:w="1526" w:type="dxa"/>
            <w:gridSpan w:val="3"/>
          </w:tcPr>
          <w:p w:rsidR="00E35F5C" w:rsidRPr="00783FDB" w:rsidRDefault="00E35F5C" w:rsidP="00DA7128">
            <w:pPr>
              <w:pStyle w:val="TAC"/>
            </w:pPr>
            <w:r w:rsidRPr="00783FDB">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'6FF2'</w:t>
            </w:r>
          </w:p>
        </w:tc>
        <w:tc>
          <w:tcPr>
            <w:tcW w:w="4470" w:type="dxa"/>
            <w:gridSpan w:val="3"/>
          </w:tcPr>
          <w:p w:rsidR="00E35F5C" w:rsidRDefault="00E35F5C" w:rsidP="00DA7128">
            <w:pPr>
              <w:pStyle w:val="TAL"/>
            </w:pPr>
            <w:r>
              <w:t>IMEI(SV) Pairing Devices</w:t>
            </w:r>
          </w:p>
        </w:tc>
        <w:tc>
          <w:tcPr>
            <w:tcW w:w="1526" w:type="dxa"/>
            <w:gridSpan w:val="3"/>
          </w:tcPr>
          <w:p w:rsidR="00E35F5C" w:rsidRPr="00783FDB" w:rsidRDefault="00E35F5C" w:rsidP="00DA7128">
            <w:pPr>
              <w:pStyle w:val="TAC"/>
            </w:pPr>
            <w:r w:rsidRPr="00783FDB">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'6FF3'</w:t>
            </w:r>
          </w:p>
        </w:tc>
        <w:tc>
          <w:tcPr>
            <w:tcW w:w="4470" w:type="dxa"/>
            <w:gridSpan w:val="3"/>
          </w:tcPr>
          <w:p w:rsidR="00E35F5C" w:rsidRDefault="00E35F5C" w:rsidP="00DA7128">
            <w:pPr>
              <w:pStyle w:val="TAL"/>
            </w:pPr>
            <w:r>
              <w:t>Home ePDG Identifier</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'6FF4'</w:t>
            </w:r>
          </w:p>
        </w:tc>
        <w:tc>
          <w:tcPr>
            <w:tcW w:w="4470" w:type="dxa"/>
            <w:gridSpan w:val="3"/>
          </w:tcPr>
          <w:p w:rsidR="00E35F5C" w:rsidRDefault="00E35F5C" w:rsidP="00DA7128">
            <w:pPr>
              <w:pStyle w:val="TAL"/>
            </w:pPr>
            <w:r>
              <w:t>ePDG Selection Information</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'6FF5'</w:t>
            </w:r>
          </w:p>
        </w:tc>
        <w:tc>
          <w:tcPr>
            <w:tcW w:w="4470" w:type="dxa"/>
            <w:gridSpan w:val="3"/>
          </w:tcPr>
          <w:p w:rsidR="00E35F5C" w:rsidRDefault="00E35F5C" w:rsidP="00DA7128">
            <w:pPr>
              <w:pStyle w:val="TAL"/>
            </w:pPr>
            <w:r>
              <w:t>Emergency ePDG Identifier</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'6FF6'</w:t>
            </w:r>
          </w:p>
        </w:tc>
        <w:tc>
          <w:tcPr>
            <w:tcW w:w="4470" w:type="dxa"/>
            <w:gridSpan w:val="3"/>
          </w:tcPr>
          <w:p w:rsidR="00E35F5C" w:rsidRDefault="00E35F5C" w:rsidP="00DA7128">
            <w:pPr>
              <w:pStyle w:val="TAL"/>
            </w:pPr>
            <w:r>
              <w:t>ePDG Selection Information for Emergency Services</w:t>
            </w:r>
          </w:p>
        </w:tc>
        <w:tc>
          <w:tcPr>
            <w:tcW w:w="1526" w:type="dxa"/>
            <w:gridSpan w:val="3"/>
          </w:tcPr>
          <w:p w:rsidR="00E35F5C" w:rsidRPr="00783FDB" w:rsidRDefault="00E35F5C" w:rsidP="00DA7128">
            <w:pPr>
              <w:pStyle w:val="TAC"/>
            </w:pPr>
            <w:r w:rsidRPr="00783FDB">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'6FF7</w:t>
            </w:r>
            <w:r w:rsidRPr="00783FDB">
              <w:rPr>
                <w:snapToGrid w:val="0"/>
              </w:rPr>
              <w:t>'</w:t>
            </w:r>
          </w:p>
        </w:tc>
        <w:tc>
          <w:tcPr>
            <w:tcW w:w="4470" w:type="dxa"/>
            <w:gridSpan w:val="3"/>
          </w:tcPr>
          <w:p w:rsidR="00E35F5C" w:rsidRDefault="00E35F5C" w:rsidP="00DA7128">
            <w:pPr>
              <w:pStyle w:val="TAL"/>
            </w:pPr>
            <w:r w:rsidRPr="006E4E72">
              <w:t>From Preferred</w:t>
            </w:r>
          </w:p>
        </w:tc>
        <w:tc>
          <w:tcPr>
            <w:tcW w:w="1526" w:type="dxa"/>
            <w:gridSpan w:val="3"/>
          </w:tcPr>
          <w:p w:rsidR="00E35F5C" w:rsidRPr="00783FDB" w:rsidRDefault="00E35F5C" w:rsidP="00DA7128">
            <w:pPr>
              <w:pStyle w:val="TAC"/>
            </w:pPr>
            <w:r w:rsidRPr="00783FDB">
              <w:rPr>
                <w:snapToGrid w:val="0"/>
              </w:rPr>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rsidRPr="00783FDB">
              <w:t>'6FF8</w:t>
            </w:r>
            <w:r w:rsidRPr="00783FDB">
              <w:rPr>
                <w:snapToGrid w:val="0"/>
              </w:rPr>
              <w:t>'</w:t>
            </w:r>
          </w:p>
        </w:tc>
        <w:tc>
          <w:tcPr>
            <w:tcW w:w="4470" w:type="dxa"/>
            <w:gridSpan w:val="3"/>
          </w:tcPr>
          <w:p w:rsidR="00E35F5C" w:rsidRPr="006E4E72" w:rsidRDefault="00E35F5C" w:rsidP="00DA7128">
            <w:pPr>
              <w:pStyle w:val="TAL"/>
            </w:pPr>
            <w:r w:rsidRPr="001C20B8">
              <w:t>IMSConfigData</w:t>
            </w:r>
          </w:p>
        </w:tc>
        <w:tc>
          <w:tcPr>
            <w:tcW w:w="1526" w:type="dxa"/>
            <w:gridSpan w:val="3"/>
          </w:tcPr>
          <w:p w:rsidR="00E35F5C" w:rsidRPr="00783FDB" w:rsidRDefault="00E35F5C" w:rsidP="00DA7128">
            <w:pPr>
              <w:pStyle w:val="TAC"/>
              <w:rPr>
                <w:snapToGrid w:val="0"/>
              </w:rPr>
            </w:pPr>
            <w:r w:rsidRPr="00783FDB">
              <w:rPr>
                <w:snapToGrid w:val="0"/>
              </w:rPr>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t>'6FF9'</w:t>
            </w:r>
          </w:p>
        </w:tc>
        <w:tc>
          <w:tcPr>
            <w:tcW w:w="4470" w:type="dxa"/>
            <w:gridSpan w:val="3"/>
          </w:tcPr>
          <w:p w:rsidR="00E35F5C" w:rsidRDefault="00E35F5C" w:rsidP="00DA7128">
            <w:pPr>
              <w:pStyle w:val="TAL"/>
            </w:pPr>
            <w:r>
              <w:t>3GPPPSDATAOFF</w:t>
            </w:r>
          </w:p>
        </w:tc>
        <w:tc>
          <w:tcPr>
            <w:tcW w:w="1526" w:type="dxa"/>
            <w:gridSpan w:val="3"/>
          </w:tcPr>
          <w:p w:rsidR="00E35F5C" w:rsidRPr="00783FDB" w:rsidRDefault="00E35F5C" w:rsidP="00DA7128">
            <w:pPr>
              <w:pStyle w:val="TAC"/>
              <w:rPr>
                <w:snapToGrid w:val="0"/>
              </w:rPr>
            </w:pPr>
            <w:r>
              <w:rPr>
                <w:snapToGrid w:val="0"/>
              </w:rPr>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Pr="00783FDB" w:rsidRDefault="00E35F5C" w:rsidP="00DA7128">
            <w:pPr>
              <w:pStyle w:val="TAC"/>
            </w:pPr>
            <w:r>
              <w:t>'6FFA'</w:t>
            </w:r>
          </w:p>
        </w:tc>
        <w:tc>
          <w:tcPr>
            <w:tcW w:w="4470" w:type="dxa"/>
            <w:gridSpan w:val="3"/>
          </w:tcPr>
          <w:p w:rsidR="00E35F5C" w:rsidRDefault="00E35F5C" w:rsidP="00DA7128">
            <w:pPr>
              <w:pStyle w:val="TAL"/>
            </w:pPr>
            <w:r>
              <w:t>3GPPPSDATAOFFservicelist</w:t>
            </w:r>
          </w:p>
        </w:tc>
        <w:tc>
          <w:tcPr>
            <w:tcW w:w="1526" w:type="dxa"/>
            <w:gridSpan w:val="3"/>
          </w:tcPr>
          <w:p w:rsidR="00E35F5C" w:rsidRPr="00783FDB" w:rsidRDefault="00E35F5C" w:rsidP="00DA7128">
            <w:pPr>
              <w:pStyle w:val="TAC"/>
              <w:rPr>
                <w:snapToGrid w:val="0"/>
              </w:rPr>
            </w:pPr>
            <w:r>
              <w:rPr>
                <w:snapToGrid w:val="0"/>
              </w:rPr>
              <w:t>Caution</w:t>
            </w:r>
          </w:p>
        </w:tc>
      </w:tr>
      <w:tr w:rsidR="00E35F5C" w:rsidRPr="00870616" w:rsidTr="00DA7128">
        <w:tblPrEx>
          <w:tblCellMar>
            <w:right w:w="28" w:type="dxa"/>
          </w:tblCellMar>
        </w:tblPrEx>
        <w:trPr>
          <w:gridAfter w:val="3"/>
          <w:wAfter w:w="43" w:type="dxa"/>
          <w:jc w:val="center"/>
        </w:trPr>
        <w:tc>
          <w:tcPr>
            <w:tcW w:w="1652" w:type="dxa"/>
            <w:gridSpan w:val="3"/>
          </w:tcPr>
          <w:p w:rsidR="00E35F5C" w:rsidRDefault="00E35F5C" w:rsidP="00DA7128">
            <w:pPr>
              <w:pStyle w:val="TAC"/>
            </w:pPr>
            <w:r>
              <w:t>'6FFB'</w:t>
            </w:r>
          </w:p>
        </w:tc>
        <w:tc>
          <w:tcPr>
            <w:tcW w:w="4470" w:type="dxa"/>
            <w:gridSpan w:val="3"/>
          </w:tcPr>
          <w:p w:rsidR="00E35F5C" w:rsidRDefault="00E35F5C" w:rsidP="00DA7128">
            <w:pPr>
              <w:pStyle w:val="TAL"/>
            </w:pPr>
            <w:r>
              <w:t>TV Configuration</w:t>
            </w:r>
          </w:p>
        </w:tc>
        <w:tc>
          <w:tcPr>
            <w:tcW w:w="1526" w:type="dxa"/>
            <w:gridSpan w:val="3"/>
          </w:tcPr>
          <w:p w:rsidR="00E35F5C" w:rsidRDefault="00E35F5C" w:rsidP="00DA7128">
            <w:pPr>
              <w:pStyle w:val="TAC"/>
              <w:rPr>
                <w:snapToGrid w:val="0"/>
              </w:rPr>
            </w:pPr>
            <w:r w:rsidRPr="00205D21">
              <w:rPr>
                <w:snapToGrid w:val="0"/>
              </w:rPr>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Default="00E35F5C" w:rsidP="00DA7128">
            <w:pPr>
              <w:pStyle w:val="TAC"/>
            </w:pPr>
            <w:r>
              <w:t>'6F</w:t>
            </w:r>
            <w:r>
              <w:rPr>
                <w:lang w:val="fr-FR"/>
              </w:rPr>
              <w:t>FC</w:t>
            </w:r>
            <w:r w:rsidRPr="00656D45">
              <w:rPr>
                <w:snapToGrid w:val="0"/>
              </w:rPr>
              <w:t>'</w:t>
            </w:r>
          </w:p>
        </w:tc>
        <w:tc>
          <w:tcPr>
            <w:tcW w:w="4470" w:type="dxa"/>
            <w:gridSpan w:val="3"/>
          </w:tcPr>
          <w:p w:rsidR="00E35F5C" w:rsidRDefault="00E35F5C" w:rsidP="00DA7128">
            <w:pPr>
              <w:pStyle w:val="TAL"/>
            </w:pPr>
            <w:r w:rsidRPr="00656D45">
              <w:t>XCAP Configuration Data</w:t>
            </w:r>
          </w:p>
        </w:tc>
        <w:tc>
          <w:tcPr>
            <w:tcW w:w="1526" w:type="dxa"/>
            <w:gridSpan w:val="3"/>
          </w:tcPr>
          <w:p w:rsidR="00E35F5C" w:rsidRPr="00205D21" w:rsidRDefault="00E35F5C" w:rsidP="00DA7128">
            <w:pPr>
              <w:pStyle w:val="TAC"/>
              <w:rPr>
                <w:snapToGrid w:val="0"/>
              </w:rPr>
            </w:pPr>
            <w:r w:rsidRPr="00656D45">
              <w:t>Yes</w:t>
            </w:r>
          </w:p>
        </w:tc>
      </w:tr>
      <w:tr w:rsidR="00E35F5C" w:rsidRPr="00870616" w:rsidTr="00DA7128">
        <w:tblPrEx>
          <w:tblCellMar>
            <w:right w:w="28" w:type="dxa"/>
          </w:tblCellMar>
        </w:tblPrEx>
        <w:trPr>
          <w:gridAfter w:val="3"/>
          <w:wAfter w:w="43" w:type="dxa"/>
          <w:jc w:val="center"/>
        </w:trPr>
        <w:tc>
          <w:tcPr>
            <w:tcW w:w="1652" w:type="dxa"/>
            <w:gridSpan w:val="3"/>
          </w:tcPr>
          <w:p w:rsidR="00E35F5C" w:rsidRDefault="00E35F5C" w:rsidP="00DA7128">
            <w:pPr>
              <w:pStyle w:val="TAC"/>
              <w:rPr>
                <w:lang w:val="sv-SE"/>
              </w:rPr>
            </w:pPr>
            <w:r>
              <w:rPr>
                <w:lang w:val="sv-SE"/>
              </w:rPr>
              <w:t>'6FFD'</w:t>
            </w:r>
          </w:p>
        </w:tc>
        <w:tc>
          <w:tcPr>
            <w:tcW w:w="4470" w:type="dxa"/>
            <w:gridSpan w:val="3"/>
          </w:tcPr>
          <w:p w:rsidR="00E35F5C" w:rsidRPr="003D2524" w:rsidRDefault="00E35F5C" w:rsidP="00DA7128">
            <w:pPr>
              <w:pStyle w:val="TAL"/>
            </w:pPr>
            <w:r>
              <w:t>EARFCN List for MTC/NB-IOT UEs</w:t>
            </w:r>
          </w:p>
        </w:tc>
        <w:tc>
          <w:tcPr>
            <w:tcW w:w="1526" w:type="dxa"/>
            <w:gridSpan w:val="3"/>
          </w:tcPr>
          <w:p w:rsidR="00E35F5C" w:rsidRDefault="00E35F5C" w:rsidP="00DA7128">
            <w:pPr>
              <w:pStyle w:val="TAC"/>
              <w:rPr>
                <w:lang w:val="sv-SE"/>
              </w:rPr>
            </w:pPr>
            <w:r>
              <w:rPr>
                <w:lang w:val="sv-SE"/>
              </w:rPr>
              <w:t>Yes</w:t>
            </w:r>
          </w:p>
        </w:tc>
      </w:tr>
    </w:tbl>
    <w:p w:rsidR="00E35F5C" w:rsidRDefault="00E35F5C" w:rsidP="00DA7128"/>
    <w:p w:rsidR="00E35F5C" w:rsidRDefault="00E35F5C" w:rsidP="00E35F5C">
      <w:pPr>
        <w:pStyle w:val="Heading8"/>
        <w:rPr>
          <w:lang w:eastAsia="ja-JP"/>
        </w:rPr>
      </w:pPr>
      <w:r>
        <w:br w:type="page"/>
      </w:r>
      <w:bookmarkStart w:id="3736" w:name="_Toc11052723"/>
      <w:bookmarkStart w:id="3737" w:name="_Toc20389981"/>
      <w:bookmarkStart w:id="3738" w:name="_Toc27771627"/>
      <w:bookmarkStart w:id="3739" w:name="_Toc36466239"/>
      <w:bookmarkStart w:id="3740" w:name="_Toc36466795"/>
      <w:bookmarkStart w:id="3741" w:name="_Toc36474126"/>
      <w:bookmarkStart w:id="3742" w:name="_Toc44927689"/>
      <w:bookmarkStart w:id="3743" w:name="_Toc50963778"/>
      <w:r>
        <w:lastRenderedPageBreak/>
        <w:t xml:space="preserve">Annex </w:t>
      </w:r>
      <w:r>
        <w:rPr>
          <w:lang w:eastAsia="ja-JP"/>
        </w:rPr>
        <w:t>B</w:t>
      </w:r>
      <w:r>
        <w:t xml:space="preserve"> (normative):</w:t>
      </w:r>
      <w:r>
        <w:br/>
        <w:t>Image Coding Schemes</w:t>
      </w:r>
      <w:bookmarkEnd w:id="3736"/>
      <w:bookmarkEnd w:id="3737"/>
      <w:bookmarkEnd w:id="3738"/>
      <w:bookmarkEnd w:id="3739"/>
      <w:bookmarkEnd w:id="3740"/>
      <w:bookmarkEnd w:id="3741"/>
      <w:bookmarkEnd w:id="3742"/>
      <w:bookmarkEnd w:id="3743"/>
    </w:p>
    <w:p w:rsidR="00E35F5C" w:rsidRDefault="00E35F5C" w:rsidP="00E35F5C">
      <w:r>
        <w:t>The following image coding schemes are applicable to rectangular raster images. Raster image points are assumed to be of square shape. They are numbered sequentially from 1 onwards, starting at the upper left corner, proceeding line by line downwards, each line in turn proceeding from left to right, and ending at the image's lower right corner.</w:t>
      </w:r>
    </w:p>
    <w:p w:rsidR="00E35F5C" w:rsidRDefault="00E35F5C" w:rsidP="00E35F5C">
      <w:r>
        <w:t>The following example illustrates the numbering scheme for raster image points by showing how the corner points are numbered, assuming an image length of x points and an image height of y points.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93"/>
        <w:gridCol w:w="2827"/>
      </w:tblGrid>
      <w:tr w:rsidR="00E35F5C" w:rsidTr="00DA7128">
        <w:trPr>
          <w:jc w:val="center"/>
        </w:trPr>
        <w:tc>
          <w:tcPr>
            <w:tcW w:w="2693" w:type="dxa"/>
          </w:tcPr>
          <w:p w:rsidR="00E35F5C" w:rsidRDefault="00E35F5C" w:rsidP="00DA7128">
            <w:pPr>
              <w:pStyle w:val="TAL"/>
              <w:rPr>
                <w:lang w:val="fr-FR"/>
              </w:rPr>
            </w:pPr>
            <w:r>
              <w:rPr>
                <w:lang w:val="fr-FR"/>
              </w:rPr>
              <w:t>1</w:t>
            </w:r>
          </w:p>
        </w:tc>
        <w:tc>
          <w:tcPr>
            <w:tcW w:w="2827" w:type="dxa"/>
          </w:tcPr>
          <w:p w:rsidR="00E35F5C" w:rsidRDefault="00E35F5C" w:rsidP="00DA7128">
            <w:pPr>
              <w:pStyle w:val="TAR"/>
              <w:rPr>
                <w:lang w:val="fr-FR"/>
              </w:rPr>
            </w:pPr>
            <w:r>
              <w:rPr>
                <w:lang w:val="fr-FR"/>
              </w:rPr>
              <w:t>x</w:t>
            </w:r>
          </w:p>
        </w:tc>
      </w:tr>
      <w:tr w:rsidR="00E35F5C" w:rsidTr="00DA7128">
        <w:trPr>
          <w:jc w:val="center"/>
        </w:trPr>
        <w:tc>
          <w:tcPr>
            <w:tcW w:w="2693" w:type="dxa"/>
          </w:tcPr>
          <w:p w:rsidR="00E35F5C" w:rsidRDefault="00E35F5C" w:rsidP="00DA7128">
            <w:pPr>
              <w:pStyle w:val="TAL"/>
              <w:rPr>
                <w:lang w:val="fr-FR"/>
              </w:rPr>
            </w:pPr>
          </w:p>
        </w:tc>
        <w:tc>
          <w:tcPr>
            <w:tcW w:w="2827" w:type="dxa"/>
          </w:tcPr>
          <w:p w:rsidR="00E35F5C" w:rsidRDefault="00E35F5C" w:rsidP="00DA7128">
            <w:pPr>
              <w:pStyle w:val="TAR"/>
              <w:rPr>
                <w:lang w:val="fr-FR"/>
              </w:rPr>
            </w:pPr>
          </w:p>
        </w:tc>
      </w:tr>
      <w:tr w:rsidR="00E35F5C" w:rsidTr="00DA7128">
        <w:trPr>
          <w:jc w:val="center"/>
        </w:trPr>
        <w:tc>
          <w:tcPr>
            <w:tcW w:w="2693" w:type="dxa"/>
          </w:tcPr>
          <w:p w:rsidR="00E35F5C" w:rsidRDefault="00E35F5C" w:rsidP="00DA7128">
            <w:pPr>
              <w:pStyle w:val="TAL"/>
              <w:rPr>
                <w:lang w:val="fr-FR"/>
              </w:rPr>
            </w:pPr>
          </w:p>
        </w:tc>
        <w:tc>
          <w:tcPr>
            <w:tcW w:w="2827" w:type="dxa"/>
          </w:tcPr>
          <w:p w:rsidR="00E35F5C" w:rsidRDefault="00E35F5C" w:rsidP="00DA7128">
            <w:pPr>
              <w:pStyle w:val="TAR"/>
              <w:rPr>
                <w:lang w:val="fr-FR"/>
              </w:rPr>
            </w:pPr>
          </w:p>
        </w:tc>
      </w:tr>
      <w:tr w:rsidR="00E35F5C" w:rsidTr="00DA7128">
        <w:trPr>
          <w:jc w:val="center"/>
        </w:trPr>
        <w:tc>
          <w:tcPr>
            <w:tcW w:w="2693" w:type="dxa"/>
          </w:tcPr>
          <w:p w:rsidR="00E35F5C" w:rsidRDefault="00E35F5C" w:rsidP="00DA7128">
            <w:pPr>
              <w:pStyle w:val="TAL"/>
              <w:rPr>
                <w:lang w:val="fr-FR"/>
              </w:rPr>
            </w:pPr>
            <w:r>
              <w:rPr>
                <w:lang w:val="fr-FR"/>
              </w:rPr>
              <w:t>(x * (y-1) + 1)</w:t>
            </w:r>
          </w:p>
        </w:tc>
        <w:tc>
          <w:tcPr>
            <w:tcW w:w="2827" w:type="dxa"/>
          </w:tcPr>
          <w:p w:rsidR="00E35F5C" w:rsidRDefault="00E35F5C" w:rsidP="00DA7128">
            <w:pPr>
              <w:pStyle w:val="TAR"/>
            </w:pPr>
            <w:r>
              <w:t>(x * y)</w:t>
            </w:r>
          </w:p>
        </w:tc>
      </w:tr>
    </w:tbl>
    <w:p w:rsidR="00E35F5C" w:rsidRDefault="00E35F5C" w:rsidP="00E35F5C">
      <w:pPr>
        <w:pStyle w:val="FP"/>
      </w:pPr>
    </w:p>
    <w:p w:rsidR="00E35F5C" w:rsidRDefault="00E35F5C" w:rsidP="00E35F5C">
      <w:pPr>
        <w:pStyle w:val="Heading1"/>
      </w:pPr>
      <w:bookmarkStart w:id="3744" w:name="_Toc11052724"/>
      <w:bookmarkStart w:id="3745" w:name="_Toc20389982"/>
      <w:bookmarkStart w:id="3746" w:name="_Toc27771628"/>
      <w:bookmarkStart w:id="3747" w:name="_Toc36466240"/>
      <w:bookmarkStart w:id="3748" w:name="_Toc36466796"/>
      <w:bookmarkStart w:id="3749" w:name="_Toc36474127"/>
      <w:bookmarkStart w:id="3750" w:name="_Toc44927690"/>
      <w:bookmarkStart w:id="3751" w:name="_Toc50963779"/>
      <w:r>
        <w:t>B.1</w:t>
      </w:r>
      <w:r>
        <w:tab/>
        <w:t>Basic Image Coding Scheme</w:t>
      </w:r>
      <w:bookmarkEnd w:id="3744"/>
      <w:bookmarkEnd w:id="3745"/>
      <w:bookmarkEnd w:id="3746"/>
      <w:bookmarkEnd w:id="3747"/>
      <w:bookmarkEnd w:id="3748"/>
      <w:bookmarkEnd w:id="3749"/>
      <w:bookmarkEnd w:id="3750"/>
      <w:bookmarkEnd w:id="3751"/>
    </w:p>
    <w:p w:rsidR="00E35F5C" w:rsidRDefault="00E35F5C" w:rsidP="00E35F5C">
      <w:r>
        <w:t>This coding scheme applies to rectangular raster images made up of raster points that are either set or not set. This coding scheme does not support any notion of colour. Image data are coded as follows:</w:t>
      </w:r>
    </w:p>
    <w:p w:rsidR="00E35F5C" w:rsidRDefault="00E35F5C" w:rsidP="00E35F5C">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011"/>
        <w:gridCol w:w="1764"/>
        <w:gridCol w:w="877"/>
      </w:tblGrid>
      <w:tr w:rsidR="00E35F5C" w:rsidTr="00DA7128">
        <w:trPr>
          <w:cantSplit/>
          <w:jc w:val="center"/>
        </w:trPr>
        <w:tc>
          <w:tcPr>
            <w:tcW w:w="1011" w:type="dxa"/>
          </w:tcPr>
          <w:p w:rsidR="00E35F5C" w:rsidRPr="00783FDB" w:rsidRDefault="00E35F5C" w:rsidP="00DA7128">
            <w:pPr>
              <w:pStyle w:val="TAH"/>
            </w:pPr>
            <w:r w:rsidRPr="00783FDB">
              <w:t>Byte(s)</w:t>
            </w:r>
          </w:p>
        </w:tc>
        <w:tc>
          <w:tcPr>
            <w:tcW w:w="1764" w:type="dxa"/>
          </w:tcPr>
          <w:p w:rsidR="00E35F5C" w:rsidRPr="00783FDB" w:rsidRDefault="00E35F5C" w:rsidP="00DA7128">
            <w:pPr>
              <w:pStyle w:val="TAH"/>
            </w:pPr>
            <w:r w:rsidRPr="00783FDB">
              <w:t>Description</w:t>
            </w:r>
          </w:p>
        </w:tc>
        <w:tc>
          <w:tcPr>
            <w:tcW w:w="877" w:type="dxa"/>
          </w:tcPr>
          <w:p w:rsidR="00E35F5C" w:rsidRPr="00783FDB" w:rsidRDefault="00E35F5C" w:rsidP="00DA7128">
            <w:pPr>
              <w:pStyle w:val="TAH"/>
            </w:pPr>
            <w:r w:rsidRPr="00783FDB">
              <w:t>Length</w:t>
            </w:r>
          </w:p>
        </w:tc>
      </w:tr>
      <w:tr w:rsidR="00E35F5C" w:rsidTr="00DA7128">
        <w:trPr>
          <w:cantSplit/>
          <w:jc w:val="center"/>
        </w:trPr>
        <w:tc>
          <w:tcPr>
            <w:tcW w:w="1011" w:type="dxa"/>
          </w:tcPr>
          <w:p w:rsidR="00E35F5C" w:rsidRPr="00783FDB" w:rsidRDefault="00E35F5C" w:rsidP="00DA7128">
            <w:pPr>
              <w:pStyle w:val="TAC"/>
            </w:pPr>
            <w:r w:rsidRPr="00783FDB">
              <w:t>1</w:t>
            </w:r>
          </w:p>
        </w:tc>
        <w:tc>
          <w:tcPr>
            <w:tcW w:w="1764" w:type="dxa"/>
          </w:tcPr>
          <w:p w:rsidR="00E35F5C" w:rsidRDefault="00E35F5C" w:rsidP="00DA7128">
            <w:pPr>
              <w:pStyle w:val="TAL"/>
            </w:pPr>
            <w:r>
              <w:t>image width = X</w:t>
            </w:r>
          </w:p>
        </w:tc>
        <w:tc>
          <w:tcPr>
            <w:tcW w:w="877" w:type="dxa"/>
          </w:tcPr>
          <w:p w:rsidR="00E35F5C" w:rsidRPr="00783FDB" w:rsidRDefault="00E35F5C" w:rsidP="00DA7128">
            <w:pPr>
              <w:pStyle w:val="TAC"/>
            </w:pPr>
            <w:r w:rsidRPr="00783FDB">
              <w:t>1</w:t>
            </w:r>
          </w:p>
        </w:tc>
      </w:tr>
      <w:tr w:rsidR="00E35F5C" w:rsidTr="00DA7128">
        <w:trPr>
          <w:cantSplit/>
          <w:jc w:val="center"/>
        </w:trPr>
        <w:tc>
          <w:tcPr>
            <w:tcW w:w="1011" w:type="dxa"/>
          </w:tcPr>
          <w:p w:rsidR="00E35F5C" w:rsidRPr="00783FDB" w:rsidRDefault="00E35F5C" w:rsidP="00DA7128">
            <w:pPr>
              <w:pStyle w:val="TAC"/>
            </w:pPr>
            <w:r w:rsidRPr="00783FDB">
              <w:t>2</w:t>
            </w:r>
          </w:p>
        </w:tc>
        <w:tc>
          <w:tcPr>
            <w:tcW w:w="1764" w:type="dxa"/>
          </w:tcPr>
          <w:p w:rsidR="00E35F5C" w:rsidRDefault="00E35F5C" w:rsidP="00DA7128">
            <w:pPr>
              <w:pStyle w:val="TAL"/>
            </w:pPr>
            <w:r>
              <w:t>image height = Y</w:t>
            </w:r>
          </w:p>
        </w:tc>
        <w:tc>
          <w:tcPr>
            <w:tcW w:w="877" w:type="dxa"/>
          </w:tcPr>
          <w:p w:rsidR="00E35F5C" w:rsidRPr="00783FDB" w:rsidRDefault="00E35F5C" w:rsidP="00DA7128">
            <w:pPr>
              <w:pStyle w:val="TAC"/>
            </w:pPr>
            <w:r w:rsidRPr="00783FDB">
              <w:t>1</w:t>
            </w:r>
          </w:p>
        </w:tc>
      </w:tr>
      <w:tr w:rsidR="00E35F5C" w:rsidTr="00DA7128">
        <w:trPr>
          <w:cantSplit/>
          <w:jc w:val="center"/>
        </w:trPr>
        <w:tc>
          <w:tcPr>
            <w:tcW w:w="1011" w:type="dxa"/>
          </w:tcPr>
          <w:p w:rsidR="00E35F5C" w:rsidRPr="00783FDB" w:rsidRDefault="00E35F5C" w:rsidP="00DA7128">
            <w:pPr>
              <w:pStyle w:val="TAC"/>
            </w:pPr>
            <w:r w:rsidRPr="00783FDB">
              <w:t>3 to K+2</w:t>
            </w:r>
          </w:p>
        </w:tc>
        <w:tc>
          <w:tcPr>
            <w:tcW w:w="1764" w:type="dxa"/>
          </w:tcPr>
          <w:p w:rsidR="00E35F5C" w:rsidRDefault="00E35F5C" w:rsidP="00DA7128">
            <w:pPr>
              <w:pStyle w:val="TAL"/>
            </w:pPr>
            <w:r>
              <w:t>image body</w:t>
            </w:r>
          </w:p>
        </w:tc>
        <w:tc>
          <w:tcPr>
            <w:tcW w:w="877" w:type="dxa"/>
          </w:tcPr>
          <w:p w:rsidR="00E35F5C" w:rsidRPr="00783FDB" w:rsidRDefault="00E35F5C" w:rsidP="00DA7128">
            <w:pPr>
              <w:pStyle w:val="TAC"/>
            </w:pPr>
            <w:r w:rsidRPr="00783FDB">
              <w:t>K</w:t>
            </w:r>
          </w:p>
        </w:tc>
      </w:tr>
    </w:tbl>
    <w:p w:rsidR="00E35F5C" w:rsidRDefault="00E35F5C" w:rsidP="00E35F5C">
      <w:pPr>
        <w:pStyle w:val="FP"/>
      </w:pPr>
    </w:p>
    <w:p w:rsidR="00E35F5C" w:rsidRDefault="00E35F5C" w:rsidP="00E35F5C">
      <w:r>
        <w:t>Coding of image body:</w:t>
      </w:r>
    </w:p>
    <w:p w:rsidR="00E35F5C" w:rsidRDefault="00E35F5C" w:rsidP="00E35F5C">
      <w:pPr>
        <w:pStyle w:val="B1"/>
      </w:pPr>
      <w:r>
        <w:t>-</w:t>
      </w:r>
      <w:r>
        <w:tab/>
        <w:t>The status of each raster image point is coded in one bit, to indicate whether the point is set (status = 1) or not set (status = 0).</w:t>
      </w:r>
    </w:p>
    <w:p w:rsidR="00E35F5C" w:rsidRDefault="00E35F5C" w:rsidP="00E35F5C">
      <w:r>
        <w:t>Byte 1:</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8</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7</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6</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w:t>
            </w:r>
          </w:p>
        </w:tc>
      </w:tr>
    </w:tbl>
    <w:p w:rsidR="00E35F5C" w:rsidRDefault="00E35F5C" w:rsidP="00E35F5C">
      <w:pPr>
        <w:pStyle w:val="FP"/>
      </w:pPr>
    </w:p>
    <w:p w:rsidR="00E35F5C" w:rsidRDefault="00E35F5C" w:rsidP="00E35F5C">
      <w:r>
        <w:t>Byte 2:</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16</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15</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14</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13</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12</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11</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10</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9</w:t>
            </w:r>
          </w:p>
        </w:tc>
      </w:tr>
    </w:tbl>
    <w:p w:rsidR="00E35F5C" w:rsidRDefault="00E35F5C" w:rsidP="00E35F5C">
      <w:pPr>
        <w:pStyle w:val="FP"/>
      </w:pPr>
    </w:p>
    <w:p w:rsidR="00E35F5C" w:rsidRDefault="00E35F5C" w:rsidP="00E35F5C">
      <w:r>
        <w:t>etc.</w:t>
      </w:r>
    </w:p>
    <w:p w:rsidR="00E35F5C" w:rsidRDefault="00E35F5C" w:rsidP="00E35F5C">
      <w:r>
        <w:t>Unused bits shall be set to 1.</w:t>
      </w:r>
    </w:p>
    <w:p w:rsidR="00E35F5C" w:rsidRDefault="00E35F5C" w:rsidP="00E35F5C">
      <w:pPr>
        <w:pStyle w:val="Heading1"/>
      </w:pPr>
      <w:bookmarkStart w:id="3752" w:name="_Toc11052725"/>
      <w:bookmarkStart w:id="3753" w:name="_Toc20389983"/>
      <w:bookmarkStart w:id="3754" w:name="_Toc27771629"/>
      <w:bookmarkStart w:id="3755" w:name="_Toc36466241"/>
      <w:bookmarkStart w:id="3756" w:name="_Toc36466797"/>
      <w:bookmarkStart w:id="3757" w:name="_Toc36474128"/>
      <w:bookmarkStart w:id="3758" w:name="_Toc44927691"/>
      <w:bookmarkStart w:id="3759" w:name="_Toc50963780"/>
      <w:r>
        <w:lastRenderedPageBreak/>
        <w:t>B.2</w:t>
      </w:r>
      <w:r>
        <w:tab/>
        <w:t>Colour Image Coding Scheme</w:t>
      </w:r>
      <w:bookmarkEnd w:id="3752"/>
      <w:bookmarkEnd w:id="3753"/>
      <w:bookmarkEnd w:id="3754"/>
      <w:bookmarkEnd w:id="3755"/>
      <w:bookmarkEnd w:id="3756"/>
      <w:bookmarkEnd w:id="3757"/>
      <w:bookmarkEnd w:id="3758"/>
      <w:bookmarkEnd w:id="3759"/>
    </w:p>
    <w:p w:rsidR="00E35F5C" w:rsidRDefault="00E35F5C" w:rsidP="00E35F5C">
      <w:r>
        <w:t>This coding scheme applies to coloured rectangular raster images. Raster image point colours are defined as references into a colour look-up table (CLUT), which contains a subset of the red-green-blue colour space. The CLUT in turn is located in the same transparent file as the image instance data themselves, at an offset defined within the image instance data.</w:t>
      </w:r>
    </w:p>
    <w:p w:rsidR="00E35F5C" w:rsidRDefault="00E35F5C" w:rsidP="00E35F5C">
      <w:r>
        <w:t>Image data are coded as follows:</w:t>
      </w:r>
    </w:p>
    <w:p w:rsidR="00E35F5C" w:rsidRDefault="00E35F5C" w:rsidP="00E35F5C">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664"/>
        <w:gridCol w:w="4252"/>
        <w:gridCol w:w="1560"/>
      </w:tblGrid>
      <w:tr w:rsidR="00E35F5C" w:rsidTr="00DA7128">
        <w:trPr>
          <w:cantSplit/>
          <w:jc w:val="center"/>
        </w:trPr>
        <w:tc>
          <w:tcPr>
            <w:tcW w:w="1664" w:type="dxa"/>
          </w:tcPr>
          <w:p w:rsidR="00E35F5C" w:rsidRPr="00783FDB" w:rsidRDefault="00E35F5C" w:rsidP="00DA7128">
            <w:pPr>
              <w:pStyle w:val="TAH"/>
            </w:pPr>
            <w:r w:rsidRPr="00783FDB">
              <w:t>Byte(s)</w:t>
            </w:r>
          </w:p>
        </w:tc>
        <w:tc>
          <w:tcPr>
            <w:tcW w:w="4252" w:type="dxa"/>
          </w:tcPr>
          <w:p w:rsidR="00E35F5C" w:rsidRPr="00783FDB" w:rsidRDefault="00E35F5C" w:rsidP="00DA7128">
            <w:pPr>
              <w:pStyle w:val="TAH"/>
            </w:pPr>
            <w:r w:rsidRPr="00783FDB">
              <w:t>Description</w:t>
            </w:r>
          </w:p>
        </w:tc>
        <w:tc>
          <w:tcPr>
            <w:tcW w:w="1560" w:type="dxa"/>
          </w:tcPr>
          <w:p w:rsidR="00E35F5C" w:rsidRPr="00783FDB" w:rsidRDefault="00E35F5C" w:rsidP="00DA7128">
            <w:pPr>
              <w:pStyle w:val="TAH"/>
            </w:pPr>
            <w:r w:rsidRPr="00783FDB">
              <w:t>Length</w:t>
            </w:r>
          </w:p>
        </w:tc>
      </w:tr>
      <w:tr w:rsidR="00E35F5C" w:rsidTr="00DA7128">
        <w:trPr>
          <w:cantSplit/>
          <w:jc w:val="center"/>
        </w:trPr>
        <w:tc>
          <w:tcPr>
            <w:tcW w:w="1664" w:type="dxa"/>
          </w:tcPr>
          <w:p w:rsidR="00E35F5C" w:rsidRPr="00783FDB" w:rsidRDefault="00E35F5C" w:rsidP="00DA7128">
            <w:pPr>
              <w:pStyle w:val="TAC"/>
            </w:pPr>
            <w:r w:rsidRPr="00783FDB">
              <w:t>1</w:t>
            </w:r>
          </w:p>
        </w:tc>
        <w:tc>
          <w:tcPr>
            <w:tcW w:w="4252" w:type="dxa"/>
          </w:tcPr>
          <w:p w:rsidR="00E35F5C" w:rsidRDefault="00E35F5C" w:rsidP="00DA7128">
            <w:pPr>
              <w:pStyle w:val="TAL"/>
            </w:pPr>
            <w:r>
              <w:t>Image width = X</w:t>
            </w:r>
          </w:p>
        </w:tc>
        <w:tc>
          <w:tcPr>
            <w:tcW w:w="1560" w:type="dxa"/>
          </w:tcPr>
          <w:p w:rsidR="00E35F5C" w:rsidRPr="00783FDB" w:rsidRDefault="00E35F5C" w:rsidP="00DA7128">
            <w:pPr>
              <w:pStyle w:val="TAC"/>
            </w:pPr>
            <w:r w:rsidRPr="00783FDB">
              <w:t>1</w:t>
            </w:r>
          </w:p>
        </w:tc>
      </w:tr>
      <w:tr w:rsidR="00E35F5C" w:rsidTr="00DA7128">
        <w:trPr>
          <w:cantSplit/>
          <w:jc w:val="center"/>
        </w:trPr>
        <w:tc>
          <w:tcPr>
            <w:tcW w:w="1664" w:type="dxa"/>
          </w:tcPr>
          <w:p w:rsidR="00E35F5C" w:rsidRPr="00783FDB" w:rsidRDefault="00E35F5C" w:rsidP="00DA7128">
            <w:pPr>
              <w:pStyle w:val="TAC"/>
            </w:pPr>
            <w:r w:rsidRPr="00783FDB">
              <w:t>2</w:t>
            </w:r>
          </w:p>
        </w:tc>
        <w:tc>
          <w:tcPr>
            <w:tcW w:w="4252" w:type="dxa"/>
          </w:tcPr>
          <w:p w:rsidR="00E35F5C" w:rsidRDefault="00E35F5C" w:rsidP="00DA7128">
            <w:pPr>
              <w:pStyle w:val="TAL"/>
            </w:pPr>
            <w:r>
              <w:t>Image height = Y</w:t>
            </w:r>
          </w:p>
        </w:tc>
        <w:tc>
          <w:tcPr>
            <w:tcW w:w="1560" w:type="dxa"/>
          </w:tcPr>
          <w:p w:rsidR="00E35F5C" w:rsidRPr="00783FDB" w:rsidRDefault="00E35F5C" w:rsidP="00DA7128">
            <w:pPr>
              <w:pStyle w:val="TAC"/>
            </w:pPr>
            <w:r w:rsidRPr="00783FDB">
              <w:t>1</w:t>
            </w:r>
          </w:p>
        </w:tc>
      </w:tr>
      <w:tr w:rsidR="00E35F5C" w:rsidTr="00DA7128">
        <w:trPr>
          <w:cantSplit/>
          <w:jc w:val="center"/>
        </w:trPr>
        <w:tc>
          <w:tcPr>
            <w:tcW w:w="1664" w:type="dxa"/>
          </w:tcPr>
          <w:p w:rsidR="00E35F5C" w:rsidRPr="00783FDB" w:rsidRDefault="00E35F5C" w:rsidP="00DA7128">
            <w:pPr>
              <w:pStyle w:val="TAC"/>
            </w:pPr>
            <w:r w:rsidRPr="00783FDB">
              <w:t>3</w:t>
            </w:r>
          </w:p>
        </w:tc>
        <w:tc>
          <w:tcPr>
            <w:tcW w:w="4252" w:type="dxa"/>
          </w:tcPr>
          <w:p w:rsidR="00E35F5C" w:rsidRDefault="00E35F5C" w:rsidP="00DA7128">
            <w:pPr>
              <w:pStyle w:val="TAL"/>
            </w:pPr>
            <w:r>
              <w:t>Bits per raster image point = B</w:t>
            </w:r>
          </w:p>
        </w:tc>
        <w:tc>
          <w:tcPr>
            <w:tcW w:w="1560" w:type="dxa"/>
          </w:tcPr>
          <w:p w:rsidR="00E35F5C" w:rsidRPr="00783FDB" w:rsidRDefault="00E35F5C" w:rsidP="00DA7128">
            <w:pPr>
              <w:pStyle w:val="TAC"/>
            </w:pPr>
            <w:r w:rsidRPr="00783FDB">
              <w:t>1</w:t>
            </w:r>
          </w:p>
        </w:tc>
      </w:tr>
      <w:tr w:rsidR="00E35F5C" w:rsidTr="00DA7128">
        <w:trPr>
          <w:cantSplit/>
          <w:jc w:val="center"/>
        </w:trPr>
        <w:tc>
          <w:tcPr>
            <w:tcW w:w="1664" w:type="dxa"/>
          </w:tcPr>
          <w:p w:rsidR="00E35F5C" w:rsidRPr="00783FDB" w:rsidRDefault="00E35F5C" w:rsidP="00DA7128">
            <w:pPr>
              <w:pStyle w:val="TAC"/>
            </w:pPr>
            <w:r w:rsidRPr="00783FDB">
              <w:t>4</w:t>
            </w:r>
          </w:p>
        </w:tc>
        <w:tc>
          <w:tcPr>
            <w:tcW w:w="4252" w:type="dxa"/>
          </w:tcPr>
          <w:p w:rsidR="00E35F5C" w:rsidRDefault="00E35F5C" w:rsidP="00DA7128">
            <w:pPr>
              <w:pStyle w:val="TAL"/>
            </w:pPr>
            <w:r>
              <w:t>Number of CLUT entries = C</w:t>
            </w:r>
          </w:p>
        </w:tc>
        <w:tc>
          <w:tcPr>
            <w:tcW w:w="1560" w:type="dxa"/>
          </w:tcPr>
          <w:p w:rsidR="00E35F5C" w:rsidRPr="00783FDB" w:rsidRDefault="00E35F5C" w:rsidP="00DA7128">
            <w:pPr>
              <w:pStyle w:val="TAC"/>
            </w:pPr>
            <w:r w:rsidRPr="00783FDB">
              <w:t>1</w:t>
            </w:r>
          </w:p>
        </w:tc>
      </w:tr>
      <w:tr w:rsidR="00E35F5C" w:rsidTr="00DA7128">
        <w:trPr>
          <w:cantSplit/>
          <w:jc w:val="center"/>
        </w:trPr>
        <w:tc>
          <w:tcPr>
            <w:tcW w:w="1664" w:type="dxa"/>
          </w:tcPr>
          <w:p w:rsidR="00E35F5C" w:rsidRPr="00783FDB" w:rsidRDefault="00E35F5C" w:rsidP="00DA7128">
            <w:pPr>
              <w:pStyle w:val="TAC"/>
            </w:pPr>
            <w:r w:rsidRPr="00783FDB">
              <w:t>5 to 6</w:t>
            </w:r>
          </w:p>
        </w:tc>
        <w:tc>
          <w:tcPr>
            <w:tcW w:w="4252" w:type="dxa"/>
          </w:tcPr>
          <w:p w:rsidR="00E35F5C" w:rsidRDefault="00E35F5C" w:rsidP="00DA7128">
            <w:pPr>
              <w:pStyle w:val="TAL"/>
            </w:pPr>
            <w:r>
              <w:t xml:space="preserve">Location of CLUT (Colour Look-up Table) </w:t>
            </w:r>
          </w:p>
        </w:tc>
        <w:tc>
          <w:tcPr>
            <w:tcW w:w="1560" w:type="dxa"/>
          </w:tcPr>
          <w:p w:rsidR="00E35F5C" w:rsidRPr="00783FDB" w:rsidRDefault="00E35F5C" w:rsidP="00DA7128">
            <w:pPr>
              <w:pStyle w:val="TAC"/>
            </w:pPr>
            <w:r w:rsidRPr="00783FDB">
              <w:t>2</w:t>
            </w:r>
          </w:p>
        </w:tc>
      </w:tr>
      <w:tr w:rsidR="00E35F5C" w:rsidTr="00DA7128">
        <w:trPr>
          <w:cantSplit/>
          <w:jc w:val="center"/>
        </w:trPr>
        <w:tc>
          <w:tcPr>
            <w:tcW w:w="1664" w:type="dxa"/>
          </w:tcPr>
          <w:p w:rsidR="00E35F5C" w:rsidRPr="00783FDB" w:rsidRDefault="00E35F5C" w:rsidP="00DA7128">
            <w:pPr>
              <w:pStyle w:val="TAC"/>
            </w:pPr>
            <w:r w:rsidRPr="00783FDB">
              <w:t>7 to K+6</w:t>
            </w:r>
          </w:p>
        </w:tc>
        <w:tc>
          <w:tcPr>
            <w:tcW w:w="4252" w:type="dxa"/>
          </w:tcPr>
          <w:p w:rsidR="00E35F5C" w:rsidRDefault="00E35F5C" w:rsidP="00DA7128">
            <w:pPr>
              <w:pStyle w:val="TAL"/>
            </w:pPr>
            <w:r>
              <w:t>Image body</w:t>
            </w:r>
          </w:p>
        </w:tc>
        <w:tc>
          <w:tcPr>
            <w:tcW w:w="1560" w:type="dxa"/>
          </w:tcPr>
          <w:p w:rsidR="00E35F5C" w:rsidRPr="00783FDB" w:rsidRDefault="00E35F5C" w:rsidP="00DA7128">
            <w:pPr>
              <w:pStyle w:val="TAC"/>
            </w:pPr>
            <w:r w:rsidRPr="00783FDB">
              <w:t>K</w:t>
            </w:r>
          </w:p>
        </w:tc>
      </w:tr>
    </w:tbl>
    <w:p w:rsidR="00E35F5C" w:rsidRDefault="00E35F5C" w:rsidP="00E35F5C">
      <w:pPr>
        <w:pStyle w:val="FP"/>
      </w:pPr>
    </w:p>
    <w:p w:rsidR="00E35F5C" w:rsidRDefault="00E35F5C" w:rsidP="00E35F5C">
      <w:r>
        <w:t>Bits per raster image point:</w:t>
      </w:r>
    </w:p>
    <w:p w:rsidR="00E35F5C" w:rsidRDefault="00E35F5C" w:rsidP="00E35F5C">
      <w:pPr>
        <w:pStyle w:val="B1"/>
      </w:pPr>
      <w:r>
        <w:t>Contents:</w:t>
      </w:r>
      <w:r>
        <w:br/>
        <w:t>-</w:t>
      </w:r>
      <w:r>
        <w:tab/>
        <w:t>the number B of bits used to encode references into the CLUT, thus defining a raster image point's colour. B shall have a value between 1 and 8.</w:t>
      </w:r>
    </w:p>
    <w:p w:rsidR="00E35F5C" w:rsidRDefault="00E35F5C" w:rsidP="00E35F5C">
      <w:pPr>
        <w:pStyle w:val="B1"/>
      </w:pPr>
      <w:r>
        <w:t>Coding:</w:t>
      </w:r>
      <w:r>
        <w:br/>
        <w:t>-</w:t>
      </w:r>
      <w:r>
        <w:tab/>
        <w:t>binary.</w:t>
      </w:r>
    </w:p>
    <w:p w:rsidR="00E35F5C" w:rsidRDefault="00E35F5C" w:rsidP="00E35F5C">
      <w:pPr>
        <w:spacing w:after="0"/>
      </w:pPr>
      <w:r>
        <w:t>Number of entries in CLUT:</w:t>
      </w:r>
    </w:p>
    <w:p w:rsidR="00E35F5C" w:rsidRDefault="00E35F5C" w:rsidP="00E35F5C">
      <w:r>
        <w:t>Contents:</w:t>
      </w:r>
      <w:r>
        <w:br/>
        <w:t>-</w:t>
      </w:r>
      <w:r>
        <w:tab/>
        <w:t>the number C of entries in the CLUT which may be referenced from inside the image body. CLUT entries are numbered from 0 to C-1. C shall have a value between 1 and 2**B.</w:t>
      </w:r>
    </w:p>
    <w:p w:rsidR="00E35F5C" w:rsidRDefault="00E35F5C" w:rsidP="00E35F5C">
      <w:r>
        <w:t>Coding:</w:t>
      </w:r>
      <w:r>
        <w:br/>
        <w:t>-</w:t>
      </w:r>
      <w:r>
        <w:tab/>
        <w:t>binary. The value 0 shall be interpreted as 256.</w:t>
      </w:r>
    </w:p>
    <w:p w:rsidR="00E35F5C" w:rsidRDefault="00E35F5C" w:rsidP="00E35F5C">
      <w:r>
        <w:t>Location of CLUT:</w:t>
      </w:r>
    </w:p>
    <w:p w:rsidR="00E35F5C" w:rsidRDefault="00E35F5C" w:rsidP="00E35F5C">
      <w:r>
        <w:t>Contents:</w:t>
      </w:r>
      <w:r>
        <w:br/>
        <w:t>-</w:t>
      </w:r>
      <w:r>
        <w:tab/>
        <w:t>this item specifies where the CLUT for this image instance may be found. The CLUT is always located in the same transparent file as the image instance data themselves, at an offset determined by these two bytes.</w:t>
      </w:r>
    </w:p>
    <w:p w:rsidR="00E35F5C" w:rsidRDefault="00E35F5C" w:rsidP="00E35F5C">
      <w:r>
        <w:t>Coding:</w:t>
      </w:r>
      <w:r>
        <w:br/>
        <w:t>-</w:t>
      </w:r>
      <w:r>
        <w:tab/>
        <w:t>Byte 1: high byte of offset into Image Instance File.</w:t>
      </w:r>
      <w:r>
        <w:br/>
        <w:t>-</w:t>
      </w:r>
      <w:r>
        <w:tab/>
        <w:t>Byte 2: low byte of offset into Image Instance File.</w:t>
      </w:r>
    </w:p>
    <w:p w:rsidR="00E35F5C" w:rsidRDefault="00E35F5C" w:rsidP="00E35F5C">
      <w:r>
        <w:t>Image body:</w:t>
      </w:r>
    </w:p>
    <w:p w:rsidR="00E35F5C" w:rsidRDefault="00E35F5C" w:rsidP="00E35F5C">
      <w:r>
        <w:t>Coding:</w:t>
      </w:r>
      <w:r>
        <w:br/>
        <w:t>-</w:t>
      </w:r>
      <w:r>
        <w:tab/>
        <w:t>each raster image point uses B bits to reference one of the C CLUT entries for this image instance. The CLUT entry being thus referenced yields the raster image point's colour. The image body is arrayed as for the Basic Colour Image Coding Scheme, that is, starting with the highest bit of the first raster image point's colour information.</w:t>
      </w:r>
    </w:p>
    <w:p w:rsidR="00E35F5C" w:rsidRDefault="00E35F5C" w:rsidP="00E35F5C">
      <w:pPr>
        <w:keepNext/>
        <w:keepLines/>
      </w:pPr>
      <w:r>
        <w:t>Byte 1:</w:t>
      </w:r>
    </w:p>
    <w:p w:rsidR="00E35F5C" w:rsidRDefault="00E35F5C" w:rsidP="00E35F5C">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5F5C" w:rsidTr="00DA7128">
        <w:trPr>
          <w:gridAfter w:val="2"/>
          <w:wAfter w:w="5300" w:type="dxa"/>
          <w:trHeight w:val="280"/>
        </w:trPr>
        <w:tc>
          <w:tcPr>
            <w:tcW w:w="851"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E35F5C" w:rsidTr="00DA7128">
        <w:trPr>
          <w:trHeight w:val="24"/>
        </w:trPr>
        <w:tc>
          <w:tcPr>
            <w:tcW w:w="851"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B-2 of raster point 1 CLUT reference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B-1 of raster point 1 CLUT reference</w:t>
            </w:r>
          </w:p>
        </w:tc>
      </w:tr>
      <w:tr w:rsidR="00E35F5C" w:rsidTr="00DA7128">
        <w:trPr>
          <w:trHeight w:val="24"/>
        </w:trPr>
        <w:tc>
          <w:tcPr>
            <w:tcW w:w="851"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 (MSB) of raster point 1 CLUT reference</w:t>
            </w:r>
          </w:p>
        </w:tc>
      </w:tr>
    </w:tbl>
    <w:p w:rsidR="00E35F5C" w:rsidRDefault="00E35F5C" w:rsidP="00E35F5C">
      <w:pPr>
        <w:pStyle w:val="FP"/>
      </w:pPr>
    </w:p>
    <w:p w:rsidR="00E35F5C" w:rsidRDefault="00E35F5C" w:rsidP="00E35F5C">
      <w:r>
        <w:t>etc.</w:t>
      </w:r>
    </w:p>
    <w:p w:rsidR="00E35F5C" w:rsidRDefault="00E35F5C" w:rsidP="00E35F5C">
      <w:r>
        <w:lastRenderedPageBreak/>
        <w:t>Unused bits shall be set to 1.</w:t>
      </w:r>
    </w:p>
    <w:p w:rsidR="00E35F5C" w:rsidRDefault="00E35F5C" w:rsidP="00E35F5C">
      <w:r>
        <w:t>The CLUT (Colour Look-up Table) for an image instance with C colours is defined as follows:</w:t>
      </w:r>
    </w:p>
    <w:p w:rsidR="00E35F5C" w:rsidRDefault="00E35F5C" w:rsidP="00E35F5C">
      <w:r>
        <w:t>Contents:</w:t>
      </w:r>
      <w:r>
        <w:br/>
        <w:t>-</w:t>
      </w:r>
      <w:r>
        <w:tab/>
        <w:t>C CLUT entries defining one colour each.</w:t>
      </w:r>
    </w:p>
    <w:p w:rsidR="00E35F5C" w:rsidRDefault="00E35F5C" w:rsidP="00E35F5C">
      <w:r>
        <w:t>Coding:</w:t>
      </w:r>
      <w:r>
        <w:br/>
        <w:t>-</w:t>
      </w:r>
      <w:r>
        <w:tab/>
        <w:t>the C CLUT entries are arranged sequentially:</w:t>
      </w:r>
    </w:p>
    <w:p w:rsidR="00E35F5C" w:rsidRDefault="00E35F5C" w:rsidP="00E35F5C">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2514"/>
        <w:gridCol w:w="2977"/>
      </w:tblGrid>
      <w:tr w:rsidR="00E35F5C" w:rsidTr="00DA7128">
        <w:trPr>
          <w:cantSplit/>
          <w:jc w:val="center"/>
        </w:trPr>
        <w:tc>
          <w:tcPr>
            <w:tcW w:w="2514" w:type="dxa"/>
          </w:tcPr>
          <w:p w:rsidR="00E35F5C" w:rsidRPr="00783FDB" w:rsidRDefault="00E35F5C" w:rsidP="00DA7128">
            <w:pPr>
              <w:pStyle w:val="TAH"/>
            </w:pPr>
            <w:r w:rsidRPr="00783FDB">
              <w:t>Byte(s) of CLUT</w:t>
            </w:r>
          </w:p>
        </w:tc>
        <w:tc>
          <w:tcPr>
            <w:tcW w:w="2977" w:type="dxa"/>
          </w:tcPr>
          <w:p w:rsidR="00E35F5C" w:rsidRPr="00783FDB" w:rsidRDefault="00E35F5C" w:rsidP="00DA7128">
            <w:pPr>
              <w:pStyle w:val="TAH"/>
            </w:pPr>
            <w:r w:rsidRPr="00783FDB">
              <w:t>CLUT Entry</w:t>
            </w:r>
          </w:p>
        </w:tc>
      </w:tr>
      <w:tr w:rsidR="00E35F5C" w:rsidTr="00DA7128">
        <w:trPr>
          <w:cantSplit/>
          <w:jc w:val="center"/>
        </w:trPr>
        <w:tc>
          <w:tcPr>
            <w:tcW w:w="2514" w:type="dxa"/>
          </w:tcPr>
          <w:p w:rsidR="00E35F5C" w:rsidRPr="00783FDB" w:rsidRDefault="00E35F5C" w:rsidP="00DA7128">
            <w:pPr>
              <w:pStyle w:val="TAC"/>
            </w:pPr>
            <w:r w:rsidRPr="00783FDB">
              <w:t>1-3</w:t>
            </w:r>
          </w:p>
        </w:tc>
        <w:tc>
          <w:tcPr>
            <w:tcW w:w="2977" w:type="dxa"/>
          </w:tcPr>
          <w:p w:rsidR="00E35F5C" w:rsidRPr="00783FDB" w:rsidRDefault="00E35F5C" w:rsidP="00DA7128">
            <w:pPr>
              <w:pStyle w:val="TAC"/>
            </w:pPr>
            <w:r w:rsidRPr="00783FDB">
              <w:t>entry 0</w:t>
            </w:r>
          </w:p>
        </w:tc>
      </w:tr>
      <w:tr w:rsidR="00E35F5C" w:rsidTr="00DA7128">
        <w:trPr>
          <w:cantSplit/>
          <w:jc w:val="center"/>
        </w:trPr>
        <w:tc>
          <w:tcPr>
            <w:tcW w:w="2514" w:type="dxa"/>
          </w:tcPr>
          <w:p w:rsidR="00E35F5C" w:rsidRPr="00783FDB" w:rsidRDefault="00E35F5C" w:rsidP="00DA7128">
            <w:pPr>
              <w:pStyle w:val="TAC"/>
            </w:pPr>
            <w:r w:rsidRPr="00783FDB">
              <w:t>...</w:t>
            </w:r>
          </w:p>
        </w:tc>
        <w:tc>
          <w:tcPr>
            <w:tcW w:w="2977" w:type="dxa"/>
          </w:tcPr>
          <w:p w:rsidR="00E35F5C" w:rsidRPr="00783FDB" w:rsidRDefault="00E35F5C" w:rsidP="00DA7128">
            <w:pPr>
              <w:pStyle w:val="TAC"/>
            </w:pPr>
            <w:r w:rsidRPr="00783FDB">
              <w:t>...</w:t>
            </w:r>
          </w:p>
        </w:tc>
      </w:tr>
      <w:tr w:rsidR="00E35F5C" w:rsidTr="00DA7128">
        <w:trPr>
          <w:cantSplit/>
          <w:jc w:val="center"/>
        </w:trPr>
        <w:tc>
          <w:tcPr>
            <w:tcW w:w="2514" w:type="dxa"/>
          </w:tcPr>
          <w:p w:rsidR="00E35F5C" w:rsidRPr="00783FDB" w:rsidRDefault="00E35F5C" w:rsidP="00DA7128">
            <w:pPr>
              <w:pStyle w:val="TAC"/>
            </w:pPr>
            <w:r w:rsidRPr="00783FDB">
              <w:t>3*(C-1) +1 to 3*C</w:t>
            </w:r>
          </w:p>
        </w:tc>
        <w:tc>
          <w:tcPr>
            <w:tcW w:w="2977" w:type="dxa"/>
          </w:tcPr>
          <w:p w:rsidR="00E35F5C" w:rsidRPr="00783FDB" w:rsidRDefault="00E35F5C" w:rsidP="00DA7128">
            <w:pPr>
              <w:pStyle w:val="TAC"/>
            </w:pPr>
            <w:r w:rsidRPr="00783FDB">
              <w:t>Entry C-1</w:t>
            </w:r>
          </w:p>
        </w:tc>
      </w:tr>
    </w:tbl>
    <w:p w:rsidR="00E35F5C" w:rsidRDefault="00E35F5C" w:rsidP="00E35F5C">
      <w:pPr>
        <w:pStyle w:val="FP"/>
      </w:pPr>
    </w:p>
    <w:p w:rsidR="00E35F5C" w:rsidRDefault="00E35F5C" w:rsidP="00E35F5C">
      <w:r>
        <w:t>Each CLUT entry in turn comprises 3 bytes defining one colour in the red-green-blue colour space:</w:t>
      </w:r>
    </w:p>
    <w:p w:rsidR="00E35F5C" w:rsidRDefault="00E35F5C" w:rsidP="00E35F5C">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1" w:type="dxa"/>
        </w:tblCellMar>
        <w:tblLook w:val="0000" w:firstRow="0" w:lastRow="0" w:firstColumn="0" w:lastColumn="0" w:noHBand="0" w:noVBand="0"/>
      </w:tblPr>
      <w:tblGrid>
        <w:gridCol w:w="2515"/>
        <w:gridCol w:w="2977"/>
      </w:tblGrid>
      <w:tr w:rsidR="00E35F5C" w:rsidTr="00DA7128">
        <w:trPr>
          <w:cantSplit/>
          <w:jc w:val="center"/>
        </w:trPr>
        <w:tc>
          <w:tcPr>
            <w:tcW w:w="2515" w:type="dxa"/>
          </w:tcPr>
          <w:p w:rsidR="00E35F5C" w:rsidRPr="00783FDB" w:rsidRDefault="00E35F5C" w:rsidP="00DA7128">
            <w:pPr>
              <w:pStyle w:val="TAH"/>
            </w:pPr>
            <w:r w:rsidRPr="00783FDB">
              <w:t xml:space="preserve">Byte(s) of CLUT entry </w:t>
            </w:r>
          </w:p>
        </w:tc>
        <w:tc>
          <w:tcPr>
            <w:tcW w:w="2977" w:type="dxa"/>
          </w:tcPr>
          <w:p w:rsidR="00E35F5C" w:rsidRPr="00783FDB" w:rsidRDefault="00E35F5C" w:rsidP="00DA7128">
            <w:pPr>
              <w:pStyle w:val="TAH"/>
            </w:pPr>
            <w:r w:rsidRPr="00783FDB">
              <w:t>Intensity of Colour</w:t>
            </w:r>
          </w:p>
        </w:tc>
      </w:tr>
      <w:tr w:rsidR="00E35F5C" w:rsidTr="00DA7128">
        <w:trPr>
          <w:cantSplit/>
          <w:jc w:val="center"/>
        </w:trPr>
        <w:tc>
          <w:tcPr>
            <w:tcW w:w="2515" w:type="dxa"/>
          </w:tcPr>
          <w:p w:rsidR="00E35F5C" w:rsidRPr="00783FDB" w:rsidRDefault="00E35F5C" w:rsidP="00DA7128">
            <w:pPr>
              <w:pStyle w:val="TAC"/>
            </w:pPr>
            <w:r w:rsidRPr="00783FDB">
              <w:t>1</w:t>
            </w:r>
          </w:p>
        </w:tc>
        <w:tc>
          <w:tcPr>
            <w:tcW w:w="2977" w:type="dxa"/>
          </w:tcPr>
          <w:p w:rsidR="00E35F5C" w:rsidRPr="00783FDB" w:rsidRDefault="00E35F5C" w:rsidP="00DA7128">
            <w:pPr>
              <w:pStyle w:val="TAC"/>
            </w:pPr>
            <w:r w:rsidRPr="00783FDB">
              <w:t>Red</w:t>
            </w:r>
          </w:p>
        </w:tc>
      </w:tr>
      <w:tr w:rsidR="00E35F5C" w:rsidTr="00DA7128">
        <w:trPr>
          <w:cantSplit/>
          <w:jc w:val="center"/>
        </w:trPr>
        <w:tc>
          <w:tcPr>
            <w:tcW w:w="2515" w:type="dxa"/>
          </w:tcPr>
          <w:p w:rsidR="00E35F5C" w:rsidRPr="00783FDB" w:rsidRDefault="00E35F5C" w:rsidP="00DA7128">
            <w:pPr>
              <w:pStyle w:val="TAC"/>
            </w:pPr>
            <w:r w:rsidRPr="00783FDB">
              <w:t>2</w:t>
            </w:r>
          </w:p>
        </w:tc>
        <w:tc>
          <w:tcPr>
            <w:tcW w:w="2977" w:type="dxa"/>
          </w:tcPr>
          <w:p w:rsidR="00E35F5C" w:rsidRPr="00783FDB" w:rsidRDefault="00E35F5C" w:rsidP="00DA7128">
            <w:pPr>
              <w:pStyle w:val="TAC"/>
            </w:pPr>
            <w:r w:rsidRPr="00783FDB">
              <w:t>Green</w:t>
            </w:r>
          </w:p>
        </w:tc>
      </w:tr>
      <w:tr w:rsidR="00E35F5C" w:rsidTr="00DA7128">
        <w:trPr>
          <w:cantSplit/>
          <w:jc w:val="center"/>
        </w:trPr>
        <w:tc>
          <w:tcPr>
            <w:tcW w:w="2515" w:type="dxa"/>
          </w:tcPr>
          <w:p w:rsidR="00E35F5C" w:rsidRPr="00783FDB" w:rsidRDefault="00E35F5C" w:rsidP="00DA7128">
            <w:pPr>
              <w:pStyle w:val="TAC"/>
            </w:pPr>
            <w:r w:rsidRPr="00783FDB">
              <w:t>3</w:t>
            </w:r>
          </w:p>
        </w:tc>
        <w:tc>
          <w:tcPr>
            <w:tcW w:w="2977" w:type="dxa"/>
          </w:tcPr>
          <w:p w:rsidR="00E35F5C" w:rsidRPr="00783FDB" w:rsidRDefault="00E35F5C" w:rsidP="00DA7128">
            <w:pPr>
              <w:pStyle w:val="TAC"/>
            </w:pPr>
            <w:r w:rsidRPr="00783FDB">
              <w:t>Blue</w:t>
            </w:r>
          </w:p>
        </w:tc>
      </w:tr>
    </w:tbl>
    <w:p w:rsidR="00E35F5C" w:rsidRDefault="00E35F5C" w:rsidP="00E35F5C">
      <w:pPr>
        <w:pStyle w:val="FP"/>
      </w:pPr>
    </w:p>
    <w:p w:rsidR="00E35F5C" w:rsidRDefault="00E35F5C" w:rsidP="00E35F5C">
      <w:r>
        <w:t>A value of 'FF' means maximum intensity, so the definition 'FF' '00' 00' stands for fully saturated red.</w:t>
      </w:r>
    </w:p>
    <w:p w:rsidR="00E35F5C" w:rsidRDefault="00E35F5C" w:rsidP="00E35F5C">
      <w:pPr>
        <w:pStyle w:val="NO"/>
      </w:pPr>
      <w:r>
        <w:t>NOTE 1:</w:t>
      </w:r>
      <w:r>
        <w:tab/>
        <w:t>Two or more image instances located in the same file can share a single CLUT.</w:t>
      </w:r>
    </w:p>
    <w:p w:rsidR="00E35F5C" w:rsidRDefault="00E35F5C" w:rsidP="00E35F5C">
      <w:pPr>
        <w:pStyle w:val="NO"/>
      </w:pPr>
      <w:r>
        <w:rPr>
          <w:rFonts w:eastAsia="MS Mincho"/>
        </w:rPr>
        <w:t>NOTE 2:</w:t>
      </w:r>
      <w:r>
        <w:rPr>
          <w:rFonts w:eastAsia="MS Mincho"/>
        </w:rPr>
        <w:tab/>
      </w:r>
      <w:r>
        <w:t>Most MEs capable of displaying colour images are likely to support at least a basic palette of red, green, blue and white.</w:t>
      </w:r>
    </w:p>
    <w:p w:rsidR="00E35F5C" w:rsidRDefault="00E35F5C" w:rsidP="00E35F5C">
      <w:pPr>
        <w:pStyle w:val="Heading1"/>
      </w:pPr>
      <w:bookmarkStart w:id="3760" w:name="_Toc11052726"/>
      <w:bookmarkStart w:id="3761" w:name="_Toc20389984"/>
      <w:bookmarkStart w:id="3762" w:name="_Toc27771630"/>
      <w:bookmarkStart w:id="3763" w:name="_Toc36466242"/>
      <w:bookmarkStart w:id="3764" w:name="_Toc36466798"/>
      <w:bookmarkStart w:id="3765" w:name="_Toc36474129"/>
      <w:bookmarkStart w:id="3766" w:name="_Toc44927692"/>
      <w:bookmarkStart w:id="3767" w:name="_Toc50963781"/>
      <w:r>
        <w:t>B.3</w:t>
      </w:r>
      <w:r>
        <w:tab/>
        <w:t>Colour Image Coding Scheme with Transparency</w:t>
      </w:r>
      <w:bookmarkEnd w:id="3760"/>
      <w:bookmarkEnd w:id="3761"/>
      <w:bookmarkEnd w:id="3762"/>
      <w:bookmarkEnd w:id="3763"/>
      <w:bookmarkEnd w:id="3764"/>
      <w:bookmarkEnd w:id="3765"/>
      <w:bookmarkEnd w:id="3766"/>
      <w:bookmarkEnd w:id="3767"/>
    </w:p>
    <w:p w:rsidR="00E35F5C" w:rsidRDefault="00E35F5C" w:rsidP="00E35F5C">
      <w:r>
        <w:t xml:space="preserve">This coding scheme is identical to the Colour Image Coding Scheme as defined in appendix B.2, with the following exception: </w:t>
      </w:r>
    </w:p>
    <w:p w:rsidR="00E35F5C" w:rsidRDefault="004E2B25" w:rsidP="004E2B25">
      <w:pPr>
        <w:pStyle w:val="B1"/>
      </w:pPr>
      <w:r>
        <w:t>-</w:t>
      </w:r>
      <w:r>
        <w:tab/>
      </w:r>
      <w:r w:rsidR="00E35F5C">
        <w:t xml:space="preserve">Entry number C-1in the colour look-up table (CLUT), where C is the number of entries in the CLUT, defines transparency. Raster image points which point to this entry are transparent, so that the underlying colour in the display is shown. </w:t>
      </w:r>
    </w:p>
    <w:p w:rsidR="00E35F5C" w:rsidRDefault="00E35F5C" w:rsidP="00E35F5C">
      <w:r>
        <w:t>The three colour-coding bytes of  entry number C-1 in the CLUT are of no importance when referenced from images using the  '22' coding scheme.</w:t>
      </w:r>
    </w:p>
    <w:p w:rsidR="00E35F5C" w:rsidRDefault="00E35F5C" w:rsidP="00E35F5C">
      <w:pPr>
        <w:pStyle w:val="NO"/>
      </w:pPr>
      <w:r>
        <w:t>NOTE:</w:t>
      </w:r>
      <w:r>
        <w:tab/>
        <w:t>Two different descriptors in the EF</w:t>
      </w:r>
      <w:r>
        <w:rPr>
          <w:vertAlign w:val="subscript"/>
        </w:rPr>
        <w:t>IMG</w:t>
      </w:r>
      <w:r>
        <w:t xml:space="preserve"> file with Image Coding Scheme '21' and '22' may point to the same actual image instance. In that case, the descriptor with Image Coding Scheme '21' would describe an image where a raster image point pointing to entry number C-1 in the CLUT would have the colour described in that CLUT entry, while the descriptor with Image Coding Scheme '22' would describe an image where a raster image point pointing to entry number C-1 in the CLUT is transparent.  </w:t>
      </w:r>
    </w:p>
    <w:p w:rsidR="00E35F5C" w:rsidRDefault="00E35F5C" w:rsidP="00E35F5C">
      <w:pPr>
        <w:pStyle w:val="Heading8"/>
      </w:pPr>
      <w:r>
        <w:br w:type="page"/>
      </w:r>
      <w:bookmarkStart w:id="3768" w:name="_Toc11052727"/>
      <w:bookmarkStart w:id="3769" w:name="_Toc20389985"/>
      <w:bookmarkStart w:id="3770" w:name="_Toc27771631"/>
      <w:bookmarkStart w:id="3771" w:name="_Toc36466243"/>
      <w:bookmarkStart w:id="3772" w:name="_Toc36466799"/>
      <w:bookmarkStart w:id="3773" w:name="_Toc36474130"/>
      <w:bookmarkStart w:id="3774" w:name="_Toc44927693"/>
      <w:bookmarkStart w:id="3775" w:name="_Toc50963782"/>
      <w:r>
        <w:lastRenderedPageBreak/>
        <w:t xml:space="preserve">Annex </w:t>
      </w:r>
      <w:r>
        <w:rPr>
          <w:lang w:eastAsia="ja-JP"/>
        </w:rPr>
        <w:t>C</w:t>
      </w:r>
      <w:r>
        <w:t xml:space="preserve"> (informative):</w:t>
      </w:r>
      <w:r>
        <w:br/>
        <w:t>Structure of the Network parameters TLV objects</w:t>
      </w:r>
      <w:bookmarkEnd w:id="3768"/>
      <w:bookmarkEnd w:id="3769"/>
      <w:bookmarkEnd w:id="3770"/>
      <w:bookmarkEnd w:id="3771"/>
      <w:bookmarkEnd w:id="3772"/>
      <w:bookmarkEnd w:id="3773"/>
      <w:bookmarkEnd w:id="3774"/>
      <w:bookmarkEnd w:id="3775"/>
    </w:p>
    <w:p w:rsidR="00E35F5C" w:rsidRDefault="00E35F5C" w:rsidP="00E35F5C">
      <w:r>
        <w:t>Structure of the GSM network parameter TLV object, 0&lt;= m &lt;=32</w:t>
      </w:r>
    </w:p>
    <w:p w:rsidR="00E35F5C" w:rsidRDefault="00E35F5C" w:rsidP="00E35F5C">
      <w:pPr>
        <w:pStyle w:val="TH"/>
        <w:spacing w:before="0" w:after="0"/>
        <w:rPr>
          <w:sz w:val="8"/>
          <w:szCs w:val="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992"/>
        <w:gridCol w:w="709"/>
        <w:gridCol w:w="567"/>
        <w:gridCol w:w="425"/>
        <w:gridCol w:w="567"/>
        <w:gridCol w:w="425"/>
        <w:gridCol w:w="567"/>
        <w:gridCol w:w="425"/>
        <w:gridCol w:w="426"/>
        <w:gridCol w:w="567"/>
      </w:tblGrid>
      <w:tr w:rsidR="00E35F5C" w:rsidTr="00DA7128">
        <w:tc>
          <w:tcPr>
            <w:tcW w:w="567" w:type="dxa"/>
          </w:tcPr>
          <w:p w:rsidR="00E35F5C" w:rsidRPr="00783FDB" w:rsidRDefault="00E35F5C" w:rsidP="00DA7128">
            <w:pPr>
              <w:pStyle w:val="TAH"/>
              <w:rPr>
                <w:b w:val="0"/>
                <w:bCs/>
                <w:sz w:val="16"/>
              </w:rPr>
            </w:pPr>
            <w:r w:rsidRPr="00783FDB">
              <w:rPr>
                <w:b w:val="0"/>
                <w:bCs/>
                <w:sz w:val="16"/>
              </w:rPr>
              <w:t>Tag</w:t>
            </w:r>
          </w:p>
        </w:tc>
        <w:tc>
          <w:tcPr>
            <w:tcW w:w="669" w:type="dxa"/>
            <w:tcMar>
              <w:left w:w="57" w:type="dxa"/>
              <w:right w:w="57" w:type="dxa"/>
            </w:tcMar>
          </w:tcPr>
          <w:p w:rsidR="00E35F5C" w:rsidRPr="00783FDB" w:rsidRDefault="00E35F5C" w:rsidP="00DA7128">
            <w:pPr>
              <w:pStyle w:val="TAH"/>
              <w:rPr>
                <w:b w:val="0"/>
                <w:bCs/>
                <w:sz w:val="16"/>
              </w:rPr>
            </w:pPr>
            <w:r w:rsidRPr="00783FDB">
              <w:rPr>
                <w:b w:val="0"/>
                <w:bCs/>
                <w:sz w:val="16"/>
              </w:rPr>
              <w:t>Length</w:t>
            </w:r>
          </w:p>
        </w:tc>
        <w:tc>
          <w:tcPr>
            <w:tcW w:w="933" w:type="dxa"/>
          </w:tcPr>
          <w:p w:rsidR="00E35F5C" w:rsidRPr="00783FDB" w:rsidRDefault="00E35F5C" w:rsidP="00DA7128">
            <w:pPr>
              <w:pStyle w:val="TAH"/>
              <w:rPr>
                <w:b w:val="0"/>
                <w:bCs/>
                <w:sz w:val="16"/>
              </w:rPr>
            </w:pPr>
            <w:r w:rsidRPr="00783FDB">
              <w:rPr>
                <w:b w:val="0"/>
                <w:bCs/>
                <w:sz w:val="16"/>
              </w:rPr>
              <w:t>Tag</w:t>
            </w:r>
          </w:p>
          <w:p w:rsidR="00E35F5C" w:rsidRPr="00783FDB" w:rsidRDefault="00E35F5C" w:rsidP="00DA7128">
            <w:pPr>
              <w:pStyle w:val="TAH"/>
              <w:rPr>
                <w:b w:val="0"/>
                <w:bCs/>
                <w:sz w:val="16"/>
              </w:rPr>
            </w:pPr>
            <w:r w:rsidRPr="00783FDB">
              <w:rPr>
                <w:b w:val="0"/>
                <w:bCs/>
                <w:sz w:val="16"/>
              </w:rPr>
              <w:t>Currently Camped Frequency</w:t>
            </w:r>
          </w:p>
        </w:tc>
        <w:tc>
          <w:tcPr>
            <w:tcW w:w="734" w:type="dxa"/>
          </w:tcPr>
          <w:p w:rsidR="00E35F5C" w:rsidRPr="00783FDB" w:rsidRDefault="00E35F5C" w:rsidP="00DA7128">
            <w:pPr>
              <w:pStyle w:val="TAH"/>
              <w:rPr>
                <w:b w:val="0"/>
                <w:bCs/>
                <w:sz w:val="16"/>
              </w:rPr>
            </w:pPr>
            <w:r w:rsidRPr="00783FDB">
              <w:rPr>
                <w:b w:val="0"/>
                <w:bCs/>
                <w:sz w:val="16"/>
              </w:rPr>
              <w:t>Length</w:t>
            </w:r>
          </w:p>
        </w:tc>
        <w:tc>
          <w:tcPr>
            <w:tcW w:w="925" w:type="dxa"/>
            <w:gridSpan w:val="2"/>
          </w:tcPr>
          <w:p w:rsidR="00E35F5C" w:rsidRPr="00783FDB" w:rsidRDefault="00E35F5C" w:rsidP="00DA7128">
            <w:pPr>
              <w:pStyle w:val="TAH"/>
              <w:rPr>
                <w:b w:val="0"/>
                <w:bCs/>
                <w:sz w:val="16"/>
              </w:rPr>
            </w:pPr>
            <w:r w:rsidRPr="00783FDB">
              <w:rPr>
                <w:b w:val="0"/>
                <w:bCs/>
                <w:sz w:val="16"/>
              </w:rPr>
              <w:t>BCCH Frequency downlink</w:t>
            </w:r>
          </w:p>
        </w:tc>
        <w:tc>
          <w:tcPr>
            <w:tcW w:w="992" w:type="dxa"/>
          </w:tcPr>
          <w:p w:rsidR="00E35F5C" w:rsidRPr="00783FDB" w:rsidRDefault="00E35F5C" w:rsidP="00DA7128">
            <w:pPr>
              <w:pStyle w:val="TAH"/>
              <w:rPr>
                <w:b w:val="0"/>
                <w:bCs/>
                <w:sz w:val="16"/>
              </w:rPr>
            </w:pPr>
            <w:r w:rsidRPr="00783FDB">
              <w:rPr>
                <w:b w:val="0"/>
                <w:bCs/>
                <w:sz w:val="16"/>
              </w:rPr>
              <w:t>Tag</w:t>
            </w:r>
          </w:p>
          <w:p w:rsidR="00E35F5C" w:rsidRPr="00783FDB" w:rsidRDefault="00E35F5C" w:rsidP="00DA7128">
            <w:pPr>
              <w:pStyle w:val="TAH"/>
              <w:rPr>
                <w:b w:val="0"/>
                <w:bCs/>
                <w:sz w:val="16"/>
              </w:rPr>
            </w:pPr>
            <w:r w:rsidRPr="00783FDB">
              <w:rPr>
                <w:b w:val="0"/>
                <w:bCs/>
                <w:sz w:val="16"/>
              </w:rPr>
              <w:t>Neighbour  BCCH Frequency</w:t>
            </w:r>
          </w:p>
        </w:tc>
        <w:tc>
          <w:tcPr>
            <w:tcW w:w="709" w:type="dxa"/>
          </w:tcPr>
          <w:p w:rsidR="00E35F5C" w:rsidRPr="00783FDB" w:rsidRDefault="00E35F5C" w:rsidP="00DA7128">
            <w:pPr>
              <w:pStyle w:val="TAH"/>
              <w:rPr>
                <w:b w:val="0"/>
                <w:bCs/>
                <w:sz w:val="16"/>
              </w:rPr>
            </w:pPr>
            <w:r w:rsidRPr="00783FDB">
              <w:rPr>
                <w:b w:val="0"/>
                <w:bCs/>
                <w:sz w:val="16"/>
              </w:rPr>
              <w:t>Length</w:t>
            </w:r>
          </w:p>
        </w:tc>
        <w:tc>
          <w:tcPr>
            <w:tcW w:w="992" w:type="dxa"/>
            <w:gridSpan w:val="2"/>
            <w:tcMar>
              <w:left w:w="57" w:type="dxa"/>
              <w:right w:w="57" w:type="dxa"/>
            </w:tcMar>
          </w:tcPr>
          <w:p w:rsidR="00E35F5C" w:rsidRPr="00783FDB" w:rsidRDefault="00E35F5C" w:rsidP="00DA7128">
            <w:pPr>
              <w:pStyle w:val="TAH"/>
              <w:rPr>
                <w:b w:val="0"/>
                <w:bCs/>
                <w:sz w:val="16"/>
              </w:rPr>
            </w:pPr>
            <w:r w:rsidRPr="00783FDB">
              <w:rPr>
                <w:b w:val="0"/>
                <w:bCs/>
                <w:sz w:val="16"/>
              </w:rPr>
              <w:t>BCCH Neighbour Frequency 1</w:t>
            </w:r>
          </w:p>
        </w:tc>
        <w:tc>
          <w:tcPr>
            <w:tcW w:w="992" w:type="dxa"/>
            <w:gridSpan w:val="2"/>
            <w:tcMar>
              <w:left w:w="57" w:type="dxa"/>
              <w:right w:w="57" w:type="dxa"/>
            </w:tcMar>
          </w:tcPr>
          <w:p w:rsidR="00E35F5C" w:rsidRPr="00783FDB" w:rsidRDefault="00E35F5C" w:rsidP="00DA7128">
            <w:pPr>
              <w:pStyle w:val="TAH"/>
              <w:rPr>
                <w:b w:val="0"/>
                <w:bCs/>
                <w:sz w:val="16"/>
              </w:rPr>
            </w:pPr>
            <w:r w:rsidRPr="00783FDB">
              <w:rPr>
                <w:b w:val="0"/>
                <w:bCs/>
                <w:sz w:val="16"/>
              </w:rPr>
              <w:t>BCCH Neighbour Frequency 2</w:t>
            </w:r>
          </w:p>
        </w:tc>
        <w:tc>
          <w:tcPr>
            <w:tcW w:w="992" w:type="dxa"/>
            <w:gridSpan w:val="2"/>
            <w:tcMar>
              <w:left w:w="57" w:type="dxa"/>
              <w:right w:w="57" w:type="dxa"/>
            </w:tcMar>
          </w:tcPr>
          <w:p w:rsidR="00E35F5C" w:rsidRPr="00783FDB" w:rsidRDefault="00E35F5C" w:rsidP="00DA7128">
            <w:pPr>
              <w:pStyle w:val="TAH"/>
              <w:rPr>
                <w:b w:val="0"/>
                <w:bCs/>
                <w:sz w:val="16"/>
              </w:rPr>
            </w:pPr>
          </w:p>
          <w:p w:rsidR="00E35F5C" w:rsidRPr="00783FDB" w:rsidRDefault="00E35F5C" w:rsidP="00DA7128">
            <w:pPr>
              <w:pStyle w:val="TAH"/>
              <w:rPr>
                <w:b w:val="0"/>
                <w:bCs/>
                <w:sz w:val="16"/>
              </w:rPr>
            </w:pPr>
            <w:r w:rsidRPr="00783FDB">
              <w:rPr>
                <w:b w:val="0"/>
                <w:bCs/>
                <w:sz w:val="16"/>
              </w:rPr>
              <w:t>…………</w:t>
            </w:r>
          </w:p>
        </w:tc>
        <w:tc>
          <w:tcPr>
            <w:tcW w:w="993" w:type="dxa"/>
            <w:gridSpan w:val="2"/>
            <w:tcMar>
              <w:left w:w="57" w:type="dxa"/>
              <w:right w:w="57" w:type="dxa"/>
            </w:tcMar>
          </w:tcPr>
          <w:p w:rsidR="00E35F5C" w:rsidRPr="00783FDB" w:rsidRDefault="00E35F5C" w:rsidP="00DA7128">
            <w:pPr>
              <w:pStyle w:val="TAH"/>
              <w:rPr>
                <w:b w:val="0"/>
                <w:bCs/>
                <w:sz w:val="16"/>
              </w:rPr>
            </w:pPr>
            <w:r w:rsidRPr="00783FDB">
              <w:rPr>
                <w:b w:val="0"/>
                <w:bCs/>
                <w:sz w:val="16"/>
              </w:rPr>
              <w:t>BCCH Neighbour Frequency m</w:t>
            </w:r>
          </w:p>
        </w:tc>
      </w:tr>
      <w:tr w:rsidR="00E35F5C" w:rsidTr="00DA7128">
        <w:tc>
          <w:tcPr>
            <w:tcW w:w="567" w:type="dxa"/>
          </w:tcPr>
          <w:p w:rsidR="00E35F5C" w:rsidRPr="00783FDB" w:rsidRDefault="00E35F5C" w:rsidP="00DA7128">
            <w:pPr>
              <w:pStyle w:val="TAC"/>
              <w:rPr>
                <w:sz w:val="16"/>
              </w:rPr>
            </w:pPr>
            <w:r w:rsidRPr="00783FDB">
              <w:rPr>
                <w:sz w:val="16"/>
              </w:rPr>
              <w:t>'A0'</w:t>
            </w:r>
          </w:p>
        </w:tc>
        <w:tc>
          <w:tcPr>
            <w:tcW w:w="669" w:type="dxa"/>
            <w:tcMar>
              <w:left w:w="57" w:type="dxa"/>
              <w:right w:w="57" w:type="dxa"/>
            </w:tcMar>
          </w:tcPr>
          <w:p w:rsidR="00E35F5C" w:rsidRPr="00783FDB" w:rsidRDefault="00E35F5C" w:rsidP="00DA7128">
            <w:pPr>
              <w:pStyle w:val="TAC"/>
              <w:rPr>
                <w:sz w:val="16"/>
              </w:rPr>
            </w:pPr>
          </w:p>
        </w:tc>
        <w:tc>
          <w:tcPr>
            <w:tcW w:w="933" w:type="dxa"/>
          </w:tcPr>
          <w:p w:rsidR="00E35F5C" w:rsidRPr="00783FDB" w:rsidRDefault="00E35F5C" w:rsidP="00DA7128">
            <w:pPr>
              <w:pStyle w:val="TAC"/>
              <w:rPr>
                <w:sz w:val="16"/>
              </w:rPr>
            </w:pPr>
            <w:r w:rsidRPr="00783FDB">
              <w:rPr>
                <w:sz w:val="16"/>
              </w:rPr>
              <w:t>'80'</w:t>
            </w:r>
          </w:p>
        </w:tc>
        <w:tc>
          <w:tcPr>
            <w:tcW w:w="734" w:type="dxa"/>
          </w:tcPr>
          <w:p w:rsidR="00E35F5C" w:rsidRPr="00783FDB" w:rsidRDefault="00E35F5C" w:rsidP="00DA7128">
            <w:pPr>
              <w:pStyle w:val="TAC"/>
              <w:rPr>
                <w:sz w:val="16"/>
              </w:rPr>
            </w:pPr>
            <w:r w:rsidRPr="00783FDB">
              <w:rPr>
                <w:sz w:val="16"/>
              </w:rPr>
              <w:t>'02'</w:t>
            </w:r>
          </w:p>
        </w:tc>
        <w:tc>
          <w:tcPr>
            <w:tcW w:w="472" w:type="dxa"/>
          </w:tcPr>
          <w:p w:rsidR="00E35F5C" w:rsidRPr="00783FDB" w:rsidRDefault="00E35F5C" w:rsidP="00DA7128">
            <w:pPr>
              <w:pStyle w:val="TAC"/>
              <w:rPr>
                <w:sz w:val="16"/>
              </w:rPr>
            </w:pPr>
          </w:p>
        </w:tc>
        <w:tc>
          <w:tcPr>
            <w:tcW w:w="453" w:type="dxa"/>
          </w:tcPr>
          <w:p w:rsidR="00E35F5C" w:rsidRPr="00783FDB" w:rsidRDefault="00E35F5C" w:rsidP="00DA7128">
            <w:pPr>
              <w:pStyle w:val="TAC"/>
              <w:rPr>
                <w:sz w:val="16"/>
              </w:rPr>
            </w:pPr>
          </w:p>
        </w:tc>
        <w:tc>
          <w:tcPr>
            <w:tcW w:w="992" w:type="dxa"/>
          </w:tcPr>
          <w:p w:rsidR="00E35F5C" w:rsidRPr="00783FDB" w:rsidRDefault="00E35F5C" w:rsidP="00DA7128">
            <w:pPr>
              <w:pStyle w:val="TAC"/>
              <w:rPr>
                <w:sz w:val="16"/>
              </w:rPr>
            </w:pPr>
            <w:r w:rsidRPr="00783FDB">
              <w:rPr>
                <w:sz w:val="16"/>
              </w:rPr>
              <w:t>'81'</w:t>
            </w:r>
          </w:p>
        </w:tc>
        <w:tc>
          <w:tcPr>
            <w:tcW w:w="709" w:type="dxa"/>
          </w:tcPr>
          <w:p w:rsidR="00E35F5C" w:rsidRPr="00783FDB" w:rsidRDefault="00E35F5C" w:rsidP="00DA7128">
            <w:pPr>
              <w:pStyle w:val="TAC"/>
              <w:rPr>
                <w:sz w:val="16"/>
              </w:rPr>
            </w:pPr>
          </w:p>
        </w:tc>
        <w:tc>
          <w:tcPr>
            <w:tcW w:w="567" w:type="dxa"/>
            <w:tcMar>
              <w:left w:w="57" w:type="dxa"/>
              <w:right w:w="57" w:type="dxa"/>
            </w:tcMar>
          </w:tcPr>
          <w:p w:rsidR="00E35F5C" w:rsidRPr="00783FDB" w:rsidRDefault="00E35F5C" w:rsidP="00DA7128">
            <w:pPr>
              <w:pStyle w:val="TAC"/>
              <w:rPr>
                <w:sz w:val="16"/>
              </w:rPr>
            </w:pPr>
          </w:p>
        </w:tc>
        <w:tc>
          <w:tcPr>
            <w:tcW w:w="425" w:type="dxa"/>
            <w:tcMar>
              <w:left w:w="57" w:type="dxa"/>
              <w:right w:w="57" w:type="dxa"/>
            </w:tcMar>
          </w:tcPr>
          <w:p w:rsidR="00E35F5C" w:rsidRPr="00783FDB" w:rsidRDefault="00E35F5C" w:rsidP="00DA7128">
            <w:pPr>
              <w:pStyle w:val="TAC"/>
              <w:rPr>
                <w:sz w:val="16"/>
              </w:rPr>
            </w:pPr>
          </w:p>
        </w:tc>
        <w:tc>
          <w:tcPr>
            <w:tcW w:w="567" w:type="dxa"/>
            <w:tcMar>
              <w:left w:w="57" w:type="dxa"/>
              <w:right w:w="57" w:type="dxa"/>
            </w:tcMar>
          </w:tcPr>
          <w:p w:rsidR="00E35F5C" w:rsidRPr="00783FDB" w:rsidRDefault="00E35F5C" w:rsidP="00DA7128">
            <w:pPr>
              <w:pStyle w:val="TAC"/>
              <w:rPr>
                <w:sz w:val="16"/>
              </w:rPr>
            </w:pPr>
          </w:p>
        </w:tc>
        <w:tc>
          <w:tcPr>
            <w:tcW w:w="425" w:type="dxa"/>
            <w:tcMar>
              <w:left w:w="57" w:type="dxa"/>
              <w:right w:w="57" w:type="dxa"/>
            </w:tcMar>
          </w:tcPr>
          <w:p w:rsidR="00E35F5C" w:rsidRPr="00783FDB" w:rsidRDefault="00E35F5C" w:rsidP="00DA7128">
            <w:pPr>
              <w:pStyle w:val="TAC"/>
              <w:rPr>
                <w:sz w:val="16"/>
              </w:rPr>
            </w:pPr>
          </w:p>
        </w:tc>
        <w:tc>
          <w:tcPr>
            <w:tcW w:w="567" w:type="dxa"/>
            <w:tcMar>
              <w:left w:w="57" w:type="dxa"/>
              <w:right w:w="57" w:type="dxa"/>
            </w:tcMar>
          </w:tcPr>
          <w:p w:rsidR="00E35F5C" w:rsidRPr="00783FDB" w:rsidRDefault="00E35F5C" w:rsidP="00DA7128">
            <w:pPr>
              <w:pStyle w:val="TAC"/>
              <w:rPr>
                <w:sz w:val="16"/>
              </w:rPr>
            </w:pPr>
          </w:p>
        </w:tc>
        <w:tc>
          <w:tcPr>
            <w:tcW w:w="425" w:type="dxa"/>
            <w:tcMar>
              <w:left w:w="57" w:type="dxa"/>
              <w:right w:w="57" w:type="dxa"/>
            </w:tcMar>
          </w:tcPr>
          <w:p w:rsidR="00E35F5C" w:rsidRPr="00783FDB" w:rsidRDefault="00E35F5C" w:rsidP="00DA7128">
            <w:pPr>
              <w:pStyle w:val="TAC"/>
              <w:rPr>
                <w:sz w:val="16"/>
              </w:rPr>
            </w:pPr>
          </w:p>
        </w:tc>
        <w:tc>
          <w:tcPr>
            <w:tcW w:w="426" w:type="dxa"/>
            <w:tcMar>
              <w:left w:w="57" w:type="dxa"/>
              <w:right w:w="57" w:type="dxa"/>
            </w:tcMar>
          </w:tcPr>
          <w:p w:rsidR="00E35F5C" w:rsidRPr="00783FDB" w:rsidRDefault="00E35F5C" w:rsidP="00DA7128">
            <w:pPr>
              <w:pStyle w:val="TAC"/>
              <w:rPr>
                <w:sz w:val="16"/>
              </w:rPr>
            </w:pPr>
          </w:p>
        </w:tc>
        <w:tc>
          <w:tcPr>
            <w:tcW w:w="567" w:type="dxa"/>
            <w:tcMar>
              <w:left w:w="57" w:type="dxa"/>
              <w:right w:w="57" w:type="dxa"/>
            </w:tcMar>
          </w:tcPr>
          <w:p w:rsidR="00E35F5C" w:rsidRPr="00783FDB" w:rsidRDefault="00E35F5C" w:rsidP="00DA7128">
            <w:pPr>
              <w:pStyle w:val="TAC"/>
              <w:rPr>
                <w:sz w:val="16"/>
              </w:rPr>
            </w:pPr>
          </w:p>
        </w:tc>
      </w:tr>
    </w:tbl>
    <w:p w:rsidR="00E35F5C" w:rsidRDefault="00E35F5C" w:rsidP="00E35F5C">
      <w:pPr>
        <w:pStyle w:val="FP"/>
      </w:pPr>
    </w:p>
    <w:p w:rsidR="00E35F5C" w:rsidRDefault="00E35F5C" w:rsidP="00E35F5C">
      <w:r>
        <w:t>Structure of the FDD network parameter TLV object, 0 &lt;= m &lt;= 32</w:t>
      </w:r>
    </w:p>
    <w:p w:rsidR="00E35F5C" w:rsidRDefault="00E35F5C" w:rsidP="00E35F5C">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540"/>
        <w:gridCol w:w="452"/>
        <w:gridCol w:w="591"/>
        <w:gridCol w:w="401"/>
        <w:gridCol w:w="1054"/>
        <w:gridCol w:w="670"/>
        <w:gridCol w:w="446"/>
        <w:gridCol w:w="523"/>
        <w:gridCol w:w="471"/>
        <w:gridCol w:w="548"/>
      </w:tblGrid>
      <w:tr w:rsidR="00E35F5C" w:rsidTr="00DA7128">
        <w:tc>
          <w:tcPr>
            <w:tcW w:w="567" w:type="dxa"/>
          </w:tcPr>
          <w:p w:rsidR="00E35F5C" w:rsidRPr="00783FDB" w:rsidRDefault="00E35F5C" w:rsidP="00DA7128">
            <w:pPr>
              <w:pStyle w:val="TAH"/>
              <w:rPr>
                <w:b w:val="0"/>
                <w:bCs/>
                <w:sz w:val="16"/>
              </w:rPr>
            </w:pPr>
            <w:r w:rsidRPr="00783FDB">
              <w:rPr>
                <w:b w:val="0"/>
                <w:bCs/>
                <w:sz w:val="16"/>
              </w:rPr>
              <w:t>Tag</w:t>
            </w:r>
          </w:p>
        </w:tc>
        <w:tc>
          <w:tcPr>
            <w:tcW w:w="669" w:type="dxa"/>
            <w:tcMar>
              <w:left w:w="57" w:type="dxa"/>
              <w:right w:w="57" w:type="dxa"/>
            </w:tcMar>
          </w:tcPr>
          <w:p w:rsidR="00E35F5C" w:rsidRPr="00783FDB" w:rsidRDefault="00E35F5C" w:rsidP="00DA7128">
            <w:pPr>
              <w:pStyle w:val="TAH"/>
              <w:rPr>
                <w:b w:val="0"/>
                <w:bCs/>
                <w:sz w:val="16"/>
              </w:rPr>
            </w:pPr>
            <w:r w:rsidRPr="00783FDB">
              <w:rPr>
                <w:b w:val="0"/>
                <w:bCs/>
                <w:sz w:val="16"/>
              </w:rPr>
              <w:t>Length</w:t>
            </w:r>
          </w:p>
        </w:tc>
        <w:tc>
          <w:tcPr>
            <w:tcW w:w="933" w:type="dxa"/>
          </w:tcPr>
          <w:p w:rsidR="00E35F5C" w:rsidRPr="00783FDB" w:rsidRDefault="00E35F5C" w:rsidP="00DA7128">
            <w:pPr>
              <w:pStyle w:val="TAH"/>
              <w:rPr>
                <w:b w:val="0"/>
                <w:bCs/>
                <w:sz w:val="16"/>
              </w:rPr>
            </w:pPr>
            <w:r w:rsidRPr="00783FDB">
              <w:rPr>
                <w:b w:val="0"/>
                <w:bCs/>
                <w:sz w:val="16"/>
              </w:rPr>
              <w:t>Tag</w:t>
            </w:r>
          </w:p>
          <w:p w:rsidR="00E35F5C" w:rsidRPr="00783FDB" w:rsidRDefault="00E35F5C" w:rsidP="00DA7128">
            <w:pPr>
              <w:pStyle w:val="TAH"/>
              <w:rPr>
                <w:b w:val="0"/>
                <w:bCs/>
                <w:sz w:val="16"/>
              </w:rPr>
            </w:pPr>
            <w:r w:rsidRPr="00783FDB">
              <w:rPr>
                <w:b w:val="0"/>
                <w:bCs/>
                <w:sz w:val="16"/>
              </w:rPr>
              <w:t>Intra frequency carrier</w:t>
            </w:r>
          </w:p>
        </w:tc>
        <w:tc>
          <w:tcPr>
            <w:tcW w:w="734" w:type="dxa"/>
          </w:tcPr>
          <w:p w:rsidR="00E35F5C" w:rsidRPr="00783FDB" w:rsidRDefault="00E35F5C" w:rsidP="00DA7128">
            <w:pPr>
              <w:pStyle w:val="TAH"/>
              <w:rPr>
                <w:b w:val="0"/>
                <w:bCs/>
                <w:sz w:val="16"/>
              </w:rPr>
            </w:pPr>
            <w:r w:rsidRPr="00783FDB">
              <w:rPr>
                <w:b w:val="0"/>
                <w:bCs/>
                <w:sz w:val="16"/>
              </w:rPr>
              <w:t>Length</w:t>
            </w:r>
          </w:p>
        </w:tc>
        <w:tc>
          <w:tcPr>
            <w:tcW w:w="925" w:type="dxa"/>
            <w:gridSpan w:val="2"/>
            <w:tcMar>
              <w:left w:w="57" w:type="dxa"/>
              <w:right w:w="57" w:type="dxa"/>
            </w:tcMar>
          </w:tcPr>
          <w:p w:rsidR="00E35F5C" w:rsidRPr="00783FDB" w:rsidRDefault="00E35F5C" w:rsidP="00DA7128">
            <w:pPr>
              <w:pStyle w:val="TAH"/>
              <w:rPr>
                <w:b w:val="0"/>
                <w:bCs/>
                <w:sz w:val="16"/>
              </w:rPr>
            </w:pPr>
            <w:r w:rsidRPr="00783FDB">
              <w:rPr>
                <w:b w:val="0"/>
                <w:bCs/>
                <w:sz w:val="16"/>
              </w:rPr>
              <w:t>Intra Frequency downlink carrier</w:t>
            </w:r>
          </w:p>
        </w:tc>
        <w:tc>
          <w:tcPr>
            <w:tcW w:w="992" w:type="dxa"/>
            <w:gridSpan w:val="2"/>
            <w:tcMar>
              <w:left w:w="57" w:type="dxa"/>
              <w:right w:w="57" w:type="dxa"/>
            </w:tcMar>
          </w:tcPr>
          <w:p w:rsidR="00E35F5C" w:rsidRPr="00783FDB" w:rsidRDefault="00E35F5C" w:rsidP="00DA7128">
            <w:pPr>
              <w:pStyle w:val="TAH"/>
              <w:rPr>
                <w:b w:val="0"/>
                <w:bCs/>
                <w:sz w:val="16"/>
              </w:rPr>
            </w:pPr>
            <w:r w:rsidRPr="00783FDB">
              <w:rPr>
                <w:b w:val="0"/>
                <w:bCs/>
                <w:sz w:val="16"/>
              </w:rPr>
              <w:t>Primary Scrambling code 1</w:t>
            </w:r>
          </w:p>
        </w:tc>
        <w:tc>
          <w:tcPr>
            <w:tcW w:w="992" w:type="dxa"/>
            <w:gridSpan w:val="2"/>
            <w:tcMar>
              <w:left w:w="57" w:type="dxa"/>
              <w:right w:w="57" w:type="dxa"/>
            </w:tcMar>
          </w:tcPr>
          <w:p w:rsidR="00E35F5C" w:rsidRPr="00783FDB" w:rsidRDefault="00E35F5C" w:rsidP="00DA7128">
            <w:pPr>
              <w:pStyle w:val="TAH"/>
              <w:rPr>
                <w:b w:val="0"/>
                <w:bCs/>
                <w:sz w:val="16"/>
              </w:rPr>
            </w:pPr>
            <w:r w:rsidRPr="00783FDB">
              <w:rPr>
                <w:b w:val="0"/>
                <w:bCs/>
                <w:sz w:val="16"/>
              </w:rPr>
              <w:t>Primary Scrambling code m</w:t>
            </w:r>
          </w:p>
        </w:tc>
        <w:tc>
          <w:tcPr>
            <w:tcW w:w="1054" w:type="dxa"/>
          </w:tcPr>
          <w:p w:rsidR="00E35F5C" w:rsidRPr="00783FDB" w:rsidRDefault="00E35F5C" w:rsidP="00DA7128">
            <w:pPr>
              <w:pStyle w:val="TAH"/>
              <w:rPr>
                <w:b w:val="0"/>
                <w:bCs/>
                <w:sz w:val="16"/>
              </w:rPr>
            </w:pPr>
            <w:r w:rsidRPr="00783FDB">
              <w:rPr>
                <w:b w:val="0"/>
                <w:bCs/>
                <w:sz w:val="16"/>
              </w:rPr>
              <w:t>Tag</w:t>
            </w:r>
          </w:p>
          <w:p w:rsidR="00E35F5C" w:rsidRPr="00783FDB" w:rsidRDefault="00E35F5C" w:rsidP="00DA7128">
            <w:pPr>
              <w:pStyle w:val="TAH"/>
              <w:rPr>
                <w:b w:val="0"/>
                <w:bCs/>
                <w:sz w:val="16"/>
              </w:rPr>
            </w:pPr>
            <w:r w:rsidRPr="00783FDB">
              <w:rPr>
                <w:b w:val="0"/>
                <w:bCs/>
                <w:sz w:val="16"/>
              </w:rPr>
              <w:t>Inter frequency carrier</w:t>
            </w:r>
          </w:p>
        </w:tc>
        <w:tc>
          <w:tcPr>
            <w:tcW w:w="670" w:type="dxa"/>
          </w:tcPr>
          <w:p w:rsidR="00E35F5C" w:rsidRPr="00783FDB" w:rsidRDefault="00E35F5C" w:rsidP="00DA7128">
            <w:pPr>
              <w:pStyle w:val="TAH"/>
              <w:rPr>
                <w:b w:val="0"/>
                <w:bCs/>
                <w:sz w:val="16"/>
              </w:rPr>
            </w:pPr>
            <w:r w:rsidRPr="00783FDB">
              <w:rPr>
                <w:b w:val="0"/>
                <w:bCs/>
                <w:sz w:val="16"/>
              </w:rPr>
              <w:t>Length</w:t>
            </w:r>
          </w:p>
        </w:tc>
        <w:tc>
          <w:tcPr>
            <w:tcW w:w="969" w:type="dxa"/>
            <w:gridSpan w:val="2"/>
            <w:tcMar>
              <w:left w:w="57" w:type="dxa"/>
              <w:right w:w="57" w:type="dxa"/>
            </w:tcMar>
          </w:tcPr>
          <w:p w:rsidR="00E35F5C" w:rsidRPr="00783FDB" w:rsidRDefault="00E35F5C" w:rsidP="00DA7128">
            <w:pPr>
              <w:pStyle w:val="TAH"/>
              <w:rPr>
                <w:b w:val="0"/>
                <w:bCs/>
                <w:sz w:val="16"/>
              </w:rPr>
            </w:pPr>
            <w:r w:rsidRPr="00783FDB">
              <w:rPr>
                <w:b w:val="0"/>
                <w:bCs/>
                <w:sz w:val="16"/>
              </w:rPr>
              <w:t>Inter Frequency downlink carrier</w:t>
            </w:r>
          </w:p>
        </w:tc>
        <w:tc>
          <w:tcPr>
            <w:tcW w:w="1019" w:type="dxa"/>
            <w:gridSpan w:val="2"/>
            <w:tcMar>
              <w:left w:w="57" w:type="dxa"/>
              <w:right w:w="57" w:type="dxa"/>
            </w:tcMar>
          </w:tcPr>
          <w:p w:rsidR="00E35F5C" w:rsidRPr="00783FDB" w:rsidRDefault="00E35F5C" w:rsidP="00DA7128">
            <w:pPr>
              <w:pStyle w:val="TAH"/>
              <w:rPr>
                <w:b w:val="0"/>
                <w:bCs/>
                <w:sz w:val="16"/>
              </w:rPr>
            </w:pPr>
            <w:r w:rsidRPr="00783FDB">
              <w:rPr>
                <w:b w:val="0"/>
                <w:bCs/>
                <w:sz w:val="16"/>
              </w:rPr>
              <w:t>Primary Scrambling code n1</w:t>
            </w:r>
          </w:p>
        </w:tc>
      </w:tr>
      <w:tr w:rsidR="00E35F5C" w:rsidTr="00DA7128">
        <w:tc>
          <w:tcPr>
            <w:tcW w:w="567" w:type="dxa"/>
          </w:tcPr>
          <w:p w:rsidR="00E35F5C" w:rsidRPr="00783FDB" w:rsidRDefault="00E35F5C" w:rsidP="00DA7128">
            <w:pPr>
              <w:pStyle w:val="TAC"/>
              <w:rPr>
                <w:sz w:val="16"/>
              </w:rPr>
            </w:pPr>
            <w:r w:rsidRPr="00783FDB">
              <w:rPr>
                <w:sz w:val="16"/>
              </w:rPr>
              <w:t>'A1'</w:t>
            </w:r>
          </w:p>
        </w:tc>
        <w:tc>
          <w:tcPr>
            <w:tcW w:w="669" w:type="dxa"/>
            <w:tcMar>
              <w:left w:w="57" w:type="dxa"/>
              <w:right w:w="57" w:type="dxa"/>
            </w:tcMar>
          </w:tcPr>
          <w:p w:rsidR="00E35F5C" w:rsidRPr="00783FDB" w:rsidRDefault="00E35F5C" w:rsidP="00DA7128">
            <w:pPr>
              <w:pStyle w:val="TAC"/>
              <w:rPr>
                <w:sz w:val="16"/>
              </w:rPr>
            </w:pPr>
          </w:p>
        </w:tc>
        <w:tc>
          <w:tcPr>
            <w:tcW w:w="933" w:type="dxa"/>
          </w:tcPr>
          <w:p w:rsidR="00E35F5C" w:rsidRPr="00783FDB" w:rsidRDefault="00E35F5C" w:rsidP="00DA7128">
            <w:pPr>
              <w:pStyle w:val="TAC"/>
              <w:rPr>
                <w:sz w:val="16"/>
              </w:rPr>
            </w:pPr>
            <w:r w:rsidRPr="00783FDB">
              <w:rPr>
                <w:sz w:val="16"/>
              </w:rPr>
              <w:t>'80'</w:t>
            </w:r>
          </w:p>
        </w:tc>
        <w:tc>
          <w:tcPr>
            <w:tcW w:w="734" w:type="dxa"/>
          </w:tcPr>
          <w:p w:rsidR="00E35F5C" w:rsidRPr="00783FDB" w:rsidRDefault="00E35F5C" w:rsidP="00DA7128">
            <w:pPr>
              <w:pStyle w:val="TAC"/>
              <w:rPr>
                <w:sz w:val="16"/>
              </w:rPr>
            </w:pPr>
          </w:p>
        </w:tc>
        <w:tc>
          <w:tcPr>
            <w:tcW w:w="472" w:type="dxa"/>
            <w:tcMar>
              <w:left w:w="57" w:type="dxa"/>
              <w:right w:w="57" w:type="dxa"/>
            </w:tcMar>
          </w:tcPr>
          <w:p w:rsidR="00E35F5C" w:rsidRPr="00783FDB" w:rsidRDefault="00E35F5C" w:rsidP="00DA7128">
            <w:pPr>
              <w:pStyle w:val="TAC"/>
              <w:rPr>
                <w:sz w:val="16"/>
              </w:rPr>
            </w:pPr>
          </w:p>
        </w:tc>
        <w:tc>
          <w:tcPr>
            <w:tcW w:w="453" w:type="dxa"/>
            <w:tcMar>
              <w:left w:w="57" w:type="dxa"/>
              <w:right w:w="57" w:type="dxa"/>
            </w:tcMar>
          </w:tcPr>
          <w:p w:rsidR="00E35F5C" w:rsidRPr="00783FDB" w:rsidRDefault="00E35F5C" w:rsidP="00DA7128">
            <w:pPr>
              <w:pStyle w:val="TAC"/>
              <w:rPr>
                <w:sz w:val="16"/>
              </w:rPr>
            </w:pPr>
          </w:p>
        </w:tc>
        <w:tc>
          <w:tcPr>
            <w:tcW w:w="540" w:type="dxa"/>
            <w:tcMar>
              <w:left w:w="57" w:type="dxa"/>
              <w:right w:w="57" w:type="dxa"/>
            </w:tcMar>
          </w:tcPr>
          <w:p w:rsidR="00E35F5C" w:rsidRPr="00783FDB" w:rsidRDefault="00E35F5C" w:rsidP="00DA7128">
            <w:pPr>
              <w:pStyle w:val="TAC"/>
              <w:rPr>
                <w:sz w:val="16"/>
              </w:rPr>
            </w:pPr>
          </w:p>
        </w:tc>
        <w:tc>
          <w:tcPr>
            <w:tcW w:w="452" w:type="dxa"/>
            <w:tcMar>
              <w:left w:w="57" w:type="dxa"/>
              <w:right w:w="57" w:type="dxa"/>
            </w:tcMar>
          </w:tcPr>
          <w:p w:rsidR="00E35F5C" w:rsidRPr="00783FDB" w:rsidRDefault="00E35F5C" w:rsidP="00DA7128">
            <w:pPr>
              <w:pStyle w:val="TAC"/>
              <w:rPr>
                <w:sz w:val="16"/>
              </w:rPr>
            </w:pPr>
          </w:p>
        </w:tc>
        <w:tc>
          <w:tcPr>
            <w:tcW w:w="591" w:type="dxa"/>
            <w:tcMar>
              <w:left w:w="57" w:type="dxa"/>
              <w:right w:w="57" w:type="dxa"/>
            </w:tcMar>
          </w:tcPr>
          <w:p w:rsidR="00E35F5C" w:rsidRPr="00783FDB" w:rsidRDefault="00E35F5C" w:rsidP="00DA7128">
            <w:pPr>
              <w:pStyle w:val="TAC"/>
              <w:rPr>
                <w:sz w:val="16"/>
              </w:rPr>
            </w:pPr>
          </w:p>
        </w:tc>
        <w:tc>
          <w:tcPr>
            <w:tcW w:w="401" w:type="dxa"/>
            <w:tcMar>
              <w:left w:w="57" w:type="dxa"/>
              <w:right w:w="57" w:type="dxa"/>
            </w:tcMar>
          </w:tcPr>
          <w:p w:rsidR="00E35F5C" w:rsidRPr="00783FDB" w:rsidRDefault="00E35F5C" w:rsidP="00DA7128">
            <w:pPr>
              <w:pStyle w:val="TAC"/>
              <w:rPr>
                <w:sz w:val="16"/>
              </w:rPr>
            </w:pPr>
          </w:p>
        </w:tc>
        <w:tc>
          <w:tcPr>
            <w:tcW w:w="1054" w:type="dxa"/>
          </w:tcPr>
          <w:p w:rsidR="00E35F5C" w:rsidRPr="00783FDB" w:rsidRDefault="00E35F5C" w:rsidP="00DA7128">
            <w:pPr>
              <w:pStyle w:val="TAC"/>
              <w:rPr>
                <w:sz w:val="16"/>
              </w:rPr>
            </w:pPr>
            <w:r w:rsidRPr="00783FDB">
              <w:rPr>
                <w:sz w:val="16"/>
              </w:rPr>
              <w:t>'81'</w:t>
            </w:r>
          </w:p>
        </w:tc>
        <w:tc>
          <w:tcPr>
            <w:tcW w:w="670" w:type="dxa"/>
          </w:tcPr>
          <w:p w:rsidR="00E35F5C" w:rsidRPr="00783FDB" w:rsidRDefault="00E35F5C" w:rsidP="00DA7128">
            <w:pPr>
              <w:pStyle w:val="TAC"/>
              <w:rPr>
                <w:sz w:val="16"/>
              </w:rPr>
            </w:pPr>
          </w:p>
        </w:tc>
        <w:tc>
          <w:tcPr>
            <w:tcW w:w="446" w:type="dxa"/>
            <w:tcMar>
              <w:left w:w="57" w:type="dxa"/>
              <w:right w:w="57" w:type="dxa"/>
            </w:tcMar>
          </w:tcPr>
          <w:p w:rsidR="00E35F5C" w:rsidRPr="00783FDB" w:rsidRDefault="00E35F5C" w:rsidP="00DA7128">
            <w:pPr>
              <w:pStyle w:val="TAC"/>
              <w:rPr>
                <w:sz w:val="16"/>
              </w:rPr>
            </w:pPr>
          </w:p>
        </w:tc>
        <w:tc>
          <w:tcPr>
            <w:tcW w:w="523" w:type="dxa"/>
            <w:tcMar>
              <w:left w:w="57" w:type="dxa"/>
              <w:right w:w="57" w:type="dxa"/>
            </w:tcMar>
          </w:tcPr>
          <w:p w:rsidR="00E35F5C" w:rsidRPr="00783FDB" w:rsidRDefault="00E35F5C" w:rsidP="00DA7128">
            <w:pPr>
              <w:pStyle w:val="TAC"/>
              <w:rPr>
                <w:sz w:val="16"/>
              </w:rPr>
            </w:pPr>
          </w:p>
        </w:tc>
        <w:tc>
          <w:tcPr>
            <w:tcW w:w="471" w:type="dxa"/>
            <w:tcMar>
              <w:left w:w="57" w:type="dxa"/>
              <w:right w:w="57" w:type="dxa"/>
            </w:tcMar>
          </w:tcPr>
          <w:p w:rsidR="00E35F5C" w:rsidRPr="00783FDB" w:rsidRDefault="00E35F5C" w:rsidP="00DA7128">
            <w:pPr>
              <w:pStyle w:val="TAC"/>
              <w:rPr>
                <w:sz w:val="16"/>
              </w:rPr>
            </w:pPr>
          </w:p>
        </w:tc>
        <w:tc>
          <w:tcPr>
            <w:tcW w:w="548" w:type="dxa"/>
            <w:tcMar>
              <w:left w:w="57" w:type="dxa"/>
              <w:right w:w="57" w:type="dxa"/>
            </w:tcMar>
          </w:tcPr>
          <w:p w:rsidR="00E35F5C" w:rsidRPr="00783FDB" w:rsidRDefault="00E35F5C" w:rsidP="00DA7128">
            <w:pPr>
              <w:pStyle w:val="TAC"/>
              <w:rPr>
                <w:sz w:val="16"/>
              </w:rPr>
            </w:pPr>
          </w:p>
        </w:tc>
      </w:tr>
    </w:tbl>
    <w:p w:rsidR="00E35F5C" w:rsidRDefault="00E35F5C" w:rsidP="00E35F5C">
      <w:pPr>
        <w:pStyle w:val="FP"/>
      </w:pPr>
    </w:p>
    <w:p w:rsidR="00E35F5C" w:rsidRDefault="00E35F5C" w:rsidP="00E35F5C">
      <w:r>
        <w:t>Structure of the TDD network parameter TLV object, 0 &lt;= m &lt;= 32</w:t>
      </w:r>
    </w:p>
    <w:p w:rsidR="00E35F5C" w:rsidRDefault="00E35F5C" w:rsidP="00E35F5C">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72"/>
        <w:gridCol w:w="521"/>
        <w:gridCol w:w="522"/>
        <w:gridCol w:w="521"/>
        <w:gridCol w:w="522"/>
        <w:gridCol w:w="933"/>
        <w:gridCol w:w="670"/>
        <w:gridCol w:w="446"/>
        <w:gridCol w:w="523"/>
        <w:gridCol w:w="471"/>
        <w:gridCol w:w="548"/>
      </w:tblGrid>
      <w:tr w:rsidR="00E35F5C" w:rsidTr="00DA7128">
        <w:tc>
          <w:tcPr>
            <w:tcW w:w="567" w:type="dxa"/>
          </w:tcPr>
          <w:p w:rsidR="00E35F5C" w:rsidRPr="00783FDB" w:rsidRDefault="00E35F5C" w:rsidP="00DA7128">
            <w:pPr>
              <w:pStyle w:val="TAC"/>
              <w:rPr>
                <w:sz w:val="16"/>
              </w:rPr>
            </w:pPr>
            <w:r w:rsidRPr="00783FDB">
              <w:rPr>
                <w:sz w:val="16"/>
              </w:rPr>
              <w:t>Tag</w:t>
            </w:r>
          </w:p>
        </w:tc>
        <w:tc>
          <w:tcPr>
            <w:tcW w:w="669" w:type="dxa"/>
            <w:tcMar>
              <w:left w:w="57" w:type="dxa"/>
              <w:right w:w="57" w:type="dxa"/>
            </w:tcMar>
          </w:tcPr>
          <w:p w:rsidR="00E35F5C" w:rsidRPr="00783FDB" w:rsidRDefault="00E35F5C" w:rsidP="00DA7128">
            <w:pPr>
              <w:pStyle w:val="TAC"/>
              <w:rPr>
                <w:sz w:val="16"/>
              </w:rPr>
            </w:pPr>
            <w:r w:rsidRPr="00783FDB">
              <w:rPr>
                <w:sz w:val="16"/>
              </w:rPr>
              <w:t>Length</w:t>
            </w:r>
          </w:p>
        </w:tc>
        <w:tc>
          <w:tcPr>
            <w:tcW w:w="933" w:type="dxa"/>
          </w:tcPr>
          <w:p w:rsidR="00E35F5C" w:rsidRPr="00783FDB" w:rsidRDefault="00E35F5C" w:rsidP="00DA7128">
            <w:pPr>
              <w:pStyle w:val="TAC"/>
              <w:rPr>
                <w:sz w:val="16"/>
              </w:rPr>
            </w:pPr>
            <w:r w:rsidRPr="00783FDB">
              <w:rPr>
                <w:sz w:val="16"/>
              </w:rPr>
              <w:t>Tag</w:t>
            </w:r>
          </w:p>
          <w:p w:rsidR="00E35F5C" w:rsidRPr="00783FDB" w:rsidRDefault="00E35F5C" w:rsidP="00DA7128">
            <w:pPr>
              <w:pStyle w:val="TAC"/>
              <w:rPr>
                <w:sz w:val="16"/>
              </w:rPr>
            </w:pPr>
            <w:r w:rsidRPr="00783FDB">
              <w:rPr>
                <w:sz w:val="16"/>
              </w:rPr>
              <w:t>Intra frequency carrier</w:t>
            </w:r>
          </w:p>
        </w:tc>
        <w:tc>
          <w:tcPr>
            <w:tcW w:w="734" w:type="dxa"/>
          </w:tcPr>
          <w:p w:rsidR="00E35F5C" w:rsidRPr="00783FDB" w:rsidRDefault="00E35F5C" w:rsidP="00DA7128">
            <w:pPr>
              <w:pStyle w:val="TAC"/>
              <w:rPr>
                <w:sz w:val="16"/>
              </w:rPr>
            </w:pPr>
            <w:r w:rsidRPr="00783FDB">
              <w:rPr>
                <w:sz w:val="16"/>
              </w:rPr>
              <w:t>Length</w:t>
            </w:r>
          </w:p>
        </w:tc>
        <w:tc>
          <w:tcPr>
            <w:tcW w:w="944" w:type="dxa"/>
            <w:gridSpan w:val="2"/>
            <w:tcMar>
              <w:left w:w="57" w:type="dxa"/>
              <w:right w:w="57" w:type="dxa"/>
            </w:tcMar>
          </w:tcPr>
          <w:p w:rsidR="00E35F5C" w:rsidRPr="00783FDB" w:rsidRDefault="00E35F5C" w:rsidP="00DA7128">
            <w:pPr>
              <w:pStyle w:val="TAC"/>
              <w:rPr>
                <w:sz w:val="16"/>
              </w:rPr>
            </w:pPr>
            <w:r w:rsidRPr="00783FDB">
              <w:rPr>
                <w:sz w:val="16"/>
              </w:rPr>
              <w:t>Intra Frequency downlink carrier</w:t>
            </w:r>
          </w:p>
        </w:tc>
        <w:tc>
          <w:tcPr>
            <w:tcW w:w="1043" w:type="dxa"/>
            <w:gridSpan w:val="2"/>
            <w:tcMar>
              <w:left w:w="57" w:type="dxa"/>
              <w:right w:w="57" w:type="dxa"/>
            </w:tcMar>
          </w:tcPr>
          <w:p w:rsidR="00E35F5C" w:rsidRPr="00783FDB" w:rsidRDefault="00E35F5C" w:rsidP="00DA7128">
            <w:pPr>
              <w:pStyle w:val="TAC"/>
              <w:rPr>
                <w:sz w:val="16"/>
              </w:rPr>
            </w:pPr>
            <w:r w:rsidRPr="00783FDB">
              <w:rPr>
                <w:sz w:val="16"/>
              </w:rPr>
              <w:t>Primary Scrambling code 1</w:t>
            </w:r>
          </w:p>
        </w:tc>
        <w:tc>
          <w:tcPr>
            <w:tcW w:w="1043" w:type="dxa"/>
            <w:gridSpan w:val="2"/>
            <w:tcMar>
              <w:left w:w="57" w:type="dxa"/>
              <w:right w:w="57" w:type="dxa"/>
            </w:tcMar>
          </w:tcPr>
          <w:p w:rsidR="00E35F5C" w:rsidRPr="00783FDB" w:rsidRDefault="00E35F5C" w:rsidP="00DA7128">
            <w:pPr>
              <w:pStyle w:val="TAC"/>
              <w:rPr>
                <w:sz w:val="16"/>
              </w:rPr>
            </w:pPr>
            <w:r w:rsidRPr="00783FDB">
              <w:rPr>
                <w:sz w:val="16"/>
              </w:rPr>
              <w:t>Primary Scrambling code m</w:t>
            </w:r>
          </w:p>
        </w:tc>
        <w:tc>
          <w:tcPr>
            <w:tcW w:w="933" w:type="dxa"/>
          </w:tcPr>
          <w:p w:rsidR="00E35F5C" w:rsidRPr="00783FDB" w:rsidRDefault="00E35F5C" w:rsidP="00DA7128">
            <w:pPr>
              <w:pStyle w:val="TAC"/>
              <w:rPr>
                <w:sz w:val="16"/>
              </w:rPr>
            </w:pPr>
            <w:r w:rsidRPr="00783FDB">
              <w:rPr>
                <w:sz w:val="16"/>
              </w:rPr>
              <w:t>Tag</w:t>
            </w:r>
          </w:p>
          <w:p w:rsidR="00E35F5C" w:rsidRPr="00783FDB" w:rsidRDefault="00E35F5C" w:rsidP="00DA7128">
            <w:pPr>
              <w:pStyle w:val="TAC"/>
              <w:rPr>
                <w:sz w:val="16"/>
              </w:rPr>
            </w:pPr>
            <w:r w:rsidRPr="00783FDB">
              <w:rPr>
                <w:sz w:val="16"/>
              </w:rPr>
              <w:t>Inter frequency carrier</w:t>
            </w:r>
          </w:p>
        </w:tc>
        <w:tc>
          <w:tcPr>
            <w:tcW w:w="670" w:type="dxa"/>
          </w:tcPr>
          <w:p w:rsidR="00E35F5C" w:rsidRPr="00783FDB" w:rsidRDefault="00E35F5C" w:rsidP="00DA7128">
            <w:pPr>
              <w:pStyle w:val="TAC"/>
              <w:rPr>
                <w:sz w:val="16"/>
              </w:rPr>
            </w:pPr>
            <w:r w:rsidRPr="00783FDB">
              <w:rPr>
                <w:sz w:val="16"/>
              </w:rPr>
              <w:t>Length</w:t>
            </w:r>
          </w:p>
        </w:tc>
        <w:tc>
          <w:tcPr>
            <w:tcW w:w="969" w:type="dxa"/>
            <w:gridSpan w:val="2"/>
            <w:tcMar>
              <w:left w:w="57" w:type="dxa"/>
              <w:right w:w="57" w:type="dxa"/>
            </w:tcMar>
          </w:tcPr>
          <w:p w:rsidR="00E35F5C" w:rsidRPr="00783FDB" w:rsidRDefault="00E35F5C" w:rsidP="00DA7128">
            <w:pPr>
              <w:pStyle w:val="TAC"/>
              <w:rPr>
                <w:sz w:val="16"/>
              </w:rPr>
            </w:pPr>
            <w:r w:rsidRPr="00783FDB">
              <w:rPr>
                <w:sz w:val="16"/>
              </w:rPr>
              <w:t>Inter Frequency downlink carrier</w:t>
            </w:r>
          </w:p>
        </w:tc>
        <w:tc>
          <w:tcPr>
            <w:tcW w:w="1019" w:type="dxa"/>
            <w:gridSpan w:val="2"/>
            <w:tcMar>
              <w:left w:w="57" w:type="dxa"/>
              <w:right w:w="57" w:type="dxa"/>
            </w:tcMar>
          </w:tcPr>
          <w:p w:rsidR="00E35F5C" w:rsidRPr="00783FDB" w:rsidRDefault="00E35F5C" w:rsidP="00DA7128">
            <w:pPr>
              <w:pStyle w:val="TAC"/>
              <w:rPr>
                <w:sz w:val="16"/>
              </w:rPr>
            </w:pPr>
            <w:r w:rsidRPr="00783FDB">
              <w:rPr>
                <w:sz w:val="16"/>
              </w:rPr>
              <w:t>Primary Scrambling code n1</w:t>
            </w:r>
          </w:p>
        </w:tc>
      </w:tr>
      <w:tr w:rsidR="00E35F5C" w:rsidTr="00DA7128">
        <w:tc>
          <w:tcPr>
            <w:tcW w:w="567" w:type="dxa"/>
          </w:tcPr>
          <w:p w:rsidR="00E35F5C" w:rsidRPr="00783FDB" w:rsidRDefault="00E35F5C" w:rsidP="00DA7128">
            <w:pPr>
              <w:pStyle w:val="TAC"/>
              <w:rPr>
                <w:sz w:val="16"/>
              </w:rPr>
            </w:pPr>
            <w:r w:rsidRPr="00783FDB">
              <w:rPr>
                <w:sz w:val="16"/>
              </w:rPr>
              <w:t>'A2'</w:t>
            </w:r>
          </w:p>
        </w:tc>
        <w:tc>
          <w:tcPr>
            <w:tcW w:w="669" w:type="dxa"/>
            <w:tcMar>
              <w:left w:w="57" w:type="dxa"/>
              <w:right w:w="57" w:type="dxa"/>
            </w:tcMar>
          </w:tcPr>
          <w:p w:rsidR="00E35F5C" w:rsidRPr="00783FDB" w:rsidRDefault="00E35F5C" w:rsidP="00DA7128">
            <w:pPr>
              <w:pStyle w:val="TAC"/>
              <w:rPr>
                <w:sz w:val="16"/>
              </w:rPr>
            </w:pPr>
          </w:p>
        </w:tc>
        <w:tc>
          <w:tcPr>
            <w:tcW w:w="933" w:type="dxa"/>
          </w:tcPr>
          <w:p w:rsidR="00E35F5C" w:rsidRPr="00783FDB" w:rsidRDefault="00E35F5C" w:rsidP="00DA7128">
            <w:pPr>
              <w:pStyle w:val="TAC"/>
              <w:rPr>
                <w:sz w:val="16"/>
              </w:rPr>
            </w:pPr>
            <w:r w:rsidRPr="00783FDB">
              <w:rPr>
                <w:sz w:val="16"/>
              </w:rPr>
              <w:t>'80'</w:t>
            </w:r>
          </w:p>
        </w:tc>
        <w:tc>
          <w:tcPr>
            <w:tcW w:w="734" w:type="dxa"/>
          </w:tcPr>
          <w:p w:rsidR="00E35F5C" w:rsidRPr="00783FDB" w:rsidRDefault="00E35F5C" w:rsidP="00DA7128">
            <w:pPr>
              <w:pStyle w:val="TAC"/>
              <w:rPr>
                <w:sz w:val="16"/>
              </w:rPr>
            </w:pPr>
          </w:p>
        </w:tc>
        <w:tc>
          <w:tcPr>
            <w:tcW w:w="472" w:type="dxa"/>
            <w:tcMar>
              <w:left w:w="57" w:type="dxa"/>
              <w:right w:w="57" w:type="dxa"/>
            </w:tcMar>
          </w:tcPr>
          <w:p w:rsidR="00E35F5C" w:rsidRPr="00783FDB" w:rsidRDefault="00E35F5C" w:rsidP="00DA7128">
            <w:pPr>
              <w:pStyle w:val="TAC"/>
              <w:rPr>
                <w:sz w:val="16"/>
              </w:rPr>
            </w:pPr>
          </w:p>
        </w:tc>
        <w:tc>
          <w:tcPr>
            <w:tcW w:w="472" w:type="dxa"/>
            <w:tcMar>
              <w:left w:w="57" w:type="dxa"/>
              <w:right w:w="57" w:type="dxa"/>
            </w:tcMar>
          </w:tcPr>
          <w:p w:rsidR="00E35F5C" w:rsidRPr="00783FDB" w:rsidRDefault="00E35F5C" w:rsidP="00DA7128">
            <w:pPr>
              <w:pStyle w:val="TAC"/>
              <w:rPr>
                <w:sz w:val="16"/>
              </w:rPr>
            </w:pPr>
          </w:p>
        </w:tc>
        <w:tc>
          <w:tcPr>
            <w:tcW w:w="521" w:type="dxa"/>
            <w:tcMar>
              <w:left w:w="57" w:type="dxa"/>
              <w:right w:w="57" w:type="dxa"/>
            </w:tcMar>
          </w:tcPr>
          <w:p w:rsidR="00E35F5C" w:rsidRPr="00783FDB" w:rsidRDefault="00E35F5C" w:rsidP="00DA7128">
            <w:pPr>
              <w:pStyle w:val="TAC"/>
              <w:rPr>
                <w:sz w:val="16"/>
              </w:rPr>
            </w:pPr>
          </w:p>
        </w:tc>
        <w:tc>
          <w:tcPr>
            <w:tcW w:w="522" w:type="dxa"/>
            <w:tcMar>
              <w:left w:w="57" w:type="dxa"/>
              <w:right w:w="57" w:type="dxa"/>
            </w:tcMar>
          </w:tcPr>
          <w:p w:rsidR="00E35F5C" w:rsidRPr="00783FDB" w:rsidRDefault="00E35F5C" w:rsidP="00DA7128">
            <w:pPr>
              <w:pStyle w:val="TAC"/>
              <w:rPr>
                <w:sz w:val="16"/>
              </w:rPr>
            </w:pPr>
          </w:p>
        </w:tc>
        <w:tc>
          <w:tcPr>
            <w:tcW w:w="521" w:type="dxa"/>
            <w:tcMar>
              <w:left w:w="57" w:type="dxa"/>
              <w:right w:w="57" w:type="dxa"/>
            </w:tcMar>
          </w:tcPr>
          <w:p w:rsidR="00E35F5C" w:rsidRPr="00783FDB" w:rsidRDefault="00E35F5C" w:rsidP="00DA7128">
            <w:pPr>
              <w:pStyle w:val="TAC"/>
              <w:rPr>
                <w:sz w:val="16"/>
              </w:rPr>
            </w:pPr>
          </w:p>
        </w:tc>
        <w:tc>
          <w:tcPr>
            <w:tcW w:w="522" w:type="dxa"/>
            <w:tcMar>
              <w:left w:w="57" w:type="dxa"/>
              <w:right w:w="57" w:type="dxa"/>
            </w:tcMar>
          </w:tcPr>
          <w:p w:rsidR="00E35F5C" w:rsidRPr="00783FDB" w:rsidRDefault="00E35F5C" w:rsidP="00DA7128">
            <w:pPr>
              <w:pStyle w:val="TAC"/>
              <w:rPr>
                <w:sz w:val="16"/>
              </w:rPr>
            </w:pPr>
          </w:p>
        </w:tc>
        <w:tc>
          <w:tcPr>
            <w:tcW w:w="933" w:type="dxa"/>
          </w:tcPr>
          <w:p w:rsidR="00E35F5C" w:rsidRPr="00783FDB" w:rsidRDefault="00E35F5C" w:rsidP="00DA7128">
            <w:pPr>
              <w:pStyle w:val="TAC"/>
              <w:rPr>
                <w:sz w:val="16"/>
              </w:rPr>
            </w:pPr>
            <w:r w:rsidRPr="00783FDB">
              <w:rPr>
                <w:sz w:val="16"/>
              </w:rPr>
              <w:t>'81'</w:t>
            </w:r>
          </w:p>
        </w:tc>
        <w:tc>
          <w:tcPr>
            <w:tcW w:w="670" w:type="dxa"/>
          </w:tcPr>
          <w:p w:rsidR="00E35F5C" w:rsidRPr="00783FDB" w:rsidRDefault="00E35F5C" w:rsidP="00DA7128">
            <w:pPr>
              <w:pStyle w:val="TAC"/>
              <w:rPr>
                <w:sz w:val="16"/>
              </w:rPr>
            </w:pPr>
          </w:p>
        </w:tc>
        <w:tc>
          <w:tcPr>
            <w:tcW w:w="446" w:type="dxa"/>
            <w:tcMar>
              <w:left w:w="57" w:type="dxa"/>
              <w:right w:w="57" w:type="dxa"/>
            </w:tcMar>
          </w:tcPr>
          <w:p w:rsidR="00E35F5C" w:rsidRPr="00783FDB" w:rsidRDefault="00E35F5C" w:rsidP="00DA7128">
            <w:pPr>
              <w:pStyle w:val="TAC"/>
              <w:rPr>
                <w:sz w:val="16"/>
              </w:rPr>
            </w:pPr>
          </w:p>
        </w:tc>
        <w:tc>
          <w:tcPr>
            <w:tcW w:w="523" w:type="dxa"/>
            <w:tcMar>
              <w:left w:w="57" w:type="dxa"/>
              <w:right w:w="57" w:type="dxa"/>
            </w:tcMar>
          </w:tcPr>
          <w:p w:rsidR="00E35F5C" w:rsidRPr="00783FDB" w:rsidRDefault="00E35F5C" w:rsidP="00DA7128">
            <w:pPr>
              <w:pStyle w:val="TAC"/>
              <w:rPr>
                <w:sz w:val="16"/>
              </w:rPr>
            </w:pPr>
          </w:p>
        </w:tc>
        <w:tc>
          <w:tcPr>
            <w:tcW w:w="471" w:type="dxa"/>
            <w:tcMar>
              <w:left w:w="57" w:type="dxa"/>
              <w:right w:w="57" w:type="dxa"/>
            </w:tcMar>
          </w:tcPr>
          <w:p w:rsidR="00E35F5C" w:rsidRPr="00783FDB" w:rsidRDefault="00E35F5C" w:rsidP="00DA7128">
            <w:pPr>
              <w:pStyle w:val="TAC"/>
              <w:rPr>
                <w:sz w:val="16"/>
              </w:rPr>
            </w:pPr>
          </w:p>
        </w:tc>
        <w:tc>
          <w:tcPr>
            <w:tcW w:w="548" w:type="dxa"/>
            <w:tcMar>
              <w:left w:w="57" w:type="dxa"/>
              <w:right w:w="57" w:type="dxa"/>
            </w:tcMar>
          </w:tcPr>
          <w:p w:rsidR="00E35F5C" w:rsidRPr="00783FDB" w:rsidRDefault="00E35F5C" w:rsidP="00DA7128">
            <w:pPr>
              <w:pStyle w:val="TAC"/>
            </w:pPr>
          </w:p>
        </w:tc>
      </w:tr>
    </w:tbl>
    <w:p w:rsidR="00E35F5C" w:rsidRDefault="00E35F5C" w:rsidP="00E35F5C">
      <w:pPr>
        <w:pStyle w:val="FP"/>
      </w:pPr>
    </w:p>
    <w:p w:rsidR="00E35F5C" w:rsidRDefault="00E35F5C" w:rsidP="00E35F5C">
      <w:pPr>
        <w:pStyle w:val="Heading8"/>
      </w:pPr>
      <w:r>
        <w:br w:type="page"/>
      </w:r>
      <w:bookmarkStart w:id="3776" w:name="_Toc11052728"/>
      <w:bookmarkStart w:id="3777" w:name="_Toc20389986"/>
      <w:bookmarkStart w:id="3778" w:name="_Toc27771632"/>
      <w:bookmarkStart w:id="3779" w:name="_Toc36466244"/>
      <w:bookmarkStart w:id="3780" w:name="_Toc36466800"/>
      <w:bookmarkStart w:id="3781" w:name="_Toc36474131"/>
      <w:bookmarkStart w:id="3782" w:name="_Toc44927694"/>
      <w:bookmarkStart w:id="3783" w:name="_Toc50963783"/>
      <w:r>
        <w:lastRenderedPageBreak/>
        <w:t xml:space="preserve">Annex </w:t>
      </w:r>
      <w:r>
        <w:rPr>
          <w:lang w:eastAsia="ja-JP"/>
        </w:rPr>
        <w:t xml:space="preserve">D </w:t>
      </w:r>
      <w:r>
        <w:t>(informative):</w:t>
      </w:r>
      <w:r>
        <w:br/>
        <w:t>Tags defined in 31.102</w:t>
      </w:r>
      <w:bookmarkEnd w:id="3776"/>
      <w:bookmarkEnd w:id="3777"/>
      <w:bookmarkEnd w:id="3778"/>
      <w:bookmarkEnd w:id="3779"/>
      <w:bookmarkEnd w:id="3780"/>
      <w:bookmarkEnd w:id="3781"/>
      <w:bookmarkEnd w:id="3782"/>
      <w:bookmarkEnd w:id="3783"/>
    </w:p>
    <w:p w:rsidR="00E35F5C" w:rsidRDefault="00E35F5C" w:rsidP="00E35F5C">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E35F5C" w:rsidTr="00DA7128">
        <w:trPr>
          <w:jc w:val="center"/>
        </w:trPr>
        <w:tc>
          <w:tcPr>
            <w:tcW w:w="779" w:type="dxa"/>
          </w:tcPr>
          <w:p w:rsidR="00E35F5C" w:rsidRPr="00783FDB" w:rsidRDefault="00E35F5C" w:rsidP="00DA7128">
            <w:pPr>
              <w:pStyle w:val="TAL"/>
            </w:pPr>
            <w:r w:rsidRPr="00783FDB">
              <w:t>Tag</w:t>
            </w:r>
          </w:p>
        </w:tc>
        <w:tc>
          <w:tcPr>
            <w:tcW w:w="5670" w:type="dxa"/>
          </w:tcPr>
          <w:p w:rsidR="00E35F5C" w:rsidRPr="00783FDB" w:rsidRDefault="00E35F5C" w:rsidP="00DA7128">
            <w:pPr>
              <w:pStyle w:val="TAL"/>
            </w:pPr>
            <w:r w:rsidRPr="00783FDB">
              <w:t>Name of Data Element</w:t>
            </w:r>
          </w:p>
        </w:tc>
        <w:tc>
          <w:tcPr>
            <w:tcW w:w="3260" w:type="dxa"/>
          </w:tcPr>
          <w:p w:rsidR="00E35F5C" w:rsidRPr="00783FDB" w:rsidRDefault="00E35F5C" w:rsidP="00DA7128">
            <w:pPr>
              <w:pStyle w:val="TAL"/>
            </w:pPr>
            <w:r w:rsidRPr="00783FDB">
              <w:t>Usage</w:t>
            </w:r>
          </w:p>
        </w:tc>
      </w:tr>
      <w:tr w:rsidR="00E35F5C" w:rsidTr="00DA7128">
        <w:trPr>
          <w:jc w:val="center"/>
        </w:trPr>
        <w:tc>
          <w:tcPr>
            <w:tcW w:w="779" w:type="dxa"/>
          </w:tcPr>
          <w:p w:rsidR="00E35F5C" w:rsidRPr="00783FDB" w:rsidRDefault="00E35F5C" w:rsidP="00DA7128">
            <w:pPr>
              <w:pStyle w:val="TAL"/>
            </w:pPr>
            <w:r w:rsidRPr="00783FDB">
              <w:t>'43'</w:t>
            </w:r>
          </w:p>
        </w:tc>
        <w:tc>
          <w:tcPr>
            <w:tcW w:w="5670" w:type="dxa"/>
          </w:tcPr>
          <w:p w:rsidR="00E35F5C" w:rsidRPr="000C239D" w:rsidRDefault="00E35F5C" w:rsidP="00DA7128">
            <w:pPr>
              <w:pStyle w:val="TAL"/>
              <w:rPr>
                <w:lang w:val="en-US"/>
              </w:rPr>
            </w:pPr>
            <w:r w:rsidRPr="00006BED">
              <w:t>Full name for network IEI</w:t>
            </w:r>
          </w:p>
        </w:tc>
        <w:tc>
          <w:tcPr>
            <w:tcW w:w="3260" w:type="dxa"/>
          </w:tcPr>
          <w:p w:rsidR="00E35F5C" w:rsidRDefault="00E35F5C" w:rsidP="00DA7128">
            <w:pPr>
              <w:pStyle w:val="TAL"/>
            </w:pPr>
            <w:r>
              <w:t>PLMN Network Name</w:t>
            </w:r>
            <w:r w:rsidRPr="00780FE0">
              <w:t xml:space="preserve"> (EF</w:t>
            </w:r>
            <w:r>
              <w:rPr>
                <w:vertAlign w:val="subscript"/>
              </w:rPr>
              <w:t>PNN</w:t>
            </w:r>
            <w:r w:rsidRPr="00780FE0">
              <w:t>)</w:t>
            </w:r>
          </w:p>
        </w:tc>
      </w:tr>
      <w:tr w:rsidR="00E35F5C" w:rsidTr="00DA7128">
        <w:trPr>
          <w:jc w:val="center"/>
        </w:trPr>
        <w:tc>
          <w:tcPr>
            <w:tcW w:w="779" w:type="dxa"/>
          </w:tcPr>
          <w:p w:rsidR="00E35F5C" w:rsidRPr="00783FDB" w:rsidRDefault="00E35F5C" w:rsidP="00DA7128">
            <w:pPr>
              <w:pStyle w:val="TAL"/>
            </w:pPr>
            <w:r w:rsidRPr="00783FDB">
              <w:t>'45'</w:t>
            </w:r>
          </w:p>
        </w:tc>
        <w:tc>
          <w:tcPr>
            <w:tcW w:w="5670" w:type="dxa"/>
          </w:tcPr>
          <w:p w:rsidR="00E35F5C" w:rsidRPr="000C239D" w:rsidRDefault="00E35F5C" w:rsidP="00DA7128">
            <w:pPr>
              <w:pStyle w:val="TAL"/>
              <w:rPr>
                <w:lang w:val="en-US"/>
              </w:rPr>
            </w:pPr>
            <w:r>
              <w:t>Short name for network IEI</w:t>
            </w:r>
          </w:p>
        </w:tc>
        <w:tc>
          <w:tcPr>
            <w:tcW w:w="3260" w:type="dxa"/>
          </w:tcPr>
          <w:p w:rsidR="00E35F5C" w:rsidRDefault="00E35F5C" w:rsidP="00DA7128">
            <w:pPr>
              <w:pStyle w:val="TAL"/>
            </w:pPr>
            <w:r>
              <w:t>PLMN Network Name</w:t>
            </w:r>
            <w:r w:rsidRPr="00780FE0">
              <w:t xml:space="preserve"> (EF</w:t>
            </w:r>
            <w:r>
              <w:rPr>
                <w:vertAlign w:val="subscript"/>
              </w:rPr>
              <w:t>PNN</w:t>
            </w:r>
            <w:r w:rsidRPr="00780FE0">
              <w:t>)</w:t>
            </w:r>
          </w:p>
        </w:tc>
      </w:tr>
      <w:tr w:rsidR="00E35F5C" w:rsidTr="00DA7128">
        <w:trPr>
          <w:jc w:val="center"/>
        </w:trPr>
        <w:tc>
          <w:tcPr>
            <w:tcW w:w="779" w:type="dxa"/>
          </w:tcPr>
          <w:p w:rsidR="00E35F5C" w:rsidRPr="00783FDB" w:rsidRDefault="00E35F5C" w:rsidP="00DA7128">
            <w:pPr>
              <w:pStyle w:val="TAL"/>
            </w:pPr>
            <w:r w:rsidRPr="00783FDB">
              <w:t>'53'</w:t>
            </w:r>
          </w:p>
        </w:tc>
        <w:tc>
          <w:tcPr>
            <w:tcW w:w="5670" w:type="dxa"/>
          </w:tcPr>
          <w:p w:rsidR="00E35F5C" w:rsidRDefault="00E35F5C" w:rsidP="00DA7128">
            <w:pPr>
              <w:pStyle w:val="TAL"/>
            </w:pPr>
            <w:r>
              <w:t>MBMS Data Object</w:t>
            </w:r>
          </w:p>
        </w:tc>
        <w:tc>
          <w:tcPr>
            <w:tcW w:w="3260" w:type="dxa"/>
          </w:tcPr>
          <w:p w:rsidR="00E35F5C" w:rsidRDefault="00E35F5C" w:rsidP="00DA7128">
            <w:pPr>
              <w:pStyle w:val="TAL"/>
            </w:pPr>
            <w:r>
              <w:t>AUTHENTICATE command parameter, in MBMS security context</w:t>
            </w:r>
          </w:p>
        </w:tc>
      </w:tr>
      <w:tr w:rsidR="00E35F5C" w:rsidTr="00DA7128">
        <w:trPr>
          <w:jc w:val="center"/>
        </w:trPr>
        <w:tc>
          <w:tcPr>
            <w:tcW w:w="779" w:type="dxa"/>
          </w:tcPr>
          <w:p w:rsidR="00E35F5C" w:rsidRPr="00783FDB" w:rsidRDefault="00E35F5C" w:rsidP="00DA7128">
            <w:pPr>
              <w:pStyle w:val="TAL"/>
            </w:pPr>
            <w:r w:rsidRPr="00783FDB">
              <w:t>'53'</w:t>
            </w:r>
          </w:p>
        </w:tc>
        <w:tc>
          <w:tcPr>
            <w:tcW w:w="5670" w:type="dxa"/>
          </w:tcPr>
          <w:p w:rsidR="00E35F5C" w:rsidRDefault="00E35F5C" w:rsidP="00DA7128">
            <w:pPr>
              <w:pStyle w:val="TAL"/>
            </w:pPr>
            <w:r>
              <w:t>MBMS operation response Data Object</w:t>
            </w:r>
          </w:p>
          <w:p w:rsidR="00E35F5C" w:rsidRDefault="00E35F5C" w:rsidP="00DA7128">
            <w:pPr>
              <w:pStyle w:val="TAL"/>
            </w:pPr>
            <w:r>
              <w:t>The following tags are encapsulated within '53'</w:t>
            </w:r>
          </w:p>
          <w:p w:rsidR="00E35F5C" w:rsidRDefault="00E35F5C" w:rsidP="00DA7128">
            <w:pPr>
              <w:pStyle w:val="TAL"/>
            </w:pPr>
            <w:r>
              <w:t>'DB'    successful MBMS operation tag</w:t>
            </w:r>
          </w:p>
        </w:tc>
        <w:tc>
          <w:tcPr>
            <w:tcW w:w="3260" w:type="dxa"/>
          </w:tcPr>
          <w:p w:rsidR="00E35F5C" w:rsidRDefault="00E35F5C" w:rsidP="00DA7128">
            <w:pPr>
              <w:pStyle w:val="TAL"/>
            </w:pPr>
            <w:r>
              <w:t>Response to AUTHENTICATE command, in MBMS security context</w:t>
            </w:r>
          </w:p>
        </w:tc>
      </w:tr>
      <w:tr w:rsidR="00E35F5C" w:rsidTr="00DA7128">
        <w:trPr>
          <w:jc w:val="center"/>
        </w:trPr>
        <w:tc>
          <w:tcPr>
            <w:tcW w:w="779" w:type="dxa"/>
          </w:tcPr>
          <w:p w:rsidR="00E35F5C" w:rsidRPr="00783FDB" w:rsidRDefault="00E35F5C" w:rsidP="00DA7128">
            <w:pPr>
              <w:pStyle w:val="TAL"/>
            </w:pPr>
            <w:r w:rsidRPr="00783FDB">
              <w:t>'73'</w:t>
            </w:r>
          </w:p>
        </w:tc>
        <w:tc>
          <w:tcPr>
            <w:tcW w:w="5670" w:type="dxa"/>
          </w:tcPr>
          <w:p w:rsidR="00E35F5C" w:rsidRDefault="00E35F5C" w:rsidP="00DA7128">
            <w:pPr>
              <w:pStyle w:val="TAL"/>
            </w:pPr>
            <w:r>
              <w:t>Key Derivation Data Object</w:t>
            </w:r>
          </w:p>
          <w:p w:rsidR="00E35F5C" w:rsidRDefault="00E35F5C" w:rsidP="00DA7128">
            <w:pPr>
              <w:pStyle w:val="TAL"/>
            </w:pPr>
            <w:r>
              <w:t>The following tags are encapsulated within '73'</w:t>
            </w:r>
          </w:p>
          <w:p w:rsidR="00E35F5C" w:rsidRDefault="00E35F5C" w:rsidP="00DA7128">
            <w:pPr>
              <w:pStyle w:val="TAL"/>
            </w:pPr>
            <w:r>
              <w:t>'80'    Local Key Establishment Control tag</w:t>
            </w:r>
          </w:p>
          <w:p w:rsidR="00E35F5C" w:rsidRDefault="00E35F5C" w:rsidP="00DA7128">
            <w:pPr>
              <w:pStyle w:val="TAL"/>
            </w:pPr>
            <w:r>
              <w:t>'81'   Counter limit tag</w:t>
            </w:r>
          </w:p>
          <w:p w:rsidR="00E35F5C" w:rsidRDefault="00E35F5C" w:rsidP="00DA7128">
            <w:pPr>
              <w:pStyle w:val="TAL"/>
            </w:pPr>
            <w:r>
              <w:t>'82'   Request MAC tag</w:t>
            </w:r>
          </w:p>
          <w:p w:rsidR="00E35F5C" w:rsidRPr="000C239D" w:rsidRDefault="00E35F5C" w:rsidP="00DA7128">
            <w:pPr>
              <w:pStyle w:val="TAL"/>
              <w:rPr>
                <w:lang w:val="sv-SE"/>
              </w:rPr>
            </w:pPr>
            <w:r w:rsidRPr="000C239D">
              <w:rPr>
                <w:lang w:val="sv-SE"/>
              </w:rPr>
              <w:t>'83'   NAF_ID tag</w:t>
            </w:r>
          </w:p>
          <w:p w:rsidR="00E35F5C" w:rsidRDefault="00E35F5C" w:rsidP="00DA7128">
            <w:pPr>
              <w:pStyle w:val="TAL"/>
              <w:rPr>
                <w:lang w:val="sv-SE"/>
              </w:rPr>
            </w:pPr>
            <w:r w:rsidRPr="00816896">
              <w:rPr>
                <w:lang w:val="sv-SE"/>
              </w:rPr>
              <w:t>'84'</w:t>
            </w:r>
            <w:r>
              <w:rPr>
                <w:lang w:val="sv-SE"/>
              </w:rPr>
              <w:t xml:space="preserve">   Terminal_ID tag</w:t>
            </w:r>
          </w:p>
          <w:p w:rsidR="00E35F5C" w:rsidRDefault="00E35F5C" w:rsidP="00DA7128">
            <w:pPr>
              <w:pStyle w:val="TAL"/>
              <w:rPr>
                <w:lang w:val="sv-SE"/>
              </w:rPr>
            </w:pPr>
            <w:r>
              <w:rPr>
                <w:lang w:val="sv-SE"/>
              </w:rPr>
              <w:t>'85'   Terminal_appli_ID_tag</w:t>
            </w:r>
          </w:p>
          <w:p w:rsidR="00E35F5C" w:rsidRDefault="00E35F5C" w:rsidP="00DA7128">
            <w:pPr>
              <w:pStyle w:val="TAL"/>
              <w:rPr>
                <w:lang w:val="sv-SE"/>
              </w:rPr>
            </w:pPr>
            <w:r>
              <w:rPr>
                <w:lang w:val="sv-SE"/>
              </w:rPr>
              <w:t>'86'   UICC_appli_ID tag</w:t>
            </w:r>
          </w:p>
          <w:p w:rsidR="00E35F5C" w:rsidRDefault="00E35F5C" w:rsidP="00DA7128">
            <w:pPr>
              <w:pStyle w:val="TAL"/>
              <w:rPr>
                <w:lang w:val="sv-SE"/>
              </w:rPr>
            </w:pPr>
            <w:r>
              <w:rPr>
                <w:lang w:val="sv-SE"/>
              </w:rPr>
              <w:t>'87'   RANDx tag</w:t>
            </w:r>
          </w:p>
          <w:p w:rsidR="00E35F5C" w:rsidRPr="005142F7" w:rsidRDefault="00E35F5C" w:rsidP="00DA7128">
            <w:pPr>
              <w:pStyle w:val="TAL"/>
            </w:pPr>
            <w:r>
              <w:t>'A0'   Key Identifier tag</w:t>
            </w:r>
          </w:p>
        </w:tc>
        <w:tc>
          <w:tcPr>
            <w:tcW w:w="3260" w:type="dxa"/>
          </w:tcPr>
          <w:p w:rsidR="00E35F5C" w:rsidRDefault="00E35F5C" w:rsidP="00DA7128">
            <w:pPr>
              <w:pStyle w:val="TAL"/>
            </w:pPr>
            <w:r>
              <w:t>AUTHENTICATE command parameter, in Local Key Establishment security context</w:t>
            </w:r>
          </w:p>
        </w:tc>
      </w:tr>
      <w:tr w:rsidR="00E35F5C" w:rsidTr="00DA7128">
        <w:trPr>
          <w:jc w:val="center"/>
        </w:trPr>
        <w:tc>
          <w:tcPr>
            <w:tcW w:w="779" w:type="dxa"/>
          </w:tcPr>
          <w:p w:rsidR="00E35F5C" w:rsidRPr="00783FDB" w:rsidRDefault="00E35F5C" w:rsidP="00DA7128">
            <w:pPr>
              <w:pStyle w:val="TAL"/>
            </w:pPr>
            <w:r w:rsidRPr="00783FDB">
              <w:t>'73'</w:t>
            </w:r>
          </w:p>
        </w:tc>
        <w:tc>
          <w:tcPr>
            <w:tcW w:w="5670" w:type="dxa"/>
          </w:tcPr>
          <w:p w:rsidR="00E35F5C" w:rsidRDefault="00E35F5C" w:rsidP="00DA7128">
            <w:pPr>
              <w:pStyle w:val="TAL"/>
            </w:pPr>
            <w:r>
              <w:t>Key Derivation Operation Response Object</w:t>
            </w:r>
          </w:p>
          <w:p w:rsidR="00E35F5C" w:rsidRDefault="00E35F5C" w:rsidP="00DA7128">
            <w:pPr>
              <w:pStyle w:val="TAL"/>
            </w:pPr>
            <w:r>
              <w:t>The following tags are encapsulated within '73'</w:t>
            </w:r>
          </w:p>
          <w:p w:rsidR="00E35F5C" w:rsidRDefault="00E35F5C" w:rsidP="00DA7128">
            <w:pPr>
              <w:pStyle w:val="TAL"/>
            </w:pPr>
            <w:r>
              <w:t>'80'    Local Key Establishment Control tag</w:t>
            </w:r>
          </w:p>
          <w:p w:rsidR="00E35F5C" w:rsidRDefault="00E35F5C" w:rsidP="00DA7128">
            <w:pPr>
              <w:pStyle w:val="TAL"/>
            </w:pPr>
            <w:r>
              <w:t>'82'   Request MAC tag</w:t>
            </w:r>
          </w:p>
          <w:p w:rsidR="00E35F5C" w:rsidRDefault="00E35F5C" w:rsidP="00DA7128">
            <w:pPr>
              <w:pStyle w:val="TAL"/>
            </w:pPr>
          </w:p>
        </w:tc>
        <w:tc>
          <w:tcPr>
            <w:tcW w:w="3260" w:type="dxa"/>
          </w:tcPr>
          <w:p w:rsidR="00E35F5C" w:rsidRDefault="00E35F5C" w:rsidP="00DA7128">
            <w:pPr>
              <w:pStyle w:val="TAL"/>
            </w:pPr>
            <w:r>
              <w:t>Response to AUTHENTICATE command, in Local Key Establishment security context</w:t>
            </w:r>
          </w:p>
        </w:tc>
      </w:tr>
      <w:tr w:rsidR="00E35F5C" w:rsidTr="00DA7128">
        <w:trPr>
          <w:jc w:val="center"/>
        </w:trPr>
        <w:tc>
          <w:tcPr>
            <w:tcW w:w="779" w:type="dxa"/>
          </w:tcPr>
          <w:p w:rsidR="00E35F5C" w:rsidRPr="00783FDB" w:rsidRDefault="00E35F5C" w:rsidP="00DA7128">
            <w:pPr>
              <w:pStyle w:val="TAL"/>
            </w:pPr>
            <w:r w:rsidRPr="00783FDB">
              <w:t>'73'</w:t>
            </w:r>
          </w:p>
        </w:tc>
        <w:tc>
          <w:tcPr>
            <w:tcW w:w="5670" w:type="dxa"/>
          </w:tcPr>
          <w:p w:rsidR="00E35F5C" w:rsidRDefault="00E35F5C" w:rsidP="00DA7128">
            <w:pPr>
              <w:pStyle w:val="TAL"/>
            </w:pPr>
            <w:r>
              <w:t>Key Availability Check Data Object</w:t>
            </w:r>
          </w:p>
          <w:p w:rsidR="00E35F5C" w:rsidRDefault="00E35F5C" w:rsidP="00DA7128">
            <w:pPr>
              <w:pStyle w:val="TAL"/>
            </w:pPr>
            <w:r>
              <w:t>The following tags are encapsulated within '73'</w:t>
            </w:r>
          </w:p>
          <w:p w:rsidR="00E35F5C" w:rsidRDefault="00E35F5C" w:rsidP="00DA7128">
            <w:pPr>
              <w:pStyle w:val="TAL"/>
            </w:pPr>
            <w:r>
              <w:t>'80'    Local Key Establishment Control tag</w:t>
            </w:r>
          </w:p>
          <w:p w:rsidR="00E35F5C" w:rsidRDefault="00E35F5C" w:rsidP="00DA7128">
            <w:pPr>
              <w:pStyle w:val="TAL"/>
            </w:pPr>
            <w:r>
              <w:t>'A0'   Key Identifier tag</w:t>
            </w:r>
          </w:p>
        </w:tc>
        <w:tc>
          <w:tcPr>
            <w:tcW w:w="3260" w:type="dxa"/>
          </w:tcPr>
          <w:p w:rsidR="00E35F5C" w:rsidRDefault="00E35F5C" w:rsidP="00DA7128">
            <w:pPr>
              <w:pStyle w:val="TAL"/>
            </w:pPr>
            <w:r>
              <w:t>AUTHENTICATE command parameter in Local Key Establishment security context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NAF_ID tag</w:t>
            </w:r>
          </w:p>
        </w:tc>
        <w:tc>
          <w:tcPr>
            <w:tcW w:w="3260" w:type="dxa"/>
          </w:tcPr>
          <w:p w:rsidR="00E35F5C" w:rsidRDefault="00E35F5C" w:rsidP="00DA7128">
            <w:pPr>
              <w:pStyle w:val="TAL"/>
            </w:pPr>
            <w:r>
              <w:t>GBA NAF List (EF</w:t>
            </w:r>
            <w:r w:rsidRPr="008D58EA">
              <w:rPr>
                <w:vertAlign w:val="subscript"/>
              </w:rPr>
              <w:t>GBANL</w:t>
            </w:r>
            <w: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8D58EA" w:rsidRDefault="00E35F5C" w:rsidP="00DA7128">
            <w:pPr>
              <w:pStyle w:val="TAL"/>
              <w:rPr>
                <w:lang w:val="en-US"/>
              </w:rPr>
            </w:pPr>
            <w:r w:rsidRPr="008D58EA">
              <w:rPr>
                <w:lang w:val="en-US"/>
              </w:rPr>
              <w:t>NAF Key</w:t>
            </w:r>
            <w:r>
              <w:rPr>
                <w:lang w:val="en-US"/>
              </w:rPr>
              <w:t xml:space="preserve"> Centre</w:t>
            </w:r>
            <w:r w:rsidRPr="008D58EA">
              <w:rPr>
                <w:lang w:val="en-US"/>
              </w:rPr>
              <w:t xml:space="preserve"> address tag</w:t>
            </w:r>
          </w:p>
        </w:tc>
        <w:tc>
          <w:tcPr>
            <w:tcW w:w="3260" w:type="dxa"/>
          </w:tcPr>
          <w:p w:rsidR="00E35F5C" w:rsidRDefault="00E35F5C" w:rsidP="00DA7128">
            <w:pPr>
              <w:pStyle w:val="TAL"/>
            </w:pPr>
            <w:r>
              <w:t>NAF Key Centre Address (EF</w:t>
            </w:r>
            <w:r>
              <w:rPr>
                <w:vertAlign w:val="subscript"/>
              </w:rPr>
              <w:t>NAFKCA</w:t>
            </w:r>
            <w:r>
              <w:t>)</w:t>
            </w:r>
          </w:p>
        </w:tc>
      </w:tr>
      <w:tr w:rsidR="00E35F5C" w:rsidRPr="008D58EA"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8D58EA" w:rsidRDefault="00E35F5C" w:rsidP="00DA7128">
            <w:pPr>
              <w:pStyle w:val="TAL"/>
              <w:rPr>
                <w:lang w:val="nl-BE"/>
              </w:rPr>
            </w:pPr>
            <w:r w:rsidRPr="008D58EA">
              <w:rPr>
                <w:lang w:val="nl-BE"/>
              </w:rPr>
              <w:t>Icon Tag (Icon link is URI)</w:t>
            </w:r>
          </w:p>
        </w:tc>
        <w:tc>
          <w:tcPr>
            <w:tcW w:w="3260" w:type="dxa"/>
          </w:tcPr>
          <w:p w:rsidR="00E35F5C" w:rsidRPr="008D58EA" w:rsidRDefault="00E35F5C" w:rsidP="00DA7128">
            <w:pPr>
              <w:pStyle w:val="TAL"/>
              <w:rPr>
                <w:lang w:val="nl-BE"/>
              </w:rPr>
            </w:pPr>
            <w:r>
              <w:rPr>
                <w:lang w:val="nl-BE"/>
              </w:rPr>
              <w:t>Service Provider Name Icon (EF</w:t>
            </w:r>
            <w:r w:rsidRPr="008D58EA">
              <w:rPr>
                <w:vertAlign w:val="subscript"/>
                <w:lang w:val="nl-BE"/>
              </w:rPr>
              <w:t>SPNI</w:t>
            </w:r>
            <w:r>
              <w:rPr>
                <w:lang w:val="nl-BE"/>
              </w:rP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Reauthentication Identity tag</w:t>
            </w:r>
          </w:p>
        </w:tc>
        <w:tc>
          <w:tcPr>
            <w:tcW w:w="3260" w:type="dxa"/>
          </w:tcPr>
          <w:p w:rsidR="00E35F5C" w:rsidRDefault="00E35F5C" w:rsidP="00DA7128">
            <w:pPr>
              <w:pStyle w:val="TAL"/>
            </w:pPr>
            <w:r>
              <w:t>WLAN Reauthentication Identity (EF</w:t>
            </w:r>
            <w:r w:rsidRPr="008D58EA">
              <w:rPr>
                <w:vertAlign w:val="subscript"/>
              </w:rPr>
              <w:t>WRI</w:t>
            </w:r>
            <w:r>
              <w:t>)</w:t>
            </w:r>
          </w:p>
        </w:tc>
      </w:tr>
      <w:tr w:rsidR="00E35F5C" w:rsidRPr="000C239D"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780FE0" w:rsidRDefault="00E35F5C" w:rsidP="00DA7128">
            <w:pPr>
              <w:pStyle w:val="TAL"/>
              <w:rPr>
                <w:b/>
                <w:lang w:val="fr-FR"/>
              </w:rPr>
            </w:pPr>
            <w:r w:rsidRPr="00780FE0">
              <w:rPr>
                <w:lang w:val="en-US"/>
              </w:rPr>
              <w:t>NAS signalling priority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780FE0" w:rsidRDefault="00E35F5C" w:rsidP="00DA7128">
            <w:pPr>
              <w:pStyle w:val="TAL"/>
              <w:rPr>
                <w:b/>
                <w:lang w:val="fr-FR"/>
              </w:rPr>
            </w:pPr>
            <w:r w:rsidRPr="00780FE0">
              <w:t>MMS Implementation tag</w:t>
            </w:r>
          </w:p>
        </w:tc>
        <w:tc>
          <w:tcPr>
            <w:tcW w:w="3260" w:type="dxa"/>
          </w:tcPr>
          <w:p w:rsidR="00E35F5C" w:rsidRDefault="00E35F5C" w:rsidP="00DA7128">
            <w:pPr>
              <w:pStyle w:val="TAL"/>
            </w:pPr>
            <w:r w:rsidRPr="00780FE0">
              <w:t>MMS User Preference (EF</w:t>
            </w:r>
            <w:r w:rsidRPr="00780FE0">
              <w:rPr>
                <w:vertAlign w:val="subscript"/>
              </w:rPr>
              <w:t>MMSUP</w:t>
            </w:r>
            <w:r w:rsidRPr="00780FE0">
              <w:t>)</w:t>
            </w:r>
          </w:p>
          <w:p w:rsidR="00E35F5C" w:rsidRDefault="00E35F5C" w:rsidP="00DA7128">
            <w:pPr>
              <w:pStyle w:val="TAL"/>
            </w:pPr>
            <w:r w:rsidRPr="00780FE0">
              <w:t>Multimedia Messages List (EF</w:t>
            </w:r>
            <w:r w:rsidRPr="00780FE0">
              <w:rPr>
                <w:vertAlign w:val="subscript"/>
              </w:rPr>
              <w:t>MML</w:t>
            </w:r>
            <w:r w:rsidRPr="00780FE0">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DD2B4F" w:rsidRDefault="00E35F5C" w:rsidP="00DA7128">
            <w:pPr>
              <w:pStyle w:val="TAL"/>
              <w:rPr>
                <w:b/>
                <w:lang w:val="fr-FR"/>
              </w:rPr>
            </w:pPr>
            <w:r w:rsidRPr="00DD2B4F">
              <w:t>IARI TLV TAG</w:t>
            </w:r>
          </w:p>
        </w:tc>
        <w:tc>
          <w:tcPr>
            <w:tcW w:w="3260" w:type="dxa"/>
          </w:tcPr>
          <w:p w:rsidR="00E35F5C" w:rsidRDefault="00E35F5C" w:rsidP="00DA7128">
            <w:pPr>
              <w:pStyle w:val="TAL"/>
            </w:pPr>
            <w:r w:rsidRPr="00DD2B4F">
              <w:t>UICC IARI (EF</w:t>
            </w:r>
            <w:r w:rsidRPr="00DD2B4F">
              <w:rPr>
                <w:vertAlign w:val="subscript"/>
              </w:rPr>
              <w:t>UICCIARI</w:t>
            </w:r>
            <w:r w:rsidRPr="00DD2B4F">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Graphics CSG Type tag (Icon link is URI)</w:t>
            </w:r>
          </w:p>
        </w:tc>
        <w:tc>
          <w:tcPr>
            <w:tcW w:w="3260" w:type="dxa"/>
          </w:tcPr>
          <w:p w:rsidR="00E35F5C" w:rsidRDefault="00E35F5C" w:rsidP="00DA7128">
            <w:pPr>
              <w:pStyle w:val="TAL"/>
            </w:pPr>
            <w:r>
              <w:t>CSG Type (EF</w:t>
            </w:r>
            <w:r w:rsidRPr="008D58EA">
              <w:rPr>
                <w:vertAlign w:val="subscript"/>
              </w:rPr>
              <w:t>CSGT</w:t>
            </w:r>
            <w: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HNB Name tag</w:t>
            </w:r>
          </w:p>
        </w:tc>
        <w:tc>
          <w:tcPr>
            <w:tcW w:w="3260" w:type="dxa"/>
          </w:tcPr>
          <w:p w:rsidR="00E35F5C" w:rsidRDefault="00E35F5C" w:rsidP="00DA7128">
            <w:pPr>
              <w:pStyle w:val="TAL"/>
            </w:pPr>
            <w:r>
              <w:t>Home NodeB Name (EF</w:t>
            </w:r>
            <w:r>
              <w:rPr>
                <w:vertAlign w:val="subscript"/>
              </w:rPr>
              <w:t>HNBN</w:t>
            </w:r>
            <w: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780FE0" w:rsidRDefault="00E35F5C" w:rsidP="00DA7128">
            <w:pPr>
              <w:pStyle w:val="TAL"/>
              <w:rPr>
                <w:lang w:val="sv-SE"/>
              </w:rPr>
            </w:pPr>
            <w:r w:rsidRPr="00780FE0">
              <w:rPr>
                <w:lang w:val="sv-SE"/>
              </w:rPr>
              <w:t>PLMN Additional information tag</w:t>
            </w:r>
          </w:p>
        </w:tc>
        <w:tc>
          <w:tcPr>
            <w:tcW w:w="3260" w:type="dxa"/>
          </w:tcPr>
          <w:p w:rsidR="00E35F5C" w:rsidRDefault="00E35F5C" w:rsidP="00DA7128">
            <w:pPr>
              <w:pStyle w:val="TAL"/>
            </w:pPr>
            <w:r>
              <w:t>PLMN Network Name</w:t>
            </w:r>
            <w:r w:rsidRPr="00780FE0">
              <w:t xml:space="preserve"> (EF</w:t>
            </w:r>
            <w:r>
              <w:rPr>
                <w:vertAlign w:val="subscript"/>
              </w:rPr>
              <w:t>PNN</w:t>
            </w:r>
            <w:r w:rsidRPr="00780FE0">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ICE Free Format Label tag</w:t>
            </w:r>
          </w:p>
        </w:tc>
        <w:tc>
          <w:tcPr>
            <w:tcW w:w="3260" w:type="dxa"/>
          </w:tcPr>
          <w:p w:rsidR="00E35F5C" w:rsidRDefault="00E35F5C" w:rsidP="00DA7128">
            <w:pPr>
              <w:pStyle w:val="TAL"/>
            </w:pPr>
            <w:r>
              <w:t>In Case of Emergency – Free Format (</w:t>
            </w:r>
            <w:r w:rsidRPr="00820850">
              <w:t>EF</w:t>
            </w:r>
            <w:r w:rsidRPr="008D58EA">
              <w:rPr>
                <w:vertAlign w:val="subscript"/>
              </w:rPr>
              <w:t>ICE-FF</w:t>
            </w:r>
            <w: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Pr>
                <w:lang w:val="sv-SE"/>
              </w:rPr>
              <w:t>HPLMN ProSe Function t</w:t>
            </w:r>
            <w:r w:rsidRPr="000D0E07">
              <w:rPr>
                <w:lang w:val="sv-SE"/>
              </w:rPr>
              <w:t>ag</w:t>
            </w:r>
          </w:p>
        </w:tc>
        <w:tc>
          <w:tcPr>
            <w:tcW w:w="3260" w:type="dxa"/>
          </w:tcPr>
          <w:p w:rsidR="00E35F5C" w:rsidRDefault="00E35F5C" w:rsidP="00DA7128">
            <w:pPr>
              <w:pStyle w:val="TAL"/>
            </w:pPr>
            <w:r>
              <w:t>Address of the HPLMN ProSe Function (EF</w:t>
            </w:r>
            <w:r w:rsidRPr="000D0E07">
              <w:rPr>
                <w:vertAlign w:val="subscript"/>
              </w:rPr>
              <w:t>PROSEFUNC</w:t>
            </w:r>
            <w:r>
              <w:t>)</w:t>
            </w:r>
          </w:p>
        </w:tc>
      </w:tr>
      <w:tr w:rsidR="00E35F5C"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pPr>
            <w:r>
              <w:t>ProSe Group Counter</w:t>
            </w:r>
          </w:p>
        </w:tc>
        <w:tc>
          <w:tcPr>
            <w:tcW w:w="3260" w:type="dxa"/>
          </w:tcPr>
          <w:p w:rsidR="00E35F5C" w:rsidRDefault="00E35F5C" w:rsidP="00DA7128">
            <w:pPr>
              <w:pStyle w:val="TAL"/>
            </w:pPr>
            <w:r>
              <w:t>Counter for ProSe group (EF</w:t>
            </w:r>
            <w:r w:rsidRPr="00DA4045">
              <w:rPr>
                <w:vertAlign w:val="subscript"/>
              </w:rPr>
              <w:t>PROSE_GC</w:t>
            </w:r>
            <w:r>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'80'</w:t>
            </w:r>
          </w:p>
        </w:tc>
        <w:tc>
          <w:tcPr>
            <w:tcW w:w="5670" w:type="dxa"/>
          </w:tcPr>
          <w:p w:rsidR="00E35F5C" w:rsidRPr="006D02F1" w:rsidRDefault="00E35F5C" w:rsidP="00DA7128">
            <w:pPr>
              <w:pStyle w:val="TAL"/>
            </w:pPr>
            <w:r w:rsidRPr="006D02F1">
              <w:rPr>
                <w:lang w:val="en-US"/>
              </w:rPr>
              <w:t>ProSe ServerAddress tag</w:t>
            </w:r>
          </w:p>
        </w:tc>
        <w:tc>
          <w:tcPr>
            <w:tcW w:w="3260" w:type="dxa"/>
          </w:tcPr>
          <w:p w:rsidR="00E35F5C" w:rsidRPr="006D02F1" w:rsidRDefault="00E35F5C" w:rsidP="00DA7128">
            <w:pPr>
              <w:pStyle w:val="TAL"/>
            </w:pPr>
            <w:r w:rsidRPr="006D02F1">
              <w:t>Server address for usage information reports (EF</w:t>
            </w:r>
            <w:r w:rsidRPr="006D02F1">
              <w:rPr>
                <w:vertAlign w:val="subscript"/>
              </w:rPr>
              <w:t>PROSE_UIRC</w:t>
            </w:r>
            <w:r w:rsidRPr="006D02F1">
              <w:t>)</w:t>
            </w:r>
          </w:p>
        </w:tc>
      </w:tr>
      <w:tr w:rsidR="00E35F5C" w:rsidRPr="006D02F1" w:rsidTr="00DA7128">
        <w:trPr>
          <w:jc w:val="center"/>
        </w:trPr>
        <w:tc>
          <w:tcPr>
            <w:tcW w:w="779" w:type="dxa"/>
          </w:tcPr>
          <w:p w:rsidR="00E35F5C" w:rsidRPr="006D02F1" w:rsidRDefault="00E35F5C" w:rsidP="00DA7128">
            <w:pPr>
              <w:pStyle w:val="TAL"/>
              <w:rPr>
                <w:snapToGrid w:val="0"/>
                <w:lang w:val="en-US"/>
              </w:rPr>
            </w:pPr>
            <w:r w:rsidRPr="00783FDB">
              <w:t>'80'</w:t>
            </w:r>
          </w:p>
        </w:tc>
        <w:tc>
          <w:tcPr>
            <w:tcW w:w="5670" w:type="dxa"/>
          </w:tcPr>
          <w:p w:rsidR="00E35F5C" w:rsidRPr="006D02F1" w:rsidRDefault="00E35F5C" w:rsidP="00DA7128">
            <w:pPr>
              <w:pStyle w:val="TAL"/>
              <w:rPr>
                <w:lang w:val="en-US"/>
              </w:rPr>
            </w:pPr>
            <w:r>
              <w:rPr>
                <w:lang w:val="sv-SE"/>
              </w:rPr>
              <w:t>Home ePDG Identifier</w:t>
            </w:r>
            <w:r w:rsidRPr="00780FE0">
              <w:rPr>
                <w:lang w:val="sv-SE"/>
              </w:rPr>
              <w:t xml:space="preserve"> TLV</w:t>
            </w:r>
          </w:p>
        </w:tc>
        <w:tc>
          <w:tcPr>
            <w:tcW w:w="3260" w:type="dxa"/>
          </w:tcPr>
          <w:p w:rsidR="00E35F5C" w:rsidRPr="006D02F1" w:rsidRDefault="00E35F5C" w:rsidP="00DA7128">
            <w:pPr>
              <w:pStyle w:val="TAL"/>
            </w:pPr>
            <w:r>
              <w:t xml:space="preserve">Home ePDG Identifier </w:t>
            </w:r>
            <w:r w:rsidRPr="00780FE0">
              <w:t>(EF</w:t>
            </w:r>
            <w:r>
              <w:rPr>
                <w:vertAlign w:val="subscript"/>
              </w:rPr>
              <w:t>ePDGId</w:t>
            </w:r>
            <w:r w:rsidRPr="00780FE0">
              <w:t>)</w:t>
            </w:r>
          </w:p>
        </w:tc>
      </w:tr>
      <w:tr w:rsidR="00E35F5C" w:rsidRPr="006D02F1" w:rsidTr="00DA7128">
        <w:trPr>
          <w:jc w:val="center"/>
        </w:trPr>
        <w:tc>
          <w:tcPr>
            <w:tcW w:w="779" w:type="dxa"/>
          </w:tcPr>
          <w:p w:rsidR="00E35F5C" w:rsidRPr="006D02F1" w:rsidRDefault="00E35F5C" w:rsidP="00DA7128">
            <w:pPr>
              <w:pStyle w:val="TAL"/>
              <w:rPr>
                <w:snapToGrid w:val="0"/>
                <w:lang w:val="en-US"/>
              </w:rPr>
            </w:pPr>
            <w:r w:rsidRPr="00783FDB">
              <w:t>'80'</w:t>
            </w:r>
          </w:p>
        </w:tc>
        <w:tc>
          <w:tcPr>
            <w:tcW w:w="5670" w:type="dxa"/>
          </w:tcPr>
          <w:p w:rsidR="00E35F5C" w:rsidRPr="006D02F1" w:rsidRDefault="00E35F5C" w:rsidP="00DA7128">
            <w:pPr>
              <w:pStyle w:val="TAL"/>
              <w:rPr>
                <w:lang w:val="en-US"/>
              </w:rPr>
            </w:pPr>
            <w:r>
              <w:rPr>
                <w:lang w:val="sv-SE"/>
              </w:rPr>
              <w:t>ePDG Selection Information</w:t>
            </w:r>
            <w:r w:rsidRPr="00780FE0">
              <w:rPr>
                <w:lang w:val="sv-SE"/>
              </w:rPr>
              <w:t xml:space="preserve"> TLV</w:t>
            </w:r>
          </w:p>
        </w:tc>
        <w:tc>
          <w:tcPr>
            <w:tcW w:w="3260" w:type="dxa"/>
          </w:tcPr>
          <w:p w:rsidR="00E35F5C" w:rsidRPr="006D02F1" w:rsidRDefault="00E35F5C" w:rsidP="00DA7128">
            <w:pPr>
              <w:pStyle w:val="TAL"/>
            </w:pPr>
            <w:r>
              <w:t xml:space="preserve">ePDG Selection Information </w:t>
            </w:r>
            <w:r w:rsidRPr="00780FE0">
              <w:t>(EF</w:t>
            </w:r>
            <w:r>
              <w:rPr>
                <w:vertAlign w:val="subscript"/>
              </w:rPr>
              <w:t>ePDGSelection</w:t>
            </w:r>
            <w:r w:rsidRPr="00780FE0">
              <w:t>)</w:t>
            </w:r>
          </w:p>
        </w:tc>
      </w:tr>
      <w:tr w:rsidR="00E35F5C" w:rsidRPr="00780FE0"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780FE0" w:rsidRDefault="00E35F5C" w:rsidP="00DA7128">
            <w:pPr>
              <w:pStyle w:val="TAL"/>
              <w:rPr>
                <w:lang w:val="sv-SE"/>
              </w:rPr>
            </w:pPr>
            <w:r>
              <w:rPr>
                <w:lang w:val="sv-SE"/>
              </w:rPr>
              <w:t>Emergency ePDG Identifier</w:t>
            </w:r>
            <w:r>
              <w:t xml:space="preserve"> </w:t>
            </w:r>
            <w:r w:rsidRPr="00780FE0">
              <w:rPr>
                <w:lang w:val="sv-SE"/>
              </w:rPr>
              <w:t>TLV</w:t>
            </w:r>
          </w:p>
        </w:tc>
        <w:tc>
          <w:tcPr>
            <w:tcW w:w="3260" w:type="dxa"/>
          </w:tcPr>
          <w:p w:rsidR="00E35F5C" w:rsidRPr="00780FE0" w:rsidRDefault="00E35F5C" w:rsidP="00DA7128">
            <w:pPr>
              <w:pStyle w:val="TAL"/>
            </w:pPr>
            <w:r>
              <w:t xml:space="preserve">Emergency ePDG Identifier </w:t>
            </w:r>
            <w:r w:rsidRPr="00780FE0">
              <w:t>(EF</w:t>
            </w:r>
            <w:r>
              <w:rPr>
                <w:vertAlign w:val="subscript"/>
              </w:rPr>
              <w:t>ePDGIdEm</w:t>
            </w:r>
            <w:r w:rsidRPr="00780FE0">
              <w:t>)</w:t>
            </w:r>
          </w:p>
        </w:tc>
      </w:tr>
      <w:tr w:rsidR="00E35F5C" w:rsidRPr="00780FE0"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0C239D" w:rsidRDefault="00E35F5C" w:rsidP="00DA7128">
            <w:pPr>
              <w:pStyle w:val="TAL"/>
              <w:rPr>
                <w:lang w:val="en-US"/>
              </w:rPr>
            </w:pPr>
            <w:r w:rsidRPr="000C239D">
              <w:rPr>
                <w:lang w:val="en-US"/>
              </w:rPr>
              <w:t xml:space="preserve">ePDG Selection Information </w:t>
            </w:r>
            <w:r>
              <w:t xml:space="preserve">for Emergency Services </w:t>
            </w:r>
            <w:r w:rsidRPr="000C239D">
              <w:rPr>
                <w:lang w:val="en-US"/>
              </w:rPr>
              <w:t>TLV</w:t>
            </w:r>
          </w:p>
        </w:tc>
        <w:tc>
          <w:tcPr>
            <w:tcW w:w="3260" w:type="dxa"/>
          </w:tcPr>
          <w:p w:rsidR="00E35F5C" w:rsidRDefault="00E35F5C" w:rsidP="00DA7128">
            <w:pPr>
              <w:pStyle w:val="TAL"/>
            </w:pPr>
            <w:r>
              <w:t xml:space="preserve">ePDG Selection Information for Emergency Services </w:t>
            </w:r>
            <w:r w:rsidRPr="00780FE0">
              <w:t>(EF</w:t>
            </w:r>
            <w:r>
              <w:rPr>
                <w:vertAlign w:val="subscript"/>
              </w:rPr>
              <w:t>ePDGSelectionEm</w:t>
            </w:r>
            <w:r w:rsidRPr="00780FE0">
              <w:t>)</w:t>
            </w:r>
          </w:p>
        </w:tc>
      </w:tr>
      <w:tr w:rsidR="00E35F5C" w:rsidRPr="00780FE0" w:rsidTr="00DA7128">
        <w:trPr>
          <w:jc w:val="center"/>
        </w:trPr>
        <w:tc>
          <w:tcPr>
            <w:tcW w:w="779" w:type="dxa"/>
          </w:tcPr>
          <w:p w:rsidR="00E35F5C" w:rsidRPr="00783FDB" w:rsidRDefault="00E35F5C" w:rsidP="00DA7128">
            <w:pPr>
              <w:pStyle w:val="TAL"/>
            </w:pPr>
            <w:r w:rsidRPr="00656D45">
              <w:t>'80'</w:t>
            </w:r>
          </w:p>
        </w:tc>
        <w:tc>
          <w:tcPr>
            <w:tcW w:w="5670" w:type="dxa"/>
          </w:tcPr>
          <w:p w:rsidR="00E35F5C" w:rsidRPr="000C239D" w:rsidRDefault="00E35F5C" w:rsidP="00DA7128">
            <w:pPr>
              <w:pStyle w:val="TAL"/>
              <w:rPr>
                <w:lang w:val="en-US"/>
              </w:rPr>
            </w:pPr>
            <w:r w:rsidRPr="00656D45">
              <w:t>XCAP_conn_params_policy TLV TAG</w:t>
            </w:r>
          </w:p>
        </w:tc>
        <w:tc>
          <w:tcPr>
            <w:tcW w:w="3260" w:type="dxa"/>
          </w:tcPr>
          <w:p w:rsidR="00E35F5C" w:rsidRDefault="00E35F5C" w:rsidP="00DA7128">
            <w:pPr>
              <w:pStyle w:val="TAL"/>
            </w:pPr>
            <w:r w:rsidRPr="00656D45">
              <w:t>EF</w:t>
            </w:r>
            <w:r w:rsidRPr="00656D45">
              <w:rPr>
                <w:vertAlign w:val="subscript"/>
              </w:rPr>
              <w:t>XCAPConfigData</w:t>
            </w:r>
          </w:p>
        </w:tc>
      </w:tr>
      <w:tr w:rsidR="00E35F5C" w:rsidRPr="00780FE0" w:rsidTr="00DA7128">
        <w:trPr>
          <w:jc w:val="center"/>
        </w:trPr>
        <w:tc>
          <w:tcPr>
            <w:tcW w:w="779" w:type="dxa"/>
          </w:tcPr>
          <w:p w:rsidR="00E35F5C" w:rsidRPr="00783FDB" w:rsidRDefault="00E35F5C" w:rsidP="00DA7128">
            <w:pPr>
              <w:pStyle w:val="TAL"/>
            </w:pPr>
            <w:r w:rsidRPr="00783FDB">
              <w:t>'80'</w:t>
            </w:r>
          </w:p>
        </w:tc>
        <w:tc>
          <w:tcPr>
            <w:tcW w:w="5670" w:type="dxa"/>
          </w:tcPr>
          <w:p w:rsidR="00E35F5C" w:rsidRDefault="00E35F5C" w:rsidP="00DA7128">
            <w:pPr>
              <w:pStyle w:val="TAL"/>
              <w:rPr>
                <w:lang w:val="sv-SE"/>
              </w:rPr>
            </w:pPr>
            <w:r w:rsidRPr="001C20B8">
              <w:t>IMS configuration data encoding</w:t>
            </w:r>
          </w:p>
        </w:tc>
        <w:tc>
          <w:tcPr>
            <w:tcW w:w="3260" w:type="dxa"/>
          </w:tcPr>
          <w:p w:rsidR="00E35F5C" w:rsidRDefault="00E35F5C" w:rsidP="00DA7128">
            <w:pPr>
              <w:pStyle w:val="TAL"/>
            </w:pPr>
            <w:r>
              <w:t>EF</w:t>
            </w:r>
            <w:r>
              <w:rPr>
                <w:vertAlign w:val="subscript"/>
              </w:rPr>
              <w:t>IMSConfigData</w:t>
            </w:r>
          </w:p>
        </w:tc>
      </w:tr>
      <w:tr w:rsidR="00E35F5C" w:rsidRPr="00780FE0" w:rsidTr="00DA7128">
        <w:trPr>
          <w:jc w:val="center"/>
        </w:trPr>
        <w:tc>
          <w:tcPr>
            <w:tcW w:w="779" w:type="dxa"/>
          </w:tcPr>
          <w:p w:rsidR="00E35F5C" w:rsidRPr="00783FDB" w:rsidRDefault="00E35F5C" w:rsidP="00DA7128">
            <w:pPr>
              <w:pStyle w:val="TAL"/>
            </w:pPr>
            <w:r w:rsidRPr="00783FDB">
              <w:t>'81'</w:t>
            </w:r>
          </w:p>
        </w:tc>
        <w:tc>
          <w:tcPr>
            <w:tcW w:w="5670" w:type="dxa"/>
          </w:tcPr>
          <w:p w:rsidR="00E35F5C" w:rsidRDefault="00E35F5C" w:rsidP="00DA7128">
            <w:pPr>
              <w:pStyle w:val="TAL"/>
              <w:rPr>
                <w:lang w:val="sv-SE"/>
              </w:rPr>
            </w:pPr>
            <w:r w:rsidRPr="001C20B8">
              <w:t>IMS configuration data</w:t>
            </w:r>
          </w:p>
        </w:tc>
        <w:tc>
          <w:tcPr>
            <w:tcW w:w="3260" w:type="dxa"/>
          </w:tcPr>
          <w:p w:rsidR="00E35F5C" w:rsidRDefault="00E35F5C" w:rsidP="00DA7128">
            <w:pPr>
              <w:pStyle w:val="TAL"/>
            </w:pPr>
            <w:r>
              <w:t>EF</w:t>
            </w:r>
            <w:r>
              <w:rPr>
                <w:vertAlign w:val="subscript"/>
              </w:rPr>
              <w:t>IMSConfigData</w:t>
            </w:r>
          </w:p>
        </w:tc>
      </w:tr>
      <w:tr w:rsidR="00E35F5C" w:rsidRPr="00780FE0" w:rsidTr="00DA7128">
        <w:trPr>
          <w:jc w:val="center"/>
        </w:trPr>
        <w:tc>
          <w:tcPr>
            <w:tcW w:w="779" w:type="dxa"/>
          </w:tcPr>
          <w:p w:rsidR="00E35F5C" w:rsidRPr="00783FDB" w:rsidRDefault="00E35F5C" w:rsidP="00DA7128">
            <w:pPr>
              <w:pStyle w:val="TAL"/>
            </w:pPr>
            <w:r w:rsidRPr="00783FDB">
              <w:t>'80'</w:t>
            </w:r>
          </w:p>
        </w:tc>
        <w:tc>
          <w:tcPr>
            <w:tcW w:w="5670" w:type="dxa"/>
          </w:tcPr>
          <w:p w:rsidR="00E35F5C" w:rsidRPr="001C20B8" w:rsidRDefault="00E35F5C" w:rsidP="00DA7128">
            <w:pPr>
              <w:pStyle w:val="TAL"/>
            </w:pPr>
            <w:r>
              <w:rPr>
                <w:noProof/>
              </w:rPr>
              <w:t>K</w:t>
            </w:r>
            <w:r>
              <w:rPr>
                <w:noProof/>
                <w:vertAlign w:val="subscript"/>
              </w:rPr>
              <w:t>AUSF</w:t>
            </w:r>
            <w:r>
              <w:rPr>
                <w:noProof/>
              </w:rPr>
              <w:t xml:space="preserve"> tag</w:t>
            </w:r>
          </w:p>
        </w:tc>
        <w:tc>
          <w:tcPr>
            <w:tcW w:w="3260" w:type="dxa"/>
          </w:tcPr>
          <w:p w:rsidR="00E35F5C" w:rsidRDefault="00E35F5C" w:rsidP="00DA7128">
            <w:pPr>
              <w:pStyle w:val="TAL"/>
            </w:pPr>
            <w:r w:rsidRPr="00870616">
              <w:t>EF</w:t>
            </w:r>
            <w:r>
              <w:rPr>
                <w:vertAlign w:val="subscript"/>
              </w:rPr>
              <w:t>5GAUTHKEYS</w:t>
            </w:r>
          </w:p>
        </w:tc>
      </w:tr>
      <w:tr w:rsidR="00E35F5C" w:rsidTr="00DA7128">
        <w:trPr>
          <w:jc w:val="center"/>
        </w:trPr>
        <w:tc>
          <w:tcPr>
            <w:tcW w:w="779" w:type="dxa"/>
          </w:tcPr>
          <w:p w:rsidR="00E35F5C" w:rsidRDefault="00E35F5C" w:rsidP="00DA7128">
            <w:pPr>
              <w:pStyle w:val="TAL"/>
              <w:rPr>
                <w:lang w:val="fr-FR"/>
              </w:rPr>
            </w:pPr>
            <w:r>
              <w:t>'80</w:t>
            </w:r>
            <w:r w:rsidRPr="00783FDB">
              <w:t>'</w:t>
            </w:r>
          </w:p>
        </w:tc>
        <w:tc>
          <w:tcPr>
            <w:tcW w:w="5670" w:type="dxa"/>
          </w:tcPr>
          <w:p w:rsidR="00E35F5C" w:rsidRDefault="00E35F5C" w:rsidP="00DA7128">
            <w:pPr>
              <w:pStyle w:val="TAL"/>
              <w:rPr>
                <w:lang w:val="fr-FR"/>
              </w:rPr>
            </w:pPr>
            <w:r>
              <w:rPr>
                <w:snapToGrid w:val="0"/>
                <w:lang w:val="en-US"/>
              </w:rPr>
              <w:t>Protection Scheme Identifier List data object tag</w:t>
            </w:r>
          </w:p>
        </w:tc>
        <w:tc>
          <w:tcPr>
            <w:tcW w:w="3260" w:type="dxa"/>
          </w:tcPr>
          <w:p w:rsidR="00E35F5C" w:rsidRDefault="00E35F5C" w:rsidP="00DA7128">
            <w:pPr>
              <w:pStyle w:val="TAL"/>
            </w:pPr>
            <w:r>
              <w:rPr>
                <w:snapToGrid w:val="0"/>
                <w:lang w:val="en-US"/>
              </w:rPr>
              <w:t xml:space="preserve">Protection Scheme Identifier List </w:t>
            </w:r>
            <w:r w:rsidRPr="00780FE0">
              <w:lastRenderedPageBreak/>
              <w:t>(EF</w:t>
            </w:r>
            <w:r>
              <w:rPr>
                <w:vertAlign w:val="subscript"/>
              </w:rPr>
              <w:t>SUCI_Calc_Info</w:t>
            </w:r>
            <w:r w:rsidRPr="00780FE0">
              <w:t>)</w:t>
            </w:r>
          </w:p>
        </w:tc>
      </w:tr>
      <w:tr w:rsidR="00E35F5C" w:rsidTr="00DA7128">
        <w:trPr>
          <w:jc w:val="center"/>
        </w:trPr>
        <w:tc>
          <w:tcPr>
            <w:tcW w:w="779" w:type="dxa"/>
          </w:tcPr>
          <w:p w:rsidR="00E35F5C" w:rsidRPr="00783FDB" w:rsidRDefault="00E35F5C" w:rsidP="00DA7128">
            <w:pPr>
              <w:pStyle w:val="TAL"/>
            </w:pPr>
            <w:r w:rsidRPr="00783FDB">
              <w:lastRenderedPageBreak/>
              <w:t>'81'</w:t>
            </w:r>
          </w:p>
        </w:tc>
        <w:tc>
          <w:tcPr>
            <w:tcW w:w="5670" w:type="dxa"/>
          </w:tcPr>
          <w:p w:rsidR="00E35F5C" w:rsidRDefault="00E35F5C" w:rsidP="00DA7128">
            <w:pPr>
              <w:pStyle w:val="TAL"/>
              <w:rPr>
                <w:lang w:val="sv-SE"/>
              </w:rPr>
            </w:pPr>
            <w:r>
              <w:rPr>
                <w:lang w:val="sv-SE"/>
              </w:rPr>
              <w:t>B-TID tag</w:t>
            </w:r>
          </w:p>
        </w:tc>
        <w:tc>
          <w:tcPr>
            <w:tcW w:w="3260" w:type="dxa"/>
          </w:tcPr>
          <w:p w:rsidR="00E35F5C" w:rsidRDefault="00E35F5C" w:rsidP="00DA7128">
            <w:pPr>
              <w:pStyle w:val="TAL"/>
            </w:pPr>
            <w:r>
              <w:t>GBA NAF List (EF</w:t>
            </w:r>
            <w:r w:rsidRPr="008D58EA">
              <w:rPr>
                <w:vertAlign w:val="subscript"/>
              </w:rPr>
              <w:t>GBANL</w:t>
            </w:r>
            <w:r>
              <w:t>)</w:t>
            </w:r>
          </w:p>
        </w:tc>
      </w:tr>
      <w:tr w:rsidR="00E35F5C" w:rsidRPr="008D58EA"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8D58EA" w:rsidRDefault="00E35F5C" w:rsidP="00DA7128">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rsidR="00E35F5C" w:rsidRPr="008D58EA" w:rsidRDefault="00E35F5C" w:rsidP="00DA7128">
            <w:pPr>
              <w:pStyle w:val="TAL"/>
              <w:rPr>
                <w:lang w:val="nl-BE"/>
              </w:rPr>
            </w:pPr>
            <w:r>
              <w:rPr>
                <w:lang w:val="nl-BE"/>
              </w:rPr>
              <w:t>Service Provider Name Icon (EF</w:t>
            </w:r>
            <w:r w:rsidRPr="008D58EA">
              <w:rPr>
                <w:vertAlign w:val="subscript"/>
                <w:lang w:val="nl-BE"/>
              </w:rPr>
              <w:t>SPNI</w:t>
            </w:r>
            <w:r>
              <w:rPr>
                <w:lang w:val="nl-BE"/>
              </w:rPr>
              <w:t>)</w:t>
            </w:r>
          </w:p>
        </w:tc>
      </w:tr>
      <w:tr w:rsidR="00E35F5C" w:rsidTr="00DA7128">
        <w:trPr>
          <w:jc w:val="center"/>
        </w:trPr>
        <w:tc>
          <w:tcPr>
            <w:tcW w:w="779" w:type="dxa"/>
          </w:tcPr>
          <w:p w:rsidR="00E35F5C" w:rsidRPr="00783FDB" w:rsidRDefault="00E35F5C" w:rsidP="00DA7128">
            <w:pPr>
              <w:pStyle w:val="TAL"/>
            </w:pPr>
            <w:r w:rsidRPr="00783FDB">
              <w:t>'81'</w:t>
            </w:r>
          </w:p>
        </w:tc>
        <w:tc>
          <w:tcPr>
            <w:tcW w:w="5670" w:type="dxa"/>
          </w:tcPr>
          <w:p w:rsidR="00E35F5C" w:rsidRDefault="00E35F5C" w:rsidP="00DA7128">
            <w:pPr>
              <w:pStyle w:val="TAL"/>
              <w:rPr>
                <w:lang w:val="sv-SE"/>
              </w:rPr>
            </w:pPr>
            <w:r>
              <w:rPr>
                <w:lang w:val="sv-SE"/>
              </w:rPr>
              <w:t>Master key tag</w:t>
            </w:r>
          </w:p>
        </w:tc>
        <w:tc>
          <w:tcPr>
            <w:tcW w:w="3260" w:type="dxa"/>
          </w:tcPr>
          <w:p w:rsidR="00E35F5C" w:rsidRDefault="00E35F5C" w:rsidP="00DA7128">
            <w:pPr>
              <w:pStyle w:val="TAL"/>
            </w:pPr>
            <w:r>
              <w:t>WLAN Reauthentication Identity (EF</w:t>
            </w:r>
            <w:r w:rsidRPr="008D58EA">
              <w:rPr>
                <w:vertAlign w:val="subscript"/>
              </w:rPr>
              <w:t>WRI</w:t>
            </w:r>
            <w:r>
              <w:t>)</w:t>
            </w:r>
          </w:p>
        </w:tc>
      </w:tr>
      <w:tr w:rsidR="00E35F5C" w:rsidTr="00DA7128">
        <w:trPr>
          <w:jc w:val="center"/>
        </w:trPr>
        <w:tc>
          <w:tcPr>
            <w:tcW w:w="779" w:type="dxa"/>
          </w:tcPr>
          <w:p w:rsidR="00E35F5C" w:rsidRPr="00783FDB" w:rsidRDefault="00E35F5C" w:rsidP="00DA7128">
            <w:pPr>
              <w:pStyle w:val="TAL"/>
            </w:pPr>
            <w:r w:rsidRPr="00783FDB">
              <w:t>'81'</w:t>
            </w:r>
          </w:p>
        </w:tc>
        <w:tc>
          <w:tcPr>
            <w:tcW w:w="5670" w:type="dxa"/>
          </w:tcPr>
          <w:p w:rsidR="00E35F5C" w:rsidRDefault="00E35F5C" w:rsidP="00DA7128">
            <w:pPr>
              <w:pStyle w:val="TAL"/>
            </w:pPr>
            <w:r>
              <w:rPr>
                <w:lang w:val="sv-SE"/>
              </w:rPr>
              <w:t>Time Stamp counter tag</w:t>
            </w:r>
          </w:p>
        </w:tc>
        <w:tc>
          <w:tcPr>
            <w:tcW w:w="3260" w:type="dxa"/>
          </w:tcPr>
          <w:p w:rsidR="00E35F5C" w:rsidRDefault="00E35F5C" w:rsidP="00DA7128">
            <w:pPr>
              <w:pStyle w:val="TAL"/>
            </w:pPr>
            <w:r>
              <w:t>MBMS User Key (EF</w:t>
            </w:r>
            <w:r w:rsidRPr="00FE248A">
              <w:rPr>
                <w:vertAlign w:val="subscript"/>
              </w:rPr>
              <w:t>MUK</w:t>
            </w:r>
            <w:r>
              <w:t>)</w:t>
            </w:r>
          </w:p>
        </w:tc>
      </w:tr>
      <w:tr w:rsidR="00E35F5C" w:rsidRPr="00780FE0"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780FE0" w:rsidRDefault="00E35F5C" w:rsidP="00DA7128">
            <w:pPr>
              <w:pStyle w:val="TAL"/>
            </w:pPr>
            <w:r w:rsidRPr="00780FE0">
              <w:t>MMS  User preference profile name tag</w:t>
            </w:r>
          </w:p>
        </w:tc>
        <w:tc>
          <w:tcPr>
            <w:tcW w:w="3260" w:type="dxa"/>
          </w:tcPr>
          <w:p w:rsidR="00E35F5C" w:rsidRPr="00780FE0" w:rsidRDefault="00E35F5C" w:rsidP="00DA7128">
            <w:pPr>
              <w:pStyle w:val="TAL"/>
            </w:pPr>
            <w:r w:rsidRPr="00780FE0">
              <w:t>MMS User Preference (EF</w:t>
            </w:r>
            <w:r w:rsidRPr="00780FE0">
              <w:rPr>
                <w:vertAlign w:val="subscript"/>
              </w:rPr>
              <w:t>MMSUP</w:t>
            </w:r>
            <w:r w:rsidRPr="00780FE0">
              <w:t>)</w:t>
            </w:r>
          </w:p>
        </w:tc>
      </w:tr>
      <w:tr w:rsidR="00E35F5C" w:rsidRPr="00780FE0"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780FE0" w:rsidRDefault="00E35F5C" w:rsidP="00DA7128">
            <w:pPr>
              <w:pStyle w:val="TAL"/>
              <w:rPr>
                <w:b/>
                <w:lang w:val="fr-FR"/>
              </w:rPr>
            </w:pPr>
            <w:r w:rsidRPr="00780FE0">
              <w:t>Login Tag</w:t>
            </w:r>
          </w:p>
        </w:tc>
        <w:tc>
          <w:tcPr>
            <w:tcW w:w="3260" w:type="dxa"/>
          </w:tcPr>
          <w:p w:rsidR="00E35F5C" w:rsidRPr="00780FE0" w:rsidRDefault="00E35F5C" w:rsidP="00DA7128">
            <w:pPr>
              <w:pStyle w:val="TAL"/>
            </w:pPr>
            <w:r w:rsidRPr="00780FE0">
              <w:t>Network Connectivity Parameters for USIM IP connections (EF</w:t>
            </w:r>
            <w:r w:rsidRPr="00780FE0">
              <w:rPr>
                <w:vertAlign w:val="subscript"/>
              </w:rPr>
              <w:t>NCP-IP</w:t>
            </w:r>
            <w:r w:rsidRPr="00780FE0">
              <w:t>)</w:t>
            </w:r>
          </w:p>
        </w:tc>
      </w:tr>
      <w:tr w:rsidR="00E35F5C" w:rsidRPr="000C239D"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780FE0" w:rsidRDefault="00E35F5C" w:rsidP="00DA7128">
            <w:pPr>
              <w:pStyle w:val="TAL"/>
              <w:rPr>
                <w:b/>
                <w:lang w:val="fr-FR"/>
              </w:rPr>
            </w:pPr>
            <w:r w:rsidRPr="00780FE0">
              <w:rPr>
                <w:lang w:val="en-US"/>
              </w:rPr>
              <w:t>NMO I Behaviour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8D58EA" w:rsidRDefault="00E35F5C" w:rsidP="00DA7128">
            <w:pPr>
              <w:pStyle w:val="TAL"/>
              <w:rPr>
                <w:lang w:val="en-US"/>
              </w:rPr>
            </w:pPr>
            <w:r w:rsidRPr="008D58EA">
              <w:rPr>
                <w:lang w:val="en-US"/>
              </w:rPr>
              <w:t>Graphics CSG Type tag (Icon link is record number)</w:t>
            </w:r>
          </w:p>
        </w:tc>
        <w:tc>
          <w:tcPr>
            <w:tcW w:w="3260" w:type="dxa"/>
          </w:tcPr>
          <w:p w:rsidR="00E35F5C" w:rsidRDefault="00E35F5C" w:rsidP="00DA7128">
            <w:pPr>
              <w:pStyle w:val="TAL"/>
            </w:pPr>
            <w:r>
              <w:t>CSG Type (EF</w:t>
            </w:r>
            <w:r w:rsidRPr="008D58EA">
              <w:rPr>
                <w:vertAlign w:val="subscript"/>
              </w:rPr>
              <w:t>CSGT</w:t>
            </w:r>
            <w:r>
              <w:t>)</w:t>
            </w:r>
          </w:p>
        </w:tc>
      </w:tr>
      <w:tr w:rsidR="00E35F5C" w:rsidTr="00DA7128">
        <w:trPr>
          <w:jc w:val="center"/>
        </w:trPr>
        <w:tc>
          <w:tcPr>
            <w:tcW w:w="779" w:type="dxa"/>
          </w:tcPr>
          <w:p w:rsidR="00E35F5C" w:rsidRPr="00783FDB" w:rsidRDefault="00E35F5C" w:rsidP="00DA7128">
            <w:pPr>
              <w:pStyle w:val="TAL"/>
            </w:pPr>
            <w:r w:rsidRPr="00783FDB">
              <w:t>'81'</w:t>
            </w:r>
          </w:p>
        </w:tc>
        <w:tc>
          <w:tcPr>
            <w:tcW w:w="5670" w:type="dxa"/>
          </w:tcPr>
          <w:p w:rsidR="00E35F5C" w:rsidRDefault="00E35F5C" w:rsidP="00DA7128">
            <w:pPr>
              <w:pStyle w:val="TAL"/>
              <w:rPr>
                <w:lang w:val="sv-SE"/>
              </w:rPr>
            </w:pPr>
            <w:r>
              <w:rPr>
                <w:lang w:val="sv-SE"/>
              </w:rPr>
              <w:t>ICE Free Format Content tag</w:t>
            </w:r>
          </w:p>
        </w:tc>
        <w:tc>
          <w:tcPr>
            <w:tcW w:w="3260" w:type="dxa"/>
          </w:tcPr>
          <w:p w:rsidR="00E35F5C" w:rsidRDefault="00E35F5C" w:rsidP="00DA7128">
            <w:pPr>
              <w:pStyle w:val="TAL"/>
            </w:pPr>
            <w:r>
              <w:t>In Case of Emergency – Free Format (</w:t>
            </w:r>
            <w:r w:rsidRPr="008D58EA">
              <w:rPr>
                <w:vertAlign w:val="subscript"/>
              </w:rPr>
              <w:t>EFICE-FF</w:t>
            </w:r>
            <w:r>
              <w:t>)</w:t>
            </w:r>
          </w:p>
        </w:tc>
      </w:tr>
      <w:tr w:rsidR="00E35F5C" w:rsidTr="00DA7128">
        <w:trPr>
          <w:jc w:val="center"/>
        </w:trPr>
        <w:tc>
          <w:tcPr>
            <w:tcW w:w="779" w:type="dxa"/>
          </w:tcPr>
          <w:p w:rsidR="00E35F5C" w:rsidRPr="00783FDB" w:rsidRDefault="00E35F5C" w:rsidP="00DA7128">
            <w:pPr>
              <w:pStyle w:val="TAL"/>
            </w:pPr>
            <w:r w:rsidRPr="00783FDB">
              <w:t>'81'</w:t>
            </w:r>
          </w:p>
        </w:tc>
        <w:tc>
          <w:tcPr>
            <w:tcW w:w="5670" w:type="dxa"/>
          </w:tcPr>
          <w:p w:rsidR="00E35F5C" w:rsidRPr="00780FE0" w:rsidRDefault="00E35F5C" w:rsidP="00DA7128">
            <w:pPr>
              <w:pStyle w:val="TAL"/>
              <w:rPr>
                <w:lang w:val="sv-SE"/>
              </w:rPr>
            </w:pPr>
            <w:r w:rsidRPr="00780FE0">
              <w:rPr>
                <w:lang w:val="it-IT"/>
              </w:rPr>
              <w:t>MM File Identifier / SFI tag</w:t>
            </w:r>
          </w:p>
        </w:tc>
        <w:tc>
          <w:tcPr>
            <w:tcW w:w="3260" w:type="dxa"/>
          </w:tcPr>
          <w:p w:rsidR="00E35F5C" w:rsidRDefault="00E35F5C" w:rsidP="00DA7128">
            <w:pPr>
              <w:pStyle w:val="TAL"/>
            </w:pPr>
            <w:r w:rsidRPr="00780FE0">
              <w:t>Multimedia Messages List (EF</w:t>
            </w:r>
            <w:r w:rsidRPr="00780FE0">
              <w:rPr>
                <w:vertAlign w:val="subscript"/>
              </w:rPr>
              <w:t>MML</w:t>
            </w:r>
            <w:r w:rsidRPr="00780FE0">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'81'</w:t>
            </w:r>
          </w:p>
        </w:tc>
        <w:tc>
          <w:tcPr>
            <w:tcW w:w="5670" w:type="dxa"/>
          </w:tcPr>
          <w:p w:rsidR="00E35F5C" w:rsidRPr="006D02F1" w:rsidRDefault="00E35F5C" w:rsidP="00DA7128">
            <w:pPr>
              <w:pStyle w:val="TAL"/>
            </w:pPr>
            <w:r w:rsidRPr="006D02F1">
              <w:rPr>
                <w:lang w:val="en-US"/>
              </w:rPr>
              <w:t>ProSe CollectionPeriod tag</w:t>
            </w:r>
          </w:p>
        </w:tc>
        <w:tc>
          <w:tcPr>
            <w:tcW w:w="3260" w:type="dxa"/>
          </w:tcPr>
          <w:p w:rsidR="00E35F5C" w:rsidRPr="006D02F1" w:rsidRDefault="00E35F5C" w:rsidP="00DA7128">
            <w:pPr>
              <w:pStyle w:val="TAL"/>
            </w:pPr>
            <w:r w:rsidRPr="006D02F1">
              <w:t>Collection Period Parameter (EF</w:t>
            </w:r>
            <w:r w:rsidRPr="006D02F1">
              <w:rPr>
                <w:vertAlign w:val="subscript"/>
              </w:rPr>
              <w:t>PROSE_UIRC</w:t>
            </w:r>
            <w:r w:rsidRPr="006D02F1">
              <w:t>)</w:t>
            </w:r>
          </w:p>
        </w:tc>
      </w:tr>
      <w:tr w:rsidR="00E35F5C" w:rsidTr="00DA7128">
        <w:trPr>
          <w:jc w:val="center"/>
        </w:trPr>
        <w:tc>
          <w:tcPr>
            <w:tcW w:w="779" w:type="dxa"/>
          </w:tcPr>
          <w:p w:rsidR="00E35F5C" w:rsidRPr="00783FDB" w:rsidRDefault="00E35F5C" w:rsidP="00DA7128">
            <w:pPr>
              <w:pStyle w:val="TAL"/>
            </w:pPr>
            <w:r w:rsidRPr="00783FDB">
              <w:t>'82'</w:t>
            </w:r>
          </w:p>
        </w:tc>
        <w:tc>
          <w:tcPr>
            <w:tcW w:w="5670" w:type="dxa"/>
          </w:tcPr>
          <w:p w:rsidR="00E35F5C" w:rsidRDefault="00E35F5C" w:rsidP="00DA7128">
            <w:pPr>
              <w:pStyle w:val="TAL"/>
            </w:pPr>
            <w:r>
              <w:t>Counter tag</w:t>
            </w:r>
          </w:p>
        </w:tc>
        <w:tc>
          <w:tcPr>
            <w:tcW w:w="3260" w:type="dxa"/>
          </w:tcPr>
          <w:p w:rsidR="00E35F5C" w:rsidRDefault="00E35F5C" w:rsidP="00DA7128">
            <w:pPr>
              <w:pStyle w:val="TAL"/>
            </w:pPr>
            <w:r>
              <w:t>WLAN Reauthentication Identity (EF</w:t>
            </w:r>
            <w:r w:rsidRPr="008D58EA">
              <w:rPr>
                <w:vertAlign w:val="subscript"/>
              </w:rPr>
              <w:t>WRI</w:t>
            </w:r>
            <w:r>
              <w:t>)</w:t>
            </w:r>
          </w:p>
        </w:tc>
      </w:tr>
      <w:tr w:rsidR="00E35F5C" w:rsidRPr="00780FE0" w:rsidTr="00DA7128">
        <w:trPr>
          <w:jc w:val="center"/>
        </w:trPr>
        <w:tc>
          <w:tcPr>
            <w:tcW w:w="779" w:type="dxa"/>
          </w:tcPr>
          <w:p w:rsidR="00E35F5C" w:rsidRPr="00783FDB" w:rsidRDefault="00E35F5C" w:rsidP="00DA7128">
            <w:pPr>
              <w:pStyle w:val="TAL"/>
            </w:pPr>
            <w:r w:rsidRPr="00783FDB">
              <w:t>'82'</w:t>
            </w:r>
          </w:p>
        </w:tc>
        <w:tc>
          <w:tcPr>
            <w:tcW w:w="5670" w:type="dxa"/>
          </w:tcPr>
          <w:p w:rsidR="00E35F5C" w:rsidRPr="00780FE0" w:rsidRDefault="00E35F5C" w:rsidP="00DA7128">
            <w:pPr>
              <w:pStyle w:val="TAL"/>
            </w:pPr>
            <w:r w:rsidRPr="00780FE0">
              <w:t>MMS User Preference information tag</w:t>
            </w:r>
          </w:p>
        </w:tc>
        <w:tc>
          <w:tcPr>
            <w:tcW w:w="3260" w:type="dxa"/>
          </w:tcPr>
          <w:p w:rsidR="00E35F5C" w:rsidRPr="00780FE0" w:rsidRDefault="00E35F5C" w:rsidP="00DA7128">
            <w:pPr>
              <w:pStyle w:val="TAL"/>
            </w:pPr>
            <w:r w:rsidRPr="00780FE0">
              <w:t>MMS User Preference (EF</w:t>
            </w:r>
            <w:r w:rsidRPr="00780FE0">
              <w:rPr>
                <w:vertAlign w:val="subscript"/>
              </w:rPr>
              <w:t>MMSUP</w:t>
            </w:r>
            <w:r w:rsidRPr="00780FE0">
              <w:t>)</w:t>
            </w:r>
          </w:p>
        </w:tc>
      </w:tr>
      <w:tr w:rsidR="00E35F5C" w:rsidRPr="00780FE0" w:rsidTr="00DA7128">
        <w:trPr>
          <w:jc w:val="center"/>
        </w:trPr>
        <w:tc>
          <w:tcPr>
            <w:tcW w:w="779" w:type="dxa"/>
          </w:tcPr>
          <w:p w:rsidR="00E35F5C" w:rsidRPr="00783FDB" w:rsidRDefault="00E35F5C" w:rsidP="00DA7128">
            <w:pPr>
              <w:pStyle w:val="TAL"/>
            </w:pPr>
            <w:r w:rsidRPr="00783FDB">
              <w:t>'82'</w:t>
            </w:r>
          </w:p>
        </w:tc>
        <w:tc>
          <w:tcPr>
            <w:tcW w:w="5670" w:type="dxa"/>
          </w:tcPr>
          <w:p w:rsidR="00E35F5C" w:rsidRPr="00780FE0" w:rsidRDefault="00E35F5C" w:rsidP="00DA7128">
            <w:pPr>
              <w:pStyle w:val="TAL"/>
              <w:rPr>
                <w:b/>
                <w:lang w:val="fr-FR"/>
              </w:rPr>
            </w:pPr>
            <w:r w:rsidRPr="00780FE0">
              <w:t>Password Tag</w:t>
            </w:r>
          </w:p>
        </w:tc>
        <w:tc>
          <w:tcPr>
            <w:tcW w:w="3260" w:type="dxa"/>
          </w:tcPr>
          <w:p w:rsidR="00E35F5C" w:rsidRPr="00780FE0" w:rsidRDefault="00E35F5C" w:rsidP="00DA7128">
            <w:pPr>
              <w:pStyle w:val="TAL"/>
            </w:pPr>
            <w:r w:rsidRPr="00780FE0">
              <w:t>Network Connectivity Parameters for USIM IP connections (EF</w:t>
            </w:r>
            <w:r w:rsidRPr="00780FE0">
              <w:rPr>
                <w:vertAlign w:val="subscript"/>
              </w:rPr>
              <w:t>NCP-IP</w:t>
            </w:r>
            <w:r w:rsidRPr="00780FE0">
              <w:t>)</w:t>
            </w:r>
          </w:p>
        </w:tc>
      </w:tr>
      <w:tr w:rsidR="00E35F5C" w:rsidRPr="000C239D" w:rsidTr="00DA7128">
        <w:trPr>
          <w:jc w:val="center"/>
        </w:trPr>
        <w:tc>
          <w:tcPr>
            <w:tcW w:w="779" w:type="dxa"/>
          </w:tcPr>
          <w:p w:rsidR="00E35F5C" w:rsidRPr="00783FDB" w:rsidRDefault="00E35F5C" w:rsidP="00DA7128">
            <w:pPr>
              <w:pStyle w:val="TAL"/>
            </w:pPr>
            <w:r w:rsidRPr="00783FDB">
              <w:t>'82'</w:t>
            </w:r>
          </w:p>
        </w:tc>
        <w:tc>
          <w:tcPr>
            <w:tcW w:w="5670" w:type="dxa"/>
          </w:tcPr>
          <w:p w:rsidR="00E35F5C" w:rsidRPr="00780FE0" w:rsidRDefault="00E35F5C" w:rsidP="00DA7128">
            <w:pPr>
              <w:pStyle w:val="TAL"/>
              <w:rPr>
                <w:b/>
                <w:lang w:val="fr-FR"/>
              </w:rPr>
            </w:pPr>
            <w:r w:rsidRPr="00780FE0">
              <w:rPr>
                <w:lang w:val="en-US"/>
              </w:rPr>
              <w:t>Attach with IMSI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780FE0" w:rsidTr="00DA7128">
        <w:trPr>
          <w:jc w:val="center"/>
        </w:trPr>
        <w:tc>
          <w:tcPr>
            <w:tcW w:w="779" w:type="dxa"/>
          </w:tcPr>
          <w:p w:rsidR="00E35F5C" w:rsidRPr="00783FDB" w:rsidRDefault="00E35F5C" w:rsidP="00DA7128">
            <w:pPr>
              <w:pStyle w:val="TAL"/>
            </w:pPr>
            <w:r w:rsidRPr="00783FDB">
              <w:t>'82'</w:t>
            </w:r>
          </w:p>
        </w:tc>
        <w:tc>
          <w:tcPr>
            <w:tcW w:w="5670" w:type="dxa"/>
          </w:tcPr>
          <w:p w:rsidR="00E35F5C" w:rsidRPr="00780FE0" w:rsidRDefault="00E35F5C" w:rsidP="00DA7128">
            <w:pPr>
              <w:pStyle w:val="TAL"/>
              <w:rPr>
                <w:lang w:val="sv-SE"/>
              </w:rPr>
            </w:pPr>
            <w:r w:rsidRPr="00780FE0">
              <w:rPr>
                <w:lang w:val="it-IT"/>
              </w:rPr>
              <w:t xml:space="preserve">MM Content </w:t>
            </w:r>
            <w:r w:rsidRPr="00780FE0">
              <w:t>Data Object Tag</w:t>
            </w:r>
          </w:p>
        </w:tc>
        <w:tc>
          <w:tcPr>
            <w:tcW w:w="3260" w:type="dxa"/>
          </w:tcPr>
          <w:p w:rsidR="00E35F5C" w:rsidRPr="00780FE0" w:rsidRDefault="00E35F5C" w:rsidP="00DA7128">
            <w:pPr>
              <w:pStyle w:val="TAL"/>
            </w:pPr>
            <w:r w:rsidRPr="00780FE0">
              <w:t>Multimedia Messages List (EF</w:t>
            </w:r>
            <w:r w:rsidRPr="00780FE0">
              <w:rPr>
                <w:vertAlign w:val="subscript"/>
              </w:rPr>
              <w:t>MML</w:t>
            </w:r>
            <w:r w:rsidRPr="00780FE0">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'82'</w:t>
            </w:r>
          </w:p>
        </w:tc>
        <w:tc>
          <w:tcPr>
            <w:tcW w:w="5670" w:type="dxa"/>
          </w:tcPr>
          <w:p w:rsidR="00E35F5C" w:rsidRPr="006D02F1" w:rsidRDefault="00E35F5C" w:rsidP="00DA7128">
            <w:pPr>
              <w:pStyle w:val="TAL"/>
            </w:pPr>
            <w:r w:rsidRPr="006D02F1">
              <w:rPr>
                <w:lang w:val="en-US"/>
              </w:rPr>
              <w:t>ProSe ReportingWindow tag</w:t>
            </w:r>
          </w:p>
        </w:tc>
        <w:tc>
          <w:tcPr>
            <w:tcW w:w="3260" w:type="dxa"/>
          </w:tcPr>
          <w:p w:rsidR="00E35F5C" w:rsidRPr="006D02F1" w:rsidRDefault="00E35F5C" w:rsidP="00DA7128">
            <w:pPr>
              <w:pStyle w:val="TAL"/>
            </w:pPr>
            <w:r w:rsidRPr="006D02F1">
              <w:t>Reporting Window Parameter (EF</w:t>
            </w:r>
            <w:r w:rsidRPr="006D02F1">
              <w:rPr>
                <w:vertAlign w:val="subscript"/>
              </w:rPr>
              <w:t>PROSE_UIRC</w:t>
            </w:r>
            <w:r w:rsidRPr="006D02F1">
              <w:t>)</w:t>
            </w:r>
          </w:p>
        </w:tc>
      </w:tr>
      <w:tr w:rsidR="00E35F5C" w:rsidTr="00DA7128">
        <w:trPr>
          <w:jc w:val="center"/>
        </w:trPr>
        <w:tc>
          <w:tcPr>
            <w:tcW w:w="779" w:type="dxa"/>
          </w:tcPr>
          <w:p w:rsidR="00E35F5C" w:rsidRDefault="00E35F5C" w:rsidP="00DA7128">
            <w:pPr>
              <w:pStyle w:val="TAL"/>
              <w:rPr>
                <w:lang w:val="fr-FR"/>
              </w:rPr>
            </w:pPr>
            <w:r>
              <w:t>'80</w:t>
            </w:r>
            <w:r w:rsidRPr="00783FDB">
              <w:t>'</w:t>
            </w:r>
          </w:p>
        </w:tc>
        <w:tc>
          <w:tcPr>
            <w:tcW w:w="5670" w:type="dxa"/>
          </w:tcPr>
          <w:p w:rsidR="00E35F5C" w:rsidRPr="007B7EEA" w:rsidRDefault="00E35F5C" w:rsidP="00DA7128">
            <w:pPr>
              <w:pStyle w:val="TAL"/>
              <w:rPr>
                <w:lang w:val="en-US"/>
              </w:rPr>
            </w:pPr>
            <w:r>
              <w:rPr>
                <w:snapToGrid w:val="0"/>
                <w:lang w:val="en-US"/>
              </w:rPr>
              <w:t>Home Network Public Key Identifier tag</w:t>
            </w:r>
          </w:p>
        </w:tc>
        <w:tc>
          <w:tcPr>
            <w:tcW w:w="3260" w:type="dxa"/>
          </w:tcPr>
          <w:p w:rsidR="00E35F5C" w:rsidRDefault="00E35F5C" w:rsidP="00DA7128">
            <w:pPr>
              <w:pStyle w:val="TAL"/>
            </w:pPr>
            <w:r>
              <w:rPr>
                <w:snapToGrid w:val="0"/>
                <w:lang w:val="en-US"/>
              </w:rPr>
              <w:t xml:space="preserve">Home Network Public Key Identifier </w:t>
            </w:r>
            <w:r w:rsidRPr="00780FE0">
              <w:t>(EF</w:t>
            </w:r>
            <w:r>
              <w:rPr>
                <w:vertAlign w:val="subscript"/>
              </w:rPr>
              <w:t>SUCI_Calc_Info</w:t>
            </w:r>
            <w:r w:rsidRPr="00780FE0">
              <w:t>)</w:t>
            </w:r>
          </w:p>
        </w:tc>
      </w:tr>
      <w:tr w:rsidR="00E35F5C" w:rsidRPr="006D02F1" w:rsidTr="00DA7128">
        <w:trPr>
          <w:jc w:val="center"/>
        </w:trPr>
        <w:tc>
          <w:tcPr>
            <w:tcW w:w="779" w:type="dxa"/>
          </w:tcPr>
          <w:p w:rsidR="00E35F5C" w:rsidRPr="006D02F1" w:rsidRDefault="00E35F5C" w:rsidP="00DA7128">
            <w:pPr>
              <w:pStyle w:val="TAL"/>
              <w:rPr>
                <w:snapToGrid w:val="0"/>
                <w:lang w:val="en-US"/>
              </w:rPr>
            </w:pPr>
            <w:r>
              <w:t>'81</w:t>
            </w:r>
            <w:r w:rsidRPr="00783FDB">
              <w:t>'</w:t>
            </w:r>
          </w:p>
        </w:tc>
        <w:tc>
          <w:tcPr>
            <w:tcW w:w="5670" w:type="dxa"/>
          </w:tcPr>
          <w:p w:rsidR="00E35F5C" w:rsidRPr="006D02F1" w:rsidRDefault="00E35F5C" w:rsidP="00DA7128">
            <w:pPr>
              <w:pStyle w:val="TAL"/>
              <w:rPr>
                <w:lang w:val="en-US"/>
              </w:rPr>
            </w:pPr>
            <w:r>
              <w:rPr>
                <w:noProof/>
              </w:rPr>
              <w:t>K</w:t>
            </w:r>
            <w:r>
              <w:rPr>
                <w:noProof/>
                <w:vertAlign w:val="subscript"/>
              </w:rPr>
              <w:t>SEAF</w:t>
            </w:r>
            <w:r>
              <w:rPr>
                <w:noProof/>
              </w:rPr>
              <w:t xml:space="preserve"> tag</w:t>
            </w:r>
          </w:p>
        </w:tc>
        <w:tc>
          <w:tcPr>
            <w:tcW w:w="3260" w:type="dxa"/>
          </w:tcPr>
          <w:p w:rsidR="00E35F5C" w:rsidRPr="006D02F1" w:rsidRDefault="00E35F5C" w:rsidP="00DA7128">
            <w:pPr>
              <w:pStyle w:val="TAL"/>
            </w:pPr>
            <w:r w:rsidRPr="00870616">
              <w:t>EF</w:t>
            </w:r>
            <w:r>
              <w:rPr>
                <w:vertAlign w:val="subscript"/>
              </w:rPr>
              <w:t>5GAUTHKEYS</w:t>
            </w:r>
          </w:p>
        </w:tc>
      </w:tr>
      <w:tr w:rsidR="00E35F5C" w:rsidRPr="00780FE0" w:rsidTr="00DA7128">
        <w:trPr>
          <w:jc w:val="center"/>
        </w:trPr>
        <w:tc>
          <w:tcPr>
            <w:tcW w:w="779" w:type="dxa"/>
          </w:tcPr>
          <w:p w:rsidR="00E35F5C" w:rsidRPr="00783FDB" w:rsidRDefault="00E35F5C" w:rsidP="00DA7128">
            <w:pPr>
              <w:pStyle w:val="TAL"/>
            </w:pPr>
            <w:r w:rsidRPr="00783FDB">
              <w:t>'83'</w:t>
            </w:r>
          </w:p>
        </w:tc>
        <w:tc>
          <w:tcPr>
            <w:tcW w:w="5670" w:type="dxa"/>
          </w:tcPr>
          <w:p w:rsidR="00E35F5C" w:rsidRPr="00780FE0" w:rsidRDefault="00E35F5C" w:rsidP="00DA7128">
            <w:pPr>
              <w:pStyle w:val="TAL"/>
              <w:rPr>
                <w:b/>
                <w:lang w:val="en-US"/>
              </w:rPr>
            </w:pPr>
            <w:r w:rsidRPr="00780FE0">
              <w:t>Data Destination Address Range Tag</w:t>
            </w:r>
          </w:p>
        </w:tc>
        <w:tc>
          <w:tcPr>
            <w:tcW w:w="3260" w:type="dxa"/>
          </w:tcPr>
          <w:p w:rsidR="00E35F5C" w:rsidRPr="00780FE0" w:rsidRDefault="00E35F5C" w:rsidP="00DA7128">
            <w:pPr>
              <w:pStyle w:val="TAL"/>
            </w:pPr>
            <w:r w:rsidRPr="00780FE0">
              <w:t>Network Connectivity Parameters for USIM IP connections (EF</w:t>
            </w:r>
            <w:r w:rsidRPr="00780FE0">
              <w:rPr>
                <w:vertAlign w:val="subscript"/>
              </w:rPr>
              <w:t>NCP-IP</w:t>
            </w:r>
            <w:r w:rsidRPr="00780FE0">
              <w:t>)</w:t>
            </w:r>
          </w:p>
        </w:tc>
      </w:tr>
      <w:tr w:rsidR="00E35F5C" w:rsidRPr="000C239D" w:rsidTr="00DA7128">
        <w:trPr>
          <w:jc w:val="center"/>
        </w:trPr>
        <w:tc>
          <w:tcPr>
            <w:tcW w:w="779" w:type="dxa"/>
          </w:tcPr>
          <w:p w:rsidR="00E35F5C" w:rsidRPr="00783FDB" w:rsidRDefault="00E35F5C" w:rsidP="00DA7128">
            <w:pPr>
              <w:pStyle w:val="TAL"/>
            </w:pPr>
            <w:r w:rsidRPr="00783FDB">
              <w:t>'83'</w:t>
            </w:r>
          </w:p>
        </w:tc>
        <w:tc>
          <w:tcPr>
            <w:tcW w:w="5670" w:type="dxa"/>
          </w:tcPr>
          <w:p w:rsidR="00E35F5C" w:rsidRPr="00780FE0" w:rsidRDefault="00E35F5C" w:rsidP="00DA7128">
            <w:pPr>
              <w:pStyle w:val="TAL"/>
              <w:rPr>
                <w:b/>
                <w:lang w:val="en-US"/>
              </w:rPr>
            </w:pPr>
            <w:r w:rsidRPr="00780FE0">
              <w:rPr>
                <w:lang w:val="en-US"/>
              </w:rPr>
              <w:t>Minimum Periodic Search Timer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780FE0" w:rsidTr="00DA7128">
        <w:trPr>
          <w:jc w:val="center"/>
        </w:trPr>
        <w:tc>
          <w:tcPr>
            <w:tcW w:w="779" w:type="dxa"/>
          </w:tcPr>
          <w:p w:rsidR="00E35F5C" w:rsidRPr="00783FDB" w:rsidRDefault="00E35F5C" w:rsidP="00DA7128">
            <w:pPr>
              <w:pStyle w:val="TAL"/>
            </w:pPr>
            <w:r w:rsidRPr="00783FDB">
              <w:t>'83'</w:t>
            </w:r>
          </w:p>
        </w:tc>
        <w:tc>
          <w:tcPr>
            <w:tcW w:w="5670" w:type="dxa"/>
          </w:tcPr>
          <w:p w:rsidR="00E35F5C" w:rsidRPr="00780FE0" w:rsidRDefault="00E35F5C" w:rsidP="00DA7128">
            <w:pPr>
              <w:pStyle w:val="TAL"/>
              <w:rPr>
                <w:lang w:val="sv-SE"/>
              </w:rPr>
            </w:pPr>
            <w:r w:rsidRPr="00780FE0">
              <w:rPr>
                <w:lang w:val="it-IT"/>
              </w:rPr>
              <w:t>MM Size</w:t>
            </w:r>
            <w:r w:rsidRPr="00780FE0">
              <w:t xml:space="preserve"> tag</w:t>
            </w:r>
          </w:p>
        </w:tc>
        <w:tc>
          <w:tcPr>
            <w:tcW w:w="3260" w:type="dxa"/>
          </w:tcPr>
          <w:p w:rsidR="00E35F5C" w:rsidRPr="00780FE0" w:rsidRDefault="00E35F5C" w:rsidP="00DA7128">
            <w:pPr>
              <w:pStyle w:val="TAL"/>
            </w:pPr>
            <w:r w:rsidRPr="00780FE0">
              <w:t>Multimedia Messages List (EF</w:t>
            </w:r>
            <w:r w:rsidRPr="00780FE0">
              <w:rPr>
                <w:vertAlign w:val="subscript"/>
              </w:rPr>
              <w:t>MML</w:t>
            </w:r>
            <w:r w:rsidRPr="00780FE0">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'83'</w:t>
            </w:r>
          </w:p>
        </w:tc>
        <w:tc>
          <w:tcPr>
            <w:tcW w:w="5670" w:type="dxa"/>
          </w:tcPr>
          <w:p w:rsidR="00E35F5C" w:rsidRPr="006D02F1" w:rsidRDefault="00E35F5C" w:rsidP="00DA7128">
            <w:pPr>
              <w:pStyle w:val="TAL"/>
            </w:pPr>
            <w:r w:rsidRPr="006D02F1">
              <w:rPr>
                <w:lang w:val="en-US"/>
              </w:rPr>
              <w:t>ProSe ReportGroupParameters tag</w:t>
            </w:r>
          </w:p>
        </w:tc>
        <w:tc>
          <w:tcPr>
            <w:tcW w:w="3260" w:type="dxa"/>
          </w:tcPr>
          <w:p w:rsidR="00E35F5C" w:rsidRPr="006D02F1" w:rsidRDefault="00E35F5C" w:rsidP="00DA7128">
            <w:pPr>
              <w:pStyle w:val="TAL"/>
            </w:pPr>
            <w:r w:rsidRPr="006D02F1">
              <w:t>Reporting Parameter for Goups (EF</w:t>
            </w:r>
            <w:r w:rsidRPr="006D02F1">
              <w:rPr>
                <w:vertAlign w:val="subscript"/>
              </w:rPr>
              <w:t>PROSE_UIRC</w:t>
            </w:r>
            <w:r w:rsidRPr="006D02F1">
              <w:t>)</w:t>
            </w:r>
          </w:p>
        </w:tc>
      </w:tr>
      <w:tr w:rsidR="00E35F5C" w:rsidTr="00DA7128">
        <w:trPr>
          <w:jc w:val="center"/>
        </w:trPr>
        <w:tc>
          <w:tcPr>
            <w:tcW w:w="779" w:type="dxa"/>
          </w:tcPr>
          <w:p w:rsidR="00E35F5C" w:rsidRDefault="00E35F5C" w:rsidP="00DA7128">
            <w:pPr>
              <w:pStyle w:val="TAL"/>
            </w:pPr>
            <w:r>
              <w:t>'81</w:t>
            </w:r>
            <w:r w:rsidRPr="00783FDB">
              <w:t>'</w:t>
            </w:r>
          </w:p>
        </w:tc>
        <w:tc>
          <w:tcPr>
            <w:tcW w:w="5670" w:type="dxa"/>
          </w:tcPr>
          <w:p w:rsidR="00E35F5C" w:rsidRPr="00BC510C" w:rsidRDefault="00E35F5C" w:rsidP="00DA7128">
            <w:pPr>
              <w:pStyle w:val="TAL"/>
              <w:rPr>
                <w:lang w:val="en-US"/>
              </w:rPr>
            </w:pPr>
            <w:r>
              <w:rPr>
                <w:snapToGrid w:val="0"/>
                <w:lang w:val="en-US"/>
              </w:rPr>
              <w:t>Home Network Public Key tag</w:t>
            </w:r>
          </w:p>
        </w:tc>
        <w:tc>
          <w:tcPr>
            <w:tcW w:w="3260" w:type="dxa"/>
          </w:tcPr>
          <w:p w:rsidR="00E35F5C" w:rsidRDefault="00E35F5C" w:rsidP="00DA7128">
            <w:pPr>
              <w:pStyle w:val="TAL"/>
            </w:pPr>
            <w:r>
              <w:t>Home Network Public Key</w:t>
            </w:r>
          </w:p>
          <w:p w:rsidR="00E35F5C" w:rsidRDefault="00E35F5C" w:rsidP="00DA7128">
            <w:pPr>
              <w:pStyle w:val="TAL"/>
            </w:pPr>
            <w:r w:rsidRPr="00780FE0">
              <w:t>(EF</w:t>
            </w:r>
            <w:r>
              <w:rPr>
                <w:vertAlign w:val="subscript"/>
              </w:rPr>
              <w:t>SUCI_Calc_Info</w:t>
            </w:r>
            <w:r w:rsidRPr="00780FE0">
              <w:t>)</w:t>
            </w:r>
          </w:p>
        </w:tc>
      </w:tr>
      <w:tr w:rsidR="00E35F5C" w:rsidRPr="00780FE0" w:rsidTr="00DA7128">
        <w:trPr>
          <w:jc w:val="center"/>
        </w:trPr>
        <w:tc>
          <w:tcPr>
            <w:tcW w:w="779" w:type="dxa"/>
          </w:tcPr>
          <w:p w:rsidR="00E35F5C" w:rsidRPr="00783FDB" w:rsidRDefault="00E35F5C" w:rsidP="00DA7128">
            <w:pPr>
              <w:pStyle w:val="TAL"/>
            </w:pPr>
            <w:r w:rsidRPr="00783FDB">
              <w:t>'84'</w:t>
            </w:r>
          </w:p>
        </w:tc>
        <w:tc>
          <w:tcPr>
            <w:tcW w:w="5670" w:type="dxa"/>
          </w:tcPr>
          <w:p w:rsidR="00E35F5C" w:rsidRPr="00780FE0" w:rsidRDefault="00E35F5C" w:rsidP="00DA7128">
            <w:pPr>
              <w:pStyle w:val="TAL"/>
              <w:rPr>
                <w:b/>
                <w:lang w:val="en-US"/>
              </w:rPr>
            </w:pPr>
            <w:r w:rsidRPr="00780FE0">
              <w:t>Bearer Description Tag</w:t>
            </w:r>
          </w:p>
        </w:tc>
        <w:tc>
          <w:tcPr>
            <w:tcW w:w="3260" w:type="dxa"/>
          </w:tcPr>
          <w:p w:rsidR="00E35F5C" w:rsidRPr="00780FE0" w:rsidRDefault="00E35F5C" w:rsidP="00DA7128">
            <w:pPr>
              <w:pStyle w:val="TAL"/>
            </w:pPr>
            <w:r w:rsidRPr="00780FE0">
              <w:t>Network Connectivity Parameters for USIM IP connections (EF</w:t>
            </w:r>
            <w:r w:rsidRPr="00780FE0">
              <w:rPr>
                <w:vertAlign w:val="subscript"/>
              </w:rPr>
              <w:t>NCP-IP</w:t>
            </w:r>
            <w:r w:rsidRPr="00780FE0">
              <w:t>)</w:t>
            </w:r>
          </w:p>
        </w:tc>
      </w:tr>
      <w:tr w:rsidR="00E35F5C" w:rsidRPr="000C239D" w:rsidTr="00DA7128">
        <w:trPr>
          <w:jc w:val="center"/>
        </w:trPr>
        <w:tc>
          <w:tcPr>
            <w:tcW w:w="779" w:type="dxa"/>
          </w:tcPr>
          <w:p w:rsidR="00E35F5C" w:rsidRPr="00783FDB" w:rsidRDefault="00E35F5C" w:rsidP="00DA7128">
            <w:pPr>
              <w:pStyle w:val="TAL"/>
            </w:pPr>
            <w:r w:rsidRPr="00783FDB">
              <w:t>'84'</w:t>
            </w:r>
          </w:p>
        </w:tc>
        <w:tc>
          <w:tcPr>
            <w:tcW w:w="5670" w:type="dxa"/>
          </w:tcPr>
          <w:p w:rsidR="00E35F5C" w:rsidRPr="00780FE0" w:rsidRDefault="00E35F5C" w:rsidP="00DA7128">
            <w:pPr>
              <w:pStyle w:val="TAL"/>
              <w:rPr>
                <w:b/>
                <w:lang w:val="en-US"/>
              </w:rPr>
            </w:pPr>
            <w:r w:rsidRPr="00780FE0">
              <w:rPr>
                <w:lang w:val="en-US"/>
              </w:rPr>
              <w:t>Extended access barring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780FE0" w:rsidTr="00DA7128">
        <w:trPr>
          <w:jc w:val="center"/>
        </w:trPr>
        <w:tc>
          <w:tcPr>
            <w:tcW w:w="779" w:type="dxa"/>
          </w:tcPr>
          <w:p w:rsidR="00E35F5C" w:rsidRPr="00783FDB" w:rsidRDefault="00E35F5C" w:rsidP="00DA7128">
            <w:pPr>
              <w:pStyle w:val="TAL"/>
            </w:pPr>
            <w:r w:rsidRPr="00783FDB">
              <w:t>'84'</w:t>
            </w:r>
          </w:p>
        </w:tc>
        <w:tc>
          <w:tcPr>
            <w:tcW w:w="5670" w:type="dxa"/>
          </w:tcPr>
          <w:p w:rsidR="00E35F5C" w:rsidRPr="00780FE0" w:rsidRDefault="00E35F5C" w:rsidP="00DA7128">
            <w:pPr>
              <w:pStyle w:val="TAL"/>
              <w:rPr>
                <w:lang w:val="sv-SE"/>
              </w:rPr>
            </w:pPr>
            <w:r w:rsidRPr="00780FE0">
              <w:rPr>
                <w:lang w:val="it-IT"/>
              </w:rPr>
              <w:t>MM Status</w:t>
            </w:r>
            <w:r w:rsidRPr="00780FE0">
              <w:t xml:space="preserve"> tag</w:t>
            </w:r>
          </w:p>
        </w:tc>
        <w:tc>
          <w:tcPr>
            <w:tcW w:w="3260" w:type="dxa"/>
          </w:tcPr>
          <w:p w:rsidR="00E35F5C" w:rsidRPr="00780FE0" w:rsidRDefault="00E35F5C" w:rsidP="00DA7128">
            <w:pPr>
              <w:pStyle w:val="TAL"/>
            </w:pPr>
            <w:r w:rsidRPr="00780FE0">
              <w:t>Multimedia Messages List (EF</w:t>
            </w:r>
            <w:r w:rsidRPr="00780FE0">
              <w:rPr>
                <w:vertAlign w:val="subscript"/>
              </w:rPr>
              <w:t>MML</w:t>
            </w:r>
            <w:r w:rsidRPr="00780FE0">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'84'</w:t>
            </w:r>
          </w:p>
        </w:tc>
        <w:tc>
          <w:tcPr>
            <w:tcW w:w="5670" w:type="dxa"/>
          </w:tcPr>
          <w:p w:rsidR="00E35F5C" w:rsidRPr="006D02F1" w:rsidRDefault="00E35F5C" w:rsidP="00DA7128">
            <w:pPr>
              <w:pStyle w:val="TAL"/>
            </w:pPr>
            <w:r w:rsidRPr="006D02F1">
              <w:rPr>
                <w:lang w:val="en-US"/>
              </w:rPr>
              <w:t>ProSe ReportTimeStampsFirstTransmissionAndReception tag</w:t>
            </w:r>
          </w:p>
        </w:tc>
        <w:tc>
          <w:tcPr>
            <w:tcW w:w="3260" w:type="dxa"/>
          </w:tcPr>
          <w:p w:rsidR="00E35F5C" w:rsidRPr="006D02F1" w:rsidRDefault="00E35F5C" w:rsidP="00DA7128">
            <w:pPr>
              <w:pStyle w:val="TAL"/>
            </w:pPr>
            <w:r w:rsidRPr="006D02F1">
              <w:t>Reporting Parameter (EF</w:t>
            </w:r>
            <w:r w:rsidRPr="006D02F1">
              <w:rPr>
                <w:vertAlign w:val="subscript"/>
              </w:rPr>
              <w:t>PROSE_UIRC</w:t>
            </w:r>
            <w:r w:rsidRPr="006D02F1">
              <w:t>)</w:t>
            </w:r>
          </w:p>
        </w:tc>
      </w:tr>
      <w:tr w:rsidR="00E35F5C" w:rsidRPr="000C239D" w:rsidTr="00DA7128">
        <w:trPr>
          <w:jc w:val="center"/>
        </w:trPr>
        <w:tc>
          <w:tcPr>
            <w:tcW w:w="779" w:type="dxa"/>
          </w:tcPr>
          <w:p w:rsidR="00E35F5C" w:rsidRPr="00783FDB" w:rsidRDefault="00E35F5C" w:rsidP="00DA7128">
            <w:pPr>
              <w:pStyle w:val="TAL"/>
            </w:pPr>
            <w:r w:rsidRPr="00783FDB">
              <w:t>'85'</w:t>
            </w:r>
          </w:p>
        </w:tc>
        <w:tc>
          <w:tcPr>
            <w:tcW w:w="5670" w:type="dxa"/>
          </w:tcPr>
          <w:p w:rsidR="00E35F5C" w:rsidRPr="00780FE0" w:rsidRDefault="00E35F5C" w:rsidP="00DA7128">
            <w:pPr>
              <w:pStyle w:val="TAL"/>
              <w:rPr>
                <w:b/>
                <w:lang w:val="en-US"/>
              </w:rPr>
            </w:pPr>
            <w:r w:rsidRPr="00780FE0">
              <w:rPr>
                <w:lang w:val="en-US"/>
              </w:rPr>
              <w:t>Timer T3245 Behaviour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780FE0" w:rsidTr="00DA7128">
        <w:trPr>
          <w:jc w:val="center"/>
        </w:trPr>
        <w:tc>
          <w:tcPr>
            <w:tcW w:w="779" w:type="dxa"/>
          </w:tcPr>
          <w:p w:rsidR="00E35F5C" w:rsidRPr="00783FDB" w:rsidRDefault="00E35F5C" w:rsidP="00DA7128">
            <w:pPr>
              <w:pStyle w:val="TAL"/>
            </w:pPr>
            <w:r w:rsidRPr="00783FDB">
              <w:t>'85'</w:t>
            </w:r>
          </w:p>
        </w:tc>
        <w:tc>
          <w:tcPr>
            <w:tcW w:w="5670" w:type="dxa"/>
          </w:tcPr>
          <w:p w:rsidR="00E35F5C" w:rsidRPr="00780FE0" w:rsidRDefault="00E35F5C" w:rsidP="00DA7128">
            <w:pPr>
              <w:pStyle w:val="TAL"/>
              <w:rPr>
                <w:lang w:val="sv-SE"/>
              </w:rPr>
            </w:pPr>
            <w:r w:rsidRPr="00780FE0">
              <w:rPr>
                <w:lang w:val="it-IT"/>
              </w:rPr>
              <w:t>MM Alpha Identifier</w:t>
            </w:r>
            <w:r w:rsidRPr="00780FE0">
              <w:t xml:space="preserve"> tag</w:t>
            </w:r>
          </w:p>
        </w:tc>
        <w:tc>
          <w:tcPr>
            <w:tcW w:w="3260" w:type="dxa"/>
          </w:tcPr>
          <w:p w:rsidR="00E35F5C" w:rsidRPr="00780FE0" w:rsidRDefault="00E35F5C" w:rsidP="00DA7128">
            <w:pPr>
              <w:pStyle w:val="TAL"/>
            </w:pPr>
            <w:r w:rsidRPr="00780FE0">
              <w:t>Multimedia Messages List (EF</w:t>
            </w:r>
            <w:r w:rsidRPr="00780FE0">
              <w:rPr>
                <w:vertAlign w:val="subscript"/>
              </w:rPr>
              <w:t>MML</w:t>
            </w:r>
            <w:r w:rsidRPr="00780FE0">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'85'</w:t>
            </w:r>
          </w:p>
        </w:tc>
        <w:tc>
          <w:tcPr>
            <w:tcW w:w="5670" w:type="dxa"/>
          </w:tcPr>
          <w:p w:rsidR="00E35F5C" w:rsidRPr="006D02F1" w:rsidRDefault="00E35F5C" w:rsidP="00DA7128">
            <w:pPr>
              <w:pStyle w:val="TAL"/>
            </w:pPr>
            <w:r w:rsidRPr="006D02F1">
              <w:rPr>
                <w:lang w:val="en-US"/>
              </w:rPr>
              <w:t>ProSe ReportDataTransmitted tag</w:t>
            </w:r>
          </w:p>
        </w:tc>
        <w:tc>
          <w:tcPr>
            <w:tcW w:w="3260" w:type="dxa"/>
          </w:tcPr>
          <w:p w:rsidR="00E35F5C" w:rsidRPr="006D02F1" w:rsidRDefault="00E35F5C" w:rsidP="00DA7128">
            <w:pPr>
              <w:pStyle w:val="TAL"/>
            </w:pPr>
            <w:r w:rsidRPr="006D02F1">
              <w:t>Reporting Parameter for transmitted Data (EF</w:t>
            </w:r>
            <w:r w:rsidRPr="006D02F1">
              <w:rPr>
                <w:vertAlign w:val="subscript"/>
              </w:rPr>
              <w:t>PROSE_UIRC</w:t>
            </w:r>
            <w:r w:rsidRPr="006D02F1">
              <w:t>)</w:t>
            </w:r>
          </w:p>
        </w:tc>
      </w:tr>
      <w:tr w:rsidR="00E35F5C" w:rsidRPr="000C239D" w:rsidTr="00DA7128">
        <w:trPr>
          <w:jc w:val="center"/>
        </w:trPr>
        <w:tc>
          <w:tcPr>
            <w:tcW w:w="779" w:type="dxa"/>
          </w:tcPr>
          <w:p w:rsidR="00E35F5C" w:rsidRPr="00783FDB" w:rsidRDefault="00E35F5C" w:rsidP="00DA7128">
            <w:pPr>
              <w:pStyle w:val="TAL"/>
            </w:pPr>
            <w:r w:rsidRPr="00783FDB">
              <w:t>'86'</w:t>
            </w:r>
          </w:p>
        </w:tc>
        <w:tc>
          <w:tcPr>
            <w:tcW w:w="5670" w:type="dxa"/>
          </w:tcPr>
          <w:p w:rsidR="00E35F5C" w:rsidRPr="00780FE0" w:rsidRDefault="00E35F5C" w:rsidP="00DA7128">
            <w:pPr>
              <w:pStyle w:val="TAL"/>
              <w:rPr>
                <w:b/>
                <w:lang w:val="en-US"/>
              </w:rPr>
            </w:pPr>
            <w:r w:rsidRPr="00780FE0">
              <w:rPr>
                <w:iCs/>
              </w:rPr>
              <w:t>Override NAS signalling low priority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'86'</w:t>
            </w:r>
          </w:p>
        </w:tc>
        <w:tc>
          <w:tcPr>
            <w:tcW w:w="5670" w:type="dxa"/>
          </w:tcPr>
          <w:p w:rsidR="00E35F5C" w:rsidRPr="006D02F1" w:rsidRDefault="00E35F5C" w:rsidP="00DA7128">
            <w:pPr>
              <w:pStyle w:val="TAL"/>
            </w:pPr>
            <w:r w:rsidRPr="006D02F1">
              <w:rPr>
                <w:lang w:val="en-US"/>
              </w:rPr>
              <w:t>ProSe ReportDataReceived tag</w:t>
            </w:r>
          </w:p>
        </w:tc>
        <w:tc>
          <w:tcPr>
            <w:tcW w:w="3260" w:type="dxa"/>
          </w:tcPr>
          <w:p w:rsidR="00E35F5C" w:rsidRPr="006D02F1" w:rsidRDefault="00E35F5C" w:rsidP="00DA7128">
            <w:pPr>
              <w:pStyle w:val="TAL"/>
            </w:pPr>
            <w:r w:rsidRPr="006D02F1">
              <w:t>Reporting Parameter for received Data (EF</w:t>
            </w:r>
            <w:r w:rsidRPr="006D02F1">
              <w:rPr>
                <w:vertAlign w:val="subscript"/>
              </w:rPr>
              <w:t>PROSE_UIRC</w:t>
            </w:r>
            <w:r w:rsidRPr="006D02F1">
              <w:t>)</w:t>
            </w:r>
          </w:p>
        </w:tc>
      </w:tr>
      <w:tr w:rsidR="00E35F5C" w:rsidRPr="000C239D" w:rsidTr="00DA7128">
        <w:trPr>
          <w:jc w:val="center"/>
        </w:trPr>
        <w:tc>
          <w:tcPr>
            <w:tcW w:w="779" w:type="dxa"/>
          </w:tcPr>
          <w:p w:rsidR="00E35F5C" w:rsidRPr="00783FDB" w:rsidRDefault="00E35F5C" w:rsidP="00DA7128">
            <w:pPr>
              <w:pStyle w:val="TAL"/>
            </w:pPr>
            <w:r w:rsidRPr="00783FDB">
              <w:t>'87'</w:t>
            </w:r>
          </w:p>
        </w:tc>
        <w:tc>
          <w:tcPr>
            <w:tcW w:w="5670" w:type="dxa"/>
          </w:tcPr>
          <w:p w:rsidR="00E35F5C" w:rsidRPr="00780FE0" w:rsidRDefault="00E35F5C" w:rsidP="00DA7128">
            <w:pPr>
              <w:pStyle w:val="TAL"/>
              <w:rPr>
                <w:b/>
                <w:lang w:val="en-US"/>
              </w:rPr>
            </w:pPr>
            <w:r w:rsidRPr="00780FE0">
              <w:rPr>
                <w:iCs/>
                <w:lang w:val="en-US"/>
              </w:rPr>
              <w:t>Override Extended access barring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'87'</w:t>
            </w:r>
          </w:p>
        </w:tc>
        <w:tc>
          <w:tcPr>
            <w:tcW w:w="5670" w:type="dxa"/>
          </w:tcPr>
          <w:p w:rsidR="00E35F5C" w:rsidRPr="006D02F1" w:rsidRDefault="00E35F5C" w:rsidP="00DA7128">
            <w:pPr>
              <w:pStyle w:val="TAL"/>
            </w:pPr>
            <w:r w:rsidRPr="006D02F1">
              <w:rPr>
                <w:lang w:val="en-US"/>
              </w:rPr>
              <w:t>ProSe ReportTimeStampsOutOfCoverage tag</w:t>
            </w:r>
          </w:p>
        </w:tc>
        <w:tc>
          <w:tcPr>
            <w:tcW w:w="3260" w:type="dxa"/>
          </w:tcPr>
          <w:p w:rsidR="00E35F5C" w:rsidRPr="006D02F1" w:rsidRDefault="00E35F5C" w:rsidP="00DA7128">
            <w:pPr>
              <w:pStyle w:val="TAL"/>
            </w:pPr>
            <w:r w:rsidRPr="006D02F1">
              <w:t>Reporting Parameter (EF</w:t>
            </w:r>
            <w:r w:rsidRPr="006D02F1">
              <w:rPr>
                <w:vertAlign w:val="subscript"/>
              </w:rPr>
              <w:t>PROSE_UIRC</w:t>
            </w:r>
            <w:r w:rsidRPr="006D02F1">
              <w:t>)</w:t>
            </w:r>
          </w:p>
        </w:tc>
      </w:tr>
      <w:tr w:rsidR="00E35F5C" w:rsidRPr="000C239D" w:rsidTr="00DA7128">
        <w:trPr>
          <w:jc w:val="center"/>
        </w:trPr>
        <w:tc>
          <w:tcPr>
            <w:tcW w:w="779" w:type="dxa"/>
          </w:tcPr>
          <w:p w:rsidR="00E35F5C" w:rsidRPr="00783FDB" w:rsidRDefault="00E35F5C" w:rsidP="00DA7128">
            <w:pPr>
              <w:pStyle w:val="TAL"/>
            </w:pPr>
            <w:r w:rsidRPr="00783FDB">
              <w:t>'88'</w:t>
            </w:r>
          </w:p>
        </w:tc>
        <w:tc>
          <w:tcPr>
            <w:tcW w:w="5670" w:type="dxa"/>
          </w:tcPr>
          <w:p w:rsidR="00E35F5C" w:rsidRPr="00780FE0" w:rsidRDefault="00E35F5C" w:rsidP="00DA7128">
            <w:pPr>
              <w:pStyle w:val="TAL"/>
              <w:rPr>
                <w:b/>
                <w:lang w:val="en-US"/>
              </w:rPr>
            </w:pPr>
            <w:r w:rsidRPr="00780FE0">
              <w:rPr>
                <w:iCs/>
                <w:lang w:val="en-US"/>
              </w:rPr>
              <w:t>Fast First Higher Priority PLMN Search 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'88'</w:t>
            </w:r>
          </w:p>
        </w:tc>
        <w:tc>
          <w:tcPr>
            <w:tcW w:w="5670" w:type="dxa"/>
          </w:tcPr>
          <w:p w:rsidR="00E35F5C" w:rsidRPr="006D02F1" w:rsidRDefault="00E35F5C" w:rsidP="00DA7128">
            <w:pPr>
              <w:pStyle w:val="TAL"/>
            </w:pPr>
            <w:r w:rsidRPr="006D02F1">
              <w:rPr>
                <w:lang w:val="en-US"/>
              </w:rPr>
              <w:t>ProSe ReportLocationInCoverage tag</w:t>
            </w:r>
          </w:p>
        </w:tc>
        <w:tc>
          <w:tcPr>
            <w:tcW w:w="3260" w:type="dxa"/>
          </w:tcPr>
          <w:p w:rsidR="00E35F5C" w:rsidRPr="006D02F1" w:rsidRDefault="00E35F5C" w:rsidP="00DA7128">
            <w:pPr>
              <w:pStyle w:val="TAL"/>
            </w:pPr>
            <w:r w:rsidRPr="006D02F1">
              <w:t>Reporting Parameter (EF</w:t>
            </w:r>
            <w:r w:rsidRPr="006D02F1">
              <w:rPr>
                <w:vertAlign w:val="subscript"/>
              </w:rPr>
              <w:t>PROSE_UIRC</w:t>
            </w:r>
            <w:r w:rsidRPr="006D02F1">
              <w:t>)</w:t>
            </w:r>
          </w:p>
        </w:tc>
      </w:tr>
      <w:tr w:rsidR="00E35F5C" w:rsidTr="00DA7128">
        <w:trPr>
          <w:jc w:val="center"/>
        </w:trPr>
        <w:tc>
          <w:tcPr>
            <w:tcW w:w="779" w:type="dxa"/>
          </w:tcPr>
          <w:p w:rsidR="00E35F5C" w:rsidRPr="00783FDB" w:rsidRDefault="00E35F5C" w:rsidP="00DA7128">
            <w:pPr>
              <w:pStyle w:val="TAL"/>
            </w:pPr>
            <w:r w:rsidRPr="00783FDB">
              <w:t>'89'</w:t>
            </w:r>
          </w:p>
        </w:tc>
        <w:tc>
          <w:tcPr>
            <w:tcW w:w="5670" w:type="dxa"/>
          </w:tcPr>
          <w:p w:rsidR="00E35F5C" w:rsidRDefault="00E35F5C" w:rsidP="00DA7128">
            <w:pPr>
              <w:pStyle w:val="TAL"/>
              <w:rPr>
                <w:lang w:val="sv-SE"/>
              </w:rPr>
            </w:pPr>
            <w:r>
              <w:rPr>
                <w:lang w:val="sv-SE"/>
              </w:rPr>
              <w:t>Text CSG Type tag</w:t>
            </w:r>
          </w:p>
        </w:tc>
        <w:tc>
          <w:tcPr>
            <w:tcW w:w="3260" w:type="dxa"/>
          </w:tcPr>
          <w:p w:rsidR="00E35F5C" w:rsidRDefault="00E35F5C" w:rsidP="00DA7128">
            <w:pPr>
              <w:pStyle w:val="TAL"/>
            </w:pPr>
            <w:r>
              <w:t>CSG Type (EF</w:t>
            </w:r>
            <w:r w:rsidRPr="008D58EA">
              <w:rPr>
                <w:vertAlign w:val="subscript"/>
              </w:rPr>
              <w:t>CSGT</w:t>
            </w:r>
            <w:r>
              <w:t>)</w:t>
            </w:r>
          </w:p>
        </w:tc>
      </w:tr>
      <w:tr w:rsidR="00E35F5C" w:rsidRPr="000C239D" w:rsidTr="00DA7128">
        <w:trPr>
          <w:jc w:val="center"/>
        </w:trPr>
        <w:tc>
          <w:tcPr>
            <w:tcW w:w="779" w:type="dxa"/>
          </w:tcPr>
          <w:p w:rsidR="00E35F5C" w:rsidRPr="00783FDB" w:rsidRDefault="00E35F5C" w:rsidP="00DA7128">
            <w:pPr>
              <w:pStyle w:val="TAL"/>
            </w:pPr>
            <w:r w:rsidRPr="00783FDB">
              <w:t>'89'</w:t>
            </w:r>
          </w:p>
        </w:tc>
        <w:tc>
          <w:tcPr>
            <w:tcW w:w="5670" w:type="dxa"/>
          </w:tcPr>
          <w:p w:rsidR="00E35F5C" w:rsidRPr="000C239D" w:rsidRDefault="00E35F5C" w:rsidP="00DA7128">
            <w:pPr>
              <w:pStyle w:val="TAL"/>
              <w:rPr>
                <w:lang w:val="en-US"/>
              </w:rPr>
            </w:pPr>
            <w:r w:rsidRPr="00A42485">
              <w:rPr>
                <w:snapToGrid w:val="0"/>
                <w:lang w:val="en-US"/>
              </w:rPr>
              <w:t xml:space="preserve">E-UTRA Disabling Allowed </w:t>
            </w:r>
            <w:r w:rsidRPr="00A42485">
              <w:t xml:space="preserve">for EMM cause #15 </w:t>
            </w:r>
            <w:r w:rsidRPr="00A42485">
              <w:rPr>
                <w:snapToGrid w:val="0"/>
                <w:lang w:val="en-US"/>
              </w:rPr>
              <w:t>Tag</w:t>
            </w:r>
          </w:p>
        </w:tc>
        <w:tc>
          <w:tcPr>
            <w:tcW w:w="3260" w:type="dxa"/>
          </w:tcPr>
          <w:p w:rsidR="00E35F5C" w:rsidRPr="000C239D" w:rsidRDefault="00E35F5C" w:rsidP="00DA7128">
            <w:pPr>
              <w:pStyle w:val="TAL"/>
              <w:rPr>
                <w:lang w:val="it-IT"/>
              </w:rPr>
            </w:pPr>
            <w:r w:rsidRPr="000C239D">
              <w:rPr>
                <w:lang w:val="it-IT"/>
              </w:rPr>
              <w:t>Non Access Stratum Configuration (EF</w:t>
            </w:r>
            <w:r w:rsidRPr="000C239D">
              <w:rPr>
                <w:vertAlign w:val="subscript"/>
                <w:lang w:val="it-IT"/>
              </w:rPr>
              <w:t>NASCONFIG)</w:t>
            </w:r>
          </w:p>
        </w:tc>
      </w:tr>
      <w:tr w:rsidR="00E35F5C" w:rsidRPr="006D02F1" w:rsidTr="00DA7128">
        <w:trPr>
          <w:jc w:val="center"/>
        </w:trPr>
        <w:tc>
          <w:tcPr>
            <w:tcW w:w="779" w:type="dxa"/>
          </w:tcPr>
          <w:p w:rsidR="00E35F5C" w:rsidRPr="00783FDB" w:rsidRDefault="00E35F5C" w:rsidP="00DA7128">
            <w:pPr>
              <w:pStyle w:val="TAL"/>
            </w:pPr>
            <w:r w:rsidRPr="006D02F1">
              <w:rPr>
                <w:snapToGrid w:val="0"/>
                <w:lang w:val="en-US"/>
              </w:rPr>
              <w:t>'89'</w:t>
            </w:r>
          </w:p>
        </w:tc>
        <w:tc>
          <w:tcPr>
            <w:tcW w:w="5670" w:type="dxa"/>
          </w:tcPr>
          <w:p w:rsidR="00E35F5C" w:rsidRPr="006D02F1" w:rsidRDefault="00E35F5C" w:rsidP="00DA7128">
            <w:pPr>
              <w:pStyle w:val="TAL"/>
            </w:pPr>
            <w:r w:rsidRPr="006D02F1">
              <w:rPr>
                <w:lang w:val="en-US"/>
              </w:rPr>
              <w:t>ProSe ReportRadioParameters tag</w:t>
            </w:r>
          </w:p>
        </w:tc>
        <w:tc>
          <w:tcPr>
            <w:tcW w:w="3260" w:type="dxa"/>
          </w:tcPr>
          <w:p w:rsidR="00E35F5C" w:rsidRPr="006D02F1" w:rsidRDefault="00E35F5C" w:rsidP="00DA7128">
            <w:pPr>
              <w:pStyle w:val="TAL"/>
            </w:pPr>
            <w:r w:rsidRPr="006D02F1">
              <w:t>Reporting Parameter for Radio Parameters (EF</w:t>
            </w:r>
            <w:r w:rsidRPr="006D02F1">
              <w:rPr>
                <w:vertAlign w:val="subscript"/>
              </w:rPr>
              <w:t>PROSE_UIRC</w:t>
            </w:r>
            <w:r w:rsidRPr="006D02F1">
              <w:t>)</w:t>
            </w:r>
          </w:p>
        </w:tc>
      </w:tr>
      <w:tr w:rsidR="00E35F5C" w:rsidRPr="00E1483A" w:rsidTr="00DA7128">
        <w:trPr>
          <w:jc w:val="center"/>
        </w:trPr>
        <w:tc>
          <w:tcPr>
            <w:tcW w:w="779" w:type="dxa"/>
          </w:tcPr>
          <w:p w:rsidR="00E35F5C" w:rsidRPr="00783FDB" w:rsidRDefault="00E35F5C" w:rsidP="00DA7128">
            <w:pPr>
              <w:pStyle w:val="TAL"/>
            </w:pPr>
            <w:r w:rsidRPr="00783FDB">
              <w:t>'8A'</w:t>
            </w:r>
          </w:p>
        </w:tc>
        <w:tc>
          <w:tcPr>
            <w:tcW w:w="5670" w:type="dxa"/>
          </w:tcPr>
          <w:p w:rsidR="00E35F5C" w:rsidRPr="006E16D0" w:rsidRDefault="00E35F5C" w:rsidP="00DA7128">
            <w:pPr>
              <w:pStyle w:val="TAL"/>
            </w:pPr>
            <w:r w:rsidRPr="006E16D0">
              <w:rPr>
                <w:snapToGrid w:val="0"/>
                <w:lang w:val="en-US"/>
              </w:rPr>
              <w:t>SM RetryWaitTime Tag</w:t>
            </w:r>
          </w:p>
        </w:tc>
        <w:tc>
          <w:tcPr>
            <w:tcW w:w="3260" w:type="dxa"/>
          </w:tcPr>
          <w:p w:rsidR="00E35F5C" w:rsidRPr="006E16D0" w:rsidRDefault="00E35F5C" w:rsidP="00DA7128">
            <w:pPr>
              <w:pStyle w:val="TAL"/>
              <w:rPr>
                <w:lang w:val="it-IT"/>
              </w:rPr>
            </w:pPr>
            <w:r w:rsidRPr="006E16D0">
              <w:rPr>
                <w:lang w:val="it-IT"/>
              </w:rPr>
              <w:t xml:space="preserve">Non Access Stratum Configuration </w:t>
            </w:r>
            <w:r w:rsidRPr="006E16D0">
              <w:rPr>
                <w:lang w:val="it-IT"/>
              </w:rPr>
              <w:lastRenderedPageBreak/>
              <w:t>(EF</w:t>
            </w:r>
            <w:r w:rsidRPr="006E16D0">
              <w:rPr>
                <w:vertAlign w:val="subscript"/>
                <w:lang w:val="it-IT"/>
              </w:rPr>
              <w:t>NASCONFIG</w:t>
            </w:r>
            <w:r w:rsidRPr="006E16D0">
              <w:rPr>
                <w:lang w:val="it-IT"/>
              </w:rPr>
              <w:t>)</w:t>
            </w:r>
          </w:p>
        </w:tc>
      </w:tr>
      <w:tr w:rsidR="00E35F5C" w:rsidRPr="00AB5CEE" w:rsidTr="00DA7128">
        <w:trPr>
          <w:jc w:val="center"/>
        </w:trPr>
        <w:tc>
          <w:tcPr>
            <w:tcW w:w="779" w:type="dxa"/>
          </w:tcPr>
          <w:p w:rsidR="00E35F5C" w:rsidRPr="00783FDB" w:rsidRDefault="00E35F5C" w:rsidP="00DA7128">
            <w:pPr>
              <w:pStyle w:val="TAL"/>
            </w:pPr>
            <w:r w:rsidRPr="00783FDB">
              <w:lastRenderedPageBreak/>
              <w:t>'8B'</w:t>
            </w:r>
          </w:p>
        </w:tc>
        <w:tc>
          <w:tcPr>
            <w:tcW w:w="5670" w:type="dxa"/>
          </w:tcPr>
          <w:p w:rsidR="00E35F5C" w:rsidRPr="006E16D0" w:rsidRDefault="00E35F5C" w:rsidP="00DA7128">
            <w:pPr>
              <w:pStyle w:val="TAL"/>
            </w:pPr>
            <w:r w:rsidRPr="006E16D0">
              <w:rPr>
                <w:snapToGrid w:val="0"/>
                <w:lang w:val="en-US"/>
              </w:rPr>
              <w:t>SM RetryAtRATChange Tag</w:t>
            </w:r>
          </w:p>
        </w:tc>
        <w:tc>
          <w:tcPr>
            <w:tcW w:w="3260" w:type="dxa"/>
          </w:tcPr>
          <w:p w:rsidR="00E35F5C" w:rsidRPr="006E16D0" w:rsidRDefault="00E35F5C" w:rsidP="00DA7128">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E35F5C" w:rsidRPr="00AB5CEE" w:rsidTr="00DA7128">
        <w:trPr>
          <w:jc w:val="center"/>
        </w:trPr>
        <w:tc>
          <w:tcPr>
            <w:tcW w:w="779" w:type="dxa"/>
          </w:tcPr>
          <w:p w:rsidR="00E35F5C" w:rsidRPr="00783FDB" w:rsidRDefault="00E35F5C" w:rsidP="00DA7128">
            <w:pPr>
              <w:pStyle w:val="TAL"/>
            </w:pPr>
            <w:r w:rsidRPr="00783FDB">
              <w:t>'8C'</w:t>
            </w:r>
          </w:p>
        </w:tc>
        <w:tc>
          <w:tcPr>
            <w:tcW w:w="5670" w:type="dxa"/>
          </w:tcPr>
          <w:p w:rsidR="00E35F5C" w:rsidRPr="006E16D0" w:rsidRDefault="00E35F5C" w:rsidP="00DA7128">
            <w:pPr>
              <w:pStyle w:val="TAL"/>
              <w:rPr>
                <w:snapToGrid w:val="0"/>
                <w:lang w:val="en-US"/>
              </w:rPr>
            </w:pPr>
            <w:r w:rsidRPr="00622011">
              <w:rPr>
                <w:snapToGrid w:val="0"/>
                <w:lang w:val="en-US"/>
              </w:rPr>
              <w:t>Default_DCN_ID</w:t>
            </w:r>
            <w:r>
              <w:rPr>
                <w:snapToGrid w:val="0"/>
                <w:lang w:val="en-US"/>
              </w:rPr>
              <w:t xml:space="preserve"> Tag</w:t>
            </w:r>
          </w:p>
        </w:tc>
        <w:tc>
          <w:tcPr>
            <w:tcW w:w="3260" w:type="dxa"/>
          </w:tcPr>
          <w:p w:rsidR="00E35F5C" w:rsidRPr="006E16D0" w:rsidRDefault="00E35F5C" w:rsidP="00DA7128">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E35F5C" w:rsidRPr="00D12104" w:rsidTr="00DA7128">
        <w:trPr>
          <w:jc w:val="center"/>
        </w:trPr>
        <w:tc>
          <w:tcPr>
            <w:tcW w:w="779" w:type="dxa"/>
          </w:tcPr>
          <w:p w:rsidR="00E35F5C" w:rsidRPr="00783FDB" w:rsidRDefault="00E35F5C" w:rsidP="00DA7128">
            <w:pPr>
              <w:pStyle w:val="TAL"/>
            </w:pPr>
            <w:r w:rsidRPr="00783FDB">
              <w:t>'</w:t>
            </w:r>
            <w:r>
              <w:t>8D</w:t>
            </w:r>
            <w:r w:rsidRPr="00783FDB">
              <w:t>'</w:t>
            </w:r>
          </w:p>
        </w:tc>
        <w:tc>
          <w:tcPr>
            <w:tcW w:w="5670" w:type="dxa"/>
          </w:tcPr>
          <w:p w:rsidR="00E35F5C" w:rsidRPr="00622011" w:rsidRDefault="00E35F5C" w:rsidP="00DA7128">
            <w:pPr>
              <w:pStyle w:val="TAL"/>
              <w:rPr>
                <w:snapToGrid w:val="0"/>
                <w:lang w:val="en-US"/>
              </w:rPr>
            </w:pPr>
            <w:r w:rsidRPr="00F56A2C">
              <w:rPr>
                <w:rFonts w:cs="Arial"/>
                <w:snapToGrid w:val="0"/>
                <w:lang w:val="en-US"/>
              </w:rPr>
              <w:t>Exception</w:t>
            </w:r>
            <w:r>
              <w:rPr>
                <w:rFonts w:cs="Arial"/>
                <w:snapToGrid w:val="0"/>
                <w:lang w:val="en-US"/>
              </w:rPr>
              <w:t xml:space="preserve"> </w:t>
            </w:r>
            <w:r w:rsidRPr="00F56A2C">
              <w:rPr>
                <w:rFonts w:cs="Arial"/>
                <w:snapToGrid w:val="0"/>
                <w:lang w:val="en-US"/>
              </w:rPr>
              <w:t>Data</w:t>
            </w:r>
            <w:r>
              <w:rPr>
                <w:rFonts w:cs="Arial"/>
                <w:snapToGrid w:val="0"/>
                <w:lang w:val="en-US"/>
              </w:rPr>
              <w:t xml:space="preserve"> </w:t>
            </w:r>
            <w:r w:rsidRPr="00F56A2C">
              <w:rPr>
                <w:rFonts w:cs="Arial"/>
                <w:snapToGrid w:val="0"/>
                <w:lang w:val="en-US"/>
              </w:rPr>
              <w:t>Reporting</w:t>
            </w:r>
            <w:r>
              <w:rPr>
                <w:rFonts w:cs="Arial"/>
                <w:snapToGrid w:val="0"/>
                <w:lang w:val="en-US"/>
              </w:rPr>
              <w:t xml:space="preserve"> </w:t>
            </w:r>
            <w:r w:rsidRPr="00F56A2C">
              <w:rPr>
                <w:rFonts w:cs="Arial"/>
                <w:snapToGrid w:val="0"/>
                <w:lang w:val="en-US"/>
              </w:rPr>
              <w:t>Allowed</w:t>
            </w:r>
            <w:r>
              <w:rPr>
                <w:rFonts w:cs="Arial"/>
                <w:snapToGrid w:val="0"/>
                <w:lang w:val="en-US"/>
              </w:rPr>
              <w:t xml:space="preserve"> Tag</w:t>
            </w:r>
          </w:p>
        </w:tc>
        <w:tc>
          <w:tcPr>
            <w:tcW w:w="3260" w:type="dxa"/>
          </w:tcPr>
          <w:p w:rsidR="00E35F5C" w:rsidRPr="006E16D0" w:rsidRDefault="00E35F5C" w:rsidP="00DA7128">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MUK ID tag</w:t>
            </w:r>
          </w:p>
          <w:p w:rsidR="00E35F5C" w:rsidRDefault="00E35F5C" w:rsidP="00DA7128">
            <w:pPr>
              <w:pStyle w:val="TAL"/>
            </w:pPr>
            <w:r>
              <w:t>The following tags are encapsulated within 'A0'</w:t>
            </w:r>
          </w:p>
          <w:p w:rsidR="00E35F5C" w:rsidRDefault="00E35F5C" w:rsidP="00DA7128">
            <w:pPr>
              <w:pStyle w:val="TAL"/>
              <w:rPr>
                <w:lang w:val="sv-SE"/>
              </w:rPr>
            </w:pPr>
            <w:r w:rsidRPr="005142F7">
              <w:rPr>
                <w:lang w:val="sv-SE"/>
              </w:rPr>
              <w:t>'80'    MUk IDr tag</w:t>
            </w:r>
          </w:p>
          <w:p w:rsidR="00E35F5C" w:rsidRPr="005142F7" w:rsidRDefault="00E35F5C" w:rsidP="00DA7128">
            <w:pPr>
              <w:pStyle w:val="TAL"/>
              <w:rPr>
                <w:lang w:val="sv-SE"/>
              </w:rPr>
            </w:pPr>
            <w:r w:rsidRPr="005142F7">
              <w:rPr>
                <w:lang w:val="sv-SE"/>
              </w:rPr>
              <w:t xml:space="preserve">'82'    </w:t>
            </w:r>
            <w:r>
              <w:rPr>
                <w:lang w:val="sv-SE"/>
              </w:rPr>
              <w:t>MUk IDi tag</w:t>
            </w:r>
          </w:p>
        </w:tc>
        <w:tc>
          <w:tcPr>
            <w:tcW w:w="3260" w:type="dxa"/>
          </w:tcPr>
          <w:p w:rsidR="00E35F5C" w:rsidRDefault="00E35F5C" w:rsidP="00DA7128">
            <w:pPr>
              <w:pStyle w:val="TAL"/>
            </w:pPr>
            <w:r>
              <w:t>MBMS User Key (EF</w:t>
            </w:r>
            <w:r w:rsidRPr="00FE248A">
              <w:rPr>
                <w:vertAlign w:val="subscript"/>
              </w:rPr>
              <w:t>MUK</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EPS NAS security Context tag</w:t>
            </w:r>
          </w:p>
          <w:p w:rsidR="00E35F5C" w:rsidRDefault="00E35F5C" w:rsidP="00DA7128">
            <w:pPr>
              <w:pStyle w:val="TAL"/>
            </w:pPr>
            <w:r>
              <w:t>The following tags are encapsulated within 'A0'</w:t>
            </w:r>
          </w:p>
          <w:p w:rsidR="00E35F5C" w:rsidRDefault="00E35F5C" w:rsidP="00DA7128">
            <w:pPr>
              <w:pStyle w:val="TAL"/>
              <w:rPr>
                <w:snapToGrid w:val="0"/>
              </w:rPr>
            </w:pPr>
            <w:r w:rsidRPr="00870616">
              <w:rPr>
                <w:snapToGrid w:val="0"/>
              </w:rPr>
              <w:t>'80'</w:t>
            </w:r>
            <w:r>
              <w:rPr>
                <w:snapToGrid w:val="0"/>
              </w:rPr>
              <w:t xml:space="preserve">    </w:t>
            </w:r>
            <w:r w:rsidRPr="00870616">
              <w:t>Key set identifier KSI</w:t>
            </w:r>
            <w:r w:rsidRPr="00870616">
              <w:rPr>
                <w:vertAlign w:val="subscript"/>
              </w:rPr>
              <w:t xml:space="preserve">ASME </w:t>
            </w:r>
            <w:r w:rsidRPr="00870616">
              <w:t>Tag</w:t>
            </w:r>
          </w:p>
          <w:p w:rsidR="00E35F5C" w:rsidRDefault="00E35F5C" w:rsidP="00DA7128">
            <w:pPr>
              <w:pStyle w:val="TAL"/>
              <w:rPr>
                <w:snapToGrid w:val="0"/>
              </w:rPr>
            </w:pPr>
            <w:r>
              <w:rPr>
                <w:snapToGrid w:val="0"/>
              </w:rPr>
              <w:t>'81</w:t>
            </w:r>
            <w:r w:rsidRPr="00870616">
              <w:rPr>
                <w:snapToGrid w:val="0"/>
              </w:rPr>
              <w:t>'</w:t>
            </w:r>
            <w:r>
              <w:rPr>
                <w:snapToGrid w:val="0"/>
              </w:rPr>
              <w:t xml:space="preserve">    </w:t>
            </w:r>
            <w:r w:rsidRPr="00870616">
              <w:t>ASME key (K</w:t>
            </w:r>
            <w:r w:rsidRPr="00870616">
              <w:rPr>
                <w:vertAlign w:val="subscript"/>
              </w:rPr>
              <w:t>ASME</w:t>
            </w:r>
            <w:r w:rsidRPr="00870616">
              <w:t>) Tag</w:t>
            </w:r>
          </w:p>
          <w:p w:rsidR="00E35F5C" w:rsidRDefault="00E35F5C" w:rsidP="00DA7128">
            <w:pPr>
              <w:pStyle w:val="TAL"/>
              <w:rPr>
                <w:snapToGrid w:val="0"/>
              </w:rPr>
            </w:pPr>
            <w:r>
              <w:rPr>
                <w:snapToGrid w:val="0"/>
              </w:rPr>
              <w:t>'82</w:t>
            </w:r>
            <w:r w:rsidRPr="00870616">
              <w:rPr>
                <w:snapToGrid w:val="0"/>
              </w:rPr>
              <w:t>'</w:t>
            </w:r>
            <w:r>
              <w:rPr>
                <w:snapToGrid w:val="0"/>
              </w:rPr>
              <w:t xml:space="preserve">    </w:t>
            </w:r>
            <w:r w:rsidRPr="00870616">
              <w:t>Uplink NAS count Tag</w:t>
            </w:r>
          </w:p>
          <w:p w:rsidR="00E35F5C" w:rsidRDefault="00E35F5C" w:rsidP="00DA7128">
            <w:pPr>
              <w:pStyle w:val="TAL"/>
              <w:rPr>
                <w:snapToGrid w:val="0"/>
              </w:rPr>
            </w:pPr>
            <w:r>
              <w:rPr>
                <w:snapToGrid w:val="0"/>
              </w:rPr>
              <w:t>'83</w:t>
            </w:r>
            <w:r w:rsidRPr="00870616">
              <w:rPr>
                <w:snapToGrid w:val="0"/>
              </w:rPr>
              <w:t>'</w:t>
            </w:r>
            <w:r>
              <w:rPr>
                <w:snapToGrid w:val="0"/>
              </w:rPr>
              <w:t xml:space="preserve">    </w:t>
            </w:r>
            <w:r w:rsidRPr="00870616">
              <w:t>Downlink NAS count Tag</w:t>
            </w:r>
          </w:p>
          <w:p w:rsidR="00E35F5C" w:rsidRDefault="00E35F5C" w:rsidP="00DA7128">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tc>
        <w:tc>
          <w:tcPr>
            <w:tcW w:w="3260" w:type="dxa"/>
          </w:tcPr>
          <w:p w:rsidR="00E35F5C" w:rsidRDefault="00E35F5C" w:rsidP="00DA7128">
            <w:pPr>
              <w:pStyle w:val="TAL"/>
            </w:pPr>
            <w:r>
              <w:t>EPS NAS Security Context (EF</w:t>
            </w:r>
            <w:r w:rsidRPr="005142F7">
              <w:rPr>
                <w:vertAlign w:val="subscript"/>
              </w:rPr>
              <w:t>EPSPSC</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CSG List TLV object tag</w:t>
            </w:r>
          </w:p>
          <w:p w:rsidR="00E35F5C" w:rsidRDefault="00E35F5C" w:rsidP="00DA7128">
            <w:pPr>
              <w:pStyle w:val="TAL"/>
            </w:pPr>
            <w:r>
              <w:t>The following tags are encapsulated within 'A0'</w:t>
            </w:r>
          </w:p>
          <w:p w:rsidR="00E35F5C" w:rsidRPr="005142F7" w:rsidRDefault="00E35F5C" w:rsidP="00DA7128">
            <w:pPr>
              <w:pStyle w:val="TAL"/>
              <w:rPr>
                <w:lang w:val="sv-SE"/>
              </w:rPr>
            </w:pPr>
            <w:r w:rsidRPr="005142F7">
              <w:rPr>
                <w:lang w:val="sv-SE"/>
              </w:rPr>
              <w:t>'80'    PLMN tag</w:t>
            </w:r>
          </w:p>
          <w:p w:rsidR="00E35F5C" w:rsidRPr="005142F7" w:rsidRDefault="00E35F5C" w:rsidP="00DA7128">
            <w:pPr>
              <w:pStyle w:val="TAL"/>
              <w:rPr>
                <w:lang w:val="sv-SE"/>
              </w:rPr>
            </w:pPr>
            <w:r w:rsidRPr="005142F7">
              <w:rPr>
                <w:lang w:val="sv-SE"/>
              </w:rPr>
              <w:t>'81'    CSG Information tag</w:t>
            </w:r>
          </w:p>
        </w:tc>
        <w:tc>
          <w:tcPr>
            <w:tcW w:w="3260" w:type="dxa"/>
          </w:tcPr>
          <w:p w:rsidR="00E35F5C" w:rsidRDefault="00E35F5C" w:rsidP="00DA7128">
            <w:pPr>
              <w:pStyle w:val="TAL"/>
            </w:pPr>
            <w:r>
              <w:t>Allowed CSG List (EF</w:t>
            </w:r>
            <w:r w:rsidRPr="005142F7">
              <w:rPr>
                <w:vertAlign w:val="subscript"/>
              </w:rPr>
              <w:t>ACSGL</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GSM cell information</w:t>
            </w:r>
          </w:p>
          <w:p w:rsidR="00E35F5C" w:rsidRDefault="00E35F5C" w:rsidP="00DA7128">
            <w:pPr>
              <w:pStyle w:val="TAL"/>
            </w:pPr>
            <w:r>
              <w:t>The following tags are encapsulated within 'A0':</w:t>
            </w:r>
          </w:p>
          <w:p w:rsidR="00E35F5C" w:rsidRDefault="00E35F5C" w:rsidP="00DA7128">
            <w:pPr>
              <w:pStyle w:val="TAL"/>
            </w:pPr>
            <w:r>
              <w:tab/>
              <w:t>'80'</w:t>
            </w:r>
            <w:r>
              <w:tab/>
              <w:t>GSM Camping Frequency Information data object</w:t>
            </w:r>
          </w:p>
          <w:p w:rsidR="00E35F5C" w:rsidRDefault="00E35F5C" w:rsidP="00DA7128">
            <w:pPr>
              <w:pStyle w:val="TAL"/>
            </w:pPr>
            <w:r>
              <w:tab/>
              <w:t>'81'</w:t>
            </w:r>
            <w:r>
              <w:tab/>
              <w:t>GSM Neighbour Frequency Information data object</w:t>
            </w:r>
          </w:p>
        </w:tc>
        <w:tc>
          <w:tcPr>
            <w:tcW w:w="3260" w:type="dxa"/>
          </w:tcPr>
          <w:p w:rsidR="00E35F5C" w:rsidRDefault="00E35F5C" w:rsidP="00DA7128">
            <w:pPr>
              <w:pStyle w:val="TAL"/>
            </w:pPr>
            <w:r>
              <w:t>Network Parameters (EF</w:t>
            </w:r>
            <w:r>
              <w:rPr>
                <w:vertAlign w:val="subscript"/>
              </w:rPr>
              <w:t>NETPAR</w:t>
            </w:r>
            <w:r>
              <w:t>)</w:t>
            </w:r>
          </w:p>
        </w:tc>
      </w:tr>
      <w:tr w:rsidR="00E35F5C" w:rsidRPr="00780FE0" w:rsidTr="00DA7128">
        <w:trPr>
          <w:jc w:val="center"/>
        </w:trPr>
        <w:tc>
          <w:tcPr>
            <w:tcW w:w="779" w:type="dxa"/>
          </w:tcPr>
          <w:p w:rsidR="00E35F5C" w:rsidRPr="00783FDB" w:rsidRDefault="00E35F5C" w:rsidP="00DA7128">
            <w:pPr>
              <w:pStyle w:val="TAL"/>
            </w:pPr>
            <w:r w:rsidRPr="00783FDB">
              <w:t>'A0'</w:t>
            </w:r>
          </w:p>
        </w:tc>
        <w:tc>
          <w:tcPr>
            <w:tcW w:w="5670" w:type="dxa"/>
          </w:tcPr>
          <w:p w:rsidR="00E35F5C" w:rsidRPr="00780FE0" w:rsidRDefault="00E35F5C" w:rsidP="00DA7128">
            <w:pPr>
              <w:pStyle w:val="TAL"/>
              <w:rPr>
                <w:lang w:val="en-US"/>
              </w:rPr>
            </w:pPr>
            <w:r w:rsidRPr="00780FE0">
              <w:rPr>
                <w:lang w:val="en-US"/>
              </w:rPr>
              <w:t>Operator CSG List TLV object Tag</w:t>
            </w:r>
          </w:p>
          <w:p w:rsidR="00E35F5C" w:rsidRPr="00780FE0" w:rsidRDefault="00E35F5C" w:rsidP="00DA7128">
            <w:pPr>
              <w:pStyle w:val="TAL"/>
            </w:pPr>
            <w:r w:rsidRPr="00780FE0">
              <w:t>The following tags are encapsulated within 'A0'</w:t>
            </w:r>
          </w:p>
          <w:p w:rsidR="00E35F5C" w:rsidRPr="000C239D" w:rsidRDefault="00E35F5C" w:rsidP="00DA7128">
            <w:pPr>
              <w:pStyle w:val="TAL"/>
              <w:rPr>
                <w:lang w:val="sv-SE"/>
              </w:rPr>
            </w:pPr>
            <w:r>
              <w:tab/>
            </w:r>
            <w:r w:rsidRPr="000C239D">
              <w:rPr>
                <w:lang w:val="sv-SE"/>
              </w:rPr>
              <w:t>'80'    PLMN Tag</w:t>
            </w:r>
          </w:p>
          <w:p w:rsidR="00E35F5C" w:rsidRPr="000C239D" w:rsidRDefault="00E35F5C" w:rsidP="00DA7128">
            <w:pPr>
              <w:pStyle w:val="TAL"/>
              <w:rPr>
                <w:lang w:val="sv-SE"/>
              </w:rPr>
            </w:pPr>
            <w:r w:rsidRPr="000C239D">
              <w:rPr>
                <w:lang w:val="sv-SE"/>
              </w:rPr>
              <w:tab/>
              <w:t>'81'    CSG Information Tag</w:t>
            </w:r>
          </w:p>
          <w:p w:rsidR="00E35F5C" w:rsidRPr="00780FE0" w:rsidRDefault="00E35F5C" w:rsidP="00DA7128">
            <w:pPr>
              <w:pStyle w:val="TAL"/>
              <w:rPr>
                <w:lang w:val="en-US"/>
              </w:rPr>
            </w:pPr>
            <w:r w:rsidRPr="000C239D">
              <w:rPr>
                <w:lang w:val="sv-SE"/>
              </w:rPr>
              <w:tab/>
            </w:r>
            <w:r w:rsidRPr="00780FE0">
              <w:t xml:space="preserve">'82'    </w:t>
            </w:r>
            <w:r w:rsidRPr="00780FE0">
              <w:rPr>
                <w:lang w:val="en-US"/>
              </w:rPr>
              <w:t>CSG Display indicator tag</w:t>
            </w:r>
          </w:p>
        </w:tc>
        <w:tc>
          <w:tcPr>
            <w:tcW w:w="3260" w:type="dxa"/>
          </w:tcPr>
          <w:p w:rsidR="00E35F5C" w:rsidRPr="00780FE0" w:rsidRDefault="00E35F5C" w:rsidP="00DA7128">
            <w:pPr>
              <w:pStyle w:val="TAL"/>
            </w:pPr>
            <w:r w:rsidRPr="00780FE0">
              <w:t>Operator CSG Lists (EF</w:t>
            </w:r>
            <w:r w:rsidRPr="00780FE0">
              <w:rPr>
                <w:vertAlign w:val="subscript"/>
              </w:rPr>
              <w:t>OCSGL</w:t>
            </w:r>
            <w:r w:rsidRPr="00780FE0">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ProSe Discovery monitoring parameters</w:t>
            </w:r>
          </w:p>
          <w:p w:rsidR="00E35F5C" w:rsidRDefault="00E35F5C" w:rsidP="00DA7128">
            <w:pPr>
              <w:pStyle w:val="TAL"/>
            </w:pPr>
            <w:r>
              <w:t>The following tags are encapsulated within 'A0':</w:t>
            </w:r>
          </w:p>
          <w:p w:rsidR="00E35F5C" w:rsidRPr="000C239D" w:rsidRDefault="00E35F5C" w:rsidP="00DA7128">
            <w:pPr>
              <w:pStyle w:val="TAL"/>
              <w:rPr>
                <w:lang w:val="sv-SE"/>
              </w:rPr>
            </w:pPr>
            <w:r>
              <w:tab/>
            </w:r>
            <w:r w:rsidRPr="000C239D">
              <w:rPr>
                <w:lang w:val="sv-SE"/>
              </w:rPr>
              <w:t>'80'</w:t>
            </w:r>
            <w:r>
              <w:rPr>
                <w:lang w:val="sv-SE"/>
              </w:rPr>
              <w:tab/>
            </w:r>
            <w:r w:rsidRPr="000C239D">
              <w:rPr>
                <w:lang w:val="sv-SE"/>
              </w:rPr>
              <w:t>PLMN tag</w:t>
            </w:r>
          </w:p>
          <w:p w:rsidR="00E35F5C" w:rsidRPr="000C239D" w:rsidRDefault="00E35F5C" w:rsidP="00DA7128">
            <w:pPr>
              <w:pStyle w:val="TAL"/>
              <w:rPr>
                <w:lang w:val="sv-SE"/>
              </w:rPr>
            </w:pPr>
            <w:r w:rsidRPr="000C239D">
              <w:rPr>
                <w:lang w:val="sv-SE"/>
              </w:rPr>
              <w:tab/>
              <w:t>'81'</w:t>
            </w:r>
            <w:r>
              <w:rPr>
                <w:lang w:val="sv-SE"/>
              </w:rPr>
              <w:tab/>
            </w:r>
            <w:r w:rsidRPr="000C239D">
              <w:rPr>
                <w:lang w:val="sv-SE"/>
              </w:rPr>
              <w:t>RFU</w:t>
            </w:r>
          </w:p>
          <w:p w:rsidR="00E35F5C" w:rsidRPr="000C239D" w:rsidRDefault="00E35F5C" w:rsidP="00DA7128">
            <w:pPr>
              <w:pStyle w:val="TAL"/>
              <w:rPr>
                <w:lang w:val="sv-SE"/>
              </w:rPr>
            </w:pPr>
            <w:r w:rsidRPr="000C239D">
              <w:rPr>
                <w:lang w:val="sv-SE"/>
              </w:rPr>
              <w:tab/>
              <w:t>'82'</w:t>
            </w:r>
            <w:r>
              <w:rPr>
                <w:lang w:val="sv-SE"/>
              </w:rPr>
              <w:tab/>
            </w:r>
            <w:r w:rsidRPr="000C239D">
              <w:rPr>
                <w:lang w:val="sv-SE"/>
              </w:rPr>
              <w:t>Model tag</w:t>
            </w:r>
          </w:p>
        </w:tc>
        <w:tc>
          <w:tcPr>
            <w:tcW w:w="3260" w:type="dxa"/>
          </w:tcPr>
          <w:p w:rsidR="00E35F5C" w:rsidRDefault="00E35F5C" w:rsidP="00DA7128">
            <w:pPr>
              <w:pStyle w:val="TAL"/>
            </w:pPr>
            <w:r>
              <w:t>ProSe Monitoring Parameters (EF</w:t>
            </w:r>
            <w:r w:rsidRPr="008151CB">
              <w:rPr>
                <w:vertAlign w:val="subscript"/>
              </w:rPr>
              <w:t>PROSE_MON</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ProSe Discovery announcing parameters</w:t>
            </w:r>
          </w:p>
          <w:p w:rsidR="00E35F5C" w:rsidRDefault="00E35F5C" w:rsidP="00DA7128">
            <w:pPr>
              <w:pStyle w:val="TAL"/>
            </w:pPr>
            <w:r>
              <w:t>The following tags are encapsulated within 'A0':</w:t>
            </w:r>
          </w:p>
          <w:p w:rsidR="00E35F5C" w:rsidRPr="000C239D" w:rsidRDefault="00E35F5C" w:rsidP="00DA7128">
            <w:pPr>
              <w:pStyle w:val="TAL"/>
              <w:rPr>
                <w:lang w:val="sv-SE"/>
              </w:rPr>
            </w:pPr>
            <w:r>
              <w:tab/>
            </w:r>
            <w:r w:rsidRPr="000C239D">
              <w:rPr>
                <w:lang w:val="sv-SE"/>
              </w:rPr>
              <w:t>'80'</w:t>
            </w:r>
            <w:r>
              <w:rPr>
                <w:lang w:val="sv-SE"/>
              </w:rPr>
              <w:tab/>
            </w:r>
            <w:r w:rsidRPr="000C239D">
              <w:rPr>
                <w:lang w:val="sv-SE"/>
              </w:rPr>
              <w:t>PLMN tag</w:t>
            </w:r>
          </w:p>
          <w:p w:rsidR="00E35F5C" w:rsidRPr="000C239D" w:rsidRDefault="00E35F5C" w:rsidP="00DA7128">
            <w:pPr>
              <w:pStyle w:val="TAL"/>
              <w:rPr>
                <w:lang w:val="sv-SE"/>
              </w:rPr>
            </w:pPr>
            <w:r w:rsidRPr="000C239D">
              <w:rPr>
                <w:lang w:val="sv-SE"/>
              </w:rPr>
              <w:tab/>
              <w:t>'81'</w:t>
            </w:r>
            <w:r>
              <w:rPr>
                <w:lang w:val="sv-SE"/>
              </w:rPr>
              <w:tab/>
            </w:r>
            <w:r w:rsidRPr="000C239D">
              <w:rPr>
                <w:lang w:val="sv-SE"/>
              </w:rPr>
              <w:t>Range tag</w:t>
            </w:r>
          </w:p>
          <w:p w:rsidR="00E35F5C" w:rsidRDefault="00E35F5C" w:rsidP="00DA7128">
            <w:pPr>
              <w:pStyle w:val="TAL"/>
            </w:pPr>
            <w:r w:rsidRPr="000C239D">
              <w:rPr>
                <w:lang w:val="sv-SE"/>
              </w:rPr>
              <w:tab/>
            </w:r>
            <w:r>
              <w:t>'82'</w:t>
            </w:r>
            <w:r>
              <w:tab/>
              <w:t>Model tag</w:t>
            </w:r>
          </w:p>
        </w:tc>
        <w:tc>
          <w:tcPr>
            <w:tcW w:w="3260" w:type="dxa"/>
          </w:tcPr>
          <w:p w:rsidR="00E35F5C" w:rsidRDefault="00E35F5C" w:rsidP="00DA7128">
            <w:pPr>
              <w:pStyle w:val="TAL"/>
            </w:pPr>
            <w:r>
              <w:t>ProSe Announcing Parameters (EF</w:t>
            </w:r>
            <w:r w:rsidRPr="008151CB">
              <w:rPr>
                <w:vertAlign w:val="subscript"/>
              </w:rPr>
              <w:t>PROSE_</w:t>
            </w:r>
            <w:r>
              <w:rPr>
                <w:vertAlign w:val="subscript"/>
              </w:rPr>
              <w:t>ANN</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ProSe Policy parameters</w:t>
            </w:r>
          </w:p>
          <w:p w:rsidR="00E35F5C" w:rsidRDefault="00E35F5C" w:rsidP="00DA7128">
            <w:pPr>
              <w:pStyle w:val="TAL"/>
            </w:pPr>
            <w:r>
              <w:t>The following tags are encapsulated within 'A0':</w:t>
            </w:r>
          </w:p>
          <w:p w:rsidR="00E35F5C" w:rsidRDefault="00E35F5C" w:rsidP="00DA7128">
            <w:pPr>
              <w:pStyle w:val="TAL"/>
            </w:pPr>
            <w:r>
              <w:tab/>
              <w:t>'80'</w:t>
            </w:r>
            <w:r>
              <w:tab/>
              <w:t>ProSe Layer-2 Group ID tag</w:t>
            </w:r>
          </w:p>
          <w:p w:rsidR="00E35F5C" w:rsidRDefault="00E35F5C" w:rsidP="00DA7128">
            <w:pPr>
              <w:pStyle w:val="TAL"/>
            </w:pPr>
            <w:r>
              <w:tab/>
              <w:t>'81'</w:t>
            </w:r>
            <w:r>
              <w:tab/>
              <w:t>ProSe UE ID tag</w:t>
            </w:r>
          </w:p>
          <w:p w:rsidR="00E35F5C" w:rsidRDefault="00E35F5C" w:rsidP="00DA7128">
            <w:pPr>
              <w:pStyle w:val="TAL"/>
            </w:pPr>
            <w:r>
              <w:tab/>
              <w:t>'82'</w:t>
            </w:r>
            <w:r>
              <w:tab/>
              <w:t>ProSe Group IP multicast address tag</w:t>
            </w:r>
          </w:p>
          <w:p w:rsidR="00E35F5C" w:rsidRDefault="00E35F5C" w:rsidP="00DA7128">
            <w:pPr>
              <w:pStyle w:val="TAL"/>
            </w:pPr>
            <w:r>
              <w:tab/>
              <w:t>'83'</w:t>
            </w:r>
            <w:r>
              <w:tab/>
              <w:t>Address type tag</w:t>
            </w:r>
          </w:p>
          <w:p w:rsidR="00E35F5C" w:rsidRDefault="00E35F5C" w:rsidP="00DA7128">
            <w:pPr>
              <w:pStyle w:val="TAL"/>
            </w:pPr>
            <w:r>
              <w:tab/>
              <w:t>'84'</w:t>
            </w:r>
            <w:r>
              <w:tab/>
              <w:t>Ipv4 address as source tag</w:t>
            </w:r>
          </w:p>
          <w:p w:rsidR="00E35F5C" w:rsidRDefault="00E35F5C" w:rsidP="00DA7128">
            <w:pPr>
              <w:pStyle w:val="TAL"/>
            </w:pPr>
            <w:r>
              <w:tab/>
              <w:t>'85'</w:t>
            </w:r>
            <w:r>
              <w:tab/>
              <w:t>Group related security tag</w:t>
            </w:r>
          </w:p>
          <w:p w:rsidR="00E35F5C" w:rsidRDefault="00E35F5C" w:rsidP="00DA7128">
            <w:pPr>
              <w:pStyle w:val="TAL"/>
            </w:pPr>
            <w:r>
              <w:tab/>
              <w:t>'86'</w:t>
            </w:r>
            <w:r>
              <w:tab/>
            </w:r>
            <w:r>
              <w:rPr>
                <w:rFonts w:hint="eastAsia"/>
                <w:lang w:eastAsia="zh-CN"/>
              </w:rPr>
              <w:t>Application Layer Group ID</w:t>
            </w:r>
            <w:r>
              <w:rPr>
                <w:lang w:eastAsia="zh-CN"/>
              </w:rPr>
              <w:t xml:space="preserve"> tag</w:t>
            </w:r>
          </w:p>
        </w:tc>
        <w:tc>
          <w:tcPr>
            <w:tcW w:w="3260" w:type="dxa"/>
          </w:tcPr>
          <w:p w:rsidR="00E35F5C" w:rsidRDefault="00E35F5C" w:rsidP="00DA7128">
            <w:pPr>
              <w:pStyle w:val="TAL"/>
            </w:pPr>
            <w:r>
              <w:t>ProSe Policy Parameters (EF</w:t>
            </w:r>
            <w:r w:rsidRPr="00AF5F56">
              <w:rPr>
                <w:vertAlign w:val="subscript"/>
              </w:rPr>
              <w:t>PROSE_POLICY</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ProSe PLMN Parameters tag</w:t>
            </w:r>
          </w:p>
          <w:p w:rsidR="00E35F5C" w:rsidRDefault="00E35F5C" w:rsidP="00DA7128">
            <w:pPr>
              <w:pStyle w:val="TAL"/>
            </w:pPr>
            <w:r>
              <w:t>The following tags are encapsulated within 'A0'</w:t>
            </w:r>
          </w:p>
          <w:p w:rsidR="00E35F5C" w:rsidRDefault="00E35F5C" w:rsidP="00DA7128">
            <w:pPr>
              <w:pStyle w:val="TAL"/>
              <w:rPr>
                <w:lang w:val="sv-SE"/>
              </w:rPr>
            </w:pPr>
            <w:r w:rsidRPr="005142F7">
              <w:rPr>
                <w:lang w:val="sv-SE"/>
              </w:rPr>
              <w:t>'80'</w:t>
            </w:r>
            <w:r>
              <w:rPr>
                <w:lang w:val="sv-SE"/>
              </w:rPr>
              <w:tab/>
            </w:r>
            <w:r w:rsidRPr="005142F7">
              <w:rPr>
                <w:lang w:val="sv-SE"/>
              </w:rPr>
              <w:t>PLMN tag</w:t>
            </w:r>
          </w:p>
          <w:p w:rsidR="00E35F5C" w:rsidRDefault="00E35F5C" w:rsidP="00DA7128">
            <w:pPr>
              <w:pStyle w:val="TAL"/>
            </w:pPr>
            <w:r>
              <w:rPr>
                <w:lang w:val="sv-SE"/>
              </w:rPr>
              <w:t>'81'</w:t>
            </w:r>
            <w:r>
              <w:tab/>
            </w:r>
            <w:r>
              <w:rPr>
                <w:snapToGrid w:val="0"/>
                <w:lang w:val="en-US"/>
              </w:rPr>
              <w:t>Direct communication authorisation tag</w:t>
            </w:r>
          </w:p>
        </w:tc>
        <w:tc>
          <w:tcPr>
            <w:tcW w:w="3260" w:type="dxa"/>
          </w:tcPr>
          <w:p w:rsidR="00E35F5C" w:rsidRDefault="00E35F5C" w:rsidP="00DA7128">
            <w:pPr>
              <w:pStyle w:val="TAL"/>
            </w:pPr>
            <w:r>
              <w:t>ProSe PLMN Parameters (EF</w:t>
            </w:r>
            <w:r w:rsidRPr="00651073">
              <w:rPr>
                <w:vertAlign w:val="subscript"/>
              </w:rPr>
              <w:t>PROSE_PRMN</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Direct Communication parameters tag</w:t>
            </w:r>
          </w:p>
          <w:p w:rsidR="00E35F5C" w:rsidRDefault="00E35F5C" w:rsidP="00DA7128">
            <w:pPr>
              <w:pStyle w:val="TAL"/>
            </w:pPr>
            <w:r>
              <w:t>The following tags are encapsulated within 'A0'</w:t>
            </w:r>
          </w:p>
          <w:p w:rsidR="00E35F5C" w:rsidRDefault="00E35F5C" w:rsidP="00DA7128">
            <w:pPr>
              <w:pStyle w:val="TAL"/>
              <w:rPr>
                <w:snapToGrid w:val="0"/>
                <w:lang w:val="en-US"/>
              </w:rPr>
            </w:pPr>
            <w:r w:rsidRPr="000C239D">
              <w:rPr>
                <w:lang w:val="en-US"/>
              </w:rPr>
              <w:tab/>
              <w:t xml:space="preserve">'80'    </w:t>
            </w:r>
            <w:r>
              <w:rPr>
                <w:snapToGrid w:val="0"/>
                <w:lang w:val="en-US"/>
              </w:rPr>
              <w:t>Geographical Area – Polygon tag</w:t>
            </w:r>
          </w:p>
          <w:p w:rsidR="00E35F5C" w:rsidRDefault="00E35F5C" w:rsidP="00DA7128">
            <w:pPr>
              <w:pStyle w:val="TAL"/>
            </w:pPr>
            <w:r w:rsidRPr="000C239D">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rsidRPr="00225CB0">
              <w:t xml:space="preserve">ProSe Direct Communication Radio Parameters </w:t>
            </w:r>
            <w:r>
              <w:t xml:space="preserve">(EF </w:t>
            </w:r>
            <w:r w:rsidRPr="00225CB0">
              <w:rPr>
                <w:vertAlign w:val="subscript"/>
              </w:rPr>
              <w:t>PROSE_RADIO_COM</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Radio parameters tag</w:t>
            </w:r>
          </w:p>
          <w:p w:rsidR="00E35F5C" w:rsidRDefault="00E35F5C" w:rsidP="00DA7128">
            <w:pPr>
              <w:pStyle w:val="TAL"/>
            </w:pPr>
            <w:r>
              <w:t>The following tags are encapsulated within 'A0'</w:t>
            </w:r>
          </w:p>
          <w:p w:rsidR="00E35F5C" w:rsidRDefault="00E35F5C" w:rsidP="00DA7128">
            <w:pPr>
              <w:pStyle w:val="TAL"/>
              <w:rPr>
                <w:snapToGrid w:val="0"/>
                <w:lang w:val="en-US"/>
              </w:rPr>
            </w:pPr>
            <w:r>
              <w:tab/>
            </w:r>
            <w:r w:rsidRPr="000C239D">
              <w:rPr>
                <w:lang w:val="en-US"/>
              </w:rPr>
              <w:t xml:space="preserve">'80'    </w:t>
            </w:r>
            <w:r>
              <w:rPr>
                <w:snapToGrid w:val="0"/>
                <w:lang w:val="en-US"/>
              </w:rPr>
              <w:t>Geographical Area – Polygon tag</w:t>
            </w:r>
          </w:p>
          <w:p w:rsidR="00E35F5C" w:rsidRDefault="00E35F5C" w:rsidP="00DA7128">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E35F5C" w:rsidRPr="00225CB0" w:rsidRDefault="00E35F5C" w:rsidP="00DA7128">
            <w:pPr>
              <w:pStyle w:val="TAL"/>
            </w:pPr>
            <w:r>
              <w:t>ProSe Direct Discovery Monitoring Radio Parameters (EF</w:t>
            </w:r>
            <w:r>
              <w:rPr>
                <w:vertAlign w:val="subscript"/>
              </w:rPr>
              <w:t>PROSE_RADIO_MON</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Radio parameters tag</w:t>
            </w:r>
          </w:p>
          <w:p w:rsidR="00E35F5C" w:rsidRDefault="00E35F5C" w:rsidP="00DA7128">
            <w:pPr>
              <w:pStyle w:val="TAL"/>
            </w:pPr>
            <w:r>
              <w:t>The following tags are encapsulated within 'A0'</w:t>
            </w:r>
          </w:p>
          <w:p w:rsidR="00E35F5C" w:rsidRDefault="00E35F5C" w:rsidP="00DA7128">
            <w:pPr>
              <w:pStyle w:val="TAL"/>
              <w:rPr>
                <w:snapToGrid w:val="0"/>
                <w:lang w:val="en-US"/>
              </w:rPr>
            </w:pPr>
            <w:r>
              <w:tab/>
            </w:r>
            <w:r w:rsidRPr="000C239D">
              <w:rPr>
                <w:lang w:val="en-US"/>
              </w:rPr>
              <w:t xml:space="preserve">'80'    </w:t>
            </w:r>
            <w:r>
              <w:rPr>
                <w:snapToGrid w:val="0"/>
                <w:lang w:val="en-US"/>
              </w:rPr>
              <w:t>Geographical Area – Polygon tag</w:t>
            </w:r>
          </w:p>
          <w:p w:rsidR="00E35F5C" w:rsidRDefault="00E35F5C" w:rsidP="00DA7128">
            <w:pPr>
              <w:pStyle w:val="TAL"/>
            </w:pPr>
            <w:r>
              <w:tab/>
            </w:r>
            <w:r w:rsidRPr="000C239D">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E35F5C" w:rsidRPr="00225CB0" w:rsidRDefault="00E35F5C" w:rsidP="00DA7128">
            <w:pPr>
              <w:pStyle w:val="TAL"/>
            </w:pPr>
            <w:r>
              <w:t>ProSe Direct Discovery Announcing Radio Parameters (EF</w:t>
            </w:r>
            <w:r>
              <w:rPr>
                <w:vertAlign w:val="subscript"/>
              </w:rPr>
              <w:t>PROSE_RADIO_ANN</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ACDC OS tag</w:t>
            </w:r>
          </w:p>
        </w:tc>
        <w:tc>
          <w:tcPr>
            <w:tcW w:w="3260" w:type="dxa"/>
            <w:tcBorders>
              <w:top w:val="single" w:sz="4" w:space="0" w:color="auto"/>
              <w:left w:val="single" w:sz="4" w:space="0" w:color="auto"/>
              <w:bottom w:val="single" w:sz="4" w:space="0" w:color="auto"/>
              <w:right w:val="single" w:sz="4" w:space="0" w:color="auto"/>
            </w:tcBorders>
          </w:tcPr>
          <w:p w:rsidR="00E35F5C" w:rsidRPr="00225CB0" w:rsidRDefault="00E35F5C" w:rsidP="00DA7128">
            <w:pPr>
              <w:pStyle w:val="TAL"/>
            </w:pPr>
            <w:r>
              <w:t>ACDC List (EF</w:t>
            </w:r>
            <w:r w:rsidRPr="00B83880">
              <w:rPr>
                <w:vertAlign w:val="subscript"/>
              </w:rPr>
              <w:t>ACDC_LIST</w:t>
            </w:r>
            <w:r>
              <w:t>)</w:t>
            </w:r>
          </w:p>
        </w:tc>
      </w:tr>
      <w:tr w:rsidR="00E35F5C" w:rsidRPr="000C239D"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lastRenderedPageBreak/>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ACDC App Id tag</w:t>
            </w:r>
          </w:p>
          <w:p w:rsidR="00E35F5C" w:rsidRDefault="00E35F5C" w:rsidP="00DA7128">
            <w:pPr>
              <w:pStyle w:val="TAL"/>
            </w:pPr>
            <w:r>
              <w:t>The following tags are encapsulated within 'A0'</w:t>
            </w:r>
          </w:p>
          <w:p w:rsidR="00E35F5C" w:rsidRPr="000C239D" w:rsidRDefault="00E35F5C" w:rsidP="00DA7128">
            <w:pPr>
              <w:pStyle w:val="TAL"/>
              <w:rPr>
                <w:lang w:val="sv-SE"/>
              </w:rPr>
            </w:pPr>
            <w:r>
              <w:tab/>
            </w:r>
            <w:r w:rsidRPr="000C239D">
              <w:rPr>
                <w:lang w:val="sv-SE"/>
              </w:rPr>
              <w:t>'80'</w:t>
            </w:r>
            <w:r>
              <w:rPr>
                <w:lang w:val="sv-SE"/>
              </w:rPr>
              <w:tab/>
            </w:r>
            <w:r w:rsidRPr="000C239D">
              <w:rPr>
                <w:lang w:val="sv-SE"/>
              </w:rPr>
              <w:t>ACDC category tag</w:t>
            </w:r>
          </w:p>
          <w:p w:rsidR="00E35F5C" w:rsidRPr="000C239D" w:rsidRDefault="00E35F5C" w:rsidP="00DA7128">
            <w:pPr>
              <w:pStyle w:val="TAL"/>
              <w:rPr>
                <w:lang w:val="sv-SE"/>
              </w:rPr>
            </w:pPr>
            <w:r w:rsidRPr="000C239D">
              <w:rPr>
                <w:lang w:val="sv-SE"/>
              </w:rPr>
              <w:tab/>
              <w:t>'81'</w:t>
            </w:r>
            <w:r>
              <w:rPr>
                <w:lang w:val="sv-SE"/>
              </w:rPr>
              <w:tab/>
            </w:r>
            <w:r w:rsidRPr="000C239D">
              <w:rPr>
                <w:lang w:val="sv-SE"/>
              </w:rPr>
              <w:t>OS App Id tag</w:t>
            </w:r>
          </w:p>
        </w:tc>
        <w:tc>
          <w:tcPr>
            <w:tcW w:w="3260" w:type="dxa"/>
            <w:tcBorders>
              <w:top w:val="single" w:sz="4" w:space="0" w:color="auto"/>
              <w:left w:val="single" w:sz="4" w:space="0" w:color="auto"/>
              <w:bottom w:val="single" w:sz="4" w:space="0" w:color="auto"/>
              <w:right w:val="single" w:sz="4" w:space="0" w:color="auto"/>
            </w:tcBorders>
          </w:tcPr>
          <w:p w:rsidR="00E35F5C" w:rsidRPr="000C239D" w:rsidRDefault="00E35F5C" w:rsidP="00DA7128">
            <w:pPr>
              <w:pStyle w:val="TAL"/>
              <w:rPr>
                <w:lang w:val="pt-PT"/>
              </w:rPr>
            </w:pPr>
            <w:r w:rsidRPr="000C239D">
              <w:rPr>
                <w:lang w:val="pt-PT"/>
              </w:rPr>
              <w:t>ACDC OS Configuration (EF</w:t>
            </w:r>
            <w:r w:rsidRPr="000C239D">
              <w:rPr>
                <w:vertAlign w:val="subscript"/>
                <w:lang w:val="pt-PT"/>
              </w:rPr>
              <w:t>ACDC_OS_CONFIG</w:t>
            </w:r>
            <w:r w:rsidRPr="000C239D">
              <w:rPr>
                <w:lang w:val="pt-PT"/>
              </w:rP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 xml:space="preserve">Group member discovery </w:t>
            </w:r>
            <w:r>
              <w:rPr>
                <w:lang w:val="en-US"/>
              </w:rPr>
              <w:t>parameters</w:t>
            </w:r>
            <w:r w:rsidRPr="00BF3151">
              <w:rPr>
                <w:lang w:val="en-US"/>
              </w:rPr>
              <w:t xml:space="preserve"> </w:t>
            </w:r>
            <w:r>
              <w:t>tag</w:t>
            </w:r>
          </w:p>
          <w:p w:rsidR="00E35F5C" w:rsidRDefault="00E35F5C" w:rsidP="00DA7128">
            <w:pPr>
              <w:pStyle w:val="TAL"/>
            </w:pPr>
            <w:r>
              <w:t>The following tags are encapsulated within 'A0'</w:t>
            </w:r>
          </w:p>
          <w:p w:rsidR="00E35F5C" w:rsidRDefault="00E35F5C" w:rsidP="00DA7128">
            <w:pPr>
              <w:pStyle w:val="TAL"/>
            </w:pPr>
            <w:r>
              <w:tab/>
              <w:t xml:space="preserve">'80'    </w:t>
            </w:r>
            <w:r>
              <w:rPr>
                <w:lang w:val="en-US"/>
              </w:rPr>
              <w:t xml:space="preserve">User Info ID </w:t>
            </w:r>
            <w:r w:rsidRPr="00FC5630">
              <w:t>tag</w:t>
            </w:r>
          </w:p>
          <w:p w:rsidR="00E35F5C" w:rsidRDefault="00E35F5C" w:rsidP="00DA7128">
            <w:pPr>
              <w:pStyle w:val="TAL"/>
            </w:pPr>
            <w:r>
              <w:tab/>
              <w:t xml:space="preserve">'81'    </w:t>
            </w:r>
            <w:r>
              <w:rPr>
                <w:snapToGrid w:val="0"/>
                <w:lang w:val="en-US"/>
              </w:rPr>
              <w:t xml:space="preserve">Discovery Group ID </w:t>
            </w:r>
            <w:r w:rsidRPr="00FC5630">
              <w:t>tag</w:t>
            </w:r>
          </w:p>
          <w:p w:rsidR="00E35F5C" w:rsidRDefault="00E35F5C" w:rsidP="00DA7128">
            <w:pPr>
              <w:pStyle w:val="TAL"/>
            </w:pPr>
            <w:r>
              <w:tab/>
              <w:t xml:space="preserve">'82'    </w:t>
            </w:r>
            <w:r>
              <w:rPr>
                <w:snapToGrid w:val="0"/>
                <w:lang w:val="en-US"/>
              </w:rPr>
              <w:t xml:space="preserve">Application Layer Group ID </w:t>
            </w:r>
            <w:r w:rsidRPr="00FC5630">
              <w:t>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Group Member Discovery Parameters (EF</w:t>
            </w:r>
            <w:r w:rsidRPr="00651073">
              <w:rPr>
                <w:vertAlign w:val="subscript"/>
              </w:rPr>
              <w:t>PROSE_</w:t>
            </w:r>
            <w:r>
              <w:rPr>
                <w:vertAlign w:val="subscript"/>
              </w:rPr>
              <w:t>GM_DISCOVERY</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Relay Parameters tag</w:t>
            </w:r>
          </w:p>
          <w:p w:rsidR="00E35F5C" w:rsidRDefault="00E35F5C" w:rsidP="00DA7128">
            <w:pPr>
              <w:pStyle w:val="TAL"/>
            </w:pPr>
            <w:r>
              <w:t>The following tags are encapsulated within 'A0'</w:t>
            </w:r>
          </w:p>
          <w:p w:rsidR="00E35F5C" w:rsidRPr="000C239D" w:rsidRDefault="00E35F5C" w:rsidP="00DA7128">
            <w:pPr>
              <w:pStyle w:val="TAL"/>
              <w:rPr>
                <w:lang w:val="sv-SE"/>
              </w:rPr>
            </w:pPr>
            <w:r>
              <w:tab/>
            </w:r>
            <w:r w:rsidRPr="000C239D">
              <w:rPr>
                <w:lang w:val="sv-SE"/>
              </w:rPr>
              <w:t>'80'    PLMN tag</w:t>
            </w:r>
          </w:p>
          <w:p w:rsidR="00E35F5C" w:rsidRPr="000C239D" w:rsidRDefault="00E35F5C" w:rsidP="00DA7128">
            <w:pPr>
              <w:pStyle w:val="TAL"/>
              <w:rPr>
                <w:lang w:val="sv-SE"/>
              </w:rPr>
            </w:pPr>
            <w:r w:rsidRPr="000C239D">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Relay Parameters (EF</w:t>
            </w:r>
            <w:r w:rsidRPr="00651073">
              <w:rPr>
                <w:vertAlign w:val="subscript"/>
              </w:rPr>
              <w:t>PROSE_</w:t>
            </w:r>
            <w:r>
              <w:rPr>
                <w:vertAlign w:val="subscript"/>
              </w:rPr>
              <w:t>RELAY</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rsidRPr="00783FDB">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Remote UE parameters tag</w:t>
            </w:r>
          </w:p>
          <w:p w:rsidR="00E35F5C" w:rsidRDefault="00E35F5C" w:rsidP="00DA7128">
            <w:pPr>
              <w:pStyle w:val="TAL"/>
            </w:pPr>
            <w:r>
              <w:t>The following tags are encapsulated within 'A0'</w:t>
            </w:r>
          </w:p>
          <w:p w:rsidR="00E35F5C" w:rsidRDefault="00E35F5C" w:rsidP="00DA7128">
            <w:pPr>
              <w:pStyle w:val="TAL"/>
            </w:pPr>
            <w:r>
              <w:tab/>
              <w:t xml:space="preserve">'80'    </w:t>
            </w:r>
            <w:r w:rsidRPr="007E6559">
              <w:t>Relay Service Code tag</w:t>
            </w:r>
          </w:p>
          <w:p w:rsidR="00E35F5C" w:rsidRDefault="00E35F5C" w:rsidP="00DA7128">
            <w:pPr>
              <w:pStyle w:val="TAL"/>
            </w:pPr>
            <w:r>
              <w:tab/>
              <w:t>'81'    User Info ID of Relay tag</w:t>
            </w:r>
          </w:p>
          <w:p w:rsidR="00E35F5C" w:rsidRDefault="00E35F5C" w:rsidP="00DA7128">
            <w:pPr>
              <w:pStyle w:val="TAL"/>
            </w:pPr>
            <w:r>
              <w:tab/>
              <w:t xml:space="preserve">'82'    </w:t>
            </w:r>
            <w:r w:rsidRPr="007E6559">
              <w:t xml:space="preserve">IP Versions </w:t>
            </w:r>
            <w:r>
              <w:t>tag</w:t>
            </w:r>
          </w:p>
          <w:p w:rsidR="00E35F5C" w:rsidRDefault="00E35F5C" w:rsidP="00DA7128">
            <w:pPr>
              <w:pStyle w:val="TAL"/>
            </w:pPr>
            <w:r>
              <w:tab/>
              <w:t xml:space="preserve">'83'    </w:t>
            </w:r>
            <w:r w:rsidRPr="007E6559">
              <w:t xml:space="preserve">Security content </w:t>
            </w:r>
            <w:r>
              <w:t>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ProSe Relay Discovery Parameters (EF</w:t>
            </w:r>
            <w:r w:rsidRPr="00651073">
              <w:rPr>
                <w:vertAlign w:val="subscript"/>
              </w:rPr>
              <w:t>PROSE_</w:t>
            </w:r>
            <w:r>
              <w:rPr>
                <w:vertAlign w:val="subscript"/>
              </w:rPr>
              <w:t>RELAY_DISCOVERY</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L"/>
            </w:pPr>
            <w:r>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TMGI List</w:t>
            </w:r>
            <w:r w:rsidRPr="00784D52">
              <w:t xml:space="preserve">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TV Configuration (EF</w:t>
            </w:r>
            <w:r>
              <w:rPr>
                <w:vertAlign w:val="subscript"/>
              </w:rPr>
              <w:t>TVCONFIG</w:t>
            </w:r>
            <w:r>
              <w:t>)</w:t>
            </w:r>
          </w:p>
        </w:tc>
      </w:tr>
      <w:tr w:rsidR="00E35F5C" w:rsidTr="00DA7128">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'A0'</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USD 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TV User Service Description (EF</w:t>
            </w:r>
            <w:r>
              <w:rPr>
                <w:vertAlign w:val="subscript"/>
              </w:rPr>
              <w:t>TVUSD</w:t>
            </w:r>
            <w:r>
              <w:t>)</w:t>
            </w:r>
          </w:p>
        </w:tc>
      </w:tr>
      <w:tr w:rsidR="00E35F5C" w:rsidTr="00DA7128">
        <w:trPr>
          <w:jc w:val="center"/>
        </w:trPr>
        <w:tc>
          <w:tcPr>
            <w:tcW w:w="779" w:type="dxa"/>
          </w:tcPr>
          <w:p w:rsidR="00E35F5C" w:rsidRPr="00783FDB" w:rsidRDefault="00E35F5C" w:rsidP="00DA7128">
            <w:pPr>
              <w:pStyle w:val="TAL"/>
            </w:pPr>
            <w:r w:rsidRPr="00656D45">
              <w:t>'A0'</w:t>
            </w:r>
          </w:p>
        </w:tc>
        <w:tc>
          <w:tcPr>
            <w:tcW w:w="5670" w:type="dxa"/>
          </w:tcPr>
          <w:p w:rsidR="00E35F5C" w:rsidRPr="00656D45" w:rsidRDefault="00E35F5C" w:rsidP="00DA7128">
            <w:pPr>
              <w:pStyle w:val="TAL"/>
            </w:pPr>
            <w:r w:rsidRPr="00656D45">
              <w:t>XCAP_conn_params_policy part tag</w:t>
            </w:r>
          </w:p>
          <w:p w:rsidR="00E35F5C" w:rsidRPr="00656D45" w:rsidRDefault="00E35F5C" w:rsidP="00DA7128">
            <w:pPr>
              <w:pStyle w:val="TAL"/>
            </w:pPr>
            <w:r w:rsidRPr="00656D45">
              <w:t>The following tags are encapsulated within 'A0'</w:t>
            </w:r>
          </w:p>
          <w:p w:rsidR="00E35F5C" w:rsidRPr="00656D45" w:rsidRDefault="00E35F5C" w:rsidP="00DA7128">
            <w:pPr>
              <w:pStyle w:val="TAL"/>
              <w:rPr>
                <w:snapToGrid w:val="0"/>
              </w:rPr>
            </w:pPr>
            <w:r w:rsidRPr="00656D45">
              <w:rPr>
                <w:snapToGrid w:val="0"/>
              </w:rPr>
              <w:t xml:space="preserve">'81'    </w:t>
            </w:r>
            <w:r w:rsidRPr="00656D45">
              <w:t>AccessForXCAP</w:t>
            </w:r>
            <w:r w:rsidRPr="00656D45">
              <w:rPr>
                <w:vertAlign w:val="subscript"/>
              </w:rPr>
              <w:t xml:space="preserve"> </w:t>
            </w:r>
            <w:r w:rsidRPr="00656D45">
              <w:t>Tag</w:t>
            </w:r>
          </w:p>
          <w:p w:rsidR="00E35F5C" w:rsidRPr="00656D45" w:rsidRDefault="00E35F5C" w:rsidP="00DA7128">
            <w:pPr>
              <w:pStyle w:val="TAL"/>
              <w:rPr>
                <w:snapToGrid w:val="0"/>
              </w:rPr>
            </w:pPr>
            <w:r w:rsidRPr="00656D45">
              <w:rPr>
                <w:snapToGrid w:val="0"/>
              </w:rPr>
              <w:t xml:space="preserve">'82'    </w:t>
            </w:r>
            <w:r w:rsidRPr="00656D45">
              <w:t>Number of XCAP connection parameters policy part TLV</w:t>
            </w:r>
            <w:r>
              <w:t>'</w:t>
            </w:r>
            <w:r w:rsidRPr="00656D45">
              <w:t>s Tag</w:t>
            </w:r>
          </w:p>
          <w:p w:rsidR="00E35F5C" w:rsidRPr="00656D45" w:rsidRDefault="00E35F5C" w:rsidP="00DA7128">
            <w:pPr>
              <w:pStyle w:val="TAL"/>
              <w:rPr>
                <w:snapToGrid w:val="0"/>
              </w:rPr>
            </w:pPr>
            <w:r w:rsidRPr="00656D45">
              <w:rPr>
                <w:snapToGrid w:val="0"/>
              </w:rPr>
              <w:t xml:space="preserve">'A1'    </w:t>
            </w:r>
            <w:r w:rsidRPr="00656D45">
              <w:t>XCAP connection parameters policy part tag</w:t>
            </w:r>
          </w:p>
          <w:p w:rsidR="00E35F5C" w:rsidRDefault="00E35F5C" w:rsidP="00DA7128">
            <w:pPr>
              <w:pStyle w:val="TAL"/>
            </w:pPr>
          </w:p>
        </w:tc>
        <w:tc>
          <w:tcPr>
            <w:tcW w:w="3260" w:type="dxa"/>
          </w:tcPr>
          <w:p w:rsidR="00E35F5C" w:rsidRDefault="00E35F5C" w:rsidP="00DA7128">
            <w:pPr>
              <w:pStyle w:val="TAL"/>
            </w:pPr>
            <w:r w:rsidRPr="00656D45">
              <w:t>EF</w:t>
            </w:r>
            <w:r w:rsidRPr="00656D45">
              <w:rPr>
                <w:vertAlign w:val="subscript"/>
              </w:rPr>
              <w:t>XCAPConfigData</w:t>
            </w:r>
          </w:p>
        </w:tc>
      </w:tr>
      <w:tr w:rsidR="00E35F5C" w:rsidTr="00DA7128">
        <w:trPr>
          <w:jc w:val="center"/>
        </w:trPr>
        <w:tc>
          <w:tcPr>
            <w:tcW w:w="779" w:type="dxa"/>
          </w:tcPr>
          <w:p w:rsidR="00E35F5C" w:rsidRPr="00656D45" w:rsidRDefault="00E35F5C" w:rsidP="00DA7128">
            <w:pPr>
              <w:pStyle w:val="TAL"/>
            </w:pPr>
            <w:r w:rsidRPr="00783FDB">
              <w:t>'A0'</w:t>
            </w:r>
          </w:p>
        </w:tc>
        <w:tc>
          <w:tcPr>
            <w:tcW w:w="5670" w:type="dxa"/>
          </w:tcPr>
          <w:p w:rsidR="00E35F5C" w:rsidRDefault="00E35F5C" w:rsidP="00DA7128">
            <w:pPr>
              <w:pStyle w:val="TAL"/>
            </w:pPr>
            <w:r>
              <w:t>EARFCN List tag</w:t>
            </w:r>
          </w:p>
          <w:p w:rsidR="00E35F5C" w:rsidRDefault="00E35F5C" w:rsidP="00DA7128">
            <w:pPr>
              <w:pStyle w:val="TAL"/>
            </w:pPr>
            <w:r>
              <w:t>The following tags are encapsulated within 'A0'</w:t>
            </w:r>
          </w:p>
          <w:p w:rsidR="00E35F5C" w:rsidRDefault="00E35F5C" w:rsidP="00DA7128">
            <w:pPr>
              <w:pStyle w:val="TAL"/>
              <w:rPr>
                <w:snapToGrid w:val="0"/>
                <w:lang w:val="en-US"/>
              </w:rPr>
            </w:pPr>
            <w:r w:rsidRPr="000C239D">
              <w:rPr>
                <w:lang w:val="en-US"/>
              </w:rPr>
              <w:tab/>
            </w:r>
            <w:r>
              <w:rPr>
                <w:lang w:val="sv-SE"/>
              </w:rPr>
              <w:t xml:space="preserve">'80'    </w:t>
            </w:r>
            <w:r>
              <w:rPr>
                <w:snapToGrid w:val="0"/>
                <w:lang w:val="en-US"/>
              </w:rPr>
              <w:t>EARFCN tag</w:t>
            </w:r>
          </w:p>
          <w:p w:rsidR="00E35F5C" w:rsidRPr="00656D45" w:rsidRDefault="00E35F5C" w:rsidP="00DA7128">
            <w:pPr>
              <w:pStyle w:val="TAL"/>
            </w:pPr>
            <w:r>
              <w:rPr>
                <w:lang w:val="sv-SE"/>
              </w:rPr>
              <w:tab/>
              <w:t xml:space="preserve">'81'    </w:t>
            </w:r>
            <w:r>
              <w:rPr>
                <w:snapToGrid w:val="0"/>
                <w:lang w:val="en-US"/>
              </w:rPr>
              <w:t>Geographical Area – Polygon tag</w:t>
            </w:r>
          </w:p>
        </w:tc>
        <w:tc>
          <w:tcPr>
            <w:tcW w:w="3260" w:type="dxa"/>
          </w:tcPr>
          <w:p w:rsidR="00E35F5C" w:rsidRPr="00656D45" w:rsidRDefault="00E35F5C" w:rsidP="00DA7128">
            <w:pPr>
              <w:pStyle w:val="TAL"/>
            </w:pPr>
            <w:r>
              <w:t>EARFCN list for MTC/NB-IOT UEs (EF</w:t>
            </w:r>
            <w:r>
              <w:rPr>
                <w:vertAlign w:val="subscript"/>
              </w:rPr>
              <w:t>EARFCNList</w:t>
            </w:r>
            <w:r>
              <w:t>)</w:t>
            </w:r>
          </w:p>
        </w:tc>
      </w:tr>
      <w:tr w:rsidR="00E35F5C" w:rsidTr="00DA7128">
        <w:trPr>
          <w:jc w:val="center"/>
        </w:trPr>
        <w:tc>
          <w:tcPr>
            <w:tcW w:w="779" w:type="dxa"/>
          </w:tcPr>
          <w:p w:rsidR="00E35F5C" w:rsidRPr="00783FDB" w:rsidRDefault="00E35F5C" w:rsidP="00DA7128">
            <w:pPr>
              <w:pStyle w:val="TAL"/>
            </w:pPr>
            <w:r w:rsidRPr="00783FDB">
              <w:t>'A0'</w:t>
            </w:r>
          </w:p>
        </w:tc>
        <w:tc>
          <w:tcPr>
            <w:tcW w:w="5670" w:type="dxa"/>
          </w:tcPr>
          <w:p w:rsidR="00E35F5C" w:rsidRDefault="00E35F5C" w:rsidP="00DA7128">
            <w:pPr>
              <w:pStyle w:val="TAL"/>
            </w:pPr>
            <w:r>
              <w:t>5GS 3GPP access NAS security Context tag or 5GS non-3GPP access NAS security Context tag</w:t>
            </w:r>
          </w:p>
          <w:p w:rsidR="00E35F5C" w:rsidRDefault="00E35F5C" w:rsidP="00DA7128">
            <w:pPr>
              <w:pStyle w:val="TAL"/>
            </w:pPr>
            <w:r>
              <w:t>The following tags are encapsulated within 'A0'</w:t>
            </w:r>
          </w:p>
          <w:p w:rsidR="00E35F5C" w:rsidRPr="000C239D" w:rsidRDefault="00E35F5C" w:rsidP="00DA7128">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rsidR="00E35F5C" w:rsidRPr="000C239D" w:rsidRDefault="00E35F5C" w:rsidP="00DA7128">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rsidR="00E35F5C" w:rsidRDefault="00E35F5C" w:rsidP="00DA7128">
            <w:pPr>
              <w:pStyle w:val="TAL"/>
              <w:rPr>
                <w:snapToGrid w:val="0"/>
              </w:rPr>
            </w:pPr>
            <w:r>
              <w:rPr>
                <w:snapToGrid w:val="0"/>
              </w:rPr>
              <w:t>'82</w:t>
            </w:r>
            <w:r w:rsidRPr="00870616">
              <w:rPr>
                <w:snapToGrid w:val="0"/>
              </w:rPr>
              <w:t>'</w:t>
            </w:r>
            <w:r>
              <w:rPr>
                <w:snapToGrid w:val="0"/>
              </w:rPr>
              <w:t xml:space="preserve">    </w:t>
            </w:r>
            <w:r w:rsidRPr="00870616">
              <w:t>Uplink NAS count Tag</w:t>
            </w:r>
          </w:p>
          <w:p w:rsidR="00E35F5C" w:rsidRDefault="00E35F5C" w:rsidP="00DA7128">
            <w:pPr>
              <w:pStyle w:val="TAL"/>
              <w:rPr>
                <w:snapToGrid w:val="0"/>
              </w:rPr>
            </w:pPr>
            <w:r>
              <w:rPr>
                <w:snapToGrid w:val="0"/>
              </w:rPr>
              <w:t>'83</w:t>
            </w:r>
            <w:r w:rsidRPr="00870616">
              <w:rPr>
                <w:snapToGrid w:val="0"/>
              </w:rPr>
              <w:t>'</w:t>
            </w:r>
            <w:r>
              <w:rPr>
                <w:snapToGrid w:val="0"/>
              </w:rPr>
              <w:t xml:space="preserve">    </w:t>
            </w:r>
            <w:r w:rsidRPr="00870616">
              <w:t>Downlink NAS count Tag</w:t>
            </w:r>
          </w:p>
          <w:p w:rsidR="00E35F5C" w:rsidRDefault="00E35F5C" w:rsidP="00DA7128">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rsidR="00E35F5C" w:rsidRDefault="00E35F5C" w:rsidP="00DA7128">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rsidR="00E35F5C" w:rsidRDefault="00E35F5C" w:rsidP="00DA7128">
            <w:pPr>
              <w:pStyle w:val="TAL"/>
            </w:pPr>
            <w:r>
              <w:t>5GS 3GPP Access NAS Security Context (EF</w:t>
            </w:r>
            <w:r>
              <w:rPr>
                <w:vertAlign w:val="subscript"/>
              </w:rPr>
              <w:t>5GS3GPPSN</w:t>
            </w:r>
            <w:r w:rsidRPr="005142F7">
              <w:rPr>
                <w:vertAlign w:val="subscript"/>
              </w:rPr>
              <w:t>SC</w:t>
            </w:r>
            <w:r>
              <w:t xml:space="preserve">) or </w:t>
            </w:r>
          </w:p>
          <w:p w:rsidR="00E35F5C" w:rsidRDefault="00E35F5C" w:rsidP="00DA7128">
            <w:pPr>
              <w:pStyle w:val="TAL"/>
            </w:pPr>
            <w:r>
              <w:t>5GS non-3GPP Access NAS Security Context (EF</w:t>
            </w:r>
            <w:r>
              <w:rPr>
                <w:vertAlign w:val="subscript"/>
              </w:rPr>
              <w:t>5GSN3GPPSN</w:t>
            </w:r>
            <w:r w:rsidRPr="005142F7">
              <w:rPr>
                <w:vertAlign w:val="subscript"/>
              </w:rPr>
              <w:t>SC</w:t>
            </w:r>
            <w:r>
              <w:t>)</w:t>
            </w:r>
          </w:p>
        </w:tc>
      </w:tr>
      <w:tr w:rsidR="00E35F5C" w:rsidTr="00DA7128">
        <w:trPr>
          <w:jc w:val="center"/>
        </w:trPr>
        <w:tc>
          <w:tcPr>
            <w:tcW w:w="779" w:type="dxa"/>
          </w:tcPr>
          <w:p w:rsidR="00E35F5C" w:rsidRDefault="00E35F5C" w:rsidP="00DA7128">
            <w:pPr>
              <w:pStyle w:val="TAL"/>
              <w:rPr>
                <w:lang w:val="fr-FR"/>
              </w:rPr>
            </w:pPr>
            <w:r>
              <w:t>'A0</w:t>
            </w:r>
            <w:r w:rsidRPr="00783FDB">
              <w:t>'</w:t>
            </w:r>
          </w:p>
        </w:tc>
        <w:tc>
          <w:tcPr>
            <w:tcW w:w="5670" w:type="dxa"/>
          </w:tcPr>
          <w:p w:rsidR="00E35F5C" w:rsidRPr="00D625DF" w:rsidRDefault="00E35F5C" w:rsidP="00DA7128">
            <w:pPr>
              <w:pStyle w:val="TAL"/>
              <w:rPr>
                <w:lang w:val="en-US"/>
              </w:rPr>
            </w:pPr>
            <w:r>
              <w:rPr>
                <w:snapToGrid w:val="0"/>
                <w:lang w:val="en-US"/>
              </w:rPr>
              <w:t>Protection Scheme Identifier List data object tag</w:t>
            </w:r>
          </w:p>
        </w:tc>
        <w:tc>
          <w:tcPr>
            <w:tcW w:w="3260" w:type="dxa"/>
          </w:tcPr>
          <w:p w:rsidR="00E35F5C" w:rsidRDefault="00E35F5C" w:rsidP="00DA7128">
            <w:pPr>
              <w:pStyle w:val="TAL"/>
            </w:pPr>
            <w:r>
              <w:rPr>
                <w:snapToGrid w:val="0"/>
                <w:lang w:val="en-US"/>
              </w:rPr>
              <w:t>Protection Scheme Identifier List</w:t>
            </w:r>
            <w:r w:rsidRPr="00780FE0">
              <w:t xml:space="preserve"> (EF</w:t>
            </w:r>
            <w:r>
              <w:rPr>
                <w:vertAlign w:val="subscript"/>
              </w:rPr>
              <w:t>SUCI_Calc_Info</w:t>
            </w:r>
            <w:r w:rsidRPr="00780FE0">
              <w:t>)</w:t>
            </w:r>
          </w:p>
        </w:tc>
      </w:tr>
      <w:tr w:rsidR="00E35F5C" w:rsidTr="00DA7128">
        <w:trPr>
          <w:jc w:val="center"/>
        </w:trPr>
        <w:tc>
          <w:tcPr>
            <w:tcW w:w="779" w:type="dxa"/>
          </w:tcPr>
          <w:p w:rsidR="00E35F5C" w:rsidRPr="00783FDB" w:rsidRDefault="00E35F5C" w:rsidP="00DA7128">
            <w:pPr>
              <w:pStyle w:val="TAL"/>
            </w:pPr>
            <w:r w:rsidRPr="00656D45">
              <w:t>'A1'</w:t>
            </w:r>
          </w:p>
        </w:tc>
        <w:tc>
          <w:tcPr>
            <w:tcW w:w="5670" w:type="dxa"/>
          </w:tcPr>
          <w:p w:rsidR="00E35F5C" w:rsidRPr="00656D45" w:rsidRDefault="00E35F5C" w:rsidP="00DA7128">
            <w:pPr>
              <w:pStyle w:val="TAL"/>
            </w:pPr>
            <w:r w:rsidRPr="00656D45">
              <w:t>XCAP connection parameters policy part tag</w:t>
            </w:r>
          </w:p>
          <w:p w:rsidR="00E35F5C" w:rsidRPr="00656D45" w:rsidRDefault="00E35F5C" w:rsidP="00DA7128">
            <w:pPr>
              <w:pStyle w:val="TAL"/>
            </w:pPr>
            <w:r w:rsidRPr="00656D45">
              <w:t>The following tags are encapsulated within 'A0'</w:t>
            </w:r>
          </w:p>
          <w:p w:rsidR="00E35F5C" w:rsidRPr="00656D45" w:rsidRDefault="00E35F5C" w:rsidP="00DA7128">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rsidR="00E35F5C" w:rsidRPr="00656D45" w:rsidRDefault="00E35F5C" w:rsidP="00DA7128">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rsidR="00E35F5C" w:rsidRPr="000C239D" w:rsidRDefault="00E35F5C" w:rsidP="00DA7128">
            <w:pPr>
              <w:pStyle w:val="TAL"/>
              <w:rPr>
                <w:snapToGrid w:val="0"/>
                <w:lang w:val="sv-SE"/>
              </w:rPr>
            </w:pPr>
            <w:r w:rsidRPr="000C239D">
              <w:rPr>
                <w:snapToGrid w:val="0"/>
                <w:lang w:val="sv-SE"/>
              </w:rPr>
              <w:t xml:space="preserve">'83'    </w:t>
            </w:r>
            <w:r w:rsidRPr="000C239D">
              <w:rPr>
                <w:lang w:val="sv-SE"/>
              </w:rPr>
              <w:t>Provider ID Tag</w:t>
            </w:r>
          </w:p>
          <w:p w:rsidR="00E35F5C" w:rsidRPr="000C239D" w:rsidRDefault="00E35F5C" w:rsidP="00DA7128">
            <w:pPr>
              <w:pStyle w:val="TAL"/>
              <w:rPr>
                <w:snapToGrid w:val="0"/>
                <w:lang w:val="sv-SE"/>
              </w:rPr>
            </w:pPr>
            <w:r w:rsidRPr="000C239D">
              <w:rPr>
                <w:snapToGrid w:val="0"/>
                <w:lang w:val="sv-SE"/>
              </w:rPr>
              <w:t xml:space="preserve">'84'    </w:t>
            </w:r>
            <w:r w:rsidRPr="000C239D">
              <w:rPr>
                <w:lang w:val="sv-SE"/>
              </w:rPr>
              <w:t>URI Tag</w:t>
            </w:r>
          </w:p>
          <w:p w:rsidR="00E35F5C" w:rsidRPr="00656D45" w:rsidRDefault="00E35F5C" w:rsidP="00DA7128">
            <w:pPr>
              <w:pStyle w:val="TAL"/>
            </w:pPr>
            <w:r w:rsidRPr="00656D45">
              <w:rPr>
                <w:snapToGrid w:val="0"/>
              </w:rPr>
              <w:t xml:space="preserve">'85'    </w:t>
            </w:r>
            <w:r w:rsidRPr="00656D45">
              <w:t>XCAP Aithentication User Name Tag</w:t>
            </w:r>
          </w:p>
          <w:p w:rsidR="00E35F5C" w:rsidRPr="00656D45" w:rsidRDefault="00E35F5C" w:rsidP="00DA7128">
            <w:pPr>
              <w:pStyle w:val="TAL"/>
            </w:pPr>
            <w:r w:rsidRPr="00656D45">
              <w:rPr>
                <w:snapToGrid w:val="0"/>
              </w:rPr>
              <w:t xml:space="preserve">'86'    </w:t>
            </w:r>
            <w:r w:rsidRPr="00656D45">
              <w:t>XCAP Authentication password Tag</w:t>
            </w:r>
          </w:p>
          <w:p w:rsidR="00E35F5C" w:rsidRPr="00656D45" w:rsidRDefault="00E35F5C" w:rsidP="00DA7128">
            <w:pPr>
              <w:pStyle w:val="TAL"/>
            </w:pPr>
            <w:r>
              <w:t>'</w:t>
            </w:r>
            <w:r w:rsidRPr="00656D45">
              <w:t>87</w:t>
            </w:r>
            <w:r>
              <w:t>'</w:t>
            </w:r>
            <w:r w:rsidRPr="00656D45">
              <w:t>…XCAP Authentication type Tag</w:t>
            </w:r>
          </w:p>
          <w:p w:rsidR="00E35F5C" w:rsidRPr="00656D45" w:rsidRDefault="00E35F5C" w:rsidP="00DA7128">
            <w:pPr>
              <w:pStyle w:val="TAL"/>
            </w:pPr>
            <w:r>
              <w:t>'</w:t>
            </w:r>
            <w:r w:rsidRPr="00656D45">
              <w:t>88</w:t>
            </w:r>
            <w:r>
              <w:t>'</w:t>
            </w:r>
            <w:r w:rsidRPr="00656D45">
              <w:t>…Address type Tag</w:t>
            </w:r>
          </w:p>
          <w:p w:rsidR="00E35F5C" w:rsidRPr="00656D45" w:rsidRDefault="00E35F5C" w:rsidP="00DA7128">
            <w:pPr>
              <w:pStyle w:val="TAL"/>
            </w:pPr>
            <w:r>
              <w:t>'</w:t>
            </w:r>
            <w:r w:rsidRPr="00656D45">
              <w:t>89</w:t>
            </w:r>
            <w:r>
              <w:t>'</w:t>
            </w:r>
            <w:r w:rsidRPr="00656D45">
              <w:t>…Address Tag</w:t>
            </w:r>
          </w:p>
          <w:p w:rsidR="00E35F5C" w:rsidRPr="00656D45" w:rsidRDefault="00E35F5C" w:rsidP="00DA7128">
            <w:pPr>
              <w:pStyle w:val="TAL"/>
            </w:pPr>
            <w:r>
              <w:t>'</w:t>
            </w:r>
            <w:r w:rsidRPr="00656D45">
              <w:t>8A</w:t>
            </w:r>
            <w:r>
              <w:t>'</w:t>
            </w:r>
            <w:r w:rsidRPr="00656D45">
              <w:t>…PDP Authentication type Tag</w:t>
            </w:r>
          </w:p>
          <w:p w:rsidR="00E35F5C" w:rsidRDefault="00E35F5C" w:rsidP="00DA7128">
            <w:pPr>
              <w:pStyle w:val="TAL"/>
            </w:pPr>
            <w:r>
              <w:t>'</w:t>
            </w:r>
            <w:r w:rsidRPr="00656D45">
              <w:t>8B</w:t>
            </w:r>
            <w:r>
              <w:t>'</w:t>
            </w:r>
            <w:r w:rsidRPr="00656D45">
              <w:t>…PDP Authentication Name Tag</w:t>
            </w:r>
          </w:p>
        </w:tc>
        <w:tc>
          <w:tcPr>
            <w:tcW w:w="3260" w:type="dxa"/>
          </w:tcPr>
          <w:p w:rsidR="00E35F5C" w:rsidRDefault="00E35F5C" w:rsidP="00DA7128">
            <w:pPr>
              <w:pStyle w:val="TAL"/>
            </w:pPr>
            <w:r w:rsidRPr="00656D45">
              <w:t>EF</w:t>
            </w:r>
            <w:r w:rsidRPr="00656D45">
              <w:rPr>
                <w:vertAlign w:val="subscript"/>
              </w:rPr>
              <w:t>XCAPConfigData</w:t>
            </w:r>
          </w:p>
        </w:tc>
      </w:tr>
      <w:tr w:rsidR="00E35F5C" w:rsidTr="00DA7128">
        <w:trPr>
          <w:jc w:val="center"/>
        </w:trPr>
        <w:tc>
          <w:tcPr>
            <w:tcW w:w="779" w:type="dxa"/>
          </w:tcPr>
          <w:p w:rsidR="00E35F5C" w:rsidRPr="00783FDB" w:rsidRDefault="00E35F5C" w:rsidP="00DA7128">
            <w:pPr>
              <w:pStyle w:val="TAL"/>
            </w:pPr>
            <w:r w:rsidRPr="00783FDB">
              <w:t>'A1'</w:t>
            </w:r>
          </w:p>
        </w:tc>
        <w:tc>
          <w:tcPr>
            <w:tcW w:w="5670" w:type="dxa"/>
          </w:tcPr>
          <w:p w:rsidR="00E35F5C" w:rsidRDefault="00E35F5C" w:rsidP="00DA7128">
            <w:pPr>
              <w:pStyle w:val="TAL"/>
            </w:pPr>
            <w:r>
              <w:t>FDD cell information</w:t>
            </w:r>
          </w:p>
          <w:p w:rsidR="00E35F5C" w:rsidRDefault="00E35F5C" w:rsidP="00DA7128">
            <w:pPr>
              <w:pStyle w:val="TAL"/>
            </w:pPr>
            <w:r>
              <w:t>The following tags are encapsulated within 'A1':</w:t>
            </w:r>
          </w:p>
          <w:p w:rsidR="00E35F5C" w:rsidRDefault="00E35F5C" w:rsidP="00DA7128">
            <w:pPr>
              <w:pStyle w:val="TAL"/>
            </w:pPr>
            <w:r>
              <w:tab/>
              <w:t>'80'</w:t>
            </w:r>
            <w:r>
              <w:tab/>
              <w:t>FDD Intra Frequency Information data object</w:t>
            </w:r>
          </w:p>
          <w:p w:rsidR="00E35F5C" w:rsidRDefault="00E35F5C" w:rsidP="00DA7128">
            <w:pPr>
              <w:pStyle w:val="TAL"/>
            </w:pPr>
            <w:r>
              <w:tab/>
              <w:t>'81'</w:t>
            </w:r>
            <w:r>
              <w:tab/>
              <w:t>FDD Inter Frequency Information data object</w:t>
            </w:r>
          </w:p>
        </w:tc>
        <w:tc>
          <w:tcPr>
            <w:tcW w:w="3260" w:type="dxa"/>
          </w:tcPr>
          <w:p w:rsidR="00E35F5C" w:rsidRDefault="00E35F5C" w:rsidP="00DA7128">
            <w:pPr>
              <w:pStyle w:val="TAL"/>
            </w:pPr>
            <w:r>
              <w:t>Network Parameters (EF</w:t>
            </w:r>
            <w:r>
              <w:rPr>
                <w:vertAlign w:val="subscript"/>
              </w:rPr>
              <w:t>NETPAR</w:t>
            </w:r>
            <w:r>
              <w:t>)</w:t>
            </w:r>
          </w:p>
        </w:tc>
      </w:tr>
      <w:tr w:rsidR="00E35F5C" w:rsidTr="00DA7128">
        <w:trPr>
          <w:jc w:val="center"/>
        </w:trPr>
        <w:tc>
          <w:tcPr>
            <w:tcW w:w="779" w:type="dxa"/>
          </w:tcPr>
          <w:p w:rsidR="00E35F5C" w:rsidRPr="00783FDB" w:rsidRDefault="00E35F5C" w:rsidP="00DA7128">
            <w:pPr>
              <w:pStyle w:val="TAL"/>
            </w:pPr>
            <w:r w:rsidRPr="00783FDB">
              <w:t>'A1'</w:t>
            </w:r>
          </w:p>
        </w:tc>
        <w:tc>
          <w:tcPr>
            <w:tcW w:w="5670" w:type="dxa"/>
          </w:tcPr>
          <w:p w:rsidR="00E35F5C" w:rsidRDefault="00E35F5C" w:rsidP="00DA7128">
            <w:pPr>
              <w:pStyle w:val="TAL"/>
            </w:pPr>
            <w:r w:rsidRPr="007E6559">
              <w:t>Relay parameters</w:t>
            </w:r>
            <w:r>
              <w:t xml:space="preserve"> tag</w:t>
            </w:r>
          </w:p>
          <w:p w:rsidR="00E35F5C" w:rsidRDefault="00E35F5C" w:rsidP="00DA7128">
            <w:pPr>
              <w:pStyle w:val="TAL"/>
            </w:pPr>
            <w:r>
              <w:t>The following tags are encapsulated within 'A0'</w:t>
            </w:r>
          </w:p>
          <w:p w:rsidR="00E35F5C" w:rsidRPr="000C239D" w:rsidRDefault="00E35F5C" w:rsidP="00DA7128">
            <w:pPr>
              <w:pStyle w:val="TAL"/>
              <w:rPr>
                <w:lang w:val="sv-SE"/>
              </w:rPr>
            </w:pPr>
            <w:r>
              <w:tab/>
            </w:r>
            <w:r w:rsidRPr="000C239D">
              <w:rPr>
                <w:lang w:val="sv-SE"/>
              </w:rPr>
              <w:t>'80'    Relay Service Code tag</w:t>
            </w:r>
          </w:p>
          <w:p w:rsidR="00E35F5C" w:rsidRPr="000C239D" w:rsidRDefault="00E35F5C" w:rsidP="00DA7128">
            <w:pPr>
              <w:pStyle w:val="TAL"/>
              <w:rPr>
                <w:lang w:val="sv-SE"/>
              </w:rPr>
            </w:pPr>
            <w:r w:rsidRPr="000C239D">
              <w:rPr>
                <w:lang w:val="sv-SE"/>
              </w:rPr>
              <w:tab/>
              <w:t>'81'    PDN type tag</w:t>
            </w:r>
          </w:p>
          <w:p w:rsidR="00E35F5C" w:rsidRPr="000C239D" w:rsidRDefault="00E35F5C" w:rsidP="00DA7128">
            <w:pPr>
              <w:pStyle w:val="TAL"/>
              <w:rPr>
                <w:lang w:val="sv-SE"/>
              </w:rPr>
            </w:pPr>
            <w:r w:rsidRPr="000C239D">
              <w:rPr>
                <w:lang w:val="sv-SE"/>
              </w:rPr>
              <w:tab/>
              <w:t>'82'    APN tag</w:t>
            </w:r>
          </w:p>
          <w:p w:rsidR="00E35F5C" w:rsidRPr="000C239D" w:rsidRDefault="00E35F5C" w:rsidP="00DA7128">
            <w:pPr>
              <w:pStyle w:val="TAL"/>
              <w:rPr>
                <w:lang w:val="sv-SE"/>
              </w:rPr>
            </w:pPr>
            <w:r w:rsidRPr="000C239D">
              <w:rPr>
                <w:lang w:val="sv-SE"/>
              </w:rPr>
              <w:tab/>
              <w:t>'83'    ProSe Relay UE ID tag</w:t>
            </w:r>
          </w:p>
          <w:p w:rsidR="00E35F5C" w:rsidRDefault="00E35F5C" w:rsidP="00DA7128">
            <w:pPr>
              <w:pStyle w:val="TAL"/>
            </w:pPr>
            <w:r w:rsidRPr="000C239D">
              <w:rPr>
                <w:lang w:val="sv-SE"/>
              </w:rPr>
              <w:tab/>
            </w:r>
            <w:r>
              <w:t xml:space="preserve">'84'    </w:t>
            </w:r>
            <w:r w:rsidRPr="007E6559">
              <w:t xml:space="preserve">Security content </w:t>
            </w:r>
            <w:r>
              <w:t>tag</w:t>
            </w:r>
          </w:p>
        </w:tc>
        <w:tc>
          <w:tcPr>
            <w:tcW w:w="3260" w:type="dxa"/>
          </w:tcPr>
          <w:p w:rsidR="00E35F5C" w:rsidRDefault="00E35F5C" w:rsidP="00DA7128">
            <w:pPr>
              <w:pStyle w:val="TAL"/>
            </w:pPr>
            <w:r>
              <w:t>ProSe Relay Discovery Parameters (EF</w:t>
            </w:r>
            <w:r w:rsidRPr="00651073">
              <w:rPr>
                <w:vertAlign w:val="subscript"/>
              </w:rPr>
              <w:t>PROSE_</w:t>
            </w:r>
            <w:r>
              <w:rPr>
                <w:vertAlign w:val="subscript"/>
              </w:rPr>
              <w:t>RELAY_DISCOVERY</w:t>
            </w:r>
            <w:r>
              <w:t>)</w:t>
            </w:r>
          </w:p>
        </w:tc>
      </w:tr>
      <w:tr w:rsidR="00E35F5C" w:rsidTr="00DA7128">
        <w:trPr>
          <w:jc w:val="center"/>
        </w:trPr>
        <w:tc>
          <w:tcPr>
            <w:tcW w:w="779" w:type="dxa"/>
          </w:tcPr>
          <w:p w:rsidR="00E35F5C" w:rsidRPr="00783FDB" w:rsidRDefault="00E35F5C" w:rsidP="00DA7128">
            <w:pPr>
              <w:pStyle w:val="TAL"/>
            </w:pPr>
            <w:r>
              <w:lastRenderedPageBreak/>
              <w:t>'A1'</w:t>
            </w:r>
          </w:p>
        </w:tc>
        <w:tc>
          <w:tcPr>
            <w:tcW w:w="5670" w:type="dxa"/>
          </w:tcPr>
          <w:p w:rsidR="00E35F5C" w:rsidRPr="007E6559" w:rsidRDefault="00E35F5C" w:rsidP="00DA7128">
            <w:pPr>
              <w:pStyle w:val="TAL"/>
            </w:pPr>
            <w:r>
              <w:t>EARFCN List</w:t>
            </w:r>
            <w:r w:rsidRPr="00784D52">
              <w:t xml:space="preserve"> </w:t>
            </w:r>
            <w:r>
              <w:rPr>
                <w:snapToGrid w:val="0"/>
                <w:lang w:val="en-US"/>
              </w:rPr>
              <w:t>Tag</w:t>
            </w:r>
          </w:p>
        </w:tc>
        <w:tc>
          <w:tcPr>
            <w:tcW w:w="3260" w:type="dxa"/>
          </w:tcPr>
          <w:p w:rsidR="00E35F5C" w:rsidRDefault="00E35F5C" w:rsidP="00DA7128">
            <w:pPr>
              <w:pStyle w:val="TAL"/>
            </w:pPr>
            <w:r>
              <w:t>TV Configuration (EF</w:t>
            </w:r>
            <w:r>
              <w:rPr>
                <w:vertAlign w:val="subscript"/>
              </w:rPr>
              <w:t>TVCONFIG</w:t>
            </w:r>
            <w:r>
              <w:t>)</w:t>
            </w:r>
          </w:p>
        </w:tc>
      </w:tr>
      <w:tr w:rsidR="00E35F5C" w:rsidTr="00DA7128">
        <w:trPr>
          <w:jc w:val="center"/>
        </w:trPr>
        <w:tc>
          <w:tcPr>
            <w:tcW w:w="779"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rsidR="00E35F5C" w:rsidRPr="00B26062" w:rsidRDefault="00E35F5C" w:rsidP="00DA7128">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Response to GET IDENTITY</w:t>
            </w:r>
          </w:p>
        </w:tc>
      </w:tr>
      <w:tr w:rsidR="00E35F5C" w:rsidTr="00DA7128">
        <w:trPr>
          <w:jc w:val="center"/>
        </w:trPr>
        <w:tc>
          <w:tcPr>
            <w:tcW w:w="779"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'A1</w:t>
            </w:r>
            <w:r w:rsidRPr="00783FDB">
              <w:t>'</w:t>
            </w:r>
          </w:p>
        </w:tc>
        <w:tc>
          <w:tcPr>
            <w:tcW w:w="567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rPr>
                <w:snapToGrid w:val="0"/>
                <w:lang w:val="en-US"/>
              </w:rPr>
            </w:pPr>
            <w:r>
              <w:rPr>
                <w:snapToGrid w:val="0"/>
                <w:lang w:val="en-US"/>
              </w:rPr>
              <w:t>Home Network Public Key List data object</w:t>
            </w:r>
          </w:p>
          <w:p w:rsidR="00E35F5C" w:rsidRDefault="00E35F5C" w:rsidP="00DA7128">
            <w:pPr>
              <w:pStyle w:val="TAL"/>
            </w:pPr>
            <w:r>
              <w:rPr>
                <w:snapToGrid w:val="0"/>
                <w:lang w:val="en-US"/>
              </w:rPr>
              <w:t xml:space="preserve">The following tags are encapsulated under </w:t>
            </w:r>
            <w:r>
              <w:t>'A1</w:t>
            </w:r>
            <w:r w:rsidRPr="00783FDB">
              <w:t>'</w:t>
            </w:r>
          </w:p>
          <w:p w:rsidR="00E35F5C" w:rsidRPr="00142FED" w:rsidRDefault="00E35F5C" w:rsidP="00DA7128">
            <w:pPr>
              <w:pStyle w:val="TAL"/>
              <w:rPr>
                <w:snapToGrid w:val="0"/>
                <w:lang w:val="en-US"/>
              </w:rPr>
            </w:pPr>
            <w:r w:rsidRPr="00142FED">
              <w:rPr>
                <w:snapToGrid w:val="0"/>
                <w:lang w:val="en-US"/>
              </w:rPr>
              <w:t xml:space="preserve">'80'   </w:t>
            </w:r>
            <w:r w:rsidRPr="00142FED">
              <w:rPr>
                <w:lang w:val="en-US"/>
              </w:rPr>
              <w:t xml:space="preserve"> </w:t>
            </w:r>
            <w:r>
              <w:rPr>
                <w:snapToGrid w:val="0"/>
                <w:lang w:val="en-US"/>
              </w:rPr>
              <w:t>Home Network Public Key Identifier tag</w:t>
            </w:r>
          </w:p>
          <w:p w:rsidR="00E35F5C" w:rsidRDefault="00E35F5C" w:rsidP="00DA7128">
            <w:pPr>
              <w:pStyle w:val="TAL"/>
            </w:pPr>
            <w:r w:rsidRPr="00142FED">
              <w:rPr>
                <w:snapToGrid w:val="0"/>
                <w:lang w:val="en-US"/>
              </w:rPr>
              <w:t xml:space="preserve">'81'    </w:t>
            </w: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tcPr>
          <w:p w:rsidR="00E35F5C" w:rsidRDefault="00E35F5C" w:rsidP="00DA7128">
            <w:pPr>
              <w:pStyle w:val="TAL"/>
            </w:pPr>
            <w:r>
              <w:t>Home Network Public Key List</w:t>
            </w:r>
          </w:p>
          <w:p w:rsidR="00E35F5C" w:rsidRDefault="00E35F5C" w:rsidP="00DA7128">
            <w:pPr>
              <w:pStyle w:val="TAL"/>
            </w:pPr>
            <w:r w:rsidRPr="00780FE0">
              <w:t>(EF</w:t>
            </w:r>
            <w:r>
              <w:rPr>
                <w:vertAlign w:val="subscript"/>
              </w:rPr>
              <w:t>SUCI_Calc_Info</w:t>
            </w:r>
            <w:r w:rsidRPr="00780FE0">
              <w:t>)</w:t>
            </w:r>
          </w:p>
        </w:tc>
      </w:tr>
      <w:tr w:rsidR="00E35F5C" w:rsidTr="00DA7128">
        <w:trPr>
          <w:jc w:val="center"/>
        </w:trPr>
        <w:tc>
          <w:tcPr>
            <w:tcW w:w="779" w:type="dxa"/>
          </w:tcPr>
          <w:p w:rsidR="00E35F5C" w:rsidRPr="00783FDB" w:rsidRDefault="00E35F5C" w:rsidP="00DA7128">
            <w:pPr>
              <w:pStyle w:val="TAL"/>
            </w:pPr>
            <w:r w:rsidRPr="00783FDB">
              <w:t>'A2'</w:t>
            </w:r>
          </w:p>
        </w:tc>
        <w:tc>
          <w:tcPr>
            <w:tcW w:w="5670" w:type="dxa"/>
          </w:tcPr>
          <w:p w:rsidR="00E35F5C" w:rsidRDefault="00E35F5C" w:rsidP="00DA7128">
            <w:pPr>
              <w:pStyle w:val="TAL"/>
            </w:pPr>
            <w:r>
              <w:t>TDD frequency information</w:t>
            </w:r>
          </w:p>
          <w:p w:rsidR="00E35F5C" w:rsidRDefault="00E35F5C" w:rsidP="00DA7128">
            <w:pPr>
              <w:pStyle w:val="TAL"/>
            </w:pPr>
            <w:r>
              <w:t>The following tags are encapsulated within 'A2':</w:t>
            </w:r>
          </w:p>
          <w:p w:rsidR="00E35F5C" w:rsidRDefault="00E35F5C" w:rsidP="00DA7128">
            <w:pPr>
              <w:pStyle w:val="TAL"/>
            </w:pPr>
            <w:r>
              <w:tab/>
              <w:t>'80'</w:t>
            </w:r>
            <w:r>
              <w:tab/>
              <w:t>TDD Intra Frequency Information data object</w:t>
            </w:r>
          </w:p>
          <w:p w:rsidR="00E35F5C" w:rsidRDefault="00E35F5C" w:rsidP="00DA7128">
            <w:pPr>
              <w:pStyle w:val="TAL"/>
            </w:pPr>
            <w:r>
              <w:tab/>
              <w:t>'81'</w:t>
            </w:r>
            <w:r>
              <w:tab/>
              <w:t>TDD Inter Frequency Information data object</w:t>
            </w:r>
          </w:p>
        </w:tc>
        <w:tc>
          <w:tcPr>
            <w:tcW w:w="3260" w:type="dxa"/>
          </w:tcPr>
          <w:p w:rsidR="00E35F5C" w:rsidRDefault="00E35F5C" w:rsidP="00DA7128">
            <w:pPr>
              <w:pStyle w:val="TAL"/>
            </w:pPr>
            <w:r>
              <w:t>Network Parameters (EF</w:t>
            </w:r>
            <w:r>
              <w:rPr>
                <w:vertAlign w:val="subscript"/>
              </w:rPr>
              <w:t>NETPAR</w:t>
            </w:r>
            <w:r>
              <w:t>)</w:t>
            </w:r>
          </w:p>
        </w:tc>
      </w:tr>
      <w:tr w:rsidR="00E35F5C" w:rsidTr="00DA7128">
        <w:trPr>
          <w:jc w:val="center"/>
        </w:trPr>
        <w:tc>
          <w:tcPr>
            <w:tcW w:w="779" w:type="dxa"/>
          </w:tcPr>
          <w:p w:rsidR="00E35F5C" w:rsidRPr="00783FDB" w:rsidRDefault="00E35F5C" w:rsidP="00DA7128">
            <w:pPr>
              <w:pStyle w:val="TAL"/>
            </w:pPr>
            <w:r w:rsidRPr="00783FDB">
              <w:t>'A3'</w:t>
            </w:r>
          </w:p>
        </w:tc>
        <w:tc>
          <w:tcPr>
            <w:tcW w:w="5670" w:type="dxa"/>
          </w:tcPr>
          <w:p w:rsidR="00E35F5C" w:rsidRDefault="00E35F5C" w:rsidP="00DA7128">
            <w:pPr>
              <w:pStyle w:val="TAL"/>
            </w:pPr>
            <w:r>
              <w:t>Service provider display information</w:t>
            </w:r>
          </w:p>
          <w:p w:rsidR="00E35F5C" w:rsidRDefault="00E35F5C" w:rsidP="00DA7128">
            <w:pPr>
              <w:pStyle w:val="TAL"/>
            </w:pPr>
            <w:r>
              <w:t>The following tags are encapsulated within 'A3':</w:t>
            </w:r>
          </w:p>
          <w:p w:rsidR="00E35F5C" w:rsidRDefault="00E35F5C" w:rsidP="00DA7128">
            <w:pPr>
              <w:pStyle w:val="TAL"/>
            </w:pPr>
            <w:r>
              <w:tab/>
              <w:t>'80'</w:t>
            </w:r>
            <w:r>
              <w:tab/>
              <w:t xml:space="preserve">Service provider PLMN list </w:t>
            </w:r>
          </w:p>
        </w:tc>
        <w:tc>
          <w:tcPr>
            <w:tcW w:w="3260" w:type="dxa"/>
          </w:tcPr>
          <w:p w:rsidR="00E35F5C" w:rsidRDefault="00E35F5C" w:rsidP="00DA7128">
            <w:pPr>
              <w:pStyle w:val="TAL"/>
            </w:pPr>
            <w:r>
              <w:t>Service Provider Display Information (EF</w:t>
            </w:r>
            <w:r>
              <w:rPr>
                <w:vertAlign w:val="subscript"/>
              </w:rPr>
              <w:t>SPDI</w:t>
            </w:r>
            <w:r>
              <w:t>)</w:t>
            </w:r>
          </w:p>
        </w:tc>
      </w:tr>
      <w:tr w:rsidR="00E35F5C" w:rsidTr="00DA7128">
        <w:trPr>
          <w:jc w:val="center"/>
        </w:trPr>
        <w:tc>
          <w:tcPr>
            <w:tcW w:w="779" w:type="dxa"/>
          </w:tcPr>
          <w:p w:rsidR="00E35F5C" w:rsidRPr="00783FDB" w:rsidRDefault="00E35F5C" w:rsidP="00DA7128">
            <w:pPr>
              <w:pStyle w:val="TAL"/>
            </w:pPr>
            <w:r w:rsidRPr="00783FDB">
              <w:t>'A8'</w:t>
            </w:r>
          </w:p>
        </w:tc>
        <w:tc>
          <w:tcPr>
            <w:tcW w:w="5670" w:type="dxa"/>
          </w:tcPr>
          <w:p w:rsidR="00E35F5C" w:rsidRDefault="00E35F5C" w:rsidP="00DA7128">
            <w:pPr>
              <w:pStyle w:val="TAL"/>
            </w:pPr>
            <w:r>
              <w:t>Indicator for type 1 EFs (amount of records equal to master EF)</w:t>
            </w:r>
          </w:p>
          <w:p w:rsidR="00E35F5C" w:rsidRDefault="00E35F5C" w:rsidP="00DA7128">
            <w:pPr>
              <w:pStyle w:val="TAL"/>
              <w:rPr>
                <w:rFonts w:eastAsia="MS Mincho"/>
              </w:rPr>
            </w:pPr>
            <w:r>
              <w:rPr>
                <w:rFonts w:eastAsia="MS Mincho" w:hint="eastAsia"/>
              </w:rPr>
              <w:t xml:space="preserve">The </w:t>
            </w:r>
            <w:r>
              <w:t>following tags are encapsulated within 'A</w:t>
            </w:r>
            <w:r>
              <w:rPr>
                <w:rFonts w:eastAsia="MS Mincho" w:hint="eastAsia"/>
              </w:rPr>
              <w:t>8</w:t>
            </w:r>
            <w:r>
              <w:t>':</w:t>
            </w:r>
          </w:p>
          <w:p w:rsidR="00E35F5C" w:rsidRPr="001E0D29" w:rsidRDefault="00E35F5C" w:rsidP="00DA7128">
            <w:pPr>
              <w:pStyle w:val="TAL"/>
              <w:rPr>
                <w:lang w:val="pt-BR"/>
              </w:rPr>
            </w:pPr>
            <w:r>
              <w:tab/>
            </w:r>
            <w:r w:rsidRPr="001E0D29">
              <w:rPr>
                <w:lang w:val="pt-BR"/>
              </w:rPr>
              <w:t>'C0'</w:t>
            </w:r>
            <w:r w:rsidRPr="001E0D29">
              <w:rPr>
                <w:lang w:val="pt-BR"/>
              </w:rPr>
              <w:tab/>
              <w:t>EF</w:t>
            </w:r>
            <w:r w:rsidRPr="001E0D29">
              <w:rPr>
                <w:vertAlign w:val="subscript"/>
                <w:lang w:val="pt-BR"/>
              </w:rPr>
              <w:t xml:space="preserve">ADN </w:t>
            </w:r>
            <w:r w:rsidRPr="001E0D29">
              <w:rPr>
                <w:lang w:val="pt-BR"/>
              </w:rPr>
              <w:t>data object</w:t>
            </w:r>
          </w:p>
          <w:p w:rsidR="00E35F5C" w:rsidRPr="001E0D29" w:rsidRDefault="00E35F5C" w:rsidP="00DA7128">
            <w:pPr>
              <w:pStyle w:val="TAL"/>
              <w:rPr>
                <w:lang w:val="pt-BR"/>
              </w:rPr>
            </w:pPr>
            <w:r w:rsidRPr="001E0D29">
              <w:rPr>
                <w:lang w:val="pt-BR"/>
              </w:rPr>
              <w:tab/>
              <w:t>'C1'</w:t>
            </w:r>
            <w:r w:rsidRPr="001E0D29">
              <w:rPr>
                <w:lang w:val="pt-BR"/>
              </w:rPr>
              <w:tab/>
              <w:t>EF</w:t>
            </w:r>
            <w:r w:rsidRPr="001E0D29">
              <w:rPr>
                <w:vertAlign w:val="subscript"/>
                <w:lang w:val="pt-BR"/>
              </w:rPr>
              <w:t xml:space="preserve">IAP </w:t>
            </w:r>
            <w:r w:rsidRPr="001E0D29">
              <w:rPr>
                <w:lang w:val="pt-BR"/>
              </w:rPr>
              <w:t>data object</w:t>
            </w:r>
          </w:p>
          <w:p w:rsidR="00E35F5C" w:rsidRPr="001E0D29" w:rsidRDefault="00E35F5C" w:rsidP="00DA7128">
            <w:pPr>
              <w:pStyle w:val="TAL"/>
              <w:rPr>
                <w:lang w:val="pt-BR"/>
              </w:rPr>
            </w:pPr>
            <w:r w:rsidRPr="001E0D29">
              <w:rPr>
                <w:lang w:val="pt-BR"/>
              </w:rPr>
              <w:tab/>
              <w:t>'C3'</w:t>
            </w:r>
            <w:r w:rsidRPr="001E0D29">
              <w:rPr>
                <w:lang w:val="pt-BR"/>
              </w:rPr>
              <w:tab/>
              <w:t>EF</w:t>
            </w:r>
            <w:r w:rsidRPr="001E0D29">
              <w:rPr>
                <w:vertAlign w:val="subscript"/>
                <w:lang w:val="pt-BR"/>
              </w:rPr>
              <w:t xml:space="preserve">SNE </w:t>
            </w:r>
            <w:r w:rsidRPr="001E0D29">
              <w:rPr>
                <w:lang w:val="pt-BR"/>
              </w:rPr>
              <w:t>data object</w:t>
            </w:r>
          </w:p>
          <w:p w:rsidR="00E35F5C" w:rsidRPr="001E0D29" w:rsidRDefault="00E35F5C" w:rsidP="00DA7128">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E35F5C" w:rsidRPr="000C239D" w:rsidRDefault="00E35F5C" w:rsidP="00DA7128">
            <w:pPr>
              <w:pStyle w:val="TAL"/>
              <w:rPr>
                <w:lang w:val="pt-PT"/>
              </w:rPr>
            </w:pPr>
            <w:r w:rsidRPr="001E0D29">
              <w:rPr>
                <w:lang w:val="pt-BR"/>
              </w:rPr>
              <w:tab/>
            </w:r>
            <w:r w:rsidRPr="000C239D">
              <w:rPr>
                <w:lang w:val="pt-PT"/>
              </w:rPr>
              <w:t>'C5'</w:t>
            </w:r>
            <w:r w:rsidRPr="000C239D">
              <w:rPr>
                <w:lang w:val="pt-PT"/>
              </w:rPr>
              <w:tab/>
              <w:t>EF</w:t>
            </w:r>
            <w:r w:rsidRPr="000C239D">
              <w:rPr>
                <w:vertAlign w:val="subscript"/>
                <w:lang w:val="pt-PT"/>
              </w:rPr>
              <w:t xml:space="preserve">PBC </w:t>
            </w:r>
            <w:r w:rsidRPr="000C239D">
              <w:rPr>
                <w:lang w:val="pt-PT"/>
              </w:rPr>
              <w:t>data object</w:t>
            </w:r>
          </w:p>
          <w:p w:rsidR="00E35F5C" w:rsidRPr="000C239D" w:rsidRDefault="00E35F5C" w:rsidP="00DA7128">
            <w:pPr>
              <w:pStyle w:val="TAL"/>
              <w:rPr>
                <w:lang w:val="pt-PT"/>
              </w:rPr>
            </w:pPr>
            <w:r w:rsidRPr="000C239D">
              <w:rPr>
                <w:lang w:val="pt-PT"/>
              </w:rPr>
              <w:tab/>
              <w:t>'C6'</w:t>
            </w:r>
            <w:r w:rsidRPr="000C239D">
              <w:rPr>
                <w:lang w:val="pt-PT"/>
              </w:rPr>
              <w:tab/>
              <w:t>EF</w:t>
            </w:r>
            <w:r w:rsidRPr="000C239D">
              <w:rPr>
                <w:vertAlign w:val="subscript"/>
                <w:lang w:val="pt-PT"/>
              </w:rPr>
              <w:t xml:space="preserve">GRP </w:t>
            </w:r>
            <w:r w:rsidRPr="000C239D">
              <w:rPr>
                <w:lang w:val="pt-PT"/>
              </w:rPr>
              <w:t>data object</w:t>
            </w:r>
          </w:p>
          <w:p w:rsidR="00E35F5C" w:rsidRDefault="00E35F5C" w:rsidP="00DA7128">
            <w:pPr>
              <w:pStyle w:val="TAL"/>
            </w:pPr>
            <w:r w:rsidRPr="000C239D">
              <w:rPr>
                <w:lang w:val="pt-PT"/>
              </w:rPr>
              <w:tab/>
            </w:r>
            <w:r>
              <w:t>'C9'</w:t>
            </w:r>
            <w:r>
              <w:tab/>
              <w:t>EF</w:t>
            </w:r>
            <w:r>
              <w:rPr>
                <w:vertAlign w:val="subscript"/>
              </w:rPr>
              <w:t>UID</w:t>
            </w:r>
            <w:r>
              <w:t xml:space="preserve"> data object</w:t>
            </w:r>
          </w:p>
          <w:p w:rsidR="00E35F5C" w:rsidRPr="006C4389" w:rsidRDefault="00E35F5C" w:rsidP="00DA7128">
            <w:pPr>
              <w:pStyle w:val="TAL"/>
              <w:rPr>
                <w:lang w:val="en-US"/>
              </w:rPr>
            </w:pPr>
            <w:r>
              <w:tab/>
              <w:t>'CA'</w:t>
            </w:r>
            <w:r>
              <w:tab/>
              <w:t>EF</w:t>
            </w:r>
            <w:r>
              <w:rPr>
                <w:vertAlign w:val="subscript"/>
              </w:rPr>
              <w:t xml:space="preserve">EMAIL </w:t>
            </w:r>
            <w:r>
              <w:t>data object</w:t>
            </w:r>
          </w:p>
          <w:p w:rsidR="00E35F5C" w:rsidRDefault="00E35F5C" w:rsidP="00DA7128">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E35F5C" w:rsidRDefault="00E35F5C" w:rsidP="00DA7128">
            <w:pPr>
              <w:pStyle w:val="TAL"/>
            </w:pPr>
            <w:r>
              <w:t>Phone Book Reference File (EF</w:t>
            </w:r>
            <w:r>
              <w:rPr>
                <w:vertAlign w:val="subscript"/>
              </w:rPr>
              <w:t>PBR</w:t>
            </w:r>
            <w:r>
              <w:t>)</w:t>
            </w:r>
          </w:p>
        </w:tc>
      </w:tr>
      <w:tr w:rsidR="00E35F5C" w:rsidTr="00DA7128">
        <w:trPr>
          <w:jc w:val="center"/>
        </w:trPr>
        <w:tc>
          <w:tcPr>
            <w:tcW w:w="779" w:type="dxa"/>
          </w:tcPr>
          <w:p w:rsidR="00E35F5C" w:rsidRPr="00783FDB" w:rsidRDefault="00E35F5C" w:rsidP="00DA7128">
            <w:pPr>
              <w:pStyle w:val="TAL"/>
            </w:pPr>
            <w:r w:rsidRPr="00783FDB">
              <w:t>'A9'</w:t>
            </w:r>
          </w:p>
        </w:tc>
        <w:tc>
          <w:tcPr>
            <w:tcW w:w="5670" w:type="dxa"/>
          </w:tcPr>
          <w:p w:rsidR="00E35F5C" w:rsidRDefault="00E35F5C" w:rsidP="00DA7128">
            <w:pPr>
              <w:pStyle w:val="TAL"/>
              <w:rPr>
                <w:rFonts w:eastAsia="MS Mincho"/>
              </w:rPr>
            </w:pPr>
            <w:r>
              <w:t>Indicator for type 2 EFs (EFs linked via the index administration file)</w:t>
            </w:r>
          </w:p>
          <w:p w:rsidR="00E35F5C" w:rsidRDefault="00E35F5C" w:rsidP="00DA7128">
            <w:pPr>
              <w:pStyle w:val="TAL"/>
              <w:rPr>
                <w:rFonts w:eastAsia="MS Mincho"/>
              </w:rPr>
            </w:pPr>
            <w:r>
              <w:rPr>
                <w:rFonts w:eastAsia="MS Mincho" w:hint="eastAsia"/>
              </w:rPr>
              <w:t xml:space="preserve">The </w:t>
            </w:r>
            <w:r>
              <w:t xml:space="preserve">following </w:t>
            </w:r>
            <w:r>
              <w:rPr>
                <w:rFonts w:eastAsia="MS Mincho" w:hint="eastAsia"/>
              </w:rPr>
              <w:t xml:space="preserve">tags </w:t>
            </w:r>
            <w:r>
              <w:t>are encapsulated within 'A</w:t>
            </w:r>
            <w:r>
              <w:rPr>
                <w:rFonts w:eastAsia="MS Mincho" w:hint="eastAsia"/>
              </w:rPr>
              <w:t>9</w:t>
            </w:r>
            <w:r>
              <w:t>':</w:t>
            </w:r>
          </w:p>
          <w:p w:rsidR="00E35F5C" w:rsidRPr="001E0D29" w:rsidRDefault="00E35F5C" w:rsidP="00DA7128">
            <w:pPr>
              <w:pStyle w:val="TAL"/>
              <w:rPr>
                <w:lang w:val="pt-BR"/>
              </w:rPr>
            </w:pPr>
            <w:r>
              <w:tab/>
            </w:r>
            <w:r w:rsidRPr="001E0D29">
              <w:rPr>
                <w:lang w:val="pt-BR"/>
              </w:rPr>
              <w:t>'C3'</w:t>
            </w:r>
            <w:r w:rsidRPr="001E0D29">
              <w:rPr>
                <w:lang w:val="pt-BR"/>
              </w:rPr>
              <w:tab/>
              <w:t>EF</w:t>
            </w:r>
            <w:r w:rsidRPr="001E0D29">
              <w:rPr>
                <w:vertAlign w:val="subscript"/>
                <w:lang w:val="pt-BR"/>
              </w:rPr>
              <w:t xml:space="preserve">SNE </w:t>
            </w:r>
            <w:r w:rsidRPr="001E0D29">
              <w:rPr>
                <w:lang w:val="pt-BR"/>
              </w:rPr>
              <w:t>data object</w:t>
            </w:r>
          </w:p>
          <w:p w:rsidR="00E35F5C" w:rsidRPr="001E0D29" w:rsidRDefault="00E35F5C" w:rsidP="00DA7128">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E35F5C" w:rsidRDefault="00E35F5C" w:rsidP="00DA7128">
            <w:pPr>
              <w:pStyle w:val="TAL"/>
              <w:rPr>
                <w:lang w:val="es-ES"/>
              </w:rPr>
            </w:pPr>
            <w:r w:rsidRPr="001E0D29">
              <w:rPr>
                <w:lang w:val="pt-BR"/>
              </w:rPr>
              <w:tab/>
            </w:r>
            <w:r>
              <w:t>'CA'</w:t>
            </w:r>
            <w:r>
              <w:tab/>
              <w:t>EF</w:t>
            </w:r>
            <w:r>
              <w:rPr>
                <w:vertAlign w:val="subscript"/>
              </w:rPr>
              <w:t xml:space="preserve">EMAIL </w:t>
            </w:r>
            <w:r>
              <w:t>data object</w:t>
            </w:r>
          </w:p>
          <w:p w:rsidR="00E35F5C" w:rsidRDefault="00E35F5C" w:rsidP="00DA7128">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E35F5C" w:rsidRDefault="00E35F5C" w:rsidP="00DA7128">
            <w:pPr>
              <w:pStyle w:val="TAL"/>
            </w:pPr>
            <w:r>
              <w:t>Phone Book Reference File (EF</w:t>
            </w:r>
            <w:r>
              <w:rPr>
                <w:vertAlign w:val="subscript"/>
              </w:rPr>
              <w:t>PBR</w:t>
            </w:r>
            <w:r>
              <w:t>)</w:t>
            </w:r>
          </w:p>
        </w:tc>
      </w:tr>
      <w:tr w:rsidR="00E35F5C" w:rsidTr="00DA7128">
        <w:trPr>
          <w:jc w:val="center"/>
        </w:trPr>
        <w:tc>
          <w:tcPr>
            <w:tcW w:w="779" w:type="dxa"/>
          </w:tcPr>
          <w:p w:rsidR="00E35F5C" w:rsidRPr="00783FDB" w:rsidRDefault="00E35F5C" w:rsidP="00DA7128">
            <w:pPr>
              <w:pStyle w:val="TAL"/>
            </w:pPr>
            <w:r w:rsidRPr="00783FDB">
              <w:t>'AA'</w:t>
            </w:r>
          </w:p>
        </w:tc>
        <w:tc>
          <w:tcPr>
            <w:tcW w:w="5670" w:type="dxa"/>
          </w:tcPr>
          <w:p w:rsidR="00E35F5C" w:rsidRDefault="00E35F5C" w:rsidP="00DA7128">
            <w:pPr>
              <w:pStyle w:val="TAL"/>
            </w:pPr>
            <w:r>
              <w:t>Indicator for type 3 EFs (EFs addressed inside an object using a record identifier as a pointer)</w:t>
            </w:r>
          </w:p>
          <w:p w:rsidR="00E35F5C" w:rsidRDefault="00E35F5C" w:rsidP="00DA7128">
            <w:pPr>
              <w:pStyle w:val="TAL"/>
            </w:pPr>
            <w:r>
              <w:t>The following tags are encapsulated within 'AA':</w:t>
            </w:r>
          </w:p>
          <w:p w:rsidR="00E35F5C" w:rsidRPr="001E0D29" w:rsidRDefault="00E35F5C" w:rsidP="00DA7128">
            <w:pPr>
              <w:pStyle w:val="TAL"/>
              <w:rPr>
                <w:lang w:val="pt-BR"/>
              </w:rPr>
            </w:pPr>
            <w:r>
              <w:tab/>
            </w:r>
            <w:r w:rsidRPr="001E0D29">
              <w:rPr>
                <w:lang w:val="pt-BR"/>
              </w:rPr>
              <w:t>'C2'</w:t>
            </w:r>
            <w:r w:rsidRPr="001E0D29">
              <w:rPr>
                <w:lang w:val="pt-BR"/>
              </w:rPr>
              <w:tab/>
              <w:t>EF</w:t>
            </w:r>
            <w:r w:rsidRPr="001E0D29">
              <w:rPr>
                <w:vertAlign w:val="subscript"/>
                <w:lang w:val="pt-BR"/>
              </w:rPr>
              <w:t xml:space="preserve">EXT1 </w:t>
            </w:r>
            <w:r w:rsidRPr="001E0D29">
              <w:rPr>
                <w:lang w:val="pt-BR"/>
              </w:rPr>
              <w:t>data object</w:t>
            </w:r>
          </w:p>
          <w:p w:rsidR="00E35F5C" w:rsidRPr="001E0D29" w:rsidRDefault="00E35F5C" w:rsidP="00DA7128">
            <w:pPr>
              <w:pStyle w:val="TAL"/>
              <w:rPr>
                <w:lang w:val="pt-BR"/>
              </w:rPr>
            </w:pPr>
            <w:r w:rsidRPr="001E0D29">
              <w:rPr>
                <w:lang w:val="pt-BR"/>
              </w:rPr>
              <w:tab/>
              <w:t>'C7'</w:t>
            </w:r>
            <w:r w:rsidRPr="001E0D29">
              <w:rPr>
                <w:lang w:val="pt-BR"/>
              </w:rPr>
              <w:tab/>
              <w:t>EF</w:t>
            </w:r>
            <w:r w:rsidRPr="001E0D29">
              <w:rPr>
                <w:vertAlign w:val="subscript"/>
                <w:lang w:val="pt-BR"/>
              </w:rPr>
              <w:t xml:space="preserve">AAS </w:t>
            </w:r>
            <w:r w:rsidRPr="001E0D29">
              <w:rPr>
                <w:lang w:val="pt-BR"/>
              </w:rPr>
              <w:t>data object</w:t>
            </w:r>
          </w:p>
          <w:p w:rsidR="00E35F5C" w:rsidRPr="001E0D29" w:rsidRDefault="00E35F5C" w:rsidP="00DA7128">
            <w:pPr>
              <w:pStyle w:val="TAL"/>
              <w:rPr>
                <w:lang w:val="pt-BR"/>
              </w:rPr>
            </w:pPr>
            <w:r w:rsidRPr="001E0D29">
              <w:rPr>
                <w:lang w:val="pt-BR"/>
              </w:rPr>
              <w:tab/>
              <w:t>'C8'</w:t>
            </w:r>
            <w:r w:rsidRPr="001E0D29">
              <w:rPr>
                <w:lang w:val="pt-BR"/>
              </w:rPr>
              <w:tab/>
              <w:t>EF</w:t>
            </w:r>
            <w:r w:rsidRPr="001E0D29">
              <w:rPr>
                <w:vertAlign w:val="subscript"/>
                <w:lang w:val="pt-BR"/>
              </w:rPr>
              <w:t xml:space="preserve">GAS </w:t>
            </w:r>
            <w:r w:rsidRPr="001E0D29">
              <w:rPr>
                <w:lang w:val="pt-BR"/>
              </w:rPr>
              <w:t>data object</w:t>
            </w:r>
          </w:p>
          <w:p w:rsidR="00E35F5C" w:rsidRPr="001E0D29" w:rsidRDefault="00E35F5C" w:rsidP="00DA7128">
            <w:pPr>
              <w:pStyle w:val="TAL"/>
              <w:rPr>
                <w:lang w:val="pt-BR"/>
              </w:rPr>
            </w:pPr>
            <w:r w:rsidRPr="001E0D29">
              <w:rPr>
                <w:lang w:val="pt-BR"/>
              </w:rPr>
              <w:tab/>
              <w:t>'CB'</w:t>
            </w:r>
            <w:r w:rsidRPr="001E0D29">
              <w:rPr>
                <w:lang w:val="pt-BR"/>
              </w:rPr>
              <w:tab/>
              <w:t>EF</w:t>
            </w:r>
            <w:r w:rsidRPr="001E0D29">
              <w:rPr>
                <w:vertAlign w:val="subscript"/>
                <w:lang w:val="pt-BR"/>
              </w:rPr>
              <w:t>CCP1</w:t>
            </w:r>
            <w:r w:rsidRPr="001E0D29">
              <w:rPr>
                <w:lang w:val="pt-BR"/>
              </w:rPr>
              <w:t xml:space="preserve"> data object</w:t>
            </w:r>
          </w:p>
        </w:tc>
        <w:tc>
          <w:tcPr>
            <w:tcW w:w="3260" w:type="dxa"/>
          </w:tcPr>
          <w:p w:rsidR="00E35F5C" w:rsidRDefault="00E35F5C" w:rsidP="00DA7128">
            <w:pPr>
              <w:pStyle w:val="TAL"/>
            </w:pPr>
            <w:r>
              <w:t>Phone Book Reference File (EF</w:t>
            </w:r>
            <w:r>
              <w:rPr>
                <w:vertAlign w:val="subscript"/>
              </w:rPr>
              <w:t>PBR</w:t>
            </w:r>
            <w:r>
              <w:t>)</w:t>
            </w:r>
          </w:p>
        </w:tc>
      </w:tr>
      <w:tr w:rsidR="00E35F5C" w:rsidTr="00DA7128">
        <w:trPr>
          <w:jc w:val="center"/>
        </w:trPr>
        <w:tc>
          <w:tcPr>
            <w:tcW w:w="779" w:type="dxa"/>
          </w:tcPr>
          <w:p w:rsidR="00E35F5C" w:rsidRPr="00783FDB" w:rsidRDefault="00E35F5C" w:rsidP="00DA7128">
            <w:pPr>
              <w:pStyle w:val="TAL"/>
            </w:pPr>
            <w:r w:rsidRPr="00783FDB">
              <w:t>'AB'</w:t>
            </w:r>
          </w:p>
        </w:tc>
        <w:tc>
          <w:tcPr>
            <w:tcW w:w="5670" w:type="dxa"/>
          </w:tcPr>
          <w:p w:rsidR="00E35F5C" w:rsidRDefault="00E35F5C" w:rsidP="00DA7128">
            <w:pPr>
              <w:pStyle w:val="TAL"/>
            </w:pPr>
            <w:r>
              <w:t>MMS Connectivity Parameters:</w:t>
            </w:r>
          </w:p>
          <w:p w:rsidR="00E35F5C" w:rsidRDefault="00E35F5C" w:rsidP="00DA7128">
            <w:pPr>
              <w:pStyle w:val="TAL"/>
            </w:pPr>
            <w:r>
              <w:t>The following are encapsulated under 'AB':</w:t>
            </w:r>
          </w:p>
          <w:p w:rsidR="00E35F5C" w:rsidRPr="00124912" w:rsidRDefault="00E35F5C" w:rsidP="00DA7128">
            <w:pPr>
              <w:pStyle w:val="TAL"/>
            </w:pPr>
            <w:r>
              <w:tab/>
              <w:t>'</w:t>
            </w:r>
            <w:r w:rsidRPr="00124912">
              <w:t>80</w:t>
            </w:r>
            <w:r>
              <w:t>'</w:t>
            </w:r>
            <w:r w:rsidRPr="00124912">
              <w:t xml:space="preserve">   MMS Implementation Tag</w:t>
            </w:r>
          </w:p>
          <w:p w:rsidR="00E35F5C" w:rsidRDefault="00E35F5C" w:rsidP="00DA7128">
            <w:pPr>
              <w:pStyle w:val="TAL"/>
            </w:pPr>
            <w:r>
              <w:tab/>
              <w:t>'81'   MMS Relay/Server Tag</w:t>
            </w:r>
          </w:p>
          <w:p w:rsidR="00E35F5C" w:rsidRDefault="00E35F5C" w:rsidP="00DA7128">
            <w:pPr>
              <w:pStyle w:val="TAL"/>
            </w:pPr>
            <w:r>
              <w:tab/>
              <w:t>'82'   Interface to core network and bearer Tag</w:t>
            </w:r>
          </w:p>
          <w:p w:rsidR="00E35F5C" w:rsidRPr="00452246" w:rsidRDefault="00E35F5C" w:rsidP="00DA7128">
            <w:pPr>
              <w:pStyle w:val="TAL"/>
              <w:rPr>
                <w:szCs w:val="18"/>
              </w:rPr>
            </w:pPr>
            <w:r>
              <w:t xml:space="preserve">'83'   </w:t>
            </w:r>
            <w:r w:rsidRPr="00C778EB">
              <w:rPr>
                <w:rFonts w:cs="Arial"/>
                <w:szCs w:val="18"/>
              </w:rPr>
              <w:t>Gateway</w:t>
            </w:r>
            <w:r>
              <w:t xml:space="preserve"> Tag</w:t>
            </w:r>
          </w:p>
          <w:p w:rsidR="00E35F5C" w:rsidRPr="00452246" w:rsidRDefault="00E35F5C" w:rsidP="00DA7128">
            <w:pPr>
              <w:pStyle w:val="TAL"/>
              <w:rPr>
                <w:szCs w:val="18"/>
              </w:rPr>
            </w:pPr>
            <w:r>
              <w:rPr>
                <w:szCs w:val="18"/>
              </w:rPr>
              <w:t xml:space="preserve">'84'   </w:t>
            </w:r>
            <w:r w:rsidRPr="00452246">
              <w:rPr>
                <w:rFonts w:cs="Arial"/>
                <w:szCs w:val="18"/>
              </w:rPr>
              <w:t xml:space="preserve">Reserved for 3GPP2: </w:t>
            </w:r>
            <w:r w:rsidRPr="00452246">
              <w:rPr>
                <w:rFonts w:cs="Arial"/>
                <w:snapToGrid w:val="0"/>
                <w:szCs w:val="18"/>
              </w:rPr>
              <w:t>MMS Authentication Mechanism Tag</w:t>
            </w:r>
          </w:p>
          <w:p w:rsidR="00E35F5C" w:rsidRDefault="00E35F5C" w:rsidP="00DA7128">
            <w:pPr>
              <w:pStyle w:val="TAL"/>
            </w:pPr>
            <w:r>
              <w:rPr>
                <w:szCs w:val="18"/>
              </w:rPr>
              <w:t xml:space="preserve">'85'   </w:t>
            </w:r>
            <w:r w:rsidRPr="00452246">
              <w:rPr>
                <w:rFonts w:cs="Arial"/>
                <w:szCs w:val="18"/>
              </w:rPr>
              <w:t xml:space="preserve">Reserved for </w:t>
            </w:r>
            <w:r w:rsidRPr="00C778EB">
              <w:rPr>
                <w:szCs w:val="18"/>
              </w:rPr>
              <w:t>3GPP2</w:t>
            </w:r>
            <w:r w:rsidRPr="00452246">
              <w:rPr>
                <w:rFonts w:cs="Arial"/>
                <w:szCs w:val="18"/>
              </w:rPr>
              <w:t xml:space="preserve">: </w:t>
            </w:r>
            <w:r w:rsidRPr="00452246">
              <w:rPr>
                <w:rFonts w:cs="Arial"/>
                <w:snapToGrid w:val="0"/>
                <w:szCs w:val="18"/>
              </w:rPr>
              <w:t>MMS Authentication User Name Tag</w:t>
            </w:r>
          </w:p>
        </w:tc>
        <w:tc>
          <w:tcPr>
            <w:tcW w:w="3260" w:type="dxa"/>
          </w:tcPr>
          <w:p w:rsidR="00E35F5C" w:rsidRDefault="00E35F5C" w:rsidP="00DA7128">
            <w:pPr>
              <w:pStyle w:val="TAL"/>
            </w:pPr>
            <w:r>
              <w:t>MMS Connectivity Parameters (EF</w:t>
            </w:r>
            <w:r>
              <w:rPr>
                <w:vertAlign w:val="subscript"/>
              </w:rPr>
              <w:t>MMSICP</w:t>
            </w:r>
            <w:r>
              <w:t xml:space="preserve"> / EF</w:t>
            </w:r>
            <w:r>
              <w:rPr>
                <w:vertAlign w:val="subscript"/>
              </w:rPr>
              <w:t>MMSUCP</w:t>
            </w:r>
            <w:r>
              <w:t>)</w:t>
            </w:r>
          </w:p>
        </w:tc>
      </w:tr>
      <w:tr w:rsidR="00E35F5C" w:rsidTr="00DA7128">
        <w:trPr>
          <w:jc w:val="center"/>
        </w:trPr>
        <w:tc>
          <w:tcPr>
            <w:tcW w:w="779" w:type="dxa"/>
          </w:tcPr>
          <w:p w:rsidR="00E35F5C" w:rsidRPr="00783FDB" w:rsidRDefault="00E35F5C" w:rsidP="00DA7128">
            <w:pPr>
              <w:pStyle w:val="TAL"/>
            </w:pPr>
            <w:r w:rsidRPr="00783FDB">
              <w:t>'DB'</w:t>
            </w:r>
          </w:p>
        </w:tc>
        <w:tc>
          <w:tcPr>
            <w:tcW w:w="5670" w:type="dxa"/>
          </w:tcPr>
          <w:p w:rsidR="00E35F5C" w:rsidRDefault="00E35F5C" w:rsidP="00DA7128">
            <w:pPr>
              <w:pStyle w:val="TAL"/>
            </w:pPr>
            <w:r>
              <w:t>Successful 3G authentication</w:t>
            </w:r>
          </w:p>
        </w:tc>
        <w:tc>
          <w:tcPr>
            <w:tcW w:w="3260" w:type="dxa"/>
          </w:tcPr>
          <w:p w:rsidR="00E35F5C" w:rsidRDefault="00E35F5C" w:rsidP="00DA7128">
            <w:pPr>
              <w:pStyle w:val="TAL"/>
            </w:pPr>
            <w:r>
              <w:t>Response to AUTHENTICATE</w:t>
            </w:r>
          </w:p>
        </w:tc>
      </w:tr>
      <w:tr w:rsidR="00E35F5C" w:rsidTr="00DA7128">
        <w:trPr>
          <w:jc w:val="center"/>
        </w:trPr>
        <w:tc>
          <w:tcPr>
            <w:tcW w:w="779" w:type="dxa"/>
          </w:tcPr>
          <w:p w:rsidR="00E35F5C" w:rsidRPr="00783FDB" w:rsidRDefault="00E35F5C" w:rsidP="00DA7128">
            <w:pPr>
              <w:pStyle w:val="TAL"/>
            </w:pPr>
            <w:r w:rsidRPr="00783FDB">
              <w:t>'DB'</w:t>
            </w:r>
          </w:p>
        </w:tc>
        <w:tc>
          <w:tcPr>
            <w:tcW w:w="5670" w:type="dxa"/>
          </w:tcPr>
          <w:p w:rsidR="00E35F5C" w:rsidRDefault="00E35F5C" w:rsidP="00DA7128">
            <w:pPr>
              <w:pStyle w:val="TAL"/>
            </w:pPr>
            <w:r>
              <w:t>Successful VGCS/VBS operation authentication tag</w:t>
            </w:r>
          </w:p>
        </w:tc>
        <w:tc>
          <w:tcPr>
            <w:tcW w:w="3260" w:type="dxa"/>
          </w:tcPr>
          <w:p w:rsidR="00E35F5C" w:rsidRDefault="00E35F5C" w:rsidP="00DA7128">
            <w:pPr>
              <w:pStyle w:val="TAL"/>
            </w:pPr>
            <w:r>
              <w:t>Response to AUTHENTICATE</w:t>
            </w:r>
          </w:p>
        </w:tc>
      </w:tr>
      <w:tr w:rsidR="00E35F5C" w:rsidTr="00DA7128">
        <w:trPr>
          <w:jc w:val="center"/>
        </w:trPr>
        <w:tc>
          <w:tcPr>
            <w:tcW w:w="779" w:type="dxa"/>
          </w:tcPr>
          <w:p w:rsidR="00E35F5C" w:rsidRPr="00783FDB" w:rsidRDefault="00E35F5C" w:rsidP="00DA7128">
            <w:pPr>
              <w:pStyle w:val="TAL"/>
            </w:pPr>
            <w:r w:rsidRPr="00783FDB">
              <w:t>'DB'</w:t>
            </w:r>
          </w:p>
        </w:tc>
        <w:tc>
          <w:tcPr>
            <w:tcW w:w="5670" w:type="dxa"/>
          </w:tcPr>
          <w:p w:rsidR="00E35F5C" w:rsidRDefault="00E35F5C" w:rsidP="00DA7128">
            <w:pPr>
              <w:pStyle w:val="TAL"/>
            </w:pPr>
            <w:r>
              <w:t>Successful GBA operation tag</w:t>
            </w:r>
          </w:p>
        </w:tc>
        <w:tc>
          <w:tcPr>
            <w:tcW w:w="3260" w:type="dxa"/>
          </w:tcPr>
          <w:p w:rsidR="00E35F5C" w:rsidRDefault="00E35F5C" w:rsidP="00DA7128">
            <w:pPr>
              <w:pStyle w:val="TAL"/>
            </w:pPr>
            <w:r>
              <w:t>Response to AUTHENTICATE</w:t>
            </w:r>
          </w:p>
        </w:tc>
      </w:tr>
      <w:tr w:rsidR="00E35F5C" w:rsidTr="00DA7128">
        <w:trPr>
          <w:jc w:val="center"/>
        </w:trPr>
        <w:tc>
          <w:tcPr>
            <w:tcW w:w="779" w:type="dxa"/>
          </w:tcPr>
          <w:p w:rsidR="00E35F5C" w:rsidRDefault="00E35F5C" w:rsidP="00DA7128">
            <w:pPr>
              <w:pStyle w:val="TAL"/>
              <w:rPr>
                <w:lang w:val="fr-FR"/>
              </w:rPr>
            </w:pPr>
            <w:r>
              <w:rPr>
                <w:lang w:val="fr-FR"/>
              </w:rPr>
              <w:t>'DC'</w:t>
            </w:r>
          </w:p>
        </w:tc>
        <w:tc>
          <w:tcPr>
            <w:tcW w:w="5670" w:type="dxa"/>
          </w:tcPr>
          <w:p w:rsidR="00E35F5C" w:rsidRDefault="00E35F5C" w:rsidP="00DA7128">
            <w:pPr>
              <w:pStyle w:val="TAL"/>
              <w:rPr>
                <w:lang w:val="fr-FR"/>
              </w:rPr>
            </w:pPr>
            <w:r>
              <w:rPr>
                <w:lang w:val="fr-FR"/>
              </w:rPr>
              <w:t>Synchronisation failure</w:t>
            </w:r>
          </w:p>
        </w:tc>
        <w:tc>
          <w:tcPr>
            <w:tcW w:w="3260" w:type="dxa"/>
          </w:tcPr>
          <w:p w:rsidR="00E35F5C" w:rsidRDefault="00E35F5C" w:rsidP="00DA7128">
            <w:pPr>
              <w:pStyle w:val="TAL"/>
            </w:pPr>
            <w:r>
              <w:t>Response to AUTHENTICATE</w:t>
            </w:r>
          </w:p>
        </w:tc>
      </w:tr>
      <w:tr w:rsidR="00E35F5C" w:rsidTr="00DA7128">
        <w:trPr>
          <w:jc w:val="center"/>
        </w:trPr>
        <w:tc>
          <w:tcPr>
            <w:tcW w:w="779" w:type="dxa"/>
          </w:tcPr>
          <w:p w:rsidR="00E35F5C" w:rsidRPr="00783FDB" w:rsidRDefault="00E35F5C" w:rsidP="00DA7128">
            <w:pPr>
              <w:pStyle w:val="TAL"/>
            </w:pPr>
            <w:r w:rsidRPr="00783FDB">
              <w:t>'DD'</w:t>
            </w:r>
          </w:p>
        </w:tc>
        <w:tc>
          <w:tcPr>
            <w:tcW w:w="5670" w:type="dxa"/>
          </w:tcPr>
          <w:p w:rsidR="00E35F5C" w:rsidRDefault="00E35F5C" w:rsidP="00DA7128">
            <w:pPr>
              <w:pStyle w:val="TAL"/>
            </w:pPr>
            <w:r>
              <w:t>Access Point Name</w:t>
            </w:r>
          </w:p>
        </w:tc>
        <w:tc>
          <w:tcPr>
            <w:tcW w:w="3260" w:type="dxa"/>
          </w:tcPr>
          <w:p w:rsidR="00E35F5C" w:rsidRDefault="00E35F5C" w:rsidP="00DA7128">
            <w:pPr>
              <w:pStyle w:val="TAL"/>
            </w:pPr>
            <w:r>
              <w:t>APN Control List (EF</w:t>
            </w:r>
            <w:r>
              <w:rPr>
                <w:vertAlign w:val="subscript"/>
              </w:rPr>
              <w:t>ACL</w:t>
            </w:r>
            <w:r>
              <w:t>)</w:t>
            </w:r>
          </w:p>
        </w:tc>
      </w:tr>
      <w:tr w:rsidR="00E35F5C" w:rsidTr="00DA7128">
        <w:trPr>
          <w:jc w:val="center"/>
        </w:trPr>
        <w:tc>
          <w:tcPr>
            <w:tcW w:w="779" w:type="dxa"/>
          </w:tcPr>
          <w:p w:rsidR="00E35F5C" w:rsidRPr="00783FDB" w:rsidRDefault="00E35F5C" w:rsidP="00DA7128">
            <w:pPr>
              <w:pStyle w:val="TAL"/>
            </w:pPr>
            <w:r w:rsidRPr="00783FDB">
              <w:t>'DD'</w:t>
            </w:r>
          </w:p>
        </w:tc>
        <w:tc>
          <w:tcPr>
            <w:tcW w:w="5670" w:type="dxa"/>
          </w:tcPr>
          <w:p w:rsidR="00E35F5C" w:rsidRDefault="00E35F5C" w:rsidP="00DA7128">
            <w:pPr>
              <w:pStyle w:val="TAL"/>
            </w:pPr>
            <w:r>
              <w:t>GBA Security Context Bootstrapping Mode tag</w:t>
            </w:r>
          </w:p>
        </w:tc>
        <w:tc>
          <w:tcPr>
            <w:tcW w:w="3260" w:type="dxa"/>
          </w:tcPr>
          <w:p w:rsidR="00E35F5C" w:rsidRDefault="00E35F5C" w:rsidP="00DA7128">
            <w:pPr>
              <w:pStyle w:val="TAL"/>
            </w:pPr>
            <w:r>
              <w:t>AUTHENTICATE command parameter, in GBA security context</w:t>
            </w:r>
          </w:p>
        </w:tc>
      </w:tr>
      <w:tr w:rsidR="00E35F5C" w:rsidTr="00DA7128">
        <w:trPr>
          <w:jc w:val="center"/>
        </w:trPr>
        <w:tc>
          <w:tcPr>
            <w:tcW w:w="779" w:type="dxa"/>
          </w:tcPr>
          <w:p w:rsidR="00E35F5C" w:rsidRPr="00783FDB" w:rsidRDefault="00E35F5C" w:rsidP="00DA7128">
            <w:pPr>
              <w:pStyle w:val="TAL"/>
            </w:pPr>
            <w:r w:rsidRPr="00783FDB">
              <w:t>'DE'</w:t>
            </w:r>
          </w:p>
        </w:tc>
        <w:tc>
          <w:tcPr>
            <w:tcW w:w="5670" w:type="dxa"/>
          </w:tcPr>
          <w:p w:rsidR="00E35F5C" w:rsidRDefault="00E35F5C" w:rsidP="00DA7128">
            <w:pPr>
              <w:pStyle w:val="TAL"/>
            </w:pPr>
            <w:r>
              <w:t>GBA Security Context NAF Derivation Mode tag</w:t>
            </w:r>
          </w:p>
        </w:tc>
        <w:tc>
          <w:tcPr>
            <w:tcW w:w="3260" w:type="dxa"/>
          </w:tcPr>
          <w:p w:rsidR="00E35F5C" w:rsidRDefault="00E35F5C" w:rsidP="00DA7128">
            <w:pPr>
              <w:pStyle w:val="TAL"/>
            </w:pPr>
            <w:r>
              <w:t>Response to AUTHENTICATE</w:t>
            </w:r>
          </w:p>
        </w:tc>
      </w:tr>
    </w:tbl>
    <w:p w:rsidR="00E35F5C" w:rsidRDefault="00E35F5C" w:rsidP="00E35F5C">
      <w:pPr>
        <w:pStyle w:val="FP"/>
      </w:pPr>
    </w:p>
    <w:p w:rsidR="00E35F5C" w:rsidRDefault="00E35F5C" w:rsidP="00E35F5C">
      <w:pPr>
        <w:pStyle w:val="NO"/>
        <w:rPr>
          <w:lang w:eastAsia="ja-JP"/>
        </w:rPr>
      </w:pPr>
      <w:r>
        <w:t>NOTE:</w:t>
      </w:r>
      <w:r>
        <w:tab/>
        <w:t xml:space="preserve">the value 'FF' is an invalid tag value. </w:t>
      </w:r>
      <w:r>
        <w:rPr>
          <w:lang w:eastAsia="ja-JP"/>
        </w:rPr>
        <w:t>For ASN.1 tag assignment rules see ISO/IEC 8825-1 [35]</w:t>
      </w:r>
    </w:p>
    <w:p w:rsidR="00E35F5C" w:rsidRDefault="00E35F5C" w:rsidP="00E35F5C">
      <w:pPr>
        <w:pStyle w:val="Heading8"/>
        <w:rPr>
          <w:lang w:eastAsia="ja-JP"/>
        </w:rPr>
      </w:pPr>
      <w:r>
        <w:br w:type="page"/>
      </w:r>
      <w:bookmarkStart w:id="3784" w:name="_Toc11052729"/>
      <w:bookmarkStart w:id="3785" w:name="_Toc20389987"/>
      <w:bookmarkStart w:id="3786" w:name="_Toc27771633"/>
      <w:bookmarkStart w:id="3787" w:name="_Toc36466245"/>
      <w:bookmarkStart w:id="3788" w:name="_Toc36466801"/>
      <w:bookmarkStart w:id="3789" w:name="_Toc36474132"/>
      <w:bookmarkStart w:id="3790" w:name="_Toc44927695"/>
      <w:bookmarkStart w:id="3791" w:name="_Toc50963784"/>
      <w:r>
        <w:lastRenderedPageBreak/>
        <w:t xml:space="preserve">Annex </w:t>
      </w:r>
      <w:r>
        <w:rPr>
          <w:lang w:eastAsia="ja-JP"/>
        </w:rPr>
        <w:t>E</w:t>
      </w:r>
      <w:r>
        <w:t xml:space="preserve"> (informative):</w:t>
      </w:r>
      <w:r>
        <w:br/>
        <w:t>Suggested contents of the EFs at pre</w:t>
      </w:r>
      <w:r>
        <w:noBreakHyphen/>
        <w:t>personalization</w:t>
      </w:r>
      <w:bookmarkEnd w:id="3784"/>
      <w:bookmarkEnd w:id="3785"/>
      <w:bookmarkEnd w:id="3786"/>
      <w:bookmarkEnd w:id="3787"/>
      <w:bookmarkEnd w:id="3788"/>
      <w:bookmarkEnd w:id="3789"/>
      <w:bookmarkEnd w:id="3790"/>
      <w:bookmarkEnd w:id="3791"/>
    </w:p>
    <w:p w:rsidR="00E35F5C" w:rsidRDefault="00E35F5C" w:rsidP="00E35F5C">
      <w:pPr>
        <w:keepNext/>
        <w:keepLines/>
      </w:pPr>
      <w:r>
        <w:t>If EFs have an unassigned value, it may not be clear from the main text what this value should be. This annex suggests values in these cases.</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59"/>
        <w:gridCol w:w="1776"/>
        <w:gridCol w:w="43"/>
        <w:gridCol w:w="20"/>
        <w:gridCol w:w="59"/>
        <w:gridCol w:w="3705"/>
        <w:gridCol w:w="43"/>
        <w:gridCol w:w="20"/>
        <w:gridCol w:w="59"/>
        <w:gridCol w:w="3617"/>
        <w:gridCol w:w="43"/>
        <w:gridCol w:w="79"/>
        <w:gridCol w:w="27"/>
      </w:tblGrid>
      <w:tr w:rsidR="00E35F5C" w:rsidTr="00DA7128">
        <w:trPr>
          <w:gridBefore w:val="1"/>
          <w:gridAfter w:val="2"/>
          <w:wBefore w:w="43" w:type="dxa"/>
          <w:wAfter w:w="106" w:type="dxa"/>
          <w:jc w:val="center"/>
        </w:trPr>
        <w:tc>
          <w:tcPr>
            <w:tcW w:w="1898" w:type="dxa"/>
            <w:gridSpan w:val="4"/>
          </w:tcPr>
          <w:p w:rsidR="00E35F5C" w:rsidRDefault="00E35F5C" w:rsidP="00DA7128">
            <w:pPr>
              <w:pStyle w:val="TAH"/>
              <w:rPr>
                <w:lang w:val="fr-FR"/>
              </w:rPr>
            </w:pPr>
            <w:r>
              <w:rPr>
                <w:lang w:val="fr-FR"/>
              </w:rPr>
              <w:t>File Identification</w:t>
            </w:r>
          </w:p>
        </w:tc>
        <w:tc>
          <w:tcPr>
            <w:tcW w:w="3827" w:type="dxa"/>
            <w:gridSpan w:val="4"/>
          </w:tcPr>
          <w:p w:rsidR="00E35F5C" w:rsidRDefault="00E35F5C" w:rsidP="00DA7128">
            <w:pPr>
              <w:pStyle w:val="TAH"/>
              <w:rPr>
                <w:lang w:val="fr-FR"/>
              </w:rPr>
            </w:pPr>
            <w:r>
              <w:rPr>
                <w:lang w:val="fr-FR"/>
              </w:rPr>
              <w:t>Description</w:t>
            </w:r>
          </w:p>
        </w:tc>
        <w:tc>
          <w:tcPr>
            <w:tcW w:w="3739" w:type="dxa"/>
            <w:gridSpan w:val="4"/>
          </w:tcPr>
          <w:p w:rsidR="00E35F5C" w:rsidRPr="00783FDB" w:rsidRDefault="00E35F5C" w:rsidP="00DA7128">
            <w:pPr>
              <w:pStyle w:val="TAH"/>
            </w:pPr>
            <w:r w:rsidRPr="00783FDB">
              <w:t>Value</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'2F00'</w:t>
            </w:r>
          </w:p>
        </w:tc>
        <w:tc>
          <w:tcPr>
            <w:tcW w:w="3827" w:type="dxa"/>
            <w:gridSpan w:val="4"/>
          </w:tcPr>
          <w:p w:rsidR="00E35F5C" w:rsidRDefault="00E35F5C" w:rsidP="00DA7128">
            <w:pPr>
              <w:pStyle w:val="TAL"/>
              <w:rPr>
                <w:snapToGrid w:val="0"/>
              </w:rPr>
            </w:pPr>
            <w:r>
              <w:rPr>
                <w:snapToGrid w:val="0"/>
              </w:rPr>
              <w:t>Application directory</w:t>
            </w:r>
          </w:p>
        </w:tc>
        <w:tc>
          <w:tcPr>
            <w:tcW w:w="3739" w:type="dxa"/>
            <w:gridSpan w:val="4"/>
          </w:tcPr>
          <w:p w:rsidR="00E35F5C" w:rsidRDefault="00E35F5C" w:rsidP="00DA7128">
            <w:pPr>
              <w:pStyle w:val="TAL"/>
              <w:rPr>
                <w:snapToGrid w:val="0"/>
              </w:rPr>
            </w:pPr>
            <w:r>
              <w:rPr>
                <w:snapToGrid w:val="0"/>
              </w:rPr>
              <w:t>Card issuer/operator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'2F05'</w:t>
            </w:r>
          </w:p>
        </w:tc>
        <w:tc>
          <w:tcPr>
            <w:tcW w:w="3827" w:type="dxa"/>
            <w:gridSpan w:val="4"/>
          </w:tcPr>
          <w:p w:rsidR="00E35F5C" w:rsidRDefault="00E35F5C" w:rsidP="00DA7128">
            <w:pPr>
              <w:pStyle w:val="TAL"/>
              <w:rPr>
                <w:snapToGrid w:val="0"/>
              </w:rPr>
            </w:pPr>
            <w:r>
              <w:rPr>
                <w:snapToGrid w:val="0"/>
              </w:rPr>
              <w:t>Preferred languages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'2F06'</w:t>
            </w:r>
          </w:p>
        </w:tc>
        <w:tc>
          <w:tcPr>
            <w:tcW w:w="3827" w:type="dxa"/>
            <w:gridSpan w:val="4"/>
          </w:tcPr>
          <w:p w:rsidR="00E35F5C" w:rsidRDefault="00E35F5C" w:rsidP="00DA7128">
            <w:pPr>
              <w:pStyle w:val="TAL"/>
              <w:rPr>
                <w:snapToGrid w:val="0"/>
              </w:rPr>
            </w:pPr>
            <w:r>
              <w:rPr>
                <w:snapToGrid w:val="0"/>
              </w:rPr>
              <w:t>Access rule reference</w:t>
            </w:r>
          </w:p>
        </w:tc>
        <w:tc>
          <w:tcPr>
            <w:tcW w:w="3739" w:type="dxa"/>
            <w:gridSpan w:val="4"/>
          </w:tcPr>
          <w:p w:rsidR="00E35F5C" w:rsidRDefault="00E35F5C" w:rsidP="00DA7128">
            <w:pPr>
              <w:pStyle w:val="TAL"/>
              <w:rPr>
                <w:snapToGrid w:val="0"/>
              </w:rPr>
            </w:pPr>
            <w:r>
              <w:rPr>
                <w:snapToGrid w:val="0"/>
              </w:rPr>
              <w:t>Card issuer/operator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'2F08'</w:t>
            </w:r>
          </w:p>
        </w:tc>
        <w:tc>
          <w:tcPr>
            <w:tcW w:w="3827" w:type="dxa"/>
            <w:gridSpan w:val="4"/>
          </w:tcPr>
          <w:p w:rsidR="00E35F5C" w:rsidRDefault="00E35F5C" w:rsidP="00DA7128">
            <w:pPr>
              <w:pStyle w:val="TAL"/>
              <w:rPr>
                <w:snapToGrid w:val="0"/>
              </w:rPr>
            </w:pPr>
            <w:r>
              <w:rPr>
                <w:snapToGrid w:val="0"/>
              </w:rPr>
              <w:t>UICC Maximum Power Consumption</w:t>
            </w:r>
          </w:p>
        </w:tc>
        <w:tc>
          <w:tcPr>
            <w:tcW w:w="3739" w:type="dxa"/>
            <w:gridSpan w:val="4"/>
          </w:tcPr>
          <w:p w:rsidR="00E35F5C" w:rsidRDefault="00E35F5C" w:rsidP="00DA7128">
            <w:pPr>
              <w:pStyle w:val="TAL"/>
              <w:rPr>
                <w:snapToGrid w:val="0"/>
              </w:rPr>
            </w:pPr>
            <w:r>
              <w:rPr>
                <w:snapToGrid w:val="0"/>
              </w:rPr>
              <w:t>Card issuer/operator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'2FE2'</w:t>
            </w:r>
          </w:p>
        </w:tc>
        <w:tc>
          <w:tcPr>
            <w:tcW w:w="3827" w:type="dxa"/>
            <w:gridSpan w:val="4"/>
          </w:tcPr>
          <w:p w:rsidR="00E35F5C" w:rsidRDefault="00E35F5C" w:rsidP="00DA7128">
            <w:pPr>
              <w:pStyle w:val="TAL"/>
              <w:rPr>
                <w:snapToGrid w:val="0"/>
              </w:rPr>
            </w:pPr>
            <w:r>
              <w:rPr>
                <w:snapToGrid w:val="0"/>
              </w:rPr>
              <w:t>ICC identification</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'4F01'</w:t>
            </w:r>
          </w:p>
        </w:tc>
        <w:tc>
          <w:tcPr>
            <w:tcW w:w="3827" w:type="dxa"/>
            <w:gridSpan w:val="4"/>
          </w:tcPr>
          <w:p w:rsidR="00E35F5C" w:rsidRDefault="00E35F5C" w:rsidP="00DA7128">
            <w:pPr>
              <w:pStyle w:val="TAL"/>
              <w:rPr>
                <w:snapToGrid w:val="0"/>
              </w:rPr>
            </w:pPr>
            <w:r>
              <w:t>ProSe Monitoring Parameters</w:t>
            </w:r>
          </w:p>
        </w:tc>
        <w:tc>
          <w:tcPr>
            <w:tcW w:w="3739" w:type="dxa"/>
            <w:gridSpan w:val="4"/>
          </w:tcPr>
          <w:p w:rsidR="00E35F5C"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'4F01'</w:t>
            </w:r>
          </w:p>
        </w:tc>
        <w:tc>
          <w:tcPr>
            <w:tcW w:w="3827" w:type="dxa"/>
            <w:gridSpan w:val="4"/>
          </w:tcPr>
          <w:p w:rsidR="00E35F5C" w:rsidRDefault="00E35F5C" w:rsidP="00DA7128">
            <w:pPr>
              <w:pStyle w:val="TAL"/>
            </w:pPr>
            <w:r>
              <w:t>ACDC List</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'4F01'</w:t>
            </w:r>
          </w:p>
        </w:tc>
        <w:tc>
          <w:tcPr>
            <w:tcW w:w="3827" w:type="dxa"/>
            <w:gridSpan w:val="4"/>
          </w:tcPr>
          <w:p w:rsidR="00E35F5C" w:rsidRDefault="00E35F5C" w:rsidP="00DA7128">
            <w:pPr>
              <w:pStyle w:val="TAL"/>
            </w:pPr>
            <w:r>
              <w:t>MCS Service Table</w:t>
            </w:r>
          </w:p>
        </w:tc>
        <w:tc>
          <w:tcPr>
            <w:tcW w:w="3739" w:type="dxa"/>
            <w:gridSpan w:val="4"/>
          </w:tcPr>
          <w:p w:rsidR="00E35F5C" w:rsidRPr="00994DD1" w:rsidRDefault="00E35F5C" w:rsidP="00DA7128">
            <w:pPr>
              <w:pStyle w:val="TAL"/>
              <w:rPr>
                <w:snapToGrid w:val="0"/>
              </w:rPr>
            </w:pPr>
            <w:r>
              <w:rPr>
                <w:snapToGrid w:val="0"/>
              </w:rPr>
              <w:t>'0000'</w:t>
            </w:r>
          </w:p>
        </w:tc>
      </w:tr>
      <w:tr w:rsidR="00E35F5C" w:rsidRPr="006553A6" w:rsidTr="00DA7128">
        <w:trPr>
          <w:gridBefore w:val="1"/>
          <w:gridAfter w:val="2"/>
          <w:wBefore w:w="43" w:type="dxa"/>
          <w:wAfter w:w="106" w:type="dxa"/>
          <w:jc w:val="center"/>
        </w:trPr>
        <w:tc>
          <w:tcPr>
            <w:tcW w:w="1898" w:type="dxa"/>
            <w:gridSpan w:val="4"/>
          </w:tcPr>
          <w:p w:rsidR="00E35F5C" w:rsidRPr="006553A6" w:rsidRDefault="00E35F5C" w:rsidP="00DA7128">
            <w:pPr>
              <w:pStyle w:val="TAC"/>
            </w:pPr>
            <w:r w:rsidRPr="006553A6">
              <w:t>'4F</w:t>
            </w:r>
            <w:r>
              <w:t>01</w:t>
            </w:r>
            <w:r w:rsidRPr="006553A6">
              <w:t>'</w:t>
            </w:r>
          </w:p>
        </w:tc>
        <w:tc>
          <w:tcPr>
            <w:tcW w:w="3827" w:type="dxa"/>
            <w:gridSpan w:val="4"/>
          </w:tcPr>
          <w:p w:rsidR="00E35F5C" w:rsidRPr="006553A6" w:rsidRDefault="00E35F5C" w:rsidP="00DA7128">
            <w:pPr>
              <w:pStyle w:val="TAL"/>
            </w:pPr>
            <w:r w:rsidRPr="006553A6">
              <w:t xml:space="preserve">V2X </w:t>
            </w:r>
            <w:r>
              <w:t>Service Table</w:t>
            </w:r>
          </w:p>
        </w:tc>
        <w:tc>
          <w:tcPr>
            <w:tcW w:w="3739" w:type="dxa"/>
            <w:gridSpan w:val="4"/>
          </w:tcPr>
          <w:p w:rsidR="00E35F5C" w:rsidRPr="006553A6" w:rsidRDefault="00E35F5C" w:rsidP="00DA7128">
            <w:pPr>
              <w:pStyle w:val="TAL"/>
              <w:rPr>
                <w:snapToGrid w:val="0"/>
              </w:rPr>
            </w:pPr>
            <w:r w:rsidRPr="006553A6">
              <w:rPr>
                <w:snapToGrid w:val="0"/>
              </w:rPr>
              <w:t>Operator dependent</w:t>
            </w:r>
          </w:p>
        </w:tc>
      </w:tr>
      <w:tr w:rsidR="00E35F5C" w:rsidRPr="006553A6" w:rsidTr="00DA7128">
        <w:trPr>
          <w:gridBefore w:val="1"/>
          <w:gridAfter w:val="2"/>
          <w:wBefore w:w="43" w:type="dxa"/>
          <w:wAfter w:w="106" w:type="dxa"/>
          <w:jc w:val="center"/>
        </w:trPr>
        <w:tc>
          <w:tcPr>
            <w:tcW w:w="1898" w:type="dxa"/>
            <w:gridSpan w:val="4"/>
          </w:tcPr>
          <w:p w:rsidR="00E35F5C" w:rsidRPr="006553A6" w:rsidRDefault="00E35F5C" w:rsidP="00DA7128">
            <w:pPr>
              <w:pStyle w:val="TAC"/>
            </w:pPr>
            <w:r w:rsidRPr="006553A6">
              <w:t>'4F</w:t>
            </w:r>
            <w:r>
              <w:t>01</w:t>
            </w:r>
            <w:r w:rsidRPr="006553A6">
              <w:t>'</w:t>
            </w:r>
          </w:p>
        </w:tc>
        <w:tc>
          <w:tcPr>
            <w:tcW w:w="3827" w:type="dxa"/>
            <w:gridSpan w:val="4"/>
          </w:tcPr>
          <w:p w:rsidR="00E35F5C" w:rsidRPr="006553A6" w:rsidRDefault="00E35F5C" w:rsidP="00DA7128">
            <w:pPr>
              <w:pStyle w:val="TAL"/>
            </w:pPr>
            <w:r>
              <w:t>5GS 3GPP location information</w:t>
            </w:r>
          </w:p>
        </w:tc>
        <w:tc>
          <w:tcPr>
            <w:tcW w:w="3739" w:type="dxa"/>
            <w:gridSpan w:val="4"/>
          </w:tcPr>
          <w:p w:rsidR="00E35F5C" w:rsidRPr="006553A6" w:rsidRDefault="00E35F5C" w:rsidP="00DA7128">
            <w:pPr>
              <w:pStyle w:val="TAL"/>
              <w:rPr>
                <w:snapToGrid w:val="0"/>
              </w:rPr>
            </w:pPr>
            <w:r w:rsidRPr="00870616">
              <w:rPr>
                <w:snapToGrid w:val="0"/>
              </w:rPr>
              <w:t>'</w:t>
            </w:r>
            <w:r w:rsidRPr="00BE6B5F">
              <w:rPr>
                <w:snapToGrid w:val="0"/>
              </w:rPr>
              <w:t>FFFFFFFFFFFFFFFFFFFFFFFF</w:t>
            </w:r>
            <w:r>
              <w:rPr>
                <w:snapToGrid w:val="0"/>
              </w:rPr>
              <w:t>FF</w:t>
            </w:r>
            <w:r w:rsidRPr="00BE6B5F">
              <w:rPr>
                <w:snapToGrid w:val="0"/>
              </w:rPr>
              <w:t xml:space="preserve"> xxxxxx 000000 01</w:t>
            </w:r>
            <w:r w:rsidRPr="00870616">
              <w:rPr>
                <w:snapToGrid w:val="0"/>
              </w:rPr>
              <w:t>'</w:t>
            </w:r>
            <w:r>
              <w:rPr>
                <w:snapToGrid w:val="0"/>
              </w:rPr>
              <w:t xml:space="preserve"> (see NOTE 2)</w:t>
            </w:r>
          </w:p>
        </w:tc>
      </w:tr>
      <w:tr w:rsidR="00E35F5C" w:rsidRPr="006553A6" w:rsidTr="00DA7128">
        <w:trPr>
          <w:gridBefore w:val="1"/>
          <w:gridAfter w:val="2"/>
          <w:wBefore w:w="43" w:type="dxa"/>
          <w:wAfter w:w="106" w:type="dxa"/>
          <w:jc w:val="center"/>
        </w:trPr>
        <w:tc>
          <w:tcPr>
            <w:tcW w:w="1898" w:type="dxa"/>
            <w:gridSpan w:val="4"/>
          </w:tcPr>
          <w:p w:rsidR="00E35F5C" w:rsidRPr="006553A6" w:rsidRDefault="00E35F5C" w:rsidP="00DA7128">
            <w:pPr>
              <w:pStyle w:val="TAC"/>
            </w:pPr>
            <w:r w:rsidRPr="006553A6">
              <w:t>'4F</w:t>
            </w:r>
            <w:r>
              <w:t>02</w:t>
            </w:r>
            <w:r w:rsidRPr="006553A6">
              <w:t>'</w:t>
            </w:r>
          </w:p>
        </w:tc>
        <w:tc>
          <w:tcPr>
            <w:tcW w:w="3827" w:type="dxa"/>
            <w:gridSpan w:val="4"/>
          </w:tcPr>
          <w:p w:rsidR="00E35F5C" w:rsidRPr="006553A6" w:rsidRDefault="00E35F5C" w:rsidP="00DA7128">
            <w:pPr>
              <w:pStyle w:val="TAL"/>
            </w:pPr>
            <w:r w:rsidRPr="006553A6">
              <w:t>V2X configuration data</w:t>
            </w:r>
          </w:p>
        </w:tc>
        <w:tc>
          <w:tcPr>
            <w:tcW w:w="3739" w:type="dxa"/>
            <w:gridSpan w:val="4"/>
          </w:tcPr>
          <w:p w:rsidR="00E35F5C" w:rsidRPr="006553A6" w:rsidRDefault="00E35F5C" w:rsidP="00DA7128">
            <w:pPr>
              <w:pStyle w:val="TAL"/>
              <w:rPr>
                <w:snapToGrid w:val="0"/>
              </w:rPr>
            </w:pPr>
            <w:r w:rsidRPr="006553A6">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'4F02'</w:t>
            </w:r>
          </w:p>
        </w:tc>
        <w:tc>
          <w:tcPr>
            <w:tcW w:w="3827" w:type="dxa"/>
            <w:gridSpan w:val="4"/>
          </w:tcPr>
          <w:p w:rsidR="00E35F5C" w:rsidRDefault="00E35F5C" w:rsidP="00DA7128">
            <w:pPr>
              <w:pStyle w:val="TAL"/>
              <w:rPr>
                <w:snapToGrid w:val="0"/>
              </w:rPr>
            </w:pPr>
            <w:r>
              <w:t>ProSe Announcing Parameters</w:t>
            </w:r>
          </w:p>
        </w:tc>
        <w:tc>
          <w:tcPr>
            <w:tcW w:w="3739" w:type="dxa"/>
            <w:gridSpan w:val="4"/>
          </w:tcPr>
          <w:p w:rsidR="00E35F5C"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'4F02'</w:t>
            </w:r>
          </w:p>
        </w:tc>
        <w:tc>
          <w:tcPr>
            <w:tcW w:w="3827" w:type="dxa"/>
            <w:gridSpan w:val="4"/>
          </w:tcPr>
          <w:p w:rsidR="00E35F5C" w:rsidRDefault="00E35F5C" w:rsidP="00DA7128">
            <w:pPr>
              <w:pStyle w:val="TAL"/>
            </w:pPr>
            <w:r>
              <w:t>MCS configuration data</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6553A6">
              <w:t>'4F</w:t>
            </w:r>
            <w:r>
              <w:t>02</w:t>
            </w:r>
            <w:r w:rsidRPr="006553A6">
              <w:t>'</w:t>
            </w:r>
          </w:p>
        </w:tc>
        <w:tc>
          <w:tcPr>
            <w:tcW w:w="3827" w:type="dxa"/>
            <w:gridSpan w:val="4"/>
          </w:tcPr>
          <w:p w:rsidR="00E35F5C" w:rsidRPr="007E50A0" w:rsidRDefault="00E35F5C" w:rsidP="00DA7128">
            <w:pPr>
              <w:pStyle w:val="TAL"/>
              <w:rPr>
                <w:lang w:val="fr-FR"/>
              </w:rPr>
            </w:pPr>
            <w:r w:rsidRPr="007E50A0">
              <w:rPr>
                <w:lang w:val="fr-FR"/>
              </w:rPr>
              <w:t>5GS non-3GPP location information</w:t>
            </w:r>
          </w:p>
        </w:tc>
        <w:tc>
          <w:tcPr>
            <w:tcW w:w="3739" w:type="dxa"/>
            <w:gridSpan w:val="4"/>
          </w:tcPr>
          <w:p w:rsidR="00E35F5C" w:rsidRDefault="00E35F5C" w:rsidP="00DA7128">
            <w:pPr>
              <w:pStyle w:val="TAL"/>
              <w:rPr>
                <w:snapToGrid w:val="0"/>
              </w:rPr>
            </w:pPr>
            <w:r w:rsidRPr="00870616">
              <w:rPr>
                <w:snapToGrid w:val="0"/>
              </w:rPr>
              <w:t>'</w:t>
            </w:r>
            <w:r>
              <w:t>FFFFFFFFFFFFFFFFFFFFFFFFFF xxxxxx 000000 01</w:t>
            </w:r>
            <w:r w:rsidRPr="00870616">
              <w:rPr>
                <w:snapToGrid w:val="0"/>
              </w:rPr>
              <w:t>'</w:t>
            </w:r>
            <w:r>
              <w:rPr>
                <w:snapToGrid w:val="0"/>
              </w:rPr>
              <w:t xml:space="preserve"> (see NOTE 2)</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'4F03'</w:t>
            </w:r>
          </w:p>
        </w:tc>
        <w:tc>
          <w:tcPr>
            <w:tcW w:w="3827" w:type="dxa"/>
            <w:gridSpan w:val="4"/>
          </w:tcPr>
          <w:p w:rsidR="00E35F5C" w:rsidRDefault="00E35F5C" w:rsidP="00DA7128">
            <w:pPr>
              <w:pStyle w:val="TAL"/>
              <w:rPr>
                <w:snapToGrid w:val="0"/>
              </w:rPr>
            </w:pPr>
            <w:r>
              <w:t>HPLMN ProSe Function</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6553A6">
              <w:t>'4F</w:t>
            </w:r>
            <w:r>
              <w:t>03</w:t>
            </w:r>
            <w:r w:rsidRPr="006553A6">
              <w:t>'</w:t>
            </w:r>
          </w:p>
        </w:tc>
        <w:tc>
          <w:tcPr>
            <w:tcW w:w="3827" w:type="dxa"/>
            <w:gridSpan w:val="4"/>
          </w:tcPr>
          <w:p w:rsidR="00E35F5C" w:rsidRDefault="00E35F5C" w:rsidP="00DA7128">
            <w:pPr>
              <w:pStyle w:val="TAL"/>
            </w:pPr>
            <w:r>
              <w:t>5GS 3GPP Access NAS Security Context</w:t>
            </w:r>
          </w:p>
        </w:tc>
        <w:tc>
          <w:tcPr>
            <w:tcW w:w="3739" w:type="dxa"/>
            <w:gridSpan w:val="4"/>
          </w:tcPr>
          <w:p w:rsidR="00E35F5C" w:rsidRPr="00994DD1" w:rsidRDefault="00E35F5C" w:rsidP="00DA7128">
            <w:pPr>
              <w:pStyle w:val="TAL"/>
              <w:rPr>
                <w:snapToGrid w:val="0"/>
              </w:rPr>
            </w:pPr>
            <w:r w:rsidRPr="00870616">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'4F04'</w:t>
            </w:r>
          </w:p>
        </w:tc>
        <w:tc>
          <w:tcPr>
            <w:tcW w:w="3827" w:type="dxa"/>
            <w:gridSpan w:val="4"/>
          </w:tcPr>
          <w:p w:rsidR="00E35F5C" w:rsidRDefault="00E35F5C" w:rsidP="00DA7128">
            <w:pPr>
              <w:pStyle w:val="TAL"/>
              <w:rPr>
                <w:snapToGrid w:val="0"/>
              </w:rPr>
            </w:pPr>
            <w:r>
              <w:t>ProSe Direct Communication Radio Parameters</w:t>
            </w:r>
          </w:p>
        </w:tc>
        <w:tc>
          <w:tcPr>
            <w:tcW w:w="3739" w:type="dxa"/>
            <w:gridSpan w:val="4"/>
          </w:tcPr>
          <w:p w:rsidR="00E35F5C"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6553A6">
              <w:t>'4F</w:t>
            </w:r>
            <w:r>
              <w:t>04</w:t>
            </w:r>
            <w:r w:rsidRPr="006553A6">
              <w:t>'</w:t>
            </w:r>
          </w:p>
        </w:tc>
        <w:tc>
          <w:tcPr>
            <w:tcW w:w="3827" w:type="dxa"/>
            <w:gridSpan w:val="4"/>
          </w:tcPr>
          <w:p w:rsidR="00E35F5C" w:rsidRDefault="00E35F5C" w:rsidP="00DA7128">
            <w:pPr>
              <w:pStyle w:val="TAL"/>
            </w:pPr>
            <w:r>
              <w:t>5GS non-3GPP Access NAS Security Context</w:t>
            </w:r>
          </w:p>
        </w:tc>
        <w:tc>
          <w:tcPr>
            <w:tcW w:w="3739" w:type="dxa"/>
            <w:gridSpan w:val="4"/>
          </w:tcPr>
          <w:p w:rsidR="00E35F5C" w:rsidRPr="00994DD1" w:rsidRDefault="00E35F5C" w:rsidP="00DA7128">
            <w:pPr>
              <w:pStyle w:val="TAL"/>
              <w:rPr>
                <w:snapToGrid w:val="0"/>
              </w:rPr>
            </w:pPr>
            <w:r w:rsidRPr="00870616">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'4F05'</w:t>
            </w:r>
          </w:p>
        </w:tc>
        <w:tc>
          <w:tcPr>
            <w:tcW w:w="3827" w:type="dxa"/>
            <w:gridSpan w:val="4"/>
          </w:tcPr>
          <w:p w:rsidR="00E35F5C" w:rsidRDefault="00E35F5C" w:rsidP="00DA7128">
            <w:pPr>
              <w:pStyle w:val="TAL"/>
              <w:rPr>
                <w:snapToGrid w:val="0"/>
              </w:rPr>
            </w:pPr>
            <w:r>
              <w:t>ProSe Direct Discovery Monitoring Radio Parameters</w:t>
            </w:r>
          </w:p>
        </w:tc>
        <w:tc>
          <w:tcPr>
            <w:tcW w:w="3739" w:type="dxa"/>
            <w:gridSpan w:val="4"/>
          </w:tcPr>
          <w:p w:rsidR="00E35F5C"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'4F05'</w:t>
            </w:r>
          </w:p>
        </w:tc>
        <w:tc>
          <w:tcPr>
            <w:tcW w:w="3827" w:type="dxa"/>
            <w:gridSpan w:val="4"/>
          </w:tcPr>
          <w:p w:rsidR="00E35F5C" w:rsidRDefault="00E35F5C" w:rsidP="00DA7128">
            <w:pPr>
              <w:pStyle w:val="TAL"/>
            </w:pPr>
            <w:r>
              <w:t>5G authentication keys</w:t>
            </w:r>
          </w:p>
        </w:tc>
        <w:tc>
          <w:tcPr>
            <w:tcW w:w="3739" w:type="dxa"/>
            <w:gridSpan w:val="4"/>
          </w:tcPr>
          <w:p w:rsidR="00E35F5C" w:rsidRPr="00994DD1" w:rsidRDefault="00E35F5C" w:rsidP="00DA7128">
            <w:pPr>
              <w:pStyle w:val="TAL"/>
              <w:rPr>
                <w:snapToGrid w:val="0"/>
              </w:rPr>
            </w:pPr>
            <w:r>
              <w:rPr>
                <w:snapToGrid w:val="0"/>
              </w:rPr>
              <w:t>'</w:t>
            </w:r>
            <w:r w:rsidRPr="000D3495">
              <w:rPr>
                <w:snapToGrid w:val="0"/>
              </w:rPr>
              <w:t>FF…FF</w:t>
            </w:r>
            <w:r>
              <w:rPr>
                <w:snapToGrid w:val="0"/>
              </w:rPr>
              <w: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'4F06'</w:t>
            </w:r>
          </w:p>
        </w:tc>
        <w:tc>
          <w:tcPr>
            <w:tcW w:w="3827" w:type="dxa"/>
            <w:gridSpan w:val="4"/>
          </w:tcPr>
          <w:p w:rsidR="00E35F5C" w:rsidRDefault="00E35F5C" w:rsidP="00DA7128">
            <w:pPr>
              <w:pStyle w:val="TAL"/>
              <w:rPr>
                <w:snapToGrid w:val="0"/>
              </w:rPr>
            </w:pPr>
            <w:r>
              <w:t>ProSe Direct Discovery Announcing Radio Parameters</w:t>
            </w:r>
          </w:p>
        </w:tc>
        <w:tc>
          <w:tcPr>
            <w:tcW w:w="3739" w:type="dxa"/>
            <w:gridSpan w:val="4"/>
          </w:tcPr>
          <w:p w:rsidR="00E35F5C"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'4F06'</w:t>
            </w:r>
          </w:p>
        </w:tc>
        <w:tc>
          <w:tcPr>
            <w:tcW w:w="3827" w:type="dxa"/>
            <w:gridSpan w:val="4"/>
          </w:tcPr>
          <w:p w:rsidR="00E35F5C" w:rsidRDefault="00E35F5C" w:rsidP="00DA7128">
            <w:pPr>
              <w:pStyle w:val="TAL"/>
            </w:pPr>
            <w:r w:rsidRPr="00A90C40">
              <w:t>UAC Access Identit</w:t>
            </w:r>
            <w:r>
              <w:t>ies Configuration</w:t>
            </w:r>
          </w:p>
        </w:tc>
        <w:tc>
          <w:tcPr>
            <w:tcW w:w="3739" w:type="dxa"/>
            <w:gridSpan w:val="4"/>
          </w:tcPr>
          <w:p w:rsidR="00E35F5C" w:rsidRDefault="00E35F5C" w:rsidP="00DA7128">
            <w:pPr>
              <w:pStyle w:val="TAL"/>
              <w:rPr>
                <w:snapToGrid w:val="0"/>
              </w:rPr>
            </w:pPr>
            <w:r w:rsidRPr="003D2524">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'4F07'</w:t>
            </w:r>
          </w:p>
        </w:tc>
        <w:tc>
          <w:tcPr>
            <w:tcW w:w="3827" w:type="dxa"/>
            <w:gridSpan w:val="4"/>
          </w:tcPr>
          <w:p w:rsidR="00E35F5C" w:rsidRDefault="00E35F5C" w:rsidP="00DA7128">
            <w:pPr>
              <w:pStyle w:val="TAL"/>
              <w:rPr>
                <w:snapToGrid w:val="0"/>
              </w:rPr>
            </w:pPr>
            <w:r>
              <w:t>ProSe Policy Parameters</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'4F07'</w:t>
            </w:r>
          </w:p>
        </w:tc>
        <w:tc>
          <w:tcPr>
            <w:tcW w:w="3827" w:type="dxa"/>
            <w:gridSpan w:val="4"/>
          </w:tcPr>
          <w:p w:rsidR="00E35F5C" w:rsidRDefault="00E35F5C" w:rsidP="00DA7128">
            <w:pPr>
              <w:pStyle w:val="TAL"/>
            </w:pPr>
            <w:r>
              <w:t>Subscriber Concealed Identifier Calculation Information</w:t>
            </w:r>
          </w:p>
        </w:tc>
        <w:tc>
          <w:tcPr>
            <w:tcW w:w="3739" w:type="dxa"/>
            <w:gridSpan w:val="4"/>
          </w:tcPr>
          <w:p w:rsidR="00E35F5C" w:rsidRDefault="00E35F5C" w:rsidP="00DA7128">
            <w:pPr>
              <w:pStyle w:val="TAL"/>
              <w:rPr>
                <w:snapToGrid w:val="0"/>
              </w:rPr>
            </w:pPr>
            <w:r>
              <w:rPr>
                <w:snapToGrid w:val="0"/>
              </w:rPr>
              <w:t>Operator dependent</w:t>
            </w:r>
          </w:p>
        </w:tc>
      </w:tr>
      <w:tr w:rsidR="00E35F5C" w:rsidRPr="00D436ED" w:rsidTr="00DA7128">
        <w:trPr>
          <w:gridBefore w:val="1"/>
          <w:gridAfter w:val="2"/>
          <w:wBefore w:w="43" w:type="dxa"/>
          <w:wAfter w:w="106" w:type="dxa"/>
          <w:jc w:val="center"/>
        </w:trPr>
        <w:tc>
          <w:tcPr>
            <w:tcW w:w="1898" w:type="dxa"/>
            <w:gridSpan w:val="4"/>
          </w:tcPr>
          <w:p w:rsidR="00E35F5C" w:rsidRPr="00D436ED" w:rsidRDefault="00E35F5C" w:rsidP="00DA7128">
            <w:pPr>
              <w:keepNext/>
              <w:keepLines/>
              <w:spacing w:after="0"/>
              <w:jc w:val="center"/>
              <w:rPr>
                <w:rFonts w:ascii="Arial" w:hAnsi="Arial"/>
                <w:color w:val="000000"/>
                <w:sz w:val="18"/>
                <w:lang w:val="en-US" w:eastAsia="ja-JP"/>
              </w:rPr>
            </w:pPr>
            <w:r>
              <w:rPr>
                <w:rFonts w:ascii="Arial" w:hAnsi="Arial"/>
                <w:color w:val="000000"/>
                <w:sz w:val="18"/>
                <w:lang w:val="en-US" w:eastAsia="ja-JP"/>
              </w:rPr>
              <w:t>'</w:t>
            </w:r>
            <w:r w:rsidRPr="00D436ED">
              <w:rPr>
                <w:rFonts w:ascii="Arial" w:hAnsi="Arial"/>
                <w:color w:val="000000"/>
                <w:sz w:val="18"/>
                <w:lang w:val="en-US" w:eastAsia="ja-JP"/>
              </w:rPr>
              <w:t>4F08</w:t>
            </w:r>
            <w:r>
              <w:rPr>
                <w:rFonts w:ascii="Arial" w:hAnsi="Arial"/>
                <w:color w:val="000000"/>
                <w:sz w:val="18"/>
                <w:lang w:val="en-US" w:eastAsia="ja-JP"/>
              </w:rPr>
              <w:t>'</w:t>
            </w:r>
          </w:p>
        </w:tc>
        <w:tc>
          <w:tcPr>
            <w:tcW w:w="3827" w:type="dxa"/>
            <w:gridSpan w:val="4"/>
          </w:tcPr>
          <w:p w:rsidR="00E35F5C" w:rsidRPr="00D436ED" w:rsidRDefault="00E35F5C" w:rsidP="00DA7128">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5GS Operator PLMN List</w:t>
            </w:r>
          </w:p>
        </w:tc>
        <w:tc>
          <w:tcPr>
            <w:tcW w:w="3739" w:type="dxa"/>
            <w:gridSpan w:val="4"/>
          </w:tcPr>
          <w:p w:rsidR="00E35F5C" w:rsidRPr="00D436ED" w:rsidRDefault="00E35F5C" w:rsidP="00DA7128">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'4F08'</w:t>
            </w:r>
          </w:p>
        </w:tc>
        <w:tc>
          <w:tcPr>
            <w:tcW w:w="3827" w:type="dxa"/>
            <w:gridSpan w:val="4"/>
          </w:tcPr>
          <w:p w:rsidR="00E35F5C" w:rsidRDefault="00E35F5C" w:rsidP="00DA7128">
            <w:pPr>
              <w:pStyle w:val="TAL"/>
              <w:rPr>
                <w:snapToGrid w:val="0"/>
              </w:rPr>
            </w:pPr>
            <w:r>
              <w:t>ProSe PLMN Parameters</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'4F09'</w:t>
            </w:r>
          </w:p>
        </w:tc>
        <w:tc>
          <w:tcPr>
            <w:tcW w:w="3827" w:type="dxa"/>
            <w:gridSpan w:val="4"/>
          </w:tcPr>
          <w:p w:rsidR="00E35F5C" w:rsidRDefault="00E35F5C" w:rsidP="00DA7128">
            <w:pPr>
              <w:pStyle w:val="TAL"/>
            </w:pPr>
            <w:r>
              <w:t>ProSe Group Counter</w:t>
            </w:r>
          </w:p>
        </w:tc>
        <w:tc>
          <w:tcPr>
            <w:tcW w:w="3739" w:type="dxa"/>
            <w:gridSpan w:val="4"/>
          </w:tcPr>
          <w:p w:rsidR="00E35F5C" w:rsidRDefault="00E35F5C" w:rsidP="00DA7128">
            <w:pPr>
              <w:pStyle w:val="TAL"/>
              <w:rPr>
                <w:snapToGrid w:val="0"/>
              </w:rPr>
            </w:pPr>
            <w:r>
              <w:rPr>
                <w:snapToGrid w:val="0"/>
              </w:rPr>
              <w:t>'FF…FF'</w:t>
            </w:r>
          </w:p>
        </w:tc>
      </w:tr>
      <w:tr w:rsidR="00E35F5C" w:rsidTr="00DA7128">
        <w:tblPrEx>
          <w:tblLook w:val="04A0" w:firstRow="1" w:lastRow="0" w:firstColumn="1" w:lastColumn="0" w:noHBand="0" w:noVBand="1"/>
        </w:tblPrEx>
        <w:trPr>
          <w:gridBefore w:val="3"/>
          <w:gridAfter w:val="1"/>
          <w:wBefore w:w="122" w:type="dxa"/>
          <w:wAfter w:w="27"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C"/>
            </w:pPr>
            <w:r>
              <w:t>'4F0A'</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Routing Indicator</w:t>
            </w:r>
          </w:p>
        </w:tc>
        <w:tc>
          <w:tcPr>
            <w:tcW w:w="3739" w:type="dxa"/>
            <w:gridSpan w:val="3"/>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'F0FF'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'4F10'</w:t>
            </w:r>
          </w:p>
        </w:tc>
        <w:tc>
          <w:tcPr>
            <w:tcW w:w="3827" w:type="dxa"/>
            <w:gridSpan w:val="4"/>
          </w:tcPr>
          <w:p w:rsidR="00E35F5C" w:rsidRDefault="00E35F5C" w:rsidP="00DA7128">
            <w:pPr>
              <w:pStyle w:val="TAL"/>
            </w:pPr>
            <w:r>
              <w:t>ProSe Service Table</w:t>
            </w:r>
          </w:p>
        </w:tc>
        <w:tc>
          <w:tcPr>
            <w:tcW w:w="3739" w:type="dxa"/>
            <w:gridSpan w:val="4"/>
          </w:tcPr>
          <w:p w:rsidR="00E35F5C" w:rsidRDefault="00E35F5C" w:rsidP="00DA7128">
            <w:pPr>
              <w:pStyle w:val="TAL"/>
              <w:rPr>
                <w:snapToGrid w:val="0"/>
              </w:rPr>
            </w:pPr>
            <w:r>
              <w:rPr>
                <w:snapToGrid w:val="0"/>
              </w:rPr>
              <w:t>Operator dependent</w:t>
            </w:r>
          </w:p>
        </w:tc>
      </w:tr>
      <w:tr w:rsidR="00E35F5C" w:rsidRPr="006D02F1" w:rsidTr="00DA7128">
        <w:trPr>
          <w:gridAfter w:val="3"/>
          <w:wAfter w:w="149" w:type="dxa"/>
          <w:jc w:val="center"/>
        </w:trPr>
        <w:tc>
          <w:tcPr>
            <w:tcW w:w="1898" w:type="dxa"/>
            <w:gridSpan w:val="4"/>
          </w:tcPr>
          <w:p w:rsidR="00E35F5C" w:rsidRPr="00783FDB" w:rsidRDefault="00E35F5C" w:rsidP="00DA7128">
            <w:pPr>
              <w:pStyle w:val="TAC"/>
            </w:pPr>
            <w:r w:rsidRPr="00783FDB">
              <w:rPr>
                <w:snapToGrid w:val="0"/>
              </w:rPr>
              <w:t>'4F11'</w:t>
            </w:r>
          </w:p>
        </w:tc>
        <w:tc>
          <w:tcPr>
            <w:tcW w:w="3827" w:type="dxa"/>
            <w:gridSpan w:val="4"/>
          </w:tcPr>
          <w:p w:rsidR="00E35F5C" w:rsidRPr="006D02F1" w:rsidRDefault="00E35F5C" w:rsidP="00DA7128">
            <w:pPr>
              <w:pStyle w:val="TAL"/>
            </w:pPr>
            <w:r w:rsidRPr="006D02F1">
              <w:rPr>
                <w:snapToGrid w:val="0"/>
              </w:rPr>
              <w:t>ProSe UsageInformationReportingConfiguration</w:t>
            </w:r>
          </w:p>
        </w:tc>
        <w:tc>
          <w:tcPr>
            <w:tcW w:w="3739" w:type="dxa"/>
            <w:gridSpan w:val="4"/>
          </w:tcPr>
          <w:p w:rsidR="00E35F5C" w:rsidRPr="006D02F1" w:rsidRDefault="00E35F5C" w:rsidP="00DA7128">
            <w:pPr>
              <w:pStyle w:val="TAL"/>
              <w:rPr>
                <w:snapToGrid w:val="0"/>
              </w:rPr>
            </w:pPr>
            <w:r w:rsidRPr="006D02F1">
              <w:rPr>
                <w:snapToGrid w:val="0"/>
              </w:rPr>
              <w:t>Operator dependent</w:t>
            </w:r>
          </w:p>
        </w:tc>
      </w:tr>
      <w:tr w:rsidR="00E35F5C" w:rsidRPr="006D02F1" w:rsidTr="00DA7128">
        <w:trPr>
          <w:gridAfter w:val="3"/>
          <w:wAfter w:w="149" w:type="dxa"/>
          <w:jc w:val="center"/>
        </w:trPr>
        <w:tc>
          <w:tcPr>
            <w:tcW w:w="1898" w:type="dxa"/>
            <w:gridSpan w:val="4"/>
          </w:tcPr>
          <w:p w:rsidR="00E35F5C" w:rsidRPr="00783FDB" w:rsidRDefault="00E35F5C" w:rsidP="00DA7128">
            <w:pPr>
              <w:pStyle w:val="TAC"/>
              <w:rPr>
                <w:snapToGrid w:val="0"/>
              </w:rPr>
            </w:pPr>
            <w:r w:rsidRPr="00783FDB">
              <w:rPr>
                <w:snapToGrid w:val="0"/>
              </w:rPr>
              <w:t>'4F12'</w:t>
            </w:r>
          </w:p>
        </w:tc>
        <w:tc>
          <w:tcPr>
            <w:tcW w:w="3827" w:type="dxa"/>
            <w:gridSpan w:val="4"/>
          </w:tcPr>
          <w:p w:rsidR="00E35F5C" w:rsidRPr="006D02F1" w:rsidRDefault="00E35F5C" w:rsidP="00DA7128">
            <w:pPr>
              <w:pStyle w:val="TAL"/>
              <w:rPr>
                <w:snapToGrid w:val="0"/>
              </w:rPr>
            </w:pPr>
            <w:r>
              <w:t>ProSe Group Member Discovery Parameters</w:t>
            </w:r>
          </w:p>
        </w:tc>
        <w:tc>
          <w:tcPr>
            <w:tcW w:w="3739" w:type="dxa"/>
            <w:gridSpan w:val="4"/>
          </w:tcPr>
          <w:p w:rsidR="00E35F5C" w:rsidRPr="006D02F1" w:rsidRDefault="00E35F5C" w:rsidP="00DA7128">
            <w:pPr>
              <w:pStyle w:val="TAL"/>
              <w:rPr>
                <w:snapToGrid w:val="0"/>
              </w:rPr>
            </w:pPr>
            <w:r w:rsidRPr="006D02F1">
              <w:rPr>
                <w:snapToGrid w:val="0"/>
              </w:rPr>
              <w:t>Operator dependent</w:t>
            </w:r>
          </w:p>
        </w:tc>
      </w:tr>
      <w:tr w:rsidR="00E35F5C" w:rsidRPr="006D02F1" w:rsidTr="00DA7128">
        <w:trPr>
          <w:gridAfter w:val="3"/>
          <w:wAfter w:w="149" w:type="dxa"/>
          <w:jc w:val="center"/>
        </w:trPr>
        <w:tc>
          <w:tcPr>
            <w:tcW w:w="1898" w:type="dxa"/>
            <w:gridSpan w:val="4"/>
          </w:tcPr>
          <w:p w:rsidR="00E35F5C" w:rsidRPr="00783FDB" w:rsidRDefault="00E35F5C" w:rsidP="00DA7128">
            <w:pPr>
              <w:pStyle w:val="TAC"/>
              <w:rPr>
                <w:snapToGrid w:val="0"/>
              </w:rPr>
            </w:pPr>
            <w:r w:rsidRPr="00783FDB">
              <w:rPr>
                <w:snapToGrid w:val="0"/>
              </w:rPr>
              <w:t>'4F13'</w:t>
            </w:r>
          </w:p>
        </w:tc>
        <w:tc>
          <w:tcPr>
            <w:tcW w:w="3827" w:type="dxa"/>
            <w:gridSpan w:val="4"/>
          </w:tcPr>
          <w:p w:rsidR="00E35F5C" w:rsidRDefault="00E35F5C" w:rsidP="00DA7128">
            <w:pPr>
              <w:pStyle w:val="TAL"/>
            </w:pPr>
            <w:r>
              <w:rPr>
                <w:snapToGrid w:val="0"/>
              </w:rPr>
              <w:t>ProSe Relay Parameters</w:t>
            </w:r>
          </w:p>
        </w:tc>
        <w:tc>
          <w:tcPr>
            <w:tcW w:w="3739" w:type="dxa"/>
            <w:gridSpan w:val="4"/>
          </w:tcPr>
          <w:p w:rsidR="00E35F5C" w:rsidRPr="006D02F1" w:rsidRDefault="00E35F5C" w:rsidP="00DA7128">
            <w:pPr>
              <w:pStyle w:val="TAL"/>
              <w:rPr>
                <w:snapToGrid w:val="0"/>
              </w:rPr>
            </w:pPr>
            <w:r w:rsidRPr="006D02F1">
              <w:rPr>
                <w:snapToGrid w:val="0"/>
              </w:rPr>
              <w:t>Operator dependent</w:t>
            </w:r>
          </w:p>
        </w:tc>
      </w:tr>
      <w:tr w:rsidR="00E35F5C" w:rsidRPr="006D02F1" w:rsidTr="00DA7128">
        <w:trPr>
          <w:gridAfter w:val="3"/>
          <w:wAfter w:w="149" w:type="dxa"/>
          <w:jc w:val="center"/>
        </w:trPr>
        <w:tc>
          <w:tcPr>
            <w:tcW w:w="1898" w:type="dxa"/>
            <w:gridSpan w:val="4"/>
          </w:tcPr>
          <w:p w:rsidR="00E35F5C" w:rsidRPr="00783FDB" w:rsidRDefault="00E35F5C" w:rsidP="00DA7128">
            <w:pPr>
              <w:pStyle w:val="TAC"/>
              <w:rPr>
                <w:snapToGrid w:val="0"/>
              </w:rPr>
            </w:pPr>
            <w:r w:rsidRPr="00783FDB">
              <w:rPr>
                <w:snapToGrid w:val="0"/>
              </w:rPr>
              <w:t>'4F14'</w:t>
            </w:r>
          </w:p>
        </w:tc>
        <w:tc>
          <w:tcPr>
            <w:tcW w:w="3827" w:type="dxa"/>
            <w:gridSpan w:val="4"/>
          </w:tcPr>
          <w:p w:rsidR="00E35F5C" w:rsidRDefault="00E35F5C" w:rsidP="00DA7128">
            <w:pPr>
              <w:pStyle w:val="TAL"/>
            </w:pPr>
            <w:r>
              <w:rPr>
                <w:snapToGrid w:val="0"/>
              </w:rPr>
              <w:t>ProSe Relay Discovery Parameters</w:t>
            </w:r>
          </w:p>
        </w:tc>
        <w:tc>
          <w:tcPr>
            <w:tcW w:w="3739" w:type="dxa"/>
            <w:gridSpan w:val="4"/>
          </w:tcPr>
          <w:p w:rsidR="00E35F5C" w:rsidRPr="006D02F1" w:rsidRDefault="00E35F5C" w:rsidP="00DA7128">
            <w:pPr>
              <w:pStyle w:val="TAL"/>
              <w:rPr>
                <w:snapToGrid w:val="0"/>
              </w:rPr>
            </w:pPr>
            <w:r w:rsidRPr="006D02F1">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'4F20'</w:t>
            </w:r>
          </w:p>
        </w:tc>
        <w:tc>
          <w:tcPr>
            <w:tcW w:w="3827" w:type="dxa"/>
            <w:gridSpan w:val="4"/>
          </w:tcPr>
          <w:p w:rsidR="00E35F5C" w:rsidRDefault="00E35F5C" w:rsidP="00DA7128">
            <w:pPr>
              <w:pStyle w:val="TAL"/>
              <w:rPr>
                <w:snapToGrid w:val="0"/>
              </w:rPr>
            </w:pPr>
            <w:r>
              <w:rPr>
                <w:snapToGrid w:val="0"/>
              </w:rPr>
              <w:t xml:space="preserve">Image data </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Pr>
                <w:snapToGrid w:val="0"/>
              </w:rPr>
              <w:t>'</w:t>
            </w:r>
            <w:r w:rsidRPr="00783FDB">
              <w:rPr>
                <w:snapToGrid w:val="0"/>
              </w:rPr>
              <w:t>4F20</w:t>
            </w:r>
            <w:r>
              <w:rPr>
                <w:snapToGrid w:val="0"/>
              </w:rPr>
              <w:t>'</w:t>
            </w:r>
          </w:p>
        </w:tc>
        <w:tc>
          <w:tcPr>
            <w:tcW w:w="3827" w:type="dxa"/>
            <w:gridSpan w:val="4"/>
          </w:tcPr>
          <w:p w:rsidR="00E35F5C" w:rsidRDefault="00E35F5C" w:rsidP="00DA7128">
            <w:pPr>
              <w:pStyle w:val="TAL"/>
              <w:rPr>
                <w:snapToGrid w:val="0"/>
              </w:rPr>
            </w:pPr>
            <w:r>
              <w:rPr>
                <w:snapToGrid w:val="0"/>
              </w:rPr>
              <w:t>GSM Ciphering key Kc</w:t>
            </w:r>
          </w:p>
        </w:tc>
        <w:tc>
          <w:tcPr>
            <w:tcW w:w="3739" w:type="dxa"/>
            <w:gridSpan w:val="4"/>
          </w:tcPr>
          <w:p w:rsidR="00E35F5C" w:rsidRDefault="00E35F5C" w:rsidP="00DA7128">
            <w:pPr>
              <w:pStyle w:val="TAL"/>
              <w:rPr>
                <w:snapToGrid w:val="0"/>
              </w:rPr>
            </w:pPr>
            <w:r>
              <w:rPr>
                <w:snapToGrid w:val="0"/>
              </w:rPr>
              <w:t>'FF...FF07'</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Image instance data files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'4FXX'</w:t>
            </w:r>
          </w:p>
        </w:tc>
        <w:tc>
          <w:tcPr>
            <w:tcW w:w="3827" w:type="dxa"/>
            <w:gridSpan w:val="4"/>
          </w:tcPr>
          <w:p w:rsidR="00E35F5C" w:rsidRDefault="00E35F5C" w:rsidP="00DA7128">
            <w:pPr>
              <w:pStyle w:val="TAL"/>
              <w:rPr>
                <w:snapToGrid w:val="0"/>
              </w:rPr>
            </w:pPr>
            <w:r>
              <w:t>ACDC OS Configuration</w:t>
            </w:r>
          </w:p>
        </w:tc>
        <w:tc>
          <w:tcPr>
            <w:tcW w:w="3739" w:type="dxa"/>
            <w:gridSpan w:val="4"/>
          </w:tcPr>
          <w:p w:rsidR="00E35F5C" w:rsidRDefault="00E35F5C" w:rsidP="00DA7128">
            <w:pPr>
              <w:pStyle w:val="TAL"/>
              <w:rPr>
                <w:snapToGrid w:val="0"/>
              </w:rPr>
            </w:pPr>
            <w:r w:rsidRPr="006D02F1">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t>'4FXX'</w:t>
            </w:r>
          </w:p>
        </w:tc>
        <w:tc>
          <w:tcPr>
            <w:tcW w:w="3827" w:type="dxa"/>
            <w:gridSpan w:val="4"/>
          </w:tcPr>
          <w:p w:rsidR="00E35F5C" w:rsidRDefault="00E35F5C" w:rsidP="00DA7128">
            <w:pPr>
              <w:pStyle w:val="TAL"/>
            </w:pPr>
            <w:r w:rsidRPr="001F0D01">
              <w:t>TV User Service Description</w:t>
            </w:r>
          </w:p>
        </w:tc>
        <w:tc>
          <w:tcPr>
            <w:tcW w:w="3739" w:type="dxa"/>
            <w:gridSpan w:val="4"/>
          </w:tcPr>
          <w:p w:rsidR="00E35F5C" w:rsidRPr="006D02F1" w:rsidRDefault="00E35F5C" w:rsidP="00DA7128">
            <w:pPr>
              <w:pStyle w:val="TAL"/>
              <w:rPr>
                <w:snapToGrid w:val="0"/>
              </w:rPr>
            </w:pPr>
            <w:r w:rsidRPr="006D02F1">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'4F21'</w:t>
            </w:r>
          </w:p>
        </w:tc>
        <w:tc>
          <w:tcPr>
            <w:tcW w:w="3827" w:type="dxa"/>
            <w:gridSpan w:val="4"/>
          </w:tcPr>
          <w:p w:rsidR="00E35F5C" w:rsidRDefault="00E35F5C" w:rsidP="00DA7128">
            <w:pPr>
              <w:pStyle w:val="TAL"/>
              <w:rPr>
                <w:snapToGrid w:val="0"/>
              </w:rPr>
            </w:pPr>
            <w:r>
              <w:rPr>
                <w:snapToGrid w:val="0"/>
              </w:rPr>
              <w:t>ICE graphics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Unique identifier</w:t>
            </w:r>
          </w:p>
        </w:tc>
        <w:tc>
          <w:tcPr>
            <w:tcW w:w="3739" w:type="dxa"/>
            <w:gridSpan w:val="4"/>
          </w:tcPr>
          <w:p w:rsidR="00E35F5C" w:rsidRDefault="00E35F5C" w:rsidP="00DA7128">
            <w:pPr>
              <w:pStyle w:val="TAL"/>
              <w:rPr>
                <w:snapToGrid w:val="0"/>
              </w:rPr>
            </w:pPr>
            <w:r>
              <w:rPr>
                <w:snapToGrid w:val="0"/>
              </w:rPr>
              <w:t>'0000'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'4F22'</w:t>
            </w:r>
          </w:p>
        </w:tc>
        <w:tc>
          <w:tcPr>
            <w:tcW w:w="3827" w:type="dxa"/>
            <w:gridSpan w:val="4"/>
          </w:tcPr>
          <w:p w:rsidR="00E35F5C" w:rsidRDefault="00E35F5C" w:rsidP="00DA7128">
            <w:pPr>
              <w:pStyle w:val="TAL"/>
              <w:rPr>
                <w:snapToGrid w:val="0"/>
              </w:rPr>
            </w:pPr>
            <w:r>
              <w:rPr>
                <w:snapToGrid w:val="0"/>
              </w:rPr>
              <w:t>Phone book synchronisation counter</w:t>
            </w:r>
          </w:p>
        </w:tc>
        <w:tc>
          <w:tcPr>
            <w:tcW w:w="3739" w:type="dxa"/>
            <w:gridSpan w:val="4"/>
          </w:tcPr>
          <w:p w:rsidR="00E35F5C" w:rsidRDefault="00E35F5C" w:rsidP="00DA7128">
            <w:pPr>
              <w:pStyle w:val="TAL"/>
              <w:rPr>
                <w:snapToGrid w:val="0"/>
              </w:rPr>
            </w:pPr>
            <w:r>
              <w:rPr>
                <w:snapToGrid w:val="0"/>
              </w:rPr>
              <w:t>'00000000'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'4F23'</w:t>
            </w:r>
          </w:p>
        </w:tc>
        <w:tc>
          <w:tcPr>
            <w:tcW w:w="3827" w:type="dxa"/>
            <w:gridSpan w:val="4"/>
          </w:tcPr>
          <w:p w:rsidR="00E35F5C" w:rsidRDefault="00E35F5C" w:rsidP="00DA7128">
            <w:pPr>
              <w:pStyle w:val="TAL"/>
              <w:rPr>
                <w:snapToGrid w:val="0"/>
              </w:rPr>
            </w:pPr>
            <w:r>
              <w:rPr>
                <w:snapToGrid w:val="0"/>
              </w:rPr>
              <w:t>Change counter</w:t>
            </w:r>
          </w:p>
        </w:tc>
        <w:tc>
          <w:tcPr>
            <w:tcW w:w="3739" w:type="dxa"/>
            <w:gridSpan w:val="4"/>
          </w:tcPr>
          <w:p w:rsidR="00E35F5C" w:rsidRDefault="00E35F5C" w:rsidP="00DA7128">
            <w:pPr>
              <w:pStyle w:val="TAL"/>
              <w:rPr>
                <w:snapToGrid w:val="0"/>
              </w:rPr>
            </w:pPr>
            <w:r>
              <w:rPr>
                <w:snapToGrid w:val="0"/>
              </w:rPr>
              <w:t>'0000'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'4F24'</w:t>
            </w:r>
          </w:p>
        </w:tc>
        <w:tc>
          <w:tcPr>
            <w:tcW w:w="3827" w:type="dxa"/>
            <w:gridSpan w:val="4"/>
          </w:tcPr>
          <w:p w:rsidR="00E35F5C" w:rsidRDefault="00E35F5C" w:rsidP="00DA7128">
            <w:pPr>
              <w:pStyle w:val="TAL"/>
              <w:rPr>
                <w:snapToGrid w:val="0"/>
              </w:rPr>
            </w:pPr>
            <w:r>
              <w:rPr>
                <w:snapToGrid w:val="0"/>
              </w:rPr>
              <w:t>Previous unique identifier</w:t>
            </w:r>
          </w:p>
        </w:tc>
        <w:tc>
          <w:tcPr>
            <w:tcW w:w="3739" w:type="dxa"/>
            <w:gridSpan w:val="4"/>
          </w:tcPr>
          <w:p w:rsidR="00E35F5C" w:rsidRDefault="00E35F5C" w:rsidP="00DA7128">
            <w:pPr>
              <w:pStyle w:val="TAL"/>
              <w:rPr>
                <w:snapToGrid w:val="0"/>
              </w:rPr>
            </w:pPr>
            <w:r>
              <w:rPr>
                <w:snapToGrid w:val="0"/>
              </w:rPr>
              <w:t>'0000'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'4F30'</w:t>
            </w:r>
          </w:p>
        </w:tc>
        <w:tc>
          <w:tcPr>
            <w:tcW w:w="3827" w:type="dxa"/>
            <w:gridSpan w:val="4"/>
          </w:tcPr>
          <w:p w:rsidR="00E35F5C" w:rsidRDefault="00E35F5C" w:rsidP="00DA7128">
            <w:pPr>
              <w:pStyle w:val="TAL"/>
              <w:rPr>
                <w:snapToGrid w:val="0"/>
              </w:rPr>
            </w:pPr>
            <w:r>
              <w:rPr>
                <w:snapToGrid w:val="0"/>
              </w:rPr>
              <w:t>Phone book reference file</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blPrEx>
          <w:tblCellMar>
            <w:left w:w="71" w:type="dxa"/>
          </w:tblCellMar>
        </w:tblPrEx>
        <w:trPr>
          <w:gridAfter w:val="3"/>
          <w:wAfter w:w="149" w:type="dxa"/>
          <w:jc w:val="center"/>
        </w:trPr>
        <w:tc>
          <w:tcPr>
            <w:tcW w:w="1898" w:type="dxa"/>
            <w:gridSpan w:val="4"/>
          </w:tcPr>
          <w:p w:rsidR="00E35F5C" w:rsidRPr="00783FDB" w:rsidRDefault="00E35F5C" w:rsidP="00DA7128">
            <w:pPr>
              <w:pStyle w:val="TAC"/>
              <w:rPr>
                <w:snapToGrid w:val="0"/>
              </w:rPr>
            </w:pPr>
            <w:r w:rsidRPr="00783FDB">
              <w:t>'4F30'</w:t>
            </w:r>
          </w:p>
        </w:tc>
        <w:tc>
          <w:tcPr>
            <w:tcW w:w="3827" w:type="dxa"/>
            <w:gridSpan w:val="4"/>
          </w:tcPr>
          <w:p w:rsidR="00E35F5C" w:rsidRDefault="00E35F5C" w:rsidP="00DA7128">
            <w:pPr>
              <w:pStyle w:val="TAL"/>
              <w:rPr>
                <w:snapToGrid w:val="0"/>
              </w:rPr>
            </w:pPr>
            <w:r>
              <w:t>SoLSA Access Indicator</w:t>
            </w:r>
          </w:p>
        </w:tc>
        <w:tc>
          <w:tcPr>
            <w:tcW w:w="3739" w:type="dxa"/>
            <w:gridSpan w:val="4"/>
          </w:tcPr>
          <w:p w:rsidR="00E35F5C" w:rsidRDefault="00E35F5C" w:rsidP="00DA7128">
            <w:pPr>
              <w:pStyle w:val="TAL"/>
              <w:rPr>
                <w:snapToGrid w:val="0"/>
              </w:rPr>
            </w:pPr>
            <w:r>
              <w:t>'00FF...FF'</w:t>
            </w:r>
          </w:p>
        </w:tc>
      </w:tr>
      <w:tr w:rsidR="00E35F5C" w:rsidTr="00DA7128">
        <w:tblPrEx>
          <w:tblCellMar>
            <w:left w:w="71" w:type="dxa"/>
          </w:tblCellMar>
        </w:tblPrEx>
        <w:trPr>
          <w:gridAfter w:val="3"/>
          <w:wAfter w:w="149" w:type="dxa"/>
          <w:jc w:val="center"/>
        </w:trPr>
        <w:tc>
          <w:tcPr>
            <w:tcW w:w="1898" w:type="dxa"/>
            <w:gridSpan w:val="4"/>
          </w:tcPr>
          <w:p w:rsidR="00E35F5C" w:rsidRPr="00783FDB" w:rsidRDefault="00E35F5C" w:rsidP="00DA7128">
            <w:pPr>
              <w:pStyle w:val="TAC"/>
              <w:rPr>
                <w:snapToGrid w:val="0"/>
              </w:rPr>
            </w:pPr>
            <w:r w:rsidRPr="00783FDB">
              <w:t>'4F31'</w:t>
            </w:r>
          </w:p>
        </w:tc>
        <w:tc>
          <w:tcPr>
            <w:tcW w:w="3827" w:type="dxa"/>
            <w:gridSpan w:val="4"/>
          </w:tcPr>
          <w:p w:rsidR="00E35F5C" w:rsidRDefault="00E35F5C" w:rsidP="00DA7128">
            <w:pPr>
              <w:pStyle w:val="TAL"/>
              <w:rPr>
                <w:snapToGrid w:val="0"/>
                <w:lang w:val="fi-FI"/>
              </w:rPr>
            </w:pPr>
            <w:r>
              <w:rPr>
                <w:lang w:val="fi-FI"/>
              </w:rPr>
              <w:t>SoLSA LSA List</w:t>
            </w:r>
          </w:p>
        </w:tc>
        <w:tc>
          <w:tcPr>
            <w:tcW w:w="3739" w:type="dxa"/>
            <w:gridSpan w:val="4"/>
          </w:tcPr>
          <w:p w:rsidR="00E35F5C" w:rsidRDefault="00E35F5C" w:rsidP="00DA7128">
            <w:pPr>
              <w:pStyle w:val="TAL"/>
              <w:rPr>
                <w:snapToGrid w:val="0"/>
              </w:rPr>
            </w:pPr>
            <w:r>
              <w:t>'FF...FF'</w:t>
            </w:r>
          </w:p>
        </w:tc>
      </w:tr>
      <w:tr w:rsidR="00E35F5C" w:rsidTr="00DA7128">
        <w:tblPrEx>
          <w:tblCellMar>
            <w:left w:w="71" w:type="dxa"/>
          </w:tblCellMar>
        </w:tblPrEx>
        <w:trPr>
          <w:gridAfter w:val="3"/>
          <w:wAfter w:w="149"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LSA Descriptor files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lastRenderedPageBreak/>
              <w:t>'4FXX'</w:t>
            </w:r>
          </w:p>
        </w:tc>
        <w:tc>
          <w:tcPr>
            <w:tcW w:w="3827" w:type="dxa"/>
            <w:gridSpan w:val="4"/>
          </w:tcPr>
          <w:p w:rsidR="00E35F5C" w:rsidRDefault="00E35F5C" w:rsidP="00DA7128">
            <w:pPr>
              <w:pStyle w:val="TAL"/>
              <w:rPr>
                <w:snapToGrid w:val="0"/>
              </w:rPr>
            </w:pPr>
            <w:r>
              <w:rPr>
                <w:snapToGrid w:val="0"/>
              </w:rPr>
              <w:t>Capability configuration parameters 1</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Pr>
                <w:snapToGrid w:val="0"/>
              </w:rPr>
              <w:t>'</w:t>
            </w:r>
            <w:r w:rsidRPr="00783FDB">
              <w:rPr>
                <w:snapToGrid w:val="0"/>
              </w:rPr>
              <w:t>4F52</w:t>
            </w:r>
            <w:r>
              <w:rPr>
                <w:snapToGrid w:val="0"/>
              </w:rPr>
              <w:t>'</w:t>
            </w:r>
          </w:p>
        </w:tc>
        <w:tc>
          <w:tcPr>
            <w:tcW w:w="3827" w:type="dxa"/>
            <w:gridSpan w:val="4"/>
          </w:tcPr>
          <w:p w:rsidR="00E35F5C" w:rsidRDefault="00E35F5C" w:rsidP="00DA7128">
            <w:pPr>
              <w:pStyle w:val="TAL"/>
              <w:rPr>
                <w:snapToGrid w:val="0"/>
              </w:rPr>
            </w:pPr>
            <w:r>
              <w:rPr>
                <w:snapToGrid w:val="0"/>
              </w:rPr>
              <w:t>GPRS Ciphring key KcGPRS</w:t>
            </w:r>
          </w:p>
        </w:tc>
        <w:tc>
          <w:tcPr>
            <w:tcW w:w="3739" w:type="dxa"/>
            <w:gridSpan w:val="4"/>
          </w:tcPr>
          <w:p w:rsidR="00E35F5C" w:rsidRDefault="00E35F5C" w:rsidP="00DA7128">
            <w:pPr>
              <w:pStyle w:val="TAL"/>
              <w:rPr>
                <w:snapToGrid w:val="0"/>
              </w:rPr>
            </w:pPr>
            <w:r>
              <w:rPr>
                <w:snapToGrid w:val="0"/>
              </w:rPr>
              <w:t>'FF...FF07'</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'4F63'</w:t>
            </w:r>
          </w:p>
        </w:tc>
        <w:tc>
          <w:tcPr>
            <w:tcW w:w="3827" w:type="dxa"/>
            <w:gridSpan w:val="4"/>
          </w:tcPr>
          <w:p w:rsidR="00E35F5C" w:rsidRDefault="00E35F5C" w:rsidP="00DA7128">
            <w:pPr>
              <w:pStyle w:val="TAL"/>
              <w:rPr>
                <w:snapToGrid w:val="0"/>
              </w:rPr>
            </w:pPr>
            <w:r>
              <w:rPr>
                <w:snapToGrid w:val="0"/>
              </w:rPr>
              <w:t>CPBCCH Information</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'4F64'</w:t>
            </w:r>
          </w:p>
        </w:tc>
        <w:tc>
          <w:tcPr>
            <w:tcW w:w="3827" w:type="dxa"/>
            <w:gridSpan w:val="4"/>
          </w:tcPr>
          <w:p w:rsidR="00E35F5C" w:rsidRDefault="00E35F5C" w:rsidP="00DA7128">
            <w:pPr>
              <w:pStyle w:val="TAL"/>
              <w:rPr>
                <w:snapToGrid w:val="0"/>
              </w:rPr>
            </w:pPr>
            <w:r>
              <w:rPr>
                <w:snapToGrid w:val="0"/>
              </w:rPr>
              <w:t>Investigation PLMN scan</w:t>
            </w:r>
          </w:p>
        </w:tc>
        <w:tc>
          <w:tcPr>
            <w:tcW w:w="3739" w:type="dxa"/>
            <w:gridSpan w:val="4"/>
          </w:tcPr>
          <w:p w:rsidR="00E35F5C" w:rsidRDefault="00E35F5C" w:rsidP="00DA7128">
            <w:pPr>
              <w:pStyle w:val="TAL"/>
              <w:rPr>
                <w:snapToGrid w:val="0"/>
              </w:rPr>
            </w:pPr>
            <w:r>
              <w:rPr>
                <w:snapToGrid w:val="0"/>
              </w:rPr>
              <w:t>'00'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 xml:space="preserve">E-mail addresses </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Additional number alpha string</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Second name entry</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Abbreviated dialling numbers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Grouping file</w:t>
            </w:r>
          </w:p>
        </w:tc>
        <w:tc>
          <w:tcPr>
            <w:tcW w:w="3739" w:type="dxa"/>
            <w:gridSpan w:val="4"/>
          </w:tcPr>
          <w:p w:rsidR="00E35F5C" w:rsidRDefault="00E35F5C" w:rsidP="00DA7128">
            <w:pPr>
              <w:pStyle w:val="TAL"/>
              <w:rPr>
                <w:snapToGrid w:val="0"/>
              </w:rPr>
            </w:pPr>
            <w:r>
              <w:rPr>
                <w:snapToGrid w:val="0"/>
              </w:rPr>
              <w:t>'00…00'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Grouping information alpha string</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Phone book control</w:t>
            </w:r>
          </w:p>
        </w:tc>
        <w:tc>
          <w:tcPr>
            <w:tcW w:w="3739" w:type="dxa"/>
            <w:gridSpan w:val="4"/>
          </w:tcPr>
          <w:p w:rsidR="00E35F5C" w:rsidRDefault="00E35F5C" w:rsidP="00DA7128">
            <w:pPr>
              <w:pStyle w:val="TAL"/>
              <w:rPr>
                <w:snapToGrid w:val="0"/>
              </w:rPr>
            </w:pPr>
            <w:r>
              <w:rPr>
                <w:snapToGrid w:val="0"/>
              </w:rPr>
              <w:t>'0000'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Index administration phone book</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Additional number</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'4FXX'</w:t>
            </w:r>
          </w:p>
        </w:tc>
        <w:tc>
          <w:tcPr>
            <w:tcW w:w="3827" w:type="dxa"/>
            <w:gridSpan w:val="4"/>
          </w:tcPr>
          <w:p w:rsidR="00E35F5C" w:rsidRDefault="00E35F5C" w:rsidP="00DA7128">
            <w:pPr>
              <w:pStyle w:val="TAL"/>
              <w:rPr>
                <w:snapToGrid w:val="0"/>
              </w:rPr>
            </w:pPr>
            <w:r>
              <w:rPr>
                <w:snapToGrid w:val="0"/>
              </w:rPr>
              <w:t>Extension 1</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'4F41'</w:t>
            </w:r>
          </w:p>
        </w:tc>
        <w:tc>
          <w:tcPr>
            <w:tcW w:w="3827" w:type="dxa"/>
            <w:gridSpan w:val="4"/>
          </w:tcPr>
          <w:p w:rsidR="00E35F5C" w:rsidRDefault="00E35F5C" w:rsidP="00DA7128">
            <w:pPr>
              <w:pStyle w:val="TAL"/>
              <w:rPr>
                <w:snapToGrid w:val="0"/>
              </w:rPr>
            </w:pPr>
            <w:r>
              <w:rPr>
                <w:snapToGrid w:val="0"/>
              </w:rPr>
              <w:t>Pseudonym</w:t>
            </w:r>
          </w:p>
        </w:tc>
        <w:tc>
          <w:tcPr>
            <w:tcW w:w="3739" w:type="dxa"/>
            <w:gridSpan w:val="4"/>
          </w:tcPr>
          <w:p w:rsidR="00E35F5C" w:rsidRDefault="00E35F5C" w:rsidP="00DA7128">
            <w:pPr>
              <w:pStyle w:val="TAL"/>
              <w:rPr>
                <w:snapToGrid w:val="0"/>
              </w:rPr>
            </w:pPr>
            <w:r>
              <w:rPr>
                <w:snapToGrid w:val="0"/>
              </w:rPr>
              <w:t>'0000FF…FF'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'4F42'</w:t>
            </w:r>
          </w:p>
        </w:tc>
        <w:tc>
          <w:tcPr>
            <w:tcW w:w="3827" w:type="dxa"/>
            <w:gridSpan w:val="4"/>
          </w:tcPr>
          <w:p w:rsidR="00E35F5C" w:rsidRDefault="00E35F5C" w:rsidP="00DA7128">
            <w:pPr>
              <w:pStyle w:val="TAL"/>
              <w:rPr>
                <w:snapToGrid w:val="0"/>
              </w:rPr>
            </w:pPr>
            <w:r>
              <w:rPr>
                <w:snapToGrid w:val="0"/>
              </w:rPr>
              <w:t>User Controlled PLMN selector for I-WLAN</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'4F43'</w:t>
            </w:r>
          </w:p>
        </w:tc>
        <w:tc>
          <w:tcPr>
            <w:tcW w:w="3827" w:type="dxa"/>
            <w:gridSpan w:val="4"/>
          </w:tcPr>
          <w:p w:rsidR="00E35F5C" w:rsidRDefault="00E35F5C" w:rsidP="00DA7128">
            <w:pPr>
              <w:pStyle w:val="TAL"/>
              <w:rPr>
                <w:snapToGrid w:val="0"/>
              </w:rPr>
            </w:pPr>
            <w:r>
              <w:rPr>
                <w:snapToGrid w:val="0"/>
              </w:rPr>
              <w:t>Operator Controlled PLMN selector for I-WLAN</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'4F44'</w:t>
            </w:r>
          </w:p>
        </w:tc>
        <w:tc>
          <w:tcPr>
            <w:tcW w:w="3827" w:type="dxa"/>
            <w:gridSpan w:val="4"/>
          </w:tcPr>
          <w:p w:rsidR="00E35F5C" w:rsidRDefault="00E35F5C" w:rsidP="00DA7128">
            <w:pPr>
              <w:pStyle w:val="TAL"/>
              <w:rPr>
                <w:snapToGrid w:val="0"/>
              </w:rPr>
            </w:pPr>
            <w:r>
              <w:rPr>
                <w:snapToGrid w:val="0"/>
              </w:rPr>
              <w:t>User Controlled WSID list</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'4F45'</w:t>
            </w:r>
          </w:p>
        </w:tc>
        <w:tc>
          <w:tcPr>
            <w:tcW w:w="3827" w:type="dxa"/>
            <w:gridSpan w:val="4"/>
          </w:tcPr>
          <w:p w:rsidR="00E35F5C" w:rsidRDefault="00E35F5C" w:rsidP="00DA7128">
            <w:pPr>
              <w:pStyle w:val="TAL"/>
              <w:rPr>
                <w:snapToGrid w:val="0"/>
              </w:rPr>
            </w:pPr>
            <w:r>
              <w:rPr>
                <w:snapToGrid w:val="0"/>
              </w:rPr>
              <w:t>Operator controlled WSID list</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'4F46'</w:t>
            </w:r>
          </w:p>
        </w:tc>
        <w:tc>
          <w:tcPr>
            <w:tcW w:w="3827" w:type="dxa"/>
            <w:gridSpan w:val="4"/>
          </w:tcPr>
          <w:p w:rsidR="00E35F5C" w:rsidRDefault="00E35F5C" w:rsidP="00DA7128">
            <w:pPr>
              <w:pStyle w:val="TAL"/>
              <w:rPr>
                <w:snapToGrid w:val="0"/>
              </w:rPr>
            </w:pPr>
            <w:r>
              <w:t>WLAN Reauthentication Identity</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'4F47'</w:t>
            </w:r>
          </w:p>
        </w:tc>
        <w:tc>
          <w:tcPr>
            <w:tcW w:w="3827" w:type="dxa"/>
            <w:gridSpan w:val="4"/>
          </w:tcPr>
          <w:p w:rsidR="00E35F5C" w:rsidRDefault="00E35F5C" w:rsidP="00DA7128">
            <w:pPr>
              <w:pStyle w:val="TAL"/>
            </w:pPr>
            <w:r w:rsidRPr="005C5311">
              <w:t>Home I-WLAN Specific Identifier</w:t>
            </w:r>
            <w:r>
              <w:t xml:space="preserve"> </w:t>
            </w:r>
            <w:r w:rsidRPr="005C5311">
              <w:t>List</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'4F47'</w:t>
            </w:r>
          </w:p>
        </w:tc>
        <w:tc>
          <w:tcPr>
            <w:tcW w:w="3827" w:type="dxa"/>
            <w:gridSpan w:val="4"/>
          </w:tcPr>
          <w:p w:rsidR="00E35F5C" w:rsidRDefault="00E35F5C" w:rsidP="00DA7128">
            <w:pPr>
              <w:pStyle w:val="TAL"/>
              <w:rPr>
                <w:snapToGrid w:val="0"/>
              </w:rPr>
            </w:pPr>
            <w:r>
              <w:rPr>
                <w:snapToGrid w:val="0"/>
              </w:rPr>
              <w:t>Multimedia Messages List</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'4F48'</w:t>
            </w:r>
          </w:p>
        </w:tc>
        <w:tc>
          <w:tcPr>
            <w:tcW w:w="3827" w:type="dxa"/>
            <w:gridSpan w:val="4"/>
          </w:tcPr>
          <w:p w:rsidR="00E35F5C" w:rsidRDefault="00E35F5C" w:rsidP="00DA7128">
            <w:pPr>
              <w:pStyle w:val="TAL"/>
            </w:pPr>
            <w:r w:rsidRPr="000C1892">
              <w:t>I-WLAN Equivalent HPLMN Presentation Indication</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'4F48'</w:t>
            </w:r>
          </w:p>
        </w:tc>
        <w:tc>
          <w:tcPr>
            <w:tcW w:w="3827" w:type="dxa"/>
            <w:gridSpan w:val="4"/>
          </w:tcPr>
          <w:p w:rsidR="00E35F5C" w:rsidRDefault="00E35F5C" w:rsidP="00DA7128">
            <w:pPr>
              <w:pStyle w:val="TAL"/>
              <w:rPr>
                <w:snapToGrid w:val="0"/>
              </w:rPr>
            </w:pPr>
            <w:r>
              <w:t>Multimedia Messages Data File</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'4F49'</w:t>
            </w:r>
          </w:p>
        </w:tc>
        <w:tc>
          <w:tcPr>
            <w:tcW w:w="3827" w:type="dxa"/>
            <w:gridSpan w:val="4"/>
          </w:tcPr>
          <w:p w:rsidR="00E35F5C" w:rsidRDefault="00E35F5C" w:rsidP="00DA7128">
            <w:pPr>
              <w:pStyle w:val="TAL"/>
            </w:pPr>
            <w:r>
              <w:t xml:space="preserve">I-WLAN HPLMN </w:t>
            </w:r>
            <w:r w:rsidRPr="000C1892">
              <w:t>Indication</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'4F4A'</w:t>
            </w:r>
          </w:p>
        </w:tc>
        <w:tc>
          <w:tcPr>
            <w:tcW w:w="3827" w:type="dxa"/>
            <w:gridSpan w:val="4"/>
          </w:tcPr>
          <w:p w:rsidR="00E35F5C" w:rsidRPr="000C1892" w:rsidRDefault="00E35F5C" w:rsidP="00DA7128">
            <w:pPr>
              <w:pStyle w:val="TAL"/>
            </w:pPr>
            <w:r w:rsidRPr="000C1892">
              <w:t>I-WLAN Last Registered PLMN</w:t>
            </w:r>
          </w:p>
        </w:tc>
        <w:tc>
          <w:tcPr>
            <w:tcW w:w="3739" w:type="dxa"/>
            <w:gridSpan w:val="4"/>
          </w:tcPr>
          <w:p w:rsidR="00E35F5C" w:rsidRDefault="00E35F5C" w:rsidP="00DA7128">
            <w:pPr>
              <w:pStyle w:val="TAL"/>
              <w:rPr>
                <w:snapToGrid w:val="0"/>
              </w:rPr>
            </w:pPr>
            <w:r>
              <w:rPr>
                <w:snapToGrid w:val="0"/>
              </w:rPr>
              <w:t>'FFFFFF'</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pPr>
            <w:r w:rsidRPr="00783FDB">
              <w:t>'4F4B'</w:t>
            </w:r>
          </w:p>
        </w:tc>
        <w:tc>
          <w:tcPr>
            <w:tcW w:w="3827" w:type="dxa"/>
            <w:gridSpan w:val="4"/>
          </w:tcPr>
          <w:p w:rsidR="00E35F5C" w:rsidRPr="00994DD1" w:rsidRDefault="00E35F5C" w:rsidP="00DA7128">
            <w:pPr>
              <w:pStyle w:val="TAL"/>
            </w:pPr>
            <w:r>
              <w:t>HPLMN Direct Access Indicator</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'4F81'</w:t>
            </w:r>
          </w:p>
        </w:tc>
        <w:tc>
          <w:tcPr>
            <w:tcW w:w="3827" w:type="dxa"/>
            <w:gridSpan w:val="4"/>
          </w:tcPr>
          <w:p w:rsidR="00E35F5C" w:rsidRPr="00994DD1" w:rsidRDefault="00E35F5C" w:rsidP="00DA7128">
            <w:pPr>
              <w:pStyle w:val="TAL"/>
              <w:rPr>
                <w:snapToGrid w:val="0"/>
              </w:rPr>
            </w:pPr>
            <w:r w:rsidRPr="00994DD1">
              <w:t>Allowed CSG list</w:t>
            </w:r>
            <w:r>
              <w:t>s</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'4F82'</w:t>
            </w:r>
          </w:p>
        </w:tc>
        <w:tc>
          <w:tcPr>
            <w:tcW w:w="3827" w:type="dxa"/>
            <w:gridSpan w:val="4"/>
          </w:tcPr>
          <w:p w:rsidR="00E35F5C" w:rsidRPr="00994DD1" w:rsidRDefault="00E35F5C" w:rsidP="00DA7128">
            <w:pPr>
              <w:pStyle w:val="TAL"/>
              <w:rPr>
                <w:snapToGrid w:val="0"/>
              </w:rPr>
            </w:pPr>
            <w:r w:rsidRPr="00994DD1">
              <w:t xml:space="preserve">CSG </w:t>
            </w:r>
            <w:r>
              <w:t>Type</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'4F83'</w:t>
            </w:r>
          </w:p>
        </w:tc>
        <w:tc>
          <w:tcPr>
            <w:tcW w:w="3827" w:type="dxa"/>
            <w:gridSpan w:val="4"/>
          </w:tcPr>
          <w:p w:rsidR="00E35F5C" w:rsidRPr="00994DD1" w:rsidRDefault="00E35F5C" w:rsidP="00DA7128">
            <w:pPr>
              <w:pStyle w:val="TAL"/>
              <w:rPr>
                <w:snapToGrid w:val="0"/>
              </w:rPr>
            </w:pPr>
            <w:r w:rsidRPr="00994DD1">
              <w:t>HNB name</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'4F84'</w:t>
            </w:r>
          </w:p>
        </w:tc>
        <w:tc>
          <w:tcPr>
            <w:tcW w:w="3827" w:type="dxa"/>
            <w:gridSpan w:val="4"/>
          </w:tcPr>
          <w:p w:rsidR="00E35F5C" w:rsidRPr="00994DD1" w:rsidRDefault="00E35F5C" w:rsidP="00DA7128">
            <w:pPr>
              <w:pStyle w:val="TAL"/>
              <w:rPr>
                <w:snapToGrid w:val="0"/>
              </w:rPr>
            </w:pPr>
            <w:r>
              <w:t>Operator</w:t>
            </w:r>
            <w:r w:rsidRPr="00994DD1">
              <w:t xml:space="preserve"> CSG list</w:t>
            </w:r>
            <w:r>
              <w:t>s</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'4F85'</w:t>
            </w:r>
          </w:p>
        </w:tc>
        <w:tc>
          <w:tcPr>
            <w:tcW w:w="3827" w:type="dxa"/>
            <w:gridSpan w:val="4"/>
          </w:tcPr>
          <w:p w:rsidR="00E35F5C" w:rsidRPr="00994DD1" w:rsidRDefault="00E35F5C" w:rsidP="00DA7128">
            <w:pPr>
              <w:pStyle w:val="TAL"/>
              <w:rPr>
                <w:snapToGrid w:val="0"/>
              </w:rPr>
            </w:pPr>
            <w:r>
              <w:t>Operator</w:t>
            </w:r>
            <w:r w:rsidRPr="00994DD1">
              <w:t xml:space="preserve"> CSG </w:t>
            </w:r>
            <w:r>
              <w:t>Type</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RPr="00994DD1"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'4F86'</w:t>
            </w:r>
          </w:p>
        </w:tc>
        <w:tc>
          <w:tcPr>
            <w:tcW w:w="3827" w:type="dxa"/>
            <w:gridSpan w:val="4"/>
          </w:tcPr>
          <w:p w:rsidR="00E35F5C" w:rsidRPr="00994DD1" w:rsidRDefault="00E35F5C" w:rsidP="00DA7128">
            <w:pPr>
              <w:pStyle w:val="TAL"/>
              <w:rPr>
                <w:snapToGrid w:val="0"/>
              </w:rPr>
            </w:pPr>
            <w:r>
              <w:t>Operator</w:t>
            </w:r>
            <w:r w:rsidRPr="00994DD1">
              <w:t xml:space="preserve"> HNB name</w:t>
            </w:r>
          </w:p>
        </w:tc>
        <w:tc>
          <w:tcPr>
            <w:tcW w:w="3739" w:type="dxa"/>
            <w:gridSpan w:val="4"/>
          </w:tcPr>
          <w:p w:rsidR="00E35F5C" w:rsidRPr="00994DD1" w:rsidRDefault="00E35F5C" w:rsidP="00DA7128">
            <w:pPr>
              <w:pStyle w:val="TAL"/>
              <w:rPr>
                <w:snapToGrid w:val="0"/>
              </w:rPr>
            </w:pPr>
            <w:r w:rsidRPr="00994DD1">
              <w:rPr>
                <w:snapToGrid w:val="0"/>
              </w:rPr>
              <w:t>Operator depend</w:t>
            </w:r>
            <w:r>
              <w:rPr>
                <w:snapToGrid w:val="0"/>
              </w:rPr>
              <w:t>e</w:t>
            </w:r>
            <w:r w:rsidRPr="00994DD1">
              <w:rPr>
                <w:snapToGrid w:val="0"/>
              </w:rPr>
              <w:t>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'6F05'</w:t>
            </w:r>
          </w:p>
        </w:tc>
        <w:tc>
          <w:tcPr>
            <w:tcW w:w="3827" w:type="dxa"/>
            <w:gridSpan w:val="4"/>
          </w:tcPr>
          <w:p w:rsidR="00E35F5C" w:rsidRDefault="00E35F5C" w:rsidP="00DA7128">
            <w:pPr>
              <w:pStyle w:val="TAL"/>
              <w:rPr>
                <w:snapToGrid w:val="0"/>
              </w:rPr>
            </w:pPr>
            <w:r>
              <w:rPr>
                <w:snapToGrid w:val="0"/>
              </w:rPr>
              <w:t>Language indication</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'6F06'</w:t>
            </w:r>
          </w:p>
        </w:tc>
        <w:tc>
          <w:tcPr>
            <w:tcW w:w="3827" w:type="dxa"/>
            <w:gridSpan w:val="4"/>
          </w:tcPr>
          <w:p w:rsidR="00E35F5C" w:rsidRDefault="00E35F5C" w:rsidP="00DA7128">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4"/>
          </w:tcPr>
          <w:p w:rsidR="00E35F5C" w:rsidRDefault="00E35F5C" w:rsidP="00DA7128">
            <w:pPr>
              <w:pStyle w:val="TAL"/>
              <w:rPr>
                <w:snapToGrid w:val="0"/>
              </w:rPr>
            </w:pPr>
            <w:r>
              <w:rPr>
                <w:snapToGrid w:val="0"/>
              </w:rPr>
              <w:t>Card issuer/operator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'6F07'</w:t>
            </w:r>
          </w:p>
        </w:tc>
        <w:tc>
          <w:tcPr>
            <w:tcW w:w="3827" w:type="dxa"/>
            <w:gridSpan w:val="4"/>
          </w:tcPr>
          <w:p w:rsidR="00E35F5C" w:rsidRDefault="00E35F5C" w:rsidP="00DA7128">
            <w:pPr>
              <w:pStyle w:val="TAL"/>
              <w:rPr>
                <w:snapToGrid w:val="0"/>
              </w:rPr>
            </w:pPr>
            <w:r>
              <w:rPr>
                <w:snapToGrid w:val="0"/>
              </w:rPr>
              <w:t>IMSI</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'6F08'</w:t>
            </w:r>
          </w:p>
        </w:tc>
        <w:tc>
          <w:tcPr>
            <w:tcW w:w="3827" w:type="dxa"/>
            <w:gridSpan w:val="4"/>
          </w:tcPr>
          <w:p w:rsidR="00E35F5C" w:rsidRDefault="00E35F5C" w:rsidP="00DA7128">
            <w:pPr>
              <w:pStyle w:val="TAL"/>
              <w:rPr>
                <w:snapToGrid w:val="0"/>
              </w:rPr>
            </w:pPr>
            <w:r>
              <w:rPr>
                <w:snapToGrid w:val="0"/>
              </w:rPr>
              <w:t>Ciphering and integrity keys</w:t>
            </w:r>
          </w:p>
        </w:tc>
        <w:tc>
          <w:tcPr>
            <w:tcW w:w="3739" w:type="dxa"/>
            <w:gridSpan w:val="4"/>
          </w:tcPr>
          <w:p w:rsidR="00E35F5C" w:rsidRDefault="00E35F5C" w:rsidP="00DA7128">
            <w:pPr>
              <w:pStyle w:val="TAL"/>
              <w:rPr>
                <w:snapToGrid w:val="0"/>
              </w:rPr>
            </w:pPr>
            <w:r>
              <w:rPr>
                <w:snapToGrid w:val="0"/>
              </w:rPr>
              <w:t>'07FF…FF'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'6F09'</w:t>
            </w:r>
          </w:p>
        </w:tc>
        <w:tc>
          <w:tcPr>
            <w:tcW w:w="3827" w:type="dxa"/>
            <w:gridSpan w:val="4"/>
          </w:tcPr>
          <w:p w:rsidR="00E35F5C" w:rsidRDefault="00E35F5C" w:rsidP="00DA7128">
            <w:pPr>
              <w:pStyle w:val="TAL"/>
              <w:rPr>
                <w:snapToGrid w:val="0"/>
              </w:rPr>
            </w:pPr>
            <w:r>
              <w:rPr>
                <w:snapToGrid w:val="0"/>
              </w:rPr>
              <w:t>Ciphering and integrity keys for packet switched domain</w:t>
            </w:r>
          </w:p>
        </w:tc>
        <w:tc>
          <w:tcPr>
            <w:tcW w:w="3739" w:type="dxa"/>
            <w:gridSpan w:val="4"/>
          </w:tcPr>
          <w:p w:rsidR="00E35F5C" w:rsidRDefault="00E35F5C" w:rsidP="00DA7128">
            <w:pPr>
              <w:pStyle w:val="TAL"/>
              <w:rPr>
                <w:snapToGrid w:val="0"/>
              </w:rPr>
            </w:pPr>
            <w:r>
              <w:rPr>
                <w:snapToGrid w:val="0"/>
              </w:rPr>
              <w:t>'07FF…FF'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'6F2C'</w:t>
            </w:r>
          </w:p>
        </w:tc>
        <w:tc>
          <w:tcPr>
            <w:tcW w:w="3827" w:type="dxa"/>
            <w:gridSpan w:val="4"/>
          </w:tcPr>
          <w:p w:rsidR="00E35F5C" w:rsidRDefault="00E35F5C" w:rsidP="00DA7128">
            <w:pPr>
              <w:pStyle w:val="TAL"/>
              <w:rPr>
                <w:snapToGrid w:val="0"/>
              </w:rPr>
            </w:pPr>
            <w:r>
              <w:rPr>
                <w:snapToGrid w:val="0"/>
              </w:rPr>
              <w:t>De-personalization control keys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'6F31'</w:t>
            </w:r>
          </w:p>
        </w:tc>
        <w:tc>
          <w:tcPr>
            <w:tcW w:w="3827" w:type="dxa"/>
            <w:gridSpan w:val="4"/>
          </w:tcPr>
          <w:p w:rsidR="00E35F5C" w:rsidRDefault="00E35F5C" w:rsidP="00DA7128">
            <w:pPr>
              <w:pStyle w:val="TAL"/>
              <w:rPr>
                <w:snapToGrid w:val="0"/>
              </w:rPr>
            </w:pPr>
            <w:r>
              <w:rPr>
                <w:snapToGrid w:val="0"/>
              </w:rPr>
              <w:t>Higher Priority PLMN search period</w:t>
            </w:r>
          </w:p>
        </w:tc>
        <w:tc>
          <w:tcPr>
            <w:tcW w:w="3739" w:type="dxa"/>
            <w:gridSpan w:val="4"/>
          </w:tcPr>
          <w:p w:rsidR="00E35F5C" w:rsidRDefault="00E35F5C" w:rsidP="00DA7128">
            <w:pPr>
              <w:pStyle w:val="TAL"/>
              <w:rPr>
                <w:snapToGrid w:val="0"/>
              </w:rPr>
            </w:pPr>
            <w:r>
              <w:rPr>
                <w:snapToGrid w:val="0"/>
              </w:rPr>
              <w:t>'FF'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'6F32'</w:t>
            </w:r>
          </w:p>
        </w:tc>
        <w:tc>
          <w:tcPr>
            <w:tcW w:w="3827" w:type="dxa"/>
            <w:gridSpan w:val="4"/>
          </w:tcPr>
          <w:p w:rsidR="00E35F5C" w:rsidRDefault="00E35F5C" w:rsidP="00DA7128">
            <w:pPr>
              <w:pStyle w:val="TAL"/>
              <w:rPr>
                <w:snapToGrid w:val="0"/>
              </w:rPr>
            </w:pPr>
            <w:r>
              <w:rPr>
                <w:snapToGrid w:val="0"/>
              </w:rPr>
              <w:t>Co-operative network list</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'6F37'</w:t>
            </w:r>
          </w:p>
        </w:tc>
        <w:tc>
          <w:tcPr>
            <w:tcW w:w="3827" w:type="dxa"/>
            <w:gridSpan w:val="4"/>
          </w:tcPr>
          <w:p w:rsidR="00E35F5C" w:rsidRDefault="00E35F5C" w:rsidP="00DA7128">
            <w:pPr>
              <w:pStyle w:val="TAL"/>
              <w:rPr>
                <w:snapToGrid w:val="0"/>
              </w:rPr>
            </w:pPr>
            <w:r>
              <w:rPr>
                <w:snapToGrid w:val="0"/>
              </w:rPr>
              <w:t>ACM maximum value</w:t>
            </w:r>
          </w:p>
        </w:tc>
        <w:tc>
          <w:tcPr>
            <w:tcW w:w="3739" w:type="dxa"/>
            <w:gridSpan w:val="4"/>
          </w:tcPr>
          <w:p w:rsidR="00E35F5C" w:rsidRDefault="00E35F5C" w:rsidP="00DA7128">
            <w:pPr>
              <w:pStyle w:val="TAL"/>
              <w:rPr>
                <w:snapToGrid w:val="0"/>
              </w:rPr>
            </w:pPr>
            <w:r>
              <w:rPr>
                <w:snapToGrid w:val="0"/>
              </w:rPr>
              <w:t>'000000' (see note 1)</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'6F38'</w:t>
            </w:r>
          </w:p>
        </w:tc>
        <w:tc>
          <w:tcPr>
            <w:tcW w:w="3827" w:type="dxa"/>
            <w:gridSpan w:val="4"/>
          </w:tcPr>
          <w:p w:rsidR="00E35F5C" w:rsidRDefault="00E35F5C" w:rsidP="00DA7128">
            <w:pPr>
              <w:pStyle w:val="TAL"/>
              <w:rPr>
                <w:snapToGrid w:val="0"/>
              </w:rPr>
            </w:pPr>
            <w:r>
              <w:rPr>
                <w:snapToGrid w:val="0"/>
              </w:rPr>
              <w:t>USIM service table</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'6F39'</w:t>
            </w:r>
          </w:p>
        </w:tc>
        <w:tc>
          <w:tcPr>
            <w:tcW w:w="3827" w:type="dxa"/>
            <w:gridSpan w:val="4"/>
          </w:tcPr>
          <w:p w:rsidR="00E35F5C" w:rsidRDefault="00E35F5C" w:rsidP="00DA7128">
            <w:pPr>
              <w:pStyle w:val="TAL"/>
              <w:rPr>
                <w:snapToGrid w:val="0"/>
              </w:rPr>
            </w:pPr>
            <w:r>
              <w:rPr>
                <w:snapToGrid w:val="0"/>
              </w:rPr>
              <w:t>Accumulated call meter</w:t>
            </w:r>
          </w:p>
        </w:tc>
        <w:tc>
          <w:tcPr>
            <w:tcW w:w="3739" w:type="dxa"/>
            <w:gridSpan w:val="4"/>
          </w:tcPr>
          <w:p w:rsidR="00E35F5C" w:rsidRDefault="00E35F5C" w:rsidP="00DA7128">
            <w:pPr>
              <w:pStyle w:val="TAL"/>
              <w:rPr>
                <w:snapToGrid w:val="0"/>
              </w:rPr>
            </w:pPr>
            <w:r>
              <w:rPr>
                <w:snapToGrid w:val="0"/>
              </w:rPr>
              <w:t>'000000'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'6F3B'</w:t>
            </w:r>
          </w:p>
        </w:tc>
        <w:tc>
          <w:tcPr>
            <w:tcW w:w="3827" w:type="dxa"/>
            <w:gridSpan w:val="4"/>
          </w:tcPr>
          <w:p w:rsidR="00E35F5C" w:rsidRDefault="00E35F5C" w:rsidP="00DA7128">
            <w:pPr>
              <w:pStyle w:val="TAL"/>
              <w:rPr>
                <w:snapToGrid w:val="0"/>
              </w:rPr>
            </w:pPr>
            <w:r>
              <w:rPr>
                <w:snapToGrid w:val="0"/>
              </w:rPr>
              <w:t>Fixed dialling numbers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'6F3C'</w:t>
            </w:r>
          </w:p>
        </w:tc>
        <w:tc>
          <w:tcPr>
            <w:tcW w:w="3827" w:type="dxa"/>
            <w:gridSpan w:val="4"/>
          </w:tcPr>
          <w:p w:rsidR="00E35F5C" w:rsidRDefault="00E35F5C" w:rsidP="00DA7128">
            <w:pPr>
              <w:pStyle w:val="TAL"/>
              <w:rPr>
                <w:snapToGrid w:val="0"/>
              </w:rPr>
            </w:pPr>
            <w:r>
              <w:rPr>
                <w:snapToGrid w:val="0"/>
              </w:rPr>
              <w:t>Short messages</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'6F3E'</w:t>
            </w:r>
          </w:p>
        </w:tc>
        <w:tc>
          <w:tcPr>
            <w:tcW w:w="3827" w:type="dxa"/>
            <w:gridSpan w:val="4"/>
          </w:tcPr>
          <w:p w:rsidR="00E35F5C" w:rsidRDefault="00E35F5C" w:rsidP="00DA7128">
            <w:pPr>
              <w:pStyle w:val="TAL"/>
              <w:rPr>
                <w:snapToGrid w:val="0"/>
              </w:rPr>
            </w:pPr>
            <w:r>
              <w:rPr>
                <w:snapToGrid w:val="0"/>
              </w:rPr>
              <w:t>Group identifier level 1</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'6F3F'</w:t>
            </w:r>
          </w:p>
        </w:tc>
        <w:tc>
          <w:tcPr>
            <w:tcW w:w="3827" w:type="dxa"/>
            <w:gridSpan w:val="4"/>
          </w:tcPr>
          <w:p w:rsidR="00E35F5C" w:rsidRDefault="00E35F5C" w:rsidP="00DA7128">
            <w:pPr>
              <w:pStyle w:val="TAL"/>
              <w:rPr>
                <w:snapToGrid w:val="0"/>
              </w:rPr>
            </w:pPr>
            <w:r>
              <w:rPr>
                <w:snapToGrid w:val="0"/>
              </w:rPr>
              <w:t>Group identifier level 2</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'6F40'</w:t>
            </w:r>
          </w:p>
        </w:tc>
        <w:tc>
          <w:tcPr>
            <w:tcW w:w="3827" w:type="dxa"/>
            <w:gridSpan w:val="4"/>
          </w:tcPr>
          <w:p w:rsidR="00E35F5C" w:rsidRDefault="00E35F5C" w:rsidP="00DA7128">
            <w:pPr>
              <w:pStyle w:val="TAL"/>
              <w:rPr>
                <w:snapToGrid w:val="0"/>
              </w:rPr>
            </w:pPr>
            <w:r>
              <w:rPr>
                <w:snapToGrid w:val="0"/>
              </w:rPr>
              <w:t>MSISDN storage</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'6F41'</w:t>
            </w:r>
          </w:p>
        </w:tc>
        <w:tc>
          <w:tcPr>
            <w:tcW w:w="3827" w:type="dxa"/>
            <w:gridSpan w:val="4"/>
          </w:tcPr>
          <w:p w:rsidR="00E35F5C" w:rsidRDefault="00E35F5C" w:rsidP="00DA7128">
            <w:pPr>
              <w:pStyle w:val="TAL"/>
              <w:rPr>
                <w:snapToGrid w:val="0"/>
              </w:rPr>
            </w:pPr>
            <w:r>
              <w:rPr>
                <w:snapToGrid w:val="0"/>
              </w:rPr>
              <w:t>PUCT</w:t>
            </w:r>
          </w:p>
        </w:tc>
        <w:tc>
          <w:tcPr>
            <w:tcW w:w="3739" w:type="dxa"/>
            <w:gridSpan w:val="4"/>
          </w:tcPr>
          <w:p w:rsidR="00E35F5C" w:rsidRDefault="00E35F5C" w:rsidP="00DA7128">
            <w:pPr>
              <w:pStyle w:val="TAL"/>
              <w:rPr>
                <w:snapToGrid w:val="0"/>
              </w:rPr>
            </w:pPr>
            <w:r>
              <w:rPr>
                <w:snapToGrid w:val="0"/>
              </w:rPr>
              <w:t>'FFFFFF0000'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'6F42'</w:t>
            </w:r>
          </w:p>
        </w:tc>
        <w:tc>
          <w:tcPr>
            <w:tcW w:w="3827" w:type="dxa"/>
            <w:gridSpan w:val="4"/>
          </w:tcPr>
          <w:p w:rsidR="00E35F5C" w:rsidRDefault="00E35F5C" w:rsidP="00DA7128">
            <w:pPr>
              <w:pStyle w:val="TAL"/>
              <w:rPr>
                <w:snapToGrid w:val="0"/>
              </w:rPr>
            </w:pPr>
            <w:r>
              <w:rPr>
                <w:snapToGrid w:val="0"/>
              </w:rPr>
              <w:t>SMS parameters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'6F43'</w:t>
            </w:r>
          </w:p>
        </w:tc>
        <w:tc>
          <w:tcPr>
            <w:tcW w:w="3827" w:type="dxa"/>
            <w:gridSpan w:val="4"/>
          </w:tcPr>
          <w:p w:rsidR="00E35F5C" w:rsidRDefault="00E35F5C" w:rsidP="00DA7128">
            <w:pPr>
              <w:pStyle w:val="TAL"/>
              <w:rPr>
                <w:snapToGrid w:val="0"/>
              </w:rPr>
            </w:pPr>
            <w:r>
              <w:rPr>
                <w:snapToGrid w:val="0"/>
              </w:rPr>
              <w:t>SMS status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'6F45'</w:t>
            </w:r>
          </w:p>
        </w:tc>
        <w:tc>
          <w:tcPr>
            <w:tcW w:w="3827" w:type="dxa"/>
            <w:gridSpan w:val="4"/>
          </w:tcPr>
          <w:p w:rsidR="00E35F5C" w:rsidRDefault="00E35F5C" w:rsidP="00DA7128">
            <w:pPr>
              <w:pStyle w:val="TAL"/>
              <w:rPr>
                <w:snapToGrid w:val="0"/>
              </w:rPr>
            </w:pPr>
            <w:r>
              <w:rPr>
                <w:snapToGrid w:val="0"/>
              </w:rPr>
              <w:t>CBMI</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'6F46'</w:t>
            </w:r>
          </w:p>
        </w:tc>
        <w:tc>
          <w:tcPr>
            <w:tcW w:w="3827" w:type="dxa"/>
            <w:gridSpan w:val="4"/>
          </w:tcPr>
          <w:p w:rsidR="00E35F5C" w:rsidRDefault="00E35F5C" w:rsidP="00DA7128">
            <w:pPr>
              <w:pStyle w:val="TAL"/>
              <w:rPr>
                <w:snapToGrid w:val="0"/>
              </w:rPr>
            </w:pPr>
            <w:r>
              <w:rPr>
                <w:snapToGrid w:val="0"/>
              </w:rPr>
              <w:t>Service provider name</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'6F47'</w:t>
            </w:r>
          </w:p>
        </w:tc>
        <w:tc>
          <w:tcPr>
            <w:tcW w:w="3827" w:type="dxa"/>
            <w:gridSpan w:val="4"/>
          </w:tcPr>
          <w:p w:rsidR="00E35F5C" w:rsidRDefault="00E35F5C" w:rsidP="00DA7128">
            <w:pPr>
              <w:pStyle w:val="TAL"/>
              <w:rPr>
                <w:snapToGrid w:val="0"/>
              </w:rPr>
            </w:pPr>
            <w:r>
              <w:rPr>
                <w:snapToGrid w:val="0"/>
              </w:rPr>
              <w:t>Short message status reports</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'6F48'</w:t>
            </w:r>
          </w:p>
        </w:tc>
        <w:tc>
          <w:tcPr>
            <w:tcW w:w="3827" w:type="dxa"/>
            <w:gridSpan w:val="4"/>
          </w:tcPr>
          <w:p w:rsidR="00E35F5C" w:rsidRDefault="00E35F5C" w:rsidP="00DA7128">
            <w:pPr>
              <w:pStyle w:val="TAL"/>
              <w:rPr>
                <w:snapToGrid w:val="0"/>
              </w:rPr>
            </w:pPr>
            <w:r>
              <w:rPr>
                <w:snapToGrid w:val="0"/>
              </w:rPr>
              <w:t>CBMID</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'6F49'</w:t>
            </w:r>
          </w:p>
        </w:tc>
        <w:tc>
          <w:tcPr>
            <w:tcW w:w="3827" w:type="dxa"/>
            <w:gridSpan w:val="4"/>
          </w:tcPr>
          <w:p w:rsidR="00E35F5C" w:rsidRDefault="00E35F5C" w:rsidP="00DA7128">
            <w:pPr>
              <w:pStyle w:val="TAL"/>
              <w:rPr>
                <w:snapToGrid w:val="0"/>
              </w:rPr>
            </w:pPr>
            <w:r>
              <w:rPr>
                <w:snapToGrid w:val="0"/>
              </w:rPr>
              <w:t>Service Dialling Numbers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'6F4B'</w:t>
            </w:r>
          </w:p>
        </w:tc>
        <w:tc>
          <w:tcPr>
            <w:tcW w:w="3827" w:type="dxa"/>
            <w:gridSpan w:val="4"/>
          </w:tcPr>
          <w:p w:rsidR="00E35F5C" w:rsidRDefault="00E35F5C" w:rsidP="00DA7128">
            <w:pPr>
              <w:pStyle w:val="TAL"/>
              <w:rPr>
                <w:snapToGrid w:val="0"/>
              </w:rPr>
            </w:pPr>
            <w:r>
              <w:rPr>
                <w:snapToGrid w:val="0"/>
              </w:rPr>
              <w:t>Extension 2</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'6F4C'</w:t>
            </w:r>
          </w:p>
        </w:tc>
        <w:tc>
          <w:tcPr>
            <w:tcW w:w="3827" w:type="dxa"/>
            <w:gridSpan w:val="4"/>
          </w:tcPr>
          <w:p w:rsidR="00E35F5C" w:rsidRDefault="00E35F5C" w:rsidP="00DA7128">
            <w:pPr>
              <w:pStyle w:val="TAL"/>
              <w:rPr>
                <w:snapToGrid w:val="0"/>
              </w:rPr>
            </w:pPr>
            <w:r>
              <w:rPr>
                <w:snapToGrid w:val="0"/>
              </w:rPr>
              <w:t>Extension 3</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'6F4D'</w:t>
            </w:r>
          </w:p>
        </w:tc>
        <w:tc>
          <w:tcPr>
            <w:tcW w:w="3827" w:type="dxa"/>
            <w:gridSpan w:val="4"/>
          </w:tcPr>
          <w:p w:rsidR="00E35F5C" w:rsidRDefault="00E35F5C" w:rsidP="00DA7128">
            <w:pPr>
              <w:pStyle w:val="TAL"/>
              <w:rPr>
                <w:snapToGrid w:val="0"/>
              </w:rPr>
            </w:pPr>
            <w:r>
              <w:rPr>
                <w:snapToGrid w:val="0"/>
              </w:rPr>
              <w:t>Barred Dialling Numbers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lastRenderedPageBreak/>
              <w:t>'6F4E'</w:t>
            </w:r>
          </w:p>
        </w:tc>
        <w:tc>
          <w:tcPr>
            <w:tcW w:w="3827" w:type="dxa"/>
            <w:gridSpan w:val="4"/>
          </w:tcPr>
          <w:p w:rsidR="00E35F5C" w:rsidRDefault="00E35F5C" w:rsidP="00DA7128">
            <w:pPr>
              <w:pStyle w:val="TAL"/>
              <w:rPr>
                <w:snapToGrid w:val="0"/>
              </w:rPr>
            </w:pPr>
            <w:r>
              <w:rPr>
                <w:snapToGrid w:val="0"/>
              </w:rPr>
              <w:t>Extension 5</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'6F4F'</w:t>
            </w:r>
          </w:p>
        </w:tc>
        <w:tc>
          <w:tcPr>
            <w:tcW w:w="3827" w:type="dxa"/>
            <w:gridSpan w:val="4"/>
          </w:tcPr>
          <w:p w:rsidR="00E35F5C" w:rsidRDefault="00E35F5C" w:rsidP="00DA7128">
            <w:pPr>
              <w:pStyle w:val="TAL"/>
              <w:rPr>
                <w:snapToGrid w:val="0"/>
              </w:rPr>
            </w:pPr>
            <w:r>
              <w:rPr>
                <w:snapToGrid w:val="0"/>
              </w:rPr>
              <w:t>Capability configuration parameters 2</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'6F50'</w:t>
            </w:r>
          </w:p>
        </w:tc>
        <w:tc>
          <w:tcPr>
            <w:tcW w:w="3827" w:type="dxa"/>
            <w:gridSpan w:val="4"/>
          </w:tcPr>
          <w:p w:rsidR="00E35F5C" w:rsidRDefault="00E35F5C" w:rsidP="00DA7128">
            <w:pPr>
              <w:pStyle w:val="TAL"/>
              <w:rPr>
                <w:snapToGrid w:val="0"/>
              </w:rPr>
            </w:pPr>
            <w:r>
              <w:rPr>
                <w:snapToGrid w:val="0"/>
              </w:rPr>
              <w:t>CBMIR</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'6F54'</w:t>
            </w:r>
          </w:p>
        </w:tc>
        <w:tc>
          <w:tcPr>
            <w:tcW w:w="3827" w:type="dxa"/>
            <w:gridSpan w:val="4"/>
          </w:tcPr>
          <w:p w:rsidR="00E35F5C" w:rsidRDefault="00E35F5C" w:rsidP="00DA7128">
            <w:pPr>
              <w:pStyle w:val="TAL"/>
              <w:rPr>
                <w:snapToGrid w:val="0"/>
              </w:rPr>
            </w:pPr>
            <w:r>
              <w:rPr>
                <w:snapToGrid w:val="0"/>
              </w:rPr>
              <w:t>SetUp Menu Elements</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'6F55'</w:t>
            </w:r>
          </w:p>
        </w:tc>
        <w:tc>
          <w:tcPr>
            <w:tcW w:w="3827" w:type="dxa"/>
            <w:gridSpan w:val="4"/>
          </w:tcPr>
          <w:p w:rsidR="00E35F5C" w:rsidRDefault="00E35F5C" w:rsidP="00DA7128">
            <w:pPr>
              <w:pStyle w:val="TAL"/>
              <w:rPr>
                <w:snapToGrid w:val="0"/>
              </w:rPr>
            </w:pPr>
            <w:r>
              <w:rPr>
                <w:snapToGrid w:val="0"/>
              </w:rPr>
              <w:t>Extension 4</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'6F56'</w:t>
            </w:r>
          </w:p>
        </w:tc>
        <w:tc>
          <w:tcPr>
            <w:tcW w:w="3827" w:type="dxa"/>
            <w:gridSpan w:val="4"/>
          </w:tcPr>
          <w:p w:rsidR="00E35F5C" w:rsidRDefault="00E35F5C" w:rsidP="00DA7128">
            <w:pPr>
              <w:pStyle w:val="TAL"/>
              <w:rPr>
                <w:snapToGrid w:val="0"/>
              </w:rPr>
            </w:pPr>
            <w:r>
              <w:rPr>
                <w:snapToGrid w:val="0"/>
              </w:rPr>
              <w:t>Enabled services table</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'6F57'</w:t>
            </w:r>
          </w:p>
        </w:tc>
        <w:tc>
          <w:tcPr>
            <w:tcW w:w="3827" w:type="dxa"/>
            <w:gridSpan w:val="4"/>
          </w:tcPr>
          <w:p w:rsidR="00E35F5C" w:rsidRDefault="00E35F5C" w:rsidP="00DA7128">
            <w:pPr>
              <w:pStyle w:val="TAL"/>
              <w:rPr>
                <w:snapToGrid w:val="0"/>
              </w:rPr>
            </w:pPr>
            <w:r>
              <w:rPr>
                <w:snapToGrid w:val="0"/>
              </w:rPr>
              <w:t>Access point name control list</w:t>
            </w:r>
          </w:p>
        </w:tc>
        <w:tc>
          <w:tcPr>
            <w:tcW w:w="3739" w:type="dxa"/>
            <w:gridSpan w:val="4"/>
          </w:tcPr>
          <w:p w:rsidR="00E35F5C" w:rsidRDefault="00E35F5C" w:rsidP="00DA7128">
            <w:pPr>
              <w:pStyle w:val="TAL"/>
              <w:rPr>
                <w:snapToGrid w:val="0"/>
              </w:rPr>
            </w:pPr>
            <w:r>
              <w:rPr>
                <w:snapToGrid w:val="0"/>
              </w:rPr>
              <w:t>'00FF…FF'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'6F58'</w:t>
            </w:r>
          </w:p>
        </w:tc>
        <w:tc>
          <w:tcPr>
            <w:tcW w:w="3827" w:type="dxa"/>
            <w:gridSpan w:val="4"/>
          </w:tcPr>
          <w:p w:rsidR="00E35F5C" w:rsidRDefault="00E35F5C" w:rsidP="00DA7128">
            <w:pPr>
              <w:pStyle w:val="TAL"/>
              <w:rPr>
                <w:snapToGrid w:val="0"/>
              </w:rPr>
            </w:pPr>
            <w:r>
              <w:rPr>
                <w:snapToGrid w:val="0"/>
              </w:rPr>
              <w:t>Comparison method information</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'6F5B'</w:t>
            </w:r>
          </w:p>
        </w:tc>
        <w:tc>
          <w:tcPr>
            <w:tcW w:w="3827" w:type="dxa"/>
            <w:gridSpan w:val="4"/>
          </w:tcPr>
          <w:p w:rsidR="00E35F5C" w:rsidRDefault="00E35F5C" w:rsidP="00DA7128">
            <w:pPr>
              <w:pStyle w:val="TAL"/>
              <w:rPr>
                <w:snapToGrid w:val="0"/>
              </w:rPr>
            </w:pPr>
            <w:r>
              <w:rPr>
                <w:snapToGrid w:val="0"/>
              </w:rPr>
              <w:t>Initialisation value for Hyperframe number</w:t>
            </w:r>
          </w:p>
        </w:tc>
        <w:tc>
          <w:tcPr>
            <w:tcW w:w="3739" w:type="dxa"/>
            <w:gridSpan w:val="4"/>
          </w:tcPr>
          <w:p w:rsidR="00E35F5C" w:rsidRDefault="00E35F5C" w:rsidP="00DA7128">
            <w:pPr>
              <w:pStyle w:val="TAL"/>
              <w:rPr>
                <w:snapToGrid w:val="0"/>
              </w:rPr>
            </w:pPr>
            <w:r>
              <w:rPr>
                <w:snapToGrid w:val="0"/>
                <w:lang w:val="en-AU"/>
              </w:rPr>
              <w:t>'F0 00 00 F0 00 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'6F5C'</w:t>
            </w:r>
          </w:p>
        </w:tc>
        <w:tc>
          <w:tcPr>
            <w:tcW w:w="3827" w:type="dxa"/>
            <w:gridSpan w:val="4"/>
          </w:tcPr>
          <w:p w:rsidR="00E35F5C" w:rsidRDefault="00E35F5C" w:rsidP="00DA7128">
            <w:pPr>
              <w:pStyle w:val="TAL"/>
              <w:rPr>
                <w:snapToGrid w:val="0"/>
              </w:rPr>
            </w:pPr>
            <w:r>
              <w:rPr>
                <w:snapToGrid w:val="0"/>
              </w:rPr>
              <w:t>Maximum value of START</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'6F60'</w:t>
            </w:r>
          </w:p>
        </w:tc>
        <w:tc>
          <w:tcPr>
            <w:tcW w:w="3827" w:type="dxa"/>
            <w:gridSpan w:val="4"/>
          </w:tcPr>
          <w:p w:rsidR="00E35F5C" w:rsidRDefault="00E35F5C" w:rsidP="00DA7128">
            <w:pPr>
              <w:pStyle w:val="TAL"/>
              <w:rPr>
                <w:snapToGrid w:val="0"/>
              </w:rPr>
            </w:pPr>
            <w:r>
              <w:rPr>
                <w:snapToGrid w:val="0"/>
              </w:rPr>
              <w:t>User controlled PLMN selector with Access Technology</w:t>
            </w:r>
          </w:p>
        </w:tc>
        <w:tc>
          <w:tcPr>
            <w:tcW w:w="3739" w:type="dxa"/>
            <w:gridSpan w:val="4"/>
          </w:tcPr>
          <w:p w:rsidR="00E35F5C" w:rsidRDefault="00E35F5C" w:rsidP="00DA7128">
            <w:pPr>
              <w:pStyle w:val="TAL"/>
              <w:rPr>
                <w:snapToGrid w:val="0"/>
              </w:rPr>
            </w:pPr>
            <w:r>
              <w:rPr>
                <w:snapToGrid w:val="0"/>
              </w:rPr>
              <w:t>'FFFFFF0000..FFFFFF0000'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'6F61'</w:t>
            </w:r>
          </w:p>
        </w:tc>
        <w:tc>
          <w:tcPr>
            <w:tcW w:w="3827" w:type="dxa"/>
            <w:gridSpan w:val="4"/>
          </w:tcPr>
          <w:p w:rsidR="00E35F5C" w:rsidRDefault="00E35F5C" w:rsidP="00DA7128">
            <w:pPr>
              <w:pStyle w:val="TAL"/>
              <w:rPr>
                <w:snapToGrid w:val="0"/>
              </w:rPr>
            </w:pPr>
            <w:r>
              <w:rPr>
                <w:snapToGrid w:val="0"/>
              </w:rPr>
              <w:t>Operator controlled PLMN selector with Access Technology</w:t>
            </w:r>
          </w:p>
        </w:tc>
        <w:tc>
          <w:tcPr>
            <w:tcW w:w="3739" w:type="dxa"/>
            <w:gridSpan w:val="4"/>
          </w:tcPr>
          <w:p w:rsidR="00E35F5C" w:rsidRDefault="00E35F5C" w:rsidP="00DA7128">
            <w:pPr>
              <w:pStyle w:val="TAL"/>
              <w:rPr>
                <w:snapToGrid w:val="0"/>
              </w:rPr>
            </w:pPr>
            <w:r>
              <w:rPr>
                <w:snapToGrid w:val="0"/>
              </w:rPr>
              <w:t>'FFFFFF0000..FFFFFF0000'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'6F62'</w:t>
            </w:r>
          </w:p>
        </w:tc>
        <w:tc>
          <w:tcPr>
            <w:tcW w:w="3827" w:type="dxa"/>
            <w:gridSpan w:val="4"/>
          </w:tcPr>
          <w:p w:rsidR="00E35F5C" w:rsidRDefault="00E35F5C" w:rsidP="00DA7128">
            <w:pPr>
              <w:pStyle w:val="TAL"/>
              <w:rPr>
                <w:snapToGrid w:val="0"/>
              </w:rPr>
            </w:pPr>
            <w:r>
              <w:rPr>
                <w:snapToGrid w:val="0"/>
              </w:rPr>
              <w:t>HPLMN selector with Access Technology</w:t>
            </w:r>
          </w:p>
        </w:tc>
        <w:tc>
          <w:tcPr>
            <w:tcW w:w="3739" w:type="dxa"/>
            <w:gridSpan w:val="4"/>
          </w:tcPr>
          <w:p w:rsidR="00E35F5C" w:rsidRDefault="00E35F5C" w:rsidP="00DA7128">
            <w:pPr>
              <w:pStyle w:val="TAL"/>
              <w:rPr>
                <w:snapToGrid w:val="0"/>
              </w:rPr>
            </w:pPr>
            <w:r>
              <w:rPr>
                <w:snapToGrid w:val="0"/>
              </w:rPr>
              <w:t>'FFFFFF0000..FFFFFF0000'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'6F73'</w:t>
            </w:r>
          </w:p>
        </w:tc>
        <w:tc>
          <w:tcPr>
            <w:tcW w:w="3827" w:type="dxa"/>
            <w:gridSpan w:val="4"/>
          </w:tcPr>
          <w:p w:rsidR="00E35F5C" w:rsidRDefault="00E35F5C" w:rsidP="00DA7128">
            <w:pPr>
              <w:pStyle w:val="TAL"/>
              <w:rPr>
                <w:snapToGrid w:val="0"/>
              </w:rPr>
            </w:pPr>
            <w:r>
              <w:rPr>
                <w:snapToGrid w:val="0"/>
              </w:rPr>
              <w:t>Packet switched location information</w:t>
            </w:r>
          </w:p>
        </w:tc>
        <w:tc>
          <w:tcPr>
            <w:tcW w:w="3739" w:type="dxa"/>
            <w:gridSpan w:val="4"/>
          </w:tcPr>
          <w:p w:rsidR="00E35F5C" w:rsidRDefault="00E35F5C" w:rsidP="00DA7128">
            <w:pPr>
              <w:pStyle w:val="TAL"/>
              <w:rPr>
                <w:snapToGrid w:val="0"/>
              </w:rPr>
            </w:pPr>
            <w:r>
              <w:rPr>
                <w:snapToGrid w:val="0"/>
              </w:rPr>
              <w:t>'FFFFFFFF FFFFFF xxxxxx 0000 FF 01' (see note 2)</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'6F78'</w:t>
            </w:r>
          </w:p>
        </w:tc>
        <w:tc>
          <w:tcPr>
            <w:tcW w:w="3827" w:type="dxa"/>
            <w:gridSpan w:val="4"/>
          </w:tcPr>
          <w:p w:rsidR="00E35F5C" w:rsidRDefault="00E35F5C" w:rsidP="00DA7128">
            <w:pPr>
              <w:pStyle w:val="TAL"/>
              <w:rPr>
                <w:snapToGrid w:val="0"/>
              </w:rPr>
            </w:pPr>
            <w:r>
              <w:rPr>
                <w:snapToGrid w:val="0"/>
              </w:rPr>
              <w:t>Access control class</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'6F7B'</w:t>
            </w:r>
          </w:p>
        </w:tc>
        <w:tc>
          <w:tcPr>
            <w:tcW w:w="3827" w:type="dxa"/>
            <w:gridSpan w:val="4"/>
          </w:tcPr>
          <w:p w:rsidR="00E35F5C" w:rsidRDefault="00E35F5C" w:rsidP="00DA7128">
            <w:pPr>
              <w:pStyle w:val="TAL"/>
              <w:rPr>
                <w:snapToGrid w:val="0"/>
              </w:rPr>
            </w:pPr>
            <w:r>
              <w:rPr>
                <w:snapToGrid w:val="0"/>
              </w:rPr>
              <w:t>Forbidden PLMNs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Default="00E35F5C" w:rsidP="00DA7128">
            <w:pPr>
              <w:pStyle w:val="TAC"/>
              <w:rPr>
                <w:snapToGrid w:val="0"/>
                <w:lang w:val="fr-FR"/>
              </w:rPr>
            </w:pPr>
            <w:r>
              <w:rPr>
                <w:snapToGrid w:val="0"/>
                <w:lang w:val="fr-FR"/>
              </w:rPr>
              <w:t>'6F7E</w:t>
            </w:r>
          </w:p>
        </w:tc>
        <w:tc>
          <w:tcPr>
            <w:tcW w:w="3827" w:type="dxa"/>
            <w:gridSpan w:val="4"/>
          </w:tcPr>
          <w:p w:rsidR="00E35F5C" w:rsidRDefault="00E35F5C" w:rsidP="00DA7128">
            <w:pPr>
              <w:pStyle w:val="TAL"/>
              <w:rPr>
                <w:snapToGrid w:val="0"/>
                <w:lang w:val="fr-FR"/>
              </w:rPr>
            </w:pPr>
            <w:r>
              <w:rPr>
                <w:snapToGrid w:val="0"/>
                <w:lang w:val="fr-FR"/>
              </w:rPr>
              <w:t>Location information</w:t>
            </w:r>
          </w:p>
        </w:tc>
        <w:tc>
          <w:tcPr>
            <w:tcW w:w="3739" w:type="dxa"/>
            <w:gridSpan w:val="4"/>
          </w:tcPr>
          <w:p w:rsidR="00E35F5C" w:rsidRDefault="00E35F5C" w:rsidP="00DA7128">
            <w:pPr>
              <w:pStyle w:val="TAL"/>
              <w:rPr>
                <w:snapToGrid w:val="0"/>
              </w:rPr>
            </w:pPr>
            <w:r>
              <w:rPr>
                <w:snapToGrid w:val="0"/>
              </w:rPr>
              <w:t>'FFFFFFFF xxxxxx 0000 FF 01' (see note 2)</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'6F80'</w:t>
            </w:r>
          </w:p>
        </w:tc>
        <w:tc>
          <w:tcPr>
            <w:tcW w:w="3827" w:type="dxa"/>
            <w:gridSpan w:val="4"/>
          </w:tcPr>
          <w:p w:rsidR="00E35F5C" w:rsidRDefault="00E35F5C" w:rsidP="00DA7128">
            <w:pPr>
              <w:pStyle w:val="TAL"/>
              <w:rPr>
                <w:snapToGrid w:val="0"/>
              </w:rPr>
            </w:pPr>
            <w:r>
              <w:rPr>
                <w:snapToGrid w:val="0"/>
              </w:rPr>
              <w:t>Incoming call information</w:t>
            </w:r>
          </w:p>
        </w:tc>
        <w:tc>
          <w:tcPr>
            <w:tcW w:w="3739" w:type="dxa"/>
            <w:gridSpan w:val="4"/>
          </w:tcPr>
          <w:p w:rsidR="00E35F5C" w:rsidRDefault="00E35F5C" w:rsidP="00DA7128">
            <w:pPr>
              <w:pStyle w:val="TAL"/>
              <w:rPr>
                <w:snapToGrid w:val="0"/>
              </w:rPr>
            </w:pPr>
            <w:r>
              <w:rPr>
                <w:snapToGrid w:val="0"/>
              </w:rPr>
              <w:t>'FF…FF 000000 00 01FFFF'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'6F81'</w:t>
            </w:r>
          </w:p>
        </w:tc>
        <w:tc>
          <w:tcPr>
            <w:tcW w:w="3827" w:type="dxa"/>
            <w:gridSpan w:val="4"/>
          </w:tcPr>
          <w:p w:rsidR="00E35F5C" w:rsidRDefault="00E35F5C" w:rsidP="00DA7128">
            <w:pPr>
              <w:pStyle w:val="TAL"/>
              <w:rPr>
                <w:snapToGrid w:val="0"/>
              </w:rPr>
            </w:pPr>
            <w:r>
              <w:rPr>
                <w:snapToGrid w:val="0"/>
              </w:rPr>
              <w:t>Outgoing call information</w:t>
            </w:r>
          </w:p>
        </w:tc>
        <w:tc>
          <w:tcPr>
            <w:tcW w:w="3739" w:type="dxa"/>
            <w:gridSpan w:val="4"/>
          </w:tcPr>
          <w:p w:rsidR="00E35F5C" w:rsidRDefault="00E35F5C" w:rsidP="00DA7128">
            <w:pPr>
              <w:pStyle w:val="TAL"/>
              <w:rPr>
                <w:snapToGrid w:val="0"/>
              </w:rPr>
            </w:pPr>
            <w:r>
              <w:rPr>
                <w:snapToGrid w:val="0"/>
              </w:rPr>
              <w:t>'FF…FF 000000 01FFFF'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'6F82'</w:t>
            </w:r>
          </w:p>
        </w:tc>
        <w:tc>
          <w:tcPr>
            <w:tcW w:w="3827" w:type="dxa"/>
            <w:gridSpan w:val="4"/>
          </w:tcPr>
          <w:p w:rsidR="00E35F5C" w:rsidRDefault="00E35F5C" w:rsidP="00DA7128">
            <w:pPr>
              <w:pStyle w:val="TAL"/>
              <w:rPr>
                <w:snapToGrid w:val="0"/>
              </w:rPr>
            </w:pPr>
            <w:r>
              <w:rPr>
                <w:snapToGrid w:val="0"/>
              </w:rPr>
              <w:t>Incoming call timer</w:t>
            </w:r>
          </w:p>
        </w:tc>
        <w:tc>
          <w:tcPr>
            <w:tcW w:w="3739" w:type="dxa"/>
            <w:gridSpan w:val="4"/>
          </w:tcPr>
          <w:p w:rsidR="00E35F5C" w:rsidRDefault="00E35F5C" w:rsidP="00DA7128">
            <w:pPr>
              <w:pStyle w:val="TAL"/>
              <w:rPr>
                <w:snapToGrid w:val="0"/>
              </w:rPr>
            </w:pPr>
            <w:r>
              <w:rPr>
                <w:snapToGrid w:val="0"/>
              </w:rPr>
              <w:t>'000000'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'6F83'</w:t>
            </w:r>
          </w:p>
        </w:tc>
        <w:tc>
          <w:tcPr>
            <w:tcW w:w="3827" w:type="dxa"/>
            <w:gridSpan w:val="4"/>
          </w:tcPr>
          <w:p w:rsidR="00E35F5C" w:rsidRDefault="00E35F5C" w:rsidP="00DA7128">
            <w:pPr>
              <w:pStyle w:val="TAL"/>
              <w:rPr>
                <w:snapToGrid w:val="0"/>
              </w:rPr>
            </w:pPr>
            <w:r>
              <w:rPr>
                <w:snapToGrid w:val="0"/>
              </w:rPr>
              <w:t>Outgoing call timer</w:t>
            </w:r>
          </w:p>
        </w:tc>
        <w:tc>
          <w:tcPr>
            <w:tcW w:w="3739" w:type="dxa"/>
            <w:gridSpan w:val="4"/>
          </w:tcPr>
          <w:p w:rsidR="00E35F5C" w:rsidRDefault="00E35F5C" w:rsidP="00DA7128">
            <w:pPr>
              <w:pStyle w:val="TAL"/>
              <w:rPr>
                <w:snapToGrid w:val="0"/>
              </w:rPr>
            </w:pPr>
            <w:r>
              <w:rPr>
                <w:snapToGrid w:val="0"/>
              </w:rPr>
              <w:t>'000000'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'6FAD'</w:t>
            </w:r>
          </w:p>
        </w:tc>
        <w:tc>
          <w:tcPr>
            <w:tcW w:w="3827" w:type="dxa"/>
            <w:gridSpan w:val="4"/>
          </w:tcPr>
          <w:p w:rsidR="00E35F5C" w:rsidRDefault="00E35F5C" w:rsidP="00DA7128">
            <w:pPr>
              <w:pStyle w:val="TAL"/>
              <w:rPr>
                <w:snapToGrid w:val="0"/>
              </w:rPr>
            </w:pPr>
            <w:r>
              <w:rPr>
                <w:snapToGrid w:val="0"/>
              </w:rPr>
              <w:t>Administrative data</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blPrEx>
          <w:tblCellMar>
            <w:left w:w="71" w:type="dxa"/>
          </w:tblCellMar>
        </w:tblPrEx>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'6FB1'</w:t>
            </w:r>
          </w:p>
        </w:tc>
        <w:tc>
          <w:tcPr>
            <w:tcW w:w="3827" w:type="dxa"/>
            <w:gridSpan w:val="4"/>
          </w:tcPr>
          <w:p w:rsidR="00E35F5C" w:rsidRDefault="00E35F5C" w:rsidP="00DA7128">
            <w:pPr>
              <w:pStyle w:val="TAL"/>
              <w:rPr>
                <w:snapToGrid w:val="0"/>
              </w:rPr>
            </w:pPr>
            <w:r>
              <w:t>Voice Group Call Service</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blPrEx>
          <w:tblCellMar>
            <w:left w:w="71" w:type="dxa"/>
          </w:tblCellMar>
        </w:tblPrEx>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'6FB2'</w:t>
            </w:r>
          </w:p>
        </w:tc>
        <w:tc>
          <w:tcPr>
            <w:tcW w:w="3827" w:type="dxa"/>
            <w:gridSpan w:val="4"/>
          </w:tcPr>
          <w:p w:rsidR="00E35F5C" w:rsidRDefault="00E35F5C" w:rsidP="00DA7128">
            <w:pPr>
              <w:pStyle w:val="TAL"/>
              <w:rPr>
                <w:snapToGrid w:val="0"/>
              </w:rPr>
            </w:pPr>
            <w:r>
              <w:t>Voice Group Call Service Status</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blPrEx>
          <w:tblCellMar>
            <w:left w:w="71" w:type="dxa"/>
          </w:tblCellMar>
        </w:tblPrEx>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'6FB3'</w:t>
            </w:r>
          </w:p>
        </w:tc>
        <w:tc>
          <w:tcPr>
            <w:tcW w:w="3827" w:type="dxa"/>
            <w:gridSpan w:val="4"/>
          </w:tcPr>
          <w:p w:rsidR="00E35F5C" w:rsidRDefault="00E35F5C" w:rsidP="00DA7128">
            <w:pPr>
              <w:pStyle w:val="TAL"/>
              <w:rPr>
                <w:snapToGrid w:val="0"/>
              </w:rPr>
            </w:pPr>
            <w:r>
              <w:t>Voice Broadcast Service</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blPrEx>
          <w:tblCellMar>
            <w:left w:w="71" w:type="dxa"/>
          </w:tblCellMar>
        </w:tblPrEx>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t>'6FB4'</w:t>
            </w:r>
          </w:p>
        </w:tc>
        <w:tc>
          <w:tcPr>
            <w:tcW w:w="3827" w:type="dxa"/>
            <w:gridSpan w:val="4"/>
          </w:tcPr>
          <w:p w:rsidR="00E35F5C" w:rsidRDefault="00E35F5C" w:rsidP="00DA7128">
            <w:pPr>
              <w:pStyle w:val="TAL"/>
              <w:rPr>
                <w:snapToGrid w:val="0"/>
              </w:rPr>
            </w:pPr>
            <w:r>
              <w:t>Voice Broadcast Service Status</w:t>
            </w:r>
          </w:p>
        </w:tc>
        <w:tc>
          <w:tcPr>
            <w:tcW w:w="3739" w:type="dxa"/>
            <w:gridSpan w:val="4"/>
          </w:tcPr>
          <w:p w:rsidR="00E35F5C" w:rsidRDefault="00E35F5C" w:rsidP="00DA7128">
            <w:pPr>
              <w:pStyle w:val="TAL"/>
              <w:rPr>
                <w:snapToGrid w:val="0"/>
              </w:rPr>
            </w:pPr>
            <w:r>
              <w:rPr>
                <w:snapToGrid w:val="0"/>
              </w:rPr>
              <w:t xml:space="preserve">Operator dependent </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'6FB5'</w:t>
            </w:r>
          </w:p>
        </w:tc>
        <w:tc>
          <w:tcPr>
            <w:tcW w:w="3827" w:type="dxa"/>
            <w:gridSpan w:val="4"/>
          </w:tcPr>
          <w:p w:rsidR="00E35F5C" w:rsidRDefault="00E35F5C" w:rsidP="00DA7128">
            <w:pPr>
              <w:pStyle w:val="TAL"/>
              <w:rPr>
                <w:snapToGrid w:val="0"/>
              </w:rPr>
            </w:pPr>
            <w:r>
              <w:rPr>
                <w:snapToGrid w:val="0"/>
              </w:rPr>
              <w:t>EMLPP</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'6FB6'</w:t>
            </w:r>
          </w:p>
        </w:tc>
        <w:tc>
          <w:tcPr>
            <w:tcW w:w="3827" w:type="dxa"/>
            <w:gridSpan w:val="4"/>
          </w:tcPr>
          <w:p w:rsidR="00E35F5C" w:rsidRDefault="00E35F5C" w:rsidP="00DA7128">
            <w:pPr>
              <w:pStyle w:val="TAL"/>
              <w:rPr>
                <w:snapToGrid w:val="0"/>
              </w:rPr>
            </w:pPr>
            <w:r>
              <w:rPr>
                <w:snapToGrid w:val="0"/>
              </w:rPr>
              <w:t>AaeM</w:t>
            </w:r>
          </w:p>
        </w:tc>
        <w:tc>
          <w:tcPr>
            <w:tcW w:w="3739" w:type="dxa"/>
            <w:gridSpan w:val="4"/>
          </w:tcPr>
          <w:p w:rsidR="00E35F5C" w:rsidRDefault="00E35F5C" w:rsidP="00DA7128">
            <w:pPr>
              <w:pStyle w:val="TAL"/>
              <w:rPr>
                <w:snapToGrid w:val="0"/>
              </w:rPr>
            </w:pPr>
            <w:r>
              <w:rPr>
                <w:snapToGrid w:val="0"/>
              </w:rPr>
              <w:t>'00'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'6FB7'</w:t>
            </w:r>
          </w:p>
        </w:tc>
        <w:tc>
          <w:tcPr>
            <w:tcW w:w="3827" w:type="dxa"/>
            <w:gridSpan w:val="4"/>
          </w:tcPr>
          <w:p w:rsidR="00E35F5C" w:rsidRDefault="00E35F5C" w:rsidP="00DA7128">
            <w:pPr>
              <w:pStyle w:val="TAL"/>
              <w:rPr>
                <w:snapToGrid w:val="0"/>
              </w:rPr>
            </w:pPr>
            <w:r>
              <w:rPr>
                <w:snapToGrid w:val="0"/>
              </w:rPr>
              <w:t>Emergency call codes</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'6FC3'</w:t>
            </w:r>
          </w:p>
        </w:tc>
        <w:tc>
          <w:tcPr>
            <w:tcW w:w="3827" w:type="dxa"/>
            <w:gridSpan w:val="4"/>
          </w:tcPr>
          <w:p w:rsidR="00E35F5C" w:rsidRDefault="00E35F5C" w:rsidP="00DA7128">
            <w:pPr>
              <w:pStyle w:val="TAL"/>
              <w:rPr>
                <w:snapToGrid w:val="0"/>
              </w:rPr>
            </w:pPr>
            <w:r>
              <w:rPr>
                <w:snapToGrid w:val="0"/>
              </w:rPr>
              <w:t>Key for hidden phone book entries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'6FC4'</w:t>
            </w:r>
          </w:p>
        </w:tc>
        <w:tc>
          <w:tcPr>
            <w:tcW w:w="3827" w:type="dxa"/>
            <w:gridSpan w:val="4"/>
          </w:tcPr>
          <w:p w:rsidR="00E35F5C" w:rsidRDefault="00E35F5C" w:rsidP="00DA7128">
            <w:pPr>
              <w:pStyle w:val="TAL"/>
              <w:rPr>
                <w:snapToGrid w:val="0"/>
              </w:rPr>
            </w:pPr>
            <w:r>
              <w:rPr>
                <w:snapToGrid w:val="0"/>
              </w:rPr>
              <w:t>Network Parameters</w:t>
            </w:r>
          </w:p>
        </w:tc>
        <w:tc>
          <w:tcPr>
            <w:tcW w:w="3739" w:type="dxa"/>
            <w:gridSpan w:val="4"/>
          </w:tcPr>
          <w:p w:rsidR="00E35F5C" w:rsidRDefault="00E35F5C" w:rsidP="00DA7128">
            <w:pPr>
              <w:pStyle w:val="TAL"/>
              <w:rPr>
                <w:snapToGrid w:val="0"/>
              </w:rPr>
            </w:pPr>
            <w:r>
              <w:rPr>
                <w:snapToGrid w:val="0"/>
              </w:rPr>
              <w:t>'FF…FF'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'6FC5'</w:t>
            </w:r>
          </w:p>
        </w:tc>
        <w:tc>
          <w:tcPr>
            <w:tcW w:w="3827" w:type="dxa"/>
            <w:gridSpan w:val="4"/>
          </w:tcPr>
          <w:p w:rsidR="00E35F5C" w:rsidRDefault="00E35F5C" w:rsidP="00DA7128">
            <w:pPr>
              <w:pStyle w:val="TAL"/>
              <w:rPr>
                <w:snapToGrid w:val="0"/>
              </w:rPr>
            </w:pPr>
            <w:r>
              <w:rPr>
                <w:snapToGrid w:val="0"/>
              </w:rPr>
              <w:t>PLMN Network Name</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'6FC6'</w:t>
            </w:r>
          </w:p>
        </w:tc>
        <w:tc>
          <w:tcPr>
            <w:tcW w:w="3827" w:type="dxa"/>
            <w:gridSpan w:val="4"/>
          </w:tcPr>
          <w:p w:rsidR="00E35F5C" w:rsidRDefault="00E35F5C" w:rsidP="00DA7128">
            <w:pPr>
              <w:pStyle w:val="TAL"/>
              <w:rPr>
                <w:snapToGrid w:val="0"/>
              </w:rPr>
            </w:pPr>
            <w:r>
              <w:rPr>
                <w:snapToGrid w:val="0"/>
              </w:rPr>
              <w:t>Operator Network List</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'6FC7'</w:t>
            </w:r>
          </w:p>
        </w:tc>
        <w:tc>
          <w:tcPr>
            <w:tcW w:w="3827" w:type="dxa"/>
            <w:gridSpan w:val="4"/>
          </w:tcPr>
          <w:p w:rsidR="00E35F5C" w:rsidRDefault="00E35F5C" w:rsidP="00DA7128">
            <w:pPr>
              <w:pStyle w:val="TAL"/>
              <w:rPr>
                <w:snapToGrid w:val="0"/>
              </w:rPr>
            </w:pPr>
            <w:r>
              <w:rPr>
                <w:snapToGrid w:val="0"/>
              </w:rPr>
              <w:t>Mailbox Dialling Numbers</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'6FC8'</w:t>
            </w:r>
          </w:p>
        </w:tc>
        <w:tc>
          <w:tcPr>
            <w:tcW w:w="3827" w:type="dxa"/>
            <w:gridSpan w:val="4"/>
          </w:tcPr>
          <w:p w:rsidR="00E35F5C" w:rsidRDefault="00E35F5C" w:rsidP="00DA7128">
            <w:pPr>
              <w:pStyle w:val="TAL"/>
              <w:rPr>
                <w:snapToGrid w:val="0"/>
                <w:lang w:val="fr-FR"/>
              </w:rPr>
            </w:pPr>
            <w:r>
              <w:rPr>
                <w:snapToGrid w:val="0"/>
                <w:lang w:val="fr-FR"/>
              </w:rPr>
              <w:t>Extension 6</w:t>
            </w:r>
          </w:p>
        </w:tc>
        <w:tc>
          <w:tcPr>
            <w:tcW w:w="3739" w:type="dxa"/>
            <w:gridSpan w:val="4"/>
          </w:tcPr>
          <w:p w:rsidR="00E35F5C" w:rsidRDefault="00E35F5C" w:rsidP="00DA7128">
            <w:pPr>
              <w:pStyle w:val="TAL"/>
              <w:rPr>
                <w:snapToGrid w:val="0"/>
                <w:lang w:val="fr-FR"/>
              </w:rPr>
            </w:pPr>
            <w:r>
              <w:rPr>
                <w:snapToGrid w:val="0"/>
                <w:lang w:val="fr-FR"/>
              </w:rPr>
              <w:t>'00 FF...FF'</w:t>
            </w:r>
          </w:p>
        </w:tc>
      </w:tr>
      <w:tr w:rsidR="00E35F5C" w:rsidTr="00DA7128">
        <w:trPr>
          <w:gridBefore w:val="1"/>
          <w:gridAfter w:val="2"/>
          <w:wBefore w:w="43" w:type="dxa"/>
          <w:wAfter w:w="106" w:type="dxa"/>
          <w:jc w:val="center"/>
        </w:trPr>
        <w:tc>
          <w:tcPr>
            <w:tcW w:w="1898" w:type="dxa"/>
            <w:gridSpan w:val="4"/>
          </w:tcPr>
          <w:p w:rsidR="00E35F5C" w:rsidRDefault="00E35F5C" w:rsidP="00DA7128">
            <w:pPr>
              <w:pStyle w:val="TAC"/>
              <w:rPr>
                <w:snapToGrid w:val="0"/>
                <w:lang w:val="fr-FR"/>
              </w:rPr>
            </w:pPr>
            <w:r>
              <w:rPr>
                <w:snapToGrid w:val="0"/>
                <w:lang w:val="fr-FR"/>
              </w:rPr>
              <w:t>'6FC9'</w:t>
            </w:r>
          </w:p>
        </w:tc>
        <w:tc>
          <w:tcPr>
            <w:tcW w:w="3827" w:type="dxa"/>
            <w:gridSpan w:val="4"/>
          </w:tcPr>
          <w:p w:rsidR="00E35F5C" w:rsidRDefault="00E35F5C" w:rsidP="00DA7128">
            <w:pPr>
              <w:pStyle w:val="TAL"/>
              <w:rPr>
                <w:snapToGrid w:val="0"/>
                <w:lang w:val="fr-FR"/>
              </w:rPr>
            </w:pPr>
            <w:r>
              <w:rPr>
                <w:snapToGrid w:val="0"/>
                <w:lang w:val="fr-FR"/>
              </w:rPr>
              <w:t>Mailbox Identifier</w:t>
            </w:r>
          </w:p>
        </w:tc>
        <w:tc>
          <w:tcPr>
            <w:tcW w:w="3739" w:type="dxa"/>
            <w:gridSpan w:val="4"/>
          </w:tcPr>
          <w:p w:rsidR="00E35F5C" w:rsidRDefault="00E35F5C" w:rsidP="00DA7128">
            <w:pPr>
              <w:pStyle w:val="TAL"/>
              <w:rPr>
                <w:snapToGrid w:val="0"/>
              </w:rPr>
            </w:pPr>
            <w:r>
              <w:rPr>
                <w:snapToGrid w:val="0"/>
              </w:rPr>
              <w:t>Operator dependent</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'6FCA'</w:t>
            </w:r>
          </w:p>
        </w:tc>
        <w:tc>
          <w:tcPr>
            <w:tcW w:w="3827" w:type="dxa"/>
            <w:gridSpan w:val="4"/>
          </w:tcPr>
          <w:p w:rsidR="00E35F5C" w:rsidRDefault="00E35F5C" w:rsidP="00DA7128">
            <w:pPr>
              <w:pStyle w:val="TAL"/>
              <w:rPr>
                <w:snapToGrid w:val="0"/>
              </w:rPr>
            </w:pPr>
            <w:r>
              <w:rPr>
                <w:snapToGrid w:val="0"/>
              </w:rPr>
              <w:t>Message Waiting Indication Status</w:t>
            </w:r>
          </w:p>
        </w:tc>
        <w:tc>
          <w:tcPr>
            <w:tcW w:w="3739" w:type="dxa"/>
            <w:gridSpan w:val="4"/>
          </w:tcPr>
          <w:p w:rsidR="00E35F5C" w:rsidRDefault="00E35F5C" w:rsidP="00DA7128">
            <w:pPr>
              <w:pStyle w:val="TAL"/>
              <w:rPr>
                <w:snapToGrid w:val="0"/>
              </w:rPr>
            </w:pPr>
            <w:r>
              <w:rPr>
                <w:snapToGrid w:val="0"/>
              </w:rPr>
              <w:t>'00 00 00 00 00'</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'6FCB'</w:t>
            </w:r>
          </w:p>
        </w:tc>
        <w:tc>
          <w:tcPr>
            <w:tcW w:w="3827" w:type="dxa"/>
            <w:gridSpan w:val="4"/>
          </w:tcPr>
          <w:p w:rsidR="00E35F5C" w:rsidRDefault="00E35F5C" w:rsidP="00DA7128">
            <w:pPr>
              <w:pStyle w:val="TAL"/>
              <w:rPr>
                <w:snapToGrid w:val="0"/>
              </w:rPr>
            </w:pPr>
            <w:r>
              <w:rPr>
                <w:snapToGrid w:val="0"/>
              </w:rPr>
              <w:t>Call Forwarding Indication Status</w:t>
            </w:r>
          </w:p>
        </w:tc>
        <w:tc>
          <w:tcPr>
            <w:tcW w:w="3739" w:type="dxa"/>
            <w:gridSpan w:val="4"/>
          </w:tcPr>
          <w:p w:rsidR="00E35F5C" w:rsidRDefault="00E35F5C" w:rsidP="00DA7128">
            <w:pPr>
              <w:pStyle w:val="TAL"/>
              <w:rPr>
                <w:snapToGrid w:val="0"/>
              </w:rPr>
            </w:pPr>
            <w:r>
              <w:rPr>
                <w:snapToGrid w:val="0"/>
              </w:rPr>
              <w:t>'xx 00 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'6FCC'</w:t>
            </w:r>
          </w:p>
        </w:tc>
        <w:tc>
          <w:tcPr>
            <w:tcW w:w="3827" w:type="dxa"/>
            <w:gridSpan w:val="4"/>
          </w:tcPr>
          <w:p w:rsidR="00E35F5C" w:rsidRDefault="00E35F5C" w:rsidP="00DA7128">
            <w:pPr>
              <w:pStyle w:val="TAL"/>
              <w:rPr>
                <w:snapToGrid w:val="0"/>
              </w:rPr>
            </w:pPr>
            <w:r>
              <w:rPr>
                <w:snapToGrid w:val="0"/>
              </w:rPr>
              <w:t>Extension 7</w:t>
            </w:r>
          </w:p>
        </w:tc>
        <w:tc>
          <w:tcPr>
            <w:tcW w:w="3739" w:type="dxa"/>
            <w:gridSpan w:val="4"/>
          </w:tcPr>
          <w:p w:rsidR="00E35F5C" w:rsidRDefault="00E35F5C" w:rsidP="00DA7128">
            <w:pPr>
              <w:pStyle w:val="TAL"/>
              <w:rPr>
                <w:snapToGrid w:val="0"/>
              </w:rPr>
            </w:pPr>
            <w:r>
              <w:rPr>
                <w:snapToGrid w:val="0"/>
              </w:rPr>
              <w:t>'00 FF...FF'</w:t>
            </w:r>
          </w:p>
        </w:tc>
      </w:tr>
      <w:tr w:rsidR="00E35F5C" w:rsidTr="00DA7128">
        <w:trPr>
          <w:gridBefore w:val="1"/>
          <w:gridAfter w:val="2"/>
          <w:wBefore w:w="43" w:type="dxa"/>
          <w:wAfter w:w="106" w:type="dxa"/>
          <w:jc w:val="center"/>
        </w:trPr>
        <w:tc>
          <w:tcPr>
            <w:tcW w:w="1898" w:type="dxa"/>
            <w:gridSpan w:val="4"/>
          </w:tcPr>
          <w:p w:rsidR="00E35F5C" w:rsidRPr="00783FDB" w:rsidRDefault="00E35F5C" w:rsidP="00DA7128">
            <w:pPr>
              <w:pStyle w:val="TAC"/>
              <w:rPr>
                <w:snapToGrid w:val="0"/>
              </w:rPr>
            </w:pPr>
            <w:r w:rsidRPr="00783FDB">
              <w:rPr>
                <w:snapToGrid w:val="0"/>
              </w:rPr>
              <w:t>'6FCD'</w:t>
            </w:r>
          </w:p>
        </w:tc>
        <w:tc>
          <w:tcPr>
            <w:tcW w:w="3827" w:type="dxa"/>
            <w:gridSpan w:val="4"/>
          </w:tcPr>
          <w:p w:rsidR="00E35F5C" w:rsidRDefault="00E35F5C" w:rsidP="00DA7128">
            <w:pPr>
              <w:pStyle w:val="TAL"/>
              <w:rPr>
                <w:snapToGrid w:val="0"/>
              </w:rPr>
            </w:pPr>
            <w:r>
              <w:rPr>
                <w:snapToGrid w:val="0"/>
              </w:rPr>
              <w:t>Service Provider Display Information</w:t>
            </w:r>
          </w:p>
        </w:tc>
        <w:tc>
          <w:tcPr>
            <w:tcW w:w="3739" w:type="dxa"/>
            <w:gridSpan w:val="4"/>
          </w:tcPr>
          <w:p w:rsidR="00E35F5C" w:rsidRDefault="00E35F5C" w:rsidP="00DA7128">
            <w:pPr>
              <w:pStyle w:val="TAL"/>
              <w:rPr>
                <w:snapToGrid w:val="0"/>
              </w:rPr>
            </w:pPr>
          </w:p>
        </w:tc>
      </w:tr>
      <w:tr w:rsidR="00E35F5C" w:rsidTr="00DA7128">
        <w:tblPrEx>
          <w:tblCellMar>
            <w:left w:w="71" w:type="dxa"/>
          </w:tblCellMar>
        </w:tblPrEx>
        <w:trPr>
          <w:gridAfter w:val="3"/>
          <w:wAfter w:w="149" w:type="dxa"/>
          <w:trHeight w:val="200"/>
          <w:jc w:val="center"/>
        </w:trPr>
        <w:tc>
          <w:tcPr>
            <w:tcW w:w="1898" w:type="dxa"/>
            <w:gridSpan w:val="4"/>
          </w:tcPr>
          <w:p w:rsidR="00E35F5C" w:rsidRPr="00783FDB" w:rsidRDefault="00E35F5C" w:rsidP="00DA7128">
            <w:pPr>
              <w:pStyle w:val="TAC"/>
              <w:rPr>
                <w:snapToGrid w:val="0"/>
              </w:rPr>
            </w:pPr>
            <w:r w:rsidRPr="00783FDB">
              <w:rPr>
                <w:snapToGrid w:val="0"/>
              </w:rPr>
              <w:t>'6FCE'</w:t>
            </w:r>
          </w:p>
        </w:tc>
        <w:tc>
          <w:tcPr>
            <w:tcW w:w="3827" w:type="dxa"/>
            <w:gridSpan w:val="4"/>
          </w:tcPr>
          <w:p w:rsidR="00E35F5C" w:rsidRDefault="00E35F5C" w:rsidP="00DA7128">
            <w:pPr>
              <w:pStyle w:val="TAL"/>
              <w:rPr>
                <w:snapToGrid w:val="0"/>
              </w:rPr>
            </w:pPr>
            <w:r>
              <w:rPr>
                <w:snapToGrid w:val="0"/>
              </w:rPr>
              <w:t>MMS Notification</w:t>
            </w:r>
          </w:p>
        </w:tc>
        <w:tc>
          <w:tcPr>
            <w:tcW w:w="3739" w:type="dxa"/>
            <w:gridSpan w:val="4"/>
          </w:tcPr>
          <w:p w:rsidR="00E35F5C" w:rsidRDefault="00E35F5C" w:rsidP="00DA7128">
            <w:pPr>
              <w:pStyle w:val="TAL"/>
              <w:rPr>
                <w:snapToGrid w:val="0"/>
              </w:rPr>
            </w:pPr>
            <w:r>
              <w:rPr>
                <w:snapToGrid w:val="0"/>
              </w:rPr>
              <w:t>'00 00 00 FF…FF'</w:t>
            </w:r>
          </w:p>
        </w:tc>
      </w:tr>
      <w:tr w:rsidR="00E35F5C" w:rsidTr="00DA7128">
        <w:tblPrEx>
          <w:tblCellMar>
            <w:left w:w="71" w:type="dxa"/>
          </w:tblCellMar>
        </w:tblPrEx>
        <w:trPr>
          <w:gridAfter w:val="3"/>
          <w:wAfter w:w="149" w:type="dxa"/>
          <w:trHeight w:val="200"/>
          <w:jc w:val="center"/>
        </w:trPr>
        <w:tc>
          <w:tcPr>
            <w:tcW w:w="1898" w:type="dxa"/>
            <w:gridSpan w:val="4"/>
          </w:tcPr>
          <w:p w:rsidR="00E35F5C" w:rsidRPr="00783FDB" w:rsidRDefault="00E35F5C" w:rsidP="00DA7128">
            <w:pPr>
              <w:pStyle w:val="TAC"/>
              <w:rPr>
                <w:snapToGrid w:val="0"/>
              </w:rPr>
            </w:pPr>
            <w:r w:rsidRPr="00783FDB">
              <w:rPr>
                <w:snapToGrid w:val="0"/>
              </w:rPr>
              <w:t>'6FCF'</w:t>
            </w:r>
          </w:p>
        </w:tc>
        <w:tc>
          <w:tcPr>
            <w:tcW w:w="3827" w:type="dxa"/>
            <w:gridSpan w:val="4"/>
          </w:tcPr>
          <w:p w:rsidR="00E35F5C" w:rsidRDefault="00E35F5C" w:rsidP="00DA7128">
            <w:pPr>
              <w:pStyle w:val="TAL"/>
              <w:rPr>
                <w:snapToGrid w:val="0"/>
              </w:rPr>
            </w:pPr>
            <w:r>
              <w:rPr>
                <w:snapToGrid w:val="0"/>
              </w:rPr>
              <w:t>Extension 8</w:t>
            </w:r>
          </w:p>
        </w:tc>
        <w:tc>
          <w:tcPr>
            <w:tcW w:w="3739" w:type="dxa"/>
            <w:gridSpan w:val="4"/>
          </w:tcPr>
          <w:p w:rsidR="00E35F5C" w:rsidRDefault="00E35F5C" w:rsidP="00DA7128">
            <w:pPr>
              <w:pStyle w:val="TAL"/>
              <w:rPr>
                <w:snapToGrid w:val="0"/>
              </w:rPr>
            </w:pPr>
            <w:r>
              <w:rPr>
                <w:snapToGrid w:val="0"/>
              </w:rPr>
              <w:t>'00FF...FF'</w:t>
            </w:r>
          </w:p>
        </w:tc>
      </w:tr>
      <w:tr w:rsidR="00E35F5C" w:rsidTr="00DA7128">
        <w:tblPrEx>
          <w:tblCellMar>
            <w:left w:w="71" w:type="dxa"/>
          </w:tblCellMar>
        </w:tblPrEx>
        <w:trPr>
          <w:gridAfter w:val="3"/>
          <w:wAfter w:w="149" w:type="dxa"/>
          <w:trHeight w:val="200"/>
          <w:jc w:val="center"/>
        </w:trPr>
        <w:tc>
          <w:tcPr>
            <w:tcW w:w="1898" w:type="dxa"/>
            <w:gridSpan w:val="4"/>
          </w:tcPr>
          <w:p w:rsidR="00E35F5C" w:rsidRPr="00783FDB" w:rsidRDefault="00E35F5C" w:rsidP="00DA7128">
            <w:pPr>
              <w:pStyle w:val="TAC"/>
              <w:rPr>
                <w:snapToGrid w:val="0"/>
              </w:rPr>
            </w:pPr>
            <w:r w:rsidRPr="00783FDB">
              <w:rPr>
                <w:snapToGrid w:val="0"/>
              </w:rPr>
              <w:t>'6FD0'</w:t>
            </w:r>
          </w:p>
        </w:tc>
        <w:tc>
          <w:tcPr>
            <w:tcW w:w="3827" w:type="dxa"/>
            <w:gridSpan w:val="4"/>
          </w:tcPr>
          <w:p w:rsidR="00E35F5C" w:rsidRDefault="00E35F5C" w:rsidP="00DA7128">
            <w:pPr>
              <w:pStyle w:val="TAL"/>
              <w:rPr>
                <w:snapToGrid w:val="0"/>
              </w:rPr>
            </w:pPr>
            <w:r>
              <w:rPr>
                <w:snapToGrid w:val="0"/>
              </w:rPr>
              <w:t>MMS Issuer Connectivity Parameters</w:t>
            </w:r>
          </w:p>
        </w:tc>
        <w:tc>
          <w:tcPr>
            <w:tcW w:w="3739" w:type="dxa"/>
            <w:gridSpan w:val="4"/>
          </w:tcPr>
          <w:p w:rsidR="00E35F5C" w:rsidRDefault="00E35F5C" w:rsidP="00DA7128">
            <w:pPr>
              <w:pStyle w:val="TAL"/>
              <w:rPr>
                <w:snapToGrid w:val="0"/>
              </w:rPr>
            </w:pPr>
            <w:r>
              <w:rPr>
                <w:snapToGrid w:val="0"/>
              </w:rPr>
              <w:t>'FF…FF'</w:t>
            </w:r>
          </w:p>
        </w:tc>
      </w:tr>
      <w:tr w:rsidR="00E35F5C" w:rsidTr="00DA7128">
        <w:tblPrEx>
          <w:tblCellMar>
            <w:left w:w="71" w:type="dxa"/>
          </w:tblCellMar>
        </w:tblPrEx>
        <w:trPr>
          <w:gridAfter w:val="3"/>
          <w:wAfter w:w="149" w:type="dxa"/>
          <w:trHeight w:val="200"/>
          <w:jc w:val="center"/>
        </w:trPr>
        <w:tc>
          <w:tcPr>
            <w:tcW w:w="1898" w:type="dxa"/>
            <w:gridSpan w:val="4"/>
          </w:tcPr>
          <w:p w:rsidR="00E35F5C" w:rsidRPr="00783FDB" w:rsidRDefault="00E35F5C" w:rsidP="00DA7128">
            <w:pPr>
              <w:pStyle w:val="TAC"/>
              <w:rPr>
                <w:snapToGrid w:val="0"/>
              </w:rPr>
            </w:pPr>
            <w:r w:rsidRPr="00783FDB">
              <w:rPr>
                <w:snapToGrid w:val="0"/>
              </w:rPr>
              <w:t>'6FD1'</w:t>
            </w:r>
          </w:p>
        </w:tc>
        <w:tc>
          <w:tcPr>
            <w:tcW w:w="3827" w:type="dxa"/>
            <w:gridSpan w:val="4"/>
          </w:tcPr>
          <w:p w:rsidR="00E35F5C" w:rsidRDefault="00E35F5C" w:rsidP="00DA7128">
            <w:pPr>
              <w:pStyle w:val="TAL"/>
              <w:rPr>
                <w:snapToGrid w:val="0"/>
              </w:rPr>
            </w:pPr>
            <w:r>
              <w:rPr>
                <w:snapToGrid w:val="0"/>
              </w:rPr>
              <w:t>MMS User Preferences</w:t>
            </w:r>
          </w:p>
        </w:tc>
        <w:tc>
          <w:tcPr>
            <w:tcW w:w="3739" w:type="dxa"/>
            <w:gridSpan w:val="4"/>
          </w:tcPr>
          <w:p w:rsidR="00E35F5C" w:rsidRDefault="00E35F5C" w:rsidP="00DA7128">
            <w:pPr>
              <w:pStyle w:val="TAL"/>
              <w:rPr>
                <w:snapToGrid w:val="0"/>
              </w:rPr>
            </w:pPr>
            <w:r>
              <w:rPr>
                <w:snapToGrid w:val="0"/>
              </w:rPr>
              <w:t>'FF…FF'</w:t>
            </w:r>
          </w:p>
        </w:tc>
      </w:tr>
      <w:tr w:rsidR="00E35F5C" w:rsidTr="00DA7128">
        <w:tblPrEx>
          <w:tblCellMar>
            <w:left w:w="71" w:type="dxa"/>
          </w:tblCellMar>
        </w:tblPrEx>
        <w:trPr>
          <w:gridAfter w:val="3"/>
          <w:wAfter w:w="149" w:type="dxa"/>
          <w:trHeight w:val="200"/>
          <w:jc w:val="center"/>
        </w:trPr>
        <w:tc>
          <w:tcPr>
            <w:tcW w:w="1898" w:type="dxa"/>
            <w:gridSpan w:val="4"/>
          </w:tcPr>
          <w:p w:rsidR="00E35F5C" w:rsidRPr="00783FDB" w:rsidRDefault="00E35F5C" w:rsidP="00DA7128">
            <w:pPr>
              <w:pStyle w:val="TAC"/>
              <w:rPr>
                <w:snapToGrid w:val="0"/>
              </w:rPr>
            </w:pPr>
            <w:r w:rsidRPr="00783FDB">
              <w:rPr>
                <w:snapToGrid w:val="0"/>
              </w:rPr>
              <w:t>'6FD2'</w:t>
            </w:r>
          </w:p>
        </w:tc>
        <w:tc>
          <w:tcPr>
            <w:tcW w:w="3827" w:type="dxa"/>
            <w:gridSpan w:val="4"/>
          </w:tcPr>
          <w:p w:rsidR="00E35F5C" w:rsidRDefault="00E35F5C" w:rsidP="00DA7128">
            <w:pPr>
              <w:pStyle w:val="TAL"/>
              <w:rPr>
                <w:snapToGrid w:val="0"/>
              </w:rPr>
            </w:pPr>
            <w:r>
              <w:rPr>
                <w:snapToGrid w:val="0"/>
              </w:rPr>
              <w:t>MMS User Connectivity Parameters</w:t>
            </w:r>
          </w:p>
        </w:tc>
        <w:tc>
          <w:tcPr>
            <w:tcW w:w="3739" w:type="dxa"/>
            <w:gridSpan w:val="4"/>
          </w:tcPr>
          <w:p w:rsidR="00E35F5C" w:rsidRDefault="00E35F5C" w:rsidP="00DA7128">
            <w:pPr>
              <w:pStyle w:val="TAL"/>
              <w:rPr>
                <w:snapToGrid w:val="0"/>
              </w:rPr>
            </w:pPr>
            <w:r>
              <w:rPr>
                <w:snapToGrid w:val="0"/>
              </w:rPr>
              <w:t>'FF…FF'</w:t>
            </w:r>
          </w:p>
        </w:tc>
      </w:tr>
      <w:tr w:rsidR="00E35F5C" w:rsidTr="00DA7128">
        <w:tblPrEx>
          <w:tblCellMar>
            <w:left w:w="0" w:type="dxa"/>
            <w:right w:w="0" w:type="dxa"/>
          </w:tblCellMar>
        </w:tblPrEx>
        <w:trPr>
          <w:gridBefore w:val="2"/>
          <w:wBefore w:w="63" w:type="dxa"/>
          <w:jc w:val="center"/>
        </w:trPr>
        <w:tc>
          <w:tcPr>
            <w:tcW w:w="1898" w:type="dxa"/>
            <w:gridSpan w:val="4"/>
          </w:tcPr>
          <w:p w:rsidR="00E35F5C" w:rsidRPr="00783FDB" w:rsidRDefault="00E35F5C" w:rsidP="00DA7128">
            <w:pPr>
              <w:pStyle w:val="TAC"/>
            </w:pPr>
            <w:r w:rsidRPr="00783FDB">
              <w:t>'6FD3'</w:t>
            </w:r>
          </w:p>
        </w:tc>
        <w:tc>
          <w:tcPr>
            <w:tcW w:w="3827" w:type="dxa"/>
            <w:gridSpan w:val="4"/>
          </w:tcPr>
          <w:p w:rsidR="00E35F5C" w:rsidRPr="009F3A04" w:rsidRDefault="00E35F5C" w:rsidP="00DA7128">
            <w:pPr>
              <w:pStyle w:val="TAL"/>
              <w:rPr>
                <w:snapToGrid w:val="0"/>
              </w:rPr>
            </w:pPr>
            <w:r w:rsidRPr="009F3A04">
              <w:rPr>
                <w:snapToGrid w:val="0"/>
              </w:rPr>
              <w:t>Network's Indication of Alerting (NIA)</w:t>
            </w:r>
          </w:p>
        </w:tc>
        <w:tc>
          <w:tcPr>
            <w:tcW w:w="3825" w:type="dxa"/>
            <w:gridSpan w:val="5"/>
          </w:tcPr>
          <w:p w:rsidR="00E35F5C" w:rsidRDefault="00E35F5C" w:rsidP="00DA7128">
            <w:pPr>
              <w:pStyle w:val="TAL"/>
            </w:pPr>
            <w:r>
              <w:t>'FF...FF'</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'6FD4'</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Voice Group Call Service Ciphering Algorithm</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'00…00'</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'6FD5'</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Voice Broadcast Service Ciphering Algorithm</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'00…00'</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'6FD6'</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GBA Bootstrapping parameters</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'FF…FF'</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'6FD7'</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MBMS Service Keys List</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'FF…FF'</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'6FD8'</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MBMS User Key</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'FF…FF'</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rPr>
                <w:rFonts w:eastAsia="SimSun"/>
                <w:lang w:eastAsia="zh-CN"/>
              </w:rPr>
            </w:pPr>
            <w:r>
              <w:t>'6FD9'</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rPr>
                <w:rFonts w:eastAsia="SimSun"/>
                <w:lang w:eastAsia="zh-CN"/>
              </w:rPr>
            </w:pPr>
            <w:r>
              <w:t>EHPLMN</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rFonts w:eastAsia="SimSun"/>
                <w:lang w:eastAsia="zh-CN"/>
              </w:rPr>
            </w:pPr>
            <w:r>
              <w:t>'FF…FF' or xxxxxx (see Note 2)</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'6FDA'</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sidRPr="009F3A04">
              <w:rPr>
                <w:snapToGrid w:val="0"/>
              </w:rPr>
              <w:t>GBA NAF List</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'FF…FF'</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'6FDB'</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9F3A04" w:rsidRDefault="00E35F5C" w:rsidP="00DA7128">
            <w:pPr>
              <w:pStyle w:val="TAL"/>
              <w:rPr>
                <w:snapToGrid w:val="0"/>
              </w:rPr>
            </w:pPr>
            <w:r>
              <w:rPr>
                <w:lang w:val="en-US"/>
              </w:rPr>
              <w:t>EHPLMN Presentation Indication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'00'</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'6FDC'</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en-US"/>
              </w:rPr>
            </w:pPr>
            <w:r>
              <w:rPr>
                <w:lang w:val="en-US"/>
              </w:rPr>
              <w:t>Last RPLMN Selection Indication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'00'</w:t>
            </w:r>
          </w:p>
        </w:tc>
      </w:tr>
      <w:tr w:rsidR="00E35F5C"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'6FDD'</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en-US"/>
              </w:rPr>
            </w:pPr>
            <w:r>
              <w:rPr>
                <w:lang w:val="en-US"/>
              </w:rPr>
              <w:t>NAF Key Centre Address</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'FF…FF'</w:t>
            </w:r>
          </w:p>
        </w:tc>
      </w:tr>
      <w:tr w:rsidR="00E35F5C" w:rsidRPr="00697E9F"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jc w:val="center"/>
            </w:pPr>
            <w:r w:rsidRPr="00697E9F">
              <w:t>'6F</w:t>
            </w:r>
            <w:r>
              <w:t>DE</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697E9F">
              <w:t>Service Provider Name Icon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697E9F">
              <w:t>'00 FF…FF'</w:t>
            </w:r>
          </w:p>
        </w:tc>
      </w:tr>
      <w:tr w:rsidR="00E35F5C" w:rsidRPr="00697E9F"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jc w:val="center"/>
            </w:pPr>
            <w:r w:rsidRPr="00697E9F">
              <w:t>'6F</w:t>
            </w:r>
            <w:r>
              <w:t>DF</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697E9F">
              <w:t>PLMN Network Name Icon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697E9F">
              <w:t>'00 FF…FF'</w:t>
            </w:r>
          </w:p>
        </w:tc>
      </w:tr>
      <w:tr w:rsidR="00E35F5C" w:rsidRPr="00697E9F"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jc w:val="center"/>
            </w:pPr>
            <w:r w:rsidRPr="00697E9F">
              <w:t>'6F</w:t>
            </w:r>
            <w:r>
              <w:t>E0</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C56970">
              <w:t>In Case of Emergency – Dial</w:t>
            </w:r>
            <w:r>
              <w:t>ling</w:t>
            </w:r>
            <w:r w:rsidRPr="00C56970">
              <w:t xml:space="preserve"> Number</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Pr>
                <w:snapToGrid w:val="0"/>
              </w:rPr>
              <w:t>Operator dependent</w:t>
            </w:r>
          </w:p>
        </w:tc>
      </w:tr>
      <w:tr w:rsidR="00E35F5C" w:rsidRPr="00697E9F"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jc w:val="center"/>
            </w:pPr>
            <w:r w:rsidRPr="00697E9F">
              <w:t>'6F</w:t>
            </w:r>
            <w:r>
              <w:t>E1</w:t>
            </w:r>
            <w:r w:rsidRPr="00697E9F">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sidRPr="00C56970">
              <w:t xml:space="preserve">In Case of Emergency – </w:t>
            </w:r>
            <w:r>
              <w:t>Free Format</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97E9F" w:rsidRDefault="00E35F5C" w:rsidP="00DA7128">
            <w:pPr>
              <w:pStyle w:val="TAL"/>
            </w:pPr>
            <w:r>
              <w:rPr>
                <w:snapToGrid w:val="0"/>
              </w:rPr>
              <w:t>Operator dependent</w:t>
            </w:r>
          </w:p>
        </w:tc>
      </w:tr>
      <w:tr w:rsidR="00E35F5C" w:rsidRPr="00183959"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183959" w:rsidRDefault="00E35F5C" w:rsidP="00DA7128">
            <w:pPr>
              <w:pStyle w:val="TAL"/>
              <w:jc w:val="center"/>
            </w:pPr>
            <w:r>
              <w:t>'6FE2</w:t>
            </w:r>
            <w:r w:rsidRPr="00183959">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183959" w:rsidRDefault="00E35F5C" w:rsidP="00DA7128">
            <w:pPr>
              <w:pStyle w:val="TAL"/>
            </w:pPr>
            <w:r w:rsidRPr="00183959">
              <w:t xml:space="preserve">Network Connectivity Parameters for UICC IP </w:t>
            </w:r>
            <w:r w:rsidRPr="00183959">
              <w:lastRenderedPageBreak/>
              <w:t>connections</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183959" w:rsidRDefault="00E35F5C" w:rsidP="00DA7128">
            <w:pPr>
              <w:pStyle w:val="TAL"/>
            </w:pPr>
            <w:r w:rsidRPr="00183959">
              <w:rPr>
                <w:snapToGrid w:val="0"/>
              </w:rPr>
              <w:lastRenderedPageBreak/>
              <w:t xml:space="preserve">Operator </w:t>
            </w:r>
            <w:r>
              <w:rPr>
                <w:snapToGrid w:val="0"/>
              </w:rPr>
              <w:t>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jc w:val="center"/>
            </w:pPr>
            <w:r w:rsidRPr="00870616">
              <w:t>'</w:t>
            </w:r>
            <w:r>
              <w:t>6FE3</w:t>
            </w:r>
            <w:r w:rsidRPr="00870616">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pPr>
            <w:r w:rsidRPr="00870616">
              <w:t>EPS location information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pPr>
            <w:r w:rsidRPr="00870616">
              <w:t>'FFFFFFFFFFFFFFFFFFFF</w:t>
            </w:r>
            <w:r>
              <w:t>FFFF</w:t>
            </w:r>
            <w:r w:rsidRPr="00870616">
              <w:t xml:space="preserve"> xxxxxx0000  01' (see note 2)</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jc w:val="center"/>
            </w:pPr>
            <w:r w:rsidRPr="00870616">
              <w:t>'</w:t>
            </w:r>
            <w:r>
              <w:t>6FE4</w:t>
            </w:r>
            <w:r w:rsidRPr="00870616">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pPr>
            <w:r w:rsidRPr="00870616">
              <w:t>EPS NAS Security Context</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rPr>
                <w:snapToGrid w:val="0"/>
              </w:rPr>
            </w:pPr>
            <w:r w:rsidRPr="00870616">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jc w:val="center"/>
            </w:pPr>
            <w:r>
              <w:t>'6FE5'</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pPr>
            <w:r w:rsidRPr="003F2A4B">
              <w:t>Public Service Identity of the SM-SC</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870616" w:rsidRDefault="00E35F5C" w:rsidP="00DA7128">
            <w:pPr>
              <w:pStyle w:val="TAL"/>
              <w:jc w:val="center"/>
            </w:pPr>
            <w:r>
              <w:t>'6FE6'</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CB4D65" w:rsidRDefault="00E35F5C" w:rsidP="00DA7128">
            <w:pPr>
              <w:pStyle w:val="TAL"/>
            </w:pPr>
            <w:r w:rsidRPr="00CB4D65">
              <w:t>USAT Facility Control</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87627" w:rsidRDefault="00E35F5C" w:rsidP="00DA7128">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'6FE7'</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CB4D65" w:rsidRDefault="00E35F5C" w:rsidP="00DA7128">
            <w:pPr>
              <w:pStyle w:val="TAL"/>
            </w:pPr>
            <w:r>
              <w:t>UICC IARI</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87627"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'6FE8'</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 xml:space="preserve">Non Access Stratum Configuration </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'6FE9'</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UICC certificate</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Card Issuer / 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'6FEA'</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Relay Node ID</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'6FEB'</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Max value of Secure Channel counter</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'6FEC'</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Public Warning System</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'6FED'</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FDN URI</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'6FEE'</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BDN URI</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'6FEF'</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SDN URI</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'6FF0'</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IMEI(SV) White List</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 (at least 1 range of IMEI(SV) values)</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'6FF1'</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IMEI(SV) Pairing Status</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'6FF2'</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IMEI(SV) Pairing Devices</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'6FF3'</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Home ePDG Identifier</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541B9"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'6FF4'</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ePDG Selection Information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541B9"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'6FF5'</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Emergency ePDG Identifier</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541B9"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'6FF6'</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ePDG Selection Information for Emergency Services</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541B9" w:rsidRDefault="00E35F5C" w:rsidP="00DA7128">
            <w:pPr>
              <w:pStyle w:val="TAL"/>
              <w:rPr>
                <w:snapToGrid w:val="0"/>
              </w:rPr>
            </w:pPr>
            <w:r w:rsidRPr="000541B9">
              <w:rPr>
                <w:snapToGrid w:val="0"/>
              </w:rPr>
              <w:t>'FF…FF'</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t>'6FF7'</w:t>
            </w:r>
          </w:p>
        </w:tc>
        <w:tc>
          <w:tcPr>
            <w:tcW w:w="3827"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rsidRPr="006E4E72">
              <w:t>From Preferred</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0541B9" w:rsidRDefault="00E35F5C" w:rsidP="00DA7128">
            <w:pPr>
              <w:pStyle w:val="TAL"/>
              <w:rPr>
                <w:snapToGrid w:val="0"/>
              </w:rPr>
            </w:pPr>
            <w:r w:rsidRPr="006E4E72">
              <w:rPr>
                <w:snapToGrid w:val="0"/>
              </w:rPr>
              <w:t>'00'</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pPr>
            <w:r w:rsidRPr="007D242B">
              <w:rPr>
                <w:snapToGrid w:val="0"/>
              </w:rPr>
              <w:t>'6F</w:t>
            </w:r>
            <w:r>
              <w:rPr>
                <w:snapToGrid w:val="0"/>
              </w:rPr>
              <w:t>F8'</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E4E72" w:rsidRDefault="00E35F5C" w:rsidP="00DA7128">
            <w:pPr>
              <w:pStyle w:val="TAL"/>
            </w:pPr>
            <w:r w:rsidRPr="001C20B8">
              <w:t>IMSConfigData</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E4E72"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7D242B" w:rsidRDefault="00E35F5C" w:rsidP="00DA7128">
            <w:pPr>
              <w:pStyle w:val="TAL"/>
              <w:jc w:val="center"/>
              <w:rPr>
                <w:snapToGrid w:val="0"/>
              </w:rPr>
            </w:pPr>
            <w:r>
              <w:rPr>
                <w:snapToGrid w:val="0"/>
              </w:rPr>
              <w:t>'6FF9'</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1C20B8" w:rsidRDefault="00E35F5C" w:rsidP="00DA7128">
            <w:pPr>
              <w:pStyle w:val="TAL"/>
            </w:pPr>
            <w:r>
              <w:t>3GPPPSDATAOFF</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7D242B" w:rsidRDefault="00E35F5C" w:rsidP="00DA7128">
            <w:pPr>
              <w:pStyle w:val="TAL"/>
              <w:jc w:val="center"/>
              <w:rPr>
                <w:snapToGrid w:val="0"/>
              </w:rPr>
            </w:pPr>
            <w:r>
              <w:rPr>
                <w:snapToGrid w:val="0"/>
              </w:rPr>
              <w:t>'6FFA'</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1C20B8" w:rsidRDefault="00E35F5C" w:rsidP="00DA7128">
            <w:pPr>
              <w:pStyle w:val="TAL"/>
            </w:pPr>
            <w:r>
              <w:t>3GPPPSDATAOFFservicelist</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sidRPr="006A27FE">
              <w:rPr>
                <w:snapToGrid w:val="0"/>
              </w:rPr>
              <w:t>Operator dependent</w:t>
            </w:r>
          </w:p>
        </w:tc>
      </w:tr>
      <w:tr w:rsidR="00E35F5C" w:rsidRPr="00870616"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7D242B" w:rsidRDefault="00E35F5C" w:rsidP="00DA7128">
            <w:pPr>
              <w:pStyle w:val="TAL"/>
              <w:jc w:val="center"/>
              <w:rPr>
                <w:snapToGrid w:val="0"/>
              </w:rPr>
            </w:pPr>
            <w:r>
              <w:rPr>
                <w:snapToGrid w:val="0"/>
              </w:rPr>
              <w:t>'6FFB'</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1C20B8" w:rsidRDefault="00E35F5C" w:rsidP="00DA7128">
            <w:pPr>
              <w:pStyle w:val="TAL"/>
            </w:pPr>
            <w:r>
              <w:t>TV Configuration</w:t>
            </w:r>
          </w:p>
        </w:tc>
        <w:tc>
          <w:tcPr>
            <w:tcW w:w="3825" w:type="dxa"/>
            <w:gridSpan w:val="5"/>
            <w:tcBorders>
              <w:top w:val="single" w:sz="6" w:space="0" w:color="auto"/>
              <w:left w:val="single" w:sz="6" w:space="0" w:color="auto"/>
              <w:bottom w:val="single" w:sz="6" w:space="0" w:color="auto"/>
              <w:right w:val="single" w:sz="6" w:space="0" w:color="auto"/>
            </w:tcBorders>
          </w:tcPr>
          <w:p w:rsidR="00E35F5C" w:rsidRDefault="00E35F5C" w:rsidP="00DA7128">
            <w:pPr>
              <w:pStyle w:val="TAL"/>
              <w:rPr>
                <w:snapToGrid w:val="0"/>
              </w:rPr>
            </w:pPr>
            <w:r>
              <w:rPr>
                <w:snapToGrid w:val="0"/>
              </w:rPr>
              <w:t>Operator dependent</w:t>
            </w:r>
          </w:p>
        </w:tc>
      </w:tr>
      <w:tr w:rsidR="00E35F5C" w:rsidRPr="00656D45"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Pr="00656D45" w:rsidRDefault="00E35F5C" w:rsidP="00DA7128">
            <w:pPr>
              <w:pStyle w:val="TAL"/>
              <w:jc w:val="center"/>
              <w:rPr>
                <w:snapToGrid w:val="0"/>
              </w:rPr>
            </w:pPr>
            <w:r>
              <w:rPr>
                <w:snapToGrid w:val="0"/>
              </w:rPr>
              <w:t>'6FFC'</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656D45" w:rsidRDefault="00E35F5C" w:rsidP="00DA7128">
            <w:pPr>
              <w:pStyle w:val="TAL"/>
            </w:pPr>
            <w:r w:rsidRPr="00656D45">
              <w:t>XCAP Configuration Data</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656D45" w:rsidRDefault="00E35F5C" w:rsidP="00DA7128">
            <w:pPr>
              <w:pStyle w:val="TAL"/>
              <w:rPr>
                <w:snapToGrid w:val="0"/>
              </w:rPr>
            </w:pPr>
            <w:r w:rsidRPr="00656D45">
              <w:rPr>
                <w:snapToGrid w:val="0"/>
              </w:rPr>
              <w:t>Operator dependent</w:t>
            </w:r>
          </w:p>
        </w:tc>
      </w:tr>
      <w:tr w:rsidR="00E35F5C" w:rsidRPr="00656D45" w:rsidTr="00DA7128">
        <w:tblPrEx>
          <w:tblCellMar>
            <w:left w:w="0" w:type="dxa"/>
            <w:right w:w="0" w:type="dxa"/>
          </w:tblCellMar>
        </w:tblPrEx>
        <w:trPr>
          <w:gridBefore w:val="2"/>
          <w:wBefore w:w="63" w:type="dxa"/>
          <w:jc w:val="center"/>
        </w:trPr>
        <w:tc>
          <w:tcPr>
            <w:tcW w:w="1898" w:type="dxa"/>
            <w:gridSpan w:val="4"/>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rPr>
                <w:snapToGrid w:val="0"/>
              </w:rPr>
            </w:pPr>
            <w:r>
              <w:rPr>
                <w:snapToGrid w:val="0"/>
              </w:rPr>
              <w:t>'6FFD</w:t>
            </w:r>
            <w:r w:rsidRPr="003D2524">
              <w:rPr>
                <w:snapToGrid w:val="0"/>
              </w:rPr>
              <w:t>'</w:t>
            </w:r>
          </w:p>
        </w:tc>
        <w:tc>
          <w:tcPr>
            <w:tcW w:w="3827" w:type="dxa"/>
            <w:gridSpan w:val="4"/>
            <w:tcBorders>
              <w:top w:val="single" w:sz="6" w:space="0" w:color="auto"/>
              <w:left w:val="single" w:sz="6" w:space="0" w:color="auto"/>
              <w:bottom w:val="single" w:sz="6" w:space="0" w:color="auto"/>
              <w:right w:val="single" w:sz="6" w:space="0" w:color="auto"/>
            </w:tcBorders>
          </w:tcPr>
          <w:p w:rsidR="00E35F5C" w:rsidRPr="003D2524" w:rsidRDefault="00E35F5C" w:rsidP="00DA7128">
            <w:pPr>
              <w:pStyle w:val="TAL"/>
            </w:pPr>
            <w:r>
              <w:t>EARFCN list for MTC/NB-IOT UEs</w:t>
            </w:r>
          </w:p>
        </w:tc>
        <w:tc>
          <w:tcPr>
            <w:tcW w:w="3825" w:type="dxa"/>
            <w:gridSpan w:val="5"/>
            <w:tcBorders>
              <w:top w:val="single" w:sz="6" w:space="0" w:color="auto"/>
              <w:left w:val="single" w:sz="6" w:space="0" w:color="auto"/>
              <w:bottom w:val="single" w:sz="6" w:space="0" w:color="auto"/>
              <w:right w:val="single" w:sz="6" w:space="0" w:color="auto"/>
            </w:tcBorders>
          </w:tcPr>
          <w:p w:rsidR="00E35F5C" w:rsidRPr="003D2524" w:rsidRDefault="00E35F5C" w:rsidP="00DA7128">
            <w:pPr>
              <w:pStyle w:val="TAL"/>
              <w:rPr>
                <w:snapToGrid w:val="0"/>
              </w:rPr>
            </w:pPr>
            <w:r w:rsidRPr="003D2524">
              <w:rPr>
                <w:snapToGrid w:val="0"/>
              </w:rPr>
              <w:t>Operator dependent</w:t>
            </w:r>
          </w:p>
        </w:tc>
      </w:tr>
    </w:tbl>
    <w:p w:rsidR="00E35F5C" w:rsidRDefault="00E35F5C" w:rsidP="00E35F5C">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rsidR="00E35F5C" w:rsidRDefault="00E35F5C" w:rsidP="00E35F5C">
      <w:pPr>
        <w:pStyle w:val="NO"/>
        <w:spacing w:after="0"/>
      </w:pPr>
      <w:r>
        <w:t>NOTE 2:</w:t>
      </w:r>
      <w:r>
        <w:tab/>
        <w:t xml:space="preserve">xxxxxx stands for any valid MCC and MNC, coded according to </w:t>
      </w:r>
      <w:r>
        <w:rPr>
          <w:rFonts w:hint="eastAsia"/>
        </w:rPr>
        <w:t>TS 24.008</w:t>
      </w:r>
      <w:r>
        <w:t> </w:t>
      </w:r>
      <w:r>
        <w:rPr>
          <w:rFonts w:hint="eastAsia"/>
        </w:rPr>
        <w:t>[9]</w:t>
      </w:r>
      <w:r>
        <w:t>.</w:t>
      </w:r>
    </w:p>
    <w:p w:rsidR="00E35F5C" w:rsidRDefault="00E35F5C" w:rsidP="00E35F5C">
      <w:pPr>
        <w:pStyle w:val="Heading8"/>
        <w:rPr>
          <w:lang w:eastAsia="ja-JP"/>
        </w:rPr>
      </w:pPr>
      <w:r>
        <w:br w:type="page"/>
      </w:r>
      <w:bookmarkStart w:id="3792" w:name="_Toc11052730"/>
      <w:bookmarkStart w:id="3793" w:name="_Toc20389988"/>
      <w:bookmarkStart w:id="3794" w:name="_Toc27771634"/>
      <w:bookmarkStart w:id="3795" w:name="_Toc36466246"/>
      <w:bookmarkStart w:id="3796" w:name="_Toc36466802"/>
      <w:bookmarkStart w:id="3797" w:name="_Toc36474133"/>
      <w:bookmarkStart w:id="3798" w:name="_Toc44927696"/>
      <w:bookmarkStart w:id="3799" w:name="_Toc50963785"/>
      <w:r>
        <w:lastRenderedPageBreak/>
        <w:t xml:space="preserve">Annex </w:t>
      </w:r>
      <w:r>
        <w:rPr>
          <w:lang w:eastAsia="ja-JP"/>
        </w:rPr>
        <w:t>F</w:t>
      </w:r>
      <w:r>
        <w:t xml:space="preserve"> (informative):</w:t>
      </w:r>
      <w:r>
        <w:br/>
        <w:t>Examples of coding of LSA Descriptor files for SoLSA</w:t>
      </w:r>
      <w:bookmarkEnd w:id="3792"/>
      <w:bookmarkEnd w:id="3793"/>
      <w:bookmarkEnd w:id="3794"/>
      <w:bookmarkEnd w:id="3795"/>
      <w:bookmarkEnd w:id="3796"/>
      <w:bookmarkEnd w:id="3797"/>
      <w:bookmarkEnd w:id="3798"/>
      <w:bookmarkEnd w:id="3799"/>
    </w:p>
    <w:p w:rsidR="00E35F5C" w:rsidRDefault="00E35F5C" w:rsidP="00E35F5C">
      <w:r>
        <w:t>The length of all the records is determined by the LSA descriptor containing the largest number of bytes. Combinations containing different numbers of LSa IDs, LAC+ CI and CI or LAC can therefore be done. Various examples are show. Due to the OTA management of the records it is recommended that the record length is maximum 100 bytes in order to leave room for command descriptor and signature information in the SMS.</w:t>
      </w:r>
    </w:p>
    <w:p w:rsidR="00E35F5C" w:rsidRDefault="00E35F5C" w:rsidP="00E35F5C">
      <w:r>
        <w:t>This first example contains two LSAs, one described by two LSa IDs and another described by three Cell IDs, giving a record length of 8 bytes.</w:t>
      </w:r>
    </w:p>
    <w:p w:rsidR="00E35F5C" w:rsidRDefault="00E35F5C" w:rsidP="00E35F5C">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E35F5C" w:rsidTr="00DA7128">
        <w:tc>
          <w:tcPr>
            <w:tcW w:w="1642" w:type="dxa"/>
          </w:tcPr>
          <w:p w:rsidR="00E35F5C" w:rsidRDefault="00E35F5C" w:rsidP="00DA7128">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descriptor type = LSA ID and number = 2 (1 byte)</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Identifier (1 byte)</w:t>
            </w:r>
          </w:p>
        </w:tc>
      </w:tr>
    </w:tbl>
    <w:p w:rsidR="00E35F5C" w:rsidRDefault="00E35F5C" w:rsidP="00E35F5C">
      <w:pPr>
        <w:pStyle w:val="TH"/>
      </w:pPr>
    </w:p>
    <w:tbl>
      <w:tblPr>
        <w:tblW w:w="0" w:type="auto"/>
        <w:tblLayout w:type="fixed"/>
        <w:tblLook w:val="0000" w:firstRow="0" w:lastRow="0" w:firstColumn="0" w:lastColumn="0" w:noHBand="0" w:noVBand="0"/>
      </w:tblPr>
      <w:tblGrid>
        <w:gridCol w:w="1642"/>
        <w:gridCol w:w="1642"/>
        <w:gridCol w:w="1642"/>
        <w:gridCol w:w="1642"/>
        <w:gridCol w:w="1642"/>
        <w:gridCol w:w="1642"/>
      </w:tblGrid>
      <w:tr w:rsidR="00E35F5C" w:rsidTr="00DA7128">
        <w:tc>
          <w:tcPr>
            <w:tcW w:w="1642" w:type="dxa"/>
          </w:tcPr>
          <w:p w:rsidR="00E35F5C" w:rsidRDefault="00E35F5C" w:rsidP="00DA7128">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descriptor type = CI and number = 3 (1 byte)</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Identifier (1 byte)</w:t>
            </w:r>
          </w:p>
        </w:tc>
      </w:tr>
    </w:tbl>
    <w:p w:rsidR="00E35F5C" w:rsidRDefault="00E35F5C" w:rsidP="00E35F5C">
      <w:pPr>
        <w:pStyle w:val="FP"/>
        <w:rPr>
          <w:lang w:val="fr-FR"/>
        </w:rPr>
      </w:pPr>
    </w:p>
    <w:p w:rsidR="00E35F5C" w:rsidRDefault="00E35F5C" w:rsidP="00E35F5C">
      <w:r>
        <w:t>The second example contains two LSAs, one described by one LSA ID and one described by two Cell Ids, giving a record length of 6 bytes.</w:t>
      </w:r>
    </w:p>
    <w:p w:rsidR="00E35F5C" w:rsidRDefault="00E35F5C" w:rsidP="00E35F5C">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E35F5C" w:rsidTr="00DA7128">
        <w:tc>
          <w:tcPr>
            <w:tcW w:w="1642" w:type="dxa"/>
          </w:tcPr>
          <w:p w:rsidR="00E35F5C" w:rsidRDefault="00E35F5C" w:rsidP="00DA7128">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descriptor type = LSA ID and number = 1 (1 byte)</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'FF'</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Identifier (1 byte)</w:t>
            </w:r>
          </w:p>
        </w:tc>
      </w:tr>
    </w:tbl>
    <w:p w:rsidR="00E35F5C" w:rsidRDefault="00E35F5C" w:rsidP="00E35F5C">
      <w:pPr>
        <w:pStyle w:val="TH"/>
      </w:pPr>
    </w:p>
    <w:tbl>
      <w:tblPr>
        <w:tblW w:w="0" w:type="auto"/>
        <w:tblLayout w:type="fixed"/>
        <w:tblLook w:val="0000" w:firstRow="0" w:lastRow="0" w:firstColumn="0" w:lastColumn="0" w:noHBand="0" w:noVBand="0"/>
      </w:tblPr>
      <w:tblGrid>
        <w:gridCol w:w="1642"/>
        <w:gridCol w:w="1642"/>
        <w:gridCol w:w="1642"/>
        <w:gridCol w:w="1642"/>
        <w:gridCol w:w="1642"/>
      </w:tblGrid>
      <w:tr w:rsidR="00E35F5C" w:rsidTr="00DA7128">
        <w:tc>
          <w:tcPr>
            <w:tcW w:w="1642" w:type="dxa"/>
          </w:tcPr>
          <w:p w:rsidR="00E35F5C" w:rsidRDefault="00E35F5C" w:rsidP="00DA7128">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LSA descriptor type = CI and number = 2 (1 byte)</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Identifier (1 byte)</w:t>
            </w:r>
          </w:p>
        </w:tc>
      </w:tr>
    </w:tbl>
    <w:p w:rsidR="00E35F5C" w:rsidRDefault="00E35F5C" w:rsidP="00E35F5C">
      <w:pPr>
        <w:pStyle w:val="FP"/>
        <w:rPr>
          <w:lang w:eastAsia="ja-JP"/>
        </w:rPr>
      </w:pPr>
    </w:p>
    <w:p w:rsidR="00E35F5C" w:rsidRDefault="00E35F5C" w:rsidP="00E35F5C">
      <w:pPr>
        <w:pStyle w:val="Heading8"/>
        <w:rPr>
          <w:lang w:eastAsia="ja-JP"/>
        </w:rPr>
      </w:pPr>
      <w:r>
        <w:br w:type="page"/>
      </w:r>
      <w:bookmarkStart w:id="3800" w:name="_Toc11052731"/>
      <w:bookmarkStart w:id="3801" w:name="_Toc20389989"/>
      <w:bookmarkStart w:id="3802" w:name="_Toc27771635"/>
      <w:bookmarkStart w:id="3803" w:name="_Toc36466247"/>
      <w:bookmarkStart w:id="3804" w:name="_Toc36466803"/>
      <w:bookmarkStart w:id="3805" w:name="_Toc36474134"/>
      <w:bookmarkStart w:id="3806" w:name="_Toc44927697"/>
      <w:bookmarkStart w:id="3807" w:name="_Toc50963786"/>
      <w:r>
        <w:rPr>
          <w:lang w:eastAsia="ja-JP"/>
        </w:rPr>
        <w:lastRenderedPageBreak/>
        <w:t>Annex G (informative):</w:t>
      </w:r>
      <w:r>
        <w:rPr>
          <w:lang w:eastAsia="ja-JP"/>
        </w:rPr>
        <w:br/>
      </w:r>
      <w:r>
        <w:rPr>
          <w:rFonts w:hint="eastAsia"/>
          <w:lang w:eastAsia="ja-JP"/>
        </w:rPr>
        <w:t>Phonebook Example</w:t>
      </w:r>
      <w:bookmarkEnd w:id="3800"/>
      <w:bookmarkEnd w:id="3801"/>
      <w:bookmarkEnd w:id="3802"/>
      <w:bookmarkEnd w:id="3803"/>
      <w:bookmarkEnd w:id="3804"/>
      <w:bookmarkEnd w:id="3805"/>
      <w:bookmarkEnd w:id="3806"/>
      <w:bookmarkEnd w:id="3807"/>
    </w:p>
    <w:p w:rsidR="00E35F5C" w:rsidRDefault="00E35F5C" w:rsidP="00E35F5C">
      <w:r>
        <w:t>This example phonebook has more than 254 entries. Additional number (3 additional numbers) information, second name and e-mail information can be added to each ADN entry. In addition each entry has a 2 byte Unique ID (UID) attached to it. The phonebook also contains three files that are shared EF</w:t>
      </w:r>
      <w:r>
        <w:rPr>
          <w:vertAlign w:val="subscript"/>
        </w:rPr>
        <w:t>EXT1</w:t>
      </w:r>
      <w:r>
        <w:t>, EF</w:t>
      </w:r>
      <w:r>
        <w:rPr>
          <w:vertAlign w:val="subscript"/>
        </w:rPr>
        <w:t>AAS</w:t>
      </w:r>
      <w:r>
        <w:t xml:space="preserve"> and EF</w:t>
      </w:r>
      <w:r>
        <w:rPr>
          <w:vertAlign w:val="subscript"/>
        </w:rPr>
        <w:t>GAS</w:t>
      </w:r>
      <w:r>
        <w:t>. These files are addressed from inside a file. EF</w:t>
      </w:r>
      <w:r>
        <w:rPr>
          <w:vertAlign w:val="subscript"/>
        </w:rPr>
        <w:t>EXT1</w:t>
      </w:r>
      <w:r>
        <w:t xml:space="preserve"> is addressed via EF</w:t>
      </w:r>
      <w:r>
        <w:rPr>
          <w:vertAlign w:val="subscript"/>
        </w:rPr>
        <w:t>ADN,</w:t>
      </w:r>
      <w:r>
        <w:t xml:space="preserve"> EF</w:t>
      </w:r>
      <w:r>
        <w:rPr>
          <w:vertAlign w:val="subscript"/>
        </w:rPr>
        <w:t>ADN1</w:t>
      </w:r>
      <w:r>
        <w:t>, EF</w:t>
      </w:r>
      <w:r>
        <w:rPr>
          <w:vertAlign w:val="subscript"/>
        </w:rPr>
        <w:t>AAS</w:t>
      </w:r>
      <w:r>
        <w:t xml:space="preserve"> is addressed via EF</w:t>
      </w:r>
      <w:r>
        <w:rPr>
          <w:vertAlign w:val="subscript"/>
        </w:rPr>
        <w:t>ANRA,</w:t>
      </w:r>
      <w:r>
        <w:t xml:space="preserve"> EF</w:t>
      </w:r>
      <w:r>
        <w:rPr>
          <w:vertAlign w:val="subscript"/>
        </w:rPr>
        <w:t>ANRA1</w:t>
      </w:r>
      <w:r>
        <w:t>, EF</w:t>
      </w:r>
      <w:r>
        <w:rPr>
          <w:vertAlign w:val="subscript"/>
        </w:rPr>
        <w:t>ANRB</w:t>
      </w:r>
      <w:r>
        <w:t>, EF</w:t>
      </w:r>
      <w:r>
        <w:rPr>
          <w:vertAlign w:val="subscript"/>
        </w:rPr>
        <w:t>ANRB1</w:t>
      </w:r>
      <w:r>
        <w:t>, EF</w:t>
      </w:r>
      <w:r>
        <w:rPr>
          <w:vertAlign w:val="subscript"/>
        </w:rPr>
        <w:t>ANRC</w:t>
      </w:r>
      <w:r>
        <w:t>, EF</w:t>
      </w:r>
      <w:r>
        <w:rPr>
          <w:vertAlign w:val="subscript"/>
        </w:rPr>
        <w:t xml:space="preserve">ANRC1 </w:t>
      </w:r>
      <w:r>
        <w:t>and EF</w:t>
      </w:r>
      <w:r>
        <w:rPr>
          <w:vertAlign w:val="subscript"/>
        </w:rPr>
        <w:t>GAS</w:t>
      </w:r>
      <w:r>
        <w:t xml:space="preserve"> is addressed via EF</w:t>
      </w:r>
      <w:r>
        <w:rPr>
          <w:vertAlign w:val="subscript"/>
        </w:rPr>
        <w:t>GRP,</w:t>
      </w:r>
      <w:r>
        <w:t xml:space="preserve"> EF</w:t>
      </w:r>
      <w:r>
        <w:rPr>
          <w:vertAlign w:val="subscript"/>
        </w:rPr>
        <w:t>GRP1</w:t>
      </w:r>
      <w:r>
        <w:t>. The phonebook supports two levels of grouping and hidden entries in EF</w:t>
      </w:r>
      <w:r>
        <w:rPr>
          <w:vertAlign w:val="subscript"/>
        </w:rPr>
        <w:t>PBC.</w:t>
      </w:r>
    </w:p>
    <w:p w:rsidR="00E35F5C" w:rsidRDefault="00E35F5C" w:rsidP="00E35F5C">
      <w:r>
        <w:t>Two records are needed in the phonebook reference file PBR '4F30' for supporting more than 254 entries. The content of the phonebook reference file PBR '4F30' records is as shown in table G.2. The structure of the DF</w:t>
      </w:r>
      <w:r>
        <w:rPr>
          <w:vertAlign w:val="subscript"/>
        </w:rPr>
        <w:t>PHONEBOOK</w:t>
      </w:r>
      <w:r>
        <w:t xml:space="preserve"> is shown in table G.1.</w:t>
      </w:r>
    </w:p>
    <w:p w:rsidR="00E35F5C" w:rsidRDefault="00E35F5C" w:rsidP="00E35F5C">
      <w:r>
        <w:t>The content of phonebook entries in the range from 1-508 is described in the tables G.3 and G.4.</w:t>
      </w:r>
    </w:p>
    <w:p w:rsidR="00E35F5C" w:rsidRDefault="00E35F5C" w:rsidP="00E35F5C">
      <w:pPr>
        <w:pStyle w:val="TH"/>
        <w:outlineLvl w:val="0"/>
      </w:pPr>
      <w:r>
        <w:t xml:space="preserve">Table </w:t>
      </w:r>
      <w:r>
        <w:rPr>
          <w:rFonts w:eastAsia="MS Mincho"/>
        </w:rPr>
        <w:t>G</w:t>
      </w:r>
      <w:r>
        <w:rPr>
          <w:rFonts w:eastAsia="MS Mincho" w:hint="eastAsia"/>
        </w:rPr>
        <w:t>.1</w:t>
      </w:r>
      <w:r>
        <w:t>: Structure of EFs inside DF</w:t>
      </w:r>
      <w:r>
        <w:rPr>
          <w:vertAlign w:val="subscript"/>
        </w:rPr>
        <w:t>PHONEBOOK</w:t>
      </w:r>
    </w:p>
    <w:tbl>
      <w:tblPr>
        <w:tblW w:w="0" w:type="auto"/>
        <w:tblLayout w:type="fixed"/>
        <w:tblCellMar>
          <w:left w:w="28" w:type="dxa"/>
          <w:right w:w="28" w:type="dxa"/>
        </w:tblCellMar>
        <w:tblLook w:val="0000" w:firstRow="0" w:lastRow="0" w:firstColumn="0" w:lastColumn="0" w:noHBand="0" w:noVBand="0"/>
      </w:tblPr>
      <w:tblGrid>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6" w:space="0" w:color="auto"/>
              <w:left w:val="double" w:sz="6" w:space="0" w:color="auto"/>
              <w:right w:val="doub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6" w:space="0" w:color="auto"/>
              <w:bottom w:val="double" w:sz="6" w:space="0" w:color="auto"/>
              <w:right w:val="doub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89" w:type="dxa"/>
            <w:gridSpan w:val="3"/>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Common Files</w:t>
            </w: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PBR</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EXT1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AAS</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GAS</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'4F30'</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'4F4B'</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PSC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CC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PU</w:t>
            </w:r>
            <w:r>
              <w:rPr>
                <w:rFonts w:hint="eastAsia"/>
                <w:sz w:val="18"/>
                <w:vertAlign w:val="subscript"/>
                <w:lang w:eastAsia="ja-JP"/>
              </w:rPr>
              <w:t>ID</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'4F22'</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'4F23'</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'4F24'</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78" w:type="dxa"/>
            <w:gridSpan w:val="6"/>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PhoneBook Set1</w:t>
            </w: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'4F09'</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'4F13'</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lang w:val="en-US"/>
              </w:rPr>
              <w:t>EF</w:t>
            </w:r>
            <w:r w:rsidRPr="00782DAB">
              <w:rPr>
                <w:sz w:val="18"/>
                <w:vertAlign w:val="subscript"/>
                <w:lang w:val="en-US"/>
              </w:rPr>
              <w:t>PURI</w:t>
            </w: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EMAIL</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SNE</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UID</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GRP</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ANRC</w:t>
            </w: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'4F54'</w:t>
            </w: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'4F50'</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'4F19'</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'4F26'</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'4F15'</w:t>
            </w: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4"/>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rFonts w:eastAsia="MS Mincho" w:hint="eastAsia"/>
                <w:b/>
                <w:bCs/>
                <w:sz w:val="18"/>
                <w:lang w:eastAsia="ja-JP"/>
              </w:rPr>
              <w:t>PhoneBook Set2</w:t>
            </w: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rPr>
          <w:cantSplit/>
          <w:trHeight w:val="56"/>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ADN1</w:t>
            </w:r>
          </w:p>
        </w:tc>
        <w:tc>
          <w:tcPr>
            <w:tcW w:w="255" w:type="dxa"/>
            <w:tcBorders>
              <w:left w:val="nil"/>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nil"/>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'4F3B'</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'4F0A'</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'4F12'</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'4F14'</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E35F5C" w:rsidTr="00DA7128">
        <w:trPr>
          <w:cantSplit/>
          <w:trHeight w:val="56"/>
        </w:trPr>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single" w:sz="4" w:space="0" w:color="auto"/>
              <w:bottom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lang w:val="en-US"/>
              </w:rPr>
              <w:t>EF</w:t>
            </w:r>
            <w:r w:rsidRPr="00782DAB">
              <w:rPr>
                <w:sz w:val="18"/>
                <w:vertAlign w:val="subscript"/>
                <w:lang w:val="en-US"/>
              </w:rPr>
              <w:t>PURI1</w:t>
            </w: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EMAIL1</w:t>
            </w:r>
          </w:p>
        </w:tc>
        <w:tc>
          <w:tcPr>
            <w:tcW w:w="255" w:type="dxa"/>
            <w:tcBorders>
              <w:left w:val="nil"/>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SNE1</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UID1</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GRP1</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rPr>
              <w:t>EF</w:t>
            </w:r>
            <w:r>
              <w:rPr>
                <w:sz w:val="18"/>
                <w:vertAlign w:val="subscript"/>
              </w:rPr>
              <w:t>ANRC1</w:t>
            </w: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rPr>
              <w:t>'4F55'</w:t>
            </w:r>
          </w:p>
        </w:tc>
        <w:tc>
          <w:tcPr>
            <w:tcW w:w="255" w:type="dxa"/>
            <w:tcBorders>
              <w:left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'4F51'</w:t>
            </w:r>
          </w:p>
        </w:tc>
        <w:tc>
          <w:tcPr>
            <w:tcW w:w="255" w:type="dxa"/>
            <w:tcBorders>
              <w:left w:val="nil"/>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'4F1A'</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'4F25'</w:t>
            </w:r>
          </w:p>
        </w:tc>
        <w:tc>
          <w:tcPr>
            <w:tcW w:w="255" w:type="dxa"/>
            <w:tcBorders>
              <w:left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'4F16'</w:t>
            </w:r>
          </w:p>
        </w:tc>
      </w:tr>
      <w:tr w:rsidR="00E35F5C" w:rsidTr="00DA7128">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E35F5C" w:rsidRDefault="00E35F5C" w:rsidP="00DA712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E35F5C" w:rsidRDefault="00E35F5C" w:rsidP="00E35F5C">
      <w:pPr>
        <w:pStyle w:val="FP"/>
      </w:pPr>
    </w:p>
    <w:p w:rsidR="00E35F5C" w:rsidRDefault="00E35F5C" w:rsidP="00E35F5C">
      <w:pPr>
        <w:pStyle w:val="TH"/>
        <w:outlineLvl w:val="0"/>
        <w:rPr>
          <w:vertAlign w:val="subscript"/>
        </w:rPr>
      </w:pPr>
      <w:r>
        <w:lastRenderedPageBreak/>
        <w:t xml:space="preserve">Table </w:t>
      </w:r>
      <w:r>
        <w:rPr>
          <w:rFonts w:eastAsia="MS Mincho"/>
        </w:rPr>
        <w:t>G</w:t>
      </w:r>
      <w:r>
        <w:rPr>
          <w:rFonts w:eastAsia="MS Mincho" w:hint="eastAsia"/>
        </w:rPr>
        <w:t>.2</w:t>
      </w:r>
      <w:r>
        <w:t>: Contents of EF</w:t>
      </w:r>
      <w:r>
        <w:rPr>
          <w:vertAlign w:val="subscript"/>
        </w:rPr>
        <w:t>PBR</w:t>
      </w:r>
    </w:p>
    <w:tbl>
      <w:tblPr>
        <w:tblW w:w="978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1"/>
        <w:gridCol w:w="651"/>
        <w:gridCol w:w="651"/>
        <w:gridCol w:w="652"/>
        <w:gridCol w:w="652"/>
        <w:gridCol w:w="652"/>
        <w:gridCol w:w="652"/>
        <w:gridCol w:w="652"/>
        <w:gridCol w:w="652"/>
        <w:gridCol w:w="652"/>
        <w:gridCol w:w="652"/>
        <w:gridCol w:w="652"/>
        <w:gridCol w:w="652"/>
        <w:gridCol w:w="656"/>
      </w:tblGrid>
      <w:tr w:rsidR="00E35F5C" w:rsidTr="00DA7128">
        <w:trPr>
          <w:cantSplit/>
          <w:tblHeader/>
        </w:trPr>
        <w:tc>
          <w:tcPr>
            <w:tcW w:w="651" w:type="dxa"/>
            <w:tcBorders>
              <w:top w:val="nil"/>
              <w:left w:val="nil"/>
              <w:bottom w:val="nil"/>
            </w:tcBorders>
          </w:tcPr>
          <w:p w:rsidR="00E35F5C" w:rsidRDefault="00E35F5C" w:rsidP="00DA7128">
            <w:pPr>
              <w:pStyle w:val="TAH"/>
              <w:rPr>
                <w:rFonts w:cs="Arial"/>
                <w:lang w:val="fr-FR"/>
              </w:rPr>
            </w:pPr>
            <w:r>
              <w:rPr>
                <w:rFonts w:cs="Arial"/>
                <w:lang w:val="fr-FR"/>
              </w:rPr>
              <w:t>Rec 1</w:t>
            </w:r>
          </w:p>
        </w:tc>
        <w:tc>
          <w:tcPr>
            <w:tcW w:w="651" w:type="dxa"/>
            <w:tcBorders>
              <w:bottom w:val="nil"/>
            </w:tcBorders>
            <w:shd w:val="pct10" w:color="auto" w:fill="auto"/>
          </w:tcPr>
          <w:p w:rsidR="00E35F5C" w:rsidRDefault="00E35F5C" w:rsidP="00DA7128">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1" w:type="dxa"/>
            <w:tcBorders>
              <w:bottom w:val="nil"/>
            </w:tcBorders>
          </w:tcPr>
          <w:p w:rsidR="00E35F5C" w:rsidRDefault="00E35F5C" w:rsidP="00DA7128">
            <w:pPr>
              <w:pStyle w:val="TAC"/>
              <w:rPr>
                <w:rFonts w:cs="Arial"/>
                <w:lang w:val="fr-FR"/>
              </w:rPr>
            </w:pPr>
            <w:r>
              <w:rPr>
                <w:rFonts w:cs="Arial"/>
                <w:lang w:val="fr-FR"/>
              </w:rPr>
              <w:t>L='2D'</w:t>
            </w:r>
          </w:p>
        </w:tc>
        <w:tc>
          <w:tcPr>
            <w:tcW w:w="651" w:type="dxa"/>
            <w:tcBorders>
              <w:top w:val="nil"/>
              <w:bottom w:val="nil"/>
              <w:right w:val="nil"/>
            </w:tcBorders>
          </w:tcPr>
          <w:p w:rsidR="00E35F5C" w:rsidRDefault="00E35F5C" w:rsidP="00DA7128">
            <w:pPr>
              <w:pStyle w:val="TAC"/>
              <w:rPr>
                <w:rFonts w:cs="Arial"/>
                <w:lang w:val="fr-FR"/>
              </w:rPr>
            </w:pPr>
          </w:p>
        </w:tc>
        <w:tc>
          <w:tcPr>
            <w:tcW w:w="2608" w:type="dxa"/>
            <w:gridSpan w:val="4"/>
            <w:tcBorders>
              <w:top w:val="nil"/>
              <w:left w:val="nil"/>
              <w:bottom w:val="nil"/>
              <w:right w:val="nil"/>
            </w:tcBorders>
          </w:tcPr>
          <w:p w:rsidR="00E35F5C" w:rsidRPr="00783FDB" w:rsidRDefault="00E35F5C" w:rsidP="00DA7128">
            <w:pPr>
              <w:pStyle w:val="TAC"/>
              <w:jc w:val="left"/>
              <w:rPr>
                <w:rFonts w:eastAsia="MS Mincho" w:cs="Arial"/>
              </w:rPr>
            </w:pPr>
            <w:r w:rsidRPr="00783FDB">
              <w:rPr>
                <w:rFonts w:eastAsia="MS Mincho" w:cs="Arial"/>
              </w:rPr>
              <w:t>(</w:t>
            </w:r>
            <w:r w:rsidRPr="00783FDB">
              <w:rPr>
                <w:rFonts w:eastAsia="MS Mincho" w:cs="Arial" w:hint="eastAsia"/>
              </w:rPr>
              <w:t>for Phone</w:t>
            </w:r>
            <w:r w:rsidRPr="00783FDB">
              <w:rPr>
                <w:rFonts w:eastAsia="MS Mincho" w:cs="Arial"/>
              </w:rPr>
              <w:t>b</w:t>
            </w:r>
            <w:r w:rsidRPr="00783FDB">
              <w:rPr>
                <w:rFonts w:eastAsia="MS Mincho" w:cs="Arial" w:hint="eastAsia"/>
              </w:rPr>
              <w:t>ook Set1</w:t>
            </w:r>
            <w:r w:rsidRPr="00783FDB">
              <w:rPr>
                <w:rFonts w:eastAsia="MS Mincho" w:cs="Arial"/>
              </w:rPr>
              <w:t>)</w:t>
            </w: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6" w:type="dxa"/>
            <w:tcBorders>
              <w:top w:val="nil"/>
              <w:left w:val="nil"/>
              <w:bottom w:val="nil"/>
              <w:right w:val="nil"/>
            </w:tcBorders>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right w:val="nil"/>
            </w:tcBorders>
          </w:tcPr>
          <w:p w:rsidR="00E35F5C" w:rsidRPr="00783FDB" w:rsidRDefault="00E35F5C" w:rsidP="00DA7128">
            <w:pPr>
              <w:pStyle w:val="TAH"/>
              <w:rPr>
                <w:rFonts w:cs="Arial"/>
              </w:rPr>
            </w:pPr>
          </w:p>
        </w:tc>
        <w:tc>
          <w:tcPr>
            <w:tcW w:w="651" w:type="dxa"/>
            <w:tcBorders>
              <w:top w:val="single" w:sz="4" w:space="0" w:color="auto"/>
              <w:left w:val="nil"/>
              <w:bottom w:val="single" w:sz="4" w:space="0" w:color="auto"/>
              <w:right w:val="nil"/>
            </w:tcBorders>
          </w:tcPr>
          <w:p w:rsidR="00E35F5C" w:rsidRPr="00783FDB" w:rsidRDefault="00E35F5C" w:rsidP="00DA7128">
            <w:pPr>
              <w:pStyle w:val="TAC"/>
              <w:rPr>
                <w:rFonts w:cs="Arial"/>
              </w:rPr>
            </w:pPr>
          </w:p>
        </w:tc>
        <w:tc>
          <w:tcPr>
            <w:tcW w:w="651" w:type="dxa"/>
            <w:tcBorders>
              <w:top w:val="single" w:sz="4" w:space="0" w:color="auto"/>
              <w:left w:val="nil"/>
              <w:bottom w:val="single" w:sz="4" w:space="0" w:color="auto"/>
              <w:right w:val="nil"/>
            </w:tcBorders>
          </w:tcPr>
          <w:p w:rsidR="00E35F5C" w:rsidRPr="00783FDB" w:rsidRDefault="00E35F5C" w:rsidP="00DA7128">
            <w:pPr>
              <w:pStyle w:val="TAC"/>
              <w:rPr>
                <w:rFonts w:cs="Arial"/>
              </w:rPr>
            </w:pPr>
          </w:p>
        </w:tc>
        <w:tc>
          <w:tcPr>
            <w:tcW w:w="651"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2" w:type="dxa"/>
            <w:tcBorders>
              <w:top w:val="nil"/>
              <w:left w:val="nil"/>
              <w:bottom w:val="single" w:sz="4" w:space="0" w:color="auto"/>
              <w:right w:val="nil"/>
            </w:tcBorders>
          </w:tcPr>
          <w:p w:rsidR="00E35F5C" w:rsidRPr="00783FDB" w:rsidRDefault="00E35F5C" w:rsidP="00DA7128">
            <w:pPr>
              <w:pStyle w:val="TAC"/>
              <w:rPr>
                <w:rFonts w:cs="Arial"/>
              </w:rPr>
            </w:pPr>
          </w:p>
        </w:tc>
        <w:tc>
          <w:tcPr>
            <w:tcW w:w="656" w:type="dxa"/>
            <w:tcBorders>
              <w:top w:val="nil"/>
              <w:left w:val="nil"/>
              <w:bottom w:val="single" w:sz="4" w:space="0" w:color="auto"/>
              <w:right w:val="nil"/>
            </w:tcBorders>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jc w:val="left"/>
            </w:pPr>
          </w:p>
        </w:tc>
        <w:tc>
          <w:tcPr>
            <w:tcW w:w="651" w:type="dxa"/>
            <w:tcBorders>
              <w:bottom w:val="single" w:sz="4" w:space="0" w:color="auto"/>
            </w:tcBorders>
            <w:shd w:val="pct10" w:color="auto" w:fill="auto"/>
          </w:tcPr>
          <w:p w:rsidR="00E35F5C" w:rsidRPr="00783FDB" w:rsidRDefault="00E35F5C" w:rsidP="00DA7128">
            <w:pPr>
              <w:pStyle w:val="TAC"/>
            </w:pPr>
            <w:r w:rsidRPr="00783FDB">
              <w:t>Tag'C0'</w:t>
            </w:r>
          </w:p>
        </w:tc>
        <w:tc>
          <w:tcPr>
            <w:tcW w:w="651" w:type="dxa"/>
            <w:tcBorders>
              <w:bottom w:val="single" w:sz="4" w:space="0" w:color="auto"/>
            </w:tcBorders>
          </w:tcPr>
          <w:p w:rsidR="00E35F5C" w:rsidRPr="00783FDB" w:rsidRDefault="00E35F5C" w:rsidP="00DA7128">
            <w:pPr>
              <w:pStyle w:val="TAC"/>
            </w:pPr>
            <w:r w:rsidRPr="00783FDB">
              <w:t>L='03'</w:t>
            </w:r>
          </w:p>
        </w:tc>
        <w:tc>
          <w:tcPr>
            <w:tcW w:w="651" w:type="dxa"/>
            <w:tcBorders>
              <w:bottom w:val="single" w:sz="4" w:space="0" w:color="auto"/>
            </w:tcBorders>
          </w:tcPr>
          <w:p w:rsidR="00E35F5C" w:rsidRPr="00783FDB" w:rsidRDefault="00E35F5C" w:rsidP="00DA7128">
            <w:pPr>
              <w:pStyle w:val="TAC"/>
            </w:pPr>
            <w:r w:rsidRPr="00783FDB">
              <w:t>'4F3A'</w:t>
            </w:r>
          </w:p>
        </w:tc>
        <w:tc>
          <w:tcPr>
            <w:tcW w:w="652" w:type="dxa"/>
            <w:tcBorders>
              <w:bottom w:val="single" w:sz="4" w:space="0" w:color="auto"/>
            </w:tcBorders>
          </w:tcPr>
          <w:p w:rsidR="00E35F5C" w:rsidRPr="00783FDB" w:rsidRDefault="00E35F5C" w:rsidP="00DA7128">
            <w:pPr>
              <w:pStyle w:val="TAC"/>
            </w:pPr>
            <w:r w:rsidRPr="00783FDB">
              <w:t>'01'</w:t>
            </w:r>
          </w:p>
        </w:tc>
        <w:tc>
          <w:tcPr>
            <w:tcW w:w="652" w:type="dxa"/>
            <w:tcBorders>
              <w:bottom w:val="single" w:sz="4" w:space="0" w:color="auto"/>
            </w:tcBorders>
            <w:shd w:val="pct10" w:color="auto" w:fill="auto"/>
          </w:tcPr>
          <w:p w:rsidR="00E35F5C" w:rsidRPr="00783FDB" w:rsidRDefault="00E35F5C" w:rsidP="00DA7128">
            <w:pPr>
              <w:pStyle w:val="TAC"/>
            </w:pPr>
            <w:r w:rsidRPr="00783FDB">
              <w:t>Tag'C5'</w:t>
            </w:r>
          </w:p>
        </w:tc>
        <w:tc>
          <w:tcPr>
            <w:tcW w:w="652" w:type="dxa"/>
            <w:tcBorders>
              <w:bottom w:val="single" w:sz="4" w:space="0" w:color="auto"/>
            </w:tcBorders>
          </w:tcPr>
          <w:p w:rsidR="00E35F5C" w:rsidRPr="00783FDB" w:rsidRDefault="00E35F5C" w:rsidP="00DA7128">
            <w:pPr>
              <w:pStyle w:val="TAC"/>
            </w:pPr>
            <w:r w:rsidRPr="00783FDB">
              <w:t>L='03'</w:t>
            </w:r>
          </w:p>
        </w:tc>
        <w:tc>
          <w:tcPr>
            <w:tcW w:w="652" w:type="dxa"/>
            <w:tcBorders>
              <w:bottom w:val="single" w:sz="4" w:space="0" w:color="auto"/>
            </w:tcBorders>
          </w:tcPr>
          <w:p w:rsidR="00E35F5C" w:rsidRPr="00783FDB" w:rsidRDefault="00E35F5C" w:rsidP="00DA7128">
            <w:pPr>
              <w:pStyle w:val="TAC"/>
            </w:pPr>
            <w:r w:rsidRPr="00783FDB">
              <w:t>'4F09'</w:t>
            </w:r>
          </w:p>
        </w:tc>
        <w:tc>
          <w:tcPr>
            <w:tcW w:w="652" w:type="dxa"/>
            <w:tcBorders>
              <w:bottom w:val="single" w:sz="4" w:space="0" w:color="auto"/>
            </w:tcBorders>
          </w:tcPr>
          <w:p w:rsidR="00E35F5C" w:rsidRPr="00783FDB" w:rsidRDefault="00E35F5C" w:rsidP="00DA7128">
            <w:pPr>
              <w:pStyle w:val="TAC"/>
            </w:pPr>
            <w:r w:rsidRPr="00783FDB">
              <w:t>'02'</w:t>
            </w:r>
          </w:p>
        </w:tc>
        <w:tc>
          <w:tcPr>
            <w:tcW w:w="652" w:type="dxa"/>
            <w:tcBorders>
              <w:bottom w:val="single" w:sz="4" w:space="0" w:color="auto"/>
            </w:tcBorders>
            <w:shd w:val="pct10" w:color="auto" w:fill="auto"/>
          </w:tcPr>
          <w:p w:rsidR="00E35F5C" w:rsidRPr="00783FDB" w:rsidRDefault="00E35F5C" w:rsidP="00DA7128">
            <w:pPr>
              <w:pStyle w:val="TAC"/>
            </w:pPr>
            <w:r w:rsidRPr="00783FDB">
              <w:t>Tag'C6'</w:t>
            </w:r>
          </w:p>
        </w:tc>
        <w:tc>
          <w:tcPr>
            <w:tcW w:w="652" w:type="dxa"/>
            <w:tcBorders>
              <w:bottom w:val="single" w:sz="4" w:space="0" w:color="auto"/>
            </w:tcBorders>
          </w:tcPr>
          <w:p w:rsidR="00E35F5C" w:rsidRPr="00783FDB" w:rsidRDefault="00E35F5C" w:rsidP="00DA7128">
            <w:pPr>
              <w:pStyle w:val="TAC"/>
            </w:pPr>
            <w:r w:rsidRPr="00783FDB">
              <w:t>L='03'</w:t>
            </w:r>
          </w:p>
        </w:tc>
        <w:tc>
          <w:tcPr>
            <w:tcW w:w="652" w:type="dxa"/>
            <w:tcBorders>
              <w:bottom w:val="single" w:sz="4" w:space="0" w:color="auto"/>
            </w:tcBorders>
          </w:tcPr>
          <w:p w:rsidR="00E35F5C" w:rsidRPr="00783FDB" w:rsidRDefault="00E35F5C" w:rsidP="00DA7128">
            <w:pPr>
              <w:pStyle w:val="TAC"/>
            </w:pPr>
            <w:r w:rsidRPr="00783FDB">
              <w:t>'4F26'</w:t>
            </w:r>
          </w:p>
        </w:tc>
        <w:tc>
          <w:tcPr>
            <w:tcW w:w="652" w:type="dxa"/>
            <w:tcBorders>
              <w:bottom w:val="single" w:sz="4" w:space="0" w:color="auto"/>
            </w:tcBorders>
          </w:tcPr>
          <w:p w:rsidR="00E35F5C" w:rsidRPr="00783FDB" w:rsidRDefault="00E35F5C" w:rsidP="00DA7128">
            <w:pPr>
              <w:pStyle w:val="TAC"/>
            </w:pPr>
            <w:r w:rsidRPr="00783FDB">
              <w:t>'</w:t>
            </w:r>
            <w:r w:rsidRPr="00783FDB">
              <w:rPr>
                <w:rFonts w:hint="eastAsia"/>
              </w:rPr>
              <w:t>03</w:t>
            </w:r>
            <w:r w:rsidRPr="00783FDB">
              <w:t>'</w:t>
            </w:r>
          </w:p>
        </w:tc>
        <w:tc>
          <w:tcPr>
            <w:tcW w:w="652" w:type="dxa"/>
            <w:tcBorders>
              <w:top w:val="nil"/>
              <w:bottom w:val="nil"/>
              <w:right w:val="nil"/>
            </w:tcBorders>
          </w:tcPr>
          <w:p w:rsidR="00E35F5C" w:rsidRPr="00783FDB" w:rsidRDefault="00E35F5C" w:rsidP="00DA7128">
            <w:pPr>
              <w:pStyle w:val="TAC"/>
            </w:pPr>
          </w:p>
        </w:tc>
        <w:tc>
          <w:tcPr>
            <w:tcW w:w="656" w:type="dxa"/>
            <w:tcBorders>
              <w:top w:val="nil"/>
              <w:left w:val="nil"/>
              <w:bottom w:val="nil"/>
              <w:right w:val="nil"/>
            </w:tcBorders>
            <w:shd w:val="clear" w:color="000000" w:fill="FFFFFF"/>
          </w:tcPr>
          <w:p w:rsidR="00E35F5C" w:rsidRPr="00783FDB" w:rsidRDefault="00E35F5C" w:rsidP="00DA7128">
            <w:pPr>
              <w:pStyle w:val="TAC"/>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E35F5C" w:rsidRPr="00783FDB" w:rsidRDefault="00E35F5C" w:rsidP="00DA7128">
            <w:pPr>
              <w:pStyle w:val="TAH"/>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6" w:type="dxa"/>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jc w:val="left"/>
            </w:pPr>
          </w:p>
        </w:tc>
        <w:tc>
          <w:tcPr>
            <w:tcW w:w="651" w:type="dxa"/>
            <w:tcBorders>
              <w:bottom w:val="single" w:sz="4" w:space="0" w:color="auto"/>
            </w:tcBorders>
            <w:shd w:val="pct10" w:color="auto" w:fill="auto"/>
          </w:tcPr>
          <w:p w:rsidR="00E35F5C" w:rsidRPr="00783FDB" w:rsidRDefault="00E35F5C" w:rsidP="00DA7128">
            <w:pPr>
              <w:pStyle w:val="TAC"/>
            </w:pPr>
            <w:r w:rsidRPr="00783FDB">
              <w:t>Tag'C4'</w:t>
            </w:r>
          </w:p>
        </w:tc>
        <w:tc>
          <w:tcPr>
            <w:tcW w:w="651" w:type="dxa"/>
            <w:tcBorders>
              <w:bottom w:val="single" w:sz="4" w:space="0" w:color="auto"/>
            </w:tcBorders>
          </w:tcPr>
          <w:p w:rsidR="00E35F5C" w:rsidRPr="00783FDB" w:rsidRDefault="00E35F5C" w:rsidP="00DA7128">
            <w:pPr>
              <w:pStyle w:val="TAC"/>
            </w:pPr>
            <w:r w:rsidRPr="00783FDB">
              <w:t>L='03'</w:t>
            </w:r>
          </w:p>
        </w:tc>
        <w:tc>
          <w:tcPr>
            <w:tcW w:w="651" w:type="dxa"/>
            <w:tcBorders>
              <w:bottom w:val="single" w:sz="4" w:space="0" w:color="auto"/>
            </w:tcBorders>
          </w:tcPr>
          <w:p w:rsidR="00E35F5C" w:rsidRPr="00783FDB" w:rsidRDefault="00E35F5C" w:rsidP="00DA7128">
            <w:pPr>
              <w:pStyle w:val="TAC"/>
            </w:pPr>
            <w:r w:rsidRPr="00783FDB">
              <w:t>'4F11'</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04</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C4</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4F13</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05</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C4</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4F15</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06</w:t>
            </w:r>
            <w:r w:rsidRPr="00783FDB">
              <w:t>'</w:t>
            </w:r>
          </w:p>
        </w:tc>
        <w:tc>
          <w:tcPr>
            <w:tcW w:w="652" w:type="dxa"/>
            <w:tcBorders>
              <w:top w:val="nil"/>
              <w:bottom w:val="nil"/>
              <w:right w:val="nil"/>
            </w:tcBorders>
            <w:shd w:val="clear" w:color="auto" w:fill="FFFFFF"/>
          </w:tcPr>
          <w:p w:rsidR="00E35F5C" w:rsidRPr="00783FDB" w:rsidRDefault="00E35F5C" w:rsidP="00DA7128">
            <w:pPr>
              <w:pStyle w:val="TAC"/>
            </w:pPr>
          </w:p>
        </w:tc>
        <w:tc>
          <w:tcPr>
            <w:tcW w:w="656" w:type="dxa"/>
            <w:tcBorders>
              <w:top w:val="nil"/>
              <w:left w:val="nil"/>
              <w:bottom w:val="nil"/>
              <w:right w:val="nil"/>
            </w:tcBorders>
            <w:shd w:val="clear" w:color="000000" w:fill="FFFFFF"/>
          </w:tcPr>
          <w:p w:rsidR="00E35F5C" w:rsidRPr="00783FDB" w:rsidRDefault="00E35F5C" w:rsidP="00DA7128">
            <w:pPr>
              <w:pStyle w:val="TAC"/>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E35F5C" w:rsidRPr="00783FDB" w:rsidRDefault="00E35F5C" w:rsidP="00DA7128">
            <w:pPr>
              <w:pStyle w:val="TAH"/>
              <w:rPr>
                <w:rFonts w:cs="Arial"/>
              </w:rPr>
            </w:pPr>
          </w:p>
        </w:tc>
        <w:tc>
          <w:tcPr>
            <w:tcW w:w="651" w:type="dxa"/>
            <w:tcBorders>
              <w:bottom w:val="single" w:sz="4" w:space="0" w:color="auto"/>
            </w:tcBorders>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1"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6" w:type="dxa"/>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jc w:val="left"/>
            </w:pPr>
          </w:p>
        </w:tc>
        <w:tc>
          <w:tcPr>
            <w:tcW w:w="651" w:type="dxa"/>
            <w:tcBorders>
              <w:bottom w:val="single" w:sz="4" w:space="0" w:color="auto"/>
            </w:tcBorders>
            <w:shd w:val="pct10" w:color="auto" w:fill="auto"/>
          </w:tcPr>
          <w:p w:rsidR="00E35F5C" w:rsidRPr="00783FDB" w:rsidRDefault="00E35F5C" w:rsidP="00DA7128">
            <w:pPr>
              <w:pStyle w:val="TAC"/>
            </w:pPr>
            <w:r w:rsidRPr="00783FDB">
              <w:t>Tag'C3'</w:t>
            </w:r>
          </w:p>
        </w:tc>
        <w:tc>
          <w:tcPr>
            <w:tcW w:w="651" w:type="dxa"/>
            <w:tcBorders>
              <w:bottom w:val="single" w:sz="4" w:space="0" w:color="auto"/>
            </w:tcBorders>
          </w:tcPr>
          <w:p w:rsidR="00E35F5C" w:rsidRPr="00783FDB" w:rsidRDefault="00E35F5C" w:rsidP="00DA7128">
            <w:pPr>
              <w:pStyle w:val="TAC"/>
            </w:pPr>
            <w:r w:rsidRPr="00783FDB">
              <w:t>L='03'</w:t>
            </w:r>
          </w:p>
        </w:tc>
        <w:tc>
          <w:tcPr>
            <w:tcW w:w="651" w:type="dxa"/>
            <w:tcBorders>
              <w:bottom w:val="single" w:sz="4" w:space="0" w:color="auto"/>
            </w:tcBorders>
          </w:tcPr>
          <w:p w:rsidR="00E35F5C" w:rsidRPr="00783FDB" w:rsidRDefault="00E35F5C" w:rsidP="00DA7128">
            <w:pPr>
              <w:pStyle w:val="TAC"/>
            </w:pPr>
            <w:r w:rsidRPr="00783FDB">
              <w:t>'4F19'</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07</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C9</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4F21</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12</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CA</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4F50</w:t>
            </w:r>
            <w:r w:rsidRPr="00783FDB">
              <w:t>'</w:t>
            </w:r>
          </w:p>
        </w:tc>
        <w:tc>
          <w:tcPr>
            <w:tcW w:w="652" w:type="dxa"/>
            <w:tcBorders>
              <w:bottom w:val="single" w:sz="4" w:space="0" w:color="auto"/>
            </w:tcBorders>
            <w:shd w:val="clear" w:color="auto" w:fill="FFFFFF"/>
          </w:tcPr>
          <w:p w:rsidR="00E35F5C" w:rsidRPr="00783FDB" w:rsidRDefault="00E35F5C" w:rsidP="00DA7128">
            <w:pPr>
              <w:pStyle w:val="TAC"/>
            </w:pPr>
            <w:r w:rsidRPr="00783FDB">
              <w:t>'</w:t>
            </w:r>
            <w:r w:rsidRPr="00783FDB">
              <w:rPr>
                <w:rFonts w:hint="eastAsia"/>
              </w:rPr>
              <w:t>09</w:t>
            </w:r>
            <w:r w:rsidRPr="00783FDB">
              <w:t>'</w:t>
            </w:r>
          </w:p>
        </w:tc>
        <w:tc>
          <w:tcPr>
            <w:tcW w:w="652" w:type="dxa"/>
            <w:tcBorders>
              <w:top w:val="nil"/>
              <w:bottom w:val="nil"/>
              <w:right w:val="nil"/>
            </w:tcBorders>
            <w:shd w:val="clear" w:color="auto" w:fill="FFFFFF"/>
          </w:tcPr>
          <w:p w:rsidR="00E35F5C" w:rsidRPr="00783FDB" w:rsidRDefault="00E35F5C" w:rsidP="00DA7128">
            <w:pPr>
              <w:pStyle w:val="TAC"/>
            </w:pPr>
          </w:p>
        </w:tc>
        <w:tc>
          <w:tcPr>
            <w:tcW w:w="656" w:type="dxa"/>
            <w:tcBorders>
              <w:top w:val="nil"/>
              <w:left w:val="nil"/>
              <w:bottom w:val="nil"/>
              <w:right w:val="nil"/>
            </w:tcBorders>
            <w:shd w:val="clear" w:color="000000" w:fill="FFFFFF"/>
          </w:tcPr>
          <w:p w:rsidR="00E35F5C" w:rsidRPr="00783FDB" w:rsidRDefault="00E35F5C" w:rsidP="00DA7128">
            <w:pPr>
              <w:pStyle w:val="TAC"/>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E35F5C" w:rsidRPr="00783FDB" w:rsidRDefault="00E35F5C" w:rsidP="00DA7128">
            <w:pPr>
              <w:pStyle w:val="TAH"/>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1"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6" w:type="dxa"/>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rPr>
                <w:rFonts w:cs="Arial"/>
              </w:rPr>
            </w:pPr>
          </w:p>
        </w:tc>
        <w:tc>
          <w:tcPr>
            <w:tcW w:w="651" w:type="dxa"/>
            <w:shd w:val="pct10" w:color="000000" w:fill="FFFFFF"/>
          </w:tcPr>
          <w:p w:rsidR="00E35F5C" w:rsidRPr="00783FDB" w:rsidRDefault="00E35F5C" w:rsidP="00DA7128">
            <w:pPr>
              <w:pStyle w:val="TAC"/>
              <w:rPr>
                <w:rFonts w:cs="Arial"/>
              </w:rPr>
            </w:pPr>
            <w:r w:rsidRPr="00783FDB">
              <w:rPr>
                <w:rFonts w:cs="Arial"/>
                <w:shd w:val="clear" w:color="auto" w:fill="D9D9D9"/>
              </w:rPr>
              <w:t>Tag'</w:t>
            </w:r>
            <w:r>
              <w:rPr>
                <w:rFonts w:eastAsia="MS Mincho" w:cs="Arial"/>
                <w:shd w:val="clear" w:color="auto" w:fill="D9D9D9"/>
                <w:lang w:val="es-ES"/>
              </w:rPr>
              <w:t>CC</w:t>
            </w:r>
            <w:r w:rsidRPr="00783FDB">
              <w:rPr>
                <w:rFonts w:cs="Arial"/>
              </w:rPr>
              <w:t>'</w:t>
            </w:r>
          </w:p>
        </w:tc>
        <w:tc>
          <w:tcPr>
            <w:tcW w:w="651" w:type="dxa"/>
          </w:tcPr>
          <w:p w:rsidR="00E35F5C" w:rsidRPr="00783FDB" w:rsidRDefault="00E35F5C" w:rsidP="00DA7128">
            <w:pPr>
              <w:pStyle w:val="TAC"/>
              <w:rPr>
                <w:rFonts w:cs="Arial"/>
              </w:rPr>
            </w:pPr>
            <w:r w:rsidRPr="00783FDB">
              <w:rPr>
                <w:rFonts w:cs="Arial"/>
              </w:rPr>
              <w:t>L='03'</w:t>
            </w:r>
          </w:p>
        </w:tc>
        <w:tc>
          <w:tcPr>
            <w:tcW w:w="651" w:type="dxa"/>
            <w:tcBorders>
              <w:top w:val="single" w:sz="4" w:space="0" w:color="auto"/>
              <w:bottom w:val="single" w:sz="4" w:space="0" w:color="auto"/>
              <w:right w:val="single" w:sz="4" w:space="0" w:color="auto"/>
            </w:tcBorders>
          </w:tcPr>
          <w:p w:rsidR="00E35F5C" w:rsidRPr="00783FDB" w:rsidRDefault="00E35F5C" w:rsidP="00DA7128">
            <w:pPr>
              <w:pStyle w:val="TAC"/>
              <w:rPr>
                <w:rFonts w:cs="Arial"/>
              </w:rPr>
            </w:pPr>
            <w:r w:rsidRPr="00783FDB">
              <w:t>'</w:t>
            </w:r>
            <w:r w:rsidRPr="00783FDB">
              <w:rPr>
                <w:rFonts w:hint="eastAsia"/>
              </w:rPr>
              <w:t>4F5</w:t>
            </w:r>
            <w:r w:rsidRPr="00783FDB">
              <w:t>4'</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rFonts w:cs="Arial"/>
              </w:rPr>
            </w:pPr>
            <w:r w:rsidRPr="00783FDB">
              <w:t>'16'</w:t>
            </w:r>
          </w:p>
        </w:tc>
        <w:tc>
          <w:tcPr>
            <w:tcW w:w="652" w:type="dxa"/>
            <w:tcBorders>
              <w:top w:val="nil"/>
              <w:left w:val="single" w:sz="4" w:space="0" w:color="auto"/>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6" w:type="dxa"/>
            <w:tcBorders>
              <w:top w:val="nil"/>
              <w:left w:val="nil"/>
              <w:bottom w:val="nil"/>
              <w:right w:val="nil"/>
            </w:tcBorders>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E35F5C" w:rsidRPr="00783FDB" w:rsidRDefault="00E35F5C" w:rsidP="00DA7128">
            <w:pPr>
              <w:pStyle w:val="TAH"/>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1"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6" w:type="dxa"/>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rPr>
                <w:rFonts w:cs="Arial"/>
              </w:rPr>
            </w:pPr>
          </w:p>
        </w:tc>
        <w:tc>
          <w:tcPr>
            <w:tcW w:w="651" w:type="dxa"/>
            <w:shd w:val="pct10" w:color="000000" w:fill="FFFFFF"/>
          </w:tcPr>
          <w:p w:rsidR="00E35F5C" w:rsidRPr="00783FDB" w:rsidRDefault="00E35F5C" w:rsidP="00DA7128">
            <w:pPr>
              <w:pStyle w:val="TAC"/>
              <w:rPr>
                <w:rFonts w:cs="Arial"/>
              </w:rPr>
            </w:pPr>
            <w:r w:rsidRPr="00783FDB">
              <w:rPr>
                <w:rFonts w:cs="Arial"/>
              </w:rPr>
              <w:t>Tag'</w:t>
            </w:r>
            <w:r w:rsidRPr="00783FDB">
              <w:rPr>
                <w:rFonts w:eastAsia="MS Mincho" w:cs="Arial" w:hint="eastAsia"/>
              </w:rPr>
              <w:t>AA</w:t>
            </w:r>
            <w:r w:rsidRPr="00783FDB">
              <w:rPr>
                <w:rFonts w:cs="Arial"/>
              </w:rPr>
              <w:t>'</w:t>
            </w:r>
          </w:p>
        </w:tc>
        <w:tc>
          <w:tcPr>
            <w:tcW w:w="651" w:type="dxa"/>
          </w:tcPr>
          <w:p w:rsidR="00E35F5C" w:rsidRPr="00783FDB" w:rsidRDefault="00E35F5C" w:rsidP="00DA7128">
            <w:pPr>
              <w:pStyle w:val="TAC"/>
              <w:rPr>
                <w:rFonts w:cs="Arial"/>
              </w:rPr>
            </w:pPr>
            <w:r w:rsidRPr="00783FDB">
              <w:rPr>
                <w:rFonts w:cs="Arial"/>
              </w:rPr>
              <w:t>L='0F'</w:t>
            </w:r>
          </w:p>
        </w:tc>
        <w:tc>
          <w:tcPr>
            <w:tcW w:w="651" w:type="dxa"/>
            <w:tcBorders>
              <w:top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6" w:type="dxa"/>
            <w:tcBorders>
              <w:top w:val="nil"/>
              <w:left w:val="nil"/>
              <w:bottom w:val="nil"/>
              <w:right w:val="nil"/>
            </w:tcBorders>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E35F5C" w:rsidRPr="00783FDB" w:rsidRDefault="00E35F5C" w:rsidP="00DA7128">
            <w:pPr>
              <w:pStyle w:val="TAH"/>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1"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6" w:type="dxa"/>
          </w:tcPr>
          <w:p w:rsidR="00E35F5C" w:rsidRPr="00783FDB" w:rsidRDefault="00E35F5C" w:rsidP="00DA7128">
            <w:pPr>
              <w:pStyle w:val="TAC"/>
              <w:rPr>
                <w:rFonts w:cs="Arial"/>
              </w:rPr>
            </w:pPr>
          </w:p>
        </w:tc>
      </w:tr>
      <w:tr w:rsidR="00E35F5C" w:rsidTr="00DA7128">
        <w:trPr>
          <w:cantSplit/>
          <w:tblHeader/>
        </w:trPr>
        <w:tc>
          <w:tcPr>
            <w:tcW w:w="651" w:type="dxa"/>
            <w:tcBorders>
              <w:top w:val="nil"/>
              <w:left w:val="nil"/>
              <w:bottom w:val="nil"/>
            </w:tcBorders>
          </w:tcPr>
          <w:p w:rsidR="00E35F5C" w:rsidRPr="00783FDB" w:rsidRDefault="00E35F5C" w:rsidP="00DA7128">
            <w:pPr>
              <w:pStyle w:val="TAH"/>
              <w:jc w:val="left"/>
            </w:pPr>
          </w:p>
        </w:tc>
        <w:tc>
          <w:tcPr>
            <w:tcW w:w="651" w:type="dxa"/>
            <w:tcBorders>
              <w:bottom w:val="single" w:sz="4" w:space="0" w:color="auto"/>
            </w:tcBorders>
            <w:shd w:val="pct10" w:color="auto" w:fill="auto"/>
          </w:tcPr>
          <w:p w:rsidR="00E35F5C" w:rsidRPr="00783FDB" w:rsidRDefault="00E35F5C" w:rsidP="00DA7128">
            <w:pPr>
              <w:pStyle w:val="TAC"/>
            </w:pPr>
            <w:r w:rsidRPr="00783FDB">
              <w:t>Tag'C2'</w:t>
            </w:r>
          </w:p>
        </w:tc>
        <w:tc>
          <w:tcPr>
            <w:tcW w:w="651" w:type="dxa"/>
            <w:tcBorders>
              <w:bottom w:val="single" w:sz="4" w:space="0" w:color="auto"/>
            </w:tcBorders>
          </w:tcPr>
          <w:p w:rsidR="00E35F5C" w:rsidRPr="00783FDB" w:rsidRDefault="00E35F5C" w:rsidP="00DA7128">
            <w:pPr>
              <w:pStyle w:val="TAC"/>
            </w:pPr>
            <w:r w:rsidRPr="00783FDB">
              <w:t>L='03'</w:t>
            </w:r>
          </w:p>
        </w:tc>
        <w:tc>
          <w:tcPr>
            <w:tcW w:w="651" w:type="dxa"/>
            <w:tcBorders>
              <w:bottom w:val="single" w:sz="4" w:space="0" w:color="auto"/>
            </w:tcBorders>
          </w:tcPr>
          <w:p w:rsidR="00E35F5C" w:rsidRPr="00783FDB" w:rsidRDefault="00E35F5C" w:rsidP="00DA7128">
            <w:pPr>
              <w:pStyle w:val="TAC"/>
            </w:pPr>
            <w:r w:rsidRPr="00783FDB">
              <w:t>'4F4A'</w:t>
            </w:r>
          </w:p>
        </w:tc>
        <w:tc>
          <w:tcPr>
            <w:tcW w:w="652" w:type="dxa"/>
            <w:tcBorders>
              <w:bottom w:val="single" w:sz="4" w:space="0" w:color="auto"/>
            </w:tcBorders>
          </w:tcPr>
          <w:p w:rsidR="00E35F5C" w:rsidRPr="00783FDB" w:rsidRDefault="00E35F5C" w:rsidP="00DA7128">
            <w:pPr>
              <w:pStyle w:val="TAC"/>
            </w:pPr>
            <w:r w:rsidRPr="00783FDB">
              <w:t>'</w:t>
            </w:r>
            <w:r w:rsidRPr="00783FDB">
              <w:rPr>
                <w:rFonts w:hint="eastAsia"/>
              </w:rPr>
              <w:t>08</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C7</w:t>
            </w:r>
            <w:r w:rsidRPr="00783FDB">
              <w:t>'</w:t>
            </w:r>
          </w:p>
        </w:tc>
        <w:tc>
          <w:tcPr>
            <w:tcW w:w="652" w:type="dxa"/>
            <w:tcBorders>
              <w:bottom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bottom w:val="single" w:sz="4" w:space="0" w:color="auto"/>
            </w:tcBorders>
          </w:tcPr>
          <w:p w:rsidR="00E35F5C" w:rsidRPr="00783FDB" w:rsidRDefault="00E35F5C" w:rsidP="00DA7128">
            <w:pPr>
              <w:pStyle w:val="TAC"/>
            </w:pPr>
            <w:r w:rsidRPr="00783FDB">
              <w:t>'</w:t>
            </w:r>
            <w:r w:rsidRPr="00783FDB">
              <w:rPr>
                <w:rFonts w:hint="eastAsia"/>
              </w:rPr>
              <w:t>4F4B</w:t>
            </w:r>
            <w:r w:rsidRPr="00783FDB">
              <w:t>'</w:t>
            </w:r>
          </w:p>
        </w:tc>
        <w:tc>
          <w:tcPr>
            <w:tcW w:w="652" w:type="dxa"/>
            <w:tcBorders>
              <w:bottom w:val="single" w:sz="4" w:space="0" w:color="auto"/>
            </w:tcBorders>
          </w:tcPr>
          <w:p w:rsidR="00E35F5C" w:rsidRPr="00783FDB" w:rsidRDefault="00E35F5C" w:rsidP="00DA7128">
            <w:pPr>
              <w:pStyle w:val="TAC"/>
            </w:pPr>
            <w:r w:rsidRPr="00783FDB">
              <w:t>'</w:t>
            </w:r>
            <w:r w:rsidRPr="00783FDB">
              <w:rPr>
                <w:rFonts w:hint="eastAsia"/>
              </w:rPr>
              <w:t>14</w:t>
            </w:r>
            <w:r w:rsidRPr="00783FDB">
              <w:t>'</w:t>
            </w:r>
          </w:p>
        </w:tc>
        <w:tc>
          <w:tcPr>
            <w:tcW w:w="652" w:type="dxa"/>
            <w:tcBorders>
              <w:bottom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C8</w:t>
            </w:r>
            <w:r w:rsidRPr="00783FDB">
              <w:t>'</w:t>
            </w:r>
          </w:p>
        </w:tc>
        <w:tc>
          <w:tcPr>
            <w:tcW w:w="652" w:type="dxa"/>
            <w:tcBorders>
              <w:top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4F4C</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fr-FR"/>
              </w:rPr>
            </w:pPr>
            <w:r>
              <w:rPr>
                <w:lang w:val="fr-FR"/>
              </w:rPr>
              <w:t>'</w:t>
            </w:r>
            <w:r>
              <w:rPr>
                <w:rFonts w:hint="eastAsia"/>
                <w:lang w:val="fr-FR"/>
              </w:rPr>
              <w:t>15</w:t>
            </w:r>
            <w:r>
              <w:rPr>
                <w:lang w:val="fr-FR"/>
              </w:rPr>
              <w:t>'</w:t>
            </w:r>
          </w:p>
        </w:tc>
        <w:tc>
          <w:tcPr>
            <w:tcW w:w="652" w:type="dxa"/>
            <w:tcBorders>
              <w:top w:val="nil"/>
              <w:left w:val="nil"/>
              <w:bottom w:val="nil"/>
              <w:right w:val="nil"/>
            </w:tcBorders>
          </w:tcPr>
          <w:p w:rsidR="00E35F5C" w:rsidRDefault="00E35F5C" w:rsidP="00DA7128">
            <w:pPr>
              <w:pStyle w:val="TAC"/>
              <w:rPr>
                <w:lang w:val="fr-FR"/>
              </w:rPr>
            </w:pPr>
          </w:p>
        </w:tc>
        <w:tc>
          <w:tcPr>
            <w:tcW w:w="656" w:type="dxa"/>
            <w:tcBorders>
              <w:top w:val="nil"/>
              <w:left w:val="nil"/>
              <w:bottom w:val="nil"/>
              <w:right w:val="nil"/>
            </w:tcBorders>
          </w:tcPr>
          <w:p w:rsidR="00E35F5C" w:rsidRDefault="00E35F5C" w:rsidP="00DA7128">
            <w:pPr>
              <w:pStyle w:val="TAC"/>
              <w:rPr>
                <w:lang w:val="fr-FR"/>
              </w:rPr>
            </w:pPr>
          </w:p>
        </w:tc>
      </w:tr>
    </w:tbl>
    <w:p w:rsidR="00E35F5C" w:rsidRDefault="00E35F5C" w:rsidP="00E35F5C">
      <w:pPr>
        <w:pStyle w:val="TH"/>
        <w:rPr>
          <w:lang w:val="fr-FR"/>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2"/>
        <w:gridCol w:w="652"/>
        <w:gridCol w:w="652"/>
        <w:gridCol w:w="652"/>
        <w:gridCol w:w="652"/>
        <w:gridCol w:w="652"/>
        <w:gridCol w:w="653"/>
        <w:gridCol w:w="652"/>
        <w:gridCol w:w="652"/>
        <w:gridCol w:w="652"/>
        <w:gridCol w:w="652"/>
        <w:gridCol w:w="652"/>
        <w:gridCol w:w="652"/>
        <w:gridCol w:w="652"/>
      </w:tblGrid>
      <w:tr w:rsidR="00E35F5C" w:rsidTr="00DA7128">
        <w:trPr>
          <w:cantSplit/>
          <w:trHeight w:val="210"/>
        </w:trPr>
        <w:tc>
          <w:tcPr>
            <w:tcW w:w="651" w:type="dxa"/>
            <w:tcBorders>
              <w:top w:val="nil"/>
              <w:left w:val="nil"/>
              <w:bottom w:val="nil"/>
            </w:tcBorders>
          </w:tcPr>
          <w:p w:rsidR="00E35F5C" w:rsidRDefault="00E35F5C" w:rsidP="00DA7128">
            <w:pPr>
              <w:pStyle w:val="TAH"/>
              <w:rPr>
                <w:rFonts w:cs="Arial"/>
                <w:lang w:val="fr-FR"/>
              </w:rPr>
            </w:pPr>
            <w:r>
              <w:rPr>
                <w:rFonts w:cs="Arial"/>
                <w:lang w:val="fr-FR"/>
              </w:rPr>
              <w:t>Rec 2</w:t>
            </w:r>
          </w:p>
        </w:tc>
        <w:tc>
          <w:tcPr>
            <w:tcW w:w="652" w:type="dxa"/>
            <w:shd w:val="pct10" w:color="auto" w:fill="auto"/>
          </w:tcPr>
          <w:p w:rsidR="00E35F5C" w:rsidRDefault="00E35F5C" w:rsidP="00DA7128">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2" w:type="dxa"/>
          </w:tcPr>
          <w:p w:rsidR="00E35F5C" w:rsidRPr="00783FDB" w:rsidRDefault="00E35F5C" w:rsidP="00DA7128">
            <w:pPr>
              <w:pStyle w:val="TAC"/>
              <w:rPr>
                <w:rFonts w:cs="Arial"/>
              </w:rPr>
            </w:pPr>
            <w:r w:rsidRPr="00783FDB">
              <w:rPr>
                <w:rFonts w:cs="Arial"/>
              </w:rPr>
              <w:t>L='2D'</w:t>
            </w:r>
          </w:p>
        </w:tc>
        <w:tc>
          <w:tcPr>
            <w:tcW w:w="652" w:type="dxa"/>
            <w:tcBorders>
              <w:top w:val="nil"/>
              <w:bottom w:val="nil"/>
              <w:right w:val="nil"/>
            </w:tcBorders>
          </w:tcPr>
          <w:p w:rsidR="00E35F5C" w:rsidRPr="00783FDB" w:rsidRDefault="00E35F5C" w:rsidP="00DA7128">
            <w:pPr>
              <w:pStyle w:val="TAC"/>
              <w:rPr>
                <w:rFonts w:cs="Arial"/>
              </w:rPr>
            </w:pPr>
          </w:p>
        </w:tc>
        <w:tc>
          <w:tcPr>
            <w:tcW w:w="2609" w:type="dxa"/>
            <w:gridSpan w:val="4"/>
            <w:tcBorders>
              <w:top w:val="nil"/>
              <w:left w:val="nil"/>
              <w:bottom w:val="nil"/>
              <w:right w:val="nil"/>
            </w:tcBorders>
          </w:tcPr>
          <w:p w:rsidR="00E35F5C" w:rsidRPr="00783FDB" w:rsidRDefault="00E35F5C" w:rsidP="00DA7128">
            <w:pPr>
              <w:pStyle w:val="TAC"/>
              <w:jc w:val="left"/>
              <w:rPr>
                <w:rFonts w:cs="Arial"/>
              </w:rPr>
            </w:pPr>
            <w:r w:rsidRPr="00783FDB">
              <w:rPr>
                <w:rFonts w:eastAsia="MS Mincho" w:cs="Arial"/>
              </w:rPr>
              <w:t>(</w:t>
            </w:r>
            <w:r w:rsidRPr="00783FDB">
              <w:rPr>
                <w:rFonts w:eastAsia="MS Mincho" w:cs="Arial" w:hint="eastAsia"/>
              </w:rPr>
              <w:t>for Phone</w:t>
            </w:r>
            <w:r w:rsidRPr="00783FDB">
              <w:rPr>
                <w:rFonts w:eastAsia="MS Mincho" w:cs="Arial"/>
              </w:rPr>
              <w:t>b</w:t>
            </w:r>
            <w:r w:rsidRPr="00783FDB">
              <w:rPr>
                <w:rFonts w:eastAsia="MS Mincho" w:cs="Arial" w:hint="eastAsia"/>
              </w:rPr>
              <w:t>ook Set</w:t>
            </w:r>
            <w:r w:rsidRPr="00783FDB">
              <w:rPr>
                <w:rFonts w:eastAsia="MS Mincho" w:cs="Arial"/>
              </w:rPr>
              <w:t xml:space="preserve"> </w:t>
            </w:r>
            <w:r w:rsidRPr="00783FDB">
              <w:rPr>
                <w:rFonts w:eastAsia="MS Mincho" w:cs="Arial" w:hint="eastAsia"/>
              </w:rPr>
              <w:t>2</w:t>
            </w:r>
            <w:r w:rsidRPr="00783FDB">
              <w:rPr>
                <w:rFonts w:eastAsia="MS Mincho" w:cs="Arial"/>
              </w:rPr>
              <w:t>)</w:t>
            </w: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0"/>
        </w:trPr>
        <w:tc>
          <w:tcPr>
            <w:tcW w:w="651" w:type="dxa"/>
          </w:tcPr>
          <w:p w:rsidR="00E35F5C" w:rsidRPr="00783FDB" w:rsidRDefault="00E35F5C" w:rsidP="00DA7128">
            <w:pPr>
              <w:pStyle w:val="TAH"/>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3"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E35F5C" w:rsidRPr="00783FDB" w:rsidRDefault="00E35F5C" w:rsidP="00DA7128">
            <w:pPr>
              <w:pStyle w:val="TAH"/>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E35F5C" w:rsidRPr="00783FDB" w:rsidRDefault="00E35F5C" w:rsidP="00DA7128">
            <w:pPr>
              <w:pStyle w:val="TAC"/>
            </w:pPr>
            <w:r w:rsidRPr="00783FDB">
              <w:t>Tag'C0'</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L='03'</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'4F3B'</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'0A'</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t>Tag'C5'</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L='03'</w:t>
            </w:r>
          </w:p>
        </w:tc>
        <w:tc>
          <w:tcPr>
            <w:tcW w:w="65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'4F0A'</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'0B'</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C6</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L='</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4F25</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fr-FR"/>
              </w:rPr>
            </w:pPr>
            <w:r>
              <w:rPr>
                <w:lang w:val="fr-FR"/>
              </w:rPr>
              <w:t>'0C'</w:t>
            </w:r>
          </w:p>
        </w:tc>
        <w:tc>
          <w:tcPr>
            <w:tcW w:w="652" w:type="dxa"/>
            <w:tcBorders>
              <w:left w:val="single" w:sz="4" w:space="0" w:color="auto"/>
            </w:tcBorders>
          </w:tcPr>
          <w:p w:rsidR="00E35F5C" w:rsidRDefault="00E35F5C" w:rsidP="00DA7128">
            <w:pPr>
              <w:pStyle w:val="TAC"/>
              <w:rPr>
                <w:lang w:val="fr-FR"/>
              </w:rPr>
            </w:pPr>
          </w:p>
        </w:tc>
        <w:tc>
          <w:tcPr>
            <w:tcW w:w="652" w:type="dxa"/>
          </w:tcPr>
          <w:p w:rsidR="00E35F5C" w:rsidRDefault="00E35F5C" w:rsidP="00DA7128">
            <w:pPr>
              <w:pStyle w:val="TAC"/>
              <w:rPr>
                <w:lang w:val="fr-FR"/>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E35F5C" w:rsidRDefault="00E35F5C" w:rsidP="00DA7128">
            <w:pPr>
              <w:pStyle w:val="TAH"/>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bottom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3"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Borders>
              <w:top w:val="single" w:sz="4" w:space="0" w:color="auto"/>
            </w:tcBorders>
          </w:tcPr>
          <w:p w:rsidR="00E35F5C" w:rsidRDefault="00E35F5C" w:rsidP="00DA7128">
            <w:pPr>
              <w:pStyle w:val="TAC"/>
              <w:rPr>
                <w:rFonts w:cs="Arial"/>
                <w:lang w:val="fr-FR"/>
              </w:rPr>
            </w:pPr>
          </w:p>
        </w:tc>
        <w:tc>
          <w:tcPr>
            <w:tcW w:w="652" w:type="dxa"/>
          </w:tcPr>
          <w:p w:rsidR="00E35F5C" w:rsidRDefault="00E35F5C" w:rsidP="00DA7128">
            <w:pPr>
              <w:pStyle w:val="TAC"/>
              <w:rPr>
                <w:rFonts w:cs="Arial"/>
                <w:lang w:val="fr-FR"/>
              </w:rPr>
            </w:pPr>
          </w:p>
        </w:tc>
        <w:tc>
          <w:tcPr>
            <w:tcW w:w="652" w:type="dxa"/>
          </w:tcPr>
          <w:p w:rsidR="00E35F5C" w:rsidRDefault="00E35F5C" w:rsidP="00DA7128">
            <w:pPr>
              <w:pStyle w:val="TAC"/>
              <w:rPr>
                <w:rFonts w:cs="Arial"/>
                <w:lang w:val="fr-FR"/>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E35F5C" w:rsidRDefault="00E35F5C" w:rsidP="00DA7128">
            <w:pPr>
              <w:pStyle w:val="TAH"/>
              <w:rPr>
                <w:lang w:val="fr-FR"/>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E35F5C" w:rsidRDefault="00E35F5C" w:rsidP="00DA7128">
            <w:pPr>
              <w:pStyle w:val="TAC"/>
              <w:rPr>
                <w:lang w:val="fr-FR"/>
              </w:rPr>
            </w:pPr>
            <w:r>
              <w:rPr>
                <w:rFonts w:hint="eastAsia"/>
                <w:lang w:val="fr-FR"/>
              </w:rPr>
              <w:t>Tag</w:t>
            </w:r>
            <w:r>
              <w:rPr>
                <w:lang w:val="fr-FR"/>
              </w:rPr>
              <w:t>'</w:t>
            </w:r>
            <w:r>
              <w:rPr>
                <w:rFonts w:hint="eastAsia"/>
                <w:lang w:val="fr-FR"/>
              </w:rPr>
              <w:t>C4</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E35F5C" w:rsidRDefault="00E35F5C" w:rsidP="00DA7128">
            <w:pPr>
              <w:pStyle w:val="TAC"/>
              <w:rPr>
                <w:lang w:val="fr-FR"/>
              </w:rPr>
            </w:pPr>
            <w:r>
              <w:rPr>
                <w:rFonts w:hint="eastAsia"/>
                <w:lang w:val="fr-FR"/>
              </w:rPr>
              <w:t>L=</w:t>
            </w:r>
            <w:r>
              <w:rPr>
                <w:lang w:val="fr-FR"/>
              </w:rPr>
              <w:t>'</w:t>
            </w:r>
            <w:r>
              <w:rPr>
                <w:rFonts w:hint="eastAsia"/>
                <w:lang w:val="fr-FR"/>
              </w:rPr>
              <w:t>03</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4F12</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'0D</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C4</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4F14</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'0E'</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C4</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4F16</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'0F'</w:t>
            </w:r>
          </w:p>
        </w:tc>
        <w:tc>
          <w:tcPr>
            <w:tcW w:w="652" w:type="dxa"/>
            <w:tcBorders>
              <w:left w:val="single" w:sz="4" w:space="0" w:color="auto"/>
            </w:tcBorders>
          </w:tcPr>
          <w:p w:rsidR="00E35F5C" w:rsidRPr="00783FDB" w:rsidRDefault="00E35F5C" w:rsidP="00DA7128">
            <w:pPr>
              <w:pStyle w:val="TAC"/>
            </w:pPr>
          </w:p>
        </w:tc>
        <w:tc>
          <w:tcPr>
            <w:tcW w:w="652" w:type="dxa"/>
          </w:tcPr>
          <w:p w:rsidR="00E35F5C" w:rsidRPr="00783FDB" w:rsidRDefault="00E35F5C" w:rsidP="00DA7128">
            <w:pPr>
              <w:pStyle w:val="TAC"/>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E35F5C" w:rsidRPr="00783FDB" w:rsidRDefault="00E35F5C" w:rsidP="00DA7128">
            <w:pPr>
              <w:pStyle w:val="TAH"/>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bottom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3"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Borders>
              <w:top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E35F5C" w:rsidRPr="00783FDB" w:rsidRDefault="00E35F5C" w:rsidP="00DA7128">
            <w:pPr>
              <w:pStyle w:val="TAH"/>
            </w:pP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4F1A</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10</w:t>
            </w:r>
            <w:r w:rsidRPr="00783FDB">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C9</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4F20</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13</w:t>
            </w:r>
            <w:r w:rsidRPr="00783FDB">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E35F5C" w:rsidRPr="00783FDB" w:rsidRDefault="00E35F5C" w:rsidP="00DA7128">
            <w:pPr>
              <w:pStyle w:val="TAC"/>
            </w:pPr>
            <w:r w:rsidRPr="00783FDB">
              <w:rPr>
                <w:rFonts w:hint="eastAsia"/>
              </w:rPr>
              <w:t>Tag</w:t>
            </w:r>
            <w:r w:rsidRPr="00783FDB">
              <w:t>'</w:t>
            </w:r>
            <w:r w:rsidRPr="00783FDB">
              <w:rPr>
                <w:rFonts w:hint="eastAsia"/>
              </w:rPr>
              <w:t>CA</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rPr>
                <w:rFonts w:hint="eastAsia"/>
              </w:rPr>
              <w:t>L=</w:t>
            </w:r>
            <w:r w:rsidRPr="00783FDB">
              <w:t>'</w:t>
            </w:r>
            <w:r w:rsidRPr="00783FDB">
              <w:rPr>
                <w:rFonts w:hint="eastAsia"/>
              </w:rPr>
              <w:t>03</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4F51</w:t>
            </w:r>
            <w:r w:rsidRPr="00783FDB">
              <w:t>'</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11</w:t>
            </w:r>
            <w:r w:rsidRPr="00783FDB">
              <w:t>'</w:t>
            </w:r>
          </w:p>
        </w:tc>
        <w:tc>
          <w:tcPr>
            <w:tcW w:w="652" w:type="dxa"/>
            <w:tcBorders>
              <w:left w:val="nil"/>
            </w:tcBorders>
          </w:tcPr>
          <w:p w:rsidR="00E35F5C" w:rsidRPr="00783FDB" w:rsidRDefault="00E35F5C" w:rsidP="00DA7128">
            <w:pPr>
              <w:pStyle w:val="TAC"/>
            </w:pPr>
          </w:p>
        </w:tc>
        <w:tc>
          <w:tcPr>
            <w:tcW w:w="652" w:type="dxa"/>
          </w:tcPr>
          <w:p w:rsidR="00E35F5C" w:rsidRPr="00783FDB" w:rsidRDefault="00E35F5C" w:rsidP="00DA7128">
            <w:pPr>
              <w:pStyle w:val="TAC"/>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E35F5C" w:rsidRPr="00783FDB" w:rsidRDefault="00E35F5C" w:rsidP="00DA7128">
            <w:pPr>
              <w:pStyle w:val="TAH"/>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3"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RPr="00782DAB"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Borders>
              <w:right w:val="single" w:sz="6" w:space="0" w:color="auto"/>
            </w:tcBorders>
          </w:tcPr>
          <w:p w:rsidR="00E35F5C" w:rsidRPr="00783FDB" w:rsidRDefault="00E35F5C" w:rsidP="00DA7128">
            <w:pPr>
              <w:pStyle w:val="TAH"/>
              <w:rPr>
                <w:rFonts w:cs="Arial"/>
              </w:rPr>
            </w:pPr>
          </w:p>
        </w:tc>
        <w:tc>
          <w:tcPr>
            <w:tcW w:w="652" w:type="dxa"/>
            <w:tcBorders>
              <w:top w:val="single" w:sz="6" w:space="0" w:color="auto"/>
              <w:left w:val="single" w:sz="6" w:space="0" w:color="auto"/>
              <w:bottom w:val="single" w:sz="6" w:space="0" w:color="auto"/>
              <w:right w:val="single" w:sz="6" w:space="0" w:color="auto"/>
            </w:tcBorders>
            <w:shd w:val="clear" w:color="auto" w:fill="D9D9D9"/>
          </w:tcPr>
          <w:p w:rsidR="00E35F5C" w:rsidRPr="00783FDB" w:rsidRDefault="00E35F5C" w:rsidP="00DA7128">
            <w:pPr>
              <w:pStyle w:val="TAC"/>
              <w:rPr>
                <w:rFonts w:cs="Arial"/>
              </w:rPr>
            </w:pPr>
            <w:r w:rsidRPr="00783FDB">
              <w:rPr>
                <w:rFonts w:cs="Arial"/>
                <w:shd w:val="clear" w:color="auto" w:fill="D9D9D9"/>
              </w:rPr>
              <w:t>Tag'</w:t>
            </w:r>
            <w:r>
              <w:rPr>
                <w:rFonts w:eastAsia="MS Mincho" w:cs="Arial"/>
                <w:shd w:val="clear" w:color="auto" w:fill="D9D9D9"/>
                <w:lang w:val="es-ES"/>
              </w:rPr>
              <w:t>CC</w:t>
            </w:r>
            <w:r w:rsidRPr="00783FDB">
              <w:rPr>
                <w:rFonts w:cs="Arial"/>
              </w:rPr>
              <w:t>'</w:t>
            </w:r>
          </w:p>
        </w:tc>
        <w:tc>
          <w:tcPr>
            <w:tcW w:w="652"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rPr>
                <w:rFonts w:cs="Arial"/>
              </w:rPr>
            </w:pPr>
            <w:r w:rsidRPr="00783FDB">
              <w:rPr>
                <w:rFonts w:cs="Arial"/>
              </w:rPr>
              <w:t>L='03'</w:t>
            </w:r>
          </w:p>
        </w:tc>
        <w:tc>
          <w:tcPr>
            <w:tcW w:w="652"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rPr>
                <w:rFonts w:cs="Arial"/>
              </w:rPr>
            </w:pPr>
            <w:r w:rsidRPr="00783FDB">
              <w:t>'</w:t>
            </w:r>
            <w:r w:rsidRPr="00783FDB">
              <w:rPr>
                <w:rFonts w:hint="eastAsia"/>
              </w:rPr>
              <w:t>4F5</w:t>
            </w:r>
            <w:r w:rsidRPr="00B43D75">
              <w:rPr>
                <w:lang w:val="es-ES"/>
              </w:rPr>
              <w:t>5</w:t>
            </w:r>
            <w:r w:rsidRPr="00783FDB">
              <w:t>'</w:t>
            </w:r>
          </w:p>
        </w:tc>
        <w:tc>
          <w:tcPr>
            <w:tcW w:w="652"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rPr>
                <w:rFonts w:cs="Arial"/>
              </w:rPr>
            </w:pPr>
            <w:r w:rsidRPr="00783FDB">
              <w:t>'1</w:t>
            </w:r>
            <w:r w:rsidRPr="00B43D75">
              <w:rPr>
                <w:lang w:val="es-ES"/>
              </w:rPr>
              <w:t>7</w:t>
            </w:r>
            <w:r w:rsidRPr="00783FDB">
              <w:t>'</w:t>
            </w:r>
          </w:p>
        </w:tc>
        <w:tc>
          <w:tcPr>
            <w:tcW w:w="652" w:type="dxa"/>
            <w:tcBorders>
              <w:left w:val="single" w:sz="6"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3"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E35F5C" w:rsidRPr="00783FDB" w:rsidRDefault="00E35F5C" w:rsidP="00DA7128">
            <w:pPr>
              <w:pStyle w:val="TAH"/>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3"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Tr="00DA7128">
        <w:trPr>
          <w:cantSplit/>
          <w:trHeight w:val="210"/>
        </w:trPr>
        <w:tc>
          <w:tcPr>
            <w:tcW w:w="651" w:type="dxa"/>
            <w:tcBorders>
              <w:top w:val="nil"/>
              <w:left w:val="nil"/>
              <w:bottom w:val="nil"/>
            </w:tcBorders>
          </w:tcPr>
          <w:p w:rsidR="00E35F5C" w:rsidRPr="00783FDB" w:rsidRDefault="00E35F5C" w:rsidP="00DA7128">
            <w:pPr>
              <w:pStyle w:val="TAH"/>
              <w:rPr>
                <w:rFonts w:cs="Arial"/>
              </w:rPr>
            </w:pPr>
          </w:p>
        </w:tc>
        <w:tc>
          <w:tcPr>
            <w:tcW w:w="652" w:type="dxa"/>
            <w:shd w:val="pct10" w:color="auto" w:fill="auto"/>
          </w:tcPr>
          <w:p w:rsidR="00E35F5C" w:rsidRPr="00783FDB" w:rsidRDefault="00E35F5C" w:rsidP="00DA7128">
            <w:pPr>
              <w:pStyle w:val="TAC"/>
              <w:rPr>
                <w:rFonts w:cs="Arial"/>
              </w:rPr>
            </w:pPr>
            <w:r w:rsidRPr="00783FDB">
              <w:rPr>
                <w:rFonts w:cs="Arial"/>
              </w:rPr>
              <w:t>Tag'</w:t>
            </w:r>
            <w:r w:rsidRPr="00783FDB">
              <w:rPr>
                <w:rFonts w:eastAsia="MS Mincho" w:cs="Arial" w:hint="eastAsia"/>
              </w:rPr>
              <w:t>AA</w:t>
            </w:r>
            <w:r w:rsidRPr="00783FDB">
              <w:rPr>
                <w:rFonts w:cs="Arial"/>
              </w:rPr>
              <w:t>'</w:t>
            </w:r>
          </w:p>
        </w:tc>
        <w:tc>
          <w:tcPr>
            <w:tcW w:w="652" w:type="dxa"/>
          </w:tcPr>
          <w:p w:rsidR="00E35F5C" w:rsidRPr="00783FDB" w:rsidRDefault="00E35F5C" w:rsidP="00DA7128">
            <w:pPr>
              <w:pStyle w:val="TAC"/>
              <w:rPr>
                <w:rFonts w:cs="Arial"/>
              </w:rPr>
            </w:pPr>
            <w:r w:rsidRPr="00783FDB">
              <w:rPr>
                <w:rFonts w:cs="Arial"/>
              </w:rPr>
              <w:t>L='0F'</w:t>
            </w:r>
          </w:p>
        </w:tc>
        <w:tc>
          <w:tcPr>
            <w:tcW w:w="652" w:type="dxa"/>
            <w:tcBorders>
              <w:top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3"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c>
          <w:tcPr>
            <w:tcW w:w="652" w:type="dxa"/>
            <w:tcBorders>
              <w:top w:val="nil"/>
              <w:left w:val="nil"/>
              <w:bottom w:val="nil"/>
              <w:right w:val="nil"/>
            </w:tcBorders>
          </w:tcPr>
          <w:p w:rsidR="00E35F5C" w:rsidRPr="00783FDB" w:rsidRDefault="00E35F5C" w:rsidP="00DA7128">
            <w:pPr>
              <w:pStyle w:val="TAC"/>
              <w:rPr>
                <w:rFonts w:cs="Arial"/>
              </w:rPr>
            </w:pPr>
          </w:p>
        </w:tc>
      </w:tr>
      <w:tr w:rsidR="00E35F5C" w:rsidTr="00DA7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9"/>
        </w:trPr>
        <w:tc>
          <w:tcPr>
            <w:tcW w:w="651" w:type="dxa"/>
          </w:tcPr>
          <w:p w:rsidR="00E35F5C" w:rsidRPr="00783FDB" w:rsidRDefault="00E35F5C" w:rsidP="00DA7128">
            <w:pPr>
              <w:pStyle w:val="TAH"/>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3"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Borders>
              <w:bottom w:val="single" w:sz="4" w:space="0" w:color="auto"/>
            </w:tcBorders>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c>
          <w:tcPr>
            <w:tcW w:w="652" w:type="dxa"/>
          </w:tcPr>
          <w:p w:rsidR="00E35F5C" w:rsidRPr="00783FDB" w:rsidRDefault="00E35F5C" w:rsidP="00DA7128">
            <w:pPr>
              <w:pStyle w:val="TAC"/>
              <w:rPr>
                <w:rFonts w:cs="Arial"/>
              </w:rPr>
            </w:pPr>
          </w:p>
        </w:tc>
      </w:tr>
      <w:tr w:rsidR="00E35F5C" w:rsidTr="00DA7128">
        <w:trPr>
          <w:cantSplit/>
          <w:trHeight w:val="120"/>
        </w:trPr>
        <w:tc>
          <w:tcPr>
            <w:tcW w:w="651" w:type="dxa"/>
            <w:tcBorders>
              <w:top w:val="nil"/>
              <w:left w:val="nil"/>
              <w:bottom w:val="nil"/>
            </w:tcBorders>
          </w:tcPr>
          <w:p w:rsidR="00E35F5C" w:rsidRPr="00783FDB" w:rsidRDefault="00E35F5C" w:rsidP="00DA7128">
            <w:pPr>
              <w:pStyle w:val="TAH"/>
            </w:pPr>
          </w:p>
        </w:tc>
        <w:tc>
          <w:tcPr>
            <w:tcW w:w="652" w:type="dxa"/>
            <w:shd w:val="pct10" w:color="auto" w:fill="auto"/>
          </w:tcPr>
          <w:p w:rsidR="00E35F5C" w:rsidRPr="00783FDB" w:rsidRDefault="00E35F5C" w:rsidP="00DA7128">
            <w:pPr>
              <w:pStyle w:val="TAC"/>
            </w:pPr>
            <w:r w:rsidRPr="00783FDB">
              <w:t>Tag'C2'</w:t>
            </w:r>
          </w:p>
        </w:tc>
        <w:tc>
          <w:tcPr>
            <w:tcW w:w="652" w:type="dxa"/>
          </w:tcPr>
          <w:p w:rsidR="00E35F5C" w:rsidRPr="00783FDB" w:rsidRDefault="00E35F5C" w:rsidP="00DA7128">
            <w:pPr>
              <w:pStyle w:val="TAC"/>
            </w:pPr>
            <w:r w:rsidRPr="00783FDB">
              <w:t>L='03'</w:t>
            </w:r>
          </w:p>
        </w:tc>
        <w:tc>
          <w:tcPr>
            <w:tcW w:w="652" w:type="dxa"/>
          </w:tcPr>
          <w:p w:rsidR="00E35F5C" w:rsidRPr="00783FDB" w:rsidRDefault="00E35F5C" w:rsidP="00DA7128">
            <w:pPr>
              <w:pStyle w:val="TAC"/>
            </w:pPr>
            <w:r w:rsidRPr="00783FDB">
              <w:t>'4F4A'</w:t>
            </w:r>
          </w:p>
        </w:tc>
        <w:tc>
          <w:tcPr>
            <w:tcW w:w="652" w:type="dxa"/>
          </w:tcPr>
          <w:p w:rsidR="00E35F5C" w:rsidRPr="00783FDB" w:rsidRDefault="00E35F5C" w:rsidP="00DA7128">
            <w:pPr>
              <w:pStyle w:val="TAC"/>
            </w:pPr>
            <w:r w:rsidRPr="00783FDB">
              <w:t>'</w:t>
            </w:r>
            <w:r w:rsidRPr="00783FDB">
              <w:rPr>
                <w:rFonts w:hint="eastAsia"/>
              </w:rPr>
              <w:t>08</w:t>
            </w:r>
            <w:r w:rsidRPr="00783FDB">
              <w:t>'</w:t>
            </w:r>
          </w:p>
        </w:tc>
        <w:tc>
          <w:tcPr>
            <w:tcW w:w="652" w:type="dxa"/>
            <w:tcBorders>
              <w:top w:val="single" w:sz="4" w:space="0" w:color="auto"/>
              <w:bottom w:val="single" w:sz="4" w:space="0" w:color="auto"/>
              <w:right w:val="single" w:sz="4" w:space="0" w:color="auto"/>
            </w:tcBorders>
          </w:tcPr>
          <w:p w:rsidR="00E35F5C" w:rsidRPr="00783FDB" w:rsidRDefault="00E35F5C" w:rsidP="00DA7128">
            <w:pPr>
              <w:pStyle w:val="TAC"/>
            </w:pPr>
            <w:r w:rsidRPr="00783FDB">
              <w:rPr>
                <w:shd w:val="pct10" w:color="000000" w:fill="FFFFFF"/>
              </w:rPr>
              <w:t>Tag'C7'</w:t>
            </w:r>
          </w:p>
        </w:tc>
        <w:tc>
          <w:tcPr>
            <w:tcW w:w="652" w:type="dxa"/>
            <w:tcBorders>
              <w:top w:val="single" w:sz="4" w:space="0" w:color="auto"/>
              <w:left w:val="nil"/>
              <w:bottom w:val="single" w:sz="4" w:space="0" w:color="auto"/>
              <w:right w:val="single" w:sz="4" w:space="0" w:color="auto"/>
            </w:tcBorders>
          </w:tcPr>
          <w:p w:rsidR="00E35F5C" w:rsidRPr="00783FDB" w:rsidRDefault="00E35F5C" w:rsidP="00DA7128">
            <w:pPr>
              <w:pStyle w:val="TAC"/>
            </w:pPr>
            <w:r w:rsidRPr="00783FDB">
              <w:t>L='03'</w:t>
            </w:r>
          </w:p>
        </w:tc>
        <w:tc>
          <w:tcPr>
            <w:tcW w:w="653" w:type="dxa"/>
            <w:tcBorders>
              <w:top w:val="single" w:sz="4" w:space="0" w:color="auto"/>
              <w:left w:val="nil"/>
              <w:bottom w:val="single" w:sz="4" w:space="0" w:color="auto"/>
              <w:right w:val="single" w:sz="4" w:space="0" w:color="auto"/>
            </w:tcBorders>
          </w:tcPr>
          <w:p w:rsidR="00E35F5C" w:rsidRPr="00783FDB" w:rsidRDefault="00E35F5C" w:rsidP="00DA7128">
            <w:pPr>
              <w:pStyle w:val="TAC"/>
            </w:pPr>
            <w:r w:rsidRPr="00783FDB">
              <w:t>'4F4B'</w:t>
            </w:r>
          </w:p>
        </w:tc>
        <w:tc>
          <w:tcPr>
            <w:tcW w:w="652" w:type="dxa"/>
            <w:tcBorders>
              <w:top w:val="single" w:sz="4" w:space="0" w:color="auto"/>
              <w:left w:val="nil"/>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14</w:t>
            </w:r>
            <w:r w:rsidRPr="00783FDB">
              <w:t>'</w:t>
            </w:r>
          </w:p>
        </w:tc>
        <w:tc>
          <w:tcPr>
            <w:tcW w:w="652" w:type="dxa"/>
            <w:tcBorders>
              <w:top w:val="single" w:sz="4" w:space="0" w:color="auto"/>
              <w:left w:val="nil"/>
              <w:bottom w:val="single" w:sz="4" w:space="0" w:color="auto"/>
              <w:right w:val="nil"/>
            </w:tcBorders>
          </w:tcPr>
          <w:p w:rsidR="00E35F5C" w:rsidRPr="00783FDB" w:rsidRDefault="00E35F5C" w:rsidP="00DA7128">
            <w:pPr>
              <w:pStyle w:val="TAC"/>
            </w:pPr>
            <w:r w:rsidRPr="00783FDB">
              <w:rPr>
                <w:shd w:val="pct10" w:color="000000" w:fill="FFFFFF"/>
              </w:rPr>
              <w:t>Tag'C8'</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L='03'</w:t>
            </w:r>
          </w:p>
        </w:tc>
        <w:tc>
          <w:tcPr>
            <w:tcW w:w="652" w:type="dxa"/>
            <w:tcBorders>
              <w:top w:val="single" w:sz="4" w:space="0" w:color="auto"/>
              <w:left w:val="nil"/>
              <w:bottom w:val="single" w:sz="4" w:space="0" w:color="auto"/>
              <w:right w:val="single" w:sz="4" w:space="0" w:color="auto"/>
            </w:tcBorders>
          </w:tcPr>
          <w:p w:rsidR="00E35F5C" w:rsidRPr="00783FDB" w:rsidRDefault="00E35F5C" w:rsidP="00DA7128">
            <w:pPr>
              <w:pStyle w:val="TAC"/>
            </w:pPr>
            <w:r>
              <w:t>'</w:t>
            </w:r>
            <w:r w:rsidRPr="00783FDB">
              <w:rPr>
                <w:rFonts w:hint="eastAsia"/>
              </w:rPr>
              <w:t>4F4C</w:t>
            </w:r>
          </w:p>
        </w:tc>
        <w:tc>
          <w:tcPr>
            <w:tcW w:w="652"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r w:rsidRPr="00783FDB">
              <w:t>'</w:t>
            </w:r>
            <w:r w:rsidRPr="00783FDB">
              <w:rPr>
                <w:rFonts w:hint="eastAsia"/>
              </w:rPr>
              <w:t>15</w:t>
            </w:r>
            <w:r w:rsidRPr="00783FDB">
              <w:t>'</w:t>
            </w:r>
          </w:p>
        </w:tc>
        <w:tc>
          <w:tcPr>
            <w:tcW w:w="652" w:type="dxa"/>
            <w:tcBorders>
              <w:top w:val="nil"/>
              <w:left w:val="nil"/>
              <w:bottom w:val="nil"/>
              <w:right w:val="nil"/>
            </w:tcBorders>
          </w:tcPr>
          <w:p w:rsidR="00E35F5C" w:rsidRPr="00783FDB" w:rsidRDefault="00E35F5C" w:rsidP="00DA7128">
            <w:pPr>
              <w:pStyle w:val="TAC"/>
            </w:pPr>
          </w:p>
        </w:tc>
        <w:tc>
          <w:tcPr>
            <w:tcW w:w="652" w:type="dxa"/>
            <w:tcBorders>
              <w:top w:val="nil"/>
              <w:left w:val="nil"/>
              <w:bottom w:val="nil"/>
              <w:right w:val="nil"/>
            </w:tcBorders>
          </w:tcPr>
          <w:p w:rsidR="00E35F5C" w:rsidRPr="00783FDB" w:rsidRDefault="00E35F5C" w:rsidP="00DA7128">
            <w:pPr>
              <w:pStyle w:val="TAC"/>
            </w:pPr>
          </w:p>
        </w:tc>
      </w:tr>
    </w:tbl>
    <w:p w:rsidR="00E35F5C" w:rsidRDefault="00E35F5C" w:rsidP="00E35F5C">
      <w:pPr>
        <w:pStyle w:val="FP"/>
      </w:pPr>
    </w:p>
    <w:p w:rsidR="00E35F5C" w:rsidRDefault="00E35F5C" w:rsidP="00E35F5C">
      <w:pPr>
        <w:pStyle w:val="TH"/>
        <w:outlineLvl w:val="0"/>
      </w:pPr>
      <w:r>
        <w:t xml:space="preserve">Table </w:t>
      </w:r>
      <w:r>
        <w:rPr>
          <w:rFonts w:eastAsia="MS Mincho"/>
        </w:rPr>
        <w:t>G</w:t>
      </w:r>
      <w:r>
        <w:rPr>
          <w:rFonts w:eastAsia="MS Mincho" w:hint="eastAsia"/>
        </w:rPr>
        <w:t>.3</w:t>
      </w:r>
      <w:r>
        <w:t>: Structure of the 254 first entries in the phonebook</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E35F5C" w:rsidTr="00DA7128">
        <w:trPr>
          <w:cantSplit/>
        </w:trPr>
        <w:tc>
          <w:tcPr>
            <w:tcW w:w="623" w:type="dxa"/>
            <w:tcBorders>
              <w:bottom w:val="nil"/>
            </w:tcBorders>
          </w:tcPr>
          <w:p w:rsidR="00E35F5C" w:rsidRPr="00783FDB" w:rsidRDefault="00E35F5C" w:rsidP="00DA7128">
            <w:pPr>
              <w:pStyle w:val="TAH"/>
              <w:rPr>
                <w:sz w:val="16"/>
              </w:rPr>
            </w:pPr>
            <w:r w:rsidRPr="00783FDB">
              <w:rPr>
                <w:sz w:val="16"/>
              </w:rPr>
              <w:t>Phonebook entry</w:t>
            </w:r>
          </w:p>
        </w:tc>
        <w:tc>
          <w:tcPr>
            <w:tcW w:w="1418" w:type="dxa"/>
            <w:gridSpan w:val="2"/>
            <w:tcBorders>
              <w:bottom w:val="nil"/>
            </w:tcBorders>
          </w:tcPr>
          <w:p w:rsidR="00E35F5C" w:rsidRPr="00783FDB" w:rsidRDefault="00E35F5C" w:rsidP="00DA7128">
            <w:pPr>
              <w:pStyle w:val="TAH"/>
              <w:rPr>
                <w:sz w:val="16"/>
              </w:rPr>
            </w:pPr>
            <w:r w:rsidRPr="00783FDB">
              <w:rPr>
                <w:sz w:val="16"/>
              </w:rPr>
              <w:t>ADN</w:t>
            </w:r>
            <w:r w:rsidRPr="00783FDB">
              <w:rPr>
                <w:sz w:val="16"/>
              </w:rPr>
              <w:br/>
              <w:t>'4F3A'</w:t>
            </w:r>
          </w:p>
          <w:p w:rsidR="00E35F5C" w:rsidRDefault="00E35F5C" w:rsidP="00DA7128">
            <w:pPr>
              <w:pStyle w:val="TAH"/>
              <w:rPr>
                <w:sz w:val="16"/>
                <w:lang w:val="fi-FI"/>
              </w:rPr>
            </w:pPr>
            <w:r>
              <w:rPr>
                <w:sz w:val="16"/>
                <w:lang w:val="fi-FI"/>
              </w:rPr>
              <w:t>SFI '01'</w:t>
            </w:r>
          </w:p>
        </w:tc>
        <w:tc>
          <w:tcPr>
            <w:tcW w:w="709" w:type="dxa"/>
            <w:tcBorders>
              <w:bottom w:val="nil"/>
            </w:tcBorders>
          </w:tcPr>
          <w:p w:rsidR="00E35F5C" w:rsidRDefault="00E35F5C" w:rsidP="00DA7128">
            <w:pPr>
              <w:pStyle w:val="TAH"/>
              <w:rPr>
                <w:sz w:val="16"/>
                <w:lang w:val="fi-FI"/>
              </w:rPr>
            </w:pPr>
            <w:r>
              <w:rPr>
                <w:sz w:val="16"/>
                <w:lang w:val="fi-FI"/>
              </w:rPr>
              <w:t>PBC</w:t>
            </w:r>
            <w:r>
              <w:rPr>
                <w:sz w:val="16"/>
                <w:lang w:val="fi-FI"/>
              </w:rPr>
              <w:br/>
              <w:t>'4F09'</w:t>
            </w:r>
          </w:p>
          <w:p w:rsidR="00E35F5C" w:rsidRPr="00783FDB" w:rsidRDefault="00E35F5C" w:rsidP="00DA7128">
            <w:pPr>
              <w:pStyle w:val="TAH"/>
              <w:rPr>
                <w:sz w:val="16"/>
              </w:rPr>
            </w:pPr>
            <w:r w:rsidRPr="00783FDB">
              <w:rPr>
                <w:sz w:val="16"/>
              </w:rPr>
              <w:t>SFI '02'</w:t>
            </w:r>
          </w:p>
        </w:tc>
        <w:tc>
          <w:tcPr>
            <w:tcW w:w="708" w:type="dxa"/>
            <w:tcBorders>
              <w:bottom w:val="nil"/>
            </w:tcBorders>
          </w:tcPr>
          <w:p w:rsidR="00E35F5C" w:rsidRPr="00783FDB" w:rsidRDefault="00E35F5C" w:rsidP="00DA7128">
            <w:pPr>
              <w:pStyle w:val="TAH"/>
              <w:rPr>
                <w:sz w:val="16"/>
              </w:rPr>
            </w:pPr>
            <w:r w:rsidRPr="00783FDB">
              <w:rPr>
                <w:sz w:val="16"/>
              </w:rPr>
              <w:t>GRP</w:t>
            </w:r>
            <w:r w:rsidRPr="00783FDB">
              <w:rPr>
                <w:sz w:val="16"/>
              </w:rPr>
              <w:br/>
              <w:t>'4F26'</w:t>
            </w:r>
            <w:r w:rsidRPr="00783FDB">
              <w:rPr>
                <w:rFonts w:hint="eastAsia"/>
                <w:sz w:val="16"/>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03</w:t>
            </w:r>
            <w:r>
              <w:rPr>
                <w:sz w:val="16"/>
                <w:lang w:val="fi-FI"/>
              </w:rPr>
              <w:t>'</w:t>
            </w:r>
          </w:p>
        </w:tc>
        <w:tc>
          <w:tcPr>
            <w:tcW w:w="709" w:type="dxa"/>
            <w:tcBorders>
              <w:bottom w:val="nil"/>
            </w:tcBorders>
          </w:tcPr>
          <w:p w:rsidR="00E35F5C" w:rsidRDefault="00E35F5C" w:rsidP="00DA7128">
            <w:pPr>
              <w:pStyle w:val="TAH"/>
              <w:rPr>
                <w:sz w:val="16"/>
                <w:lang w:val="fi-FI"/>
              </w:rPr>
            </w:pPr>
            <w:r>
              <w:rPr>
                <w:sz w:val="16"/>
                <w:lang w:val="fi-FI"/>
              </w:rPr>
              <w:t>ANRA</w:t>
            </w:r>
            <w:r>
              <w:rPr>
                <w:sz w:val="16"/>
                <w:lang w:val="fi-FI"/>
              </w:rPr>
              <w:br/>
              <w:t>'4F11'</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04</w:t>
            </w:r>
            <w:r>
              <w:rPr>
                <w:sz w:val="16"/>
                <w:lang w:val="fi-FI"/>
              </w:rPr>
              <w:t>'</w:t>
            </w:r>
          </w:p>
        </w:tc>
        <w:tc>
          <w:tcPr>
            <w:tcW w:w="709" w:type="dxa"/>
            <w:tcBorders>
              <w:bottom w:val="nil"/>
            </w:tcBorders>
          </w:tcPr>
          <w:p w:rsidR="00E35F5C" w:rsidRDefault="00E35F5C" w:rsidP="00DA7128">
            <w:pPr>
              <w:pStyle w:val="TAH"/>
              <w:rPr>
                <w:sz w:val="16"/>
                <w:lang w:val="fi-FI"/>
              </w:rPr>
            </w:pPr>
            <w:r>
              <w:rPr>
                <w:sz w:val="16"/>
                <w:lang w:val="fi-FI"/>
              </w:rPr>
              <w:t>ANRB</w:t>
            </w:r>
            <w:r>
              <w:rPr>
                <w:sz w:val="16"/>
                <w:lang w:val="fi-FI"/>
              </w:rPr>
              <w:br/>
              <w:t>'4F13'</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05</w:t>
            </w:r>
            <w:r>
              <w:rPr>
                <w:sz w:val="16"/>
                <w:lang w:val="fi-FI"/>
              </w:rPr>
              <w:t>'</w:t>
            </w:r>
          </w:p>
        </w:tc>
        <w:tc>
          <w:tcPr>
            <w:tcW w:w="709" w:type="dxa"/>
            <w:tcBorders>
              <w:bottom w:val="nil"/>
            </w:tcBorders>
          </w:tcPr>
          <w:p w:rsidR="00E35F5C" w:rsidRDefault="00E35F5C" w:rsidP="00DA7128">
            <w:pPr>
              <w:pStyle w:val="TAH"/>
              <w:rPr>
                <w:sz w:val="16"/>
                <w:lang w:val="fi-FI"/>
              </w:rPr>
            </w:pPr>
            <w:r>
              <w:rPr>
                <w:sz w:val="16"/>
                <w:lang w:val="fi-FI"/>
              </w:rPr>
              <w:t>ANRC</w:t>
            </w:r>
            <w:r>
              <w:rPr>
                <w:sz w:val="16"/>
                <w:lang w:val="fi-FI"/>
              </w:rPr>
              <w:br/>
              <w:t>'4F15'</w:t>
            </w:r>
            <w:r>
              <w:rPr>
                <w:rFonts w:hint="eastAsia"/>
                <w:sz w:val="16"/>
                <w:lang w:val="fi-FI"/>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06</w:t>
            </w:r>
            <w:r w:rsidRPr="00783FDB">
              <w:rPr>
                <w:sz w:val="16"/>
              </w:rPr>
              <w:t>'</w:t>
            </w:r>
          </w:p>
        </w:tc>
        <w:tc>
          <w:tcPr>
            <w:tcW w:w="850" w:type="dxa"/>
            <w:tcBorders>
              <w:bottom w:val="nil"/>
            </w:tcBorders>
          </w:tcPr>
          <w:p w:rsidR="00E35F5C" w:rsidRPr="00783FDB" w:rsidRDefault="00E35F5C" w:rsidP="00DA7128">
            <w:pPr>
              <w:pStyle w:val="TAH"/>
              <w:rPr>
                <w:sz w:val="16"/>
              </w:rPr>
            </w:pPr>
            <w:r w:rsidRPr="00783FDB">
              <w:rPr>
                <w:sz w:val="16"/>
              </w:rPr>
              <w:t>SNE</w:t>
            </w:r>
            <w:r w:rsidRPr="00783FDB">
              <w:rPr>
                <w:sz w:val="16"/>
              </w:rPr>
              <w:br/>
              <w:t>'4F19'</w:t>
            </w:r>
            <w:r w:rsidRPr="00783FDB">
              <w:rPr>
                <w:rFonts w:hint="eastAsia"/>
                <w:sz w:val="16"/>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0</w:t>
            </w:r>
            <w:r>
              <w:rPr>
                <w:sz w:val="16"/>
                <w:lang w:val="fi-FI"/>
              </w:rPr>
              <w:t>7'</w:t>
            </w:r>
          </w:p>
        </w:tc>
        <w:tc>
          <w:tcPr>
            <w:tcW w:w="709" w:type="dxa"/>
            <w:tcBorders>
              <w:bottom w:val="nil"/>
            </w:tcBorders>
          </w:tcPr>
          <w:p w:rsidR="00E35F5C" w:rsidRDefault="00E35F5C" w:rsidP="00DA7128">
            <w:pPr>
              <w:pStyle w:val="TAH"/>
              <w:rPr>
                <w:sz w:val="16"/>
                <w:lang w:val="fi-FI"/>
              </w:rPr>
            </w:pPr>
            <w:r>
              <w:rPr>
                <w:sz w:val="16"/>
                <w:lang w:val="fi-FI"/>
              </w:rPr>
              <w:t>UID</w:t>
            </w:r>
            <w:r>
              <w:rPr>
                <w:sz w:val="16"/>
                <w:lang w:val="fi-FI"/>
              </w:rPr>
              <w:br/>
              <w:t>'4F21'</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12</w:t>
            </w:r>
            <w:r>
              <w:rPr>
                <w:sz w:val="16"/>
                <w:lang w:val="fi-FI"/>
              </w:rPr>
              <w:t>'</w:t>
            </w:r>
          </w:p>
        </w:tc>
        <w:tc>
          <w:tcPr>
            <w:tcW w:w="709" w:type="dxa"/>
            <w:tcBorders>
              <w:bottom w:val="nil"/>
            </w:tcBorders>
          </w:tcPr>
          <w:p w:rsidR="00E35F5C" w:rsidRPr="00783FDB" w:rsidRDefault="00E35F5C" w:rsidP="00DA7128">
            <w:pPr>
              <w:pStyle w:val="TAH"/>
              <w:rPr>
                <w:sz w:val="16"/>
              </w:rPr>
            </w:pPr>
            <w:r w:rsidRPr="00783FDB">
              <w:rPr>
                <w:sz w:val="16"/>
              </w:rPr>
              <w:t>EXT1</w:t>
            </w:r>
            <w:r w:rsidRPr="00783FDB">
              <w:rPr>
                <w:sz w:val="16"/>
              </w:rPr>
              <w:br/>
              <w:t>'4F4A'</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08</w:t>
            </w:r>
            <w:r w:rsidRPr="00783FDB">
              <w:rPr>
                <w:sz w:val="16"/>
              </w:rPr>
              <w:t>'</w:t>
            </w:r>
          </w:p>
        </w:tc>
        <w:tc>
          <w:tcPr>
            <w:tcW w:w="850" w:type="dxa"/>
            <w:tcBorders>
              <w:bottom w:val="nil"/>
            </w:tcBorders>
          </w:tcPr>
          <w:p w:rsidR="00E35F5C" w:rsidRDefault="00E35F5C" w:rsidP="00DA7128">
            <w:pPr>
              <w:pStyle w:val="TAH"/>
              <w:rPr>
                <w:sz w:val="16"/>
                <w:lang w:val="fi-FI"/>
              </w:rPr>
            </w:pPr>
            <w:r>
              <w:rPr>
                <w:sz w:val="16"/>
                <w:lang w:val="fi-FI"/>
              </w:rPr>
              <w:t>AAS</w:t>
            </w:r>
            <w:r>
              <w:rPr>
                <w:sz w:val="16"/>
                <w:lang w:val="fi-FI"/>
              </w:rPr>
              <w:br/>
              <w:t>'4F4B'</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E35F5C" w:rsidRPr="00783FDB" w:rsidRDefault="00E35F5C" w:rsidP="00DA7128">
            <w:pPr>
              <w:pStyle w:val="TAH"/>
              <w:rPr>
                <w:sz w:val="16"/>
              </w:rPr>
            </w:pPr>
            <w:r w:rsidRPr="00783FDB">
              <w:rPr>
                <w:sz w:val="16"/>
              </w:rPr>
              <w:t>GAS</w:t>
            </w:r>
            <w:r w:rsidRPr="00783FDB">
              <w:rPr>
                <w:sz w:val="16"/>
              </w:rPr>
              <w:br/>
              <w:t>'4F4C'</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15</w:t>
            </w:r>
            <w:r w:rsidRPr="00783FDB">
              <w:rPr>
                <w:sz w:val="16"/>
              </w:rPr>
              <w:t>'</w:t>
            </w:r>
          </w:p>
        </w:tc>
        <w:tc>
          <w:tcPr>
            <w:tcW w:w="709" w:type="dxa"/>
            <w:tcBorders>
              <w:bottom w:val="nil"/>
            </w:tcBorders>
          </w:tcPr>
          <w:p w:rsidR="00E35F5C" w:rsidRDefault="00E35F5C" w:rsidP="00DA7128">
            <w:pPr>
              <w:pStyle w:val="TAH"/>
              <w:rPr>
                <w:sz w:val="16"/>
                <w:lang w:val="fr-FR"/>
              </w:rPr>
            </w:pPr>
            <w:r>
              <w:rPr>
                <w:sz w:val="16"/>
                <w:lang w:val="fr-FR"/>
              </w:rPr>
              <w:t>EMAIL</w:t>
            </w:r>
            <w:r>
              <w:rPr>
                <w:sz w:val="16"/>
                <w:lang w:val="fr-FR"/>
              </w:rPr>
              <w:br/>
              <w:t>'4F50'</w:t>
            </w:r>
            <w:r>
              <w:rPr>
                <w:rFonts w:hint="eastAsia"/>
                <w:sz w:val="16"/>
                <w:lang w:val="fr-FR"/>
              </w:rPr>
              <w:t xml:space="preserve"> </w:t>
            </w:r>
          </w:p>
          <w:p w:rsidR="00E35F5C" w:rsidRDefault="00E35F5C" w:rsidP="00DA7128">
            <w:pPr>
              <w:pStyle w:val="TAH"/>
              <w:rPr>
                <w:sz w:val="16"/>
                <w:lang w:val="fr-FR"/>
              </w:rPr>
            </w:pPr>
            <w:r>
              <w:rPr>
                <w:rFonts w:hint="eastAsia"/>
                <w:sz w:val="16"/>
                <w:lang w:val="fr-FR"/>
              </w:rPr>
              <w:t xml:space="preserve">SFI </w:t>
            </w:r>
            <w:r>
              <w:rPr>
                <w:sz w:val="16"/>
                <w:lang w:val="fr-FR"/>
              </w:rPr>
              <w:t>'</w:t>
            </w:r>
            <w:r>
              <w:rPr>
                <w:rFonts w:hint="eastAsia"/>
                <w:sz w:val="16"/>
                <w:lang w:val="fr-FR"/>
              </w:rPr>
              <w:t>09</w:t>
            </w:r>
            <w:r>
              <w:rPr>
                <w:sz w:val="16"/>
                <w:lang w:val="fr-FR"/>
              </w:rPr>
              <w:t>'</w:t>
            </w:r>
          </w:p>
        </w:tc>
        <w:tc>
          <w:tcPr>
            <w:tcW w:w="709" w:type="dxa"/>
            <w:tcBorders>
              <w:bottom w:val="nil"/>
            </w:tcBorders>
          </w:tcPr>
          <w:p w:rsidR="00E35F5C" w:rsidRDefault="00E35F5C" w:rsidP="00DA7128">
            <w:pPr>
              <w:pStyle w:val="TAH"/>
              <w:rPr>
                <w:sz w:val="16"/>
                <w:lang w:val="fr-FR"/>
              </w:rPr>
            </w:pPr>
            <w:r>
              <w:rPr>
                <w:sz w:val="16"/>
                <w:lang w:val="fr-FR"/>
              </w:rPr>
              <w:t>PURI '</w:t>
            </w:r>
            <w:r w:rsidRPr="00F709D1">
              <w:rPr>
                <w:sz w:val="16"/>
                <w:lang w:val="fr-FR"/>
              </w:rPr>
              <w:t>4F54</w:t>
            </w:r>
            <w:r>
              <w:rPr>
                <w:sz w:val="16"/>
                <w:lang w:val="fr-FR"/>
              </w:rPr>
              <w:t>' SFI '</w:t>
            </w:r>
            <w:r w:rsidRPr="00F709D1">
              <w:rPr>
                <w:sz w:val="16"/>
                <w:lang w:val="fr-FR"/>
              </w:rPr>
              <w:t>16</w:t>
            </w:r>
            <w:r>
              <w:rPr>
                <w:sz w:val="16"/>
                <w:lang w:val="fr-FR"/>
              </w:rPr>
              <w:t>'</w:t>
            </w:r>
          </w:p>
        </w:tc>
      </w:tr>
      <w:tr w:rsidR="00E35F5C" w:rsidTr="00DA7128">
        <w:trPr>
          <w:cantSplit/>
        </w:trPr>
        <w:tc>
          <w:tcPr>
            <w:tcW w:w="623" w:type="dxa"/>
            <w:tcBorders>
              <w:top w:val="double" w:sz="4" w:space="0" w:color="auto"/>
              <w:left w:val="double" w:sz="4" w:space="0" w:color="auto"/>
              <w:bottom w:val="nil"/>
              <w:right w:val="single" w:sz="4" w:space="0" w:color="auto"/>
            </w:tcBorders>
          </w:tcPr>
          <w:p w:rsidR="00E35F5C" w:rsidRPr="00783FDB" w:rsidRDefault="00E35F5C" w:rsidP="00DA7128">
            <w:pPr>
              <w:pStyle w:val="TAH"/>
            </w:pPr>
            <w:r w:rsidRPr="00783FDB">
              <w:t># 1</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ADN</w:t>
            </w:r>
          </w:p>
          <w:p w:rsidR="00E35F5C" w:rsidRPr="00783FDB" w:rsidRDefault="00E35F5C" w:rsidP="00DA7128">
            <w:pPr>
              <w:pStyle w:val="TAC"/>
              <w:rPr>
                <w:sz w:val="16"/>
              </w:rPr>
            </w:pPr>
            <w:r w:rsidRPr="00783FDB">
              <w:rPr>
                <w:sz w:val="16"/>
              </w:rPr>
              <w:t>Content Bytes (1-(X+13))</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EXT1 Ident. (Byte X+14):</w:t>
            </w:r>
            <w:r w:rsidRPr="00783FDB">
              <w:rPr>
                <w:sz w:val="16"/>
              </w:rPr>
              <w:br/>
              <w:t xml:space="preserve">Rec '02'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Hidden</w:t>
            </w:r>
            <w:r w:rsidRPr="00783FDB">
              <w:rPr>
                <w:sz w:val="16"/>
              </w:rPr>
              <w:br/>
              <w:t>(AID rec N° 3)</w:t>
            </w:r>
          </w:p>
        </w:tc>
        <w:tc>
          <w:tcPr>
            <w:tcW w:w="708" w:type="dxa"/>
            <w:tcBorders>
              <w:top w:val="double" w:sz="4" w:space="0" w:color="auto"/>
              <w:left w:val="single" w:sz="4" w:space="0" w:color="auto"/>
              <w:bottom w:val="nil"/>
              <w:right w:val="single" w:sz="4" w:space="0" w:color="auto"/>
            </w:tcBorders>
          </w:tcPr>
          <w:p w:rsidR="00E35F5C" w:rsidRPr="001E0D29" w:rsidRDefault="00E35F5C" w:rsidP="00DA7128">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ANRA</w:t>
            </w:r>
          </w:p>
          <w:p w:rsidR="00E35F5C" w:rsidRDefault="00E35F5C" w:rsidP="00DA7128">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 xml:space="preserve">ANRB </w:t>
            </w:r>
            <w:r>
              <w:rPr>
                <w:sz w:val="16"/>
                <w:lang w:val="fr-FR"/>
              </w:rPr>
              <w:br/>
              <w:t>Rec n°1</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ANRC </w:t>
            </w:r>
          </w:p>
          <w:p w:rsidR="00E35F5C" w:rsidRPr="00783FDB" w:rsidRDefault="00E35F5C" w:rsidP="00DA7128">
            <w:pPr>
              <w:pStyle w:val="TAC"/>
              <w:rPr>
                <w:sz w:val="16"/>
              </w:rPr>
            </w:pPr>
            <w:r w:rsidRPr="00783FDB">
              <w:rPr>
                <w:sz w:val="16"/>
              </w:rPr>
              <w:t>Rec n°1</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Second Name Alpha String</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UID</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Rec '02'</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no.'s as defined in GRP </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email address</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SIP URI/TEL URI</w:t>
            </w:r>
          </w:p>
        </w:tc>
      </w:tr>
      <w:tr w:rsidR="00E35F5C" w:rsidTr="00DA7128">
        <w:trPr>
          <w:cantSplit/>
        </w:trPr>
        <w:tc>
          <w:tcPr>
            <w:tcW w:w="623" w:type="dxa"/>
            <w:tcBorders>
              <w:top w:val="double" w:sz="4" w:space="0" w:color="auto"/>
              <w:left w:val="double" w:sz="4" w:space="0" w:color="auto"/>
              <w:bottom w:val="nil"/>
              <w:right w:val="single" w:sz="4" w:space="0" w:color="auto"/>
            </w:tcBorders>
          </w:tcPr>
          <w:p w:rsidR="00E35F5C" w:rsidRPr="00783FDB" w:rsidRDefault="00E35F5C" w:rsidP="00DA7128">
            <w:pPr>
              <w:pStyle w:val="TAH"/>
            </w:pPr>
            <w:r w:rsidRPr="00783FDB">
              <w:t># 2</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ADN</w:t>
            </w:r>
          </w:p>
          <w:p w:rsidR="00E35F5C" w:rsidRPr="00783FDB" w:rsidRDefault="00E35F5C" w:rsidP="00DA7128">
            <w:pPr>
              <w:pStyle w:val="TAC"/>
              <w:rPr>
                <w:sz w:val="16"/>
              </w:rPr>
            </w:pPr>
            <w:r w:rsidRPr="00783FDB">
              <w:rPr>
                <w:sz w:val="16"/>
              </w:rPr>
              <w:t>Content Bytes (1-(X+13))</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EXT1 Ident. (Byte X+14):</w:t>
            </w:r>
            <w:r w:rsidRPr="00783FDB">
              <w:rPr>
                <w:sz w:val="16"/>
              </w:rPr>
              <w:br/>
              <w:t xml:space="preserve">Rec '2A'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Not Hidden</w:t>
            </w:r>
          </w:p>
        </w:tc>
        <w:tc>
          <w:tcPr>
            <w:tcW w:w="708" w:type="dxa"/>
            <w:tcBorders>
              <w:top w:val="double" w:sz="4" w:space="0" w:color="auto"/>
              <w:left w:val="single" w:sz="4" w:space="0" w:color="auto"/>
              <w:bottom w:val="nil"/>
              <w:right w:val="single" w:sz="4" w:space="0" w:color="auto"/>
            </w:tcBorders>
          </w:tcPr>
          <w:p w:rsidR="00E35F5C" w:rsidRPr="001E0D29" w:rsidRDefault="00E35F5C" w:rsidP="00DA7128">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ANRA</w:t>
            </w:r>
          </w:p>
          <w:p w:rsidR="00E35F5C" w:rsidRDefault="00E35F5C" w:rsidP="00DA7128">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 xml:space="preserve">ANRB </w:t>
            </w:r>
            <w:r>
              <w:rPr>
                <w:sz w:val="16"/>
                <w:lang w:val="fr-FR"/>
              </w:rPr>
              <w:br/>
              <w:t>Rec n°2</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ANRC </w:t>
            </w:r>
          </w:p>
          <w:p w:rsidR="00E35F5C" w:rsidRPr="00783FDB" w:rsidRDefault="00E35F5C" w:rsidP="00DA7128">
            <w:pPr>
              <w:pStyle w:val="TAC"/>
              <w:rPr>
                <w:sz w:val="16"/>
              </w:rPr>
            </w:pPr>
            <w:r w:rsidRPr="00783FDB">
              <w:rPr>
                <w:sz w:val="16"/>
              </w:rPr>
              <w:t>Rec n°2</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Second Name Alpha String</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UID</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Rec '2A'</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Record numbers as defined in the   ANRs</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no.'s as defined in GRP </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email address</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SIP URI/TEL URI</w:t>
            </w:r>
          </w:p>
        </w:tc>
      </w:tr>
      <w:tr w:rsidR="00E35F5C" w:rsidTr="00DA7128">
        <w:trPr>
          <w:cantSplit/>
        </w:trPr>
        <w:tc>
          <w:tcPr>
            <w:tcW w:w="623" w:type="dxa"/>
            <w:tcBorders>
              <w:top w:val="double" w:sz="4" w:space="0" w:color="auto"/>
              <w:left w:val="single" w:sz="4" w:space="0" w:color="auto"/>
              <w:bottom w:val="nil"/>
              <w:right w:val="single" w:sz="4" w:space="0" w:color="auto"/>
            </w:tcBorders>
          </w:tcPr>
          <w:p w:rsidR="00E35F5C" w:rsidRPr="00783FDB" w:rsidRDefault="00E35F5C" w:rsidP="00DA7128">
            <w:pPr>
              <w:pStyle w:val="TAH"/>
            </w:pPr>
            <w:r w:rsidRPr="00783FDB">
              <w:t># 3</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8"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 254</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bl>
    <w:p w:rsidR="00E35F5C" w:rsidRDefault="00E35F5C" w:rsidP="00E35F5C">
      <w:pPr>
        <w:pStyle w:val="FP"/>
      </w:pPr>
    </w:p>
    <w:p w:rsidR="00E35F5C" w:rsidRDefault="00E35F5C" w:rsidP="00E35F5C">
      <w:pPr>
        <w:pStyle w:val="TH"/>
        <w:outlineLvl w:val="0"/>
      </w:pPr>
      <w:r>
        <w:lastRenderedPageBreak/>
        <w:t xml:space="preserve">Table </w:t>
      </w:r>
      <w:r>
        <w:rPr>
          <w:rFonts w:eastAsia="MS Mincho"/>
        </w:rPr>
        <w:t>G</w:t>
      </w:r>
      <w:r>
        <w:rPr>
          <w:rFonts w:eastAsia="MS Mincho" w:hint="eastAsia"/>
        </w:rPr>
        <w:t>.4</w:t>
      </w:r>
      <w:r>
        <w:t>: Structure of phone book entries 255 to 508 (Rec 1-254)</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E35F5C" w:rsidTr="00DA7128">
        <w:trPr>
          <w:cantSplit/>
        </w:trPr>
        <w:tc>
          <w:tcPr>
            <w:tcW w:w="623" w:type="dxa"/>
            <w:tcBorders>
              <w:bottom w:val="nil"/>
            </w:tcBorders>
          </w:tcPr>
          <w:p w:rsidR="00E35F5C" w:rsidRPr="00783FDB" w:rsidRDefault="00E35F5C" w:rsidP="00DA7128">
            <w:pPr>
              <w:pStyle w:val="TAH"/>
              <w:rPr>
                <w:sz w:val="16"/>
              </w:rPr>
            </w:pPr>
            <w:r w:rsidRPr="00783FDB">
              <w:rPr>
                <w:sz w:val="16"/>
              </w:rPr>
              <w:t>Phonebook entry</w:t>
            </w:r>
          </w:p>
        </w:tc>
        <w:tc>
          <w:tcPr>
            <w:tcW w:w="1418" w:type="dxa"/>
            <w:gridSpan w:val="2"/>
            <w:tcBorders>
              <w:bottom w:val="nil"/>
            </w:tcBorders>
          </w:tcPr>
          <w:p w:rsidR="00E35F5C" w:rsidRPr="00783FDB" w:rsidRDefault="00E35F5C" w:rsidP="00DA7128">
            <w:pPr>
              <w:pStyle w:val="TAH"/>
              <w:rPr>
                <w:sz w:val="16"/>
              </w:rPr>
            </w:pPr>
            <w:r w:rsidRPr="00783FDB">
              <w:rPr>
                <w:sz w:val="16"/>
              </w:rPr>
              <w:t>ADN1</w:t>
            </w:r>
            <w:r w:rsidRPr="00783FDB">
              <w:rPr>
                <w:sz w:val="16"/>
              </w:rPr>
              <w:br/>
              <w:t>'4F3B'</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0A</w:t>
            </w:r>
            <w:r w:rsidRPr="00783FDB">
              <w:rPr>
                <w:sz w:val="16"/>
              </w:rPr>
              <w:t>'</w:t>
            </w:r>
          </w:p>
        </w:tc>
        <w:tc>
          <w:tcPr>
            <w:tcW w:w="709" w:type="dxa"/>
            <w:tcBorders>
              <w:bottom w:val="nil"/>
            </w:tcBorders>
          </w:tcPr>
          <w:p w:rsidR="00E35F5C" w:rsidRPr="00783FDB" w:rsidRDefault="00E35F5C" w:rsidP="00DA7128">
            <w:pPr>
              <w:pStyle w:val="TAH"/>
              <w:rPr>
                <w:sz w:val="16"/>
              </w:rPr>
            </w:pPr>
            <w:r w:rsidRPr="00783FDB">
              <w:rPr>
                <w:sz w:val="16"/>
              </w:rPr>
              <w:t>PBC1</w:t>
            </w:r>
            <w:r w:rsidRPr="00783FDB">
              <w:rPr>
                <w:sz w:val="16"/>
              </w:rPr>
              <w:br/>
              <w:t>'4F0A'</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0B</w:t>
            </w:r>
            <w:r w:rsidRPr="00783FDB">
              <w:rPr>
                <w:sz w:val="16"/>
              </w:rPr>
              <w:t>'</w:t>
            </w:r>
          </w:p>
        </w:tc>
        <w:tc>
          <w:tcPr>
            <w:tcW w:w="708" w:type="dxa"/>
            <w:tcBorders>
              <w:bottom w:val="nil"/>
            </w:tcBorders>
          </w:tcPr>
          <w:p w:rsidR="00E35F5C" w:rsidRPr="00783FDB" w:rsidRDefault="00E35F5C" w:rsidP="00DA7128">
            <w:pPr>
              <w:pStyle w:val="TAH"/>
              <w:rPr>
                <w:sz w:val="16"/>
              </w:rPr>
            </w:pPr>
            <w:r w:rsidRPr="00783FDB">
              <w:rPr>
                <w:sz w:val="16"/>
              </w:rPr>
              <w:t>GRP1</w:t>
            </w:r>
            <w:r w:rsidRPr="00783FDB">
              <w:rPr>
                <w:sz w:val="16"/>
              </w:rPr>
              <w:br/>
              <w:t>'4F25'</w:t>
            </w:r>
            <w:r w:rsidRPr="00783FDB">
              <w:rPr>
                <w:rFonts w:hint="eastAsia"/>
                <w:sz w:val="16"/>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0C</w:t>
            </w:r>
            <w:r>
              <w:rPr>
                <w:sz w:val="16"/>
                <w:lang w:val="fi-FI"/>
              </w:rPr>
              <w:t>'</w:t>
            </w:r>
          </w:p>
        </w:tc>
        <w:tc>
          <w:tcPr>
            <w:tcW w:w="709" w:type="dxa"/>
            <w:tcBorders>
              <w:bottom w:val="nil"/>
            </w:tcBorders>
          </w:tcPr>
          <w:p w:rsidR="00E35F5C" w:rsidRDefault="00E35F5C" w:rsidP="00DA7128">
            <w:pPr>
              <w:pStyle w:val="TAH"/>
              <w:rPr>
                <w:sz w:val="16"/>
                <w:lang w:val="fi-FI"/>
              </w:rPr>
            </w:pPr>
            <w:r>
              <w:rPr>
                <w:sz w:val="16"/>
                <w:lang w:val="fi-FI"/>
              </w:rPr>
              <w:t>ANRA1</w:t>
            </w:r>
            <w:r>
              <w:rPr>
                <w:sz w:val="16"/>
                <w:lang w:val="fi-FI"/>
              </w:rPr>
              <w:br/>
              <w:t>'4F12'</w:t>
            </w:r>
            <w:r>
              <w:rPr>
                <w:rFonts w:hint="eastAsia"/>
                <w:sz w:val="16"/>
                <w:lang w:val="fi-FI"/>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0D</w:t>
            </w:r>
            <w:r w:rsidRPr="00783FDB">
              <w:rPr>
                <w:sz w:val="16"/>
              </w:rPr>
              <w:t>'</w:t>
            </w:r>
          </w:p>
        </w:tc>
        <w:tc>
          <w:tcPr>
            <w:tcW w:w="709" w:type="dxa"/>
            <w:tcBorders>
              <w:bottom w:val="nil"/>
            </w:tcBorders>
          </w:tcPr>
          <w:p w:rsidR="00E35F5C" w:rsidRPr="00783FDB" w:rsidRDefault="00E35F5C" w:rsidP="00DA7128">
            <w:pPr>
              <w:pStyle w:val="TAH"/>
              <w:rPr>
                <w:sz w:val="16"/>
              </w:rPr>
            </w:pPr>
            <w:r w:rsidRPr="00783FDB">
              <w:rPr>
                <w:sz w:val="16"/>
              </w:rPr>
              <w:t>ANRB1</w:t>
            </w:r>
            <w:r w:rsidRPr="00783FDB">
              <w:rPr>
                <w:sz w:val="16"/>
              </w:rPr>
              <w:br/>
              <w:t>'4F14'</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0E</w:t>
            </w:r>
            <w:r w:rsidRPr="00783FDB">
              <w:rPr>
                <w:sz w:val="16"/>
              </w:rPr>
              <w:t>'</w:t>
            </w:r>
          </w:p>
        </w:tc>
        <w:tc>
          <w:tcPr>
            <w:tcW w:w="709" w:type="dxa"/>
            <w:tcBorders>
              <w:bottom w:val="nil"/>
            </w:tcBorders>
          </w:tcPr>
          <w:p w:rsidR="00E35F5C" w:rsidRPr="00783FDB" w:rsidRDefault="00E35F5C" w:rsidP="00DA7128">
            <w:pPr>
              <w:pStyle w:val="TAH"/>
              <w:rPr>
                <w:sz w:val="16"/>
              </w:rPr>
            </w:pPr>
            <w:r w:rsidRPr="00783FDB">
              <w:rPr>
                <w:sz w:val="16"/>
              </w:rPr>
              <w:t>ANRC1</w:t>
            </w:r>
            <w:r w:rsidRPr="00783FDB">
              <w:rPr>
                <w:sz w:val="16"/>
              </w:rPr>
              <w:br/>
              <w:t>'4F16'</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0F</w:t>
            </w:r>
            <w:r w:rsidRPr="00783FDB">
              <w:rPr>
                <w:sz w:val="16"/>
              </w:rPr>
              <w:t>'</w:t>
            </w:r>
          </w:p>
        </w:tc>
        <w:tc>
          <w:tcPr>
            <w:tcW w:w="850" w:type="dxa"/>
            <w:tcBorders>
              <w:bottom w:val="nil"/>
            </w:tcBorders>
          </w:tcPr>
          <w:p w:rsidR="00E35F5C" w:rsidRPr="00783FDB" w:rsidRDefault="00E35F5C" w:rsidP="00DA7128">
            <w:pPr>
              <w:pStyle w:val="TAH"/>
              <w:rPr>
                <w:sz w:val="16"/>
              </w:rPr>
            </w:pPr>
            <w:r w:rsidRPr="00783FDB">
              <w:rPr>
                <w:sz w:val="16"/>
              </w:rPr>
              <w:t>SNE1</w:t>
            </w:r>
            <w:r w:rsidRPr="00783FDB">
              <w:rPr>
                <w:sz w:val="16"/>
              </w:rPr>
              <w:br/>
              <w:t>'4F1A'</w:t>
            </w:r>
            <w:r w:rsidRPr="00783FDB">
              <w:rPr>
                <w:rFonts w:hint="eastAsia"/>
                <w:sz w:val="16"/>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10</w:t>
            </w:r>
            <w:r>
              <w:rPr>
                <w:sz w:val="16"/>
                <w:lang w:val="fi-FI"/>
              </w:rPr>
              <w:t>'</w:t>
            </w:r>
          </w:p>
        </w:tc>
        <w:tc>
          <w:tcPr>
            <w:tcW w:w="709" w:type="dxa"/>
            <w:tcBorders>
              <w:bottom w:val="nil"/>
            </w:tcBorders>
          </w:tcPr>
          <w:p w:rsidR="00E35F5C" w:rsidRDefault="00E35F5C" w:rsidP="00DA7128">
            <w:pPr>
              <w:pStyle w:val="TAH"/>
              <w:rPr>
                <w:sz w:val="16"/>
                <w:lang w:val="fi-FI"/>
              </w:rPr>
            </w:pPr>
            <w:r>
              <w:rPr>
                <w:sz w:val="16"/>
                <w:lang w:val="fi-FI"/>
              </w:rPr>
              <w:t>UID1</w:t>
            </w:r>
            <w:r>
              <w:rPr>
                <w:sz w:val="16"/>
                <w:lang w:val="fi-FI"/>
              </w:rPr>
              <w:br/>
              <w:t>'4F20'</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13</w:t>
            </w:r>
            <w:r>
              <w:rPr>
                <w:sz w:val="16"/>
                <w:lang w:val="fi-FI"/>
              </w:rPr>
              <w:t>'</w:t>
            </w:r>
          </w:p>
        </w:tc>
        <w:tc>
          <w:tcPr>
            <w:tcW w:w="709" w:type="dxa"/>
            <w:tcBorders>
              <w:bottom w:val="nil"/>
            </w:tcBorders>
          </w:tcPr>
          <w:p w:rsidR="00E35F5C" w:rsidRPr="00783FDB" w:rsidRDefault="00E35F5C" w:rsidP="00DA7128">
            <w:pPr>
              <w:pStyle w:val="TAH"/>
              <w:rPr>
                <w:sz w:val="16"/>
              </w:rPr>
            </w:pPr>
            <w:r w:rsidRPr="00783FDB">
              <w:rPr>
                <w:sz w:val="16"/>
              </w:rPr>
              <w:t>EXT1</w:t>
            </w:r>
            <w:r w:rsidRPr="00783FDB">
              <w:rPr>
                <w:sz w:val="16"/>
              </w:rPr>
              <w:br/>
              <w:t>'4F4A'</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08</w:t>
            </w:r>
            <w:r w:rsidRPr="00783FDB">
              <w:rPr>
                <w:sz w:val="16"/>
              </w:rPr>
              <w:t>'</w:t>
            </w:r>
          </w:p>
        </w:tc>
        <w:tc>
          <w:tcPr>
            <w:tcW w:w="850" w:type="dxa"/>
            <w:tcBorders>
              <w:bottom w:val="nil"/>
            </w:tcBorders>
          </w:tcPr>
          <w:p w:rsidR="00E35F5C" w:rsidRDefault="00E35F5C" w:rsidP="00DA7128">
            <w:pPr>
              <w:pStyle w:val="TAH"/>
              <w:rPr>
                <w:sz w:val="16"/>
                <w:lang w:val="fi-FI"/>
              </w:rPr>
            </w:pPr>
            <w:r>
              <w:rPr>
                <w:sz w:val="16"/>
                <w:lang w:val="fi-FI"/>
              </w:rPr>
              <w:t>AAS</w:t>
            </w:r>
            <w:r>
              <w:rPr>
                <w:sz w:val="16"/>
                <w:lang w:val="fi-FI"/>
              </w:rPr>
              <w:br/>
              <w:t>'4F4B'</w:t>
            </w:r>
            <w:r>
              <w:rPr>
                <w:rFonts w:hint="eastAsia"/>
                <w:sz w:val="16"/>
                <w:lang w:val="fi-FI"/>
              </w:rPr>
              <w:t xml:space="preserve"> </w:t>
            </w:r>
          </w:p>
          <w:p w:rsidR="00E35F5C" w:rsidRDefault="00E35F5C" w:rsidP="00DA7128">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E35F5C" w:rsidRPr="00783FDB" w:rsidRDefault="00E35F5C" w:rsidP="00DA7128">
            <w:pPr>
              <w:pStyle w:val="TAH"/>
              <w:rPr>
                <w:sz w:val="16"/>
              </w:rPr>
            </w:pPr>
            <w:r w:rsidRPr="00783FDB">
              <w:rPr>
                <w:sz w:val="16"/>
              </w:rPr>
              <w:t>GAS</w:t>
            </w:r>
            <w:r w:rsidRPr="00783FDB">
              <w:rPr>
                <w:sz w:val="16"/>
              </w:rPr>
              <w:br/>
              <w:t>'4F4C'</w:t>
            </w:r>
            <w:r w:rsidRPr="00783FDB">
              <w:rPr>
                <w:rFonts w:hint="eastAsia"/>
                <w:sz w:val="16"/>
              </w:rPr>
              <w:t xml:space="preserve"> </w:t>
            </w:r>
          </w:p>
          <w:p w:rsidR="00E35F5C" w:rsidRPr="00783FDB" w:rsidRDefault="00E35F5C" w:rsidP="00DA7128">
            <w:pPr>
              <w:pStyle w:val="TAH"/>
              <w:rPr>
                <w:sz w:val="16"/>
              </w:rPr>
            </w:pPr>
            <w:r w:rsidRPr="00783FDB">
              <w:rPr>
                <w:rFonts w:hint="eastAsia"/>
                <w:sz w:val="16"/>
              </w:rPr>
              <w:t xml:space="preserve">SFI </w:t>
            </w:r>
            <w:r w:rsidRPr="00783FDB">
              <w:rPr>
                <w:sz w:val="16"/>
              </w:rPr>
              <w:t>'</w:t>
            </w:r>
            <w:r w:rsidRPr="00783FDB">
              <w:rPr>
                <w:rFonts w:hint="eastAsia"/>
                <w:sz w:val="16"/>
              </w:rPr>
              <w:t>15</w:t>
            </w:r>
            <w:r w:rsidRPr="00783FDB">
              <w:rPr>
                <w:sz w:val="16"/>
              </w:rPr>
              <w:t>'</w:t>
            </w:r>
          </w:p>
        </w:tc>
        <w:tc>
          <w:tcPr>
            <w:tcW w:w="709" w:type="dxa"/>
            <w:tcBorders>
              <w:bottom w:val="nil"/>
            </w:tcBorders>
          </w:tcPr>
          <w:p w:rsidR="00E35F5C" w:rsidRDefault="00E35F5C" w:rsidP="00DA7128">
            <w:pPr>
              <w:pStyle w:val="TAH"/>
              <w:rPr>
                <w:sz w:val="16"/>
                <w:lang w:val="fr-FR"/>
              </w:rPr>
            </w:pPr>
            <w:r>
              <w:rPr>
                <w:sz w:val="16"/>
                <w:lang w:val="fr-FR"/>
              </w:rPr>
              <w:t>EMAIL1</w:t>
            </w:r>
            <w:r>
              <w:rPr>
                <w:sz w:val="16"/>
                <w:lang w:val="fr-FR"/>
              </w:rPr>
              <w:br/>
              <w:t>'4F51'</w:t>
            </w:r>
            <w:r>
              <w:rPr>
                <w:rFonts w:hint="eastAsia"/>
                <w:sz w:val="16"/>
                <w:lang w:val="fr-FR"/>
              </w:rPr>
              <w:t xml:space="preserve"> </w:t>
            </w:r>
          </w:p>
          <w:p w:rsidR="00E35F5C" w:rsidRDefault="00E35F5C" w:rsidP="00DA7128">
            <w:pPr>
              <w:pStyle w:val="TAH"/>
              <w:rPr>
                <w:sz w:val="16"/>
                <w:lang w:val="fr-FR"/>
              </w:rPr>
            </w:pPr>
            <w:r>
              <w:rPr>
                <w:rFonts w:hint="eastAsia"/>
                <w:sz w:val="16"/>
                <w:lang w:val="fr-FR"/>
              </w:rPr>
              <w:t xml:space="preserve">SFI </w:t>
            </w:r>
            <w:r>
              <w:rPr>
                <w:sz w:val="16"/>
                <w:lang w:val="fr-FR"/>
              </w:rPr>
              <w:t>'</w:t>
            </w:r>
            <w:r>
              <w:rPr>
                <w:rFonts w:hint="eastAsia"/>
                <w:sz w:val="16"/>
                <w:lang w:val="fr-FR"/>
              </w:rPr>
              <w:t>11</w:t>
            </w:r>
            <w:r>
              <w:rPr>
                <w:sz w:val="16"/>
                <w:lang w:val="fr-FR"/>
              </w:rPr>
              <w:t>'</w:t>
            </w:r>
          </w:p>
        </w:tc>
        <w:tc>
          <w:tcPr>
            <w:tcW w:w="709" w:type="dxa"/>
            <w:tcBorders>
              <w:bottom w:val="nil"/>
            </w:tcBorders>
          </w:tcPr>
          <w:p w:rsidR="00E35F5C" w:rsidRDefault="00E35F5C" w:rsidP="00DA7128">
            <w:pPr>
              <w:pStyle w:val="TAH"/>
              <w:rPr>
                <w:sz w:val="16"/>
                <w:lang w:val="fr-FR"/>
              </w:rPr>
            </w:pPr>
            <w:r w:rsidRPr="00B43D75">
              <w:rPr>
                <w:sz w:val="16"/>
                <w:lang w:val="fr-FR"/>
              </w:rPr>
              <w:t>PURI1</w:t>
            </w:r>
            <w:r>
              <w:rPr>
                <w:sz w:val="16"/>
                <w:lang w:val="fr-FR"/>
              </w:rPr>
              <w:t xml:space="preserve"> '</w:t>
            </w:r>
            <w:r w:rsidRPr="00B43D75">
              <w:rPr>
                <w:sz w:val="16"/>
                <w:lang w:val="fr-FR"/>
              </w:rPr>
              <w:t>4F55</w:t>
            </w:r>
            <w:r>
              <w:rPr>
                <w:sz w:val="16"/>
                <w:lang w:val="fr-FR"/>
              </w:rPr>
              <w:t>' SFI '</w:t>
            </w:r>
            <w:r w:rsidRPr="00B43D75">
              <w:rPr>
                <w:sz w:val="16"/>
                <w:lang w:val="fr-FR"/>
              </w:rPr>
              <w:t>17</w:t>
            </w:r>
            <w:r>
              <w:rPr>
                <w:sz w:val="16"/>
                <w:lang w:val="fr-FR"/>
              </w:rPr>
              <w:t>'</w:t>
            </w:r>
          </w:p>
        </w:tc>
      </w:tr>
      <w:tr w:rsidR="00E35F5C" w:rsidTr="00DA7128">
        <w:trPr>
          <w:cantSplit/>
        </w:trPr>
        <w:tc>
          <w:tcPr>
            <w:tcW w:w="623" w:type="dxa"/>
            <w:tcBorders>
              <w:top w:val="double" w:sz="4" w:space="0" w:color="auto"/>
              <w:left w:val="double" w:sz="4" w:space="0" w:color="auto"/>
              <w:bottom w:val="nil"/>
              <w:right w:val="single" w:sz="4" w:space="0" w:color="auto"/>
            </w:tcBorders>
          </w:tcPr>
          <w:p w:rsidR="00E35F5C" w:rsidRPr="00783FDB" w:rsidRDefault="00E35F5C" w:rsidP="00DA7128">
            <w:pPr>
              <w:pStyle w:val="TAH"/>
            </w:pPr>
            <w:r w:rsidRPr="00783FDB">
              <w:t>#255</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ADN</w:t>
            </w:r>
          </w:p>
          <w:p w:rsidR="00E35F5C" w:rsidRPr="00783FDB" w:rsidRDefault="00E35F5C" w:rsidP="00DA7128">
            <w:pPr>
              <w:pStyle w:val="TAC"/>
              <w:rPr>
                <w:sz w:val="16"/>
              </w:rPr>
            </w:pPr>
            <w:r w:rsidRPr="00783FDB">
              <w:rPr>
                <w:sz w:val="16"/>
              </w:rPr>
              <w:t>Content Bytes (1-(X+13))</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EXT1 Ident. (Byte X+14):</w:t>
            </w:r>
            <w:r w:rsidRPr="00783FDB">
              <w:rPr>
                <w:sz w:val="16"/>
              </w:rPr>
              <w:br/>
              <w:t xml:space="preserve">Rec '03'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Hidden</w:t>
            </w:r>
            <w:r w:rsidRPr="00783FDB">
              <w:rPr>
                <w:sz w:val="16"/>
              </w:rPr>
              <w:br/>
              <w:t>(AID</w:t>
            </w:r>
          </w:p>
          <w:p w:rsidR="00E35F5C" w:rsidRDefault="00E35F5C" w:rsidP="00DA7128">
            <w:pPr>
              <w:pStyle w:val="TAC"/>
              <w:rPr>
                <w:sz w:val="16"/>
                <w:lang w:val="fr-FR"/>
              </w:rPr>
            </w:pPr>
            <w:r>
              <w:rPr>
                <w:sz w:val="16"/>
                <w:lang w:val="fr-FR"/>
              </w:rPr>
              <w:t>Rec n° 3)</w:t>
            </w:r>
          </w:p>
        </w:tc>
        <w:tc>
          <w:tcPr>
            <w:tcW w:w="708" w:type="dxa"/>
            <w:tcBorders>
              <w:top w:val="double" w:sz="4" w:space="0" w:color="auto"/>
              <w:left w:val="single" w:sz="4" w:space="0" w:color="auto"/>
              <w:bottom w:val="nil"/>
              <w:right w:val="single" w:sz="4" w:space="0" w:color="auto"/>
            </w:tcBorders>
          </w:tcPr>
          <w:p w:rsidR="00E35F5C" w:rsidRPr="001E0D29" w:rsidRDefault="00E35F5C" w:rsidP="00DA7128">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ANRA1</w:t>
            </w:r>
          </w:p>
          <w:p w:rsidR="00E35F5C" w:rsidRDefault="00E35F5C" w:rsidP="00DA7128">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 xml:space="preserve">ANRB1 </w:t>
            </w:r>
            <w:r>
              <w:rPr>
                <w:sz w:val="16"/>
                <w:lang w:val="fr-FR"/>
              </w:rPr>
              <w:br/>
              <w:t>Rec n°1</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ANRC1 </w:t>
            </w:r>
          </w:p>
          <w:p w:rsidR="00E35F5C" w:rsidRPr="00783FDB" w:rsidRDefault="00E35F5C" w:rsidP="00DA7128">
            <w:pPr>
              <w:pStyle w:val="TAC"/>
              <w:rPr>
                <w:sz w:val="16"/>
              </w:rPr>
            </w:pPr>
            <w:r w:rsidRPr="00783FDB">
              <w:rPr>
                <w:sz w:val="16"/>
              </w:rPr>
              <w:t>Rec n°1</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Second Name Alpha String</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UID</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Rec '03'</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no.'s as defined in GRP1 </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email address</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SIP URI/TEL URI</w:t>
            </w:r>
          </w:p>
        </w:tc>
      </w:tr>
      <w:tr w:rsidR="00E35F5C" w:rsidTr="00DA7128">
        <w:trPr>
          <w:cantSplit/>
        </w:trPr>
        <w:tc>
          <w:tcPr>
            <w:tcW w:w="623" w:type="dxa"/>
            <w:tcBorders>
              <w:top w:val="double" w:sz="4" w:space="0" w:color="auto"/>
              <w:left w:val="double" w:sz="4" w:space="0" w:color="auto"/>
              <w:bottom w:val="nil"/>
              <w:right w:val="single" w:sz="4" w:space="0" w:color="auto"/>
            </w:tcBorders>
          </w:tcPr>
          <w:p w:rsidR="00E35F5C" w:rsidRPr="00783FDB" w:rsidRDefault="00E35F5C" w:rsidP="00DA7128">
            <w:pPr>
              <w:pStyle w:val="TAH"/>
            </w:pPr>
            <w:r w:rsidRPr="00783FDB">
              <w:t>#256</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ADN</w:t>
            </w:r>
          </w:p>
          <w:p w:rsidR="00E35F5C" w:rsidRPr="00783FDB" w:rsidRDefault="00E35F5C" w:rsidP="00DA7128">
            <w:pPr>
              <w:pStyle w:val="TAC"/>
              <w:rPr>
                <w:sz w:val="16"/>
              </w:rPr>
            </w:pPr>
            <w:r w:rsidRPr="00783FDB">
              <w:rPr>
                <w:sz w:val="16"/>
              </w:rPr>
              <w:t>Content Bytes (1-(X+13))</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EXT1 Ident. (Byte X+14):</w:t>
            </w:r>
            <w:r w:rsidRPr="00783FDB">
              <w:rPr>
                <w:sz w:val="16"/>
              </w:rPr>
              <w:br/>
              <w:t xml:space="preserve">Rec '2B'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Not Hidden</w:t>
            </w:r>
          </w:p>
        </w:tc>
        <w:tc>
          <w:tcPr>
            <w:tcW w:w="708" w:type="dxa"/>
            <w:tcBorders>
              <w:top w:val="double" w:sz="4" w:space="0" w:color="auto"/>
              <w:left w:val="single" w:sz="4" w:space="0" w:color="auto"/>
              <w:bottom w:val="nil"/>
              <w:right w:val="single" w:sz="4" w:space="0" w:color="auto"/>
            </w:tcBorders>
          </w:tcPr>
          <w:p w:rsidR="00E35F5C" w:rsidRPr="001E0D29" w:rsidRDefault="00E35F5C" w:rsidP="00DA7128">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ANRA1</w:t>
            </w:r>
          </w:p>
          <w:p w:rsidR="00E35F5C" w:rsidRDefault="00E35F5C" w:rsidP="00DA7128">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E35F5C" w:rsidRDefault="00E35F5C" w:rsidP="00DA7128">
            <w:pPr>
              <w:pStyle w:val="TAC"/>
              <w:rPr>
                <w:sz w:val="16"/>
                <w:lang w:val="fr-FR"/>
              </w:rPr>
            </w:pPr>
            <w:r>
              <w:rPr>
                <w:sz w:val="16"/>
                <w:lang w:val="fr-FR"/>
              </w:rPr>
              <w:t xml:space="preserve">ANRB1 </w:t>
            </w:r>
            <w:r>
              <w:rPr>
                <w:sz w:val="16"/>
                <w:lang w:val="fr-FR"/>
              </w:rPr>
              <w:br/>
              <w:t>Rec n°2</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ANRC1 </w:t>
            </w:r>
          </w:p>
          <w:p w:rsidR="00E35F5C" w:rsidRPr="00783FDB" w:rsidRDefault="00E35F5C" w:rsidP="00DA7128">
            <w:pPr>
              <w:pStyle w:val="TAC"/>
              <w:rPr>
                <w:sz w:val="16"/>
              </w:rPr>
            </w:pPr>
            <w:r w:rsidRPr="00783FDB">
              <w:rPr>
                <w:sz w:val="16"/>
              </w:rPr>
              <w:t>Rec n°2</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Second Name Alpha String</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UID</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Rec '2B'</w:t>
            </w: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r w:rsidRPr="00783FDB">
              <w:rPr>
                <w:sz w:val="16"/>
              </w:rPr>
              <w:t xml:space="preserve">Record no.'s as defined in GRP1 </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email address</w:t>
            </w:r>
          </w:p>
        </w:tc>
        <w:tc>
          <w:tcPr>
            <w:tcW w:w="709" w:type="dxa"/>
            <w:tcBorders>
              <w:top w:val="double" w:sz="4" w:space="0" w:color="auto"/>
              <w:left w:val="single" w:sz="4" w:space="0" w:color="auto"/>
              <w:bottom w:val="nil"/>
              <w:right w:val="double" w:sz="4" w:space="0" w:color="auto"/>
            </w:tcBorders>
          </w:tcPr>
          <w:p w:rsidR="00E35F5C" w:rsidRPr="00783FDB" w:rsidRDefault="00E35F5C" w:rsidP="00DA7128">
            <w:pPr>
              <w:pStyle w:val="TAC"/>
              <w:rPr>
                <w:sz w:val="16"/>
              </w:rPr>
            </w:pPr>
            <w:r w:rsidRPr="00783FDB">
              <w:rPr>
                <w:sz w:val="16"/>
              </w:rPr>
              <w:t>SIP URI/TEL URI</w:t>
            </w:r>
          </w:p>
        </w:tc>
      </w:tr>
      <w:tr w:rsidR="00E35F5C" w:rsidTr="00DA7128">
        <w:trPr>
          <w:cantSplit/>
        </w:trPr>
        <w:tc>
          <w:tcPr>
            <w:tcW w:w="623" w:type="dxa"/>
            <w:tcBorders>
              <w:top w:val="double" w:sz="4" w:space="0" w:color="auto"/>
              <w:left w:val="single" w:sz="4" w:space="0" w:color="auto"/>
              <w:bottom w:val="nil"/>
              <w:right w:val="single" w:sz="4" w:space="0" w:color="auto"/>
            </w:tcBorders>
          </w:tcPr>
          <w:p w:rsidR="00E35F5C" w:rsidRPr="00783FDB" w:rsidRDefault="00E35F5C" w:rsidP="00DA7128">
            <w:pPr>
              <w:pStyle w:val="TAH"/>
            </w:pPr>
            <w:r w:rsidRPr="00783FDB">
              <w:t>#257</w:t>
            </w: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8" w:type="dxa"/>
            <w:tcBorders>
              <w:top w:val="double" w:sz="4" w:space="0" w:color="auto"/>
              <w:left w:val="single" w:sz="4" w:space="0" w:color="auto"/>
              <w:bottom w:val="nil"/>
              <w:right w:val="single" w:sz="4" w:space="0" w:color="auto"/>
            </w:tcBorders>
          </w:tcPr>
          <w:p w:rsidR="00E35F5C" w:rsidRPr="00783FDB" w:rsidRDefault="00E35F5C" w:rsidP="00DA7128">
            <w:pPr>
              <w:pStyle w:val="TAC"/>
              <w:rPr>
                <w:sz w:val="16"/>
              </w:rPr>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850"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c>
          <w:tcPr>
            <w:tcW w:w="709" w:type="dxa"/>
            <w:tcBorders>
              <w:top w:val="double" w:sz="4" w:space="0" w:color="auto"/>
              <w:left w:val="single" w:sz="4" w:space="0" w:color="auto"/>
              <w:bottom w:val="nil"/>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r w:rsidR="00E35F5C" w:rsidTr="00DA7128">
        <w:trPr>
          <w:cantSplit/>
        </w:trPr>
        <w:tc>
          <w:tcPr>
            <w:tcW w:w="623"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H"/>
            </w:pPr>
            <w:r w:rsidRPr="00783FDB">
              <w:t>#508</w:t>
            </w: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8"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850"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c>
          <w:tcPr>
            <w:tcW w:w="709" w:type="dxa"/>
            <w:tcBorders>
              <w:top w:val="single" w:sz="4" w:space="0" w:color="auto"/>
              <w:left w:val="single" w:sz="4" w:space="0" w:color="auto"/>
              <w:bottom w:val="single" w:sz="4" w:space="0" w:color="auto"/>
              <w:right w:val="single" w:sz="4" w:space="0" w:color="auto"/>
            </w:tcBorders>
          </w:tcPr>
          <w:p w:rsidR="00E35F5C" w:rsidRPr="00783FDB" w:rsidRDefault="00E35F5C" w:rsidP="00DA7128">
            <w:pPr>
              <w:pStyle w:val="TAC"/>
            </w:pPr>
          </w:p>
        </w:tc>
      </w:tr>
    </w:tbl>
    <w:p w:rsidR="00E35F5C" w:rsidRDefault="00E35F5C" w:rsidP="00E35F5C">
      <w:pPr>
        <w:pStyle w:val="FP"/>
      </w:pPr>
    </w:p>
    <w:p w:rsidR="00E35F5C" w:rsidRDefault="00132BD1" w:rsidP="00E35F5C">
      <w:pPr>
        <w:pStyle w:val="TH"/>
      </w:pPr>
      <w:r>
        <w:rPr>
          <w:noProof/>
        </w:rPr>
        <w:lastRenderedPageBreak/>
        <w:pict>
          <v:shape id="Picture 4" o:spid="_x0000_i1028" type="#_x0000_t75" style="width:481.2pt;height:584.1pt;visibility:visible;mso-wrap-style:square">
            <v:imagedata r:id="rId15" o:title=""/>
          </v:shape>
        </w:pict>
      </w:r>
    </w:p>
    <w:p w:rsidR="00E35F5C" w:rsidRDefault="00E35F5C" w:rsidP="00E35F5C">
      <w:pPr>
        <w:pStyle w:val="TF"/>
      </w:pPr>
      <w:r>
        <w:t>Figure G.1: Structure and Relations of the Example Phone Book</w:t>
      </w:r>
    </w:p>
    <w:p w:rsidR="00E35F5C" w:rsidRDefault="00E35F5C" w:rsidP="00E35F5C">
      <w:pPr>
        <w:pStyle w:val="Heading8"/>
        <w:rPr>
          <w:rFonts w:eastAsia="MS Mincho"/>
          <w:lang w:eastAsia="ja-JP"/>
        </w:rPr>
      </w:pPr>
      <w:r>
        <w:br w:type="page"/>
      </w:r>
      <w:bookmarkStart w:id="3808" w:name="_Toc11052732"/>
      <w:bookmarkStart w:id="3809" w:name="_Toc20389990"/>
      <w:bookmarkStart w:id="3810" w:name="_Toc27771636"/>
      <w:bookmarkStart w:id="3811" w:name="_Toc36466248"/>
      <w:bookmarkStart w:id="3812" w:name="_Toc36466804"/>
      <w:bookmarkStart w:id="3813" w:name="_Toc36474135"/>
      <w:bookmarkStart w:id="3814" w:name="_Toc44927698"/>
      <w:bookmarkStart w:id="3815" w:name="_Toc50963787"/>
      <w:r>
        <w:lastRenderedPageBreak/>
        <w:t xml:space="preserve">Annex </w:t>
      </w:r>
      <w:r>
        <w:rPr>
          <w:lang w:eastAsia="ja-JP"/>
        </w:rPr>
        <w:t>H</w:t>
      </w:r>
      <w:r>
        <w:t xml:space="preserve"> (normative):</w:t>
      </w:r>
      <w:r>
        <w:br/>
      </w:r>
      <w:r>
        <w:rPr>
          <w:rFonts w:eastAsia="MS Mincho" w:hint="eastAsia"/>
          <w:lang w:eastAsia="ja-JP"/>
        </w:rPr>
        <w:t>List of SFI Values</w:t>
      </w:r>
      <w:bookmarkEnd w:id="3808"/>
      <w:bookmarkEnd w:id="3809"/>
      <w:bookmarkEnd w:id="3810"/>
      <w:bookmarkEnd w:id="3811"/>
      <w:bookmarkEnd w:id="3812"/>
      <w:bookmarkEnd w:id="3813"/>
      <w:bookmarkEnd w:id="3814"/>
      <w:bookmarkEnd w:id="3815"/>
    </w:p>
    <w:p w:rsidR="00E35F5C" w:rsidRDefault="00E35F5C" w:rsidP="00E35F5C">
      <w:pPr>
        <w:rPr>
          <w:rFonts w:eastAsia="MS Mincho"/>
          <w:lang w:eastAsia="ja-JP"/>
        </w:rPr>
      </w:pPr>
      <w:r>
        <w:rPr>
          <w:rFonts w:eastAsia="MS Mincho" w:hint="eastAsia"/>
          <w:lang w:eastAsia="ja-JP"/>
        </w:rPr>
        <w:t>This annex list</w:t>
      </w:r>
      <w:r>
        <w:rPr>
          <w:rFonts w:eastAsia="MS Mincho"/>
          <w:lang w:eastAsia="ja-JP"/>
        </w:rPr>
        <w:t>s</w:t>
      </w:r>
      <w:r>
        <w:rPr>
          <w:rFonts w:eastAsia="MS Mincho" w:hint="eastAsia"/>
          <w:lang w:eastAsia="ja-JP"/>
        </w:rPr>
        <w:t xml:space="preserve"> SFI values</w:t>
      </w:r>
      <w:r>
        <w:rPr>
          <w:rFonts w:eastAsia="MS Mincho"/>
          <w:lang w:eastAsia="ja-JP"/>
        </w:rPr>
        <w:t xml:space="preserve"> assigned in the present document</w:t>
      </w:r>
      <w:r>
        <w:rPr>
          <w:rFonts w:eastAsia="MS Mincho" w:hint="eastAsia"/>
          <w:lang w:eastAsia="ja-JP"/>
        </w:rPr>
        <w:t>.</w:t>
      </w:r>
    </w:p>
    <w:p w:rsidR="00E35F5C" w:rsidRDefault="00E35F5C" w:rsidP="00E35F5C">
      <w:pPr>
        <w:pStyle w:val="Heading1"/>
        <w:rPr>
          <w:rFonts w:eastAsia="MS Mincho"/>
          <w:lang w:eastAsia="ja-JP"/>
        </w:rPr>
      </w:pPr>
      <w:bookmarkStart w:id="3816" w:name="_Toc11052733"/>
      <w:bookmarkStart w:id="3817" w:name="_Toc20389991"/>
      <w:bookmarkStart w:id="3818" w:name="_Toc27771637"/>
      <w:bookmarkStart w:id="3819" w:name="_Toc36466249"/>
      <w:bookmarkStart w:id="3820" w:name="_Toc36466805"/>
      <w:bookmarkStart w:id="3821" w:name="_Toc36474136"/>
      <w:bookmarkStart w:id="3822" w:name="_Toc44927699"/>
      <w:bookmarkStart w:id="3823" w:name="_Toc50963788"/>
      <w:r>
        <w:t>H.1</w:t>
      </w:r>
      <w:r>
        <w:tab/>
      </w:r>
      <w:r>
        <w:rPr>
          <w:rFonts w:eastAsia="MS Mincho" w:hint="eastAsia"/>
          <w:lang w:eastAsia="ja-JP"/>
        </w:rPr>
        <w:t>List of SFI Values at the USIM ADF Level</w:t>
      </w:r>
      <w:bookmarkEnd w:id="3816"/>
      <w:bookmarkEnd w:id="3817"/>
      <w:bookmarkEnd w:id="3818"/>
      <w:bookmarkEnd w:id="3819"/>
      <w:bookmarkEnd w:id="3820"/>
      <w:bookmarkEnd w:id="3821"/>
      <w:bookmarkEnd w:id="3822"/>
      <w:bookmarkEnd w:id="3823"/>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1902"/>
        <w:gridCol w:w="43"/>
        <w:gridCol w:w="1091"/>
        <w:gridCol w:w="43"/>
        <w:gridCol w:w="6430"/>
        <w:gridCol w:w="43"/>
      </w:tblGrid>
      <w:tr w:rsidR="00E35F5C" w:rsidTr="00DA7128">
        <w:trPr>
          <w:gridBefore w:val="1"/>
          <w:wBefore w:w="43" w:type="dxa"/>
          <w:jc w:val="center"/>
        </w:trPr>
        <w:tc>
          <w:tcPr>
            <w:tcW w:w="1945" w:type="dxa"/>
            <w:gridSpan w:val="2"/>
          </w:tcPr>
          <w:p w:rsidR="00E35F5C" w:rsidRDefault="00E35F5C" w:rsidP="00DA7128">
            <w:pPr>
              <w:pStyle w:val="TAH"/>
              <w:rPr>
                <w:lang w:val="fr-FR"/>
              </w:rPr>
            </w:pPr>
            <w:r>
              <w:rPr>
                <w:lang w:val="fr-FR"/>
              </w:rPr>
              <w:t>File Identification</w:t>
            </w:r>
          </w:p>
        </w:tc>
        <w:tc>
          <w:tcPr>
            <w:tcW w:w="1134" w:type="dxa"/>
            <w:gridSpan w:val="2"/>
          </w:tcPr>
          <w:p w:rsidR="00E35F5C" w:rsidRDefault="00E35F5C" w:rsidP="00DA7128">
            <w:pPr>
              <w:pStyle w:val="TAH"/>
              <w:rPr>
                <w:rFonts w:eastAsia="MS Mincho"/>
                <w:lang w:val="fr-FR"/>
              </w:rPr>
            </w:pPr>
            <w:r>
              <w:rPr>
                <w:rFonts w:eastAsia="MS Mincho" w:hint="eastAsia"/>
                <w:lang w:val="fr-FR"/>
              </w:rPr>
              <w:t>SFI</w:t>
            </w:r>
          </w:p>
        </w:tc>
        <w:tc>
          <w:tcPr>
            <w:tcW w:w="6473" w:type="dxa"/>
            <w:gridSpan w:val="2"/>
          </w:tcPr>
          <w:p w:rsidR="00E35F5C" w:rsidRDefault="00E35F5C" w:rsidP="00DA7128">
            <w:pPr>
              <w:pStyle w:val="TAH"/>
              <w:rPr>
                <w:lang w:val="fr-FR"/>
              </w:rPr>
            </w:pPr>
            <w:r>
              <w:rPr>
                <w:lang w:val="fr-FR"/>
              </w:rPr>
              <w:t>Description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'6FB7'</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gridSpan w:val="2"/>
          </w:tcPr>
          <w:p w:rsidR="00E35F5C" w:rsidRDefault="00E35F5C" w:rsidP="00DA7128">
            <w:pPr>
              <w:pStyle w:val="TAL"/>
              <w:rPr>
                <w:snapToGrid w:val="0"/>
              </w:rPr>
            </w:pPr>
            <w:r>
              <w:rPr>
                <w:snapToGrid w:val="0"/>
              </w:rPr>
              <w:t>Emergency call codes</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'6F05'</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gridSpan w:val="2"/>
          </w:tcPr>
          <w:p w:rsidR="00E35F5C" w:rsidRDefault="00E35F5C" w:rsidP="00DA7128">
            <w:pPr>
              <w:pStyle w:val="TAL"/>
              <w:rPr>
                <w:snapToGrid w:val="0"/>
              </w:rPr>
            </w:pPr>
            <w:r>
              <w:rPr>
                <w:snapToGrid w:val="0"/>
              </w:rPr>
              <w:t>Language indication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'6FAD'</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03</w:t>
            </w:r>
            <w:r>
              <w:rPr>
                <w:rFonts w:eastAsia="MS Mincho"/>
                <w:snapToGrid w:val="0"/>
              </w:rPr>
              <w:t>'</w:t>
            </w:r>
          </w:p>
        </w:tc>
        <w:tc>
          <w:tcPr>
            <w:tcW w:w="6473" w:type="dxa"/>
            <w:gridSpan w:val="2"/>
          </w:tcPr>
          <w:p w:rsidR="00E35F5C" w:rsidRDefault="00E35F5C" w:rsidP="00DA7128">
            <w:pPr>
              <w:pStyle w:val="TAL"/>
              <w:rPr>
                <w:snapToGrid w:val="0"/>
              </w:rPr>
            </w:pPr>
            <w:r>
              <w:rPr>
                <w:snapToGrid w:val="0"/>
              </w:rPr>
              <w:t>Administrative data</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'6F38'</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04</w:t>
            </w:r>
            <w:r>
              <w:rPr>
                <w:rFonts w:eastAsia="MS Mincho"/>
                <w:snapToGrid w:val="0"/>
              </w:rPr>
              <w:t>'</w:t>
            </w:r>
          </w:p>
        </w:tc>
        <w:tc>
          <w:tcPr>
            <w:tcW w:w="6473" w:type="dxa"/>
            <w:gridSpan w:val="2"/>
          </w:tcPr>
          <w:p w:rsidR="00E35F5C" w:rsidRDefault="00E35F5C" w:rsidP="00DA7128">
            <w:pPr>
              <w:pStyle w:val="TAL"/>
              <w:rPr>
                <w:snapToGrid w:val="0"/>
              </w:rPr>
            </w:pPr>
            <w:r>
              <w:rPr>
                <w:snapToGrid w:val="0"/>
              </w:rPr>
              <w:t>USIM service table</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'6F56'</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05</w:t>
            </w:r>
            <w:r>
              <w:rPr>
                <w:rFonts w:eastAsia="MS Mincho"/>
                <w:snapToGrid w:val="0"/>
              </w:rPr>
              <w:t>'</w:t>
            </w:r>
          </w:p>
        </w:tc>
        <w:tc>
          <w:tcPr>
            <w:tcW w:w="6473" w:type="dxa"/>
            <w:gridSpan w:val="2"/>
          </w:tcPr>
          <w:p w:rsidR="00E35F5C" w:rsidRDefault="00E35F5C" w:rsidP="00DA7128">
            <w:pPr>
              <w:pStyle w:val="TAL"/>
              <w:rPr>
                <w:snapToGrid w:val="0"/>
              </w:rPr>
            </w:pPr>
            <w:r>
              <w:rPr>
                <w:snapToGrid w:val="0"/>
              </w:rPr>
              <w:t>Enabled services table</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'6F78'</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06</w:t>
            </w:r>
            <w:r>
              <w:rPr>
                <w:rFonts w:eastAsia="MS Mincho"/>
                <w:snapToGrid w:val="0"/>
              </w:rPr>
              <w:t>'</w:t>
            </w:r>
          </w:p>
        </w:tc>
        <w:tc>
          <w:tcPr>
            <w:tcW w:w="6473" w:type="dxa"/>
            <w:gridSpan w:val="2"/>
          </w:tcPr>
          <w:p w:rsidR="00E35F5C" w:rsidRDefault="00E35F5C" w:rsidP="00DA7128">
            <w:pPr>
              <w:pStyle w:val="TAL"/>
              <w:rPr>
                <w:snapToGrid w:val="0"/>
              </w:rPr>
            </w:pPr>
            <w:r>
              <w:rPr>
                <w:snapToGrid w:val="0"/>
              </w:rPr>
              <w:t>Access control class</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'6F07'</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07</w:t>
            </w:r>
            <w:r>
              <w:rPr>
                <w:rFonts w:eastAsia="MS Mincho"/>
                <w:snapToGrid w:val="0"/>
              </w:rPr>
              <w:t>'</w:t>
            </w:r>
          </w:p>
        </w:tc>
        <w:tc>
          <w:tcPr>
            <w:tcW w:w="6473" w:type="dxa"/>
            <w:gridSpan w:val="2"/>
          </w:tcPr>
          <w:p w:rsidR="00E35F5C" w:rsidRDefault="00E35F5C" w:rsidP="00DA7128">
            <w:pPr>
              <w:pStyle w:val="TAL"/>
              <w:rPr>
                <w:snapToGrid w:val="0"/>
              </w:rPr>
            </w:pPr>
            <w:r>
              <w:rPr>
                <w:snapToGrid w:val="0"/>
              </w:rPr>
              <w:t>IMSI</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'6F08'</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08</w:t>
            </w:r>
            <w:r>
              <w:rPr>
                <w:rFonts w:eastAsia="MS Mincho"/>
                <w:snapToGrid w:val="0"/>
              </w:rPr>
              <w:t>'</w:t>
            </w:r>
          </w:p>
        </w:tc>
        <w:tc>
          <w:tcPr>
            <w:tcW w:w="6473" w:type="dxa"/>
            <w:gridSpan w:val="2"/>
          </w:tcPr>
          <w:p w:rsidR="00E35F5C" w:rsidRDefault="00E35F5C" w:rsidP="00DA7128">
            <w:pPr>
              <w:pStyle w:val="TAL"/>
              <w:rPr>
                <w:snapToGrid w:val="0"/>
              </w:rPr>
            </w:pPr>
            <w:r>
              <w:rPr>
                <w:snapToGrid w:val="0"/>
              </w:rPr>
              <w:t>Ciphering and integrity keys</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'6F09'</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09</w:t>
            </w:r>
            <w:r>
              <w:rPr>
                <w:rFonts w:eastAsia="MS Mincho"/>
                <w:snapToGrid w:val="0"/>
              </w:rPr>
              <w:t>'</w:t>
            </w:r>
          </w:p>
        </w:tc>
        <w:tc>
          <w:tcPr>
            <w:tcW w:w="6473" w:type="dxa"/>
            <w:gridSpan w:val="2"/>
          </w:tcPr>
          <w:p w:rsidR="00E35F5C" w:rsidRDefault="00E35F5C" w:rsidP="00DA7128">
            <w:pPr>
              <w:pStyle w:val="TAL"/>
              <w:rPr>
                <w:snapToGrid w:val="0"/>
              </w:rPr>
            </w:pPr>
            <w:r>
              <w:rPr>
                <w:snapToGrid w:val="0"/>
              </w:rPr>
              <w:t>Ciphering and integrity keys for packet switched domain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'6F60'</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0A</w:t>
            </w:r>
            <w:r>
              <w:rPr>
                <w:rFonts w:eastAsia="MS Mincho"/>
                <w:snapToGrid w:val="0"/>
              </w:rPr>
              <w:t>'</w:t>
            </w:r>
          </w:p>
        </w:tc>
        <w:tc>
          <w:tcPr>
            <w:tcW w:w="6473" w:type="dxa"/>
            <w:gridSpan w:val="2"/>
          </w:tcPr>
          <w:p w:rsidR="00E35F5C" w:rsidRDefault="00E35F5C" w:rsidP="00DA7128">
            <w:pPr>
              <w:pStyle w:val="TAL"/>
              <w:rPr>
                <w:snapToGrid w:val="0"/>
              </w:rPr>
            </w:pPr>
            <w:r>
              <w:rPr>
                <w:snapToGrid w:val="0"/>
              </w:rPr>
              <w:t>User PLMN selector</w:t>
            </w:r>
          </w:p>
        </w:tc>
      </w:tr>
      <w:tr w:rsidR="00E35F5C" w:rsidTr="00DA7128">
        <w:trPr>
          <w:gridBefore w:val="1"/>
          <w:wBefore w:w="43" w:type="dxa"/>
          <w:jc w:val="center"/>
        </w:trPr>
        <w:tc>
          <w:tcPr>
            <w:tcW w:w="1945" w:type="dxa"/>
            <w:gridSpan w:val="2"/>
          </w:tcPr>
          <w:p w:rsidR="00E35F5C" w:rsidRDefault="00E35F5C" w:rsidP="00DA7128">
            <w:pPr>
              <w:pStyle w:val="TAC"/>
              <w:rPr>
                <w:snapToGrid w:val="0"/>
                <w:lang w:val="fr-FR"/>
              </w:rPr>
            </w:pPr>
            <w:r>
              <w:rPr>
                <w:snapToGrid w:val="0"/>
                <w:lang w:val="fr-FR"/>
              </w:rPr>
              <w:t>'6F7E</w:t>
            </w:r>
          </w:p>
        </w:tc>
        <w:tc>
          <w:tcPr>
            <w:tcW w:w="1134" w:type="dxa"/>
            <w:gridSpan w:val="2"/>
          </w:tcPr>
          <w:p w:rsidR="00E35F5C" w:rsidRDefault="00E35F5C" w:rsidP="00DA7128">
            <w:pPr>
              <w:pStyle w:val="TAL"/>
              <w:jc w:val="center"/>
              <w:rPr>
                <w:rFonts w:eastAsia="MS Mincho"/>
                <w:snapToGrid w:val="0"/>
                <w:lang w:val="fr-FR"/>
              </w:rPr>
            </w:pPr>
            <w:r>
              <w:rPr>
                <w:rFonts w:eastAsia="MS Mincho"/>
                <w:snapToGrid w:val="0"/>
                <w:lang w:val="fr-FR"/>
              </w:rPr>
              <w:t>'</w:t>
            </w:r>
            <w:r>
              <w:rPr>
                <w:rFonts w:eastAsia="MS Mincho" w:hint="eastAsia"/>
                <w:snapToGrid w:val="0"/>
                <w:lang w:val="fr-FR"/>
              </w:rPr>
              <w:t>0B</w:t>
            </w:r>
            <w:r>
              <w:rPr>
                <w:rFonts w:eastAsia="MS Mincho"/>
                <w:snapToGrid w:val="0"/>
                <w:lang w:val="fr-FR"/>
              </w:rPr>
              <w:t>'</w:t>
            </w:r>
          </w:p>
        </w:tc>
        <w:tc>
          <w:tcPr>
            <w:tcW w:w="6473" w:type="dxa"/>
            <w:gridSpan w:val="2"/>
          </w:tcPr>
          <w:p w:rsidR="00E35F5C" w:rsidRDefault="00E35F5C" w:rsidP="00DA7128">
            <w:pPr>
              <w:pStyle w:val="TAL"/>
              <w:rPr>
                <w:snapToGrid w:val="0"/>
                <w:lang w:val="fr-FR"/>
              </w:rPr>
            </w:pPr>
            <w:r>
              <w:rPr>
                <w:snapToGrid w:val="0"/>
                <w:lang w:val="fr-FR"/>
              </w:rPr>
              <w:t>Location information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'6F73'</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0C</w:t>
            </w:r>
            <w:r>
              <w:rPr>
                <w:rFonts w:eastAsia="MS Mincho"/>
                <w:snapToGrid w:val="0"/>
              </w:rPr>
              <w:t>'</w:t>
            </w:r>
          </w:p>
        </w:tc>
        <w:tc>
          <w:tcPr>
            <w:tcW w:w="6473" w:type="dxa"/>
            <w:gridSpan w:val="2"/>
          </w:tcPr>
          <w:p w:rsidR="00E35F5C" w:rsidRDefault="00E35F5C" w:rsidP="00DA7128">
            <w:pPr>
              <w:pStyle w:val="TAL"/>
              <w:rPr>
                <w:snapToGrid w:val="0"/>
              </w:rPr>
            </w:pPr>
            <w:r>
              <w:rPr>
                <w:snapToGrid w:val="0"/>
              </w:rPr>
              <w:t>Packet switched location information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'6F7B'</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0D</w:t>
            </w:r>
            <w:r>
              <w:rPr>
                <w:rFonts w:eastAsia="MS Mincho"/>
                <w:snapToGrid w:val="0"/>
              </w:rPr>
              <w:t>'</w:t>
            </w:r>
          </w:p>
        </w:tc>
        <w:tc>
          <w:tcPr>
            <w:tcW w:w="6473" w:type="dxa"/>
            <w:gridSpan w:val="2"/>
          </w:tcPr>
          <w:p w:rsidR="00E35F5C" w:rsidRDefault="00E35F5C" w:rsidP="00DA7128">
            <w:pPr>
              <w:pStyle w:val="TAL"/>
              <w:rPr>
                <w:snapToGrid w:val="0"/>
              </w:rPr>
            </w:pPr>
            <w:r>
              <w:rPr>
                <w:snapToGrid w:val="0"/>
              </w:rPr>
              <w:t>Forbidden PLMNs</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'6F48'</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0E</w:t>
            </w:r>
            <w:r>
              <w:rPr>
                <w:rFonts w:eastAsia="MS Mincho"/>
                <w:snapToGrid w:val="0"/>
              </w:rPr>
              <w:t>'</w:t>
            </w:r>
          </w:p>
        </w:tc>
        <w:tc>
          <w:tcPr>
            <w:tcW w:w="6473" w:type="dxa"/>
            <w:gridSpan w:val="2"/>
          </w:tcPr>
          <w:p w:rsidR="00E35F5C" w:rsidRDefault="00E35F5C" w:rsidP="00DA7128">
            <w:pPr>
              <w:pStyle w:val="TAL"/>
              <w:rPr>
                <w:snapToGrid w:val="0"/>
              </w:rPr>
            </w:pPr>
            <w:r>
              <w:rPr>
                <w:snapToGrid w:val="0"/>
              </w:rPr>
              <w:t>CBMID</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'6F5B'</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0F</w:t>
            </w:r>
            <w:r>
              <w:rPr>
                <w:rFonts w:eastAsia="MS Mincho"/>
                <w:snapToGrid w:val="0"/>
              </w:rPr>
              <w:t>'</w:t>
            </w:r>
          </w:p>
        </w:tc>
        <w:tc>
          <w:tcPr>
            <w:tcW w:w="6473" w:type="dxa"/>
            <w:gridSpan w:val="2"/>
          </w:tcPr>
          <w:p w:rsidR="00E35F5C" w:rsidRDefault="00E35F5C" w:rsidP="00DA7128">
            <w:pPr>
              <w:pStyle w:val="TAL"/>
              <w:rPr>
                <w:snapToGrid w:val="0"/>
              </w:rPr>
            </w:pPr>
            <w:r>
              <w:rPr>
                <w:snapToGrid w:val="0"/>
              </w:rPr>
              <w:t>Hyperframe number</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'6F5C'</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10</w:t>
            </w:r>
            <w:r>
              <w:rPr>
                <w:rFonts w:eastAsia="MS Mincho"/>
                <w:snapToGrid w:val="0"/>
              </w:rPr>
              <w:t>'</w:t>
            </w:r>
          </w:p>
        </w:tc>
        <w:tc>
          <w:tcPr>
            <w:tcW w:w="6473" w:type="dxa"/>
            <w:gridSpan w:val="2"/>
          </w:tcPr>
          <w:p w:rsidR="00E35F5C" w:rsidRDefault="00E35F5C" w:rsidP="00DA7128">
            <w:pPr>
              <w:pStyle w:val="TAL"/>
              <w:rPr>
                <w:snapToGrid w:val="0"/>
              </w:rPr>
            </w:pPr>
            <w:r>
              <w:rPr>
                <w:snapToGrid w:val="0"/>
              </w:rPr>
              <w:t>Maximum value of hyperframe number</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'6F61'</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11</w:t>
            </w:r>
            <w:r>
              <w:rPr>
                <w:rFonts w:eastAsia="MS Mincho"/>
                <w:snapToGrid w:val="0"/>
              </w:rPr>
              <w:t>'</w:t>
            </w:r>
          </w:p>
        </w:tc>
        <w:tc>
          <w:tcPr>
            <w:tcW w:w="6473" w:type="dxa"/>
            <w:gridSpan w:val="2"/>
          </w:tcPr>
          <w:p w:rsidR="00E35F5C" w:rsidRDefault="00E35F5C" w:rsidP="00DA7128">
            <w:pPr>
              <w:pStyle w:val="TAL"/>
              <w:rPr>
                <w:snapToGrid w:val="0"/>
              </w:rPr>
            </w:pPr>
            <w:r>
              <w:rPr>
                <w:snapToGrid w:val="0"/>
              </w:rPr>
              <w:t>Operator PLMN selector</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'6F31'</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12</w:t>
            </w:r>
            <w:r>
              <w:rPr>
                <w:rFonts w:eastAsia="MS Mincho"/>
                <w:snapToGrid w:val="0"/>
              </w:rPr>
              <w:t>'</w:t>
            </w:r>
          </w:p>
        </w:tc>
        <w:tc>
          <w:tcPr>
            <w:tcW w:w="6473" w:type="dxa"/>
            <w:gridSpan w:val="2"/>
          </w:tcPr>
          <w:p w:rsidR="00E35F5C" w:rsidRDefault="00E35F5C" w:rsidP="00DA7128">
            <w:pPr>
              <w:pStyle w:val="TAL"/>
              <w:rPr>
                <w:snapToGrid w:val="0"/>
              </w:rPr>
            </w:pPr>
            <w:r>
              <w:rPr>
                <w:snapToGrid w:val="0"/>
              </w:rPr>
              <w:t>Higher Priority PLMN search period</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'6F62'</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13</w:t>
            </w:r>
            <w:r>
              <w:rPr>
                <w:rFonts w:eastAsia="MS Mincho"/>
                <w:snapToGrid w:val="0"/>
              </w:rPr>
              <w:t>'</w:t>
            </w:r>
          </w:p>
        </w:tc>
        <w:tc>
          <w:tcPr>
            <w:tcW w:w="6473" w:type="dxa"/>
            <w:gridSpan w:val="2"/>
          </w:tcPr>
          <w:p w:rsidR="00E35F5C" w:rsidRDefault="00E35F5C" w:rsidP="00DA7128">
            <w:pPr>
              <w:pStyle w:val="TAL"/>
              <w:rPr>
                <w:snapToGrid w:val="0"/>
              </w:rPr>
            </w:pPr>
            <w:r>
              <w:rPr>
                <w:snapToGrid w:val="0"/>
              </w:rPr>
              <w:t>Preferred HPLMN access technology</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'6F80'</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14</w:t>
            </w:r>
            <w:r>
              <w:rPr>
                <w:rFonts w:eastAsia="MS Mincho"/>
                <w:snapToGrid w:val="0"/>
              </w:rPr>
              <w:t>'</w:t>
            </w:r>
          </w:p>
        </w:tc>
        <w:tc>
          <w:tcPr>
            <w:tcW w:w="6473" w:type="dxa"/>
            <w:gridSpan w:val="2"/>
          </w:tcPr>
          <w:p w:rsidR="00E35F5C" w:rsidRDefault="00E35F5C" w:rsidP="00DA7128">
            <w:pPr>
              <w:pStyle w:val="TAL"/>
              <w:rPr>
                <w:snapToGrid w:val="0"/>
              </w:rPr>
            </w:pPr>
            <w:r>
              <w:rPr>
                <w:snapToGrid w:val="0"/>
              </w:rPr>
              <w:t>Incoming call information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'6F81'</w:t>
            </w:r>
          </w:p>
        </w:tc>
        <w:tc>
          <w:tcPr>
            <w:tcW w:w="1134" w:type="dxa"/>
            <w:gridSpan w:val="2"/>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15</w:t>
            </w:r>
            <w:r>
              <w:rPr>
                <w:rFonts w:eastAsia="MS Mincho"/>
                <w:snapToGrid w:val="0"/>
              </w:rPr>
              <w:t>'</w:t>
            </w:r>
          </w:p>
        </w:tc>
        <w:tc>
          <w:tcPr>
            <w:tcW w:w="6473" w:type="dxa"/>
            <w:gridSpan w:val="2"/>
          </w:tcPr>
          <w:p w:rsidR="00E35F5C" w:rsidRDefault="00E35F5C" w:rsidP="00DA7128">
            <w:pPr>
              <w:pStyle w:val="TAL"/>
              <w:rPr>
                <w:snapToGrid w:val="0"/>
              </w:rPr>
            </w:pPr>
            <w:r>
              <w:rPr>
                <w:snapToGrid w:val="0"/>
              </w:rPr>
              <w:t>Outgoing call information</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'6F4F'</w:t>
            </w:r>
          </w:p>
        </w:tc>
        <w:tc>
          <w:tcPr>
            <w:tcW w:w="1134" w:type="dxa"/>
            <w:gridSpan w:val="2"/>
          </w:tcPr>
          <w:p w:rsidR="00E35F5C" w:rsidRDefault="00E35F5C" w:rsidP="00DA7128">
            <w:pPr>
              <w:pStyle w:val="TAL"/>
              <w:jc w:val="center"/>
              <w:rPr>
                <w:rFonts w:eastAsia="MS Mincho"/>
                <w:snapToGrid w:val="0"/>
              </w:rPr>
            </w:pPr>
            <w:r>
              <w:rPr>
                <w:rFonts w:eastAsia="MS Mincho"/>
                <w:snapToGrid w:val="0"/>
              </w:rPr>
              <w:t>'16'</w:t>
            </w:r>
          </w:p>
        </w:tc>
        <w:tc>
          <w:tcPr>
            <w:tcW w:w="6473" w:type="dxa"/>
            <w:gridSpan w:val="2"/>
          </w:tcPr>
          <w:p w:rsidR="00E35F5C" w:rsidRDefault="00E35F5C" w:rsidP="00DA7128">
            <w:pPr>
              <w:pStyle w:val="TAL"/>
              <w:rPr>
                <w:snapToGrid w:val="0"/>
              </w:rPr>
            </w:pPr>
            <w:r>
              <w:rPr>
                <w:snapToGrid w:val="0"/>
              </w:rPr>
              <w:t>Capability configuration parameters 2</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'6F06'</w:t>
            </w:r>
          </w:p>
        </w:tc>
        <w:tc>
          <w:tcPr>
            <w:tcW w:w="1134" w:type="dxa"/>
            <w:gridSpan w:val="2"/>
          </w:tcPr>
          <w:p w:rsidR="00E35F5C" w:rsidRDefault="00E35F5C" w:rsidP="00DA7128">
            <w:pPr>
              <w:pStyle w:val="TAL"/>
              <w:jc w:val="center"/>
              <w:rPr>
                <w:rFonts w:eastAsia="MS Mincho"/>
                <w:snapToGrid w:val="0"/>
              </w:rPr>
            </w:pPr>
            <w:r>
              <w:rPr>
                <w:rFonts w:eastAsia="MS Mincho"/>
                <w:snapToGrid w:val="0"/>
              </w:rPr>
              <w:t>'17'</w:t>
            </w:r>
          </w:p>
        </w:tc>
        <w:tc>
          <w:tcPr>
            <w:tcW w:w="6473" w:type="dxa"/>
            <w:gridSpan w:val="2"/>
          </w:tcPr>
          <w:p w:rsidR="00E35F5C" w:rsidRDefault="00E35F5C" w:rsidP="00DA7128">
            <w:pPr>
              <w:pStyle w:val="TAL"/>
              <w:rPr>
                <w:snapToGrid w:val="0"/>
              </w:rPr>
            </w:pPr>
            <w:r>
              <w:rPr>
                <w:snapToGrid w:val="0"/>
              </w:rPr>
              <w:t>Access Rule Reference</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'6FC5'</w:t>
            </w:r>
          </w:p>
        </w:tc>
        <w:tc>
          <w:tcPr>
            <w:tcW w:w="1134" w:type="dxa"/>
            <w:gridSpan w:val="2"/>
          </w:tcPr>
          <w:p w:rsidR="00E35F5C" w:rsidRDefault="00E35F5C" w:rsidP="00DA7128">
            <w:pPr>
              <w:pStyle w:val="TAL"/>
              <w:jc w:val="center"/>
              <w:rPr>
                <w:rFonts w:eastAsia="MS Mincho"/>
                <w:snapToGrid w:val="0"/>
              </w:rPr>
            </w:pPr>
            <w:r>
              <w:rPr>
                <w:rFonts w:eastAsia="MS Mincho"/>
                <w:snapToGrid w:val="0"/>
              </w:rPr>
              <w:t>'19'</w:t>
            </w:r>
          </w:p>
        </w:tc>
        <w:tc>
          <w:tcPr>
            <w:tcW w:w="6473" w:type="dxa"/>
            <w:gridSpan w:val="2"/>
          </w:tcPr>
          <w:p w:rsidR="00E35F5C" w:rsidRDefault="00E35F5C" w:rsidP="00DA7128">
            <w:pPr>
              <w:pStyle w:val="TAL"/>
              <w:rPr>
                <w:snapToGrid w:val="0"/>
              </w:rPr>
            </w:pPr>
            <w:r>
              <w:rPr>
                <w:snapToGrid w:val="0"/>
              </w:rPr>
              <w:t>PLMN Network Name</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'6FC6'</w:t>
            </w:r>
          </w:p>
        </w:tc>
        <w:tc>
          <w:tcPr>
            <w:tcW w:w="1134" w:type="dxa"/>
            <w:gridSpan w:val="2"/>
          </w:tcPr>
          <w:p w:rsidR="00E35F5C" w:rsidRDefault="00E35F5C" w:rsidP="00DA7128">
            <w:pPr>
              <w:pStyle w:val="TAL"/>
              <w:jc w:val="center"/>
              <w:rPr>
                <w:rFonts w:eastAsia="MS Mincho"/>
                <w:snapToGrid w:val="0"/>
              </w:rPr>
            </w:pPr>
            <w:r>
              <w:rPr>
                <w:rFonts w:eastAsia="MS Mincho"/>
                <w:snapToGrid w:val="0"/>
              </w:rPr>
              <w:t>'1A'</w:t>
            </w:r>
          </w:p>
        </w:tc>
        <w:tc>
          <w:tcPr>
            <w:tcW w:w="6473" w:type="dxa"/>
            <w:gridSpan w:val="2"/>
          </w:tcPr>
          <w:p w:rsidR="00E35F5C" w:rsidRDefault="00E35F5C" w:rsidP="00DA7128">
            <w:pPr>
              <w:pStyle w:val="TAL"/>
              <w:rPr>
                <w:snapToGrid w:val="0"/>
              </w:rPr>
            </w:pPr>
            <w:r>
              <w:rPr>
                <w:snapToGrid w:val="0"/>
              </w:rPr>
              <w:t>Operator Network List</w:t>
            </w:r>
          </w:p>
        </w:tc>
      </w:tr>
      <w:tr w:rsidR="00E35F5C" w:rsidTr="00DA7128">
        <w:trPr>
          <w:gridBefore w:val="1"/>
          <w:wBefore w:w="43" w:type="dxa"/>
          <w:jc w:val="center"/>
        </w:trPr>
        <w:tc>
          <w:tcPr>
            <w:tcW w:w="1945" w:type="dxa"/>
            <w:gridSpan w:val="2"/>
          </w:tcPr>
          <w:p w:rsidR="00E35F5C" w:rsidRPr="00783FDB" w:rsidRDefault="00E35F5C" w:rsidP="00DA7128">
            <w:pPr>
              <w:pStyle w:val="TAC"/>
              <w:rPr>
                <w:snapToGrid w:val="0"/>
              </w:rPr>
            </w:pPr>
            <w:r w:rsidRPr="00783FDB">
              <w:rPr>
                <w:snapToGrid w:val="0"/>
              </w:rPr>
              <w:t>'6FCD'</w:t>
            </w:r>
          </w:p>
        </w:tc>
        <w:tc>
          <w:tcPr>
            <w:tcW w:w="1134" w:type="dxa"/>
            <w:gridSpan w:val="2"/>
          </w:tcPr>
          <w:p w:rsidR="00E35F5C" w:rsidRDefault="00E35F5C" w:rsidP="00DA7128">
            <w:pPr>
              <w:pStyle w:val="TAL"/>
              <w:jc w:val="center"/>
              <w:rPr>
                <w:rFonts w:eastAsia="MS Mincho"/>
                <w:snapToGrid w:val="0"/>
              </w:rPr>
            </w:pPr>
            <w:r>
              <w:rPr>
                <w:rFonts w:eastAsia="MS Mincho"/>
                <w:snapToGrid w:val="0"/>
              </w:rPr>
              <w:t>'1B'</w:t>
            </w:r>
          </w:p>
        </w:tc>
        <w:tc>
          <w:tcPr>
            <w:tcW w:w="6473" w:type="dxa"/>
            <w:gridSpan w:val="2"/>
          </w:tcPr>
          <w:p w:rsidR="00E35F5C" w:rsidRDefault="00E35F5C" w:rsidP="00DA7128">
            <w:pPr>
              <w:pStyle w:val="TAL"/>
              <w:rPr>
                <w:snapToGrid w:val="0"/>
              </w:rPr>
            </w:pPr>
            <w:r>
              <w:rPr>
                <w:snapToGrid w:val="0"/>
              </w:rPr>
              <w:t>Service Provider Display Information</w:t>
            </w:r>
          </w:p>
        </w:tc>
      </w:tr>
      <w:tr w:rsidR="00E35F5C" w:rsidTr="00DA7128">
        <w:tblPrEx>
          <w:tblCellMar>
            <w:left w:w="71" w:type="dxa"/>
          </w:tblCellMar>
        </w:tblPrEx>
        <w:trPr>
          <w:gridAfter w:val="1"/>
          <w:wAfter w:w="43" w:type="dxa"/>
          <w:trHeight w:val="200"/>
          <w:jc w:val="center"/>
        </w:trPr>
        <w:tc>
          <w:tcPr>
            <w:tcW w:w="1945" w:type="dxa"/>
            <w:gridSpan w:val="2"/>
          </w:tcPr>
          <w:p w:rsidR="00E35F5C" w:rsidRDefault="00E35F5C" w:rsidP="00DA7128">
            <w:pPr>
              <w:pStyle w:val="TAC"/>
              <w:rPr>
                <w:snapToGrid w:val="0"/>
                <w:lang w:val="en-AU"/>
              </w:rPr>
            </w:pPr>
            <w:r>
              <w:rPr>
                <w:snapToGrid w:val="0"/>
                <w:lang w:val="en-AU"/>
              </w:rPr>
              <w:t>'</w:t>
            </w:r>
            <w:r>
              <w:rPr>
                <w:rFonts w:hint="eastAsia"/>
                <w:snapToGrid w:val="0"/>
                <w:lang w:val="en-AU"/>
              </w:rPr>
              <w:t>6F39</w:t>
            </w:r>
            <w:r>
              <w:rPr>
                <w:snapToGrid w:val="0"/>
                <w:lang w:val="en-AU"/>
              </w:rPr>
              <w:t>'</w:t>
            </w:r>
          </w:p>
        </w:tc>
        <w:tc>
          <w:tcPr>
            <w:tcW w:w="1134" w:type="dxa"/>
            <w:gridSpan w:val="2"/>
          </w:tcPr>
          <w:p w:rsidR="00E35F5C" w:rsidRDefault="00E35F5C" w:rsidP="00DA7128">
            <w:pPr>
              <w:pStyle w:val="TAL"/>
              <w:jc w:val="center"/>
              <w:rPr>
                <w:snapToGrid w:val="0"/>
                <w:lang w:val="en-AU"/>
              </w:rPr>
            </w:pPr>
            <w:r>
              <w:rPr>
                <w:snapToGrid w:val="0"/>
                <w:lang w:val="en-AU"/>
              </w:rPr>
              <w:t>'</w:t>
            </w:r>
            <w:r>
              <w:rPr>
                <w:rFonts w:hint="eastAsia"/>
                <w:snapToGrid w:val="0"/>
                <w:lang w:val="en-AU"/>
              </w:rPr>
              <w:t>1C</w:t>
            </w:r>
            <w:r>
              <w:rPr>
                <w:snapToGrid w:val="0"/>
                <w:lang w:val="en-AU"/>
              </w:rPr>
              <w:t>'</w:t>
            </w:r>
          </w:p>
        </w:tc>
        <w:tc>
          <w:tcPr>
            <w:tcW w:w="6473" w:type="dxa"/>
            <w:gridSpan w:val="2"/>
          </w:tcPr>
          <w:p w:rsidR="00E35F5C" w:rsidRDefault="00E35F5C" w:rsidP="00DA7128">
            <w:pPr>
              <w:pStyle w:val="TAL"/>
              <w:rPr>
                <w:snapToGrid w:val="0"/>
                <w:lang w:val="en-AU"/>
              </w:rPr>
            </w:pPr>
            <w:r>
              <w:rPr>
                <w:rFonts w:hint="eastAsia"/>
                <w:snapToGrid w:val="0"/>
                <w:lang w:val="en-AU"/>
              </w:rPr>
              <w:t>Accumulated Call Meter</w:t>
            </w:r>
            <w:r>
              <w:rPr>
                <w:snapToGrid w:val="0"/>
                <w:lang w:val="en-AU"/>
              </w:rPr>
              <w:t xml:space="preserve"> (see note)</w:t>
            </w:r>
          </w:p>
        </w:tc>
      </w:tr>
      <w:tr w:rsidR="00E35F5C" w:rsidTr="00DA7128">
        <w:tblPrEx>
          <w:tblCellMar>
            <w:left w:w="71" w:type="dxa"/>
          </w:tblCellMar>
        </w:tblPrEx>
        <w:trPr>
          <w:gridAfter w:val="1"/>
          <w:wAfter w:w="43" w:type="dxa"/>
          <w:trHeight w:val="200"/>
          <w:jc w:val="center"/>
        </w:trPr>
        <w:tc>
          <w:tcPr>
            <w:tcW w:w="1945" w:type="dxa"/>
            <w:gridSpan w:val="2"/>
          </w:tcPr>
          <w:p w:rsidR="00E35F5C" w:rsidRDefault="00E35F5C" w:rsidP="00DA7128">
            <w:pPr>
              <w:pStyle w:val="TAC"/>
              <w:rPr>
                <w:snapToGrid w:val="0"/>
                <w:lang w:val="en-AU"/>
              </w:rPr>
            </w:pPr>
            <w:r>
              <w:rPr>
                <w:lang w:val="en-US"/>
              </w:rPr>
              <w:t>'6FD9'</w:t>
            </w:r>
          </w:p>
        </w:tc>
        <w:tc>
          <w:tcPr>
            <w:tcW w:w="1134" w:type="dxa"/>
            <w:gridSpan w:val="2"/>
          </w:tcPr>
          <w:p w:rsidR="00E35F5C" w:rsidRDefault="00E35F5C" w:rsidP="00DA7128">
            <w:pPr>
              <w:pStyle w:val="TAL"/>
              <w:jc w:val="center"/>
              <w:rPr>
                <w:snapToGrid w:val="0"/>
                <w:lang w:val="en-AU"/>
              </w:rPr>
            </w:pPr>
            <w:r>
              <w:rPr>
                <w:snapToGrid w:val="0"/>
                <w:lang w:val="en-AU"/>
              </w:rPr>
              <w:t>'1D'</w:t>
            </w:r>
          </w:p>
        </w:tc>
        <w:tc>
          <w:tcPr>
            <w:tcW w:w="6473" w:type="dxa"/>
            <w:gridSpan w:val="2"/>
          </w:tcPr>
          <w:p w:rsidR="00E35F5C" w:rsidRDefault="00E35F5C" w:rsidP="00DA7128">
            <w:pPr>
              <w:pStyle w:val="TAL"/>
              <w:rPr>
                <w:snapToGrid w:val="0"/>
                <w:lang w:val="en-AU"/>
              </w:rPr>
            </w:pPr>
            <w:r>
              <w:rPr>
                <w:snapToGrid w:val="0"/>
                <w:lang w:val="en-US"/>
              </w:rPr>
              <w:t>Equivalent HPLMN</w:t>
            </w:r>
          </w:p>
        </w:tc>
      </w:tr>
      <w:tr w:rsidR="00E35F5C" w:rsidRPr="00870616" w:rsidTr="00DA7128">
        <w:tblPrEx>
          <w:tblCellMar>
            <w:left w:w="71" w:type="dxa"/>
          </w:tblCellMar>
        </w:tblPrEx>
        <w:trPr>
          <w:gridAfter w:val="1"/>
          <w:wAfter w:w="43" w:type="dxa"/>
          <w:trHeight w:val="200"/>
          <w:jc w:val="center"/>
        </w:trPr>
        <w:tc>
          <w:tcPr>
            <w:tcW w:w="1945" w:type="dxa"/>
            <w:gridSpan w:val="2"/>
          </w:tcPr>
          <w:p w:rsidR="00E35F5C" w:rsidRPr="00783FDB" w:rsidRDefault="00E35F5C" w:rsidP="00DA7128">
            <w:pPr>
              <w:pStyle w:val="TAC"/>
            </w:pPr>
            <w:r w:rsidRPr="00783FDB">
              <w:t>'6FE3'</w:t>
            </w:r>
          </w:p>
        </w:tc>
        <w:tc>
          <w:tcPr>
            <w:tcW w:w="1134" w:type="dxa"/>
            <w:gridSpan w:val="2"/>
          </w:tcPr>
          <w:p w:rsidR="00E35F5C" w:rsidRPr="00870616" w:rsidRDefault="00E35F5C" w:rsidP="00DA7128">
            <w:pPr>
              <w:pStyle w:val="TAL"/>
              <w:jc w:val="center"/>
              <w:rPr>
                <w:snapToGrid w:val="0"/>
              </w:rPr>
            </w:pPr>
            <w:r w:rsidRPr="00870616">
              <w:rPr>
                <w:snapToGrid w:val="0"/>
              </w:rPr>
              <w:t>'</w:t>
            </w:r>
            <w:r>
              <w:rPr>
                <w:snapToGrid w:val="0"/>
              </w:rPr>
              <w:t>1E</w:t>
            </w:r>
            <w:r w:rsidRPr="00870616">
              <w:rPr>
                <w:snapToGrid w:val="0"/>
              </w:rPr>
              <w:t>'</w:t>
            </w:r>
          </w:p>
        </w:tc>
        <w:tc>
          <w:tcPr>
            <w:tcW w:w="6473" w:type="dxa"/>
            <w:gridSpan w:val="2"/>
          </w:tcPr>
          <w:p w:rsidR="00E35F5C" w:rsidRPr="00870616" w:rsidRDefault="00E35F5C" w:rsidP="00DA7128">
            <w:pPr>
              <w:pStyle w:val="TAL"/>
            </w:pPr>
            <w:r w:rsidRPr="00870616">
              <w:t>EPS location information</w:t>
            </w:r>
          </w:p>
        </w:tc>
      </w:tr>
      <w:tr w:rsidR="00E35F5C" w:rsidRPr="00870616" w:rsidTr="00DA7128">
        <w:tblPrEx>
          <w:tblCellMar>
            <w:left w:w="71" w:type="dxa"/>
          </w:tblCellMar>
        </w:tblPrEx>
        <w:trPr>
          <w:gridAfter w:val="1"/>
          <w:wAfter w:w="43" w:type="dxa"/>
          <w:trHeight w:val="200"/>
          <w:jc w:val="center"/>
        </w:trPr>
        <w:tc>
          <w:tcPr>
            <w:tcW w:w="1945" w:type="dxa"/>
            <w:gridSpan w:val="2"/>
          </w:tcPr>
          <w:p w:rsidR="00E35F5C" w:rsidRPr="00783FDB" w:rsidRDefault="00E35F5C" w:rsidP="00DA7128">
            <w:pPr>
              <w:pStyle w:val="TAC"/>
            </w:pPr>
            <w:r w:rsidRPr="00783FDB">
              <w:t>'6FE4'</w:t>
            </w:r>
          </w:p>
        </w:tc>
        <w:tc>
          <w:tcPr>
            <w:tcW w:w="1134" w:type="dxa"/>
            <w:gridSpan w:val="2"/>
          </w:tcPr>
          <w:p w:rsidR="00E35F5C" w:rsidRPr="00870616" w:rsidRDefault="00E35F5C" w:rsidP="00DA7128">
            <w:pPr>
              <w:pStyle w:val="TAL"/>
              <w:jc w:val="center"/>
              <w:rPr>
                <w:snapToGrid w:val="0"/>
              </w:rPr>
            </w:pPr>
            <w:r w:rsidRPr="00870616">
              <w:rPr>
                <w:snapToGrid w:val="0"/>
              </w:rPr>
              <w:t>'</w:t>
            </w:r>
            <w:r>
              <w:rPr>
                <w:snapToGrid w:val="0"/>
              </w:rPr>
              <w:t>18</w:t>
            </w:r>
            <w:r w:rsidRPr="00870616">
              <w:rPr>
                <w:snapToGrid w:val="0"/>
              </w:rPr>
              <w:t>'</w:t>
            </w:r>
          </w:p>
        </w:tc>
        <w:tc>
          <w:tcPr>
            <w:tcW w:w="6473" w:type="dxa"/>
            <w:gridSpan w:val="2"/>
          </w:tcPr>
          <w:p w:rsidR="00E35F5C" w:rsidRPr="00870616" w:rsidRDefault="00E35F5C" w:rsidP="00DA7128">
            <w:pPr>
              <w:pStyle w:val="TAL"/>
              <w:rPr>
                <w:snapToGrid w:val="0"/>
              </w:rPr>
            </w:pPr>
            <w:r w:rsidRPr="00870616">
              <w:t>EPS NAS Security Context</w:t>
            </w:r>
          </w:p>
        </w:tc>
      </w:tr>
      <w:tr w:rsidR="00E35F5C" w:rsidTr="00DA7128">
        <w:tblPrEx>
          <w:tblCellMar>
            <w:left w:w="71" w:type="dxa"/>
          </w:tblCellMar>
        </w:tblPrEx>
        <w:trPr>
          <w:gridAfter w:val="1"/>
          <w:wAfter w:w="43" w:type="dxa"/>
          <w:cantSplit/>
          <w:trHeight w:val="200"/>
          <w:jc w:val="center"/>
        </w:trPr>
        <w:tc>
          <w:tcPr>
            <w:tcW w:w="9552" w:type="dxa"/>
            <w:gridSpan w:val="6"/>
          </w:tcPr>
          <w:p w:rsidR="00E35F5C" w:rsidRDefault="00E35F5C" w:rsidP="00DA7128">
            <w:pPr>
              <w:pStyle w:val="TAN"/>
              <w:rPr>
                <w:snapToGrid w:val="0"/>
                <w:lang w:val="en-AU"/>
              </w:rPr>
            </w:pPr>
            <w:r>
              <w:rPr>
                <w:rFonts w:hint="eastAsia"/>
                <w:snapToGrid w:val="0"/>
                <w:lang w:val="en-AU"/>
              </w:rPr>
              <w:t>NOTE:</w:t>
            </w:r>
            <w:r>
              <w:rPr>
                <w:rFonts w:hint="eastAsia"/>
                <w:snapToGrid w:val="0"/>
                <w:lang w:val="en-AU"/>
              </w:rPr>
              <w:tab/>
              <w:t xml:space="preserve">When used the value </w:t>
            </w:r>
            <w:r>
              <w:rPr>
                <w:snapToGrid w:val="0"/>
                <w:lang w:val="en-AU"/>
              </w:rPr>
              <w:t>'</w:t>
            </w:r>
            <w:r>
              <w:rPr>
                <w:rFonts w:hint="eastAsia"/>
                <w:snapToGrid w:val="0"/>
                <w:lang w:val="en-AU"/>
              </w:rPr>
              <w:t>1C</w:t>
            </w:r>
            <w:r>
              <w:rPr>
                <w:snapToGrid w:val="0"/>
                <w:lang w:val="en-AU"/>
              </w:rPr>
              <w:t>'</w:t>
            </w:r>
            <w:r>
              <w:rPr>
                <w:rFonts w:hint="eastAsia"/>
                <w:snapToGrid w:val="0"/>
                <w:lang w:val="en-AU"/>
              </w:rPr>
              <w:t xml:space="preserve"> shall be used as SFI for EF</w:t>
            </w:r>
            <w:r>
              <w:rPr>
                <w:rFonts w:hint="eastAsia"/>
                <w:snapToGrid w:val="0"/>
                <w:vertAlign w:val="subscript"/>
                <w:lang w:val="en-AU"/>
              </w:rPr>
              <w:t>ACM</w:t>
            </w:r>
            <w:r>
              <w:rPr>
                <w:rFonts w:hint="eastAsia"/>
                <w:snapToGrid w:val="0"/>
                <w:lang w:val="en-AU"/>
              </w:rPr>
              <w:t>, for compatibility reasons the terminal shall accept other values.</w:t>
            </w:r>
          </w:p>
        </w:tc>
      </w:tr>
    </w:tbl>
    <w:p w:rsidR="00E35F5C" w:rsidRDefault="00E35F5C" w:rsidP="00E35F5C">
      <w:pPr>
        <w:rPr>
          <w:rFonts w:eastAsia="MS Mincho"/>
          <w:lang w:eastAsia="ja-JP"/>
        </w:rPr>
      </w:pPr>
    </w:p>
    <w:p w:rsidR="00E35F5C" w:rsidRDefault="00E35F5C" w:rsidP="00E35F5C">
      <w:pPr>
        <w:pStyle w:val="Heading1"/>
        <w:rPr>
          <w:rFonts w:eastAsia="MS Mincho"/>
          <w:lang w:eastAsia="ja-JP"/>
        </w:rPr>
      </w:pPr>
      <w:bookmarkStart w:id="3824" w:name="_Toc11052734"/>
      <w:bookmarkStart w:id="3825" w:name="_Toc20389992"/>
      <w:bookmarkStart w:id="3826" w:name="_Toc27771638"/>
      <w:bookmarkStart w:id="3827" w:name="_Toc36466250"/>
      <w:bookmarkStart w:id="3828" w:name="_Toc36466806"/>
      <w:bookmarkStart w:id="3829" w:name="_Toc36474137"/>
      <w:bookmarkStart w:id="3830" w:name="_Toc44927700"/>
      <w:bookmarkStart w:id="3831" w:name="_Toc50963789"/>
      <w:r>
        <w:rPr>
          <w:rFonts w:eastAsia="MS Mincho"/>
          <w:lang w:eastAsia="ja-JP"/>
        </w:rPr>
        <w:t>H</w:t>
      </w:r>
      <w:r>
        <w:t>.2</w:t>
      </w:r>
      <w:r>
        <w:tab/>
      </w:r>
      <w:r>
        <w:rPr>
          <w:rFonts w:eastAsia="MS Mincho" w:hint="eastAsia"/>
          <w:lang w:eastAsia="ja-JP"/>
        </w:rPr>
        <w:t xml:space="preserve">List of SFI Values at the DF </w:t>
      </w:r>
      <w:r>
        <w:rPr>
          <w:rFonts w:eastAsia="MS Mincho"/>
          <w:lang w:eastAsia="ja-JP"/>
        </w:rPr>
        <w:t>GSM-ACCESS</w:t>
      </w:r>
      <w:r>
        <w:rPr>
          <w:rFonts w:eastAsia="MS Mincho" w:hint="eastAsia"/>
          <w:lang w:eastAsia="ja-JP"/>
        </w:rPr>
        <w:t xml:space="preserve"> Level</w:t>
      </w:r>
      <w:bookmarkEnd w:id="3824"/>
      <w:bookmarkEnd w:id="3825"/>
      <w:bookmarkEnd w:id="3826"/>
      <w:bookmarkEnd w:id="3827"/>
      <w:bookmarkEnd w:id="3828"/>
      <w:bookmarkEnd w:id="3829"/>
      <w:bookmarkEnd w:id="3830"/>
      <w:bookmarkEnd w:id="3831"/>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E35F5C" w:rsidTr="00DA7128">
        <w:trPr>
          <w:jc w:val="center"/>
        </w:trPr>
        <w:tc>
          <w:tcPr>
            <w:tcW w:w="1878" w:type="dxa"/>
          </w:tcPr>
          <w:p w:rsidR="00E35F5C" w:rsidRDefault="00E35F5C" w:rsidP="00DA7128">
            <w:pPr>
              <w:pStyle w:val="TAH"/>
              <w:rPr>
                <w:lang w:val="fr-FR"/>
              </w:rPr>
            </w:pPr>
            <w:r>
              <w:rPr>
                <w:lang w:val="fr-FR"/>
              </w:rPr>
              <w:t>File Identification</w:t>
            </w:r>
          </w:p>
        </w:tc>
        <w:tc>
          <w:tcPr>
            <w:tcW w:w="1201" w:type="dxa"/>
          </w:tcPr>
          <w:p w:rsidR="00E35F5C" w:rsidRDefault="00E35F5C" w:rsidP="00DA7128">
            <w:pPr>
              <w:pStyle w:val="TAH"/>
              <w:rPr>
                <w:rFonts w:eastAsia="MS Mincho"/>
                <w:lang w:val="fr-FR"/>
              </w:rPr>
            </w:pPr>
            <w:r>
              <w:rPr>
                <w:rFonts w:eastAsia="MS Mincho" w:hint="eastAsia"/>
                <w:lang w:val="fr-FR"/>
              </w:rPr>
              <w:t>SFI</w:t>
            </w:r>
          </w:p>
        </w:tc>
        <w:tc>
          <w:tcPr>
            <w:tcW w:w="6473" w:type="dxa"/>
          </w:tcPr>
          <w:p w:rsidR="00E35F5C" w:rsidRDefault="00E35F5C" w:rsidP="00DA7128">
            <w:pPr>
              <w:pStyle w:val="TAH"/>
              <w:rPr>
                <w:lang w:val="fr-FR"/>
              </w:rPr>
            </w:pPr>
            <w:r>
              <w:rPr>
                <w:lang w:val="fr-FR"/>
              </w:rPr>
              <w:t>Description</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rPr>
                <w:rFonts w:hint="eastAsia"/>
                <w:snapToGrid w:val="0"/>
              </w:rPr>
              <w:t>4F</w:t>
            </w:r>
            <w:r w:rsidRPr="00783FDB">
              <w:rPr>
                <w:snapToGrid w:val="0"/>
              </w:rPr>
              <w:t>2</w:t>
            </w:r>
            <w:r w:rsidRPr="00783FDB">
              <w:rPr>
                <w:rFonts w:hint="eastAsia"/>
                <w:snapToGrid w:val="0"/>
              </w:rPr>
              <w:t>0</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tcPr>
          <w:p w:rsidR="00E35F5C" w:rsidRDefault="00E35F5C" w:rsidP="00DA7128">
            <w:pPr>
              <w:pStyle w:val="TAL"/>
              <w:rPr>
                <w:snapToGrid w:val="0"/>
              </w:rPr>
            </w:pPr>
            <w:r>
              <w:t>GSM Ciphering Key Kc</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4F52</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tcPr>
          <w:p w:rsidR="00E35F5C" w:rsidRDefault="00E35F5C" w:rsidP="00DA7128">
            <w:pPr>
              <w:pStyle w:val="TAL"/>
              <w:rPr>
                <w:snapToGrid w:val="0"/>
              </w:rPr>
            </w:pPr>
            <w:r>
              <w:t>GPRS Ciphering Key KcGPRS</w:t>
            </w:r>
          </w:p>
        </w:tc>
      </w:tr>
    </w:tbl>
    <w:p w:rsidR="00E35F5C" w:rsidRDefault="00E35F5C" w:rsidP="00E35F5C">
      <w:pPr>
        <w:pStyle w:val="FP"/>
        <w:rPr>
          <w:rFonts w:eastAsia="MS Mincho"/>
          <w:lang w:eastAsia="ja-JP"/>
        </w:rPr>
      </w:pPr>
    </w:p>
    <w:p w:rsidR="00E35F5C" w:rsidRDefault="00E35F5C" w:rsidP="00E35F5C">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E35F5C" w:rsidRDefault="00E35F5C" w:rsidP="00E35F5C">
      <w:pPr>
        <w:pStyle w:val="Heading1"/>
        <w:rPr>
          <w:rFonts w:eastAsia="MS Mincho"/>
          <w:lang w:eastAsia="ja-JP"/>
        </w:rPr>
      </w:pPr>
      <w:bookmarkStart w:id="3832" w:name="_Toc11052735"/>
      <w:bookmarkStart w:id="3833" w:name="_Toc20389993"/>
      <w:bookmarkStart w:id="3834" w:name="_Toc27771639"/>
      <w:bookmarkStart w:id="3835" w:name="_Toc36466251"/>
      <w:bookmarkStart w:id="3836" w:name="_Toc36466807"/>
      <w:bookmarkStart w:id="3837" w:name="_Toc36474138"/>
      <w:bookmarkStart w:id="3838" w:name="_Toc44927701"/>
      <w:bookmarkStart w:id="3839" w:name="_Toc50963790"/>
      <w:r>
        <w:rPr>
          <w:rFonts w:eastAsia="MS Mincho"/>
          <w:lang w:eastAsia="ja-JP"/>
        </w:rPr>
        <w:lastRenderedPageBreak/>
        <w:t>H</w:t>
      </w:r>
      <w:r>
        <w:t>.3</w:t>
      </w:r>
      <w:r>
        <w:tab/>
      </w:r>
      <w:r>
        <w:rPr>
          <w:rFonts w:eastAsia="MS Mincho" w:hint="eastAsia"/>
          <w:lang w:eastAsia="ja-JP"/>
        </w:rPr>
        <w:t xml:space="preserve">List of SFI Values at the DF </w:t>
      </w:r>
      <w:r>
        <w:rPr>
          <w:rFonts w:eastAsia="MS Mincho"/>
          <w:lang w:eastAsia="ja-JP"/>
        </w:rPr>
        <w:t>WLAN</w:t>
      </w:r>
      <w:r>
        <w:rPr>
          <w:rFonts w:eastAsia="MS Mincho" w:hint="eastAsia"/>
          <w:lang w:eastAsia="ja-JP"/>
        </w:rPr>
        <w:t xml:space="preserve"> Level</w:t>
      </w:r>
      <w:bookmarkEnd w:id="3832"/>
      <w:bookmarkEnd w:id="3833"/>
      <w:bookmarkEnd w:id="3834"/>
      <w:bookmarkEnd w:id="3835"/>
      <w:bookmarkEnd w:id="3836"/>
      <w:bookmarkEnd w:id="3837"/>
      <w:bookmarkEnd w:id="3838"/>
      <w:bookmarkEnd w:id="3839"/>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E35F5C" w:rsidTr="00DA7128">
        <w:trPr>
          <w:jc w:val="center"/>
        </w:trPr>
        <w:tc>
          <w:tcPr>
            <w:tcW w:w="1878" w:type="dxa"/>
          </w:tcPr>
          <w:p w:rsidR="00E35F5C" w:rsidRDefault="00E35F5C" w:rsidP="00DA7128">
            <w:pPr>
              <w:pStyle w:val="TAH"/>
              <w:rPr>
                <w:lang w:val="fr-FR"/>
              </w:rPr>
            </w:pPr>
            <w:r>
              <w:rPr>
                <w:lang w:val="fr-FR"/>
              </w:rPr>
              <w:t>File Identification</w:t>
            </w:r>
          </w:p>
        </w:tc>
        <w:tc>
          <w:tcPr>
            <w:tcW w:w="1201" w:type="dxa"/>
          </w:tcPr>
          <w:p w:rsidR="00E35F5C" w:rsidRDefault="00E35F5C" w:rsidP="00DA7128">
            <w:pPr>
              <w:pStyle w:val="TAH"/>
              <w:rPr>
                <w:rFonts w:eastAsia="MS Mincho"/>
                <w:lang w:val="fr-FR"/>
              </w:rPr>
            </w:pPr>
            <w:r>
              <w:rPr>
                <w:rFonts w:eastAsia="MS Mincho" w:hint="eastAsia"/>
                <w:lang w:val="fr-FR"/>
              </w:rPr>
              <w:t>SFI</w:t>
            </w:r>
          </w:p>
        </w:tc>
        <w:tc>
          <w:tcPr>
            <w:tcW w:w="6473" w:type="dxa"/>
          </w:tcPr>
          <w:p w:rsidR="00E35F5C" w:rsidRDefault="00E35F5C" w:rsidP="00DA7128">
            <w:pPr>
              <w:pStyle w:val="TAH"/>
              <w:rPr>
                <w:lang w:val="fr-FR"/>
              </w:rPr>
            </w:pPr>
            <w:r>
              <w:rPr>
                <w:lang w:val="fr-FR"/>
              </w:rPr>
              <w:t>Description</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rPr>
                <w:rFonts w:hint="eastAsia"/>
                <w:snapToGrid w:val="0"/>
              </w:rPr>
              <w:t>4F</w:t>
            </w:r>
            <w:r w:rsidRPr="00783FDB">
              <w:rPr>
                <w:snapToGrid w:val="0"/>
              </w:rPr>
              <w:t>41'</w:t>
            </w:r>
          </w:p>
        </w:tc>
        <w:tc>
          <w:tcPr>
            <w:tcW w:w="1201" w:type="dxa"/>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6473" w:type="dxa"/>
          </w:tcPr>
          <w:p w:rsidR="00E35F5C" w:rsidRDefault="00E35F5C" w:rsidP="00DA7128">
            <w:pPr>
              <w:pStyle w:val="TAL"/>
              <w:rPr>
                <w:snapToGrid w:val="0"/>
              </w:rPr>
            </w:pPr>
            <w:r>
              <w:t>Pseudonym</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4F42</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6473" w:type="dxa"/>
          </w:tcPr>
          <w:p w:rsidR="00E35F5C" w:rsidRDefault="00E35F5C" w:rsidP="00DA7128">
            <w:pPr>
              <w:pStyle w:val="TAL"/>
              <w:rPr>
                <w:snapToGrid w:val="0"/>
              </w:rPr>
            </w:pPr>
            <w:r>
              <w:t>User controlled PLMN for WLAN</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4F43</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6473" w:type="dxa"/>
          </w:tcPr>
          <w:p w:rsidR="00E35F5C" w:rsidRDefault="00E35F5C" w:rsidP="00DA7128">
            <w:pPr>
              <w:pStyle w:val="TAL"/>
              <w:rPr>
                <w:snapToGrid w:val="0"/>
              </w:rPr>
            </w:pPr>
            <w:r>
              <w:t>Operator controlled PLMN for WLAN</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4F44</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6473" w:type="dxa"/>
          </w:tcPr>
          <w:p w:rsidR="00E35F5C" w:rsidRDefault="00E35F5C" w:rsidP="00DA7128">
            <w:pPr>
              <w:pStyle w:val="TAL"/>
              <w:rPr>
                <w:snapToGrid w:val="0"/>
              </w:rPr>
            </w:pPr>
            <w:r>
              <w:t>User controlled WSID list</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4F45</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6473" w:type="dxa"/>
          </w:tcPr>
          <w:p w:rsidR="00E35F5C" w:rsidRDefault="00E35F5C" w:rsidP="00DA7128">
            <w:pPr>
              <w:pStyle w:val="TAL"/>
              <w:rPr>
                <w:snapToGrid w:val="0"/>
              </w:rPr>
            </w:pPr>
            <w:r>
              <w:t>Operator controlled WSID list</w:t>
            </w:r>
          </w:p>
        </w:tc>
      </w:tr>
      <w:tr w:rsidR="00E35F5C"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4F46</w:t>
            </w:r>
            <w:r w:rsidRPr="00783FDB">
              <w:rPr>
                <w:snapToGrid w:val="0"/>
              </w:rPr>
              <w:t>'</w:t>
            </w:r>
          </w:p>
        </w:tc>
        <w:tc>
          <w:tcPr>
            <w:tcW w:w="1201" w:type="dxa"/>
          </w:tcPr>
          <w:p w:rsidR="00E35F5C" w:rsidRDefault="00E35F5C" w:rsidP="00DA7128">
            <w:pPr>
              <w:pStyle w:val="TAL"/>
              <w:jc w:val="center"/>
              <w:rPr>
                <w:rFonts w:eastAsia="MS Mincho"/>
                <w:snapToGrid w:val="0"/>
              </w:rPr>
            </w:pPr>
            <w:r>
              <w:rPr>
                <w:rFonts w:eastAsia="MS Mincho"/>
                <w:snapToGrid w:val="0"/>
              </w:rPr>
              <w:t>'06'</w:t>
            </w:r>
          </w:p>
        </w:tc>
        <w:tc>
          <w:tcPr>
            <w:tcW w:w="6473" w:type="dxa"/>
          </w:tcPr>
          <w:p w:rsidR="00E35F5C" w:rsidRDefault="00E35F5C" w:rsidP="00DA7128">
            <w:pPr>
              <w:pStyle w:val="TAL"/>
            </w:pPr>
            <w:r>
              <w:t>WLAN Reauthentication Identity</w:t>
            </w:r>
          </w:p>
        </w:tc>
      </w:tr>
      <w:tr w:rsidR="00E35F5C" w:rsidTr="00DA7128">
        <w:trPr>
          <w:jc w:val="center"/>
        </w:trPr>
        <w:tc>
          <w:tcPr>
            <w:tcW w:w="1878" w:type="dxa"/>
          </w:tcPr>
          <w:p w:rsidR="00E35F5C" w:rsidRPr="00783FDB" w:rsidRDefault="00E35F5C" w:rsidP="00DA7128">
            <w:pPr>
              <w:pStyle w:val="TAC"/>
              <w:rPr>
                <w:snapToGrid w:val="0"/>
              </w:rPr>
            </w:pPr>
            <w:r w:rsidRPr="00783FDB">
              <w:t>'4F47'</w:t>
            </w:r>
          </w:p>
        </w:tc>
        <w:tc>
          <w:tcPr>
            <w:tcW w:w="1201" w:type="dxa"/>
          </w:tcPr>
          <w:p w:rsidR="00E35F5C" w:rsidRDefault="00E35F5C" w:rsidP="00DA7128">
            <w:pPr>
              <w:pStyle w:val="TAL"/>
              <w:jc w:val="center"/>
              <w:rPr>
                <w:rFonts w:eastAsia="MS Mincho"/>
                <w:snapToGrid w:val="0"/>
              </w:rPr>
            </w:pPr>
            <w:r>
              <w:t>'07'</w:t>
            </w:r>
          </w:p>
        </w:tc>
        <w:tc>
          <w:tcPr>
            <w:tcW w:w="6473" w:type="dxa"/>
          </w:tcPr>
          <w:p w:rsidR="00E35F5C" w:rsidRDefault="00E35F5C" w:rsidP="00DA7128">
            <w:pPr>
              <w:pStyle w:val="TAL"/>
            </w:pPr>
            <w:r w:rsidRPr="005C5311">
              <w:t>Home I-WLAN Specific Identifier</w:t>
            </w:r>
            <w:r>
              <w:t xml:space="preserve"> </w:t>
            </w:r>
            <w:r w:rsidRPr="005C5311">
              <w:t>List</w:t>
            </w:r>
          </w:p>
        </w:tc>
      </w:tr>
      <w:tr w:rsidR="00E35F5C" w:rsidTr="00DA7128">
        <w:trPr>
          <w:jc w:val="center"/>
        </w:trPr>
        <w:tc>
          <w:tcPr>
            <w:tcW w:w="1878" w:type="dxa"/>
          </w:tcPr>
          <w:p w:rsidR="00E35F5C" w:rsidRPr="00783FDB" w:rsidRDefault="00E35F5C" w:rsidP="00DA7128">
            <w:pPr>
              <w:pStyle w:val="TAC"/>
              <w:rPr>
                <w:snapToGrid w:val="0"/>
              </w:rPr>
            </w:pPr>
            <w:r w:rsidRPr="00783FDB">
              <w:t>'4F48'</w:t>
            </w:r>
          </w:p>
        </w:tc>
        <w:tc>
          <w:tcPr>
            <w:tcW w:w="1201" w:type="dxa"/>
          </w:tcPr>
          <w:p w:rsidR="00E35F5C" w:rsidRDefault="00E35F5C" w:rsidP="00DA7128">
            <w:pPr>
              <w:pStyle w:val="TAL"/>
              <w:jc w:val="center"/>
              <w:rPr>
                <w:rFonts w:eastAsia="MS Mincho"/>
                <w:snapToGrid w:val="0"/>
              </w:rPr>
            </w:pPr>
            <w:r>
              <w:t>'08'</w:t>
            </w:r>
          </w:p>
        </w:tc>
        <w:tc>
          <w:tcPr>
            <w:tcW w:w="6473" w:type="dxa"/>
          </w:tcPr>
          <w:p w:rsidR="00E35F5C" w:rsidRDefault="00E35F5C" w:rsidP="00DA7128">
            <w:pPr>
              <w:pStyle w:val="TAL"/>
            </w:pPr>
            <w:r w:rsidRPr="000C1892">
              <w:t>I-WLAN Equivalent HPLMN Presentation Indication</w:t>
            </w:r>
          </w:p>
        </w:tc>
      </w:tr>
      <w:tr w:rsidR="00E35F5C" w:rsidTr="00DA7128">
        <w:trPr>
          <w:jc w:val="center"/>
        </w:trPr>
        <w:tc>
          <w:tcPr>
            <w:tcW w:w="1878" w:type="dxa"/>
          </w:tcPr>
          <w:p w:rsidR="00E35F5C" w:rsidRPr="00783FDB" w:rsidRDefault="00E35F5C" w:rsidP="00DA7128">
            <w:pPr>
              <w:pStyle w:val="TAC"/>
              <w:rPr>
                <w:snapToGrid w:val="0"/>
              </w:rPr>
            </w:pPr>
            <w:r w:rsidRPr="00783FDB">
              <w:t>'4F49'</w:t>
            </w:r>
          </w:p>
        </w:tc>
        <w:tc>
          <w:tcPr>
            <w:tcW w:w="1201" w:type="dxa"/>
          </w:tcPr>
          <w:p w:rsidR="00E35F5C" w:rsidRDefault="00E35F5C" w:rsidP="00DA7128">
            <w:pPr>
              <w:pStyle w:val="TAL"/>
              <w:jc w:val="center"/>
              <w:rPr>
                <w:rFonts w:eastAsia="MS Mincho"/>
                <w:snapToGrid w:val="0"/>
              </w:rPr>
            </w:pPr>
            <w:r>
              <w:t>'09'</w:t>
            </w:r>
          </w:p>
        </w:tc>
        <w:tc>
          <w:tcPr>
            <w:tcW w:w="6473" w:type="dxa"/>
          </w:tcPr>
          <w:p w:rsidR="00E35F5C" w:rsidRDefault="00E35F5C" w:rsidP="00DA7128">
            <w:pPr>
              <w:pStyle w:val="TAL"/>
            </w:pPr>
            <w:r>
              <w:t xml:space="preserve">I-WLAN HPLMN Priority </w:t>
            </w:r>
            <w:r w:rsidRPr="000C1892">
              <w:t>Indication</w:t>
            </w:r>
          </w:p>
        </w:tc>
      </w:tr>
      <w:tr w:rsidR="00E35F5C" w:rsidTr="00DA7128">
        <w:trPr>
          <w:jc w:val="center"/>
        </w:trPr>
        <w:tc>
          <w:tcPr>
            <w:tcW w:w="1878" w:type="dxa"/>
          </w:tcPr>
          <w:p w:rsidR="00E35F5C" w:rsidRPr="00783FDB" w:rsidRDefault="00E35F5C" w:rsidP="00DA7128">
            <w:pPr>
              <w:pStyle w:val="TAC"/>
              <w:rPr>
                <w:snapToGrid w:val="0"/>
              </w:rPr>
            </w:pPr>
            <w:r w:rsidRPr="00783FDB">
              <w:t>'4F4A'</w:t>
            </w:r>
          </w:p>
        </w:tc>
        <w:tc>
          <w:tcPr>
            <w:tcW w:w="1201" w:type="dxa"/>
          </w:tcPr>
          <w:p w:rsidR="00E35F5C" w:rsidRDefault="00E35F5C" w:rsidP="00DA7128">
            <w:pPr>
              <w:pStyle w:val="TAL"/>
              <w:jc w:val="center"/>
              <w:rPr>
                <w:rFonts w:eastAsia="MS Mincho"/>
                <w:snapToGrid w:val="0"/>
              </w:rPr>
            </w:pPr>
            <w:r>
              <w:t>'0A'</w:t>
            </w:r>
          </w:p>
        </w:tc>
        <w:tc>
          <w:tcPr>
            <w:tcW w:w="6473" w:type="dxa"/>
          </w:tcPr>
          <w:p w:rsidR="00E35F5C" w:rsidRDefault="00E35F5C" w:rsidP="00DA7128">
            <w:pPr>
              <w:pStyle w:val="TAL"/>
            </w:pPr>
            <w:r w:rsidRPr="000C1892">
              <w:t>I-WLAN Last Registered PLMN</w:t>
            </w:r>
          </w:p>
        </w:tc>
      </w:tr>
      <w:tr w:rsidR="00E35F5C" w:rsidTr="00DA7128">
        <w:trPr>
          <w:jc w:val="center"/>
        </w:trPr>
        <w:tc>
          <w:tcPr>
            <w:tcW w:w="1878" w:type="dxa"/>
          </w:tcPr>
          <w:p w:rsidR="00E35F5C" w:rsidRPr="00783FDB" w:rsidRDefault="00E35F5C" w:rsidP="00DA7128">
            <w:pPr>
              <w:pStyle w:val="TAC"/>
            </w:pPr>
            <w:r w:rsidRPr="00783FDB">
              <w:t>'4F4B'</w:t>
            </w:r>
          </w:p>
        </w:tc>
        <w:tc>
          <w:tcPr>
            <w:tcW w:w="1201" w:type="dxa"/>
          </w:tcPr>
          <w:p w:rsidR="00E35F5C" w:rsidRDefault="00E35F5C" w:rsidP="00DA7128">
            <w:pPr>
              <w:pStyle w:val="TAL"/>
              <w:jc w:val="center"/>
            </w:pPr>
            <w:r>
              <w:t>'0B'</w:t>
            </w:r>
          </w:p>
        </w:tc>
        <w:tc>
          <w:tcPr>
            <w:tcW w:w="6473" w:type="dxa"/>
          </w:tcPr>
          <w:p w:rsidR="00E35F5C" w:rsidRPr="000C1892" w:rsidRDefault="00E35F5C" w:rsidP="00DA7128">
            <w:pPr>
              <w:pStyle w:val="TAL"/>
            </w:pPr>
            <w:r>
              <w:t>HPLMN Direct Access Indicator</w:t>
            </w:r>
          </w:p>
        </w:tc>
      </w:tr>
    </w:tbl>
    <w:p w:rsidR="00E35F5C" w:rsidRDefault="00E35F5C" w:rsidP="00E35F5C">
      <w:pPr>
        <w:pStyle w:val="FP"/>
        <w:rPr>
          <w:rFonts w:eastAsia="MS Mincho"/>
          <w:lang w:eastAsia="ja-JP"/>
        </w:rPr>
      </w:pPr>
    </w:p>
    <w:p w:rsidR="00E35F5C" w:rsidRDefault="00E35F5C" w:rsidP="00E35F5C">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E35F5C" w:rsidRPr="00994DD1" w:rsidRDefault="00E35F5C" w:rsidP="00E35F5C">
      <w:pPr>
        <w:pStyle w:val="Heading1"/>
        <w:rPr>
          <w:rFonts w:eastAsia="MS Mincho"/>
          <w:lang w:eastAsia="ja-JP"/>
        </w:rPr>
      </w:pPr>
      <w:bookmarkStart w:id="3840" w:name="_Toc11052736"/>
      <w:bookmarkStart w:id="3841" w:name="_Toc20389994"/>
      <w:bookmarkStart w:id="3842" w:name="_Toc27771640"/>
      <w:bookmarkStart w:id="3843" w:name="_Toc36466252"/>
      <w:bookmarkStart w:id="3844" w:name="_Toc36466808"/>
      <w:bookmarkStart w:id="3845" w:name="_Toc36474139"/>
      <w:bookmarkStart w:id="3846" w:name="_Toc44927702"/>
      <w:bookmarkStart w:id="3847" w:name="_Toc50963791"/>
      <w:r w:rsidRPr="00994DD1">
        <w:rPr>
          <w:rFonts w:eastAsia="MS Mincho"/>
          <w:lang w:eastAsia="ja-JP"/>
        </w:rPr>
        <w:t>H</w:t>
      </w:r>
      <w:r>
        <w:t>.4</w:t>
      </w:r>
      <w:r w:rsidRPr="00994DD1">
        <w:tab/>
      </w:r>
      <w:r w:rsidRPr="00994DD1">
        <w:rPr>
          <w:rFonts w:eastAsia="MS Mincho"/>
          <w:lang w:eastAsia="ja-JP"/>
        </w:rPr>
        <w:t>List of SFI Values at the DF HNB Level</w:t>
      </w:r>
      <w:bookmarkEnd w:id="3840"/>
      <w:bookmarkEnd w:id="3841"/>
      <w:bookmarkEnd w:id="3842"/>
      <w:bookmarkEnd w:id="3843"/>
      <w:bookmarkEnd w:id="3844"/>
      <w:bookmarkEnd w:id="3845"/>
      <w:bookmarkEnd w:id="3846"/>
      <w:bookmarkEnd w:id="3847"/>
    </w:p>
    <w:p w:rsidR="00E35F5C" w:rsidRPr="00994DD1"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E35F5C" w:rsidRPr="00994DD1" w:rsidTr="00DA7128">
        <w:trPr>
          <w:jc w:val="center"/>
        </w:trPr>
        <w:tc>
          <w:tcPr>
            <w:tcW w:w="1878" w:type="dxa"/>
          </w:tcPr>
          <w:p w:rsidR="00E35F5C" w:rsidRPr="00783FDB" w:rsidRDefault="00E35F5C" w:rsidP="00DA7128">
            <w:pPr>
              <w:pStyle w:val="TAH"/>
            </w:pPr>
            <w:r w:rsidRPr="00783FDB">
              <w:t>File Identification</w:t>
            </w:r>
          </w:p>
        </w:tc>
        <w:tc>
          <w:tcPr>
            <w:tcW w:w="1201" w:type="dxa"/>
          </w:tcPr>
          <w:p w:rsidR="00E35F5C" w:rsidRPr="00783FDB" w:rsidRDefault="00E35F5C" w:rsidP="00DA7128">
            <w:pPr>
              <w:pStyle w:val="TAH"/>
              <w:rPr>
                <w:rFonts w:eastAsia="MS Mincho"/>
              </w:rPr>
            </w:pPr>
            <w:r w:rsidRPr="00783FDB">
              <w:rPr>
                <w:rFonts w:eastAsia="MS Mincho"/>
              </w:rPr>
              <w:t>SFI</w:t>
            </w:r>
          </w:p>
        </w:tc>
        <w:tc>
          <w:tcPr>
            <w:tcW w:w="6473" w:type="dxa"/>
          </w:tcPr>
          <w:p w:rsidR="00E35F5C" w:rsidRPr="00783FDB" w:rsidRDefault="00E35F5C" w:rsidP="00DA7128">
            <w:pPr>
              <w:pStyle w:val="TAH"/>
            </w:pPr>
            <w:r w:rsidRPr="00783FDB">
              <w:t>Description</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'4F81'</w:t>
            </w:r>
          </w:p>
        </w:tc>
        <w:tc>
          <w:tcPr>
            <w:tcW w:w="1201" w:type="dxa"/>
          </w:tcPr>
          <w:p w:rsidR="00E35F5C" w:rsidRPr="00994DD1" w:rsidRDefault="00E35F5C" w:rsidP="00DA7128">
            <w:pPr>
              <w:pStyle w:val="TAL"/>
              <w:jc w:val="center"/>
              <w:rPr>
                <w:rFonts w:eastAsia="MS Mincho"/>
                <w:snapToGrid w:val="0"/>
              </w:rPr>
            </w:pPr>
            <w:r w:rsidRPr="00994DD1">
              <w:rPr>
                <w:rFonts w:eastAsia="MS Mincho"/>
                <w:snapToGrid w:val="0"/>
              </w:rPr>
              <w:t>'01'</w:t>
            </w:r>
          </w:p>
        </w:tc>
        <w:tc>
          <w:tcPr>
            <w:tcW w:w="6473" w:type="dxa"/>
          </w:tcPr>
          <w:p w:rsidR="00E35F5C" w:rsidRPr="00994DD1" w:rsidRDefault="00E35F5C" w:rsidP="00DA7128">
            <w:pPr>
              <w:pStyle w:val="TAL"/>
              <w:rPr>
                <w:snapToGrid w:val="0"/>
              </w:rPr>
            </w:pPr>
            <w:r w:rsidRPr="00994DD1">
              <w:t>Allowed CSG list</w:t>
            </w:r>
            <w:r>
              <w:t>s</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4F82</w:t>
            </w:r>
            <w:r w:rsidRPr="00783FDB">
              <w:rPr>
                <w:snapToGrid w:val="0"/>
              </w:rPr>
              <w:t>'</w:t>
            </w:r>
          </w:p>
        </w:tc>
        <w:tc>
          <w:tcPr>
            <w:tcW w:w="1201" w:type="dxa"/>
          </w:tcPr>
          <w:p w:rsidR="00E35F5C" w:rsidRPr="00994DD1" w:rsidRDefault="00E35F5C" w:rsidP="00DA7128">
            <w:pPr>
              <w:pStyle w:val="TAL"/>
              <w:jc w:val="center"/>
              <w:rPr>
                <w:rFonts w:eastAsia="MS Mincho"/>
                <w:snapToGrid w:val="0"/>
              </w:rPr>
            </w:pPr>
            <w:r w:rsidRPr="00994DD1">
              <w:rPr>
                <w:rFonts w:eastAsia="MS Mincho"/>
                <w:snapToGrid w:val="0"/>
              </w:rPr>
              <w:t>'02'</w:t>
            </w:r>
          </w:p>
        </w:tc>
        <w:tc>
          <w:tcPr>
            <w:tcW w:w="6473" w:type="dxa"/>
          </w:tcPr>
          <w:p w:rsidR="00E35F5C" w:rsidRPr="00994DD1" w:rsidRDefault="00E35F5C" w:rsidP="00DA7128">
            <w:pPr>
              <w:pStyle w:val="TAL"/>
              <w:rPr>
                <w:snapToGrid w:val="0"/>
              </w:rPr>
            </w:pPr>
            <w:r w:rsidRPr="00994DD1">
              <w:t xml:space="preserve">CSG </w:t>
            </w:r>
            <w:r>
              <w:t>Type</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4F83</w:t>
            </w:r>
            <w:r w:rsidRPr="00783FDB">
              <w:rPr>
                <w:snapToGrid w:val="0"/>
              </w:rPr>
              <w:t>'</w:t>
            </w:r>
          </w:p>
        </w:tc>
        <w:tc>
          <w:tcPr>
            <w:tcW w:w="1201" w:type="dxa"/>
          </w:tcPr>
          <w:p w:rsidR="00E35F5C" w:rsidRPr="00994DD1" w:rsidRDefault="00E35F5C" w:rsidP="00DA7128">
            <w:pPr>
              <w:pStyle w:val="TAL"/>
              <w:jc w:val="center"/>
              <w:rPr>
                <w:rFonts w:eastAsia="MS Mincho"/>
                <w:snapToGrid w:val="0"/>
              </w:rPr>
            </w:pPr>
            <w:r w:rsidRPr="00994DD1">
              <w:rPr>
                <w:rFonts w:eastAsia="MS Mincho"/>
                <w:snapToGrid w:val="0"/>
              </w:rPr>
              <w:t>'03'</w:t>
            </w:r>
          </w:p>
        </w:tc>
        <w:tc>
          <w:tcPr>
            <w:tcW w:w="6473" w:type="dxa"/>
          </w:tcPr>
          <w:p w:rsidR="00E35F5C" w:rsidRPr="00994DD1" w:rsidRDefault="00E35F5C" w:rsidP="00DA7128">
            <w:pPr>
              <w:pStyle w:val="TAL"/>
              <w:rPr>
                <w:snapToGrid w:val="0"/>
              </w:rPr>
            </w:pPr>
            <w:r w:rsidRPr="00994DD1">
              <w:t>HNB name</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4F84</w:t>
            </w:r>
            <w:r w:rsidRPr="00783FDB">
              <w:rPr>
                <w:snapToGrid w:val="0"/>
              </w:rPr>
              <w:t>'</w:t>
            </w:r>
          </w:p>
        </w:tc>
        <w:tc>
          <w:tcPr>
            <w:tcW w:w="1201" w:type="dxa"/>
          </w:tcPr>
          <w:p w:rsidR="00E35F5C" w:rsidRPr="00994DD1" w:rsidRDefault="00E35F5C" w:rsidP="00DA7128">
            <w:pPr>
              <w:pStyle w:val="TAL"/>
              <w:jc w:val="center"/>
              <w:rPr>
                <w:rFonts w:eastAsia="MS Mincho"/>
                <w:snapToGrid w:val="0"/>
              </w:rPr>
            </w:pPr>
            <w:r>
              <w:rPr>
                <w:rFonts w:eastAsia="MS Mincho"/>
                <w:snapToGrid w:val="0"/>
              </w:rPr>
              <w:t>'04</w:t>
            </w:r>
            <w:r w:rsidRPr="00994DD1">
              <w:rPr>
                <w:rFonts w:eastAsia="MS Mincho"/>
                <w:snapToGrid w:val="0"/>
              </w:rPr>
              <w:t>'</w:t>
            </w:r>
          </w:p>
        </w:tc>
        <w:tc>
          <w:tcPr>
            <w:tcW w:w="6473" w:type="dxa"/>
          </w:tcPr>
          <w:p w:rsidR="00E35F5C" w:rsidRPr="00994DD1" w:rsidRDefault="00E35F5C" w:rsidP="00DA7128">
            <w:pPr>
              <w:pStyle w:val="TAL"/>
            </w:pPr>
            <w:r>
              <w:t xml:space="preserve">Operator </w:t>
            </w:r>
            <w:r w:rsidRPr="00994DD1">
              <w:t>CSG list</w:t>
            </w:r>
            <w:r>
              <w:t>s</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4F85</w:t>
            </w:r>
            <w:r w:rsidRPr="00783FDB">
              <w:rPr>
                <w:snapToGrid w:val="0"/>
              </w:rPr>
              <w:t>'</w:t>
            </w:r>
          </w:p>
        </w:tc>
        <w:tc>
          <w:tcPr>
            <w:tcW w:w="1201" w:type="dxa"/>
          </w:tcPr>
          <w:p w:rsidR="00E35F5C" w:rsidRPr="00994DD1" w:rsidRDefault="00E35F5C" w:rsidP="00DA7128">
            <w:pPr>
              <w:pStyle w:val="TAL"/>
              <w:jc w:val="center"/>
              <w:rPr>
                <w:rFonts w:eastAsia="MS Mincho"/>
                <w:snapToGrid w:val="0"/>
              </w:rPr>
            </w:pPr>
            <w:r>
              <w:rPr>
                <w:rFonts w:eastAsia="MS Mincho"/>
                <w:snapToGrid w:val="0"/>
              </w:rPr>
              <w:t>'05</w:t>
            </w:r>
            <w:r w:rsidRPr="00994DD1">
              <w:rPr>
                <w:rFonts w:eastAsia="MS Mincho"/>
                <w:snapToGrid w:val="0"/>
              </w:rPr>
              <w:t>'</w:t>
            </w:r>
          </w:p>
        </w:tc>
        <w:tc>
          <w:tcPr>
            <w:tcW w:w="6473" w:type="dxa"/>
          </w:tcPr>
          <w:p w:rsidR="00E35F5C" w:rsidRPr="00994DD1" w:rsidRDefault="00E35F5C" w:rsidP="00DA7128">
            <w:pPr>
              <w:pStyle w:val="TAL"/>
            </w:pPr>
            <w:r>
              <w:t xml:space="preserve">Operator </w:t>
            </w:r>
            <w:r w:rsidRPr="00994DD1">
              <w:t xml:space="preserve">CSG </w:t>
            </w:r>
            <w:r>
              <w:t>Type</w:t>
            </w:r>
          </w:p>
        </w:tc>
      </w:tr>
      <w:tr w:rsidR="00E35F5C" w:rsidRPr="00994DD1" w:rsidTr="00DA7128">
        <w:trPr>
          <w:jc w:val="center"/>
        </w:trPr>
        <w:tc>
          <w:tcPr>
            <w:tcW w:w="1878" w:type="dxa"/>
          </w:tcPr>
          <w:p w:rsidR="00E35F5C" w:rsidRPr="00783FDB" w:rsidRDefault="00E35F5C" w:rsidP="00DA7128">
            <w:pPr>
              <w:pStyle w:val="TAC"/>
              <w:rPr>
                <w:snapToGrid w:val="0"/>
              </w:rPr>
            </w:pPr>
            <w:r w:rsidRPr="00783FDB">
              <w:rPr>
                <w:snapToGrid w:val="0"/>
              </w:rPr>
              <w:t>'</w:t>
            </w:r>
            <w:r w:rsidRPr="00783FDB">
              <w:t>4F86</w:t>
            </w:r>
            <w:r w:rsidRPr="00783FDB">
              <w:rPr>
                <w:snapToGrid w:val="0"/>
              </w:rPr>
              <w:t>'</w:t>
            </w:r>
          </w:p>
        </w:tc>
        <w:tc>
          <w:tcPr>
            <w:tcW w:w="1201" w:type="dxa"/>
          </w:tcPr>
          <w:p w:rsidR="00E35F5C" w:rsidRPr="00994DD1" w:rsidRDefault="00E35F5C" w:rsidP="00DA7128">
            <w:pPr>
              <w:pStyle w:val="TAL"/>
              <w:jc w:val="center"/>
              <w:rPr>
                <w:rFonts w:eastAsia="MS Mincho"/>
                <w:snapToGrid w:val="0"/>
              </w:rPr>
            </w:pPr>
            <w:r>
              <w:rPr>
                <w:rFonts w:eastAsia="MS Mincho"/>
                <w:snapToGrid w:val="0"/>
              </w:rPr>
              <w:t>'06</w:t>
            </w:r>
            <w:r w:rsidRPr="00994DD1">
              <w:rPr>
                <w:rFonts w:eastAsia="MS Mincho"/>
                <w:snapToGrid w:val="0"/>
              </w:rPr>
              <w:t>'</w:t>
            </w:r>
          </w:p>
        </w:tc>
        <w:tc>
          <w:tcPr>
            <w:tcW w:w="6473" w:type="dxa"/>
          </w:tcPr>
          <w:p w:rsidR="00E35F5C" w:rsidRPr="00994DD1" w:rsidRDefault="00E35F5C" w:rsidP="00DA7128">
            <w:pPr>
              <w:pStyle w:val="TAL"/>
            </w:pPr>
            <w:r>
              <w:t xml:space="preserve">Operator </w:t>
            </w:r>
            <w:r w:rsidRPr="00994DD1">
              <w:t>HNB name</w:t>
            </w:r>
          </w:p>
        </w:tc>
      </w:tr>
    </w:tbl>
    <w:p w:rsidR="00E35F5C" w:rsidRPr="00994DD1" w:rsidRDefault="00E35F5C" w:rsidP="00E35F5C">
      <w:pPr>
        <w:pStyle w:val="FP"/>
        <w:rPr>
          <w:rFonts w:eastAsia="MS Mincho"/>
          <w:lang w:eastAsia="ja-JP"/>
        </w:rPr>
      </w:pPr>
    </w:p>
    <w:p w:rsidR="00E35F5C" w:rsidRPr="00994DD1" w:rsidRDefault="00E35F5C" w:rsidP="00E35F5C">
      <w:pPr>
        <w:rPr>
          <w:rFonts w:eastAsia="MS Mincho"/>
          <w:lang w:eastAsia="ja-JP"/>
        </w:rPr>
      </w:pPr>
      <w:r w:rsidRPr="00994DD1">
        <w:rPr>
          <w:rFonts w:eastAsia="MS Mincho"/>
          <w:lang w:eastAsia="ja-JP"/>
        </w:rPr>
        <w:t>All other SFI values are reserved for future use.</w:t>
      </w:r>
    </w:p>
    <w:p w:rsidR="00E35F5C" w:rsidRDefault="00E35F5C" w:rsidP="00E35F5C">
      <w:pPr>
        <w:pStyle w:val="Heading1"/>
        <w:rPr>
          <w:rFonts w:eastAsia="MS Mincho"/>
          <w:lang w:eastAsia="ja-JP"/>
        </w:rPr>
      </w:pPr>
      <w:bookmarkStart w:id="3848" w:name="_Toc11052737"/>
      <w:bookmarkStart w:id="3849" w:name="_Toc20389995"/>
      <w:bookmarkStart w:id="3850" w:name="_Toc27771641"/>
      <w:bookmarkStart w:id="3851" w:name="_Toc36466253"/>
      <w:bookmarkStart w:id="3852" w:name="_Toc36466809"/>
      <w:bookmarkStart w:id="3853" w:name="_Toc36474140"/>
      <w:bookmarkStart w:id="3854" w:name="_Toc44927703"/>
      <w:bookmarkStart w:id="3855" w:name="_Toc50963792"/>
      <w:r>
        <w:rPr>
          <w:rFonts w:eastAsia="MS Mincho"/>
          <w:lang w:eastAsia="ja-JP"/>
        </w:rPr>
        <w:t>H</w:t>
      </w:r>
      <w:r>
        <w:t>.5</w:t>
      </w:r>
      <w:r>
        <w:tab/>
      </w:r>
      <w:r>
        <w:rPr>
          <w:rFonts w:eastAsia="MS Mincho"/>
          <w:lang w:eastAsia="ja-JP"/>
        </w:rPr>
        <w:t>List of SFI Values at the DF ProSe Level</w:t>
      </w:r>
      <w:bookmarkEnd w:id="3848"/>
      <w:bookmarkEnd w:id="3849"/>
      <w:bookmarkEnd w:id="3850"/>
      <w:bookmarkEnd w:id="3851"/>
      <w:bookmarkEnd w:id="3852"/>
      <w:bookmarkEnd w:id="3853"/>
      <w:bookmarkEnd w:id="3854"/>
      <w:bookmarkEnd w:id="3855"/>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E35F5C" w:rsidTr="00DA7128">
        <w:trPr>
          <w:jc w:val="center"/>
        </w:trPr>
        <w:tc>
          <w:tcPr>
            <w:tcW w:w="187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rPr>
                <w:rFonts w:eastAsia="MS Mincho"/>
              </w:rPr>
            </w:pPr>
            <w:r w:rsidRPr="00783FDB">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Description</w:t>
            </w:r>
          </w:p>
        </w:tc>
      </w:tr>
      <w:tr w:rsidR="00E35F5C"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'4F01'</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Monitoring Parameters</w:t>
            </w:r>
          </w:p>
        </w:tc>
      </w:tr>
      <w:tr w:rsidR="00E35F5C"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'4F02'</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Announcing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'4F03'</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'03'</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HPLMN ProSe Function</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'4F04'</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'04'</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Direct Communication Radio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'4F05'</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'05'</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Direct Discovery Monitoring Radio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'4F06'</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'06'</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Direct Discovery Announcing Radio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'4F07'</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'07'</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Policy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'4F08'</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'08'</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PLMN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'4F09'</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'09'</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Group Counter</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'4F10'</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'10'</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Service Table</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'4F11'</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'11'</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UsageInformationReportingConfiguration</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'4F12'</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'12'</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Group Member Discovery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'4F13'</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'13'</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Relay Parameters</w:t>
            </w:r>
          </w:p>
        </w:tc>
      </w:tr>
      <w:tr w:rsidR="00E35F5C" w:rsidRPr="007D3CA4"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'4F14'</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'14'</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ProSe Relay Discovery Parameters</w:t>
            </w:r>
          </w:p>
        </w:tc>
      </w:tr>
    </w:tbl>
    <w:p w:rsidR="00E35F5C" w:rsidRDefault="00E35F5C" w:rsidP="00E35F5C">
      <w:pPr>
        <w:pStyle w:val="FP"/>
        <w:rPr>
          <w:rFonts w:eastAsia="MS Mincho"/>
          <w:lang w:eastAsia="ja-JP"/>
        </w:rPr>
      </w:pPr>
    </w:p>
    <w:p w:rsidR="00E35F5C" w:rsidRDefault="00E35F5C" w:rsidP="00E35F5C">
      <w:pPr>
        <w:rPr>
          <w:rFonts w:eastAsia="MS Mincho"/>
          <w:lang w:eastAsia="ja-JP"/>
        </w:rPr>
      </w:pPr>
      <w:r>
        <w:rPr>
          <w:rFonts w:eastAsia="MS Mincho"/>
          <w:lang w:eastAsia="ja-JP"/>
        </w:rPr>
        <w:t>All other SFI values are reserved for future use.</w:t>
      </w:r>
    </w:p>
    <w:p w:rsidR="00E35F5C" w:rsidRDefault="00E35F5C" w:rsidP="00E35F5C">
      <w:pPr>
        <w:pStyle w:val="Heading1"/>
        <w:rPr>
          <w:rFonts w:eastAsia="MS Mincho"/>
          <w:lang w:eastAsia="ja-JP"/>
        </w:rPr>
      </w:pPr>
      <w:bookmarkStart w:id="3856" w:name="_Toc11052738"/>
      <w:bookmarkStart w:id="3857" w:name="_Toc20389996"/>
      <w:bookmarkStart w:id="3858" w:name="_Toc27771642"/>
      <w:bookmarkStart w:id="3859" w:name="_Toc36466254"/>
      <w:bookmarkStart w:id="3860" w:name="_Toc36466810"/>
      <w:bookmarkStart w:id="3861" w:name="_Toc36474141"/>
      <w:bookmarkStart w:id="3862" w:name="_Toc44927704"/>
      <w:bookmarkStart w:id="3863" w:name="_Toc50963793"/>
      <w:r>
        <w:rPr>
          <w:rFonts w:eastAsia="MS Mincho"/>
          <w:lang w:eastAsia="ja-JP"/>
        </w:rPr>
        <w:t>H</w:t>
      </w:r>
      <w:r>
        <w:t>.6</w:t>
      </w:r>
      <w:r>
        <w:tab/>
      </w:r>
      <w:r>
        <w:rPr>
          <w:rFonts w:eastAsia="MS Mincho"/>
          <w:lang w:eastAsia="ja-JP"/>
        </w:rPr>
        <w:t>List of SFI Values at the DF ACDC Level</w:t>
      </w:r>
      <w:bookmarkEnd w:id="3856"/>
      <w:bookmarkEnd w:id="3857"/>
      <w:bookmarkEnd w:id="3858"/>
      <w:bookmarkEnd w:id="3859"/>
      <w:bookmarkEnd w:id="3860"/>
      <w:bookmarkEnd w:id="3861"/>
      <w:bookmarkEnd w:id="3862"/>
      <w:bookmarkEnd w:id="3863"/>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E35F5C" w:rsidTr="00DA7128">
        <w:trPr>
          <w:jc w:val="center"/>
        </w:trPr>
        <w:tc>
          <w:tcPr>
            <w:tcW w:w="187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rPr>
                <w:rFonts w:eastAsia="MS Mincho"/>
              </w:rPr>
            </w:pPr>
            <w:r w:rsidRPr="00783FDB">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Description</w:t>
            </w:r>
          </w:p>
        </w:tc>
      </w:tr>
      <w:tr w:rsidR="00E35F5C" w:rsidTr="00DA7128">
        <w:trPr>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'4F01'</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ACDC List</w:t>
            </w:r>
          </w:p>
        </w:tc>
      </w:tr>
    </w:tbl>
    <w:p w:rsidR="00E35F5C" w:rsidRDefault="00E35F5C" w:rsidP="00E35F5C">
      <w:pPr>
        <w:pStyle w:val="FP"/>
        <w:rPr>
          <w:rFonts w:eastAsia="MS Mincho"/>
          <w:lang w:eastAsia="ja-JP"/>
        </w:rPr>
      </w:pPr>
    </w:p>
    <w:p w:rsidR="00E35F5C" w:rsidRDefault="00E35F5C" w:rsidP="00E35F5C">
      <w:pPr>
        <w:pStyle w:val="FP"/>
        <w:rPr>
          <w:rFonts w:eastAsia="MS Mincho"/>
          <w:lang w:eastAsia="ja-JP"/>
        </w:rPr>
      </w:pPr>
      <w:r>
        <w:rPr>
          <w:rFonts w:eastAsia="MS Mincho"/>
          <w:lang w:eastAsia="ja-JP"/>
        </w:rPr>
        <w:t xml:space="preserve">Other SFI values can be allocated to various </w:t>
      </w:r>
      <w:r>
        <w:t>EF</w:t>
      </w:r>
      <w:r>
        <w:rPr>
          <w:vertAlign w:val="subscript"/>
        </w:rPr>
        <w:t>ACDC_OS_CONFIG</w:t>
      </w:r>
      <w:r>
        <w:t>: these are listed inside EF</w:t>
      </w:r>
      <w:r>
        <w:rPr>
          <w:vertAlign w:val="subscript"/>
        </w:rPr>
        <w:t>ACDC_LIST</w:t>
      </w:r>
      <w:r w:rsidRPr="0095568B">
        <w:t>.</w:t>
      </w:r>
    </w:p>
    <w:p w:rsidR="00E35F5C" w:rsidRDefault="00E35F5C" w:rsidP="00E35F5C">
      <w:pPr>
        <w:pStyle w:val="Heading1"/>
        <w:rPr>
          <w:rFonts w:eastAsia="MS Mincho"/>
          <w:lang w:eastAsia="ja-JP"/>
        </w:rPr>
      </w:pPr>
      <w:bookmarkStart w:id="3864" w:name="_Toc11052739"/>
      <w:bookmarkStart w:id="3865" w:name="_Toc20389997"/>
      <w:bookmarkStart w:id="3866" w:name="_Toc27771643"/>
      <w:bookmarkStart w:id="3867" w:name="_Toc36466255"/>
      <w:bookmarkStart w:id="3868" w:name="_Toc36466811"/>
      <w:bookmarkStart w:id="3869" w:name="_Toc36474142"/>
      <w:bookmarkStart w:id="3870" w:name="_Toc44927705"/>
      <w:bookmarkStart w:id="3871" w:name="_Toc50963794"/>
      <w:r>
        <w:rPr>
          <w:rFonts w:eastAsia="MS Mincho"/>
          <w:lang w:eastAsia="ja-JP"/>
        </w:rPr>
        <w:lastRenderedPageBreak/>
        <w:t>H</w:t>
      </w:r>
      <w:r>
        <w:t>.7</w:t>
      </w:r>
      <w:r>
        <w:tab/>
      </w:r>
      <w:r>
        <w:rPr>
          <w:rFonts w:eastAsia="MS Mincho"/>
          <w:lang w:eastAsia="ja-JP"/>
        </w:rPr>
        <w:t>List of SFI Values at the DF MCS Level</w:t>
      </w:r>
      <w:bookmarkEnd w:id="3864"/>
      <w:bookmarkEnd w:id="3865"/>
      <w:bookmarkEnd w:id="3866"/>
      <w:bookmarkEnd w:id="3867"/>
      <w:bookmarkEnd w:id="3868"/>
      <w:bookmarkEnd w:id="3869"/>
      <w:bookmarkEnd w:id="3870"/>
      <w:bookmarkEnd w:id="3871"/>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rPr>
                <w:rFonts w:eastAsia="MS Mincho"/>
              </w:rPr>
            </w:pPr>
            <w:r w:rsidRPr="00783FDB">
              <w:rPr>
                <w:rFonts w:eastAsia="MS Mincho"/>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Description</w:t>
            </w:r>
          </w:p>
        </w:tc>
      </w:tr>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'4F01'</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'01'</w:t>
            </w:r>
          </w:p>
        </w:tc>
        <w:tc>
          <w:tcPr>
            <w:tcW w:w="647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MC</w:t>
            </w:r>
            <w:r>
              <w:rPr>
                <w:b w:val="0"/>
              </w:rPr>
              <w:t>S</w:t>
            </w:r>
            <w:r w:rsidRPr="00783FDB">
              <w:rPr>
                <w:b w:val="0"/>
              </w:rPr>
              <w:t xml:space="preserve"> Service Table</w:t>
            </w:r>
          </w:p>
        </w:tc>
      </w:tr>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b w:val="0"/>
              </w:rPr>
            </w:pPr>
            <w:r w:rsidRPr="00783FDB">
              <w:rPr>
                <w:b w:val="0"/>
              </w:rPr>
              <w:t>'4F02'</w:t>
            </w:r>
          </w:p>
        </w:tc>
        <w:tc>
          <w:tcPr>
            <w:tcW w:w="1201" w:type="dxa"/>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rPr>
                <w:rFonts w:eastAsia="MS Mincho"/>
                <w:b w:val="0"/>
              </w:rPr>
            </w:pPr>
            <w:r w:rsidRPr="00783FDB">
              <w:rPr>
                <w:rFonts w:eastAsia="MS Mincho"/>
                <w:b w:val="0"/>
              </w:rPr>
              <w:t>'02'</w:t>
            </w:r>
          </w:p>
        </w:tc>
        <w:tc>
          <w:tcPr>
            <w:tcW w:w="6473"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H"/>
              <w:jc w:val="left"/>
              <w:rPr>
                <w:b w:val="0"/>
              </w:rPr>
            </w:pPr>
            <w:r w:rsidRPr="00783FDB">
              <w:rPr>
                <w:b w:val="0"/>
              </w:rPr>
              <w:t>MC</w:t>
            </w:r>
            <w:r>
              <w:rPr>
                <w:b w:val="0"/>
              </w:rPr>
              <w:t>S</w:t>
            </w:r>
            <w:r w:rsidRPr="00783FDB">
              <w:rPr>
                <w:b w:val="0"/>
              </w:rPr>
              <w:t xml:space="preserve"> configuration data</w:t>
            </w:r>
          </w:p>
        </w:tc>
      </w:tr>
      <w:tr w:rsidR="00E35F5C" w:rsidTr="00DA7128">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E35F5C" w:rsidRPr="000E2595" w:rsidRDefault="00E35F5C" w:rsidP="00DA7128">
            <w:pPr>
              <w:pStyle w:val="TAN"/>
              <w:rPr>
                <w:snapToGrid w:val="0"/>
              </w:rPr>
            </w:pPr>
            <w:r>
              <w:rPr>
                <w:rFonts w:hint="eastAsia"/>
                <w:snapToGrid w:val="0"/>
                <w:lang w:val="en-AU"/>
              </w:rPr>
              <w:t>NOTE:</w:t>
            </w:r>
            <w:r>
              <w:rPr>
                <w:rFonts w:hint="eastAsia"/>
                <w:snapToGrid w:val="0"/>
                <w:lang w:val="en-AU"/>
              </w:rPr>
              <w:tab/>
            </w:r>
            <w:r>
              <w:rPr>
                <w:snapToGrid w:val="0"/>
                <w:lang w:val="en-AU"/>
              </w:rPr>
              <w:t>The values '03', '04' and '05' were used in earlier versions of the specification and should not be reallocated.</w:t>
            </w:r>
          </w:p>
        </w:tc>
      </w:tr>
    </w:tbl>
    <w:p w:rsidR="00E35F5C" w:rsidRDefault="00E35F5C" w:rsidP="00E35F5C">
      <w:pPr>
        <w:pStyle w:val="FP"/>
        <w:rPr>
          <w:rFonts w:eastAsia="MS Mincho"/>
          <w:lang w:eastAsia="ja-JP"/>
        </w:rPr>
      </w:pPr>
    </w:p>
    <w:p w:rsidR="00E35F5C" w:rsidRDefault="00E35F5C" w:rsidP="00E35F5C">
      <w:pPr>
        <w:rPr>
          <w:rFonts w:eastAsia="MS Mincho"/>
          <w:lang w:eastAsia="ja-JP"/>
        </w:rPr>
      </w:pPr>
      <w:r>
        <w:rPr>
          <w:rFonts w:eastAsia="MS Mincho"/>
          <w:lang w:eastAsia="ja-JP"/>
        </w:rPr>
        <w:t>All other SFI values are reserved for future use.</w:t>
      </w:r>
    </w:p>
    <w:p w:rsidR="00E35F5C" w:rsidRDefault="00E35F5C" w:rsidP="00E35F5C">
      <w:pPr>
        <w:pStyle w:val="Heading1"/>
        <w:rPr>
          <w:rFonts w:eastAsia="MS Mincho"/>
          <w:lang w:eastAsia="ja-JP"/>
        </w:rPr>
      </w:pPr>
      <w:bookmarkStart w:id="3872" w:name="_Toc11052740"/>
      <w:bookmarkStart w:id="3873" w:name="_Toc20389998"/>
      <w:bookmarkStart w:id="3874" w:name="_Toc27771644"/>
      <w:bookmarkStart w:id="3875" w:name="_Toc36466256"/>
      <w:bookmarkStart w:id="3876" w:name="_Toc36466812"/>
      <w:bookmarkStart w:id="3877" w:name="_Toc36474143"/>
      <w:bookmarkStart w:id="3878" w:name="_Toc44927706"/>
      <w:bookmarkStart w:id="3879" w:name="_Toc50963795"/>
      <w:r>
        <w:rPr>
          <w:rFonts w:eastAsia="MS Mincho"/>
          <w:lang w:eastAsia="ja-JP"/>
        </w:rPr>
        <w:t>H</w:t>
      </w:r>
      <w:r>
        <w:t>.8</w:t>
      </w:r>
      <w:r>
        <w:tab/>
      </w:r>
      <w:r>
        <w:rPr>
          <w:rFonts w:eastAsia="MS Mincho"/>
          <w:lang w:eastAsia="ja-JP"/>
        </w:rPr>
        <w:t>List of SFI Values at the DF V2X Level</w:t>
      </w:r>
      <w:bookmarkEnd w:id="3872"/>
      <w:bookmarkEnd w:id="3873"/>
      <w:bookmarkEnd w:id="3874"/>
      <w:bookmarkEnd w:id="3875"/>
      <w:bookmarkEnd w:id="3876"/>
      <w:bookmarkEnd w:id="3877"/>
      <w:bookmarkEnd w:id="3878"/>
      <w:bookmarkEnd w:id="3879"/>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rPr>
                <w:rFonts w:eastAsia="MS Mincho"/>
              </w:rPr>
            </w:pPr>
            <w:r w:rsidRPr="00783FDB">
              <w:rPr>
                <w:rFonts w:eastAsia="MS Mincho"/>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E35F5C" w:rsidRPr="00783FDB" w:rsidRDefault="00E35F5C" w:rsidP="00DA7128">
            <w:pPr>
              <w:pStyle w:val="TAH"/>
            </w:pPr>
            <w:r w:rsidRPr="00783FDB">
              <w:t>Description</w:t>
            </w:r>
          </w:p>
        </w:tc>
      </w:tr>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E35F5C" w:rsidRPr="006553A6" w:rsidRDefault="00E35F5C" w:rsidP="00DA7128">
            <w:pPr>
              <w:pStyle w:val="TAH"/>
              <w:rPr>
                <w:b w:val="0"/>
              </w:rPr>
            </w:pPr>
            <w:r w:rsidRPr="006553A6">
              <w:rPr>
                <w:b w:val="0"/>
              </w:rPr>
              <w:t>'4F</w:t>
            </w:r>
            <w:r>
              <w:rPr>
                <w:b w:val="0"/>
              </w:rPr>
              <w:t>01</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rsidR="00E35F5C" w:rsidRPr="007D3CA4" w:rsidRDefault="00E35F5C" w:rsidP="00DA7128">
            <w:pPr>
              <w:pStyle w:val="TAH"/>
              <w:rPr>
                <w:rFonts w:eastAsia="MS Mincho"/>
                <w:b w:val="0"/>
              </w:rPr>
            </w:pPr>
            <w:r>
              <w:rPr>
                <w:rFonts w:eastAsia="MS Mincho"/>
                <w:b w:val="0"/>
              </w:rPr>
              <w:t>'01</w:t>
            </w:r>
            <w:r w:rsidRPr="007D3CA4">
              <w:rPr>
                <w:rFonts w:eastAsia="MS Mincho"/>
                <w:b w:val="0"/>
              </w:rPr>
              <w:t>'</w:t>
            </w:r>
          </w:p>
        </w:tc>
        <w:tc>
          <w:tcPr>
            <w:tcW w:w="6473" w:type="dxa"/>
            <w:gridSpan w:val="2"/>
            <w:tcBorders>
              <w:top w:val="single" w:sz="6" w:space="0" w:color="auto"/>
              <w:left w:val="single" w:sz="6" w:space="0" w:color="auto"/>
              <w:bottom w:val="single" w:sz="6" w:space="0" w:color="auto"/>
              <w:right w:val="single" w:sz="6" w:space="0" w:color="auto"/>
            </w:tcBorders>
          </w:tcPr>
          <w:p w:rsidR="00E35F5C" w:rsidRPr="006553A6" w:rsidRDefault="00E35F5C" w:rsidP="00DA7128">
            <w:pPr>
              <w:pStyle w:val="TAH"/>
              <w:jc w:val="left"/>
              <w:rPr>
                <w:b w:val="0"/>
              </w:rPr>
            </w:pPr>
            <w:r w:rsidRPr="006553A6">
              <w:rPr>
                <w:b w:val="0"/>
              </w:rPr>
              <w:t xml:space="preserve">V2X </w:t>
            </w:r>
            <w:r>
              <w:rPr>
                <w:b w:val="0"/>
              </w:rPr>
              <w:t>Service Table</w:t>
            </w:r>
          </w:p>
        </w:tc>
      </w:tr>
      <w:tr w:rsidR="00E35F5C" w:rsidTr="00DA7128">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E35F5C" w:rsidRPr="006553A6" w:rsidRDefault="00E35F5C" w:rsidP="00DA7128">
            <w:pPr>
              <w:pStyle w:val="TAH"/>
              <w:rPr>
                <w:b w:val="0"/>
              </w:rPr>
            </w:pPr>
            <w:r w:rsidRPr="006553A6">
              <w:rPr>
                <w:b w:val="0"/>
              </w:rPr>
              <w:t>'4F</w:t>
            </w:r>
            <w:r>
              <w:rPr>
                <w:b w:val="0"/>
              </w:rPr>
              <w:t>02</w:t>
            </w:r>
            <w:r w:rsidRPr="006553A6">
              <w:rPr>
                <w:b w:val="0"/>
              </w:rPr>
              <w:t>'</w:t>
            </w:r>
          </w:p>
        </w:tc>
        <w:tc>
          <w:tcPr>
            <w:tcW w:w="1201" w:type="dxa"/>
            <w:tcBorders>
              <w:top w:val="single" w:sz="6" w:space="0" w:color="auto"/>
              <w:left w:val="single" w:sz="6" w:space="0" w:color="auto"/>
              <w:bottom w:val="single" w:sz="6" w:space="0" w:color="auto"/>
              <w:right w:val="single" w:sz="6" w:space="0" w:color="auto"/>
            </w:tcBorders>
          </w:tcPr>
          <w:p w:rsidR="00E35F5C" w:rsidRPr="007D3CA4" w:rsidRDefault="00E35F5C" w:rsidP="00DA7128">
            <w:pPr>
              <w:pStyle w:val="TAH"/>
              <w:rPr>
                <w:rFonts w:eastAsia="MS Mincho"/>
                <w:b w:val="0"/>
              </w:rPr>
            </w:pPr>
            <w:r>
              <w:rPr>
                <w:rFonts w:eastAsia="MS Mincho"/>
                <w:b w:val="0"/>
              </w:rPr>
              <w:t>'02</w:t>
            </w:r>
            <w:r w:rsidRPr="007D3CA4">
              <w:rPr>
                <w:rFonts w:eastAsia="MS Mincho"/>
                <w:b w:val="0"/>
              </w:rPr>
              <w:t>'</w:t>
            </w:r>
          </w:p>
        </w:tc>
        <w:tc>
          <w:tcPr>
            <w:tcW w:w="6473" w:type="dxa"/>
            <w:gridSpan w:val="2"/>
            <w:tcBorders>
              <w:top w:val="single" w:sz="6" w:space="0" w:color="auto"/>
              <w:left w:val="single" w:sz="6" w:space="0" w:color="auto"/>
              <w:bottom w:val="single" w:sz="6" w:space="0" w:color="auto"/>
              <w:right w:val="single" w:sz="6" w:space="0" w:color="auto"/>
            </w:tcBorders>
          </w:tcPr>
          <w:p w:rsidR="00E35F5C" w:rsidRPr="006553A6" w:rsidRDefault="00E35F5C" w:rsidP="00DA7128">
            <w:pPr>
              <w:pStyle w:val="TAH"/>
              <w:jc w:val="left"/>
              <w:rPr>
                <w:b w:val="0"/>
              </w:rPr>
            </w:pPr>
            <w:r w:rsidRPr="006553A6">
              <w:rPr>
                <w:b w:val="0"/>
              </w:rPr>
              <w:t>V2X configuration data</w:t>
            </w:r>
          </w:p>
        </w:tc>
      </w:tr>
      <w:tr w:rsidR="00E35F5C" w:rsidTr="00DA7128">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E35F5C" w:rsidRPr="000E2595" w:rsidRDefault="00E35F5C" w:rsidP="00DA7128">
            <w:pPr>
              <w:pStyle w:val="TAN"/>
              <w:rPr>
                <w:snapToGrid w:val="0"/>
              </w:rPr>
            </w:pPr>
            <w:r>
              <w:rPr>
                <w:rFonts w:hint="eastAsia"/>
                <w:snapToGrid w:val="0"/>
                <w:lang w:val="en-AU"/>
              </w:rPr>
              <w:t>NOTE:</w:t>
            </w:r>
            <w:r>
              <w:rPr>
                <w:rFonts w:hint="eastAsia"/>
                <w:snapToGrid w:val="0"/>
                <w:lang w:val="en-AU"/>
              </w:rPr>
              <w:tab/>
            </w:r>
            <w:r>
              <w:rPr>
                <w:snapToGrid w:val="0"/>
                <w:lang w:val="en-AU"/>
              </w:rPr>
              <w:t>The values '03', '04' and '05' were used in earlier versions of the specification and should not be reallocated.</w:t>
            </w:r>
          </w:p>
        </w:tc>
      </w:tr>
    </w:tbl>
    <w:p w:rsidR="00E35F5C" w:rsidRDefault="00E35F5C" w:rsidP="00E35F5C">
      <w:pPr>
        <w:pStyle w:val="FP"/>
        <w:rPr>
          <w:rFonts w:eastAsia="MS Mincho"/>
          <w:lang w:eastAsia="ja-JP"/>
        </w:rPr>
      </w:pPr>
    </w:p>
    <w:p w:rsidR="00E35F5C" w:rsidRDefault="00E35F5C" w:rsidP="00E35F5C">
      <w:pPr>
        <w:rPr>
          <w:rFonts w:eastAsia="MS Mincho"/>
          <w:lang w:eastAsia="ja-JP"/>
        </w:rPr>
      </w:pPr>
      <w:r>
        <w:rPr>
          <w:rFonts w:eastAsia="MS Mincho"/>
          <w:lang w:eastAsia="ja-JP"/>
        </w:rPr>
        <w:t>All other SFI values are reserved for future use.</w:t>
      </w:r>
    </w:p>
    <w:p w:rsidR="00E35F5C" w:rsidRDefault="00E35F5C" w:rsidP="00E35F5C">
      <w:pPr>
        <w:pStyle w:val="Heading1"/>
        <w:rPr>
          <w:rFonts w:eastAsia="MS Mincho"/>
          <w:lang w:eastAsia="ja-JP"/>
        </w:rPr>
      </w:pPr>
      <w:bookmarkStart w:id="3880" w:name="_Toc11052741"/>
      <w:bookmarkStart w:id="3881" w:name="_Toc20389999"/>
      <w:bookmarkStart w:id="3882" w:name="_Toc27771645"/>
      <w:bookmarkStart w:id="3883" w:name="_Toc36466257"/>
      <w:bookmarkStart w:id="3884" w:name="_Toc36466813"/>
      <w:bookmarkStart w:id="3885" w:name="_Toc36474144"/>
      <w:bookmarkStart w:id="3886" w:name="_Toc44927707"/>
      <w:bookmarkStart w:id="3887" w:name="_Toc50963796"/>
      <w:r>
        <w:rPr>
          <w:rFonts w:eastAsia="MS Mincho"/>
          <w:lang w:eastAsia="ja-JP"/>
        </w:rPr>
        <w:t>H</w:t>
      </w:r>
      <w:r>
        <w:t>.9</w:t>
      </w:r>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3880"/>
      <w:bookmarkEnd w:id="3881"/>
      <w:bookmarkEnd w:id="3882"/>
      <w:bookmarkEnd w:id="3883"/>
      <w:bookmarkEnd w:id="3884"/>
      <w:bookmarkEnd w:id="3885"/>
      <w:bookmarkEnd w:id="3886"/>
      <w:bookmarkEnd w:id="3887"/>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36"/>
        <w:gridCol w:w="1633"/>
        <w:gridCol w:w="36"/>
        <w:gridCol w:w="904"/>
        <w:gridCol w:w="36"/>
        <w:gridCol w:w="4771"/>
        <w:gridCol w:w="36"/>
      </w:tblGrid>
      <w:tr w:rsidR="00E35F5C" w:rsidTr="00DA7128">
        <w:trPr>
          <w:gridAfter w:val="1"/>
          <w:wAfter w:w="36" w:type="dxa"/>
          <w:jc w:val="center"/>
        </w:trPr>
        <w:tc>
          <w:tcPr>
            <w:tcW w:w="1669" w:type="dxa"/>
            <w:gridSpan w:val="2"/>
          </w:tcPr>
          <w:p w:rsidR="00E35F5C" w:rsidRDefault="00E35F5C" w:rsidP="00DA7128">
            <w:pPr>
              <w:pStyle w:val="TAH"/>
              <w:rPr>
                <w:lang w:val="fr-FR"/>
              </w:rPr>
            </w:pPr>
            <w:r>
              <w:rPr>
                <w:lang w:val="fr-FR"/>
              </w:rPr>
              <w:t>File Identification</w:t>
            </w:r>
          </w:p>
        </w:tc>
        <w:tc>
          <w:tcPr>
            <w:tcW w:w="940" w:type="dxa"/>
            <w:gridSpan w:val="2"/>
          </w:tcPr>
          <w:p w:rsidR="00E35F5C" w:rsidRDefault="00E35F5C" w:rsidP="00DA7128">
            <w:pPr>
              <w:pStyle w:val="TAH"/>
              <w:rPr>
                <w:rFonts w:eastAsia="MS Mincho"/>
                <w:lang w:val="fr-FR"/>
              </w:rPr>
            </w:pPr>
            <w:r>
              <w:rPr>
                <w:rFonts w:eastAsia="MS Mincho" w:hint="eastAsia"/>
                <w:lang w:val="fr-FR"/>
              </w:rPr>
              <w:t>SFI</w:t>
            </w:r>
          </w:p>
        </w:tc>
        <w:tc>
          <w:tcPr>
            <w:tcW w:w="4807" w:type="dxa"/>
            <w:gridSpan w:val="2"/>
          </w:tcPr>
          <w:p w:rsidR="00E35F5C" w:rsidRDefault="00E35F5C" w:rsidP="00DA7128">
            <w:pPr>
              <w:pStyle w:val="TAH"/>
              <w:rPr>
                <w:lang w:val="fr-FR"/>
              </w:rPr>
            </w:pPr>
            <w:r>
              <w:rPr>
                <w:lang w:val="fr-FR"/>
              </w:rPr>
              <w:t>Description</w:t>
            </w:r>
          </w:p>
        </w:tc>
      </w:tr>
      <w:tr w:rsidR="00E35F5C" w:rsidRPr="000C239D"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gridSpan w:val="2"/>
          </w:tcPr>
          <w:p w:rsidR="00E35F5C" w:rsidRPr="000C239D" w:rsidRDefault="00E35F5C" w:rsidP="00DA7128">
            <w:pPr>
              <w:pStyle w:val="TAL"/>
              <w:rPr>
                <w:snapToGrid w:val="0"/>
                <w:lang w:val="fr-FR"/>
              </w:rPr>
            </w:pPr>
            <w:r w:rsidRPr="000C239D">
              <w:rPr>
                <w:lang w:val="fr-FR"/>
              </w:rPr>
              <w:t xml:space="preserve">5GS 3GPP location information </w:t>
            </w:r>
            <w:r w:rsidRPr="000C239D">
              <w:rPr>
                <w:snapToGrid w:val="0"/>
                <w:lang w:val="fr-FR"/>
              </w:rPr>
              <w:t>(Note)</w:t>
            </w:r>
          </w:p>
        </w:tc>
      </w:tr>
      <w:tr w:rsidR="00E35F5C" w:rsidRPr="007E3DF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rPr>
                <w:snapToGrid w:val="0"/>
              </w:rPr>
              <w:t>'</w:t>
            </w:r>
            <w:r>
              <w:t>4F0</w:t>
            </w:r>
            <w:r w:rsidRPr="00783FDB">
              <w:t>2</w:t>
            </w:r>
            <w:r w:rsidRPr="00783FDB">
              <w:rPr>
                <w:snapToGrid w:val="0"/>
              </w:rPr>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gridSpan w:val="2"/>
          </w:tcPr>
          <w:p w:rsidR="00E35F5C" w:rsidRPr="007E3DFC" w:rsidRDefault="00E35F5C" w:rsidP="00DA7128">
            <w:pPr>
              <w:pStyle w:val="TAL"/>
              <w:rPr>
                <w:snapToGrid w:val="0"/>
                <w:lang w:val="fr-FR"/>
              </w:rPr>
            </w:pPr>
            <w:r w:rsidRPr="00BC5E1E">
              <w:rPr>
                <w:lang w:val="fr-FR"/>
              </w:rPr>
              <w:t>5GS non-3GPP location information</w:t>
            </w:r>
            <w:r>
              <w:rPr>
                <w:lang w:val="fr-FR"/>
              </w:rPr>
              <w:t xml:space="preserve"> </w:t>
            </w:r>
            <w:r w:rsidRPr="007E3DFC">
              <w:rPr>
                <w:snapToGrid w:val="0"/>
                <w:lang w:val="fr-FR"/>
              </w:rPr>
              <w:t>(Note)</w:t>
            </w:r>
          </w:p>
        </w:tc>
      </w:tr>
      <w:tr w:rsidR="00E35F5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rPr>
                <w:snapToGrid w:val="0"/>
              </w:rPr>
              <w:t>'</w:t>
            </w:r>
            <w:r>
              <w:t>4F0</w:t>
            </w:r>
            <w:r w:rsidRPr="00783FDB">
              <w:t>3</w:t>
            </w:r>
            <w:r w:rsidRPr="00783FDB">
              <w:rPr>
                <w:snapToGrid w:val="0"/>
              </w:rPr>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gridSpan w:val="2"/>
          </w:tcPr>
          <w:p w:rsidR="00E35F5C" w:rsidRDefault="00E35F5C" w:rsidP="00DA7128">
            <w:pPr>
              <w:pStyle w:val="TAL"/>
              <w:rPr>
                <w:snapToGrid w:val="0"/>
              </w:rPr>
            </w:pPr>
            <w:r>
              <w:t>5G</w:t>
            </w:r>
            <w:r w:rsidRPr="00870616">
              <w:t xml:space="preserve">S </w:t>
            </w:r>
            <w:r>
              <w:t xml:space="preserve">3GPP Access </w:t>
            </w:r>
            <w:r w:rsidRPr="00870616">
              <w:t>NAS Security Context</w:t>
            </w:r>
          </w:p>
        </w:tc>
      </w:tr>
      <w:tr w:rsidR="00E35F5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rPr>
                <w:snapToGrid w:val="0"/>
              </w:rPr>
              <w:t>'</w:t>
            </w:r>
            <w:r>
              <w:t>4F0</w:t>
            </w:r>
            <w:r w:rsidRPr="00783FDB">
              <w:t>4</w:t>
            </w:r>
            <w:r w:rsidRPr="00783FDB">
              <w:rPr>
                <w:snapToGrid w:val="0"/>
              </w:rPr>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gridSpan w:val="2"/>
          </w:tcPr>
          <w:p w:rsidR="00E35F5C" w:rsidRDefault="00E35F5C" w:rsidP="00DA7128">
            <w:pPr>
              <w:pStyle w:val="TAL"/>
              <w:rPr>
                <w:snapToGrid w:val="0"/>
              </w:rPr>
            </w:pPr>
            <w:r>
              <w:t>5G</w:t>
            </w:r>
            <w:r w:rsidRPr="00870616">
              <w:t xml:space="preserve">S </w:t>
            </w:r>
            <w:r>
              <w:t xml:space="preserve">non-3GPP Access </w:t>
            </w:r>
            <w:r w:rsidRPr="00870616">
              <w:t>NAS Security Context</w:t>
            </w:r>
          </w:p>
        </w:tc>
      </w:tr>
      <w:tr w:rsidR="00E35F5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rPr>
                <w:snapToGrid w:val="0"/>
              </w:rPr>
              <w:t>'</w:t>
            </w:r>
            <w:r>
              <w:t>4F0</w:t>
            </w:r>
            <w:r w:rsidRPr="00783FDB">
              <w:t>5</w:t>
            </w:r>
            <w:r w:rsidRPr="00783FDB">
              <w:rPr>
                <w:snapToGrid w:val="0"/>
              </w:rPr>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gridSpan w:val="2"/>
          </w:tcPr>
          <w:p w:rsidR="00E35F5C" w:rsidRDefault="00E35F5C" w:rsidP="00DA7128">
            <w:pPr>
              <w:pStyle w:val="TAL"/>
              <w:rPr>
                <w:snapToGrid w:val="0"/>
              </w:rPr>
            </w:pPr>
            <w:r>
              <w:t>5G authentication keys</w:t>
            </w:r>
          </w:p>
        </w:tc>
      </w:tr>
      <w:tr w:rsidR="00E35F5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t>'4F06'</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gridSpan w:val="2"/>
          </w:tcPr>
          <w:p w:rsidR="00E35F5C" w:rsidRDefault="00E35F5C" w:rsidP="00DA7128">
            <w:pPr>
              <w:pStyle w:val="TAL"/>
            </w:pPr>
            <w:r w:rsidRPr="00A90C40">
              <w:t>UAC Access Identit</w:t>
            </w:r>
            <w:r>
              <w:t>ies Configuration</w:t>
            </w:r>
          </w:p>
        </w:tc>
      </w:tr>
      <w:tr w:rsidR="00E35F5C" w:rsidTr="00DA7128">
        <w:trPr>
          <w:gridAfter w:val="1"/>
          <w:wAfter w:w="36" w:type="dxa"/>
          <w:jc w:val="center"/>
        </w:trPr>
        <w:tc>
          <w:tcPr>
            <w:tcW w:w="1669" w:type="dxa"/>
            <w:gridSpan w:val="2"/>
          </w:tcPr>
          <w:p w:rsidR="00E35F5C" w:rsidRPr="00783FDB" w:rsidRDefault="00E35F5C" w:rsidP="00DA7128">
            <w:pPr>
              <w:pStyle w:val="TAC"/>
              <w:rPr>
                <w:snapToGrid w:val="0"/>
              </w:rPr>
            </w:pPr>
            <w:r w:rsidRPr="00783FDB">
              <w:t>'4F07'</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gridSpan w:val="2"/>
          </w:tcPr>
          <w:p w:rsidR="00E35F5C" w:rsidRDefault="00E35F5C" w:rsidP="00DA7128">
            <w:pPr>
              <w:pStyle w:val="TAL"/>
            </w:pPr>
            <w:r>
              <w:t>Subscriber Concealed Identifier Calculation Information</w:t>
            </w:r>
          </w:p>
        </w:tc>
      </w:tr>
      <w:tr w:rsidR="00E35F5C" w:rsidTr="00DA7128">
        <w:trPr>
          <w:gridAfter w:val="1"/>
          <w:wAfter w:w="36" w:type="dxa"/>
          <w:jc w:val="center"/>
        </w:trPr>
        <w:tc>
          <w:tcPr>
            <w:tcW w:w="1669" w:type="dxa"/>
            <w:gridSpan w:val="2"/>
          </w:tcPr>
          <w:p w:rsidR="00E35F5C" w:rsidRPr="00783FDB" w:rsidRDefault="00E35F5C" w:rsidP="00DA7128">
            <w:pPr>
              <w:pStyle w:val="TAC"/>
            </w:pPr>
            <w:r>
              <w:t>'4F08</w:t>
            </w:r>
            <w:r w:rsidRPr="00783FDB">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w:t>
            </w:r>
            <w:r>
              <w:rPr>
                <w:rFonts w:eastAsia="MS Mincho" w:hint="eastAsia"/>
                <w:snapToGrid w:val="0"/>
              </w:rPr>
              <w:t>8</w:t>
            </w:r>
            <w:r>
              <w:rPr>
                <w:rFonts w:eastAsia="MS Mincho"/>
                <w:snapToGrid w:val="0"/>
              </w:rPr>
              <w:t>'</w:t>
            </w:r>
          </w:p>
        </w:tc>
        <w:tc>
          <w:tcPr>
            <w:tcW w:w="4807" w:type="dxa"/>
            <w:gridSpan w:val="2"/>
          </w:tcPr>
          <w:p w:rsidR="00E35F5C" w:rsidRDefault="00E35F5C" w:rsidP="00DA7128">
            <w:pPr>
              <w:pStyle w:val="TAL"/>
            </w:pPr>
            <w:r>
              <w:t>5GS Operator PLMN List</w:t>
            </w:r>
          </w:p>
        </w:tc>
      </w:tr>
      <w:tr w:rsidR="00E35F5C" w:rsidTr="00DA7128">
        <w:trPr>
          <w:gridAfter w:val="1"/>
          <w:wAfter w:w="36" w:type="dxa"/>
          <w:jc w:val="center"/>
        </w:trPr>
        <w:tc>
          <w:tcPr>
            <w:tcW w:w="1669" w:type="dxa"/>
            <w:gridSpan w:val="2"/>
          </w:tcPr>
          <w:p w:rsidR="00E35F5C" w:rsidRDefault="00E35F5C" w:rsidP="00DA7128">
            <w:pPr>
              <w:pStyle w:val="TAC"/>
            </w:pPr>
            <w:r>
              <w:t>'4F</w:t>
            </w:r>
            <w:r>
              <w:rPr>
                <w:lang w:val="fr-FR"/>
              </w:rPr>
              <w:t>09</w:t>
            </w:r>
            <w:r w:rsidRPr="00783FDB">
              <w:t>'</w:t>
            </w:r>
          </w:p>
        </w:tc>
        <w:tc>
          <w:tcPr>
            <w:tcW w:w="940" w:type="dxa"/>
            <w:gridSpan w:val="2"/>
          </w:tcPr>
          <w:p w:rsidR="00E35F5C" w:rsidRDefault="00E35F5C" w:rsidP="00DA7128">
            <w:pPr>
              <w:pStyle w:val="TAL"/>
              <w:jc w:val="center"/>
              <w:rPr>
                <w:rFonts w:eastAsia="MS Mincho"/>
                <w:snapToGrid w:val="0"/>
              </w:rPr>
            </w:pPr>
            <w:r>
              <w:rPr>
                <w:rFonts w:eastAsia="MS Mincho"/>
                <w:snapToGrid w:val="0"/>
              </w:rPr>
              <w:t>'09'</w:t>
            </w:r>
          </w:p>
        </w:tc>
        <w:tc>
          <w:tcPr>
            <w:tcW w:w="4807" w:type="dxa"/>
            <w:gridSpan w:val="2"/>
          </w:tcPr>
          <w:p w:rsidR="00E35F5C" w:rsidRDefault="004E2B25" w:rsidP="00DA7128">
            <w:pPr>
              <w:pStyle w:val="TAL"/>
            </w:pPr>
            <w:r>
              <w:t>RFU</w:t>
            </w:r>
          </w:p>
        </w:tc>
      </w:tr>
      <w:tr w:rsidR="00E35F5C" w:rsidTr="00DA7128">
        <w:tblPrEx>
          <w:tblLook w:val="04A0" w:firstRow="1" w:lastRow="0" w:firstColumn="1" w:lastColumn="0" w:noHBand="0" w:noVBand="1"/>
        </w:tblPrEx>
        <w:trPr>
          <w:gridBefore w:val="1"/>
          <w:wBefore w:w="36" w:type="dxa"/>
          <w:jc w:val="center"/>
        </w:trPr>
        <w:tc>
          <w:tcPr>
            <w:tcW w:w="1669"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C"/>
            </w:pPr>
            <w:r>
              <w:t>'4F0A'</w:t>
            </w:r>
          </w:p>
        </w:tc>
        <w:tc>
          <w:tcPr>
            <w:tcW w:w="940"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L"/>
              <w:jc w:val="center"/>
              <w:rPr>
                <w:rFonts w:eastAsia="MS Mincho"/>
                <w:snapToGrid w:val="0"/>
              </w:rPr>
            </w:pPr>
            <w:r>
              <w:rPr>
                <w:rFonts w:eastAsia="MS Mincho"/>
                <w:snapToGrid w:val="0"/>
              </w:rPr>
              <w:t>'0A'</w:t>
            </w:r>
          </w:p>
        </w:tc>
        <w:tc>
          <w:tcPr>
            <w:tcW w:w="4807" w:type="dxa"/>
            <w:gridSpan w:val="2"/>
            <w:tcBorders>
              <w:top w:val="single" w:sz="6" w:space="0" w:color="auto"/>
              <w:left w:val="single" w:sz="6" w:space="0" w:color="auto"/>
              <w:bottom w:val="single" w:sz="6" w:space="0" w:color="auto"/>
              <w:right w:val="single" w:sz="6" w:space="0" w:color="auto"/>
            </w:tcBorders>
          </w:tcPr>
          <w:p w:rsidR="00E35F5C" w:rsidRDefault="00E35F5C" w:rsidP="00DA7128">
            <w:pPr>
              <w:pStyle w:val="TAL"/>
            </w:pPr>
            <w:r>
              <w:t>Routing Indicator</w:t>
            </w:r>
          </w:p>
        </w:tc>
      </w:tr>
      <w:tr w:rsidR="00E35F5C" w:rsidTr="00DA7128">
        <w:trPr>
          <w:gridAfter w:val="1"/>
          <w:wAfter w:w="36" w:type="dxa"/>
          <w:jc w:val="center"/>
        </w:trPr>
        <w:tc>
          <w:tcPr>
            <w:tcW w:w="7416" w:type="dxa"/>
            <w:gridSpan w:val="6"/>
          </w:tcPr>
          <w:p w:rsidR="00E35F5C" w:rsidRDefault="00E35F5C" w:rsidP="00DA7128">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rsidR="00E35F5C" w:rsidRDefault="00E35F5C" w:rsidP="00DA7128">
            <w:pPr>
              <w:pStyle w:val="TAL"/>
            </w:pPr>
          </w:p>
        </w:tc>
      </w:tr>
    </w:tbl>
    <w:p w:rsidR="00E35F5C" w:rsidRDefault="00E35F5C" w:rsidP="00E35F5C">
      <w:pPr>
        <w:pStyle w:val="FP"/>
        <w:rPr>
          <w:rFonts w:eastAsia="MS Mincho"/>
          <w:lang w:eastAsia="ja-JP"/>
        </w:rPr>
      </w:pPr>
    </w:p>
    <w:p w:rsidR="00E35F5C" w:rsidRPr="0076373D" w:rsidRDefault="00E35F5C" w:rsidP="00E35F5C">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E35F5C" w:rsidRDefault="00E35F5C" w:rsidP="00E35F5C">
      <w:pPr>
        <w:rPr>
          <w:rFonts w:eastAsia="MS Mincho"/>
          <w:lang w:eastAsia="ja-JP"/>
        </w:rPr>
      </w:pPr>
    </w:p>
    <w:p w:rsidR="00E35F5C" w:rsidRDefault="00E35F5C" w:rsidP="00E35F5C">
      <w:pPr>
        <w:pStyle w:val="Heading8"/>
        <w:rPr>
          <w:lang w:eastAsia="ja-JP"/>
        </w:rPr>
      </w:pPr>
      <w:r>
        <w:rPr>
          <w:rFonts w:eastAsia="MS Mincho"/>
          <w:lang w:eastAsia="ja-JP"/>
        </w:rPr>
        <w:br w:type="page"/>
      </w:r>
      <w:bookmarkStart w:id="3888" w:name="_Toc11052742"/>
      <w:bookmarkStart w:id="3889" w:name="_Toc20390000"/>
      <w:bookmarkStart w:id="3890" w:name="_Toc27771646"/>
      <w:bookmarkStart w:id="3891" w:name="_Toc36466258"/>
      <w:bookmarkStart w:id="3892" w:name="_Toc36466814"/>
      <w:bookmarkStart w:id="3893" w:name="_Toc36474145"/>
      <w:bookmarkStart w:id="3894" w:name="_Toc44927708"/>
      <w:bookmarkStart w:id="3895" w:name="_Toc50963797"/>
      <w:r>
        <w:lastRenderedPageBreak/>
        <w:t>Annex I (informative):</w:t>
      </w:r>
      <w:r>
        <w:br/>
        <w:t>USIM Application Session Activation/Termination</w:t>
      </w:r>
      <w:bookmarkEnd w:id="3888"/>
      <w:bookmarkEnd w:id="3889"/>
      <w:bookmarkEnd w:id="3890"/>
      <w:bookmarkEnd w:id="3891"/>
      <w:bookmarkEnd w:id="3892"/>
      <w:bookmarkEnd w:id="3893"/>
      <w:bookmarkEnd w:id="3894"/>
      <w:bookmarkEnd w:id="3895"/>
    </w:p>
    <w:p w:rsidR="00E35F5C" w:rsidRDefault="00E35F5C" w:rsidP="00E35F5C">
      <w:r>
        <w:t>The purpose of this annex is to illustrate the different Application Session procedures.</w:t>
      </w:r>
    </w:p>
    <w:bookmarkStart w:id="3896" w:name="_MON_1061908300"/>
    <w:bookmarkEnd w:id="3896"/>
    <w:bookmarkStart w:id="3897" w:name="_MON_1021384671"/>
    <w:bookmarkEnd w:id="3897"/>
    <w:p w:rsidR="00E35F5C" w:rsidRDefault="00E35F5C" w:rsidP="00E35F5C">
      <w:pPr>
        <w:pStyle w:val="TH"/>
      </w:pPr>
      <w:r>
        <w:object w:dxaOrig="6480" w:dyaOrig="4170">
          <v:shape id="_x0000_i1029" type="#_x0000_t75" style="width:324pt;height:208.65pt" o:ole="" fillcolor="window">
            <v:imagedata r:id="rId16" o:title=""/>
          </v:shape>
          <o:OLEObject Type="Embed" ProgID="Word.Picture.8" ShapeID="_x0000_i1029" DrawAspect="Content" ObjectID="_1661576755" r:id="rId17"/>
        </w:object>
      </w:r>
    </w:p>
    <w:p w:rsidR="00E35F5C" w:rsidRDefault="00E35F5C" w:rsidP="00E35F5C">
      <w:pPr>
        <w:pStyle w:val="TF"/>
      </w:pPr>
      <w:r>
        <w:t>Figure I.1 USIM Application Session Activation procedure</w:t>
      </w:r>
    </w:p>
    <w:bookmarkStart w:id="3898" w:name="_MON_1318684603"/>
    <w:bookmarkEnd w:id="3898"/>
    <w:p w:rsidR="00E35F5C" w:rsidRDefault="00E35F5C" w:rsidP="00E35F5C">
      <w:pPr>
        <w:pStyle w:val="TH"/>
      </w:pPr>
      <w:r>
        <w:object w:dxaOrig="6480" w:dyaOrig="4170">
          <v:shape id="_x0000_i1030" type="#_x0000_t75" style="width:324pt;height:208.65pt" o:ole="" fillcolor="window">
            <v:imagedata r:id="rId18" o:title=""/>
          </v:shape>
          <o:OLEObject Type="Embed" ProgID="Word.Picture.8" ShapeID="_x0000_i1030" DrawAspect="Content" ObjectID="_1661576756" r:id="rId19"/>
        </w:object>
      </w:r>
    </w:p>
    <w:p w:rsidR="00E35F5C" w:rsidRDefault="00E35F5C" w:rsidP="00E35F5C">
      <w:pPr>
        <w:pStyle w:val="TF"/>
      </w:pPr>
      <w:r>
        <w:t>Figure I.2 USIM Application Session Termination procedure</w:t>
      </w:r>
    </w:p>
    <w:p w:rsidR="00E35F5C" w:rsidRDefault="00E35F5C" w:rsidP="00E35F5C">
      <w:pPr>
        <w:pStyle w:val="Heading8"/>
      </w:pPr>
      <w:r>
        <w:br w:type="page"/>
      </w:r>
      <w:bookmarkStart w:id="3899" w:name="_Toc11052743"/>
      <w:bookmarkStart w:id="3900" w:name="_Toc20390001"/>
      <w:bookmarkStart w:id="3901" w:name="_Toc27771647"/>
      <w:bookmarkStart w:id="3902" w:name="_Toc36466259"/>
      <w:bookmarkStart w:id="3903" w:name="_Toc36466815"/>
      <w:bookmarkStart w:id="3904" w:name="_Toc36474146"/>
      <w:bookmarkStart w:id="3905" w:name="_Toc44927709"/>
      <w:bookmarkStart w:id="3906" w:name="_Toc50963798"/>
      <w:r>
        <w:lastRenderedPageBreak/>
        <w:t>Annex J (informative):</w:t>
      </w:r>
      <w:r>
        <w:br/>
        <w:t>Example of MMS coding</w:t>
      </w:r>
      <w:bookmarkEnd w:id="3899"/>
      <w:bookmarkEnd w:id="3900"/>
      <w:bookmarkEnd w:id="3901"/>
      <w:bookmarkEnd w:id="3902"/>
      <w:bookmarkEnd w:id="3903"/>
      <w:bookmarkEnd w:id="3904"/>
      <w:bookmarkEnd w:id="3905"/>
      <w:bookmarkEnd w:id="3906"/>
      <w:r>
        <w:t xml:space="preserve"> </w:t>
      </w:r>
    </w:p>
    <w:p w:rsidR="00E35F5C" w:rsidRDefault="00E35F5C" w:rsidP="00E35F5C">
      <w:r>
        <w:t xml:space="preserve">This annex gives an example for the coding of MMS User Preferences, while the MMS User Information Preference parameters are coded according to the WAP implementation of MMS. </w:t>
      </w:r>
    </w:p>
    <w:p w:rsidR="00E35F5C" w:rsidRDefault="00E35F5C" w:rsidP="00E35F5C">
      <w:pPr>
        <w:pStyle w:val="Heading2"/>
      </w:pPr>
      <w:bookmarkStart w:id="3907" w:name="_Toc11052744"/>
      <w:bookmarkStart w:id="3908" w:name="_Toc20390002"/>
      <w:bookmarkStart w:id="3909" w:name="_Toc27771648"/>
      <w:bookmarkStart w:id="3910" w:name="_Toc36466260"/>
      <w:bookmarkStart w:id="3911" w:name="_Toc36466816"/>
      <w:bookmarkStart w:id="3912" w:name="_Toc36474147"/>
      <w:bookmarkStart w:id="3913" w:name="_Toc44927710"/>
      <w:bookmarkStart w:id="3914" w:name="_Toc50963799"/>
      <w:r>
        <w:t>J.1</w:t>
      </w:r>
      <w:r>
        <w:tab/>
        <w:t xml:space="preserve">Coding example for MMS </w:t>
      </w:r>
      <w:r>
        <w:rPr>
          <w:bCs/>
          <w:lang w:val="en-US"/>
        </w:rPr>
        <w:t>User Preferences</w:t>
      </w:r>
      <w:bookmarkEnd w:id="3907"/>
      <w:bookmarkEnd w:id="3908"/>
      <w:bookmarkEnd w:id="3909"/>
      <w:bookmarkEnd w:id="3910"/>
      <w:bookmarkEnd w:id="3911"/>
      <w:bookmarkEnd w:id="3912"/>
      <w:bookmarkEnd w:id="3913"/>
      <w:bookmarkEnd w:id="3914"/>
      <w:r>
        <w:t xml:space="preserve"> </w:t>
      </w:r>
    </w:p>
    <w:p w:rsidR="00E35F5C" w:rsidRPr="00124912" w:rsidRDefault="00E35F5C" w:rsidP="00E35F5C">
      <w:r w:rsidRPr="00124912">
        <w:rPr>
          <w:b/>
          <w:bCs/>
        </w:rPr>
        <w:t>0x80</w:t>
      </w:r>
      <w:r w:rsidRPr="00124912">
        <w:t xml:space="preserve">  MMS Implementation Tag</w:t>
      </w:r>
    </w:p>
    <w:p w:rsidR="00E35F5C" w:rsidRDefault="00E35F5C" w:rsidP="00E35F5C">
      <w:pPr>
        <w:ind w:firstLine="708"/>
        <w:rPr>
          <w:lang w:val="en-US"/>
        </w:rPr>
      </w:pPr>
      <w:r>
        <w:rPr>
          <w:lang w:val="en-US"/>
        </w:rPr>
        <w:t>0x01 (Length = "1")</w:t>
      </w:r>
    </w:p>
    <w:p w:rsidR="00E35F5C" w:rsidRPr="000C239D" w:rsidRDefault="00E35F5C" w:rsidP="00E35F5C">
      <w:pPr>
        <w:ind w:left="1416"/>
      </w:pPr>
      <w:r w:rsidRPr="000C239D">
        <w:t>0x01 (MMS implementation information = "(WAP")</w:t>
      </w:r>
    </w:p>
    <w:p w:rsidR="00E35F5C" w:rsidRDefault="00E35F5C" w:rsidP="00E35F5C">
      <w:pPr>
        <w:pBdr>
          <w:top w:val="single" w:sz="4" w:space="1" w:color="auto"/>
        </w:pBdr>
        <w:rPr>
          <w:lang w:val="en-US"/>
        </w:rPr>
      </w:pPr>
      <w:r>
        <w:rPr>
          <w:b/>
          <w:bCs/>
          <w:lang w:val="en-US"/>
        </w:rPr>
        <w:t>0x81</w:t>
      </w:r>
      <w:r>
        <w:rPr>
          <w:lang w:val="en-US"/>
        </w:rPr>
        <w:t xml:space="preserve">  MMS User Preference Profile Name Tag</w:t>
      </w:r>
    </w:p>
    <w:p w:rsidR="00E35F5C" w:rsidRDefault="00E35F5C" w:rsidP="00E35F5C">
      <w:pPr>
        <w:ind w:firstLine="708"/>
        <w:rPr>
          <w:lang w:val="en-US"/>
        </w:rPr>
      </w:pPr>
      <w:r>
        <w:rPr>
          <w:lang w:val="en-US"/>
        </w:rPr>
        <w:t>0x0E (Length = "14")</w:t>
      </w:r>
    </w:p>
    <w:p w:rsidR="00E35F5C" w:rsidRDefault="00E35F5C" w:rsidP="00E35F5C">
      <w:pPr>
        <w:ind w:left="708" w:firstLine="708"/>
        <w:rPr>
          <w:lang w:val="en-US"/>
        </w:rPr>
      </w:pPr>
      <w:r>
        <w:rPr>
          <w:lang w:val="en-US"/>
        </w:rPr>
        <w:t>43 68 72 69 73 74 6D 61 73 20 43 61 72 64</w:t>
      </w:r>
    </w:p>
    <w:p w:rsidR="00E35F5C" w:rsidRDefault="00E35F5C" w:rsidP="00E35F5C">
      <w:pPr>
        <w:ind w:left="708" w:firstLine="708"/>
        <w:rPr>
          <w:lang w:val="en-US"/>
        </w:rPr>
      </w:pPr>
      <w:r>
        <w:rPr>
          <w:lang w:val="en-US"/>
        </w:rPr>
        <w:t>(profile name = "Christmas Card"; 14 characters, 14 Bytes)</w:t>
      </w:r>
    </w:p>
    <w:p w:rsidR="00E35F5C" w:rsidRDefault="00E35F5C" w:rsidP="00E35F5C">
      <w:pPr>
        <w:pBdr>
          <w:top w:val="single" w:sz="4" w:space="1" w:color="auto"/>
        </w:pBdr>
        <w:rPr>
          <w:lang w:val="en-US"/>
        </w:rPr>
      </w:pPr>
      <w:r>
        <w:rPr>
          <w:b/>
          <w:bCs/>
          <w:lang w:val="en-US"/>
        </w:rPr>
        <w:t>0x82</w:t>
      </w:r>
      <w:r>
        <w:rPr>
          <w:lang w:val="en-US"/>
        </w:rPr>
        <w:t xml:space="preserve">  MMS User Information Preference Information Tag</w:t>
      </w:r>
    </w:p>
    <w:p w:rsidR="00E35F5C" w:rsidRDefault="00E35F5C" w:rsidP="00E35F5C">
      <w:pPr>
        <w:ind w:firstLine="708"/>
        <w:rPr>
          <w:lang w:val="en-US"/>
        </w:rPr>
      </w:pPr>
      <w:r>
        <w:rPr>
          <w:lang w:val="en-US"/>
        </w:rPr>
        <w:t>0x19 (Length = "25")</w:t>
      </w:r>
    </w:p>
    <w:p w:rsidR="00E35F5C" w:rsidRDefault="00E35F5C" w:rsidP="00E35F5C">
      <w:pPr>
        <w:ind w:left="708" w:firstLine="708"/>
        <w:rPr>
          <w:lang w:val="en-US"/>
        </w:rPr>
      </w:pPr>
      <w:r>
        <w:rPr>
          <w:b/>
          <w:bCs/>
          <w:lang w:val="en-US"/>
        </w:rPr>
        <w:t>0x14</w:t>
      </w:r>
      <w:r>
        <w:rPr>
          <w:lang w:val="en-US"/>
        </w:rPr>
        <w:t xml:space="preserve">  0x80  (visibility: = "hide"; 2 Bytes)</w:t>
      </w:r>
    </w:p>
    <w:p w:rsidR="00E35F5C" w:rsidRDefault="00E35F5C" w:rsidP="00E35F5C">
      <w:pPr>
        <w:ind w:left="708" w:firstLine="708"/>
        <w:rPr>
          <w:lang w:val="en-US"/>
        </w:rPr>
      </w:pPr>
      <w:r>
        <w:rPr>
          <w:b/>
          <w:bCs/>
          <w:lang w:val="en-US"/>
        </w:rPr>
        <w:t>0x06</w:t>
      </w:r>
      <w:r>
        <w:rPr>
          <w:lang w:val="en-US"/>
        </w:rPr>
        <w:t xml:space="preserve">  0x80  (delivery report: = "yes"; 2 Bytes)</w:t>
      </w:r>
    </w:p>
    <w:p w:rsidR="00E35F5C" w:rsidRDefault="00E35F5C" w:rsidP="00E35F5C">
      <w:pPr>
        <w:ind w:left="708" w:firstLine="708"/>
        <w:rPr>
          <w:lang w:val="en-US"/>
        </w:rPr>
      </w:pPr>
      <w:r>
        <w:rPr>
          <w:b/>
          <w:bCs/>
          <w:lang w:val="en-US"/>
        </w:rPr>
        <w:t>0x10</w:t>
      </w:r>
      <w:r>
        <w:rPr>
          <w:lang w:val="en-US"/>
        </w:rPr>
        <w:t xml:space="preserve">  0x80  (read-reply: = "yes"; 2 Bytes)</w:t>
      </w:r>
    </w:p>
    <w:p w:rsidR="00E35F5C" w:rsidRDefault="00E35F5C" w:rsidP="00E35F5C">
      <w:pPr>
        <w:ind w:left="708" w:firstLine="708"/>
        <w:rPr>
          <w:lang w:val="en-US"/>
        </w:rPr>
      </w:pPr>
      <w:r>
        <w:rPr>
          <w:b/>
          <w:bCs/>
          <w:lang w:val="en-US"/>
        </w:rPr>
        <w:t>0x0F</w:t>
      </w:r>
      <w:r>
        <w:rPr>
          <w:lang w:val="en-US"/>
        </w:rPr>
        <w:t xml:space="preserve">  0x81  (priority: = "normal"; 2 Bytes)</w:t>
      </w:r>
    </w:p>
    <w:p w:rsidR="00E35F5C" w:rsidRDefault="00E35F5C" w:rsidP="00E35F5C">
      <w:pPr>
        <w:ind w:left="1416"/>
        <w:rPr>
          <w:lang w:val="en-US"/>
        </w:rPr>
      </w:pPr>
      <w:r>
        <w:rPr>
          <w:b/>
          <w:bCs/>
          <w:lang w:val="en-US"/>
        </w:rPr>
        <w:t>0x07</w:t>
      </w:r>
      <w:r>
        <w:rPr>
          <w:lang w:val="en-US"/>
        </w:rPr>
        <w:t xml:space="preserve">  0x07 0x80 0x05 0x11 0x22 0x33 0x44  0x55</w:t>
      </w:r>
      <w:r>
        <w:rPr>
          <w:lang w:val="en-US"/>
        </w:rPr>
        <w:br/>
        <w:t>(Delivery-Time-Tag, Value-Length, Absolute-Token-Tag, Date-Value-Length, Date-Value; 9 Bytes)</w:t>
      </w:r>
    </w:p>
    <w:p w:rsidR="00E35F5C" w:rsidRDefault="00E35F5C" w:rsidP="00E35F5C">
      <w:pPr>
        <w:ind w:left="1416"/>
        <w:rPr>
          <w:lang w:val="en-US"/>
        </w:rPr>
      </w:pPr>
      <w:r>
        <w:rPr>
          <w:b/>
          <w:bCs/>
          <w:lang w:val="en-US"/>
        </w:rPr>
        <w:t>0x08</w:t>
      </w:r>
      <w:r>
        <w:rPr>
          <w:lang w:val="en-US"/>
        </w:rPr>
        <w:t xml:space="preserve">  0x06 0x81 0x04 0x55 0x22 0x33 0x44</w:t>
      </w:r>
      <w:r>
        <w:rPr>
          <w:lang w:val="en-US"/>
        </w:rPr>
        <w:br/>
        <w:t>(Expiry Tag, Value-Length, Relative-Token-Tag, Delta-Second-Value-Length, Delta-Second-Value; 8 Bytes)</w:t>
      </w:r>
    </w:p>
    <w:p w:rsidR="00E35F5C" w:rsidRDefault="00E35F5C" w:rsidP="00E35F5C">
      <w:pPr>
        <w:pStyle w:val="Heading2"/>
      </w:pPr>
      <w:bookmarkStart w:id="3915" w:name="_Toc11052745"/>
      <w:bookmarkStart w:id="3916" w:name="_Toc20390003"/>
      <w:bookmarkStart w:id="3917" w:name="_Toc27771649"/>
      <w:bookmarkStart w:id="3918" w:name="_Toc36466261"/>
      <w:bookmarkStart w:id="3919" w:name="_Toc36466817"/>
      <w:bookmarkStart w:id="3920" w:name="_Toc36474148"/>
      <w:bookmarkStart w:id="3921" w:name="_Toc44927711"/>
      <w:bookmarkStart w:id="3922" w:name="_Toc50963800"/>
      <w:r>
        <w:t>J.2</w:t>
      </w:r>
      <w:r>
        <w:tab/>
        <w:t>Coding Example for MMS Issuer/User Connectivity Parameters</w:t>
      </w:r>
      <w:bookmarkEnd w:id="3915"/>
      <w:bookmarkEnd w:id="3916"/>
      <w:bookmarkEnd w:id="3917"/>
      <w:bookmarkEnd w:id="3918"/>
      <w:bookmarkEnd w:id="3919"/>
      <w:bookmarkEnd w:id="3920"/>
      <w:bookmarkEnd w:id="3921"/>
      <w:bookmarkEnd w:id="3922"/>
      <w:r>
        <w:t xml:space="preserve"> </w:t>
      </w:r>
    </w:p>
    <w:p w:rsidR="00E35F5C" w:rsidRDefault="00E35F5C" w:rsidP="00E35F5C">
      <w:pPr>
        <w:rPr>
          <w:lang w:val="en-US"/>
        </w:rPr>
      </w:pPr>
      <w:r>
        <w:rPr>
          <w:b/>
          <w:bCs/>
          <w:lang w:val="en-US"/>
        </w:rPr>
        <w:t>0xAB</w:t>
      </w:r>
      <w:r>
        <w:rPr>
          <w:lang w:val="en-US"/>
        </w:rPr>
        <w:t xml:space="preserve">  MMS Connectivity Parameters Tag</w:t>
      </w:r>
    </w:p>
    <w:p w:rsidR="00E35F5C" w:rsidRDefault="00E35F5C" w:rsidP="00E35F5C">
      <w:pPr>
        <w:rPr>
          <w:lang w:val="en-US"/>
        </w:rPr>
      </w:pPr>
      <w:r>
        <w:rPr>
          <w:lang w:val="en-US"/>
        </w:rPr>
        <w:t>0x81 0x88 (Length = "136") (L</w:t>
      </w:r>
      <w:r w:rsidRPr="00155769">
        <w:rPr>
          <w:lang w:val="en-US"/>
        </w:rPr>
        <w:t xml:space="preserve">ength </w:t>
      </w:r>
      <w:r>
        <w:rPr>
          <w:lang w:val="en-US"/>
        </w:rPr>
        <w:t>bytes greater than 127 are</w:t>
      </w:r>
      <w:r w:rsidRPr="00155769">
        <w:rPr>
          <w:lang w:val="en-US"/>
        </w:rPr>
        <w:t xml:space="preserve"> coded onto 2 bytes according </w:t>
      </w:r>
      <w:r>
        <w:rPr>
          <w:lang w:val="en-US"/>
        </w:rPr>
        <w:t>to ISO/IEC 8825-1 [35])</w:t>
      </w:r>
    </w:p>
    <w:p w:rsidR="00E35F5C" w:rsidRDefault="00E35F5C" w:rsidP="00E35F5C">
      <w:pPr>
        <w:pBdr>
          <w:top w:val="single" w:sz="4" w:space="1" w:color="auto"/>
        </w:pBdr>
        <w:rPr>
          <w:lang w:val="en-US"/>
        </w:rPr>
      </w:pPr>
      <w:r>
        <w:rPr>
          <w:b/>
          <w:bCs/>
          <w:lang w:val="en-US"/>
        </w:rPr>
        <w:t>0x80</w:t>
      </w:r>
      <w:r>
        <w:rPr>
          <w:lang w:val="en-US"/>
        </w:rPr>
        <w:t xml:space="preserve">  MMS Implementation Tag</w:t>
      </w:r>
    </w:p>
    <w:p w:rsidR="00E35F5C" w:rsidRDefault="00E35F5C" w:rsidP="00E35F5C">
      <w:pPr>
        <w:ind w:firstLine="708"/>
        <w:rPr>
          <w:lang w:val="en-US"/>
        </w:rPr>
      </w:pPr>
      <w:r>
        <w:rPr>
          <w:lang w:val="en-US"/>
        </w:rPr>
        <w:t>0x01 (Length = "1")</w:t>
      </w:r>
    </w:p>
    <w:p w:rsidR="00E35F5C" w:rsidRDefault="00E35F5C" w:rsidP="00E35F5C">
      <w:pPr>
        <w:ind w:left="708" w:firstLine="708"/>
        <w:rPr>
          <w:b/>
          <w:bCs/>
          <w:lang w:val="en-US"/>
        </w:rPr>
      </w:pPr>
      <w:r>
        <w:rPr>
          <w:lang w:val="en-US"/>
        </w:rPr>
        <w:t>0x01 (MMS implementation information = "WAP"; 1 Byte)</w:t>
      </w:r>
    </w:p>
    <w:p w:rsidR="00E35F5C" w:rsidRDefault="00E35F5C" w:rsidP="00E35F5C">
      <w:pPr>
        <w:pBdr>
          <w:top w:val="single" w:sz="4" w:space="1" w:color="auto"/>
        </w:pBdr>
        <w:rPr>
          <w:lang w:val="en-US"/>
        </w:rPr>
      </w:pPr>
      <w:r>
        <w:rPr>
          <w:b/>
          <w:bCs/>
          <w:lang w:val="en-US"/>
        </w:rPr>
        <w:t>0x81</w:t>
      </w:r>
      <w:r>
        <w:rPr>
          <w:lang w:val="en-US"/>
        </w:rPr>
        <w:t xml:space="preserve">  MMS Relay/Server Tag</w:t>
      </w:r>
    </w:p>
    <w:p w:rsidR="00E35F5C" w:rsidRDefault="00E35F5C" w:rsidP="00E35F5C">
      <w:pPr>
        <w:ind w:firstLine="708"/>
        <w:rPr>
          <w:lang w:val="en-US"/>
        </w:rPr>
      </w:pPr>
      <w:r>
        <w:rPr>
          <w:lang w:val="en-US"/>
        </w:rPr>
        <w:t>0x17 (Length = "23")</w:t>
      </w:r>
    </w:p>
    <w:p w:rsidR="00E35F5C" w:rsidRDefault="00E35F5C" w:rsidP="00E35F5C">
      <w:pPr>
        <w:ind w:left="1416"/>
        <w:rPr>
          <w:lang w:val="en-US"/>
        </w:rPr>
      </w:pPr>
      <w:r>
        <w:rPr>
          <w:lang w:val="en-US"/>
        </w:rPr>
        <w:lastRenderedPageBreak/>
        <w:t>0x68 0x74 0x74 0x70 0x3A 0x2F 0x2F 0x6D 0x6D 0x73 0x2D 0x6F 0x70 0x65 0x72 0x61 0x74 0x6F 0x72 0x2E 0x63 0x6F 0x6D</w:t>
      </w:r>
      <w:r>
        <w:rPr>
          <w:lang w:val="en-US"/>
        </w:rPr>
        <w:br/>
        <w:t>(MMS Relay/Server information = "http://</w:t>
      </w:r>
      <w:r w:rsidRPr="009F3A04">
        <w:rPr>
          <w:lang w:val="en-US"/>
        </w:rPr>
        <w:t>mms-operator.com</w:t>
      </w:r>
      <w:r>
        <w:rPr>
          <w:lang w:val="en-US"/>
        </w:rPr>
        <w:t>"; 23 characters; 23 Bytes)</w:t>
      </w:r>
    </w:p>
    <w:p w:rsidR="00E35F5C" w:rsidRDefault="00E35F5C" w:rsidP="00E35F5C">
      <w:pPr>
        <w:pBdr>
          <w:top w:val="single" w:sz="4" w:space="1" w:color="auto"/>
        </w:pBdr>
        <w:rPr>
          <w:lang w:val="en-US"/>
        </w:rPr>
      </w:pPr>
      <w:r>
        <w:rPr>
          <w:b/>
          <w:bCs/>
          <w:lang w:val="en-US"/>
        </w:rPr>
        <w:t>0x82</w:t>
      </w:r>
      <w:r>
        <w:rPr>
          <w:lang w:val="en-US"/>
        </w:rPr>
        <w:t xml:space="preserve">  </w:t>
      </w:r>
      <w:r>
        <w:rPr>
          <w:sz w:val="18"/>
        </w:rPr>
        <w:t>Interface to Core Network and Bearer Tag</w:t>
      </w:r>
    </w:p>
    <w:p w:rsidR="00E35F5C" w:rsidRDefault="00E35F5C" w:rsidP="00E35F5C">
      <w:pPr>
        <w:ind w:firstLine="708"/>
        <w:rPr>
          <w:lang w:val="en-US"/>
        </w:rPr>
      </w:pPr>
      <w:r>
        <w:rPr>
          <w:lang w:val="en-US"/>
        </w:rPr>
        <w:t>0x32 (Length = "50")</w:t>
      </w:r>
    </w:p>
    <w:p w:rsidR="00E35F5C" w:rsidRDefault="00E35F5C" w:rsidP="00E35F5C">
      <w:pPr>
        <w:ind w:left="708" w:firstLine="708"/>
        <w:rPr>
          <w:lang w:val="en-US"/>
        </w:rPr>
      </w:pPr>
      <w:r>
        <w:rPr>
          <w:b/>
          <w:bCs/>
          <w:lang w:val="en-US"/>
        </w:rPr>
        <w:t>0x10</w:t>
      </w:r>
      <w:r>
        <w:rPr>
          <w:lang w:val="en-US"/>
        </w:rPr>
        <w:t xml:space="preserve">  0xAA (bearer = "GSM-CSD"; 2 Bytes)</w:t>
      </w:r>
    </w:p>
    <w:p w:rsidR="00E35F5C" w:rsidRDefault="00E35F5C" w:rsidP="00E35F5C">
      <w:pPr>
        <w:ind w:left="1416"/>
        <w:rPr>
          <w:lang w:val="en-US"/>
        </w:rPr>
      </w:pPr>
      <w:r>
        <w:rPr>
          <w:b/>
          <w:bCs/>
          <w:lang w:val="en-US"/>
        </w:rPr>
        <w:t>0x08</w:t>
      </w:r>
      <w:r>
        <w:rPr>
          <w:lang w:val="en-US"/>
        </w:rPr>
        <w:t xml:space="preserve">  0x2B 0x34 0x39 0x35 0x33 0x34 0x31 0x39 0x30 0x36 0x00</w:t>
      </w:r>
      <w:r>
        <w:rPr>
          <w:lang w:val="en-US"/>
        </w:rPr>
        <w:br/>
        <w:t>(address = "+495341906", 12 Bytes)</w:t>
      </w:r>
    </w:p>
    <w:p w:rsidR="00E35F5C" w:rsidRDefault="00E35F5C" w:rsidP="00E35F5C">
      <w:pPr>
        <w:ind w:left="708" w:firstLine="708"/>
        <w:rPr>
          <w:lang w:val="en-US"/>
        </w:rPr>
      </w:pPr>
      <w:r>
        <w:rPr>
          <w:b/>
          <w:bCs/>
          <w:lang w:val="en-US"/>
        </w:rPr>
        <w:t>0x09</w:t>
      </w:r>
      <w:r>
        <w:rPr>
          <w:lang w:val="en-US"/>
        </w:rPr>
        <w:t xml:space="preserve">  0x87 (type of address = "E164"; 2 Bytes)</w:t>
      </w:r>
    </w:p>
    <w:p w:rsidR="00E35F5C" w:rsidRDefault="00E35F5C" w:rsidP="00E35F5C">
      <w:pPr>
        <w:ind w:left="708" w:firstLine="708"/>
        <w:rPr>
          <w:lang w:val="en-US"/>
        </w:rPr>
      </w:pPr>
      <w:r>
        <w:rPr>
          <w:b/>
          <w:bCs/>
          <w:lang w:val="en-US"/>
        </w:rPr>
        <w:t>0x25</w:t>
      </w:r>
      <w:r>
        <w:rPr>
          <w:lang w:val="en-US"/>
        </w:rPr>
        <w:t xml:space="preserve">  0xC5 (speed = "autobauding"; 2 Bytes)</w:t>
      </w:r>
    </w:p>
    <w:p w:rsidR="00E35F5C" w:rsidRDefault="00E35F5C" w:rsidP="00E35F5C">
      <w:pPr>
        <w:ind w:left="708" w:firstLine="708"/>
        <w:rPr>
          <w:lang w:val="en-US"/>
        </w:rPr>
      </w:pPr>
      <w:r>
        <w:rPr>
          <w:b/>
          <w:bCs/>
          <w:lang w:val="en-US"/>
        </w:rPr>
        <w:t>0x0A</w:t>
      </w:r>
      <w:r>
        <w:rPr>
          <w:lang w:val="en-US"/>
        </w:rPr>
        <w:t xml:space="preserve">  0x90 (call type = "ANALOG_MODEM"; 2 Bytes)</w:t>
      </w:r>
    </w:p>
    <w:p w:rsidR="00E35F5C" w:rsidRDefault="00E35F5C" w:rsidP="00E35F5C">
      <w:pPr>
        <w:ind w:left="708" w:firstLine="708"/>
        <w:rPr>
          <w:lang w:val="en-US"/>
        </w:rPr>
      </w:pPr>
      <w:r w:rsidRPr="006F29B4">
        <w:rPr>
          <w:b/>
          <w:lang w:val="en-US"/>
        </w:rPr>
        <w:t>0x0C</w:t>
      </w:r>
      <w:r>
        <w:rPr>
          <w:lang w:val="en-US"/>
        </w:rPr>
        <w:tab/>
        <w:t>0x9A (authentication type = "PAP"; 2 Bytes)</w:t>
      </w:r>
    </w:p>
    <w:p w:rsidR="00E35F5C" w:rsidRDefault="00E35F5C" w:rsidP="00E35F5C">
      <w:pPr>
        <w:ind w:left="1416"/>
        <w:rPr>
          <w:lang w:val="en-US"/>
        </w:rPr>
      </w:pPr>
      <w:r>
        <w:rPr>
          <w:b/>
          <w:bCs/>
          <w:lang w:val="en-US"/>
        </w:rPr>
        <w:t>0x0D</w:t>
      </w:r>
      <w:r>
        <w:rPr>
          <w:lang w:val="en-US"/>
        </w:rPr>
        <w:t xml:space="preserve">  0x64 0x75 0x6D 0x6D 0x79 0x11 0x6E 0x61 0x6D 0x65 0x00</w:t>
      </w:r>
      <w:r>
        <w:rPr>
          <w:lang w:val="en-US"/>
        </w:rPr>
        <w:br/>
        <w:t>(authentication id = "dummy_name"; 12 Bytes)</w:t>
      </w:r>
    </w:p>
    <w:p w:rsidR="00E35F5C" w:rsidRDefault="00E35F5C" w:rsidP="00E35F5C">
      <w:pPr>
        <w:ind w:left="1416"/>
        <w:rPr>
          <w:lang w:val="en-US"/>
        </w:rPr>
      </w:pPr>
      <w:r>
        <w:rPr>
          <w:b/>
          <w:bCs/>
          <w:lang w:val="en-US"/>
        </w:rPr>
        <w:t>0x0E</w:t>
      </w:r>
      <w:r>
        <w:rPr>
          <w:lang w:val="en-US"/>
        </w:rPr>
        <w:t xml:space="preserve">  0x64 0x75 0x6D 0x6D 0x79 0x11 0x70 0x61 0x73 0x73 0x77 0x6F 0x72 0x64 0x00</w:t>
      </w:r>
      <w:r>
        <w:rPr>
          <w:lang w:val="en-US"/>
        </w:rPr>
        <w:br/>
        <w:t>(authentication pw = "dummy_password"; 16 Bytes)</w:t>
      </w:r>
    </w:p>
    <w:p w:rsidR="00E35F5C" w:rsidRDefault="00E35F5C" w:rsidP="00E35F5C">
      <w:pPr>
        <w:pBdr>
          <w:top w:val="single" w:sz="4" w:space="1" w:color="auto"/>
        </w:pBdr>
        <w:rPr>
          <w:lang w:val="en-US"/>
        </w:rPr>
      </w:pPr>
      <w:r>
        <w:rPr>
          <w:b/>
          <w:bCs/>
          <w:lang w:val="en-US"/>
        </w:rPr>
        <w:t>0x83</w:t>
      </w:r>
      <w:r>
        <w:rPr>
          <w:lang w:val="en-US"/>
        </w:rPr>
        <w:t xml:space="preserve">  Gateway</w:t>
      </w:r>
      <w:r>
        <w:rPr>
          <w:rFonts w:ascii="Arial" w:hAnsi="Arial"/>
          <w:sz w:val="18"/>
        </w:rPr>
        <w:t xml:space="preserve"> Tag</w:t>
      </w:r>
    </w:p>
    <w:p w:rsidR="00E35F5C" w:rsidRDefault="00E35F5C" w:rsidP="00E35F5C">
      <w:pPr>
        <w:ind w:firstLine="708"/>
        <w:rPr>
          <w:lang w:val="en-US"/>
        </w:rPr>
      </w:pPr>
      <w:r>
        <w:rPr>
          <w:lang w:val="en-US"/>
        </w:rPr>
        <w:t>0x36 (Length  = "54")</w:t>
      </w:r>
    </w:p>
    <w:p w:rsidR="00E35F5C" w:rsidRPr="000C239D" w:rsidRDefault="00E35F5C" w:rsidP="00E35F5C">
      <w:pPr>
        <w:ind w:left="1416"/>
        <w:rPr>
          <w:lang w:val="en-US"/>
        </w:rPr>
      </w:pPr>
      <w:r w:rsidRPr="000C239D">
        <w:rPr>
          <w:b/>
          <w:bCs/>
          <w:lang w:val="en-US"/>
        </w:rPr>
        <w:t>0x20</w:t>
      </w:r>
      <w:r w:rsidRPr="000C239D">
        <w:rPr>
          <w:lang w:val="en-US"/>
        </w:rPr>
        <w:t xml:space="preserve">  0x31 0x37 0x30 0x2E 0x31 0x38 0x37 0x2E 0x35 0x31 0x2E 0x33 0x00</w:t>
      </w:r>
      <w:r w:rsidRPr="000C239D">
        <w:rPr>
          <w:lang w:val="en-US"/>
        </w:rPr>
        <w:br/>
        <w:t>(address = "170.187.51.3"; 14 Bytes)</w:t>
      </w:r>
    </w:p>
    <w:p w:rsidR="00E35F5C" w:rsidRDefault="00E35F5C" w:rsidP="00E35F5C">
      <w:pPr>
        <w:ind w:left="708" w:firstLine="708"/>
        <w:rPr>
          <w:lang w:val="en-US"/>
        </w:rPr>
      </w:pPr>
      <w:r>
        <w:rPr>
          <w:b/>
          <w:bCs/>
          <w:lang w:val="en-US"/>
        </w:rPr>
        <w:t>0x21</w:t>
      </w:r>
      <w:r>
        <w:rPr>
          <w:lang w:val="en-US"/>
        </w:rPr>
        <w:t xml:space="preserve">  0x85 (type of address = "IPv4"; 2 Bytes)</w:t>
      </w:r>
    </w:p>
    <w:p w:rsidR="00E35F5C" w:rsidRDefault="00E35F5C" w:rsidP="00E35F5C">
      <w:pPr>
        <w:ind w:left="708" w:firstLine="708"/>
        <w:rPr>
          <w:lang w:val="fr-FR"/>
        </w:rPr>
      </w:pPr>
      <w:r>
        <w:rPr>
          <w:b/>
          <w:bCs/>
          <w:lang w:val="fr-FR"/>
        </w:rPr>
        <w:t>0x23</w:t>
      </w:r>
      <w:r>
        <w:rPr>
          <w:lang w:val="fr-FR"/>
        </w:rPr>
        <w:t xml:space="preserve">  0x39 0x32 0x30 0x33 0x00 (port = "9203"; 6 Bytes)</w:t>
      </w:r>
    </w:p>
    <w:p w:rsidR="00E35F5C" w:rsidRDefault="00E35F5C" w:rsidP="00E35F5C">
      <w:pPr>
        <w:ind w:left="708" w:firstLine="708"/>
        <w:rPr>
          <w:lang w:val="en-US"/>
        </w:rPr>
      </w:pPr>
      <w:r>
        <w:rPr>
          <w:b/>
          <w:bCs/>
          <w:lang w:val="en-US"/>
        </w:rPr>
        <w:t>0x24</w:t>
      </w:r>
      <w:r>
        <w:rPr>
          <w:lang w:val="en-US"/>
        </w:rPr>
        <w:t xml:space="preserve">  0xCB (service = "CO-WSP"; 2 Bytes)</w:t>
      </w:r>
    </w:p>
    <w:p w:rsidR="00E35F5C" w:rsidRDefault="00E35F5C" w:rsidP="00E35F5C">
      <w:pPr>
        <w:ind w:left="708" w:firstLine="708"/>
        <w:rPr>
          <w:lang w:val="en-US"/>
        </w:rPr>
      </w:pPr>
      <w:r>
        <w:rPr>
          <w:b/>
          <w:bCs/>
          <w:lang w:val="en-US"/>
        </w:rPr>
        <w:t>0x19</w:t>
      </w:r>
      <w:r>
        <w:rPr>
          <w:lang w:val="en-US"/>
        </w:rPr>
        <w:t xml:space="preserve">  0x9C (authentication type = "HTTP BASIC"; 2 Bytes)</w:t>
      </w:r>
    </w:p>
    <w:p w:rsidR="00E35F5C" w:rsidRDefault="00E35F5C" w:rsidP="00E35F5C">
      <w:pPr>
        <w:ind w:left="1416"/>
        <w:rPr>
          <w:lang w:val="en-US"/>
        </w:rPr>
      </w:pPr>
      <w:r>
        <w:rPr>
          <w:b/>
          <w:bCs/>
          <w:lang w:val="en-US"/>
        </w:rPr>
        <w:t>0x1A</w:t>
      </w:r>
      <w:r>
        <w:rPr>
          <w:lang w:val="en-US"/>
        </w:rPr>
        <w:t xml:space="preserve">  0x64 0x75 0x6D 0x6D 0x79 0x11 0x6E 0x61 0x6D 0x65 0x00</w:t>
      </w:r>
      <w:r>
        <w:rPr>
          <w:lang w:val="en-US"/>
        </w:rPr>
        <w:br/>
        <w:t>(authentication id = "dummy_name"; 12 Bytes)</w:t>
      </w:r>
    </w:p>
    <w:p w:rsidR="00E35F5C" w:rsidRDefault="00E35F5C" w:rsidP="00E35F5C">
      <w:pPr>
        <w:ind w:left="1416"/>
        <w:rPr>
          <w:lang w:val="en-US"/>
        </w:rPr>
      </w:pPr>
      <w:r>
        <w:rPr>
          <w:b/>
          <w:bCs/>
          <w:lang w:val="en-US"/>
        </w:rPr>
        <w:t>0x1B</w:t>
      </w:r>
      <w:r>
        <w:rPr>
          <w:lang w:val="en-US"/>
        </w:rPr>
        <w:t xml:space="preserve">  0x64 0x75 0x6D 0x6D 0x79 0x11 0x70 0x61 0x73 0x73 0x77 0x6F 0x72 0x64 0x00</w:t>
      </w:r>
      <w:r>
        <w:rPr>
          <w:lang w:val="en-US"/>
        </w:rPr>
        <w:br/>
        <w:t>(authentication pw = "dummy_password"; 16 Bytes)</w:t>
      </w:r>
    </w:p>
    <w:p w:rsidR="00E35F5C" w:rsidRDefault="00E35F5C" w:rsidP="00E35F5C">
      <w:pPr>
        <w:pStyle w:val="Heading8"/>
      </w:pPr>
      <w:r>
        <w:br w:type="page"/>
      </w:r>
      <w:bookmarkStart w:id="3923" w:name="_Toc11052746"/>
      <w:bookmarkStart w:id="3924" w:name="_Toc20390004"/>
      <w:bookmarkStart w:id="3925" w:name="_Toc27771650"/>
      <w:bookmarkStart w:id="3926" w:name="_Toc36466262"/>
      <w:bookmarkStart w:id="3927" w:name="_Toc36466818"/>
      <w:bookmarkStart w:id="3928" w:name="_Toc36474149"/>
      <w:bookmarkStart w:id="3929" w:name="_Toc44927712"/>
      <w:bookmarkStart w:id="3930" w:name="_Toc50963801"/>
      <w:r>
        <w:lastRenderedPageBreak/>
        <w:t>Annex K (informative):</w:t>
      </w:r>
      <w:r>
        <w:br/>
        <w:t>Examples of VService_Id coding</w:t>
      </w:r>
      <w:bookmarkEnd w:id="3923"/>
      <w:bookmarkEnd w:id="3924"/>
      <w:bookmarkEnd w:id="3925"/>
      <w:bookmarkEnd w:id="3926"/>
      <w:bookmarkEnd w:id="3927"/>
      <w:bookmarkEnd w:id="3928"/>
      <w:bookmarkEnd w:id="3929"/>
      <w:bookmarkEnd w:id="3930"/>
    </w:p>
    <w:p w:rsidR="00E35F5C" w:rsidRDefault="00E35F5C" w:rsidP="00E35F5C">
      <w:r>
        <w:t xml:space="preserve">This annex gives examples for the coding of VService_Id, </w:t>
      </w:r>
    </w:p>
    <w:p w:rsidR="00E35F5C" w:rsidRDefault="00E35F5C" w:rsidP="00E35F5C">
      <w:r>
        <w:t>It is assumed that:</w:t>
      </w:r>
    </w:p>
    <w:p w:rsidR="00E35F5C" w:rsidRDefault="004E2B25" w:rsidP="004E2B25">
      <w:pPr>
        <w:pStyle w:val="B1"/>
      </w:pPr>
      <w:r>
        <w:t>-</w:t>
      </w:r>
      <w:r>
        <w:tab/>
      </w:r>
      <w:r w:rsidR="00E35F5C">
        <w:t>acknowledgement flag bit is set to 0;</w:t>
      </w:r>
    </w:p>
    <w:p w:rsidR="00E35F5C" w:rsidRDefault="004E2B25" w:rsidP="004E2B25">
      <w:pPr>
        <w:pStyle w:val="B1"/>
      </w:pPr>
      <w:r>
        <w:t>-</w:t>
      </w:r>
      <w:r>
        <w:tab/>
      </w:r>
      <w:r w:rsidR="00E35F5C">
        <w:t>the call priority bits are set to 0.</w:t>
      </w:r>
    </w:p>
    <w:p w:rsidR="00E35F5C" w:rsidRDefault="00E35F5C" w:rsidP="00E35F5C">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551"/>
        <w:gridCol w:w="2410"/>
        <w:gridCol w:w="2435"/>
      </w:tblGrid>
      <w:tr w:rsidR="00E35F5C" w:rsidTr="00DA7128">
        <w:tc>
          <w:tcPr>
            <w:tcW w:w="2093" w:type="dxa"/>
          </w:tcPr>
          <w:p w:rsidR="00E35F5C" w:rsidRDefault="00E35F5C" w:rsidP="00DA7128">
            <w:pPr>
              <w:pStyle w:val="TAL"/>
              <w:rPr>
                <w:b/>
              </w:rPr>
            </w:pPr>
            <w:r>
              <w:rPr>
                <w:b/>
              </w:rPr>
              <w:t>GroupId</w:t>
            </w:r>
          </w:p>
        </w:tc>
        <w:tc>
          <w:tcPr>
            <w:tcW w:w="2551" w:type="dxa"/>
          </w:tcPr>
          <w:p w:rsidR="00E35F5C" w:rsidRDefault="00E35F5C" w:rsidP="00DA7128">
            <w:pPr>
              <w:pStyle w:val="TAL"/>
              <w:rPr>
                <w:b/>
              </w:rPr>
            </w:pPr>
            <w:r>
              <w:rPr>
                <w:b/>
              </w:rPr>
              <w:t>Content of EF</w:t>
            </w:r>
            <w:r>
              <w:rPr>
                <w:b/>
                <w:caps/>
                <w:vertAlign w:val="subscript"/>
              </w:rPr>
              <w:t xml:space="preserve">vbs </w:t>
            </w:r>
            <w:r>
              <w:rPr>
                <w:b/>
              </w:rPr>
              <w:t>or</w:t>
            </w:r>
            <w:r>
              <w:rPr>
                <w:b/>
                <w:caps/>
                <w:vertAlign w:val="subscript"/>
              </w:rPr>
              <w:t xml:space="preserve"> </w:t>
            </w:r>
            <w:r>
              <w:rPr>
                <w:b/>
                <w:caps/>
              </w:rPr>
              <w:t>EF</w:t>
            </w:r>
            <w:r>
              <w:rPr>
                <w:b/>
                <w:caps/>
                <w:vertAlign w:val="subscript"/>
              </w:rPr>
              <w:t>vgc</w:t>
            </w:r>
            <w:r>
              <w:rPr>
                <w:b/>
                <w:vertAlign w:val="subscript"/>
              </w:rPr>
              <w:t>s</w:t>
            </w:r>
          </w:p>
        </w:tc>
        <w:tc>
          <w:tcPr>
            <w:tcW w:w="2410" w:type="dxa"/>
          </w:tcPr>
          <w:p w:rsidR="00E35F5C" w:rsidRDefault="00E35F5C" w:rsidP="00DA7128">
            <w:pPr>
              <w:pStyle w:val="TAL"/>
              <w:rPr>
                <w:b/>
              </w:rPr>
            </w:pPr>
            <w:r>
              <w:rPr>
                <w:b/>
              </w:rPr>
              <w:t>VService_Id(vbs)</w:t>
            </w:r>
          </w:p>
        </w:tc>
        <w:tc>
          <w:tcPr>
            <w:tcW w:w="2435" w:type="dxa"/>
          </w:tcPr>
          <w:p w:rsidR="00E35F5C" w:rsidRDefault="00E35F5C" w:rsidP="00DA7128">
            <w:pPr>
              <w:pStyle w:val="TAL"/>
              <w:rPr>
                <w:b/>
              </w:rPr>
            </w:pPr>
            <w:r>
              <w:rPr>
                <w:b/>
              </w:rPr>
              <w:t>VService_Id(vgcs)</w:t>
            </w:r>
          </w:p>
        </w:tc>
      </w:tr>
      <w:tr w:rsidR="00E35F5C" w:rsidTr="00DA7128">
        <w:tc>
          <w:tcPr>
            <w:tcW w:w="2093" w:type="dxa"/>
          </w:tcPr>
          <w:p w:rsidR="00E35F5C" w:rsidRDefault="00E35F5C" w:rsidP="00DA7128">
            <w:pPr>
              <w:pStyle w:val="TAL"/>
            </w:pPr>
            <w:r>
              <w:t>00000000</w:t>
            </w:r>
          </w:p>
        </w:tc>
        <w:tc>
          <w:tcPr>
            <w:tcW w:w="2551" w:type="dxa"/>
          </w:tcPr>
          <w:p w:rsidR="00E35F5C" w:rsidRDefault="00E35F5C" w:rsidP="00DA7128">
            <w:pPr>
              <w:pStyle w:val="TAL"/>
            </w:pPr>
            <w:r>
              <w:t>F0FFFFFF</w:t>
            </w:r>
          </w:p>
        </w:tc>
        <w:tc>
          <w:tcPr>
            <w:tcW w:w="2410" w:type="dxa"/>
          </w:tcPr>
          <w:p w:rsidR="00E35F5C" w:rsidRDefault="00E35F5C" w:rsidP="00DA7128">
            <w:pPr>
              <w:pStyle w:val="TAL"/>
            </w:pPr>
            <w:r>
              <w:t>00000000</w:t>
            </w:r>
          </w:p>
        </w:tc>
        <w:tc>
          <w:tcPr>
            <w:tcW w:w="2435" w:type="dxa"/>
          </w:tcPr>
          <w:p w:rsidR="00E35F5C" w:rsidRDefault="00E35F5C" w:rsidP="00DA7128">
            <w:pPr>
              <w:pStyle w:val="TAL"/>
            </w:pPr>
            <w:r>
              <w:t>00000010</w:t>
            </w:r>
          </w:p>
        </w:tc>
      </w:tr>
      <w:tr w:rsidR="00E35F5C" w:rsidTr="00DA7128">
        <w:trPr>
          <w:trHeight w:val="221"/>
        </w:trPr>
        <w:tc>
          <w:tcPr>
            <w:tcW w:w="2093" w:type="dxa"/>
          </w:tcPr>
          <w:p w:rsidR="00E35F5C" w:rsidRDefault="00E35F5C" w:rsidP="00DA7128">
            <w:pPr>
              <w:pStyle w:val="TAL"/>
            </w:pPr>
            <w:r>
              <w:t>00000001</w:t>
            </w:r>
          </w:p>
        </w:tc>
        <w:tc>
          <w:tcPr>
            <w:tcW w:w="2551" w:type="dxa"/>
          </w:tcPr>
          <w:p w:rsidR="00E35F5C" w:rsidRDefault="00E35F5C" w:rsidP="00DA7128">
            <w:pPr>
              <w:pStyle w:val="TAL"/>
            </w:pPr>
            <w:r>
              <w:t>F1FFFFFF</w:t>
            </w:r>
          </w:p>
        </w:tc>
        <w:tc>
          <w:tcPr>
            <w:tcW w:w="2410" w:type="dxa"/>
          </w:tcPr>
          <w:p w:rsidR="00E35F5C" w:rsidRDefault="00E35F5C" w:rsidP="00DA7128">
            <w:pPr>
              <w:pStyle w:val="TAL"/>
            </w:pPr>
            <w:r>
              <w:t>00000020</w:t>
            </w:r>
          </w:p>
        </w:tc>
        <w:tc>
          <w:tcPr>
            <w:tcW w:w="2435" w:type="dxa"/>
          </w:tcPr>
          <w:p w:rsidR="00E35F5C" w:rsidRDefault="00E35F5C" w:rsidP="00DA7128">
            <w:pPr>
              <w:pStyle w:val="TAL"/>
            </w:pPr>
            <w:r>
              <w:t>00000030</w:t>
            </w:r>
          </w:p>
        </w:tc>
      </w:tr>
      <w:tr w:rsidR="00E35F5C" w:rsidTr="00DA7128">
        <w:tc>
          <w:tcPr>
            <w:tcW w:w="2093" w:type="dxa"/>
          </w:tcPr>
          <w:p w:rsidR="00E35F5C" w:rsidRDefault="00E35F5C" w:rsidP="00DA7128">
            <w:pPr>
              <w:pStyle w:val="TAL"/>
            </w:pPr>
            <w:r>
              <w:t>00000012</w:t>
            </w:r>
          </w:p>
        </w:tc>
        <w:tc>
          <w:tcPr>
            <w:tcW w:w="2551" w:type="dxa"/>
          </w:tcPr>
          <w:p w:rsidR="00E35F5C" w:rsidRDefault="00E35F5C" w:rsidP="00DA7128">
            <w:pPr>
              <w:pStyle w:val="TAL"/>
            </w:pPr>
            <w:r>
              <w:t>21FFFFFF</w:t>
            </w:r>
          </w:p>
        </w:tc>
        <w:tc>
          <w:tcPr>
            <w:tcW w:w="2410" w:type="dxa"/>
          </w:tcPr>
          <w:p w:rsidR="00E35F5C" w:rsidRDefault="00E35F5C" w:rsidP="00DA7128">
            <w:pPr>
              <w:pStyle w:val="TAL"/>
            </w:pPr>
            <w:r>
              <w:t>00000180</w:t>
            </w:r>
          </w:p>
        </w:tc>
        <w:tc>
          <w:tcPr>
            <w:tcW w:w="2435" w:type="dxa"/>
          </w:tcPr>
          <w:p w:rsidR="00E35F5C" w:rsidRDefault="00E35F5C" w:rsidP="00DA7128">
            <w:pPr>
              <w:pStyle w:val="TAL"/>
            </w:pPr>
            <w:r>
              <w:t>00000190</w:t>
            </w:r>
          </w:p>
        </w:tc>
      </w:tr>
      <w:tr w:rsidR="00E35F5C" w:rsidTr="00DA7128">
        <w:tc>
          <w:tcPr>
            <w:tcW w:w="2093" w:type="dxa"/>
          </w:tcPr>
          <w:p w:rsidR="00E35F5C" w:rsidRDefault="00E35F5C" w:rsidP="00DA7128">
            <w:pPr>
              <w:pStyle w:val="TAL"/>
            </w:pPr>
            <w:r>
              <w:t>00000123</w:t>
            </w:r>
          </w:p>
        </w:tc>
        <w:tc>
          <w:tcPr>
            <w:tcW w:w="2551" w:type="dxa"/>
          </w:tcPr>
          <w:p w:rsidR="00E35F5C" w:rsidRDefault="00E35F5C" w:rsidP="00DA7128">
            <w:pPr>
              <w:pStyle w:val="TAL"/>
            </w:pPr>
            <w:r>
              <w:t>21F3FFFF</w:t>
            </w:r>
          </w:p>
        </w:tc>
        <w:tc>
          <w:tcPr>
            <w:tcW w:w="2410" w:type="dxa"/>
          </w:tcPr>
          <w:p w:rsidR="00E35F5C" w:rsidRDefault="00E35F5C" w:rsidP="00DA7128">
            <w:pPr>
              <w:pStyle w:val="TAL"/>
            </w:pPr>
            <w:r>
              <w:t>00000F60</w:t>
            </w:r>
          </w:p>
        </w:tc>
        <w:tc>
          <w:tcPr>
            <w:tcW w:w="2435" w:type="dxa"/>
          </w:tcPr>
          <w:p w:rsidR="00E35F5C" w:rsidRDefault="00E35F5C" w:rsidP="00DA7128">
            <w:pPr>
              <w:pStyle w:val="TAL"/>
            </w:pPr>
            <w:r>
              <w:t>00000F70</w:t>
            </w:r>
          </w:p>
        </w:tc>
      </w:tr>
      <w:tr w:rsidR="00E35F5C" w:rsidTr="00DA7128">
        <w:tc>
          <w:tcPr>
            <w:tcW w:w="2093" w:type="dxa"/>
          </w:tcPr>
          <w:p w:rsidR="00E35F5C" w:rsidRDefault="00E35F5C" w:rsidP="00DA7128">
            <w:pPr>
              <w:pStyle w:val="TAL"/>
            </w:pPr>
            <w:r>
              <w:t>00001234</w:t>
            </w:r>
          </w:p>
        </w:tc>
        <w:tc>
          <w:tcPr>
            <w:tcW w:w="2551" w:type="dxa"/>
          </w:tcPr>
          <w:p w:rsidR="00E35F5C" w:rsidRDefault="00E35F5C" w:rsidP="00DA7128">
            <w:pPr>
              <w:pStyle w:val="TAL"/>
            </w:pPr>
            <w:r>
              <w:t>2143FFFF</w:t>
            </w:r>
          </w:p>
        </w:tc>
        <w:tc>
          <w:tcPr>
            <w:tcW w:w="2410" w:type="dxa"/>
          </w:tcPr>
          <w:p w:rsidR="00E35F5C" w:rsidRDefault="00E35F5C" w:rsidP="00DA7128">
            <w:pPr>
              <w:pStyle w:val="TAL"/>
            </w:pPr>
            <w:r>
              <w:t>00009A40</w:t>
            </w:r>
          </w:p>
        </w:tc>
        <w:tc>
          <w:tcPr>
            <w:tcW w:w="2435" w:type="dxa"/>
          </w:tcPr>
          <w:p w:rsidR="00E35F5C" w:rsidRDefault="00E35F5C" w:rsidP="00DA7128">
            <w:pPr>
              <w:pStyle w:val="TAL"/>
            </w:pPr>
            <w:r>
              <w:t>00009A50</w:t>
            </w:r>
          </w:p>
        </w:tc>
      </w:tr>
      <w:tr w:rsidR="00E35F5C" w:rsidTr="00DA7128">
        <w:tc>
          <w:tcPr>
            <w:tcW w:w="2093" w:type="dxa"/>
          </w:tcPr>
          <w:p w:rsidR="00E35F5C" w:rsidRDefault="00E35F5C" w:rsidP="00DA7128">
            <w:pPr>
              <w:pStyle w:val="TAL"/>
            </w:pPr>
            <w:r>
              <w:t>00012345</w:t>
            </w:r>
          </w:p>
        </w:tc>
        <w:tc>
          <w:tcPr>
            <w:tcW w:w="2551" w:type="dxa"/>
          </w:tcPr>
          <w:p w:rsidR="00E35F5C" w:rsidRDefault="00E35F5C" w:rsidP="00DA7128">
            <w:pPr>
              <w:pStyle w:val="TAL"/>
            </w:pPr>
            <w:r>
              <w:t>2143F5FF</w:t>
            </w:r>
          </w:p>
        </w:tc>
        <w:tc>
          <w:tcPr>
            <w:tcW w:w="2410" w:type="dxa"/>
          </w:tcPr>
          <w:p w:rsidR="00E35F5C" w:rsidRDefault="00E35F5C" w:rsidP="00DA7128">
            <w:pPr>
              <w:pStyle w:val="TAL"/>
            </w:pPr>
            <w:r>
              <w:t>00060720</w:t>
            </w:r>
          </w:p>
        </w:tc>
        <w:tc>
          <w:tcPr>
            <w:tcW w:w="2435" w:type="dxa"/>
          </w:tcPr>
          <w:p w:rsidR="00E35F5C" w:rsidRDefault="00E35F5C" w:rsidP="00DA7128">
            <w:pPr>
              <w:pStyle w:val="TAL"/>
            </w:pPr>
            <w:r>
              <w:t>00060730</w:t>
            </w:r>
          </w:p>
        </w:tc>
      </w:tr>
      <w:tr w:rsidR="00E35F5C" w:rsidTr="00DA7128">
        <w:tc>
          <w:tcPr>
            <w:tcW w:w="2093" w:type="dxa"/>
          </w:tcPr>
          <w:p w:rsidR="00E35F5C" w:rsidRDefault="00E35F5C" w:rsidP="00DA7128">
            <w:pPr>
              <w:pStyle w:val="TAL"/>
            </w:pPr>
            <w:r>
              <w:t>00123456</w:t>
            </w:r>
          </w:p>
        </w:tc>
        <w:tc>
          <w:tcPr>
            <w:tcW w:w="2551" w:type="dxa"/>
          </w:tcPr>
          <w:p w:rsidR="00E35F5C" w:rsidRDefault="00E35F5C" w:rsidP="00DA7128">
            <w:pPr>
              <w:pStyle w:val="TAL"/>
            </w:pPr>
            <w:r>
              <w:t>214365FF</w:t>
            </w:r>
          </w:p>
        </w:tc>
        <w:tc>
          <w:tcPr>
            <w:tcW w:w="2410" w:type="dxa"/>
          </w:tcPr>
          <w:p w:rsidR="00E35F5C" w:rsidRDefault="00E35F5C" w:rsidP="00DA7128">
            <w:pPr>
              <w:pStyle w:val="TAL"/>
            </w:pPr>
            <w:r>
              <w:t>003C4800</w:t>
            </w:r>
          </w:p>
        </w:tc>
        <w:tc>
          <w:tcPr>
            <w:tcW w:w="2435" w:type="dxa"/>
          </w:tcPr>
          <w:p w:rsidR="00E35F5C" w:rsidRDefault="00E35F5C" w:rsidP="00DA7128">
            <w:pPr>
              <w:pStyle w:val="TAL"/>
            </w:pPr>
            <w:r>
              <w:t>003C4810</w:t>
            </w:r>
          </w:p>
        </w:tc>
      </w:tr>
      <w:tr w:rsidR="00E35F5C" w:rsidTr="00DA7128">
        <w:tc>
          <w:tcPr>
            <w:tcW w:w="2093" w:type="dxa"/>
          </w:tcPr>
          <w:p w:rsidR="00E35F5C" w:rsidRDefault="00E35F5C" w:rsidP="00DA7128">
            <w:pPr>
              <w:pStyle w:val="TAL"/>
            </w:pPr>
            <w:r>
              <w:t>01234567</w:t>
            </w:r>
          </w:p>
        </w:tc>
        <w:tc>
          <w:tcPr>
            <w:tcW w:w="2551" w:type="dxa"/>
          </w:tcPr>
          <w:p w:rsidR="00E35F5C" w:rsidRDefault="00E35F5C" w:rsidP="00DA7128">
            <w:pPr>
              <w:pStyle w:val="TAL"/>
            </w:pPr>
            <w:r>
              <w:t>214365F7</w:t>
            </w:r>
          </w:p>
        </w:tc>
        <w:tc>
          <w:tcPr>
            <w:tcW w:w="2410" w:type="dxa"/>
          </w:tcPr>
          <w:p w:rsidR="00E35F5C" w:rsidRDefault="00E35F5C" w:rsidP="00DA7128">
            <w:pPr>
              <w:pStyle w:val="TAL"/>
            </w:pPr>
            <w:r>
              <w:t>025AD0E0</w:t>
            </w:r>
          </w:p>
        </w:tc>
        <w:tc>
          <w:tcPr>
            <w:tcW w:w="2435" w:type="dxa"/>
          </w:tcPr>
          <w:p w:rsidR="00E35F5C" w:rsidRDefault="00E35F5C" w:rsidP="00DA7128">
            <w:pPr>
              <w:pStyle w:val="TAL"/>
            </w:pPr>
            <w:r>
              <w:t>025AD0F0</w:t>
            </w:r>
          </w:p>
        </w:tc>
      </w:tr>
      <w:tr w:rsidR="00E35F5C" w:rsidTr="00DA7128">
        <w:tc>
          <w:tcPr>
            <w:tcW w:w="2093" w:type="dxa"/>
          </w:tcPr>
          <w:p w:rsidR="00E35F5C" w:rsidRDefault="00E35F5C" w:rsidP="00DA7128">
            <w:pPr>
              <w:pStyle w:val="TAL"/>
            </w:pPr>
            <w:r>
              <w:t>12345678</w:t>
            </w:r>
          </w:p>
        </w:tc>
        <w:tc>
          <w:tcPr>
            <w:tcW w:w="2551" w:type="dxa"/>
          </w:tcPr>
          <w:p w:rsidR="00E35F5C" w:rsidRDefault="00E35F5C" w:rsidP="00DA7128">
            <w:pPr>
              <w:pStyle w:val="TAL"/>
            </w:pPr>
            <w:r>
              <w:t>21436587</w:t>
            </w:r>
          </w:p>
        </w:tc>
        <w:tc>
          <w:tcPr>
            <w:tcW w:w="2410" w:type="dxa"/>
          </w:tcPr>
          <w:p w:rsidR="00E35F5C" w:rsidRDefault="00E35F5C" w:rsidP="00DA7128">
            <w:pPr>
              <w:pStyle w:val="TAL"/>
            </w:pPr>
            <w:r>
              <w:t>178C29C0</w:t>
            </w:r>
          </w:p>
        </w:tc>
        <w:tc>
          <w:tcPr>
            <w:tcW w:w="2435" w:type="dxa"/>
          </w:tcPr>
          <w:p w:rsidR="00E35F5C" w:rsidRDefault="00E35F5C" w:rsidP="00DA7128">
            <w:pPr>
              <w:pStyle w:val="TAL"/>
            </w:pPr>
            <w:r>
              <w:t>178C29D0</w:t>
            </w:r>
          </w:p>
        </w:tc>
      </w:tr>
      <w:tr w:rsidR="00E35F5C" w:rsidTr="00DA7128">
        <w:tc>
          <w:tcPr>
            <w:tcW w:w="2093" w:type="dxa"/>
          </w:tcPr>
          <w:p w:rsidR="00E35F5C" w:rsidRDefault="00E35F5C" w:rsidP="00DA7128">
            <w:pPr>
              <w:pStyle w:val="TAL"/>
            </w:pPr>
            <w:r>
              <w:t>99999999</w:t>
            </w:r>
          </w:p>
        </w:tc>
        <w:tc>
          <w:tcPr>
            <w:tcW w:w="2551" w:type="dxa"/>
          </w:tcPr>
          <w:p w:rsidR="00E35F5C" w:rsidRDefault="00E35F5C" w:rsidP="00DA7128">
            <w:pPr>
              <w:pStyle w:val="TAL"/>
            </w:pPr>
            <w:r>
              <w:t>99999999</w:t>
            </w:r>
          </w:p>
        </w:tc>
        <w:tc>
          <w:tcPr>
            <w:tcW w:w="2410" w:type="dxa"/>
          </w:tcPr>
          <w:p w:rsidR="00E35F5C" w:rsidRDefault="00E35F5C" w:rsidP="00DA7128">
            <w:pPr>
              <w:pStyle w:val="TAL"/>
            </w:pPr>
            <w:r>
              <w:t>BEBC1FE0</w:t>
            </w:r>
          </w:p>
        </w:tc>
        <w:tc>
          <w:tcPr>
            <w:tcW w:w="2435" w:type="dxa"/>
          </w:tcPr>
          <w:p w:rsidR="00E35F5C" w:rsidRDefault="00E35F5C" w:rsidP="00DA7128">
            <w:pPr>
              <w:pStyle w:val="TAL"/>
            </w:pPr>
            <w:r>
              <w:t>BEBC1FF0</w:t>
            </w:r>
          </w:p>
        </w:tc>
      </w:tr>
      <w:tr w:rsidR="00E35F5C" w:rsidTr="00DA7128">
        <w:tc>
          <w:tcPr>
            <w:tcW w:w="2093" w:type="dxa"/>
          </w:tcPr>
          <w:p w:rsidR="00E35F5C" w:rsidRDefault="00E35F5C" w:rsidP="00DA7128">
            <w:pPr>
              <w:pStyle w:val="TAL"/>
            </w:pPr>
            <w:r>
              <w:t>13452670</w:t>
            </w:r>
          </w:p>
        </w:tc>
        <w:tc>
          <w:tcPr>
            <w:tcW w:w="2551" w:type="dxa"/>
          </w:tcPr>
          <w:p w:rsidR="00E35F5C" w:rsidRDefault="00E35F5C" w:rsidP="00DA7128">
            <w:pPr>
              <w:pStyle w:val="TAL"/>
            </w:pPr>
            <w:r>
              <w:t>31546207</w:t>
            </w:r>
          </w:p>
        </w:tc>
        <w:tc>
          <w:tcPr>
            <w:tcW w:w="2410" w:type="dxa"/>
          </w:tcPr>
          <w:p w:rsidR="00E35F5C" w:rsidRDefault="00E35F5C" w:rsidP="00DA7128">
            <w:pPr>
              <w:pStyle w:val="TAL"/>
            </w:pPr>
            <w:r>
              <w:t>19A8AFC0</w:t>
            </w:r>
          </w:p>
        </w:tc>
        <w:tc>
          <w:tcPr>
            <w:tcW w:w="2435" w:type="dxa"/>
          </w:tcPr>
          <w:p w:rsidR="00E35F5C" w:rsidRDefault="00E35F5C" w:rsidP="00DA7128">
            <w:pPr>
              <w:pStyle w:val="TAL"/>
            </w:pPr>
            <w:r>
              <w:t>19A8AFD0</w:t>
            </w:r>
          </w:p>
        </w:tc>
      </w:tr>
    </w:tbl>
    <w:p w:rsidR="00E35F5C" w:rsidRDefault="00E35F5C" w:rsidP="00E35F5C">
      <w:pPr>
        <w:pStyle w:val="FP"/>
      </w:pPr>
    </w:p>
    <w:p w:rsidR="00E35F5C" w:rsidRDefault="00E35F5C" w:rsidP="00E35F5C">
      <w:pPr>
        <w:pStyle w:val="Heading8"/>
      </w:pPr>
      <w:r>
        <w:br w:type="page"/>
      </w:r>
      <w:bookmarkStart w:id="3931" w:name="_Toc11052747"/>
      <w:bookmarkStart w:id="3932" w:name="_Toc20390005"/>
      <w:bookmarkStart w:id="3933" w:name="_Toc27771651"/>
      <w:bookmarkStart w:id="3934" w:name="_Toc36466263"/>
      <w:bookmarkStart w:id="3935" w:name="_Toc36466819"/>
      <w:bookmarkStart w:id="3936" w:name="_Toc36474150"/>
      <w:bookmarkStart w:id="3937" w:name="_Toc44927713"/>
      <w:bookmarkStart w:id="3938" w:name="_Toc50963802"/>
      <w:r>
        <w:lastRenderedPageBreak/>
        <w:t>Annex L (normative):</w:t>
      </w:r>
      <w:r>
        <w:br/>
        <w:t>USIM-INI and USIM-RN for Relay Nodes</w:t>
      </w:r>
      <w:bookmarkEnd w:id="3931"/>
      <w:bookmarkEnd w:id="3932"/>
      <w:bookmarkEnd w:id="3933"/>
      <w:bookmarkEnd w:id="3934"/>
      <w:bookmarkEnd w:id="3935"/>
      <w:bookmarkEnd w:id="3936"/>
      <w:bookmarkEnd w:id="3937"/>
      <w:bookmarkEnd w:id="3938"/>
    </w:p>
    <w:p w:rsidR="00E35F5C" w:rsidRDefault="00E35F5C" w:rsidP="00E35F5C">
      <w:pPr>
        <w:pStyle w:val="Heading2"/>
      </w:pPr>
      <w:bookmarkStart w:id="3939" w:name="_Toc11052748"/>
      <w:bookmarkStart w:id="3940" w:name="_Toc20390006"/>
      <w:bookmarkStart w:id="3941" w:name="_Toc27771652"/>
      <w:bookmarkStart w:id="3942" w:name="_Toc36466264"/>
      <w:bookmarkStart w:id="3943" w:name="_Toc36466820"/>
      <w:bookmarkStart w:id="3944" w:name="_Toc36474151"/>
      <w:bookmarkStart w:id="3945" w:name="_Toc44927714"/>
      <w:bookmarkStart w:id="3946" w:name="_Toc50963803"/>
      <w:r>
        <w:t>L.1</w:t>
      </w:r>
      <w:r>
        <w:tab/>
        <w:t>Introduction</w:t>
      </w:r>
      <w:bookmarkEnd w:id="3939"/>
      <w:bookmarkEnd w:id="3940"/>
      <w:bookmarkEnd w:id="3941"/>
      <w:bookmarkEnd w:id="3942"/>
      <w:bookmarkEnd w:id="3943"/>
      <w:bookmarkEnd w:id="3944"/>
      <w:bookmarkEnd w:id="3945"/>
      <w:bookmarkEnd w:id="3946"/>
    </w:p>
    <w:p w:rsidR="00E35F5C" w:rsidRDefault="00E35F5C" w:rsidP="00E35F5C">
      <w:pPr>
        <w:keepNext/>
        <w:keepLines/>
      </w:pPr>
      <w:r>
        <w:t xml:space="preserve">USIM-RN and USIM-INI are used for Relay Node network connections establishment. </w:t>
      </w:r>
    </w:p>
    <w:p w:rsidR="00E35F5C" w:rsidRDefault="00E35F5C" w:rsidP="00E35F5C">
      <w:pPr>
        <w:keepNext/>
        <w:keepLines/>
      </w:pPr>
      <w:r>
        <w:t>USIM-INI, if present on the UICC, and USIM-RN include at least all mandatory files defined for a USIM in the present document, with the exception of files related to emergency calls.</w:t>
      </w:r>
    </w:p>
    <w:p w:rsidR="00E35F5C" w:rsidRPr="00AA2F0E" w:rsidRDefault="00E35F5C" w:rsidP="00E35F5C">
      <w:pPr>
        <w:pStyle w:val="EditorsNote"/>
      </w:pPr>
      <w:r w:rsidRPr="00AA2F0E">
        <w:t>Editor</w:t>
      </w:r>
      <w:r>
        <w:t>'</w:t>
      </w:r>
      <w:r w:rsidRPr="00AA2F0E">
        <w:t xml:space="preserve">s </w:t>
      </w:r>
      <w:r>
        <w:t>n</w:t>
      </w:r>
      <w:r w:rsidRPr="00AA2F0E">
        <w:t xml:space="preserve">ote: It is </w:t>
      </w:r>
      <w:r>
        <w:t>FFS</w:t>
      </w:r>
      <w:r w:rsidRPr="00AA2F0E">
        <w:t xml:space="preserve"> whether the list of files mandatory to support can be reduced further. </w:t>
      </w:r>
    </w:p>
    <w:p w:rsidR="00E35F5C" w:rsidRPr="00792D3D" w:rsidRDefault="00E35F5C" w:rsidP="00E35F5C">
      <w:r w:rsidRPr="00792D3D">
        <w:t xml:space="preserve">USIM-INI is only required in case of a certificate based solution as described in TS 33.401 [52]. </w:t>
      </w:r>
    </w:p>
    <w:p w:rsidR="00E35F5C" w:rsidRPr="00792D3D" w:rsidRDefault="00E35F5C" w:rsidP="00E35F5C">
      <w:r w:rsidRPr="00792D3D">
        <w:t xml:space="preserve">For the certificate-based solution, the </w:t>
      </w:r>
      <w:r w:rsidRPr="00216398">
        <w:t>UICC shall support BIP-UICC server mode (see TS 31.111 [12]) and may support the Inter-Chip USB UICC/terminal interface (see TS 31.101 [11]) to perform the TLS handshake</w:t>
      </w:r>
      <w:r w:rsidRPr="00792D3D">
        <w:t>.</w:t>
      </w:r>
    </w:p>
    <w:p w:rsidR="00E35F5C" w:rsidRDefault="00E35F5C" w:rsidP="00E35F5C">
      <w:pPr>
        <w:keepNext/>
        <w:keepLines/>
      </w:pPr>
      <w:r>
        <w:t xml:space="preserve">The USIM-RN is used to ensure a one to one binding with the Relay Node. The security architecture for Relay Nodes is defined in TS 33.401 [52]. </w:t>
      </w:r>
    </w:p>
    <w:p w:rsidR="00E35F5C" w:rsidRDefault="00E35F5C" w:rsidP="00E35F5C">
      <w:pPr>
        <w:pStyle w:val="Heading2"/>
      </w:pPr>
      <w:bookmarkStart w:id="3947" w:name="_Toc11052749"/>
      <w:bookmarkStart w:id="3948" w:name="_Toc20390007"/>
      <w:bookmarkStart w:id="3949" w:name="_Toc27771653"/>
      <w:bookmarkStart w:id="3950" w:name="_Toc36466265"/>
      <w:bookmarkStart w:id="3951" w:name="_Toc36466821"/>
      <w:bookmarkStart w:id="3952" w:name="_Toc36474152"/>
      <w:bookmarkStart w:id="3953" w:name="_Toc44927715"/>
      <w:bookmarkStart w:id="3954" w:name="_Toc50963804"/>
      <w:r>
        <w:t>L.2</w:t>
      </w:r>
      <w:r>
        <w:tab/>
        <w:t>Application selection procedure</w:t>
      </w:r>
      <w:bookmarkEnd w:id="3947"/>
      <w:bookmarkEnd w:id="3948"/>
      <w:bookmarkEnd w:id="3949"/>
      <w:bookmarkEnd w:id="3950"/>
      <w:bookmarkEnd w:id="3951"/>
      <w:bookmarkEnd w:id="3952"/>
      <w:bookmarkEnd w:id="3953"/>
      <w:bookmarkEnd w:id="3954"/>
    </w:p>
    <w:p w:rsidR="00E35F5C" w:rsidRDefault="00E35F5C" w:rsidP="00E35F5C">
      <w:r>
        <w:t>Application selection is performed according to the procedures defined in clause 5.1.1.1. The following provisions apply:</w:t>
      </w:r>
    </w:p>
    <w:p w:rsidR="00E35F5C" w:rsidRDefault="00E35F5C" w:rsidP="00E35F5C">
      <w:pPr>
        <w:keepNext/>
        <w:keepLines/>
      </w:pPr>
      <w:r>
        <w:t>When using pre-shared keys, only a USIM-RN is required, and the Relay Node will establish directly a secure channel with USIM-RN. It is assumed that the Relay Node knows the "3G application code" within the PIX value</w:t>
      </w:r>
      <w:r w:rsidRPr="008C038A">
        <w:t xml:space="preserve"> </w:t>
      </w:r>
      <w:r>
        <w:t>reserved for 3GPP USIM-RN.</w:t>
      </w:r>
    </w:p>
    <w:p w:rsidR="00E35F5C" w:rsidRDefault="00E35F5C" w:rsidP="00E35F5C">
      <w:pPr>
        <w:keepNext/>
        <w:keepLines/>
      </w:pPr>
      <w:r>
        <w:t>When using certificate based procedure, the UICC inserted in the Relay Node shall contains two USIMs, the USIM-RN and USIM-INI. In case initial provisioning is required, the Relay Node will first select USIM-INI, either by direct application selection or by use of the EF_DIR file.</w:t>
      </w:r>
    </w:p>
    <w:p w:rsidR="00E35F5C" w:rsidRDefault="00E35F5C" w:rsidP="00E35F5C">
      <w:pPr>
        <w:ind w:left="567" w:hanging="284"/>
      </w:pPr>
      <w:r>
        <w:t>1.</w:t>
      </w:r>
      <w:r>
        <w:tab/>
        <w:t>Direct application selection: with full or with partial AID. It is assumed that the Relay Node knows the "3G application code" within the PIX value</w:t>
      </w:r>
      <w:r w:rsidRPr="008C038A">
        <w:t xml:space="preserve"> </w:t>
      </w:r>
      <w:r>
        <w:t>reserved for 3GPP USIM-INI.</w:t>
      </w:r>
    </w:p>
    <w:p w:rsidR="00E35F5C" w:rsidRDefault="00E35F5C" w:rsidP="00E35F5C">
      <w:pPr>
        <w:ind w:left="567" w:hanging="284"/>
      </w:pPr>
      <w:r>
        <w:t>2.</w:t>
      </w:r>
      <w:r>
        <w:tab/>
        <w:t>By use of the EF_DIR file: The Relay Node identifies the USIM-INI, which is characterised by an AID with a "3G application code" within the PIX value reserved for 3GPP USIM-INI, see TS 31.101 [11], and selects the USIM-INI by AID. The AID of the USIM-RN is characterised by an AID with a "3G application code" within the PIX value</w:t>
      </w:r>
      <w:r w:rsidRPr="008C038A">
        <w:t xml:space="preserve"> </w:t>
      </w:r>
      <w:r>
        <w:t>reserved for 3GPP USIM-RN, see TS 31.101 [11]. If the only applications present in EF_DIR are a USIM-RN and a USIM-INI, the terminal omits user presentation and proceeds to application selection.</w:t>
      </w:r>
    </w:p>
    <w:p w:rsidR="00E35F5C" w:rsidRPr="00AC66B8" w:rsidRDefault="00E35F5C" w:rsidP="00E35F5C">
      <w:r>
        <w:t>The USIM applications USIM-INI and USIM-RN are not simultaneously active. USIM-INI is used to establish an initial network connection and USIM-INI is deactivated once the network related operations are finished. USIM-INI is deactivated prior to activating USIM-RN.</w:t>
      </w:r>
    </w:p>
    <w:p w:rsidR="00E35F5C" w:rsidRPr="00652229" w:rsidRDefault="00E35F5C" w:rsidP="00E35F5C">
      <w:r>
        <w:t>USIM-INI may be selected on any logical channel, see TS 31.101 [11]. Prior to selecting USIM-RN a new logical channel shall be opened using the MANAGE CHANNEL command as specified in TS 31.101 [11], an application to application secure channel can only be established on a logical channel different from channel 0. USIM-RN is then selected on the new logical channel.</w:t>
      </w:r>
    </w:p>
    <w:p w:rsidR="00E35F5C" w:rsidRDefault="00E35F5C" w:rsidP="00E35F5C">
      <w:pPr>
        <w:keepNext/>
        <w:keepLines/>
      </w:pPr>
      <w:r>
        <w:lastRenderedPageBreak/>
        <w:t>USIM-RN shall be configured to support implicit and explicit application selection. The Relay Node will first select USIM-INI, according to the application selection mechanisms specified in TS 31.101 [11]. When the USIM-RN is selected explicitly, the Relay Node shall send a SELECT by AID APDU command in clear text prior to secure channel establishment. The implicit selection mechanism is performed by specifying USIM-RN AID in the MANAGE SECURE CHANNEL – Establish Master SA command.</w:t>
      </w:r>
    </w:p>
    <w:p w:rsidR="00E35F5C" w:rsidRDefault="00E35F5C" w:rsidP="00E35F5C">
      <w:pPr>
        <w:pStyle w:val="Heading2"/>
      </w:pPr>
      <w:bookmarkStart w:id="3955" w:name="_Toc11052750"/>
      <w:bookmarkStart w:id="3956" w:name="_Toc20390008"/>
      <w:bookmarkStart w:id="3957" w:name="_Toc27771654"/>
      <w:bookmarkStart w:id="3958" w:name="_Toc36466266"/>
      <w:bookmarkStart w:id="3959" w:name="_Toc36466822"/>
      <w:bookmarkStart w:id="3960" w:name="_Toc36474153"/>
      <w:bookmarkStart w:id="3961" w:name="_Toc44927716"/>
      <w:bookmarkStart w:id="3962" w:name="_Toc50963805"/>
      <w:r>
        <w:t>L.3</w:t>
      </w:r>
      <w:r>
        <w:tab/>
        <w:t>Secure channel operation</w:t>
      </w:r>
      <w:bookmarkEnd w:id="3955"/>
      <w:bookmarkEnd w:id="3956"/>
      <w:bookmarkEnd w:id="3957"/>
      <w:bookmarkEnd w:id="3958"/>
      <w:bookmarkEnd w:id="3959"/>
      <w:bookmarkEnd w:id="3960"/>
      <w:bookmarkEnd w:id="3961"/>
      <w:bookmarkEnd w:id="3962"/>
    </w:p>
    <w:p w:rsidR="00E35F5C" w:rsidRDefault="00E35F5C" w:rsidP="00E35F5C">
      <w:pPr>
        <w:keepNext/>
        <w:keepLines/>
      </w:pPr>
      <w:r>
        <w:t>The USIM-RN shall allow communication only via "Secured APDU" secure channel as defined in ETSI TS 102 484 [66].</w:t>
      </w:r>
    </w:p>
    <w:p w:rsidR="00E35F5C" w:rsidRDefault="00E35F5C" w:rsidP="00E35F5C">
      <w:pPr>
        <w:keepNext/>
        <w:keepLines/>
      </w:pPr>
      <w:r>
        <w:t>NOTE:</w:t>
      </w:r>
      <w:r>
        <w:tab/>
        <w:t xml:space="preserve">The above implies in particular that the AUTHENTICATE command to the USIM-RN is not executed outside the secure channel.In case the pre-shared key solution is used to establish the secure channel only the USIM-RN is required for establishing the connection, and the Relay Node will establish directly a secure channel with the USIM-RN before attaching to the network. The initial network connection using USIM-INI is not required in this case, and hence USIM-INI is not required. </w:t>
      </w:r>
    </w:p>
    <w:p w:rsidR="00E35F5C" w:rsidRDefault="00E35F5C" w:rsidP="00E35F5C">
      <w:pPr>
        <w:keepNext/>
        <w:keepLines/>
      </w:pPr>
      <w:r>
        <w:t>In case the certificate based solution is used, the UICC inserted in the Relay Node shall contain two USIMs, USIM-RN and USIM-INI.  A</w:t>
      </w:r>
      <w:r w:rsidRPr="00313E35">
        <w:t xml:space="preserve"> TLS handshake shall be used to provide key material for the Master SA</w:t>
      </w:r>
      <w:r>
        <w:t xml:space="preserve"> for the secured APDU protocol, according to ETSI TS 102 484 [66].</w:t>
      </w:r>
    </w:p>
    <w:p w:rsidR="00E35F5C" w:rsidRDefault="00E35F5C" w:rsidP="00E35F5C">
      <w:pPr>
        <w:pStyle w:val="Heading2"/>
      </w:pPr>
      <w:bookmarkStart w:id="3963" w:name="_Toc11052751"/>
      <w:bookmarkStart w:id="3964" w:name="_Toc20390009"/>
      <w:bookmarkStart w:id="3965" w:name="_Toc27771655"/>
      <w:bookmarkStart w:id="3966" w:name="_Toc36466267"/>
      <w:bookmarkStart w:id="3967" w:name="_Toc36466823"/>
      <w:bookmarkStart w:id="3968" w:name="_Toc36474154"/>
      <w:bookmarkStart w:id="3969" w:name="_Toc44927717"/>
      <w:bookmarkStart w:id="3970" w:name="_Toc50963806"/>
      <w:r>
        <w:t>L.4</w:t>
      </w:r>
      <w:r>
        <w:tab/>
        <w:t>Support of commands</w:t>
      </w:r>
      <w:bookmarkEnd w:id="3963"/>
      <w:bookmarkEnd w:id="3964"/>
      <w:bookmarkEnd w:id="3965"/>
      <w:bookmarkEnd w:id="3966"/>
      <w:bookmarkEnd w:id="3967"/>
      <w:bookmarkEnd w:id="3968"/>
      <w:bookmarkEnd w:id="3969"/>
      <w:bookmarkEnd w:id="3970"/>
    </w:p>
    <w:p w:rsidR="00E35F5C" w:rsidRDefault="00E35F5C" w:rsidP="00E35F5C">
      <w:pPr>
        <w:keepNext/>
        <w:keepLines/>
      </w:pPr>
      <w:r w:rsidRPr="00976CCA">
        <w:t>The Relay Node may limit the set of APDU commands encapsulated in TRANSACT DATA command to the strict minimum (READ BINARY, READ RECORD, SELECT, STATUS, UPDATE BINARY, UPDATE RECORD, AUTHENTICATE).</w:t>
      </w:r>
    </w:p>
    <w:p w:rsidR="00E35F5C" w:rsidRDefault="00E35F5C" w:rsidP="00E35F5C">
      <w:pPr>
        <w:keepNext/>
        <w:keepLines/>
      </w:pPr>
      <w:r>
        <w:t xml:space="preserve">The Relay Node and the UICC shall support letter class 'e' toolkit commands for BIP, see TS 31.111 [12]. In order to support toolkit the TERMINAL PROFILE, TERMINAL RESPONSE, ENVELOPE and FETCH commands need to be supported. These commands are not issued on the secure channel. According to TS 31.111 [12], USAT commands shall be sent on logical channel 0. </w:t>
      </w:r>
    </w:p>
    <w:p w:rsidR="00E35F5C" w:rsidRDefault="00E35F5C" w:rsidP="00E35F5C">
      <w:pPr>
        <w:pStyle w:val="Heading2"/>
      </w:pPr>
      <w:bookmarkStart w:id="3971" w:name="_Toc11052752"/>
      <w:bookmarkStart w:id="3972" w:name="_Toc20390010"/>
      <w:bookmarkStart w:id="3973" w:name="_Toc27771656"/>
      <w:bookmarkStart w:id="3974" w:name="_Toc36466268"/>
      <w:bookmarkStart w:id="3975" w:name="_Toc36466824"/>
      <w:bookmarkStart w:id="3976" w:name="_Toc36474155"/>
      <w:bookmarkStart w:id="3977" w:name="_Toc44927718"/>
      <w:bookmarkStart w:id="3978" w:name="_Toc50963807"/>
      <w:r>
        <w:t>L.5</w:t>
      </w:r>
      <w:r>
        <w:tab/>
        <w:t>Storage of certificates</w:t>
      </w:r>
      <w:bookmarkEnd w:id="3971"/>
      <w:bookmarkEnd w:id="3972"/>
      <w:bookmarkEnd w:id="3973"/>
      <w:bookmarkEnd w:id="3974"/>
      <w:bookmarkEnd w:id="3975"/>
      <w:bookmarkEnd w:id="3976"/>
      <w:bookmarkEnd w:id="3977"/>
      <w:bookmarkEnd w:id="3978"/>
    </w:p>
    <w:p w:rsidR="00E35F5C" w:rsidRDefault="00E35F5C" w:rsidP="00E35F5C">
      <w:pPr>
        <w:keepNext/>
        <w:keepLines/>
      </w:pPr>
      <w:r>
        <w:t>If the UICC supports the certificate based procedure, the UICC shall be provisioned with the UICC certificate and the root certificate. The UICC certificate, which is used as a server certificate in the TLS handshake, is stored in EF</w:t>
      </w:r>
      <w:r w:rsidRPr="00255EF1">
        <w:rPr>
          <w:vertAlign w:val="subscript"/>
        </w:rPr>
        <w:t>CERT</w:t>
      </w:r>
      <w:r>
        <w:t xml:space="preserve"> in USIM-INI as it needs to be accessed by the RN for reading the CRL distribution point before establishing the secure channel, for details cf. TS 33.401 [52]. The root certificate, which is used to verify the RN certificate in the TLS handshake, is only needed for UICC-internal purposes and need not be stored in an EF.</w:t>
      </w:r>
    </w:p>
    <w:p w:rsidR="00E35F5C" w:rsidRDefault="00E35F5C" w:rsidP="00E35F5C">
      <w:pPr>
        <w:pStyle w:val="Heading2"/>
        <w:rPr>
          <w:noProof/>
        </w:rPr>
      </w:pPr>
      <w:bookmarkStart w:id="3979" w:name="_Toc11052753"/>
      <w:bookmarkStart w:id="3980" w:name="_Toc20390011"/>
      <w:bookmarkStart w:id="3981" w:name="_Toc27771657"/>
      <w:bookmarkStart w:id="3982" w:name="_Toc36466269"/>
      <w:bookmarkStart w:id="3983" w:name="_Toc36466825"/>
      <w:bookmarkStart w:id="3984" w:name="_Toc36474156"/>
      <w:bookmarkStart w:id="3985" w:name="_Toc44927719"/>
      <w:bookmarkStart w:id="3986" w:name="_Toc50963808"/>
      <w:r>
        <w:rPr>
          <w:noProof/>
        </w:rPr>
        <w:t>L.6</w:t>
      </w:r>
      <w:r>
        <w:rPr>
          <w:noProof/>
        </w:rPr>
        <w:tab/>
        <w:t>Relay Node files support</w:t>
      </w:r>
      <w:bookmarkEnd w:id="3979"/>
      <w:bookmarkEnd w:id="3980"/>
      <w:bookmarkEnd w:id="3981"/>
      <w:bookmarkEnd w:id="3982"/>
      <w:bookmarkEnd w:id="3983"/>
      <w:bookmarkEnd w:id="3984"/>
      <w:bookmarkEnd w:id="3985"/>
      <w:bookmarkEnd w:id="3986"/>
    </w:p>
    <w:p w:rsidR="00E35F5C" w:rsidRDefault="00E35F5C" w:rsidP="00E35F5C">
      <w:pPr>
        <w:pStyle w:val="Heading3"/>
      </w:pPr>
      <w:bookmarkStart w:id="3987" w:name="_Toc11052754"/>
      <w:bookmarkStart w:id="3988" w:name="_Toc20390012"/>
      <w:bookmarkStart w:id="3989" w:name="_Toc27771658"/>
      <w:bookmarkStart w:id="3990" w:name="_Toc36466270"/>
      <w:bookmarkStart w:id="3991" w:name="_Toc36466826"/>
      <w:bookmarkStart w:id="3992" w:name="_Toc36474157"/>
      <w:bookmarkStart w:id="3993" w:name="_Toc44927720"/>
      <w:bookmarkStart w:id="3994" w:name="_Toc50963809"/>
      <w:r>
        <w:t>L.6.1</w:t>
      </w:r>
      <w:r>
        <w:tab/>
        <w:t>USIM-INI Files</w:t>
      </w:r>
      <w:bookmarkEnd w:id="3987"/>
      <w:bookmarkEnd w:id="3988"/>
      <w:bookmarkEnd w:id="3989"/>
      <w:bookmarkEnd w:id="3990"/>
      <w:bookmarkEnd w:id="3991"/>
      <w:bookmarkEnd w:id="3992"/>
      <w:bookmarkEnd w:id="3993"/>
      <w:bookmarkEnd w:id="3994"/>
    </w:p>
    <w:p w:rsidR="00E35F5C" w:rsidRDefault="00E35F5C" w:rsidP="00E35F5C">
      <w:pPr>
        <w:pStyle w:val="Heading4"/>
      </w:pPr>
      <w:bookmarkStart w:id="3995" w:name="_Toc11052755"/>
      <w:bookmarkStart w:id="3996" w:name="_Toc20390013"/>
      <w:bookmarkStart w:id="3997" w:name="_Toc27771659"/>
      <w:bookmarkStart w:id="3998" w:name="_Toc36466271"/>
      <w:bookmarkStart w:id="3999" w:name="_Toc36466827"/>
      <w:bookmarkStart w:id="4000" w:name="_Toc36474158"/>
      <w:bookmarkStart w:id="4001" w:name="_Toc44927721"/>
      <w:bookmarkStart w:id="4002" w:name="_Toc50963810"/>
      <w:r>
        <w:t>L.6.1.1</w:t>
      </w:r>
      <w:r>
        <w:tab/>
        <w:t>EF</w:t>
      </w:r>
      <w:r w:rsidRPr="00255EF1">
        <w:rPr>
          <w:vertAlign w:val="subscript"/>
        </w:rPr>
        <w:t>CERT</w:t>
      </w:r>
      <w:r>
        <w:t xml:space="preserve"> (UICC Certificate)</w:t>
      </w:r>
      <w:bookmarkEnd w:id="3995"/>
      <w:bookmarkEnd w:id="3996"/>
      <w:bookmarkEnd w:id="3997"/>
      <w:bookmarkEnd w:id="3998"/>
      <w:bookmarkEnd w:id="3999"/>
      <w:bookmarkEnd w:id="4000"/>
      <w:bookmarkEnd w:id="4001"/>
      <w:bookmarkEnd w:id="4002"/>
    </w:p>
    <w:p w:rsidR="00E35F5C" w:rsidRDefault="00E35F5C" w:rsidP="00E35F5C">
      <w:r>
        <w:t xml:space="preserve">This file contains the UICC Certificate. </w:t>
      </w:r>
    </w:p>
    <w:p w:rsidR="00E35F5C" w:rsidRDefault="00E35F5C" w:rsidP="004E2B25">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1424"/>
        <w:gridCol w:w="993"/>
        <w:gridCol w:w="1670"/>
        <w:gridCol w:w="598"/>
        <w:gridCol w:w="1483"/>
        <w:gridCol w:w="80"/>
      </w:tblGrid>
      <w:tr w:rsidR="00E35F5C" w:rsidTr="00DA7128">
        <w:trPr>
          <w:gridBefore w:val="1"/>
          <w:wBefore w:w="80" w:type="dxa"/>
          <w:jc w:val="center"/>
        </w:trPr>
        <w:tc>
          <w:tcPr>
            <w:tcW w:w="2693" w:type="dxa"/>
            <w:gridSpan w:val="2"/>
          </w:tcPr>
          <w:p w:rsidR="00E35F5C" w:rsidRPr="00783FDB" w:rsidRDefault="00E35F5C" w:rsidP="00DA7128">
            <w:pPr>
              <w:pStyle w:val="TAC"/>
            </w:pPr>
            <w:r w:rsidRPr="00783FDB">
              <w:t>Identifier: '6FE9'</w:t>
            </w:r>
          </w:p>
        </w:tc>
        <w:tc>
          <w:tcPr>
            <w:tcW w:w="3261" w:type="dxa"/>
            <w:gridSpan w:val="3"/>
          </w:tcPr>
          <w:p w:rsidR="00E35F5C" w:rsidRDefault="00E35F5C" w:rsidP="00DA7128">
            <w:pPr>
              <w:pStyle w:val="TAC"/>
              <w:rPr>
                <w:lang w:val="fr-FR"/>
              </w:rPr>
            </w:pPr>
            <w:r w:rsidRPr="00783FDB">
              <w:t xml:space="preserve">Structure: </w:t>
            </w:r>
            <w:r>
              <w:rPr>
                <w:lang w:val="fr-FR"/>
              </w:rPr>
              <w:t>transparent</w:t>
            </w:r>
          </w:p>
        </w:tc>
        <w:tc>
          <w:tcPr>
            <w:tcW w:w="1563" w:type="dxa"/>
            <w:gridSpan w:val="2"/>
          </w:tcPr>
          <w:p w:rsidR="00E35F5C" w:rsidRPr="00783FDB" w:rsidRDefault="00E35F5C" w:rsidP="00DA7128">
            <w:pPr>
              <w:pStyle w:val="TAC"/>
            </w:pPr>
            <w:r w:rsidRPr="00783FDB">
              <w:t>Optional</w:t>
            </w:r>
          </w:p>
        </w:tc>
      </w:tr>
      <w:tr w:rsidR="00E35F5C" w:rsidTr="00DA7128">
        <w:trPr>
          <w:gridBefore w:val="1"/>
          <w:wBefore w:w="80" w:type="dxa"/>
          <w:jc w:val="center"/>
        </w:trPr>
        <w:tc>
          <w:tcPr>
            <w:tcW w:w="3686" w:type="dxa"/>
            <w:gridSpan w:val="3"/>
          </w:tcPr>
          <w:p w:rsidR="00E35F5C" w:rsidRPr="00783FDB" w:rsidRDefault="00E35F5C" w:rsidP="00DA7128">
            <w:pPr>
              <w:pStyle w:val="TAC"/>
            </w:pPr>
          </w:p>
        </w:tc>
        <w:tc>
          <w:tcPr>
            <w:tcW w:w="3831" w:type="dxa"/>
            <w:gridSpan w:val="4"/>
          </w:tcPr>
          <w:p w:rsidR="00E35F5C" w:rsidRPr="00783FDB" w:rsidRDefault="00E35F5C" w:rsidP="00DA7128">
            <w:pPr>
              <w:pStyle w:val="TAC"/>
            </w:pPr>
          </w:p>
        </w:tc>
      </w:tr>
      <w:tr w:rsidR="00E35F5C" w:rsidTr="00DA7128">
        <w:trPr>
          <w:gridBefore w:val="1"/>
          <w:wBefore w:w="80" w:type="dxa"/>
          <w:jc w:val="center"/>
        </w:trPr>
        <w:tc>
          <w:tcPr>
            <w:tcW w:w="3686" w:type="dxa"/>
            <w:gridSpan w:val="3"/>
          </w:tcPr>
          <w:p w:rsidR="00E35F5C" w:rsidRPr="00783FDB" w:rsidRDefault="00E35F5C" w:rsidP="00DA7128">
            <w:pPr>
              <w:pStyle w:val="TAC"/>
            </w:pPr>
            <w:r w:rsidRPr="00783FDB">
              <w:t>File size: N bytes</w:t>
            </w:r>
          </w:p>
        </w:tc>
        <w:tc>
          <w:tcPr>
            <w:tcW w:w="3831" w:type="dxa"/>
            <w:gridSpan w:val="4"/>
          </w:tcPr>
          <w:p w:rsidR="00E35F5C" w:rsidRPr="00783FDB" w:rsidRDefault="00E35F5C" w:rsidP="00DA7128">
            <w:pPr>
              <w:pStyle w:val="TAC"/>
            </w:pPr>
            <w:r w:rsidRPr="00783FDB">
              <w:t>Update activity: low</w:t>
            </w:r>
          </w:p>
        </w:tc>
      </w:tr>
      <w:tr w:rsidR="00E35F5C" w:rsidTr="00DA7128">
        <w:trPr>
          <w:gridBefore w:val="1"/>
          <w:wBefore w:w="80" w:type="dxa"/>
          <w:jc w:val="center"/>
        </w:trPr>
        <w:tc>
          <w:tcPr>
            <w:tcW w:w="7517"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r w:rsidRPr="00783FDB">
              <w:t>Bytes</w:t>
            </w:r>
          </w:p>
        </w:tc>
        <w:tc>
          <w:tcPr>
            <w:tcW w:w="4087" w:type="dxa"/>
            <w:gridSpan w:val="3"/>
          </w:tcPr>
          <w:p w:rsidR="00E35F5C" w:rsidRPr="00783FDB" w:rsidRDefault="00E35F5C" w:rsidP="00DA7128">
            <w:pPr>
              <w:pStyle w:val="TAC"/>
              <w:jc w:val="left"/>
            </w:pPr>
            <w:r w:rsidRPr="00783FDB">
              <w:t>Description</w:t>
            </w:r>
          </w:p>
        </w:tc>
        <w:tc>
          <w:tcPr>
            <w:tcW w:w="598" w:type="dxa"/>
          </w:tcPr>
          <w:p w:rsidR="00E35F5C" w:rsidRPr="00783FDB" w:rsidRDefault="00E35F5C" w:rsidP="00DA7128">
            <w:pPr>
              <w:pStyle w:val="TAC"/>
            </w:pPr>
            <w:r w:rsidRPr="00783FDB">
              <w:t>M/O</w:t>
            </w:r>
          </w:p>
        </w:tc>
        <w:tc>
          <w:tcPr>
            <w:tcW w:w="1483" w:type="dxa"/>
          </w:tcPr>
          <w:p w:rsidR="00E35F5C" w:rsidRPr="00783FDB" w:rsidRDefault="00E35F5C" w:rsidP="00DA7128">
            <w:pPr>
              <w:pStyle w:val="TAC"/>
            </w:pPr>
            <w:r w:rsidRPr="00783FDB">
              <w:t>Length</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r w:rsidRPr="00783FDB">
              <w:t>X</w:t>
            </w:r>
          </w:p>
        </w:tc>
        <w:tc>
          <w:tcPr>
            <w:tcW w:w="4087" w:type="dxa"/>
            <w:gridSpan w:val="3"/>
          </w:tcPr>
          <w:p w:rsidR="00E35F5C" w:rsidRPr="00783FDB" w:rsidRDefault="00E35F5C" w:rsidP="00DA7128">
            <w:pPr>
              <w:pStyle w:val="TAC"/>
              <w:jc w:val="left"/>
            </w:pPr>
            <w:r w:rsidRPr="00783FDB">
              <w:t>UICC Certificate</w:t>
            </w:r>
          </w:p>
        </w:tc>
        <w:tc>
          <w:tcPr>
            <w:tcW w:w="598" w:type="dxa"/>
          </w:tcPr>
          <w:p w:rsidR="00E35F5C" w:rsidRPr="00783FDB" w:rsidRDefault="00E35F5C" w:rsidP="00DA7128">
            <w:pPr>
              <w:pStyle w:val="TAC"/>
            </w:pPr>
            <w:r w:rsidRPr="00783FDB">
              <w:t>M</w:t>
            </w:r>
          </w:p>
        </w:tc>
        <w:tc>
          <w:tcPr>
            <w:tcW w:w="1483" w:type="dxa"/>
          </w:tcPr>
          <w:p w:rsidR="00E35F5C" w:rsidRPr="00783FDB" w:rsidRDefault="00E35F5C" w:rsidP="00DA7128">
            <w:pPr>
              <w:pStyle w:val="TAC"/>
            </w:pPr>
            <w:r w:rsidRPr="00783FDB">
              <w:t>X</w:t>
            </w:r>
          </w:p>
        </w:tc>
      </w:tr>
      <w:tr w:rsidR="00E35F5C" w:rsidTr="00DA7128">
        <w:tblPrEx>
          <w:tblCellMar>
            <w:left w:w="108" w:type="dxa"/>
          </w:tblCellMar>
        </w:tblPrEx>
        <w:trPr>
          <w:gridAfter w:val="1"/>
          <w:wAfter w:w="80" w:type="dxa"/>
          <w:jc w:val="center"/>
        </w:trPr>
        <w:tc>
          <w:tcPr>
            <w:tcW w:w="7517" w:type="dxa"/>
            <w:gridSpan w:val="7"/>
          </w:tcPr>
          <w:p w:rsidR="00E35F5C" w:rsidRPr="00783FDB" w:rsidRDefault="00E35F5C" w:rsidP="00DA7128">
            <w:pPr>
              <w:pStyle w:val="TAC"/>
              <w:jc w:val="left"/>
            </w:pPr>
            <w:r w:rsidRPr="00783FDB">
              <w:t>The format is as specified in TS 33.401 [52].</w:t>
            </w:r>
          </w:p>
        </w:tc>
      </w:tr>
    </w:tbl>
    <w:p w:rsidR="00E35F5C" w:rsidRDefault="00E35F5C" w:rsidP="00E35F5C"/>
    <w:p w:rsidR="00E35F5C" w:rsidRDefault="00E35F5C" w:rsidP="00E35F5C">
      <w:pPr>
        <w:pStyle w:val="Heading3"/>
      </w:pPr>
      <w:bookmarkStart w:id="4003" w:name="_Toc11052756"/>
      <w:bookmarkStart w:id="4004" w:name="_Toc20390014"/>
      <w:bookmarkStart w:id="4005" w:name="_Toc27771660"/>
      <w:bookmarkStart w:id="4006" w:name="_Toc36466272"/>
      <w:bookmarkStart w:id="4007" w:name="_Toc36466828"/>
      <w:bookmarkStart w:id="4008" w:name="_Toc36474159"/>
      <w:bookmarkStart w:id="4009" w:name="_Toc44927722"/>
      <w:bookmarkStart w:id="4010" w:name="_Toc50963811"/>
      <w:r>
        <w:t>L.6.2</w:t>
      </w:r>
      <w:r>
        <w:tab/>
        <w:t>USIM-RN Files</w:t>
      </w:r>
      <w:bookmarkEnd w:id="4003"/>
      <w:bookmarkEnd w:id="4004"/>
      <w:bookmarkEnd w:id="4005"/>
      <w:bookmarkEnd w:id="4006"/>
      <w:bookmarkEnd w:id="4007"/>
      <w:bookmarkEnd w:id="4008"/>
      <w:bookmarkEnd w:id="4009"/>
      <w:bookmarkEnd w:id="4010"/>
    </w:p>
    <w:p w:rsidR="00E35F5C" w:rsidRDefault="00E35F5C" w:rsidP="00E35F5C">
      <w:pPr>
        <w:pStyle w:val="Heading4"/>
      </w:pPr>
      <w:bookmarkStart w:id="4011" w:name="_Toc11052757"/>
      <w:bookmarkStart w:id="4012" w:name="_Toc20390015"/>
      <w:bookmarkStart w:id="4013" w:name="_Toc27771661"/>
      <w:bookmarkStart w:id="4014" w:name="_Toc36466273"/>
      <w:bookmarkStart w:id="4015" w:name="_Toc36466829"/>
      <w:bookmarkStart w:id="4016" w:name="_Toc36474160"/>
      <w:bookmarkStart w:id="4017" w:name="_Toc44927723"/>
      <w:bookmarkStart w:id="4018" w:name="_Toc50963812"/>
      <w:r>
        <w:t>L.6.2.1</w:t>
      </w:r>
      <w:r>
        <w:tab/>
        <w:t>eF</w:t>
      </w:r>
      <w:r>
        <w:rPr>
          <w:vertAlign w:val="subscript"/>
        </w:rPr>
        <w:t>RNid</w:t>
      </w:r>
      <w:r>
        <w:t xml:space="preserve"> (Relay Node identifier)</w:t>
      </w:r>
      <w:bookmarkEnd w:id="4011"/>
      <w:bookmarkEnd w:id="4012"/>
      <w:bookmarkEnd w:id="4013"/>
      <w:bookmarkEnd w:id="4014"/>
      <w:bookmarkEnd w:id="4015"/>
      <w:bookmarkEnd w:id="4016"/>
      <w:bookmarkEnd w:id="4017"/>
      <w:bookmarkEnd w:id="4018"/>
    </w:p>
    <w:p w:rsidR="00E35F5C" w:rsidRDefault="00E35F5C" w:rsidP="00E35F5C">
      <w:pPr>
        <w:keepNext/>
        <w:keepLines/>
      </w:pPr>
      <w:r>
        <w:t xml:space="preserve">This EF contains the Relay Node identifier </w:t>
      </w:r>
      <w:r w:rsidRPr="00E24942">
        <w:t>the USIM-RN is</w:t>
      </w:r>
      <w:r>
        <w:t xml:space="preserve"> bound to, see TS 33.401 [52].</w:t>
      </w:r>
    </w:p>
    <w:p w:rsidR="00E35F5C" w:rsidRDefault="00E35F5C" w:rsidP="00E35F5C">
      <w:pPr>
        <w:keepNext/>
        <w:keepLines/>
      </w:pPr>
      <w:r>
        <w:t>An USIM-RN shall contain this file. The content of this file is not intended to be read on UICC-RN interface. It serves as a storage location for the Relay Node identifier to which the UICC is bound. The file content is described for the purpose of Over-The-Air update.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80"/>
        <w:gridCol w:w="1344"/>
        <w:gridCol w:w="993"/>
        <w:gridCol w:w="1694"/>
        <w:gridCol w:w="80"/>
        <w:gridCol w:w="487"/>
        <w:gridCol w:w="80"/>
        <w:gridCol w:w="1410"/>
        <w:gridCol w:w="80"/>
      </w:tblGrid>
      <w:tr w:rsidR="00E35F5C" w:rsidTr="00DA7128">
        <w:trPr>
          <w:gridBefore w:val="1"/>
          <w:wBefore w:w="80" w:type="dxa"/>
          <w:jc w:val="center"/>
        </w:trPr>
        <w:tc>
          <w:tcPr>
            <w:tcW w:w="2693" w:type="dxa"/>
            <w:gridSpan w:val="3"/>
          </w:tcPr>
          <w:p w:rsidR="00E35F5C" w:rsidRDefault="00E35F5C" w:rsidP="00DA7128">
            <w:pPr>
              <w:pStyle w:val="TAC"/>
              <w:rPr>
                <w:lang w:val="fr-FR"/>
              </w:rPr>
            </w:pPr>
            <w:r>
              <w:rPr>
                <w:lang w:val="fr-FR"/>
              </w:rPr>
              <w:t>Identifier: '6FEA'</w:t>
            </w:r>
          </w:p>
        </w:tc>
        <w:tc>
          <w:tcPr>
            <w:tcW w:w="3334" w:type="dxa"/>
            <w:gridSpan w:val="5"/>
          </w:tcPr>
          <w:p w:rsidR="00E35F5C" w:rsidRDefault="00E35F5C" w:rsidP="00DA7128">
            <w:pPr>
              <w:pStyle w:val="TAC"/>
              <w:rPr>
                <w:lang w:val="fr-FR"/>
              </w:rPr>
            </w:pPr>
            <w:r>
              <w:rPr>
                <w:lang w:val="fr-FR"/>
              </w:rPr>
              <w:t>Structure: transparent</w:t>
            </w:r>
          </w:p>
        </w:tc>
        <w:tc>
          <w:tcPr>
            <w:tcW w:w="1490" w:type="dxa"/>
            <w:gridSpan w:val="2"/>
          </w:tcPr>
          <w:p w:rsidR="00E35F5C" w:rsidRPr="00783FDB" w:rsidRDefault="00E35F5C" w:rsidP="00DA7128">
            <w:pPr>
              <w:pStyle w:val="TAC"/>
            </w:pPr>
            <w:r w:rsidRPr="00783FDB">
              <w:t>Optional</w:t>
            </w:r>
          </w:p>
        </w:tc>
      </w:tr>
      <w:tr w:rsidR="00E35F5C" w:rsidTr="00DA7128">
        <w:trPr>
          <w:gridBefore w:val="1"/>
          <w:wBefore w:w="80" w:type="dxa"/>
          <w:jc w:val="center"/>
        </w:trPr>
        <w:tc>
          <w:tcPr>
            <w:tcW w:w="3686" w:type="dxa"/>
            <w:gridSpan w:val="4"/>
          </w:tcPr>
          <w:p w:rsidR="00E35F5C" w:rsidRPr="00783FDB" w:rsidRDefault="00E35F5C" w:rsidP="00DA7128">
            <w:pPr>
              <w:pStyle w:val="TAC"/>
            </w:pPr>
          </w:p>
        </w:tc>
        <w:tc>
          <w:tcPr>
            <w:tcW w:w="3831" w:type="dxa"/>
            <w:gridSpan w:val="6"/>
          </w:tcPr>
          <w:p w:rsidR="00E35F5C" w:rsidRPr="00783FDB" w:rsidRDefault="00E35F5C" w:rsidP="00DA7128">
            <w:pPr>
              <w:pStyle w:val="TAC"/>
            </w:pPr>
          </w:p>
        </w:tc>
      </w:tr>
      <w:tr w:rsidR="00E35F5C" w:rsidTr="00DA7128">
        <w:trPr>
          <w:gridBefore w:val="1"/>
          <w:wBefore w:w="80" w:type="dxa"/>
          <w:jc w:val="center"/>
        </w:trPr>
        <w:tc>
          <w:tcPr>
            <w:tcW w:w="3686" w:type="dxa"/>
            <w:gridSpan w:val="4"/>
          </w:tcPr>
          <w:p w:rsidR="00E35F5C" w:rsidRPr="00783FDB" w:rsidRDefault="00E35F5C" w:rsidP="00DA7128">
            <w:pPr>
              <w:pStyle w:val="TAC"/>
            </w:pPr>
            <w:r w:rsidRPr="00783FDB">
              <w:t>File size: N bytes</w:t>
            </w:r>
          </w:p>
        </w:tc>
        <w:tc>
          <w:tcPr>
            <w:tcW w:w="3831" w:type="dxa"/>
            <w:gridSpan w:val="6"/>
          </w:tcPr>
          <w:p w:rsidR="00E35F5C" w:rsidRPr="00783FDB" w:rsidRDefault="00E35F5C" w:rsidP="00DA7128">
            <w:pPr>
              <w:pStyle w:val="TAC"/>
            </w:pPr>
            <w:r w:rsidRPr="00783FDB">
              <w:t>Update activity: low</w:t>
            </w:r>
          </w:p>
        </w:tc>
      </w:tr>
      <w:tr w:rsidR="00E35F5C" w:rsidTr="00DA7128">
        <w:trPr>
          <w:gridBefore w:val="1"/>
          <w:wBefore w:w="80" w:type="dxa"/>
          <w:jc w:val="center"/>
        </w:trPr>
        <w:tc>
          <w:tcPr>
            <w:tcW w:w="7517" w:type="dxa"/>
            <w:gridSpan w:val="10"/>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ADM</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gridBefore w:val="1"/>
          <w:wBefore w:w="80" w:type="dxa"/>
          <w:jc w:val="center"/>
        </w:trPr>
        <w:tc>
          <w:tcPr>
            <w:tcW w:w="1349" w:type="dxa"/>
            <w:gridSpan w:val="2"/>
          </w:tcPr>
          <w:p w:rsidR="00E35F5C" w:rsidRPr="00783FDB" w:rsidRDefault="00E35F5C" w:rsidP="00DA7128">
            <w:pPr>
              <w:pStyle w:val="TAC"/>
            </w:pPr>
            <w:r w:rsidRPr="00783FDB">
              <w:t>Bytes</w:t>
            </w:r>
          </w:p>
        </w:tc>
        <w:tc>
          <w:tcPr>
            <w:tcW w:w="4111" w:type="dxa"/>
            <w:gridSpan w:val="4"/>
          </w:tcPr>
          <w:p w:rsidR="00E35F5C" w:rsidRPr="00783FDB" w:rsidRDefault="00E35F5C" w:rsidP="00DA7128">
            <w:pPr>
              <w:pStyle w:val="TAC"/>
            </w:pPr>
            <w:r w:rsidRPr="00783FDB">
              <w:t>Description</w:t>
            </w:r>
          </w:p>
        </w:tc>
        <w:tc>
          <w:tcPr>
            <w:tcW w:w="567" w:type="dxa"/>
            <w:gridSpan w:val="2"/>
          </w:tcPr>
          <w:p w:rsidR="00E35F5C" w:rsidRPr="00783FDB" w:rsidRDefault="00E35F5C" w:rsidP="00DA7128">
            <w:pPr>
              <w:pStyle w:val="TAC"/>
            </w:pPr>
            <w:r w:rsidRPr="00783FDB">
              <w:t>M/O</w:t>
            </w:r>
          </w:p>
        </w:tc>
        <w:tc>
          <w:tcPr>
            <w:tcW w:w="1490" w:type="dxa"/>
            <w:gridSpan w:val="2"/>
          </w:tcPr>
          <w:p w:rsidR="00E35F5C" w:rsidRPr="00783FDB" w:rsidRDefault="00E35F5C" w:rsidP="00DA7128">
            <w:pPr>
              <w:pStyle w:val="TAC"/>
            </w:pPr>
            <w:r w:rsidRPr="00783FDB">
              <w:t>Length</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Country Tag '80'</w:t>
            </w:r>
          </w:p>
        </w:tc>
        <w:tc>
          <w:tcPr>
            <w:tcW w:w="567" w:type="dxa"/>
            <w:gridSpan w:val="2"/>
          </w:tcPr>
          <w:p w:rsidR="00E35F5C" w:rsidRPr="00783FDB" w:rsidRDefault="00E35F5C" w:rsidP="00DA7128">
            <w:pPr>
              <w:pStyle w:val="TAC"/>
            </w:pPr>
            <w:r w:rsidRPr="00783FDB">
              <w:t>O</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Country Length = 2</w:t>
            </w:r>
          </w:p>
        </w:tc>
        <w:tc>
          <w:tcPr>
            <w:tcW w:w="567" w:type="dxa"/>
            <w:gridSpan w:val="2"/>
          </w:tcPr>
          <w:p w:rsidR="00E35F5C" w:rsidRPr="00783FDB" w:rsidRDefault="00E35F5C" w:rsidP="00DA7128">
            <w:pPr>
              <w:pStyle w:val="TAC"/>
            </w:pPr>
            <w:r w:rsidRPr="00783FDB">
              <w:t>C</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Country code (ASCII characters)</w:t>
            </w:r>
          </w:p>
        </w:tc>
        <w:tc>
          <w:tcPr>
            <w:tcW w:w="567" w:type="dxa"/>
            <w:gridSpan w:val="2"/>
          </w:tcPr>
          <w:p w:rsidR="00E35F5C" w:rsidRPr="00783FDB" w:rsidRDefault="00E35F5C" w:rsidP="00DA7128">
            <w:pPr>
              <w:pStyle w:val="TAC"/>
            </w:pPr>
            <w:r w:rsidRPr="00783FDB">
              <w:t>C</w:t>
            </w:r>
          </w:p>
        </w:tc>
        <w:tc>
          <w:tcPr>
            <w:tcW w:w="1490" w:type="dxa"/>
            <w:gridSpan w:val="2"/>
          </w:tcPr>
          <w:p w:rsidR="00E35F5C" w:rsidRPr="00783FDB" w:rsidRDefault="00E35F5C" w:rsidP="00DA7128">
            <w:pPr>
              <w:pStyle w:val="TAC"/>
            </w:pPr>
            <w:r w:rsidRPr="00783FDB">
              <w:t>2 bytes</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Organization Tag '81'</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Organization Length</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trHeight w:val="268"/>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Organization name (characters coded in UTF8)</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K bytes</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Common Name Tag '82'</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Common Name Length</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Pr>
          <w:p w:rsidR="00E35F5C" w:rsidRPr="00783FDB" w:rsidRDefault="00E35F5C" w:rsidP="00DA7128">
            <w:pPr>
              <w:pStyle w:val="TAC"/>
            </w:pPr>
          </w:p>
        </w:tc>
        <w:tc>
          <w:tcPr>
            <w:tcW w:w="4111" w:type="dxa"/>
            <w:gridSpan w:val="4"/>
          </w:tcPr>
          <w:p w:rsidR="00E35F5C" w:rsidRPr="00783FDB" w:rsidRDefault="00E35F5C" w:rsidP="00DA7128">
            <w:pPr>
              <w:pStyle w:val="TAC"/>
              <w:jc w:val="left"/>
            </w:pPr>
            <w:r w:rsidRPr="00783FDB">
              <w:t>Common Name (characters coded in UTF8)</w:t>
            </w:r>
          </w:p>
        </w:tc>
        <w:tc>
          <w:tcPr>
            <w:tcW w:w="567" w:type="dxa"/>
            <w:gridSpan w:val="2"/>
          </w:tcPr>
          <w:p w:rsidR="00E35F5C" w:rsidRPr="00783FDB" w:rsidRDefault="00E35F5C" w:rsidP="00DA7128">
            <w:pPr>
              <w:pStyle w:val="TAC"/>
            </w:pPr>
            <w:r w:rsidRPr="00783FDB">
              <w:t>M</w:t>
            </w:r>
          </w:p>
        </w:tc>
        <w:tc>
          <w:tcPr>
            <w:tcW w:w="1490" w:type="dxa"/>
            <w:gridSpan w:val="2"/>
          </w:tcPr>
          <w:p w:rsidR="00E35F5C" w:rsidRPr="00783FDB" w:rsidRDefault="00E35F5C" w:rsidP="00DA7128">
            <w:pPr>
              <w:pStyle w:val="TAC"/>
            </w:pPr>
            <w:r w:rsidRPr="00783FDB">
              <w:t>L bytes</w:t>
            </w:r>
          </w:p>
        </w:tc>
      </w:tr>
      <w:tr w:rsidR="00E35F5C" w:rsidTr="00DA7128">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Serial Number Tag '82'</w:t>
            </w:r>
          </w:p>
        </w:tc>
        <w:tc>
          <w:tcPr>
            <w:tcW w:w="56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O</w:t>
            </w:r>
          </w:p>
        </w:tc>
        <w:tc>
          <w:tcPr>
            <w:tcW w:w="1490"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Serial Number Length</w:t>
            </w:r>
          </w:p>
        </w:tc>
        <w:tc>
          <w:tcPr>
            <w:tcW w:w="56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C</w:t>
            </w:r>
          </w:p>
        </w:tc>
        <w:tc>
          <w:tcPr>
            <w:tcW w:w="1490"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1 byte</w:t>
            </w:r>
          </w:p>
        </w:tc>
      </w:tr>
      <w:tr w:rsidR="00E35F5C" w:rsidTr="00DA7128">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Serial Number (characters coded in ASCII)</w:t>
            </w:r>
          </w:p>
        </w:tc>
        <w:tc>
          <w:tcPr>
            <w:tcW w:w="567"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C</w:t>
            </w:r>
          </w:p>
        </w:tc>
        <w:tc>
          <w:tcPr>
            <w:tcW w:w="1490" w:type="dxa"/>
            <w:gridSpan w:val="2"/>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pPr>
            <w:r w:rsidRPr="00783FDB">
              <w:t>M bytes</w:t>
            </w:r>
          </w:p>
        </w:tc>
      </w:tr>
      <w:tr w:rsidR="00E35F5C" w:rsidTr="00DA7128">
        <w:tblPrEx>
          <w:tblCellMar>
            <w:left w:w="108" w:type="dxa"/>
          </w:tblCellMar>
        </w:tblPrEx>
        <w:trPr>
          <w:gridAfter w:val="1"/>
          <w:wAfter w:w="80" w:type="dxa"/>
          <w:jc w:val="center"/>
        </w:trPr>
        <w:tc>
          <w:tcPr>
            <w:tcW w:w="7517" w:type="dxa"/>
            <w:gridSpan w:val="10"/>
            <w:tcBorders>
              <w:top w:val="single" w:sz="6" w:space="0" w:color="auto"/>
              <w:left w:val="single" w:sz="6" w:space="0" w:color="auto"/>
              <w:bottom w:val="single" w:sz="6" w:space="0" w:color="auto"/>
              <w:right w:val="single" w:sz="6" w:space="0" w:color="auto"/>
            </w:tcBorders>
          </w:tcPr>
          <w:p w:rsidR="00E35F5C" w:rsidRPr="00783FDB" w:rsidRDefault="00E35F5C" w:rsidP="00DA7128">
            <w:pPr>
              <w:pStyle w:val="TAC"/>
              <w:jc w:val="left"/>
            </w:pPr>
            <w:r w:rsidRPr="00783FDB">
              <w:t>NOTE:</w:t>
            </w:r>
            <w:r>
              <w:tab/>
            </w:r>
            <w:r w:rsidRPr="00783FDB">
              <w:t>C: if the Tag is present, this is mandatory</w:t>
            </w:r>
          </w:p>
        </w:tc>
      </w:tr>
    </w:tbl>
    <w:p w:rsidR="00E35F5C" w:rsidRPr="00AA2F0E" w:rsidRDefault="00E35F5C" w:rsidP="00E35F5C">
      <w:pPr>
        <w:rPr>
          <w:noProof/>
          <w:color w:val="FF0000"/>
        </w:rPr>
      </w:pPr>
    </w:p>
    <w:p w:rsidR="00E35F5C" w:rsidRDefault="00E35F5C" w:rsidP="00E35F5C">
      <w:pPr>
        <w:pStyle w:val="Heading4"/>
      </w:pPr>
      <w:bookmarkStart w:id="4019" w:name="_Toc11052758"/>
      <w:bookmarkStart w:id="4020" w:name="_Toc20390016"/>
      <w:bookmarkStart w:id="4021" w:name="_Toc27771662"/>
      <w:bookmarkStart w:id="4022" w:name="_Toc36466274"/>
      <w:bookmarkStart w:id="4023" w:name="_Toc36466830"/>
      <w:bookmarkStart w:id="4024" w:name="_Toc36474161"/>
      <w:bookmarkStart w:id="4025" w:name="_Toc44927724"/>
      <w:bookmarkStart w:id="4026" w:name="_Toc50963813"/>
      <w:r>
        <w:lastRenderedPageBreak/>
        <w:t>L.6.2.2</w:t>
      </w:r>
      <w:r>
        <w:tab/>
        <w:t>EF</w:t>
      </w:r>
      <w:r>
        <w:rPr>
          <w:vertAlign w:val="subscript"/>
        </w:rPr>
        <w:t>SCCmax</w:t>
      </w:r>
      <w:r>
        <w:t xml:space="preserve"> (maximum value of Secure Channel Counter)</w:t>
      </w:r>
      <w:bookmarkEnd w:id="4019"/>
      <w:bookmarkEnd w:id="4020"/>
      <w:bookmarkEnd w:id="4021"/>
      <w:bookmarkEnd w:id="4022"/>
      <w:bookmarkEnd w:id="4023"/>
      <w:bookmarkEnd w:id="4024"/>
      <w:bookmarkEnd w:id="4025"/>
      <w:bookmarkEnd w:id="4026"/>
    </w:p>
    <w:p w:rsidR="00E35F5C" w:rsidRDefault="00E35F5C" w:rsidP="00E35F5C">
      <w:pPr>
        <w:keepNext/>
        <w:keepLines/>
      </w:pPr>
      <w:r>
        <w:t xml:space="preserve">This EF contains the maximum number of transaction allowed with the same Connection SA, when a secure channel is established. When the counter value in TRANSACT DATA command reaches the maximum value, the terminal shall derive new key material using Manage Secure Channel APDU – establish SA – Connection SA, see ETSI TS 102.484 [66]. </w:t>
      </w:r>
    </w:p>
    <w:p w:rsidR="00E35F5C" w:rsidRDefault="00E35F5C" w:rsidP="00E35F5C">
      <w:pPr>
        <w:keepNext/>
        <w:keepLines/>
      </w:pPr>
      <w:r>
        <w:t>An USIM with an Application ID in the USIM-RN range shall contain this file.</w:t>
      </w:r>
    </w:p>
    <w:p w:rsidR="00E35F5C" w:rsidRDefault="00E35F5C" w:rsidP="00E35F5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E35F5C" w:rsidTr="00DA7128">
        <w:trPr>
          <w:jc w:val="center"/>
        </w:trPr>
        <w:tc>
          <w:tcPr>
            <w:tcW w:w="2693" w:type="dxa"/>
            <w:gridSpan w:val="2"/>
          </w:tcPr>
          <w:p w:rsidR="00E35F5C" w:rsidRDefault="00E35F5C" w:rsidP="00DA7128">
            <w:pPr>
              <w:pStyle w:val="TAC"/>
              <w:rPr>
                <w:lang w:val="fr-FR"/>
              </w:rPr>
            </w:pPr>
            <w:r>
              <w:rPr>
                <w:lang w:val="fr-FR"/>
              </w:rPr>
              <w:t>Identifier: '6FEB'</w:t>
            </w:r>
          </w:p>
        </w:tc>
        <w:tc>
          <w:tcPr>
            <w:tcW w:w="3261" w:type="dxa"/>
            <w:gridSpan w:val="3"/>
          </w:tcPr>
          <w:p w:rsidR="00E35F5C" w:rsidRDefault="00E35F5C" w:rsidP="00DA7128">
            <w:pPr>
              <w:pStyle w:val="TAC"/>
              <w:rPr>
                <w:lang w:val="fr-FR"/>
              </w:rPr>
            </w:pPr>
            <w:r>
              <w:rPr>
                <w:lang w:val="fr-FR"/>
              </w:rPr>
              <w:t>Structure: transparent</w:t>
            </w:r>
          </w:p>
        </w:tc>
        <w:tc>
          <w:tcPr>
            <w:tcW w:w="1558" w:type="dxa"/>
            <w:gridSpan w:val="2"/>
          </w:tcPr>
          <w:p w:rsidR="00E35F5C" w:rsidRPr="00783FDB" w:rsidRDefault="00E35F5C" w:rsidP="00DA7128">
            <w:pPr>
              <w:pStyle w:val="TAC"/>
            </w:pPr>
            <w:r w:rsidRPr="00783FDB">
              <w:t>Optional</w:t>
            </w:r>
          </w:p>
        </w:tc>
      </w:tr>
      <w:tr w:rsidR="00E35F5C" w:rsidTr="00DA7128">
        <w:trPr>
          <w:jc w:val="center"/>
        </w:trPr>
        <w:tc>
          <w:tcPr>
            <w:tcW w:w="3686" w:type="dxa"/>
            <w:gridSpan w:val="3"/>
          </w:tcPr>
          <w:p w:rsidR="00E35F5C" w:rsidRPr="00783FDB" w:rsidRDefault="00E35F5C" w:rsidP="00DA7128">
            <w:pPr>
              <w:pStyle w:val="TAC"/>
            </w:pPr>
          </w:p>
        </w:tc>
        <w:tc>
          <w:tcPr>
            <w:tcW w:w="3826" w:type="dxa"/>
            <w:gridSpan w:val="4"/>
          </w:tcPr>
          <w:p w:rsidR="00E35F5C" w:rsidRPr="00783FDB" w:rsidRDefault="00E35F5C" w:rsidP="00DA7128">
            <w:pPr>
              <w:pStyle w:val="TAC"/>
            </w:pPr>
          </w:p>
        </w:tc>
      </w:tr>
      <w:tr w:rsidR="00E35F5C" w:rsidTr="00DA7128">
        <w:trPr>
          <w:jc w:val="center"/>
        </w:trPr>
        <w:tc>
          <w:tcPr>
            <w:tcW w:w="3686" w:type="dxa"/>
            <w:gridSpan w:val="3"/>
          </w:tcPr>
          <w:p w:rsidR="00E35F5C" w:rsidRPr="00783FDB" w:rsidRDefault="00E35F5C" w:rsidP="00DA7128">
            <w:pPr>
              <w:pStyle w:val="TAC"/>
            </w:pPr>
            <w:r w:rsidRPr="00783FDB">
              <w:t>File size: 8 bytes</w:t>
            </w:r>
          </w:p>
        </w:tc>
        <w:tc>
          <w:tcPr>
            <w:tcW w:w="3826" w:type="dxa"/>
            <w:gridSpan w:val="4"/>
          </w:tcPr>
          <w:p w:rsidR="00E35F5C" w:rsidRPr="00783FDB" w:rsidRDefault="00E35F5C" w:rsidP="00DA7128">
            <w:pPr>
              <w:pStyle w:val="TAC"/>
            </w:pPr>
            <w:r w:rsidRPr="00783FDB">
              <w:t>Update activity: low</w:t>
            </w:r>
          </w:p>
        </w:tc>
      </w:tr>
      <w:tr w:rsidR="00E35F5C" w:rsidTr="00DA7128">
        <w:trPr>
          <w:jc w:val="center"/>
        </w:trPr>
        <w:tc>
          <w:tcPr>
            <w:tcW w:w="7512" w:type="dxa"/>
            <w:gridSpan w:val="7"/>
          </w:tcPr>
          <w:p w:rsidR="00E35F5C" w:rsidRPr="00783FDB" w:rsidRDefault="00E35F5C" w:rsidP="00DA7128">
            <w:pPr>
              <w:pStyle w:val="TAC"/>
              <w:tabs>
                <w:tab w:val="left" w:pos="601"/>
                <w:tab w:val="left" w:pos="3153"/>
              </w:tabs>
              <w:spacing w:before="120"/>
              <w:jc w:val="left"/>
            </w:pPr>
            <w:r w:rsidRPr="00783FDB">
              <w:t>Access Conditions:</w:t>
            </w:r>
          </w:p>
          <w:p w:rsidR="00E35F5C" w:rsidRPr="00783FDB" w:rsidRDefault="00E35F5C" w:rsidP="00DA7128">
            <w:pPr>
              <w:pStyle w:val="TAC"/>
              <w:tabs>
                <w:tab w:val="left" w:pos="601"/>
                <w:tab w:val="left" w:pos="3153"/>
              </w:tabs>
              <w:jc w:val="left"/>
            </w:pPr>
            <w:r w:rsidRPr="00783FDB">
              <w:tab/>
              <w:t>READ</w:t>
            </w:r>
            <w:r w:rsidRPr="00783FDB">
              <w:tab/>
              <w:t>ALW</w:t>
            </w:r>
          </w:p>
          <w:p w:rsidR="00E35F5C" w:rsidRPr="00783FDB" w:rsidRDefault="00E35F5C" w:rsidP="00DA7128">
            <w:pPr>
              <w:pStyle w:val="TAC"/>
              <w:tabs>
                <w:tab w:val="left" w:pos="601"/>
                <w:tab w:val="left" w:pos="3153"/>
              </w:tabs>
              <w:jc w:val="left"/>
            </w:pPr>
            <w:r w:rsidRPr="00783FDB">
              <w:tab/>
              <w:t>UPDATE</w:t>
            </w:r>
            <w:r w:rsidRPr="00783FDB">
              <w:tab/>
              <w:t>ADM</w:t>
            </w:r>
          </w:p>
          <w:p w:rsidR="00E35F5C" w:rsidRPr="00783FDB" w:rsidRDefault="00E35F5C" w:rsidP="00DA7128">
            <w:pPr>
              <w:pStyle w:val="TAC"/>
              <w:tabs>
                <w:tab w:val="left" w:pos="601"/>
                <w:tab w:val="left" w:pos="3153"/>
              </w:tabs>
              <w:jc w:val="left"/>
            </w:pPr>
            <w:r w:rsidRPr="00783FDB">
              <w:tab/>
              <w:t>DEACTIVATE</w:t>
            </w:r>
            <w:r w:rsidRPr="00783FDB">
              <w:tab/>
              <w:t>ADM</w:t>
            </w:r>
          </w:p>
          <w:p w:rsidR="00E35F5C" w:rsidRPr="00783FDB" w:rsidRDefault="00E35F5C" w:rsidP="00DA7128">
            <w:pPr>
              <w:pStyle w:val="TAC"/>
              <w:tabs>
                <w:tab w:val="left" w:pos="601"/>
                <w:tab w:val="left" w:pos="3153"/>
              </w:tabs>
              <w:jc w:val="left"/>
            </w:pPr>
            <w:r w:rsidRPr="00783FDB">
              <w:tab/>
              <w:t>ACTIVATE</w:t>
            </w:r>
            <w:r w:rsidRPr="00783FDB">
              <w:tab/>
              <w:t>ADM</w:t>
            </w:r>
          </w:p>
          <w:p w:rsidR="00E35F5C" w:rsidRPr="00783FDB" w:rsidRDefault="00E35F5C" w:rsidP="00DA7128">
            <w:pPr>
              <w:pStyle w:val="TAC"/>
              <w:tabs>
                <w:tab w:val="left" w:pos="601"/>
                <w:tab w:val="left" w:pos="3153"/>
              </w:tabs>
              <w:jc w:val="left"/>
            </w:pPr>
          </w:p>
        </w:tc>
      </w:tr>
      <w:tr w:rsidR="00E35F5C" w:rsidTr="00DA7128">
        <w:trPr>
          <w:jc w:val="center"/>
        </w:trPr>
        <w:tc>
          <w:tcPr>
            <w:tcW w:w="1275" w:type="dxa"/>
          </w:tcPr>
          <w:p w:rsidR="00E35F5C" w:rsidRPr="00783FDB" w:rsidRDefault="00E35F5C" w:rsidP="00DA7128">
            <w:pPr>
              <w:pStyle w:val="TAC"/>
            </w:pPr>
            <w:r w:rsidRPr="00783FDB">
              <w:t>Bytes</w:t>
            </w:r>
          </w:p>
        </w:tc>
        <w:tc>
          <w:tcPr>
            <w:tcW w:w="4112" w:type="dxa"/>
            <w:gridSpan w:val="3"/>
          </w:tcPr>
          <w:p w:rsidR="00E35F5C" w:rsidRPr="00783FDB" w:rsidRDefault="00E35F5C" w:rsidP="00DA7128">
            <w:pPr>
              <w:pStyle w:val="TAC"/>
            </w:pPr>
            <w:r w:rsidRPr="00783FDB">
              <w:t>Description</w:t>
            </w:r>
          </w:p>
        </w:tc>
        <w:tc>
          <w:tcPr>
            <w:tcW w:w="607" w:type="dxa"/>
            <w:gridSpan w:val="2"/>
          </w:tcPr>
          <w:p w:rsidR="00E35F5C" w:rsidRPr="00783FDB" w:rsidRDefault="00E35F5C" w:rsidP="00DA7128">
            <w:pPr>
              <w:pStyle w:val="TAC"/>
            </w:pPr>
            <w:r w:rsidRPr="00783FDB">
              <w:t>M/O</w:t>
            </w:r>
          </w:p>
        </w:tc>
        <w:tc>
          <w:tcPr>
            <w:tcW w:w="1518" w:type="dxa"/>
          </w:tcPr>
          <w:p w:rsidR="00E35F5C" w:rsidRPr="00783FDB" w:rsidRDefault="00E35F5C" w:rsidP="00DA7128">
            <w:pPr>
              <w:pStyle w:val="TAC"/>
            </w:pPr>
            <w:r w:rsidRPr="00783FDB">
              <w:t>Length</w:t>
            </w:r>
          </w:p>
        </w:tc>
      </w:tr>
      <w:tr w:rsidR="00E35F5C" w:rsidTr="00DA7128">
        <w:trPr>
          <w:jc w:val="center"/>
        </w:trPr>
        <w:tc>
          <w:tcPr>
            <w:tcW w:w="1275" w:type="dxa"/>
          </w:tcPr>
          <w:p w:rsidR="00E35F5C" w:rsidRPr="00783FDB" w:rsidRDefault="00E35F5C" w:rsidP="00DA7128">
            <w:pPr>
              <w:pStyle w:val="TAC"/>
            </w:pPr>
            <w:r w:rsidRPr="00783FDB">
              <w:t>8</w:t>
            </w:r>
          </w:p>
        </w:tc>
        <w:tc>
          <w:tcPr>
            <w:tcW w:w="4112" w:type="dxa"/>
            <w:gridSpan w:val="3"/>
          </w:tcPr>
          <w:p w:rsidR="00E35F5C" w:rsidRPr="00783FDB" w:rsidRDefault="00E35F5C" w:rsidP="00DA7128">
            <w:pPr>
              <w:pStyle w:val="TAC"/>
              <w:jc w:val="left"/>
            </w:pPr>
            <w:r w:rsidRPr="00783FDB">
              <w:t>Secure Channel counter</w:t>
            </w:r>
          </w:p>
        </w:tc>
        <w:tc>
          <w:tcPr>
            <w:tcW w:w="607" w:type="dxa"/>
            <w:gridSpan w:val="2"/>
          </w:tcPr>
          <w:p w:rsidR="00E35F5C" w:rsidRPr="00783FDB" w:rsidRDefault="00E35F5C" w:rsidP="00DA7128">
            <w:pPr>
              <w:pStyle w:val="TAC"/>
            </w:pPr>
            <w:r w:rsidRPr="00783FDB">
              <w:t>M</w:t>
            </w:r>
          </w:p>
        </w:tc>
        <w:tc>
          <w:tcPr>
            <w:tcW w:w="1518" w:type="dxa"/>
          </w:tcPr>
          <w:p w:rsidR="00E35F5C" w:rsidRPr="00783FDB" w:rsidRDefault="00E35F5C" w:rsidP="00DA7128">
            <w:pPr>
              <w:pStyle w:val="TAC"/>
            </w:pPr>
            <w:r w:rsidRPr="00783FDB">
              <w:t>8 byte</w:t>
            </w:r>
          </w:p>
        </w:tc>
      </w:tr>
    </w:tbl>
    <w:p w:rsidR="00E35F5C" w:rsidRDefault="00E35F5C" w:rsidP="00E35F5C">
      <w:pPr>
        <w:pStyle w:val="FP"/>
      </w:pPr>
    </w:p>
    <w:p w:rsidR="00E35F5C" w:rsidRDefault="00E35F5C" w:rsidP="00E35F5C">
      <w:pPr>
        <w:pStyle w:val="NO"/>
        <w:ind w:left="851"/>
        <w:rPr>
          <w:noProof/>
        </w:rPr>
      </w:pPr>
      <w:r>
        <w:rPr>
          <w:noProof/>
        </w:rPr>
        <w:t>NOTE:</w:t>
      </w:r>
      <w:r>
        <w:rPr>
          <w:noProof/>
        </w:rPr>
        <w:tab/>
        <w:t xml:space="preserve">The value of the Secure channel counter is set at personalisation. It is not intended to be </w:t>
      </w:r>
      <w:r w:rsidRPr="00E24942">
        <w:rPr>
          <w:noProof/>
        </w:rPr>
        <w:t>updated or modified as a result of establishing a new Connection SA.</w:t>
      </w:r>
    </w:p>
    <w:p w:rsidR="00E35F5C" w:rsidRDefault="00E35F5C" w:rsidP="00E35F5C">
      <w:pPr>
        <w:pStyle w:val="Heading8"/>
      </w:pPr>
      <w:r>
        <w:br w:type="page"/>
      </w:r>
      <w:bookmarkStart w:id="4027" w:name="_Toc11052759"/>
      <w:bookmarkStart w:id="4028" w:name="_Toc20390017"/>
      <w:bookmarkStart w:id="4029" w:name="_Toc27771663"/>
      <w:bookmarkStart w:id="4030" w:name="_Toc36466275"/>
      <w:bookmarkStart w:id="4031" w:name="_Toc36466831"/>
      <w:bookmarkStart w:id="4032" w:name="_Toc36474162"/>
      <w:bookmarkStart w:id="4033" w:name="_Toc44927725"/>
      <w:bookmarkStart w:id="4034" w:name="_Toc50963814"/>
      <w:r>
        <w:lastRenderedPageBreak/>
        <w:t>Annex M (normative):</w:t>
      </w:r>
      <w:r>
        <w:br/>
        <w:t>USIM application dedicated for IOPS</w:t>
      </w:r>
      <w:bookmarkEnd w:id="4027"/>
      <w:bookmarkEnd w:id="4028"/>
      <w:bookmarkEnd w:id="4029"/>
      <w:bookmarkEnd w:id="4030"/>
      <w:bookmarkEnd w:id="4031"/>
      <w:bookmarkEnd w:id="4032"/>
      <w:bookmarkEnd w:id="4033"/>
      <w:bookmarkEnd w:id="4034"/>
    </w:p>
    <w:p w:rsidR="00E35F5C" w:rsidRDefault="00E35F5C" w:rsidP="00E35F5C">
      <w:pPr>
        <w:pStyle w:val="Heading2"/>
      </w:pPr>
      <w:bookmarkStart w:id="4035" w:name="_Toc11052760"/>
      <w:bookmarkStart w:id="4036" w:name="_Toc20390018"/>
      <w:bookmarkStart w:id="4037" w:name="_Toc27771664"/>
      <w:bookmarkStart w:id="4038" w:name="_Toc36466276"/>
      <w:bookmarkStart w:id="4039" w:name="_Toc36466832"/>
      <w:bookmarkStart w:id="4040" w:name="_Toc36474163"/>
      <w:bookmarkStart w:id="4041" w:name="_Toc44927726"/>
      <w:bookmarkStart w:id="4042" w:name="_Toc50963815"/>
      <w:r>
        <w:t>M.1</w:t>
      </w:r>
      <w:r>
        <w:tab/>
        <w:t>Introduction</w:t>
      </w:r>
      <w:bookmarkEnd w:id="4035"/>
      <w:bookmarkEnd w:id="4036"/>
      <w:bookmarkEnd w:id="4037"/>
      <w:bookmarkEnd w:id="4038"/>
      <w:bookmarkEnd w:id="4039"/>
      <w:bookmarkEnd w:id="4040"/>
      <w:bookmarkEnd w:id="4041"/>
      <w:bookmarkEnd w:id="4042"/>
    </w:p>
    <w:p w:rsidR="00E35F5C" w:rsidRDefault="00E35F5C" w:rsidP="00E35F5C">
      <w:pPr>
        <w:keepNext/>
        <w:keepLines/>
      </w:pPr>
      <w:r>
        <w:t>IOPS allows to provide network service to Public Safety users even in the case the network has no or only limited backhaul connectivity. One of the main issues in such cases is the missing backhaul to perform authentication. A solution has been defined by using local HSSs which take over the responsibility for authentication in IOPS mode.</w:t>
      </w:r>
    </w:p>
    <w:p w:rsidR="00E35F5C" w:rsidRDefault="00E35F5C" w:rsidP="00E35F5C">
      <w:pPr>
        <w:keepNext/>
        <w:keepLines/>
      </w:pPr>
      <w:r>
        <w:t xml:space="preserve">A problem identified for IOPS security when making use of local HSS is the higher probability of a compromise of a local HSS. Therefore </w:t>
      </w:r>
      <w:r w:rsidRPr="00F221C5">
        <w:t>the security solution described in TS 33.401 uses</w:t>
      </w:r>
      <w:r>
        <w:t xml:space="preserve"> a local HSS with different authentication credentials than the standard HSS in normal operation. Additionally there might be several local HSSs and to further reduce the impact of possible compromised local HSSs, each local HSS should use different authentication credentials. </w:t>
      </w:r>
    </w:p>
    <w:p w:rsidR="00E35F5C" w:rsidRDefault="00E35F5C" w:rsidP="00E35F5C">
      <w:pPr>
        <w:keepNext/>
        <w:keepLines/>
      </w:pPr>
      <w:r>
        <w:t>The security solution described in 3GPP TS 33.401 [52] is based on a USIM application dedicated for IOPS and using derived individual keys per local HSS.</w:t>
      </w:r>
    </w:p>
    <w:p w:rsidR="00E35F5C" w:rsidRDefault="00E35F5C" w:rsidP="00E35F5C">
      <w:pPr>
        <w:keepNext/>
        <w:keepLines/>
      </w:pPr>
      <w:r>
        <w:t>3GPP TS 23.401 [69] Annex K specifies a PLMN identity dedicated for IOPS mode of operation. Additionally a USIM dedicated for IOPS uses an Access Control Class of '11' or '15'.</w:t>
      </w:r>
    </w:p>
    <w:p w:rsidR="00E35F5C" w:rsidRDefault="00E35F5C" w:rsidP="00E35F5C">
      <w:pPr>
        <w:pStyle w:val="Heading2"/>
      </w:pPr>
      <w:bookmarkStart w:id="4043" w:name="_Toc11052761"/>
      <w:bookmarkStart w:id="4044" w:name="_Toc20390019"/>
      <w:bookmarkStart w:id="4045" w:name="_Toc27771665"/>
      <w:bookmarkStart w:id="4046" w:name="_Toc36466277"/>
      <w:bookmarkStart w:id="4047" w:name="_Toc36466833"/>
      <w:bookmarkStart w:id="4048" w:name="_Toc36474164"/>
      <w:bookmarkStart w:id="4049" w:name="_Toc44927727"/>
      <w:bookmarkStart w:id="4050" w:name="_Toc50963816"/>
      <w:r>
        <w:t>M.2</w:t>
      </w:r>
      <w:r>
        <w:tab/>
        <w:t>Features of the USIM dedicated for IOPS</w:t>
      </w:r>
      <w:bookmarkEnd w:id="4043"/>
      <w:bookmarkEnd w:id="4044"/>
      <w:bookmarkEnd w:id="4045"/>
      <w:bookmarkEnd w:id="4046"/>
      <w:bookmarkEnd w:id="4047"/>
      <w:bookmarkEnd w:id="4048"/>
      <w:bookmarkEnd w:id="4049"/>
      <w:bookmarkEnd w:id="4050"/>
    </w:p>
    <w:p w:rsidR="00E35F5C" w:rsidRDefault="00E35F5C" w:rsidP="00E35F5C">
      <w:r>
        <w:t>The USIM dedicated for IOPS may be implemented as a single USIM on a UICC or as a secondary USIM application together with a normal USIM on one UICC. The USIM for IOPS is a regular USIM application and contains all mandatory EFs for a USIM and may also include any of the optional EFs defined for a USIM.</w:t>
      </w:r>
    </w:p>
    <w:p w:rsidR="00E35F5C" w:rsidRDefault="00E35F5C" w:rsidP="00E35F5C">
      <w:r>
        <w:t>The USIM dedicated for IOPS nevertheless has some specifics:</w:t>
      </w:r>
    </w:p>
    <w:p w:rsidR="00E35F5C" w:rsidRDefault="00E35F5C" w:rsidP="00E35F5C">
      <w:pPr>
        <w:ind w:left="568" w:hanging="208"/>
      </w:pPr>
      <w:r>
        <w:t>-</w:t>
      </w:r>
      <w:r>
        <w:tab/>
        <w:t>As specified in 3GPP TS 23.401 [69] Annex K, the Access Control Class in EF</w:t>
      </w:r>
      <w:r w:rsidRPr="002B5250">
        <w:rPr>
          <w:vertAlign w:val="subscript"/>
        </w:rPr>
        <w:t>ACC</w:t>
      </w:r>
      <w:r>
        <w:t xml:space="preserve"> is set to</w:t>
      </w:r>
      <w:r w:rsidRPr="002B5250">
        <w:t xml:space="preserve"> </w:t>
      </w:r>
      <w:r>
        <w:t>either '11' or '15'. The specific values for the Access Control Class prevent UEs with different Access Control Classes from trying to attach to the IOPS network.</w:t>
      </w:r>
    </w:p>
    <w:p w:rsidR="00E35F5C" w:rsidRDefault="00E35F5C" w:rsidP="00E35F5C">
      <w:pPr>
        <w:ind w:left="360"/>
      </w:pPr>
      <w:r>
        <w:t>-</w:t>
      </w:r>
      <w:r>
        <w:tab/>
        <w:t>The entry for the USIM dedicated for IOPS in EF</w:t>
      </w:r>
      <w:r w:rsidRPr="002B5250">
        <w:rPr>
          <w:vertAlign w:val="subscript"/>
        </w:rPr>
        <w:t>DIR</w:t>
      </w:r>
      <w:r>
        <w:t xml:space="preserve"> has a label starting with 'USIM-IOPS'.</w:t>
      </w:r>
    </w:p>
    <w:p w:rsidR="00E35F5C" w:rsidRDefault="00E35F5C" w:rsidP="00E35F5C">
      <w:r w:rsidRPr="00F221C5">
        <w:t>In case multiple local HSSs are to be supported, The USIM should also support:</w:t>
      </w:r>
    </w:p>
    <w:p w:rsidR="00E35F5C" w:rsidRDefault="00E35F5C" w:rsidP="00E35F5C">
      <w:pPr>
        <w:spacing w:line="360" w:lineRule="auto"/>
        <w:ind w:left="568" w:hanging="208"/>
      </w:pPr>
      <w:r>
        <w:t>-</w:t>
      </w:r>
      <w:r>
        <w:tab/>
        <w:t>The AMF (Authentication Management Field) mechanism as described in 3GPP TS 33.401 [52] Annex F.4.1 is supported.</w:t>
      </w:r>
    </w:p>
    <w:p w:rsidR="00E35F5C" w:rsidRDefault="00E35F5C" w:rsidP="00E35F5C">
      <w:pPr>
        <w:ind w:left="568" w:hanging="208"/>
      </w:pPr>
      <w:r>
        <w:t>-</w:t>
      </w:r>
      <w:r>
        <w:tab/>
        <w:t>An Operator specific mechanism to derive local HSS individual keys is supported (see 3GPP TS 33.401 [52] Annex F.4).</w:t>
      </w:r>
    </w:p>
    <w:p w:rsidR="00E35F5C" w:rsidRPr="002B4374" w:rsidRDefault="00E35F5C" w:rsidP="00E35F5C">
      <w:pPr>
        <w:pStyle w:val="NO"/>
      </w:pPr>
      <w:r>
        <w:t>NOTE:</w:t>
      </w:r>
      <w:r>
        <w:tab/>
        <w:t>The mechanism to derive local HSS specific keys in the USIM dedicated for IOPS is specific to an Operator and needs to be agreed for the local HSS and the USIM. One example mechanism is described in 3GPP TS 33.401 [52] Annex F.4.2.</w:t>
      </w:r>
    </w:p>
    <w:p w:rsidR="00E35F5C" w:rsidRDefault="00E35F5C" w:rsidP="00E35F5C">
      <w:pPr>
        <w:pStyle w:val="Heading3"/>
      </w:pPr>
      <w:bookmarkStart w:id="4051" w:name="_Toc11052762"/>
      <w:bookmarkStart w:id="4052" w:name="_Toc20390020"/>
      <w:bookmarkStart w:id="4053" w:name="_Toc27771666"/>
      <w:bookmarkStart w:id="4054" w:name="_Toc36466278"/>
      <w:bookmarkStart w:id="4055" w:name="_Toc36466834"/>
      <w:bookmarkStart w:id="4056" w:name="_Toc36474165"/>
      <w:bookmarkStart w:id="4057" w:name="_Toc44927728"/>
      <w:bookmarkStart w:id="4058" w:name="_Toc50963817"/>
      <w:r>
        <w:t>M.3</w:t>
      </w:r>
      <w:r>
        <w:tab/>
        <w:t>Selection mechanisms</w:t>
      </w:r>
      <w:bookmarkEnd w:id="4051"/>
      <w:bookmarkEnd w:id="4052"/>
      <w:bookmarkEnd w:id="4053"/>
      <w:bookmarkEnd w:id="4054"/>
      <w:bookmarkEnd w:id="4055"/>
      <w:bookmarkEnd w:id="4056"/>
      <w:bookmarkEnd w:id="4057"/>
      <w:bookmarkEnd w:id="4058"/>
    </w:p>
    <w:p w:rsidR="00E35F5C" w:rsidRDefault="00E35F5C" w:rsidP="00E35F5C">
      <w:r>
        <w:t>The method for selecting a USIM dedicated for IOPS is left to ME implementation.</w:t>
      </w:r>
    </w:p>
    <w:p w:rsidR="00E35F5C" w:rsidRDefault="00E35F5C" w:rsidP="00E35F5C">
      <w:pPr>
        <w:pStyle w:val="Heading8"/>
      </w:pPr>
      <w:bookmarkStart w:id="4059" w:name="historyclause"/>
      <w:r>
        <w:br w:type="page"/>
      </w:r>
      <w:bookmarkStart w:id="4060" w:name="_Toc11052763"/>
      <w:bookmarkStart w:id="4061" w:name="_Toc20390021"/>
      <w:bookmarkStart w:id="4062" w:name="_Toc27771667"/>
      <w:bookmarkStart w:id="4063" w:name="_Toc36466279"/>
      <w:bookmarkStart w:id="4064" w:name="_Toc36466835"/>
      <w:bookmarkStart w:id="4065" w:name="_Toc36474166"/>
      <w:bookmarkStart w:id="4066" w:name="_Toc44927729"/>
      <w:bookmarkStart w:id="4067" w:name="_Toc50963818"/>
      <w:r>
        <w:lastRenderedPageBreak/>
        <w:t>Annex N (informative):</w:t>
      </w:r>
      <w:r>
        <w:br/>
        <w:t>Change history</w:t>
      </w:r>
      <w:bookmarkEnd w:id="4060"/>
      <w:bookmarkEnd w:id="4061"/>
      <w:bookmarkEnd w:id="4062"/>
      <w:bookmarkEnd w:id="4063"/>
      <w:bookmarkEnd w:id="4064"/>
      <w:bookmarkEnd w:id="4065"/>
      <w:bookmarkEnd w:id="4066"/>
      <w:bookmarkEnd w:id="4067"/>
    </w:p>
    <w:bookmarkEnd w:id="4059"/>
    <w:p w:rsidR="00E35F5C" w:rsidRDefault="00E35F5C" w:rsidP="00E35F5C">
      <w:pPr>
        <w:keepNext/>
        <w:keepLines/>
      </w:pPr>
      <w:r>
        <w:t>The table below indicates all CRs that have been incorporated into the present document since it was initially approved.</w:t>
      </w:r>
    </w:p>
    <w:p w:rsidR="00E35F5C" w:rsidRDefault="00E35F5C" w:rsidP="00E35F5C">
      <w:pPr>
        <w:pStyle w:val="TH"/>
        <w:spacing w:before="0" w:after="0"/>
        <w:rPr>
          <w:sz w:val="8"/>
          <w:szCs w:val="8"/>
        </w:rPr>
      </w:pPr>
    </w:p>
    <w:tbl>
      <w:tblPr>
        <w:tblW w:w="96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992"/>
        <w:gridCol w:w="993"/>
        <w:gridCol w:w="567"/>
        <w:gridCol w:w="425"/>
        <w:gridCol w:w="567"/>
        <w:gridCol w:w="4678"/>
        <w:gridCol w:w="708"/>
      </w:tblGrid>
      <w:tr w:rsidR="00E35F5C" w:rsidTr="00DA7128">
        <w:tc>
          <w:tcPr>
            <w:tcW w:w="714" w:type="dxa"/>
            <w:tcBorders>
              <w:top w:val="single" w:sz="4" w:space="0" w:color="auto"/>
              <w:left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TSG # / Date</w:t>
            </w:r>
          </w:p>
        </w:tc>
        <w:tc>
          <w:tcPr>
            <w:tcW w:w="992" w:type="dxa"/>
            <w:tcBorders>
              <w:top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TSG Doc.</w:t>
            </w:r>
          </w:p>
        </w:tc>
        <w:tc>
          <w:tcPr>
            <w:tcW w:w="993" w:type="dxa"/>
            <w:tcBorders>
              <w:top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WG doc</w:t>
            </w:r>
          </w:p>
        </w:tc>
        <w:tc>
          <w:tcPr>
            <w:tcW w:w="567" w:type="dxa"/>
            <w:tcBorders>
              <w:top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CR</w:t>
            </w:r>
          </w:p>
        </w:tc>
        <w:tc>
          <w:tcPr>
            <w:tcW w:w="425" w:type="dxa"/>
            <w:tcBorders>
              <w:top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Rev</w:t>
            </w:r>
          </w:p>
        </w:tc>
        <w:tc>
          <w:tcPr>
            <w:tcW w:w="567" w:type="dxa"/>
            <w:tcBorders>
              <w:top w:val="single" w:sz="4" w:space="0" w:color="auto"/>
              <w:bottom w:val="single" w:sz="4" w:space="0" w:color="auto"/>
            </w:tcBorders>
            <w:shd w:val="pct10" w:color="auto" w:fill="FFFFFF"/>
          </w:tcPr>
          <w:p w:rsidR="00E35F5C" w:rsidRDefault="00E35F5C" w:rsidP="00DA7128">
            <w:pPr>
              <w:pStyle w:val="TAL"/>
              <w:jc w:val="center"/>
              <w:rPr>
                <w:b/>
                <w:sz w:val="16"/>
              </w:rPr>
            </w:pPr>
            <w:r>
              <w:rPr>
                <w:b/>
                <w:sz w:val="16"/>
              </w:rPr>
              <w:t>Cat</w:t>
            </w:r>
          </w:p>
        </w:tc>
        <w:tc>
          <w:tcPr>
            <w:tcW w:w="4678" w:type="dxa"/>
            <w:tcBorders>
              <w:top w:val="single" w:sz="4" w:space="0" w:color="auto"/>
              <w:bottom w:val="single" w:sz="4" w:space="0" w:color="auto"/>
            </w:tcBorders>
            <w:shd w:val="pct10" w:color="auto" w:fill="FFFFFF"/>
          </w:tcPr>
          <w:p w:rsidR="00E35F5C" w:rsidRDefault="00E35F5C" w:rsidP="00DA7128">
            <w:pPr>
              <w:pStyle w:val="TAL"/>
              <w:rPr>
                <w:b/>
                <w:sz w:val="16"/>
              </w:rPr>
            </w:pPr>
            <w:r>
              <w:rPr>
                <w:b/>
                <w:sz w:val="16"/>
              </w:rPr>
              <w:t>Subject/Comment</w:t>
            </w:r>
          </w:p>
        </w:tc>
        <w:tc>
          <w:tcPr>
            <w:tcW w:w="708" w:type="dxa"/>
            <w:tcBorders>
              <w:top w:val="single" w:sz="4" w:space="0" w:color="auto"/>
              <w:bottom w:val="single" w:sz="4" w:space="0" w:color="auto"/>
              <w:right w:val="single" w:sz="4" w:space="0" w:color="auto"/>
            </w:tcBorders>
            <w:shd w:val="pct10" w:color="auto" w:fill="FFFFFF"/>
          </w:tcPr>
          <w:p w:rsidR="00E35F5C" w:rsidRDefault="00E35F5C" w:rsidP="00DA7128">
            <w:pPr>
              <w:pStyle w:val="TAL"/>
              <w:rPr>
                <w:b/>
                <w:sz w:val="16"/>
              </w:rPr>
            </w:pPr>
            <w:r>
              <w:rPr>
                <w:b/>
                <w:sz w:val="16"/>
              </w:rPr>
              <w:t>New</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sidRPr="00783FDB">
              <w:rPr>
                <w:snapToGrid w:val="0"/>
                <w:sz w:val="16"/>
              </w:rPr>
              <w:t>TP-27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lang w:val="en-US"/>
              </w:rPr>
            </w:pPr>
            <w:r>
              <w:rPr>
                <w:sz w:val="16"/>
                <w:lang w:val="en-US"/>
              </w:rPr>
              <w:t>Creation of Rel-7 version based on v6.9.0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7.0.0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snapToGrid w:val="0"/>
                <w:sz w:val="16"/>
              </w:rPr>
            </w:pPr>
            <w:r w:rsidRPr="00783FDB">
              <w:rPr>
                <w:snapToGrid w:val="0"/>
                <w:sz w:val="16"/>
              </w:rPr>
              <w:t>TP-27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sidRPr="00783FDB">
              <w:rPr>
                <w:rFonts w:cs="Arial"/>
                <w:sz w:val="16"/>
                <w:szCs w:val="16"/>
              </w:rPr>
              <w:t>TP-050018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sidRPr="00783FDB">
              <w:rPr>
                <w:rFonts w:cs="Arial"/>
                <w:sz w:val="16"/>
                <w:szCs w:val="16"/>
              </w:rPr>
              <w:t>T3-050189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sidRPr="00783FDB">
              <w:rPr>
                <w:rFonts w:cs="Arial"/>
                <w:sz w:val="16"/>
                <w:szCs w:val="16"/>
              </w:rPr>
              <w:t>0264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sz w:val="16"/>
                <w:lang w:val="en-US"/>
              </w:rPr>
            </w:pPr>
            <w:r>
              <w:rPr>
                <w:rFonts w:cs="Arial"/>
                <w:sz w:val="16"/>
                <w:szCs w:val="16"/>
              </w:rPr>
              <w:t>Correction to overcome IMSI number space limitation – inclusion of EHPLMN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7.0.0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C6-050402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0277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C40ADD">
              <w:rPr>
                <w:rFonts w:cs="Arial"/>
                <w:sz w:val="16"/>
                <w:szCs w:val="16"/>
              </w:rPr>
              <w:t>ISO/IEC 7816-series revision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40ADD" w:rsidRDefault="00E35F5C" w:rsidP="00DA7128">
            <w:pPr>
              <w:pStyle w:val="TAL"/>
              <w:rPr>
                <w:rFonts w:cs="Arial"/>
                <w:sz w:val="16"/>
                <w:szCs w:val="16"/>
              </w:rPr>
            </w:pPr>
            <w:r w:rsidRPr="00B559D5">
              <w:rPr>
                <w:rFonts w:cs="Arial"/>
                <w:sz w:val="16"/>
                <w:szCs w:val="16"/>
              </w:rPr>
              <w:t>Essential correction of the phonebook (access to mapped filed &amp; "hidden key"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291902">
              <w:rPr>
                <w:rFonts w:cs="Arial"/>
                <w:sz w:val="16"/>
                <w:szCs w:val="16"/>
              </w:rPr>
              <w:t>Added EF_ARR under DF_TELECOM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321391">
              <w:rPr>
                <w:rFonts w:cs="Arial"/>
                <w:sz w:val="16"/>
                <w:szCs w:val="16"/>
              </w:rPr>
              <w:t>Modifications regarding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457031">
              <w:rPr>
                <w:rFonts w:cs="Arial"/>
                <w:sz w:val="16"/>
                <w:szCs w:val="16"/>
              </w:rPr>
              <w:t>Alignment of MBMS procedures with TS 33.246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B3677D">
              <w:rPr>
                <w:rFonts w:cs="Arial"/>
                <w:sz w:val="16"/>
                <w:szCs w:val="16"/>
              </w:rPr>
              <w:t>Number of stored MSKs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AC434A">
              <w:rPr>
                <w:rFonts w:cs="Arial"/>
                <w:sz w:val="16"/>
                <w:szCs w:val="16"/>
              </w:rPr>
              <w:t>Essential correction of phonebook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559D5" w:rsidRDefault="00E35F5C" w:rsidP="00DA7128">
            <w:pPr>
              <w:pStyle w:val="TAL"/>
              <w:rPr>
                <w:rFonts w:cs="Arial"/>
                <w:sz w:val="16"/>
                <w:szCs w:val="16"/>
              </w:rPr>
            </w:pPr>
            <w:r w:rsidRPr="00FB5344">
              <w:rPr>
                <w:rFonts w:cs="Arial"/>
                <w:sz w:val="16"/>
                <w:szCs w:val="16"/>
              </w:rPr>
              <w:t>Corrections to eMLPP and AAeM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CP-050139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C6-050406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0278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B559D5" w:rsidRDefault="00E35F5C" w:rsidP="00DA7128">
            <w:pPr>
              <w:pStyle w:val="TAL"/>
              <w:rPr>
                <w:rFonts w:cs="Arial"/>
                <w:sz w:val="16"/>
                <w:szCs w:val="16"/>
              </w:rPr>
            </w:pPr>
            <w:r w:rsidRPr="00FB5344">
              <w:rPr>
                <w:rFonts w:cs="Arial"/>
                <w:sz w:val="16"/>
                <w:szCs w:val="16"/>
              </w:rPr>
              <w:t>Correction to EF-HPLMN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7.1.0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CP-050460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C6-050689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FB5344" w:rsidRDefault="00E35F5C" w:rsidP="00DA7128">
            <w:pPr>
              <w:pStyle w:val="TAL"/>
              <w:rPr>
                <w:rFonts w:cs="Arial"/>
                <w:sz w:val="16"/>
                <w:szCs w:val="16"/>
              </w:rPr>
            </w:pPr>
            <w:r w:rsidRPr="00F05D4A">
              <w:rPr>
                <w:rFonts w:cs="Arial"/>
                <w:sz w:val="16"/>
                <w:szCs w:val="16"/>
              </w:rPr>
              <w:t>Clarification on ADM access condition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7.2.0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CP-050460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FB5344" w:rsidRDefault="00E35F5C" w:rsidP="00DA7128">
            <w:pPr>
              <w:pStyle w:val="TAL"/>
              <w:rPr>
                <w:rFonts w:cs="Arial"/>
                <w:sz w:val="16"/>
                <w:szCs w:val="16"/>
              </w:rPr>
            </w:pPr>
            <w:r w:rsidRPr="00F05D4A">
              <w:rPr>
                <w:rFonts w:cs="Arial"/>
                <w:sz w:val="16"/>
                <w:szCs w:val="16"/>
              </w:rPr>
              <w:t>Editorial corrections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7.2.0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CP-050499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C6-050876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F05D4A" w:rsidRDefault="00E35F5C" w:rsidP="00DA7128">
            <w:pPr>
              <w:pStyle w:val="TAL"/>
              <w:rPr>
                <w:rFonts w:cs="Arial"/>
                <w:sz w:val="16"/>
                <w:szCs w:val="16"/>
              </w:rPr>
            </w:pPr>
            <w:r w:rsidRPr="00A25F9C">
              <w:rPr>
                <w:rFonts w:cs="Arial"/>
                <w:sz w:val="16"/>
                <w:szCs w:val="16"/>
              </w:rPr>
              <w:t>Clarifications in DF_PHONEBOOK level</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7.3.0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CP-050499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C6-050898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F05D4A" w:rsidRDefault="00E35F5C" w:rsidP="00DA7128">
            <w:pPr>
              <w:pStyle w:val="TAL"/>
              <w:rPr>
                <w:rFonts w:cs="Arial"/>
                <w:sz w:val="16"/>
                <w:szCs w:val="16"/>
              </w:rPr>
            </w:pPr>
            <w:r w:rsidRPr="00A25F9C">
              <w:rPr>
                <w:rFonts w:cs="Arial"/>
                <w:sz w:val="16"/>
                <w:szCs w:val="16"/>
              </w:rPr>
              <w:t>NAF Id alignment with TS 33.246</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7.3.0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CP-060018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C6-060158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0304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A25F9C" w:rsidRDefault="00E35F5C" w:rsidP="00DA7128">
            <w:pPr>
              <w:pStyle w:val="TAL"/>
              <w:rPr>
                <w:rFonts w:cs="Arial"/>
                <w:sz w:val="16"/>
                <w:szCs w:val="16"/>
              </w:rPr>
            </w:pPr>
            <w:r w:rsidRPr="00FE48EA">
              <w:rPr>
                <w:rFonts w:cs="Arial"/>
                <w:sz w:val="16"/>
                <w:szCs w:val="16"/>
              </w:rPr>
              <w:t>Addition of mandatory UST services id references for VGCS/VBS security context definition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A70AB" w:rsidRDefault="00E35F5C" w:rsidP="00DA7128">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C6-060119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Change to allow PNN segmentation of the HPLMN and EHPLMN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A70AB" w:rsidRDefault="00E35F5C" w:rsidP="00DA7128">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C6-060122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Indication of services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A70AB" w:rsidRDefault="00E35F5C" w:rsidP="00DA7128">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C6-060184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Correction of service numbers associated to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CT#</w:t>
            </w:r>
            <w:r w:rsidRPr="00783FDB">
              <w:rPr>
                <w:rFonts w:cs="Arial"/>
                <w:sz w:val="16"/>
                <w:szCs w:val="16"/>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CP-060156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C6-060121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A25F9C" w:rsidRDefault="00E35F5C" w:rsidP="00DA7128">
            <w:pPr>
              <w:pStyle w:val="TAL"/>
              <w:rPr>
                <w:rFonts w:cs="Arial"/>
                <w:sz w:val="16"/>
                <w:szCs w:val="16"/>
              </w:rPr>
            </w:pPr>
            <w:r w:rsidRPr="00FE48EA">
              <w:rPr>
                <w:rFonts w:cs="Arial"/>
                <w:sz w:val="16"/>
                <w:szCs w:val="16"/>
              </w:rPr>
              <w:t>Padding of VSTK_RAND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7.4.0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FE48EA" w:rsidRDefault="00E35F5C" w:rsidP="00DA7128">
            <w:pPr>
              <w:pStyle w:val="TAL"/>
              <w:rPr>
                <w:rFonts w:cs="Arial"/>
                <w:sz w:val="16"/>
                <w:szCs w:val="16"/>
              </w:rPr>
            </w:pPr>
            <w:r>
              <w:rPr>
                <w:rFonts w:cs="Arial"/>
                <w:sz w:val="16"/>
                <w:szCs w:val="16"/>
              </w:rPr>
              <w:t>MCC Completion of implementation of C6-060184</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rPr>
            </w:pPr>
            <w:r w:rsidRPr="00783FDB">
              <w:rPr>
                <w:rFonts w:cs="Arial"/>
                <w:sz w:val="16"/>
              </w:rPr>
              <w:t>7.4.1</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CP-060239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C6-060277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0308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9215C6">
              <w:rPr>
                <w:rFonts w:cs="Arial"/>
                <w:sz w:val="16"/>
                <w:szCs w:val="16"/>
              </w:rPr>
              <w:t>USAT related procedures - Additional Terminal Profile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rPr>
            </w:pPr>
            <w:r w:rsidRPr="00783FDB">
              <w:rPr>
                <w:rFonts w:cs="Arial"/>
                <w:sz w:val="16"/>
              </w:rPr>
              <w:t>7.5.0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snapToGrid w:val="0"/>
                <w:sz w:val="16"/>
              </w:rPr>
            </w:pPr>
            <w:r>
              <w:rPr>
                <w:snapToGrid w:val="0"/>
                <w:sz w:val="16"/>
              </w:rPr>
              <w:t>CT#</w:t>
            </w:r>
            <w:r w:rsidRPr="00783FDB">
              <w:rPr>
                <w:snapToGrid w:val="0"/>
                <w:sz w:val="16"/>
              </w:rPr>
              <w: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CP-060239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C6-060279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0310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sidRPr="009215C6">
              <w:rPr>
                <w:rFonts w:cs="Arial"/>
                <w:sz w:val="16"/>
                <w:szCs w:val="16"/>
              </w:rPr>
              <w:t>VService_Id coding examples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rPr>
            </w:pPr>
            <w:r w:rsidRPr="00783FDB">
              <w:rPr>
                <w:rFonts w:cs="Arial"/>
                <w:sz w:val="16"/>
              </w:rPr>
              <w:t>7.5.0</w:t>
            </w:r>
          </w:p>
        </w:tc>
      </w:tr>
      <w:tr w:rsidR="00E35F5C" w:rsidTr="00DA7128">
        <w:tc>
          <w:tcPr>
            <w:tcW w:w="714"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C6-060601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0318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E35F5C" w:rsidRPr="006337FB" w:rsidRDefault="00E35F5C" w:rsidP="00DA7128">
            <w:pPr>
              <w:pStyle w:val="TAL"/>
              <w:rPr>
                <w:rFonts w:cs="Arial"/>
                <w:sz w:val="16"/>
                <w:szCs w:val="16"/>
              </w:rPr>
            </w:pPr>
            <w:r w:rsidRPr="00066B37">
              <w:rPr>
                <w:rFonts w:cs="Arial"/>
                <w:sz w:val="16"/>
                <w:szCs w:val="16"/>
              </w:rPr>
              <w:t>Essential correction of the authenticate</w:t>
            </w:r>
            <w:r>
              <w:rPr>
                <w:rFonts w:cs="Arial"/>
                <w:sz w:val="16"/>
                <w:szCs w:val="16"/>
              </w:rPr>
              <w:tab/>
            </w:r>
            <w:r w:rsidRPr="00066B37">
              <w:rPr>
                <w:rFonts w:cs="Arial"/>
                <w:sz w:val="16"/>
                <w:szCs w:val="16"/>
              </w:rPr>
              <w:t>comma</w:t>
            </w:r>
            <w:r>
              <w:rPr>
                <w:rFonts w:cs="Arial"/>
                <w:sz w:val="16"/>
                <w:szCs w:val="16"/>
              </w:rPr>
              <w:t xml:space="preserve">nd in order to process message </w:t>
            </w:r>
            <w:r w:rsidRPr="00066B37">
              <w:rPr>
                <w:rFonts w:cs="Arial"/>
                <w:sz w:val="16"/>
                <w:szCs w:val="16"/>
              </w:rPr>
              <w:t>longer than 255 bytes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7.6.0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C6-060781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0320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sidRPr="003B7057">
              <w:rPr>
                <w:rFonts w:cs="Arial"/>
                <w:sz w:val="16"/>
                <w:szCs w:val="16"/>
              </w:rPr>
              <w:t>Correction of the MSK Update procedures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C6-060808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sidRPr="003B7057">
              <w:rPr>
                <w:rFonts w:cs="Arial"/>
                <w:sz w:val="16"/>
                <w:szCs w:val="16"/>
              </w:rPr>
              <w:t>Clarification of the USIM behavior when MSK key is not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C6-060785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sidRPr="003B7057">
              <w:rPr>
                <w:rFonts w:cs="Arial"/>
                <w:sz w:val="16"/>
                <w:szCs w:val="16"/>
              </w:rPr>
              <w:t>Correction of MBMS Security Context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C6-060764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sidRPr="003B7057">
              <w:rPr>
                <w:rFonts w:cs="Arial"/>
                <w:sz w:val="16"/>
                <w:szCs w:val="16"/>
              </w:rPr>
              <w:t>Correction of the references to a non-exisiting table in Authenticate command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C6-060817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sidRPr="003B7057">
              <w:rPr>
                <w:rFonts w:cs="Arial"/>
                <w:sz w:val="16"/>
                <w:szCs w:val="16"/>
              </w:rPr>
              <w:t>Correction of the MUK Update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CP-060547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C6-060788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0331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3B7057" w:rsidRDefault="00E35F5C" w:rsidP="00DA7128">
            <w:pPr>
              <w:pStyle w:val="TAL"/>
              <w:rPr>
                <w:rFonts w:cs="Arial"/>
                <w:sz w:val="16"/>
                <w:szCs w:val="16"/>
              </w:rPr>
            </w:pPr>
            <w:r w:rsidRPr="00340AB0">
              <w:rPr>
                <w:rFonts w:cs="Arial"/>
                <w:sz w:val="16"/>
                <w:szCs w:val="16"/>
              </w:rPr>
              <w:t xml:space="preserve">Correction of the Tables in </w:t>
            </w:r>
            <w:r>
              <w:rPr>
                <w:rFonts w:cs="Arial"/>
                <w:sz w:val="16"/>
                <w:szCs w:val="16"/>
              </w:rPr>
              <w:t>clause</w:t>
            </w:r>
            <w:r w:rsidRPr="00340AB0">
              <w:rPr>
                <w:rFonts w:cs="Arial"/>
                <w:sz w:val="16"/>
                <w:szCs w:val="16"/>
              </w:rPr>
              <w:t xml:space="preserve"> 7.1.2.5</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7.7.0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CP-070072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C6-070059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0340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340AB0" w:rsidRDefault="00E35F5C" w:rsidP="00DA7128">
            <w:pPr>
              <w:pStyle w:val="TAL"/>
              <w:rPr>
                <w:rFonts w:cs="Arial"/>
                <w:sz w:val="16"/>
                <w:szCs w:val="16"/>
              </w:rPr>
            </w:pPr>
            <w:r w:rsidRPr="007D509C">
              <w:rPr>
                <w:rFonts w:cs="Arial"/>
                <w:sz w:val="16"/>
                <w:szCs w:val="16"/>
              </w:rPr>
              <w:t>Correction of the EHPLMN SFI</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7.8.0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40AB0" w:rsidRDefault="00E35F5C" w:rsidP="00DA7128">
            <w:pPr>
              <w:pStyle w:val="TAL"/>
              <w:rPr>
                <w:rFonts w:cs="Arial"/>
                <w:sz w:val="16"/>
                <w:szCs w:val="16"/>
              </w:rPr>
            </w:pPr>
            <w:r w:rsidRPr="007D509C">
              <w:rPr>
                <w:rFonts w:cs="Arial"/>
                <w:sz w:val="16"/>
                <w:szCs w:val="16"/>
              </w:rPr>
              <w:t>Presentation of EHPLMN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7.8.0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40AB0" w:rsidRDefault="00E35F5C" w:rsidP="00DA7128">
            <w:pPr>
              <w:pStyle w:val="TAL"/>
              <w:rPr>
                <w:rFonts w:cs="Arial"/>
                <w:sz w:val="16"/>
                <w:szCs w:val="16"/>
              </w:rPr>
            </w:pPr>
            <w:r w:rsidRPr="007D509C">
              <w:rPr>
                <w:rFonts w:cs="Arial"/>
                <w:sz w:val="16"/>
                <w:szCs w:val="16"/>
              </w:rPr>
              <w:t>Last RPLMN Selection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7.8.0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CP-070071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C6-070123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7D509C" w:rsidRDefault="00E35F5C" w:rsidP="00DA7128">
            <w:pPr>
              <w:pStyle w:val="TAL"/>
              <w:rPr>
                <w:rFonts w:cs="Arial"/>
                <w:sz w:val="16"/>
                <w:szCs w:val="16"/>
              </w:rPr>
            </w:pPr>
            <w:r w:rsidRPr="006C6EED">
              <w:rPr>
                <w:rFonts w:cs="Arial"/>
                <w:sz w:val="16"/>
                <w:szCs w:val="16"/>
              </w:rPr>
              <w:t>MSK management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7.8.0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CP-070305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C6-070311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Pr>
                <w:rFonts w:cs="Arial"/>
                <w:sz w:val="16"/>
                <w:szCs w:val="16"/>
              </w:rPr>
              <w:t>Presentation of additional information in manual selection mode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7.9.0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CP-070299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Pr>
                <w:rFonts w:cs="Arial"/>
                <w:sz w:val="16"/>
                <w:szCs w:val="16"/>
              </w:rPr>
              <w:t>Correction of EF-IMG and EF-IIDF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7.9.0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CP-070464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Pr>
                <w:rFonts w:cs="Arial"/>
                <w:sz w:val="16"/>
                <w:szCs w:val="16"/>
              </w:rPr>
              <w:t>GBA NAF Keys and MUKs storage policy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7.9.0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sidRPr="00783FDB">
              <w:rPr>
                <w:rFonts w:cs="Arial"/>
                <w:snapToGrid w:val="0"/>
                <w:sz w:val="16"/>
                <w:szCs w:val="16"/>
              </w:rPr>
              <w:t>2007-06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Correction to implementation of '0x' as '04' in 7.1.2.5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7.9.1</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C6-070417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0347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066B37" w:rsidRDefault="00E35F5C" w:rsidP="00DA7128">
            <w:pPr>
              <w:pStyle w:val="TAL"/>
              <w:rPr>
                <w:rFonts w:cs="Arial"/>
                <w:sz w:val="16"/>
                <w:szCs w:val="16"/>
              </w:rPr>
            </w:pPr>
            <w:r>
              <w:rPr>
                <w:rFonts w:cs="Arial"/>
                <w:sz w:val="16"/>
                <w:szCs w:val="16"/>
              </w:rPr>
              <w:t>Key Establishment mechanism: alignment with TS 33.110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7.10.0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CP-070611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C6-070434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Inconsistency in the MSK update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7.10.0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CP-070840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C6-070523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0355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Correction of reference to 3GPP TS 23.140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CP-070840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Completion of missing "Terminal Applications" entry in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7.11.0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CP-070841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C6-070884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Reservation of parameters for OMA BCAST Smart Card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8.0.0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CP-080166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0365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153E39" w:rsidRDefault="00E35F5C" w:rsidP="00DA7128">
            <w:pPr>
              <w:pStyle w:val="TAL"/>
              <w:rPr>
                <w:rFonts w:cs="Arial"/>
                <w:sz w:val="16"/>
                <w:szCs w:val="16"/>
              </w:rPr>
            </w:pPr>
            <w:r w:rsidRPr="00153E39">
              <w:rPr>
                <w:rFonts w:cs="Arial"/>
                <w:sz w:val="16"/>
                <w:szCs w:val="16"/>
              </w:rPr>
              <w:t>MBMS security – Authentication error 9866</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CP-080167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FA6FA6" w:rsidRDefault="00E35F5C" w:rsidP="00DA7128">
            <w:pPr>
              <w:pStyle w:val="TAL"/>
              <w:rPr>
                <w:rFonts w:cs="Arial"/>
                <w:sz w:val="16"/>
                <w:szCs w:val="16"/>
              </w:rPr>
            </w:pPr>
            <w:r w:rsidRPr="00FA6FA6">
              <w:rPr>
                <w:rFonts w:cs="Arial"/>
                <w:sz w:val="16"/>
                <w:szCs w:val="16"/>
              </w:rPr>
              <w:t>Add the support of EHPLMN in the automatic network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778A8" w:rsidRDefault="00E35F5C" w:rsidP="00DA7128">
            <w:pPr>
              <w:pStyle w:val="TAL"/>
              <w:rPr>
                <w:rFonts w:cs="Arial"/>
                <w:sz w:val="16"/>
                <w:szCs w:val="16"/>
              </w:rPr>
            </w:pPr>
            <w:r w:rsidRPr="00B778A8">
              <w:rPr>
                <w:rFonts w:cs="Arial"/>
                <w:sz w:val="16"/>
                <w:szCs w:val="16"/>
              </w:rPr>
              <w:t>Correction of UST due to error in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778A8" w:rsidRDefault="00E35F5C" w:rsidP="00DA7128">
            <w:pPr>
              <w:pStyle w:val="TAL"/>
              <w:rPr>
                <w:rFonts w:cs="Arial"/>
                <w:sz w:val="16"/>
                <w:szCs w:val="16"/>
              </w:rPr>
            </w:pPr>
            <w:r w:rsidRPr="00B778A8">
              <w:rPr>
                <w:rFonts w:cs="Arial"/>
                <w:sz w:val="16"/>
                <w:szCs w:val="16"/>
              </w:rPr>
              <w:t>Correction of typo in the description of one of the fields of EFMBI.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CP-080168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C6-080070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0357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sidRPr="00B778A8">
              <w:rPr>
                <w:rFonts w:cs="Arial"/>
                <w:sz w:val="16"/>
                <w:szCs w:val="16"/>
              </w:rPr>
              <w:t>Storage of SPN and PNN in graphic format</w:t>
            </w:r>
          </w:p>
          <w:p w:rsidR="00E35F5C" w:rsidRPr="00B778A8" w:rsidRDefault="00E35F5C" w:rsidP="00DA7128">
            <w:pPr>
              <w:pStyle w:val="TAL"/>
              <w:rPr>
                <w:rFonts w:cs="Arial"/>
                <w:sz w:val="16"/>
                <w:szCs w:val="16"/>
              </w:rPr>
            </w:pPr>
            <w:r>
              <w:rPr>
                <w:rFonts w:cs="Arial"/>
                <w:sz w:val="16"/>
                <w:szCs w:val="16"/>
              </w:rPr>
              <w:t>Note: changes to clauses 5.3.10 and 5.3.24 have been moved to new clauses with appropriate names.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8.1.0</w:t>
            </w:r>
          </w:p>
        </w:tc>
      </w:tr>
      <w:tr w:rsidR="00E35F5C" w:rsidTr="00DA7128">
        <w:tc>
          <w:tcPr>
            <w:tcW w:w="714"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40</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C6-080147</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0368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E35F5C" w:rsidRPr="00656F6A" w:rsidRDefault="00E35F5C" w:rsidP="00DA7128">
            <w:pPr>
              <w:pStyle w:val="TAL"/>
              <w:rPr>
                <w:rFonts w:cs="Arial"/>
                <w:sz w:val="16"/>
                <w:szCs w:val="16"/>
              </w:rPr>
            </w:pPr>
            <w:r w:rsidRPr="00656F6A">
              <w:rPr>
                <w:rFonts w:cs="Arial"/>
                <w:sz w:val="16"/>
                <w:szCs w:val="16"/>
              </w:rPr>
              <w:t>Clarification of content of EFUID</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8.2.0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CP-080582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C6-080273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0372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2F42AD">
              <w:rPr>
                <w:rFonts w:cs="Arial"/>
                <w:sz w:val="16"/>
                <w:szCs w:val="16"/>
                <w:lang w:eastAsia="en-GB"/>
              </w:rPr>
              <w:t>Authentication of GBA</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8B7862">
              <w:rPr>
                <w:rFonts w:cs="Arial"/>
                <w:sz w:val="16"/>
                <w:szCs w:val="16"/>
                <w:lang w:eastAsia="en-GB"/>
              </w:rPr>
              <w:t>Introduction of ICE information in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8B7862">
              <w:rPr>
                <w:rFonts w:cs="Arial"/>
                <w:sz w:val="16"/>
                <w:szCs w:val="16"/>
                <w:lang w:eastAsia="en-GB"/>
              </w:rPr>
              <w:t xml:space="preserve">Configuration of Network Connectivity parameters for UICC </w:t>
            </w:r>
            <w:r w:rsidRPr="008B7862">
              <w:rPr>
                <w:rFonts w:cs="Arial"/>
                <w:sz w:val="16"/>
                <w:szCs w:val="16"/>
                <w:lang w:eastAsia="en-GB"/>
              </w:rPr>
              <w:lastRenderedPageBreak/>
              <w:t>remote IP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lastRenderedPageBreak/>
              <w:t>8.3.0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CP-080642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C6-080245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656F6A" w:rsidRDefault="00E35F5C" w:rsidP="00DA7128">
            <w:pPr>
              <w:pStyle w:val="TAL"/>
              <w:rPr>
                <w:rFonts w:cs="Arial"/>
                <w:sz w:val="16"/>
                <w:szCs w:val="16"/>
              </w:rPr>
            </w:pPr>
            <w:r w:rsidRPr="008B7862">
              <w:rPr>
                <w:rFonts w:cs="Arial"/>
                <w:sz w:val="16"/>
                <w:szCs w:val="16"/>
                <w:lang w:eastAsia="en-GB"/>
              </w:rPr>
              <w:t>Introduction of new access technologies for LTE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8.3.0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CP-080904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C6-080469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0374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1F54A5">
              <w:rPr>
                <w:rFonts w:cs="Arial"/>
                <w:sz w:val="16"/>
                <w:szCs w:val="16"/>
                <w:lang w:eastAsia="en-GB"/>
              </w:rPr>
              <w:t>Storage of EPS Mobility Management parameters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1F54A5">
              <w:rPr>
                <w:rFonts w:cs="Arial"/>
                <w:sz w:val="16"/>
                <w:szCs w:val="16"/>
                <w:lang w:eastAsia="en-GB"/>
              </w:rPr>
              <w:t>USIM provisioning for home (e)NodeB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1F54A5">
              <w:rPr>
                <w:rFonts w:cs="Arial"/>
                <w:sz w:val="16"/>
                <w:szCs w:val="16"/>
                <w:lang w:eastAsia="en-GB"/>
              </w:rPr>
              <w:t>Support for LTE in the EF-Operator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CP-080909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C6-080409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656F6A" w:rsidRDefault="00E35F5C" w:rsidP="00DA7128">
            <w:pPr>
              <w:pStyle w:val="TAL"/>
              <w:rPr>
                <w:rFonts w:cs="Arial"/>
                <w:sz w:val="16"/>
                <w:szCs w:val="16"/>
              </w:rPr>
            </w:pPr>
            <w:r w:rsidRPr="00FF1E1E">
              <w:rPr>
                <w:rFonts w:cs="Arial"/>
                <w:sz w:val="16"/>
                <w:szCs w:val="16"/>
                <w:lang w:eastAsia="en-GB"/>
              </w:rPr>
              <w:t>Correction to Example for MMS Issuer/User Connectivity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CP-080961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AA466F" w:rsidRDefault="00E35F5C" w:rsidP="00DA7128">
            <w:pPr>
              <w:pStyle w:val="TAL"/>
              <w:rPr>
                <w:rFonts w:cs="Arial"/>
                <w:sz w:val="16"/>
                <w:szCs w:val="16"/>
              </w:rPr>
            </w:pPr>
            <w:r w:rsidRPr="00AA466F">
              <w:rPr>
                <w:rFonts w:cs="Arial"/>
                <w:sz w:val="16"/>
                <w:szCs w:val="16"/>
              </w:rPr>
              <w:t>Addition of I-WLAN related files and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8.4.0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CP-090188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C6-090007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sidRPr="003157C6">
              <w:rPr>
                <w:sz w:val="16"/>
                <w:szCs w:val="16"/>
              </w:rPr>
              <w:t>0386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Removal of KNASint  and KNASenc in EFEPSNSC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sidRPr="003157C6">
              <w:rPr>
                <w:rFonts w:eastAsia="Batang"/>
                <w:sz w:val="16"/>
                <w:szCs w:val="16"/>
                <w:lang w:eastAsia="ko-KR"/>
              </w:rPr>
              <w:t>8.5.0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C6-090056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sidRPr="003157C6">
              <w:rPr>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Correction of EF 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sidRPr="003157C6">
              <w:rPr>
                <w:rFonts w:eastAsia="Batang"/>
                <w:sz w:val="16"/>
                <w:szCs w:val="16"/>
                <w:lang w:eastAsia="ko-KR"/>
              </w:rPr>
              <w:t>8.5.0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C6-090077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sidRPr="003157C6">
              <w:rPr>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Support of EPS in USAT: extension of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sidRPr="003157C6">
              <w:rPr>
                <w:rFonts w:eastAsia="Batang"/>
                <w:sz w:val="16"/>
                <w:szCs w:val="16"/>
                <w:lang w:eastAsia="ko-KR"/>
              </w:rPr>
              <w:t>8.5.0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CP-090192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C6-090074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sidRPr="003157C6">
              <w:rPr>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HPLMN Direct Access Indicator for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sidRPr="003157C6">
              <w:rPr>
                <w:rFonts w:eastAsia="Batang"/>
                <w:sz w:val="16"/>
                <w:szCs w:val="16"/>
                <w:lang w:eastAsia="ko-KR"/>
              </w:rPr>
              <w:t>8.5.0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w:t>
            </w:r>
            <w:r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CP-090198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C6-090080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sidRPr="003157C6">
              <w:rPr>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Correction of Network Connectivity parameters for UICC remote IP connections (Email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sidRPr="003157C6">
              <w:rPr>
                <w:rFonts w:eastAsia="Batang"/>
                <w:sz w:val="16"/>
                <w:szCs w:val="16"/>
                <w:lang w:eastAsia="ko-KR"/>
              </w:rPr>
              <w:t>8.5.0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w:t>
            </w:r>
            <w:r>
              <w:rPr>
                <w:sz w:val="16"/>
                <w:szCs w:val="16"/>
              </w:rPr>
              <w:t>451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C6-090110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0391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correction of coding of sug</w:t>
            </w:r>
            <w:r>
              <w:rPr>
                <w:sz w:val="16"/>
                <w:szCs w:val="16"/>
              </w:rPr>
              <w:t>g</w:t>
            </w:r>
            <w:r w:rsidRPr="00030DAE">
              <w:rPr>
                <w:sz w:val="16"/>
                <w:szCs w:val="16"/>
              </w:rPr>
              <w:t>ested contents of the EF_EPSLOCI at pre-personalization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correction of update status via Data Download or USAT Application for EF_EPSLOCI and EF_EPSNSC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Editorial modifications of File structure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Correction of wrong file names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Removal of NH and NCC parameters from EFEPSNSC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Correction for EPS in USIM security related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30DAE" w:rsidRDefault="00E35F5C" w:rsidP="00DA7128">
            <w:pPr>
              <w:pStyle w:val="TAL"/>
              <w:rPr>
                <w:sz w:val="16"/>
                <w:szCs w:val="16"/>
              </w:rPr>
            </w:pPr>
            <w:r w:rsidRPr="00030DAE">
              <w:rPr>
                <w:sz w:val="16"/>
                <w:szCs w:val="16"/>
              </w:rPr>
              <w:t>Allowed CSG List updateable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sidRPr="003157C6">
              <w:rPr>
                <w:sz w:val="16"/>
                <w:szCs w:val="16"/>
              </w:rPr>
              <w:t>CP-090</w:t>
            </w:r>
            <w:r>
              <w:rPr>
                <w:sz w:val="16"/>
                <w:szCs w:val="16"/>
              </w:rPr>
              <w:t>712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C6-090305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1D0C35" w:rsidRDefault="00E35F5C" w:rsidP="00DA7128">
            <w:pPr>
              <w:pStyle w:val="TAL"/>
              <w:rPr>
                <w:sz w:val="16"/>
                <w:szCs w:val="16"/>
              </w:rPr>
            </w:pPr>
            <w:r w:rsidRPr="001D0C35">
              <w:rPr>
                <w:sz w:val="16"/>
                <w:szCs w:val="16"/>
              </w:rPr>
              <w:t>eCALL related enhancements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CP-090712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D0C35" w:rsidRDefault="00E35F5C" w:rsidP="00DA7128">
            <w:pPr>
              <w:pStyle w:val="TAL"/>
              <w:rPr>
                <w:sz w:val="16"/>
                <w:szCs w:val="16"/>
              </w:rPr>
            </w:pPr>
            <w:r w:rsidRPr="001D0C35">
              <w:rPr>
                <w:sz w:val="16"/>
                <w:szCs w:val="16"/>
              </w:rPr>
              <w:t>Correction of coding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CP-090713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D0C35" w:rsidRDefault="00E35F5C" w:rsidP="00DA7128">
            <w:pPr>
              <w:pStyle w:val="TAL"/>
              <w:rPr>
                <w:sz w:val="16"/>
                <w:szCs w:val="16"/>
              </w:rPr>
            </w:pPr>
            <w:r w:rsidRPr="001D0C35">
              <w:rPr>
                <w:sz w:val="16"/>
                <w:szCs w:val="16"/>
              </w:rPr>
              <w:t>Essential correction of EFSPDI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8.7.0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CP-090714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C6-090304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sidRPr="00400CE6">
              <w:rPr>
                <w:sz w:val="16"/>
                <w:szCs w:val="16"/>
              </w:rPr>
              <w:t>Align files at Telecom level according to TS 102 222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9.0.0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jc w:val="center"/>
              <w:rPr>
                <w:snapToGrid w:val="0"/>
                <w:sz w:val="16"/>
                <w:szCs w:val="16"/>
              </w:rPr>
            </w:pPr>
            <w:r>
              <w:rPr>
                <w:snapToGrid w:val="0"/>
                <w:sz w:val="16"/>
                <w:szCs w:val="16"/>
              </w:rPr>
              <w:t>CT#45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CP-090714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rPr>
                <w:sz w:val="16"/>
                <w:szCs w:val="16"/>
              </w:rPr>
            </w:pPr>
            <w:r>
              <w:rPr>
                <w:sz w:val="16"/>
                <w:szCs w:val="16"/>
              </w:rPr>
              <w:t>C6-090307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jc w:val="center"/>
              <w:rPr>
                <w:sz w:val="16"/>
                <w:szCs w:val="16"/>
              </w:rPr>
            </w:pPr>
            <w:r>
              <w:rPr>
                <w:sz w:val="16"/>
                <w:szCs w:val="16"/>
              </w:rPr>
              <w:t>0416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jc w:val="center"/>
              <w:rPr>
                <w:sz w:val="16"/>
                <w:szCs w:val="16"/>
                <w:lang w:val="en-US"/>
              </w:rPr>
            </w:pPr>
            <w:r>
              <w:rPr>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400CE6" w:rsidRDefault="00E35F5C" w:rsidP="00DA7128">
            <w:pPr>
              <w:pStyle w:val="TAL"/>
              <w:rPr>
                <w:sz w:val="16"/>
                <w:szCs w:val="16"/>
              </w:rPr>
            </w:pPr>
            <w:r w:rsidRPr="00400CE6">
              <w:rPr>
                <w:sz w:val="16"/>
                <w:szCs w:val="16"/>
              </w:rPr>
              <w:t>Support For Multimode System Selection Storage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3157C6" w:rsidRDefault="00E35F5C" w:rsidP="00DA7128">
            <w:pPr>
              <w:pStyle w:val="TAL"/>
              <w:jc w:val="center"/>
              <w:rPr>
                <w:rFonts w:eastAsia="Batang"/>
                <w:sz w:val="16"/>
                <w:szCs w:val="16"/>
                <w:lang w:eastAsia="ko-KR"/>
              </w:rPr>
            </w:pPr>
            <w:r>
              <w:rPr>
                <w:rFonts w:eastAsia="Batang"/>
                <w:sz w:val="16"/>
                <w:szCs w:val="16"/>
                <w:lang w:eastAsia="ko-KR"/>
              </w:rPr>
              <w:t>9.0.0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szCs w:val="16"/>
              </w:rPr>
            </w:pPr>
            <w:r>
              <w:rPr>
                <w:rFonts w:cs="Arial"/>
                <w:sz w:val="16"/>
                <w:szCs w:val="16"/>
              </w:rPr>
              <w:t>CP-090991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sz w:val="16"/>
                <w:szCs w:val="16"/>
              </w:rPr>
            </w:pPr>
            <w:r w:rsidRPr="005B2C29">
              <w:rPr>
                <w:rFonts w:cs="Arial"/>
                <w:sz w:val="16"/>
                <w:szCs w:val="16"/>
              </w:rPr>
              <w:t>C6-090415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rPr>
            </w:pPr>
            <w:r>
              <w:rPr>
                <w:rFonts w:cs="Arial"/>
                <w:sz w:val="16"/>
                <w:szCs w:val="16"/>
              </w:rPr>
              <w:t>0423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Pr>
                <w:rFonts w:cs="Arial"/>
                <w:sz w:val="16"/>
                <w:szCs w:val="16"/>
              </w:rPr>
              <w:t>Correction to application session termination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szCs w:val="16"/>
              </w:rPr>
            </w:pPr>
            <w:r>
              <w:rPr>
                <w:rFonts w:cs="Arial"/>
                <w:sz w:val="16"/>
                <w:szCs w:val="16"/>
              </w:rPr>
              <w:t>CP-090991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sz w:val="16"/>
                <w:szCs w:val="16"/>
              </w:rPr>
            </w:pPr>
            <w:r w:rsidRPr="005B2C29">
              <w:rPr>
                <w:rFonts w:cs="Arial"/>
                <w:sz w:val="16"/>
                <w:szCs w:val="16"/>
              </w:rPr>
              <w:t>C6-090423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rPr>
            </w:pPr>
            <w:r>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Pr>
                <w:rFonts w:cs="Arial"/>
                <w:sz w:val="16"/>
                <w:szCs w:val="16"/>
              </w:rPr>
              <w:t>Editorial correction on tables in NAF Key Centre tag and NAF Key Centre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szCs w:val="16"/>
              </w:rPr>
            </w:pPr>
            <w:r>
              <w:rPr>
                <w:rFonts w:cs="Arial"/>
                <w:sz w:val="16"/>
                <w:szCs w:val="16"/>
              </w:rPr>
              <w:t>CP-090992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sz w:val="16"/>
                <w:szCs w:val="16"/>
              </w:rPr>
            </w:pPr>
            <w:r w:rsidRPr="005B2C29">
              <w:rPr>
                <w:rFonts w:cs="Arial"/>
                <w:sz w:val="16"/>
                <w:szCs w:val="16"/>
              </w:rPr>
              <w:t>C6-090440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rPr>
            </w:pPr>
            <w:r>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Pr>
                <w:rFonts w:cs="Arial"/>
                <w:sz w:val="16"/>
                <w:szCs w:val="16"/>
              </w:rPr>
              <w:t>Correction of incorrect tag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sz w:val="16"/>
                <w:szCs w:val="16"/>
              </w:rPr>
            </w:pPr>
            <w:r w:rsidRPr="005B2C29">
              <w:rPr>
                <w:rFonts w:cs="Arial"/>
                <w:sz w:val="16"/>
                <w:szCs w:val="16"/>
              </w:rPr>
              <w:t>C6-090460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rPr>
            </w:pPr>
            <w:r>
              <w:rPr>
                <w:rFonts w:cs="Arial"/>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Pr>
                <w:rFonts w:cs="Arial"/>
                <w:sz w:val="16"/>
                <w:szCs w:val="16"/>
              </w:rPr>
              <w:t>Introduction of operator controlled CSG list for H(e)NB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sz w:val="16"/>
                <w:szCs w:val="16"/>
              </w:rPr>
            </w:pPr>
            <w:r w:rsidRPr="005B2C29">
              <w:rPr>
                <w:rFonts w:cs="Arial"/>
                <w:sz w:val="16"/>
                <w:szCs w:val="16"/>
              </w:rPr>
              <w:t>C6-090500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rPr>
            </w:pPr>
            <w:r>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00CE6" w:rsidRDefault="00E35F5C" w:rsidP="00DA7128">
            <w:pPr>
              <w:pStyle w:val="TAL"/>
              <w:rPr>
                <w:sz w:val="16"/>
                <w:szCs w:val="16"/>
              </w:rPr>
            </w:pPr>
            <w:r>
              <w:rPr>
                <w:rFonts w:cs="Arial"/>
                <w:sz w:val="16"/>
                <w:szCs w:val="16"/>
              </w:rPr>
              <w:t>Correction of Allowed CSG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Correction to EF_ACSGL access 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eastAsia="Batang"/>
                <w:sz w:val="16"/>
                <w:szCs w:val="16"/>
                <w:lang w:eastAsia="ko-KR"/>
              </w:rPr>
            </w:pPr>
            <w:r w:rsidRPr="0096643C">
              <w:rPr>
                <w:rFonts w:eastAsia="Batang"/>
                <w:sz w:val="16"/>
                <w:szCs w:val="16"/>
                <w:lang w:eastAsia="ko-KR"/>
              </w:rPr>
              <w:t>9.2.0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Correction to informative Annex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eastAsia="Batang"/>
                <w:sz w:val="16"/>
                <w:szCs w:val="16"/>
                <w:lang w:eastAsia="ko-KR"/>
              </w:rPr>
            </w:pPr>
            <w:r w:rsidRPr="0096643C">
              <w:rPr>
                <w:rFonts w:eastAsia="Batang"/>
                <w:sz w:val="16"/>
                <w:szCs w:val="16"/>
                <w:lang w:eastAsia="ko-KR"/>
              </w:rPr>
              <w:t>9.2.0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CP-100188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 xml:space="preserve">Introduction of Indicator for Inhibition of Allowed CSG List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96643C" w:rsidRDefault="00E35F5C" w:rsidP="00DA7128">
            <w:pPr>
              <w:pStyle w:val="TAL"/>
              <w:jc w:val="center"/>
              <w:rPr>
                <w:rFonts w:eastAsia="Batang"/>
                <w:sz w:val="16"/>
                <w:szCs w:val="16"/>
                <w:lang w:eastAsia="ko-KR"/>
              </w:rPr>
            </w:pPr>
            <w:r w:rsidRPr="0096643C">
              <w:rPr>
                <w:rFonts w:eastAsia="Batang"/>
                <w:sz w:val="16"/>
                <w:szCs w:val="16"/>
                <w:lang w:eastAsia="ko-KR"/>
              </w:rPr>
              <w:t>9.2.0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CP-100189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C6-100115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0433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rPr>
                <w:rFonts w:cs="Arial"/>
                <w:sz w:val="16"/>
                <w:szCs w:val="16"/>
              </w:rPr>
            </w:pPr>
            <w:r w:rsidRPr="0096643C">
              <w:rPr>
                <w:rFonts w:cs="Arial"/>
                <w:sz w:val="16"/>
                <w:szCs w:val="16"/>
              </w:rPr>
              <w:t>Introduction of ICE (In Case of Emergency) graphics files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eastAsia="Batang"/>
                <w:sz w:val="16"/>
                <w:szCs w:val="16"/>
                <w:lang w:eastAsia="ko-KR"/>
              </w:rPr>
            </w:pPr>
            <w:r w:rsidRPr="0096643C">
              <w:rPr>
                <w:rFonts w:eastAsia="Batang"/>
                <w:sz w:val="16"/>
                <w:szCs w:val="16"/>
                <w:lang w:eastAsia="ko-KR"/>
              </w:rPr>
              <w:t>9.2.0</w:t>
            </w:r>
          </w:p>
        </w:tc>
      </w:tr>
      <w:tr w:rsidR="00E35F5C" w:rsidTr="00DA7128">
        <w:tc>
          <w:tcPr>
            <w:tcW w:w="714" w:type="dxa"/>
            <w:tcBorders>
              <w:top w:val="single" w:sz="12"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rPr>
                <w:rFonts w:cs="Arial"/>
                <w:sz w:val="16"/>
                <w:szCs w:val="16"/>
              </w:rPr>
            </w:pPr>
            <w:r>
              <w:rPr>
                <w:rFonts w:cs="Arial"/>
                <w:sz w:val="16"/>
                <w:szCs w:val="16"/>
              </w:rPr>
              <w:t>CP-100391</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C6-100260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Pr>
                <w:rFonts w:cs="Arial"/>
                <w:sz w:val="16"/>
                <w:szCs w:val="16"/>
              </w:rPr>
              <w:t>0434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Pr>
                <w:rFonts w:cs="Arial"/>
                <w:sz w:val="16"/>
                <w:szCs w:val="16"/>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cs="Arial"/>
                <w:sz w:val="16"/>
                <w:szCs w:val="16"/>
              </w:rPr>
            </w:pPr>
            <w:r>
              <w:rPr>
                <w:rFonts w:cs="Arial"/>
                <w:sz w:val="16"/>
                <w:szCs w:val="16"/>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rPr>
                <w:rFonts w:cs="Arial"/>
                <w:sz w:val="16"/>
                <w:szCs w:val="16"/>
              </w:rPr>
            </w:pPr>
            <w:r w:rsidRPr="000F110C">
              <w:rPr>
                <w:rFonts w:cs="Arial"/>
                <w:sz w:val="16"/>
                <w:szCs w:val="16"/>
              </w:rPr>
              <w:t>ICE graphics related procedure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E35F5C" w:rsidRPr="0096643C" w:rsidRDefault="00E35F5C" w:rsidP="00DA7128">
            <w:pPr>
              <w:pStyle w:val="TAL"/>
              <w:jc w:val="center"/>
              <w:rPr>
                <w:rFonts w:eastAsia="Batang"/>
                <w:sz w:val="16"/>
                <w:szCs w:val="16"/>
                <w:lang w:eastAsia="ko-KR"/>
              </w:rPr>
            </w:pPr>
            <w:r>
              <w:rPr>
                <w:rFonts w:eastAsia="Batang"/>
                <w:sz w:val="16"/>
                <w:szCs w:val="16"/>
                <w:lang w:eastAsia="ko-KR"/>
              </w:rPr>
              <w:t>9.3.0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CP-100585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C6-100403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0446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Introduction of an ISIM EF to support Public Service Identity for SMS over IP</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CP-100586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0443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Update of reference to ETSI TS 102 483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C6-100328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Alignment of HNB and HeNB to the service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C6-100387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0439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Update reference to 3GPP2 specifications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C6-100596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Pr>
                <w:rFonts w:cs="Arial"/>
                <w:sz w:val="16"/>
                <w:szCs w:val="16"/>
              </w:rPr>
              <w:t>Correction to Issuer specified PIN for ICE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C6-100617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Pr>
                <w:rFonts w:cs="Arial"/>
                <w:sz w:val="16"/>
                <w:szCs w:val="16"/>
              </w:rPr>
              <w:t>Allocation of File ID for EF_ICE-graphics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C6-100618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Pr>
                <w:rFonts w:cs="Arial"/>
                <w:sz w:val="16"/>
                <w:szCs w:val="16"/>
              </w:rPr>
              <w:t>ETSI SCP specification reference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C6-100643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0466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Pr>
                <w:rFonts w:cs="Arial"/>
                <w:sz w:val="16"/>
                <w:szCs w:val="16"/>
              </w:rPr>
              <w:t>Correction of EF_EPSNSC content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9.5.0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sidRPr="00DF0ABC">
              <w:rPr>
                <w:rFonts w:cs="Arial"/>
                <w:sz w:val="16"/>
                <w:szCs w:val="16"/>
              </w:rPr>
              <w:t>CP-100</w:t>
            </w:r>
            <w:r>
              <w:rPr>
                <w:rFonts w:cs="Arial"/>
                <w:sz w:val="16"/>
                <w:szCs w:val="16"/>
              </w:rPr>
              <w:t>823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r w:rsidRPr="00695538">
              <w:rPr>
                <w:rFonts w:cs="Arial"/>
                <w:sz w:val="16"/>
                <w:szCs w:val="16"/>
              </w:rPr>
              <w:t>C6-1006428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0462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DF0ABC" w:rsidRDefault="00E35F5C" w:rsidP="00DA7128">
            <w:pPr>
              <w:pStyle w:val="TAL"/>
              <w:rPr>
                <w:rFonts w:cs="Arial"/>
                <w:sz w:val="16"/>
                <w:szCs w:val="16"/>
              </w:rPr>
            </w:pPr>
            <w:r w:rsidRPr="006A22F4">
              <w:rPr>
                <w:rFonts w:cs="Arial"/>
                <w:sz w:val="16"/>
                <w:szCs w:val="16"/>
              </w:rPr>
              <w:t>Communication control for IMS procedures in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10.0.0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CP-110236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C6-110191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DF0ABC" w:rsidRDefault="00E35F5C" w:rsidP="00DA7128">
            <w:pPr>
              <w:pStyle w:val="TAL"/>
              <w:rPr>
                <w:rFonts w:cs="Arial"/>
                <w:sz w:val="16"/>
                <w:szCs w:val="16"/>
              </w:rPr>
            </w:pPr>
            <w:r>
              <w:rPr>
                <w:rFonts w:cs="Arial"/>
                <w:sz w:val="16"/>
                <w:szCs w:val="16"/>
              </w:rPr>
              <w:t>Introduction of Smart Card Web Server launch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CP-110239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C6-110062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Addition of an EF for USAT facility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CP-110244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C6-110089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Addition of 'Extended Terminal Application' support in EF_UST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CP-110244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C6-110064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Correction to coding of EF_MMSICP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CP-110242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C6-110092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CSG lists display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CP-110297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Introduction of the IARI list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CP-110302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Non-Access Stratum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CP-110235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pStyle w:val="TAL"/>
              <w:rPr>
                <w:rFonts w:cs="Arial"/>
                <w:sz w:val="16"/>
                <w:szCs w:val="16"/>
              </w:rPr>
            </w:pPr>
            <w:r w:rsidRPr="005B2C29">
              <w:rPr>
                <w:rFonts w:cs="Arial"/>
                <w:sz w:val="16"/>
                <w:szCs w:val="16"/>
              </w:rPr>
              <w:t>C6-110160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0475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Procedures for Relay Node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10.1.0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5B2C29">
              <w:rPr>
                <w:rFonts w:ascii="Arial" w:hAnsi="Arial" w:cs="Arial"/>
                <w:sz w:val="16"/>
                <w:szCs w:val="16"/>
              </w:rPr>
              <w:t>CP-110516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695538">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0482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rPr>
                <w:rFonts w:ascii="Arial" w:hAnsi="Arial" w:cs="Arial"/>
                <w:sz w:val="16"/>
                <w:szCs w:val="16"/>
              </w:rPr>
            </w:pPr>
            <w:r w:rsidRPr="001C7C87">
              <w:rPr>
                <w:rFonts w:ascii="Arial" w:hAnsi="Arial" w:cs="Arial"/>
                <w:sz w:val="16"/>
                <w:szCs w:val="16"/>
              </w:rPr>
              <w:t>Essential correction to EPS NAS security context update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5B2C29">
              <w:rPr>
                <w:rFonts w:ascii="Arial" w:hAnsi="Arial" w:cs="Arial"/>
                <w:sz w:val="16"/>
                <w:szCs w:val="16"/>
              </w:rPr>
              <w:t>CP-110527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sz w:val="16"/>
                <w:szCs w:val="16"/>
              </w:rPr>
            </w:pPr>
            <w:r w:rsidRPr="00695538">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rPr>
                <w:rFonts w:ascii="Arial" w:hAnsi="Arial" w:cs="Arial"/>
                <w:sz w:val="16"/>
                <w:szCs w:val="16"/>
              </w:rPr>
            </w:pPr>
            <w:r w:rsidRPr="003D6ECB">
              <w:rPr>
                <w:rFonts w:ascii="Arial" w:hAnsi="Arial" w:cs="Arial"/>
                <w:sz w:val="16"/>
                <w:szCs w:val="16"/>
              </w:rPr>
              <w:t>Priority for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10.2.0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rPr>
                <w:rFonts w:ascii="Arial" w:hAnsi="Arial" w:cs="Arial"/>
                <w:sz w:val="16"/>
                <w:szCs w:val="16"/>
              </w:rPr>
            </w:pPr>
            <w:r w:rsidRPr="009A1B80">
              <w:rPr>
                <w:rFonts w:ascii="Arial" w:hAnsi="Arial" w:cs="Arial"/>
                <w:sz w:val="16"/>
                <w:szCs w:val="16"/>
              </w:rPr>
              <w:t>CP-1105</w:t>
            </w:r>
            <w:r>
              <w:rPr>
                <w:rFonts w:ascii="Arial" w:hAnsi="Arial" w:cs="Arial"/>
                <w:sz w:val="16"/>
                <w:szCs w:val="16"/>
              </w:rPr>
              <w:t>93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5B2C29">
              <w:rPr>
                <w:rFonts w:ascii="Arial" w:hAnsi="Arial" w:cs="Arial"/>
                <w:sz w:val="16"/>
                <w:szCs w:val="16"/>
              </w:rPr>
              <w:t>C6-110414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0483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421405" w:rsidRDefault="00E35F5C" w:rsidP="00DA7128">
            <w:pPr>
              <w:spacing w:after="0"/>
              <w:rPr>
                <w:rFonts w:ascii="Arial" w:hAnsi="Arial" w:cs="Arial"/>
                <w:sz w:val="16"/>
                <w:szCs w:val="16"/>
              </w:rPr>
            </w:pPr>
            <w:r w:rsidRPr="009A1B80">
              <w:rPr>
                <w:rFonts w:ascii="Arial" w:hAnsi="Arial" w:cs="Arial"/>
                <w:sz w:val="16"/>
                <w:szCs w:val="16"/>
              </w:rPr>
              <w:t>Clarification of ACL in EPS Network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9A1B80" w:rsidRDefault="00E35F5C" w:rsidP="00DA7128">
            <w:pPr>
              <w:spacing w:after="0"/>
              <w:rPr>
                <w:rFonts w:ascii="Arial" w:hAnsi="Arial" w:cs="Arial"/>
                <w:sz w:val="16"/>
                <w:szCs w:val="16"/>
              </w:rPr>
            </w:pPr>
            <w:r w:rsidRPr="00472AA6">
              <w:rPr>
                <w:rFonts w:ascii="Arial" w:hAnsi="Arial" w:cs="Arial"/>
                <w:sz w:val="16"/>
                <w:szCs w:val="16"/>
              </w:rPr>
              <w:t>CP-110703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9A1B80" w:rsidRDefault="00E35F5C" w:rsidP="00DA7128">
            <w:pPr>
              <w:spacing w:after="0"/>
              <w:rPr>
                <w:rFonts w:ascii="Arial" w:hAnsi="Arial" w:cs="Arial"/>
                <w:sz w:val="16"/>
                <w:szCs w:val="16"/>
              </w:rPr>
            </w:pPr>
            <w:r w:rsidRPr="00472AA6">
              <w:rPr>
                <w:rFonts w:ascii="Arial" w:hAnsi="Arial" w:cs="Arial"/>
                <w:sz w:val="16"/>
                <w:szCs w:val="16"/>
              </w:rPr>
              <w:t>Correction to NAS configuration parameters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10.3.0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9A1B80" w:rsidRDefault="00E35F5C" w:rsidP="00DA7128">
            <w:pPr>
              <w:spacing w:after="0"/>
              <w:rPr>
                <w:rFonts w:ascii="Arial" w:hAnsi="Arial" w:cs="Arial"/>
                <w:sz w:val="16"/>
                <w:szCs w:val="16"/>
              </w:rPr>
            </w:pPr>
            <w:r w:rsidRPr="0014691C">
              <w:rPr>
                <w:rFonts w:ascii="Arial" w:hAnsi="Arial" w:cs="Arial"/>
                <w:sz w:val="16"/>
                <w:szCs w:val="16"/>
              </w:rPr>
              <w:t>CP-110595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5B2C29">
              <w:rPr>
                <w:rFonts w:ascii="Arial" w:hAnsi="Arial" w:cs="Arial"/>
                <w:sz w:val="16"/>
                <w:szCs w:val="16"/>
              </w:rPr>
              <w:t>C6-110411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0484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9A1B80" w:rsidRDefault="00E35F5C" w:rsidP="00DA7128">
            <w:pPr>
              <w:spacing w:after="0"/>
              <w:rPr>
                <w:rFonts w:ascii="Arial" w:hAnsi="Arial" w:cs="Arial"/>
                <w:sz w:val="16"/>
                <w:szCs w:val="16"/>
              </w:rPr>
            </w:pPr>
            <w:r w:rsidRPr="0014691C">
              <w:rPr>
                <w:rFonts w:ascii="Arial" w:hAnsi="Arial" w:cs="Arial"/>
                <w:sz w:val="16"/>
                <w:szCs w:val="16"/>
              </w:rPr>
              <w:t>Correction of service required for EF-EST to be present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11.0.0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CP-120173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0503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Correction of EF_ICON references in EF_LAUNCH_SCWS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695538">
              <w:rPr>
                <w:rFonts w:ascii="Arial" w:hAnsi="Arial" w:cs="Arial"/>
                <w:sz w:val="16"/>
                <w:szCs w:val="16"/>
              </w:rPr>
              <w:t>C6-120074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Corrections in the clause DFs at the USIM ADF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Correction to Allowed CSG list and Operator CSG list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5B2C29">
              <w:rPr>
                <w:rFonts w:ascii="Arial" w:hAnsi="Arial" w:cs="Arial"/>
                <w:sz w:val="16"/>
                <w:szCs w:val="16"/>
              </w:rPr>
              <w:t>C6-120091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Update of reference to ETSI TS 102 484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5B2C29">
              <w:rPr>
                <w:rFonts w:ascii="Arial" w:hAnsi="Arial" w:cs="Arial"/>
                <w:sz w:val="16"/>
                <w:szCs w:val="16"/>
              </w:rPr>
              <w:t>C6-120096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Correction to EF_UICCIARI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5B2C29">
              <w:rPr>
                <w:rFonts w:ascii="Arial" w:hAnsi="Arial" w:cs="Arial"/>
                <w:sz w:val="16"/>
                <w:szCs w:val="16"/>
              </w:rPr>
              <w:t>C6-120100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0512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4691C" w:rsidRDefault="00E35F5C" w:rsidP="00DA7128">
            <w:pPr>
              <w:spacing w:after="0"/>
              <w:rPr>
                <w:rFonts w:ascii="Arial" w:hAnsi="Arial" w:cs="Arial"/>
                <w:sz w:val="16"/>
                <w:szCs w:val="16"/>
              </w:rPr>
            </w:pPr>
            <w:r>
              <w:rPr>
                <w:rFonts w:ascii="Arial" w:hAnsi="Arial" w:cs="Arial"/>
                <w:color w:val="000000"/>
                <w:sz w:val="16"/>
                <w:szCs w:val="16"/>
              </w:rPr>
              <w:t>FID allocation and other corrections to USIM for Relay Nodes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11.1.0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14456B">
              <w:rPr>
                <w:rFonts w:ascii="Arial" w:hAnsi="Arial" w:cs="Arial"/>
                <w:color w:val="000000"/>
                <w:sz w:val="16"/>
                <w:szCs w:val="16"/>
              </w:rPr>
              <w:t>CP-120385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695538">
              <w:rPr>
                <w:rFonts w:ascii="Arial" w:hAnsi="Arial" w:cs="Arial"/>
                <w:sz w:val="16"/>
                <w:szCs w:val="16"/>
              </w:rPr>
              <w:t>C6-120221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0516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14456B">
              <w:rPr>
                <w:rFonts w:ascii="Arial" w:hAnsi="Arial" w:cs="Arial"/>
                <w:color w:val="000000"/>
                <w:sz w:val="16"/>
                <w:szCs w:val="16"/>
              </w:rPr>
              <w:t>Correction to reference for CSG Type in EFCSGT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11.2.0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14456B">
              <w:rPr>
                <w:rFonts w:ascii="Arial" w:hAnsi="Arial" w:cs="Arial"/>
                <w:color w:val="000000"/>
                <w:sz w:val="16"/>
                <w:szCs w:val="16"/>
              </w:rPr>
              <w:t>CP-12038</w:t>
            </w:r>
            <w:r>
              <w:rPr>
                <w:rFonts w:ascii="Arial" w:hAnsi="Arial" w:cs="Arial"/>
                <w:color w:val="000000"/>
                <w:sz w:val="16"/>
                <w:szCs w:val="16"/>
              </w:rPr>
              <w:t>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695538" w:rsidRDefault="00E35F5C" w:rsidP="00DA7128">
            <w:pPr>
              <w:spacing w:after="0"/>
              <w:rPr>
                <w:rFonts w:ascii="Arial" w:hAnsi="Arial" w:cs="Arial"/>
                <w:sz w:val="16"/>
                <w:szCs w:val="16"/>
              </w:rPr>
            </w:pPr>
            <w:r w:rsidRPr="00695538">
              <w:rPr>
                <w:rFonts w:ascii="Arial" w:hAnsi="Arial" w:cs="Arial"/>
                <w:sz w:val="16"/>
                <w:szCs w:val="16"/>
              </w:rPr>
              <w:t>C6-120277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0519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14456B">
              <w:rPr>
                <w:rFonts w:ascii="Arial" w:hAnsi="Arial" w:cs="Arial"/>
                <w:color w:val="000000"/>
                <w:sz w:val="16"/>
                <w:szCs w:val="16"/>
              </w:rPr>
              <w:t>Adding new NAS configuration parameter for SIMTC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11.2.0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snapToGrid w:val="0"/>
                <w:sz w:val="16"/>
                <w:szCs w:val="16"/>
              </w:rPr>
            </w:pPr>
            <w:r>
              <w:rPr>
                <w:snapToGrid w:val="0"/>
                <w:sz w:val="16"/>
                <w:szCs w:val="16"/>
              </w:rPr>
              <w:t>CT#57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14456B">
              <w:rPr>
                <w:rFonts w:ascii="Arial" w:hAnsi="Arial" w:cs="Arial"/>
                <w:color w:val="000000"/>
                <w:sz w:val="16"/>
                <w:szCs w:val="16"/>
              </w:rPr>
              <w:t>CP-120</w:t>
            </w:r>
            <w:r>
              <w:rPr>
                <w:rFonts w:ascii="Arial" w:hAnsi="Arial" w:cs="Arial"/>
                <w:color w:val="000000"/>
                <w:sz w:val="16"/>
                <w:szCs w:val="16"/>
              </w:rPr>
              <w:t>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032EBE" w:rsidRDefault="00E35F5C" w:rsidP="00DA7128">
            <w:pPr>
              <w:spacing w:after="0"/>
              <w:rPr>
                <w:rFonts w:ascii="Arial" w:hAnsi="Arial" w:cs="Arial"/>
                <w:color w:val="000000"/>
                <w:sz w:val="16"/>
                <w:szCs w:val="16"/>
              </w:rPr>
            </w:pPr>
            <w:r w:rsidRPr="00032EBE">
              <w:rPr>
                <w:rFonts w:ascii="Arial" w:hAnsi="Arial" w:cs="Arial"/>
                <w:color w:val="000000"/>
                <w:sz w:val="16"/>
                <w:szCs w:val="16"/>
              </w:rPr>
              <w:t>C6-120440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0535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spacing w:after="0"/>
              <w:rPr>
                <w:rFonts w:ascii="Arial" w:hAnsi="Arial" w:cs="Arial"/>
                <w:color w:val="000000"/>
                <w:sz w:val="16"/>
                <w:szCs w:val="16"/>
              </w:rPr>
            </w:pPr>
            <w:r w:rsidRPr="00032EBE">
              <w:rPr>
                <w:rFonts w:ascii="Arial" w:hAnsi="Arial" w:cs="Arial"/>
                <w:color w:val="000000"/>
                <w:sz w:val="16"/>
                <w:szCs w:val="16"/>
              </w:rPr>
              <w:t>Update of reference to ASN.1 coding specification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jc w:val="center"/>
              <w:rPr>
                <w:rFonts w:eastAsia="Batang"/>
                <w:sz w:val="16"/>
                <w:szCs w:val="16"/>
                <w:lang w:eastAsia="ko-KR"/>
              </w:rPr>
            </w:pPr>
            <w:r>
              <w:rPr>
                <w:rFonts w:eastAsia="Batang"/>
                <w:sz w:val="16"/>
                <w:szCs w:val="16"/>
                <w:lang w:eastAsia="ko-KR"/>
              </w:rPr>
              <w:t>11.3.0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58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CP-120866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C6-120565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4108D1">
              <w:rPr>
                <w:rFonts w:cs="Arial"/>
                <w:sz w:val="16"/>
                <w:szCs w:val="16"/>
                <w:lang w:eastAsia="en-GB"/>
              </w:rPr>
              <w:t>Correction of update activity for EF_MSK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11.4.0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lastRenderedPageBreak/>
              <w:t>CT#</w:t>
            </w:r>
            <w:r w:rsidRPr="00783FDB">
              <w:rPr>
                <w:rFonts w:cs="Arial"/>
                <w:snapToGrid w:val="0"/>
                <w:sz w:val="16"/>
                <w:szCs w:val="16"/>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C6-120610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AA772D">
              <w:rPr>
                <w:rFonts w:cs="Arial"/>
                <w:sz w:val="16"/>
                <w:szCs w:val="16"/>
                <w:lang w:eastAsia="en-GB"/>
              </w:rPr>
              <w:t>HPLMN or RPLMN selection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11.4.0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C6-120574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4021B4">
              <w:rPr>
                <w:rFonts w:cs="Arial"/>
                <w:sz w:val="16"/>
                <w:szCs w:val="16"/>
                <w:lang w:eastAsia="en-GB"/>
              </w:rPr>
              <w:t>Clarification for CSG Display Control during manual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11.4.0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CP-120867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C6-120604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0517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BB0591">
              <w:rPr>
                <w:rFonts w:cs="Arial"/>
                <w:sz w:val="16"/>
                <w:szCs w:val="16"/>
                <w:lang w:eastAsia="en-GB"/>
              </w:rPr>
              <w:t>Addition of EF with PWS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11.4.0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CP-130361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C6-130196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0558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451E67">
              <w:rPr>
                <w:rFonts w:cs="Arial"/>
                <w:sz w:val="16"/>
                <w:szCs w:val="16"/>
                <w:lang w:eastAsia="en-GB"/>
              </w:rPr>
              <w:t>Essential correction of CSG Type coding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11.5.0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CP-130362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C6-130170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D</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5D7FFA">
              <w:rPr>
                <w:rFonts w:cs="Arial"/>
                <w:sz w:val="16"/>
                <w:szCs w:val="16"/>
                <w:lang w:eastAsia="en-GB"/>
              </w:rPr>
              <w:t>Correction of file name for User controlled PLMN selector for WLAN in the WLAN related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12.0.0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CP-130530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C6-130379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FE7F69">
              <w:rPr>
                <w:rFonts w:cs="Arial"/>
                <w:sz w:val="16"/>
                <w:szCs w:val="16"/>
                <w:lang w:eastAsia="en-GB"/>
              </w:rPr>
              <w:t>Handling of Multiple CSG ID display indicators for same PLMN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CP-130531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C6-130384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FE7F69" w:rsidRDefault="00E35F5C" w:rsidP="00DA7128">
            <w:pPr>
              <w:pStyle w:val="TAL"/>
              <w:rPr>
                <w:rFonts w:cs="Arial"/>
                <w:sz w:val="16"/>
                <w:szCs w:val="16"/>
                <w:lang w:eastAsia="en-GB"/>
              </w:rPr>
            </w:pPr>
            <w:r w:rsidRPr="003E73D3">
              <w:rPr>
                <w:rFonts w:cs="Arial"/>
                <w:sz w:val="16"/>
                <w:szCs w:val="16"/>
                <w:lang w:eastAsia="en-GB"/>
              </w:rPr>
              <w:t>Usage of SMS record identifier of EFSMSR as pattern for SEARCH RECORD</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CP-130794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C6-130537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0567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14219A">
              <w:rPr>
                <w:rFonts w:cs="Arial"/>
                <w:sz w:val="16"/>
                <w:szCs w:val="16"/>
                <w:lang w:eastAsia="en-GB"/>
              </w:rPr>
              <w:t>Fast higher priority PLMN search upon entering VPLMN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B34B99" w:rsidRDefault="00E35F5C" w:rsidP="00DA7128">
            <w:pPr>
              <w:pStyle w:val="TAL"/>
              <w:rPr>
                <w:rFonts w:cs="Arial"/>
                <w:sz w:val="16"/>
                <w:szCs w:val="16"/>
                <w:lang w:eastAsia="en-GB"/>
              </w:rPr>
            </w:pPr>
            <w:r w:rsidRPr="00841681">
              <w:rPr>
                <w:rFonts w:cs="Arial"/>
                <w:sz w:val="16"/>
                <w:szCs w:val="16"/>
                <w:lang w:eastAsia="en-GB"/>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219A" w:rsidRDefault="00E35F5C" w:rsidP="00DA7128">
            <w:pPr>
              <w:pStyle w:val="TAL"/>
              <w:rPr>
                <w:rFonts w:cs="Arial"/>
                <w:sz w:val="16"/>
                <w:szCs w:val="16"/>
                <w:lang w:eastAsia="en-GB"/>
              </w:rPr>
            </w:pPr>
            <w:r w:rsidRPr="00841681">
              <w:rPr>
                <w:rFonts w:cs="Arial"/>
                <w:sz w:val="16"/>
                <w:szCs w:val="16"/>
                <w:lang w:eastAsia="en-GB"/>
              </w:rPr>
              <w:t>Presence detection due to active PDP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12.3.0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CP-140162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C6-140080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4219A" w:rsidRDefault="00E35F5C" w:rsidP="00DA7128">
            <w:pPr>
              <w:pStyle w:val="TAL"/>
              <w:rPr>
                <w:rFonts w:cs="Arial"/>
                <w:sz w:val="16"/>
                <w:szCs w:val="16"/>
                <w:lang w:eastAsia="en-GB"/>
              </w:rPr>
            </w:pPr>
            <w:r w:rsidRPr="00841681">
              <w:rPr>
                <w:rFonts w:cs="Arial"/>
                <w:sz w:val="16"/>
                <w:szCs w:val="16"/>
                <w:lang w:eastAsia="en-GB"/>
              </w:rPr>
              <w:t>URI support for USIM Phonebook</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CP-140423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4219A" w:rsidRDefault="00E35F5C" w:rsidP="00DA712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CP-140431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CP-140432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sidRPr="00C25413">
              <w:rPr>
                <w:rFonts w:cs="Arial"/>
                <w:sz w:val="16"/>
                <w:szCs w:val="16"/>
                <w:lang w:eastAsia="en-GB"/>
              </w:rPr>
              <w:t>Addition of configuration parameter for EMM cause #15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CP-140441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C6-140280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sidRPr="00C25413">
              <w:rPr>
                <w:rFonts w:cs="Arial"/>
                <w:sz w:val="16"/>
                <w:szCs w:val="16"/>
                <w:lang w:eastAsia="en-GB"/>
              </w:rPr>
              <w:t>Correction of length coding for EF</w:t>
            </w:r>
            <w:r w:rsidRPr="00C25413">
              <w:rPr>
                <w:rFonts w:cs="Arial"/>
                <w:sz w:val="16"/>
                <w:szCs w:val="16"/>
                <w:vertAlign w:val="subscript"/>
                <w:lang w:eastAsia="en-GB"/>
              </w:rPr>
              <w:t>PSEUDO</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DF for ProSe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Enablement of ProSe functionality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EFs with monitoring and announcing information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a EF with IP address of the ProSe 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EF with radio parameters for public safety ProSe direct communication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EF with policy parameters for public safety ProSe direct services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Addition of EF with parameters for public safety ProSe direct communication for PLMNs different from 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Removal of USIM Service Table Service for Poll Interval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CP-140701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sidRPr="00156AEA">
              <w:rPr>
                <w:rFonts w:cs="Arial"/>
                <w:sz w:val="16"/>
                <w:szCs w:val="16"/>
              </w:rPr>
              <w:t>'Override NAS signalling low priority' and 'Override Extended access barring' linkage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Extension of URI support by USIM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CP-140708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C6-140502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C25413" w:rsidRDefault="00E35F5C" w:rsidP="00DA7128">
            <w:pPr>
              <w:pStyle w:val="TAL"/>
              <w:rPr>
                <w:rFonts w:cs="Arial"/>
                <w:sz w:val="16"/>
                <w:szCs w:val="16"/>
                <w:lang w:eastAsia="en-GB"/>
              </w:rPr>
            </w:pPr>
            <w:r>
              <w:rPr>
                <w:rFonts w:cs="Arial"/>
                <w:sz w:val="16"/>
                <w:szCs w:val="16"/>
              </w:rPr>
              <w:t>Correction of change request implementation errors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12.5.0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C6-140624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D</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Removal of editor's notes for ProSe files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Changes to ProSe Radio Parameters for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Changes for ProSe Policy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Removal of unnecessary items in ProSe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Addition of EF to store PTK ID and counter for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Extension of URI support by USIM BDN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Extension of URI support by USIM SDN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USAT Pairing whitelist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USAT Application Pairing: Pairing Status and IMEISV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CP-140957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C6-140729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0596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USAT Application Pairing for MTC device reference and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12.6.0</w:t>
            </w:r>
          </w:p>
        </w:tc>
      </w:tr>
      <w:tr w:rsidR="00E35F5C" w:rsidTr="00DA7128">
        <w:tc>
          <w:tcPr>
            <w:tcW w:w="714"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C6-150077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Removal of circles geographical areas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ProSe Service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ProSe Direct Communication usage monitoring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Addition of services for ProSe Direct Communication usage information storage and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Addition of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C6-150100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Correction of Annex D list of 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CP-150180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L"/>
              <w:rPr>
                <w:rFonts w:cs="Arial"/>
                <w:sz w:val="16"/>
                <w:szCs w:val="16"/>
              </w:rPr>
            </w:pPr>
            <w:r w:rsidRPr="008E181D">
              <w:rPr>
                <w:rFonts w:cs="Arial"/>
                <w:sz w:val="16"/>
                <w:szCs w:val="16"/>
              </w:rPr>
              <w:t>Clarification of Direct Communication Radio Parameters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12.7.0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CP-150382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lang w:eastAsia="en-GB"/>
              </w:rPr>
              <w:t>C6-150203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8E181D" w:rsidRDefault="00E35F5C" w:rsidP="00DA7128">
            <w:pPr>
              <w:pStyle w:val="TAL"/>
              <w:rPr>
                <w:rFonts w:cs="Arial"/>
                <w:sz w:val="16"/>
                <w:szCs w:val="16"/>
              </w:rPr>
            </w:pPr>
            <w:r w:rsidRPr="001917F7">
              <w:rPr>
                <w:rFonts w:cs="Arial"/>
                <w:sz w:val="16"/>
                <w:szCs w:val="16"/>
              </w:rPr>
              <w:t>Geographical Area in Direct Communication Radio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12.8.0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767488" w:rsidRDefault="00E35F5C" w:rsidP="00DA7128">
            <w:pPr>
              <w:pStyle w:val="TAL"/>
              <w:rPr>
                <w:rFonts w:cs="Arial"/>
                <w:sz w:val="16"/>
                <w:szCs w:val="16"/>
                <w:lang w:eastAsia="en-GB"/>
              </w:rPr>
            </w:pPr>
            <w:r w:rsidRPr="001917F7">
              <w:rPr>
                <w:rFonts w:cs="Arial"/>
                <w:sz w:val="16"/>
                <w:szCs w:val="16"/>
                <w:lang w:eastAsia="en-GB"/>
              </w:rPr>
              <w:t>Clarification of text for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12.8.0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CP-150379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C6-150267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0635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767488">
              <w:rPr>
                <w:rFonts w:cs="Arial"/>
                <w:sz w:val="16"/>
                <w:szCs w:val="16"/>
                <w:lang w:eastAsia="en-GB"/>
              </w:rPr>
              <w:t>Correct file access conditions to activate/deactivate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12.8.0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CP-150384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C6-150274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F90693"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F90693"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8E181D" w:rsidRDefault="00E35F5C" w:rsidP="00DA7128">
            <w:pPr>
              <w:pStyle w:val="TAL"/>
              <w:rPr>
                <w:rFonts w:cs="Arial"/>
                <w:sz w:val="16"/>
                <w:szCs w:val="16"/>
                <w:lang w:eastAsia="en-GB"/>
              </w:rPr>
            </w:pPr>
            <w:r w:rsidRPr="00F90693">
              <w:rPr>
                <w:rFonts w:cs="Arial"/>
                <w:sz w:val="16"/>
                <w:szCs w:val="16"/>
                <w:lang w:eastAsia="en-GB"/>
              </w:rPr>
              <w:t>Correction for FDN and BDN usage in case of IMS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12.8.1</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lang w:eastAsia="en-GB"/>
              </w:rPr>
              <w:t>C6-150290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8E181D" w:rsidRDefault="00E35F5C" w:rsidP="00DA7128">
            <w:pPr>
              <w:pStyle w:val="TAL"/>
              <w:rPr>
                <w:rFonts w:cs="Arial"/>
                <w:sz w:val="16"/>
                <w:szCs w:val="16"/>
              </w:rPr>
            </w:pPr>
            <w:r w:rsidRPr="006C617A">
              <w:rPr>
                <w:rFonts w:cs="Arial"/>
                <w:sz w:val="16"/>
                <w:szCs w:val="16"/>
              </w:rPr>
              <w:t>URI support for SMS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13.0.0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CP-150394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C6-150311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0629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6C617A">
              <w:rPr>
                <w:rFonts w:cs="Arial"/>
                <w:sz w:val="16"/>
                <w:szCs w:val="16"/>
                <w:lang w:eastAsia="en-GB"/>
              </w:rPr>
              <w:t>Support of Enhanced IMS Call Control by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13.0.0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3E45EF">
              <w:rPr>
                <w:rFonts w:cs="Arial"/>
                <w:sz w:val="16"/>
                <w:szCs w:val="16"/>
                <w:lang w:eastAsia="en-GB"/>
              </w:rPr>
              <w:t>Clarification to the applicability of the UE retry wait time value or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3E45EF">
              <w:rPr>
                <w:rFonts w:cs="Arial"/>
                <w:sz w:val="16"/>
                <w:szCs w:val="16"/>
                <w:lang w:eastAsia="en-GB"/>
              </w:rPr>
              <w:t>Replacement of EF LAUNCH SCWS with EF LAUNCH PAD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3E45EF">
              <w:rPr>
                <w:rFonts w:cs="Arial"/>
                <w:sz w:val="16"/>
                <w:szCs w:val="16"/>
                <w:lang w:eastAsia="en-GB"/>
              </w:rPr>
              <w:t>UICC interface in Power Saving Mode (PSM)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CP-150561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C6-150478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sidRPr="003E45EF">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sidRPr="003E45EF">
              <w:rPr>
                <w:rFonts w:cs="Arial"/>
                <w:sz w:val="16"/>
                <w:szCs w:val="16"/>
                <w:lang w:eastAsia="en-GB"/>
              </w:rPr>
              <w:t>Alignment of EFs at the MF level with TS 31.101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CP-150830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Pr>
                <w:rFonts w:cs="Arial"/>
                <w:sz w:val="16"/>
                <w:szCs w:val="16"/>
              </w:rPr>
              <w:t>Alignment of the  EFIPS record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CP-150829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Pr>
                <w:rFonts w:cs="Arial"/>
                <w:sz w:val="16"/>
                <w:szCs w:val="16"/>
              </w:rPr>
              <w:t>Correction of EF 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CP-150832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Pr>
                <w:rFonts w:cs="Arial"/>
                <w:sz w:val="16"/>
                <w:szCs w:val="16"/>
              </w:rPr>
              <w:t>ePDG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13.2.0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CP-150833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C6-150637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0651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lang w:eastAsia="en-GB"/>
              </w:rPr>
            </w:pPr>
            <w:r>
              <w:rPr>
                <w:rFonts w:cs="Arial"/>
                <w:sz w:val="16"/>
                <w:szCs w:val="16"/>
              </w:rPr>
              <w:t>UICC interface during eDRX</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13.2.0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sidRPr="00F65800">
              <w:rPr>
                <w:rFonts w:cs="Arial"/>
                <w:sz w:val="16"/>
                <w:szCs w:val="16"/>
              </w:rPr>
              <w:t>Addition of ACDC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lastRenderedPageBreak/>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Update of ProSe ReportGroupParameters in EF-PROSE_UIRC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Authorization for one-to-one direct communcation when not served by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model for direct discovery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radio parameters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Authorization for one-to-one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Application Layer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ProSe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ProSe relay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USIM application dedicated for IOPS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Addition of MCPTT related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Editorial modification of EF-PROSE_GC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Making Local Phone Book Optional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ePDG Configuration Information for Emergency Services over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Essential correction of EF-EPSNSC for invalid stored EPS NAS security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Editorial correction to EF-NASCONFIG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ePDG Configuration Information alignment with SA2 agreement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Correction of presence condition of EFPNN and EFOPL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rPr>
              <w:t>CP-160144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C6-160107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0671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Default="00E35F5C" w:rsidP="00DA7128">
            <w:pPr>
              <w:pStyle w:val="TAC"/>
              <w:rPr>
                <w:rFonts w:cs="Arial"/>
                <w:sz w:val="16"/>
                <w:szCs w:val="16"/>
                <w:lang w:val="en-US"/>
              </w:rPr>
            </w:pPr>
            <w:r w:rsidRPr="00783FDB">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Correction to UICC interface in PSM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13.3.0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CP-160347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Allocation of SFI values for USIM ADF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CP-160349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Making phonebook support optional for MEs with reduced feature capabilities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CP-160350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C6-160277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0C239D" w:rsidRDefault="00E35F5C" w:rsidP="00DA7128">
            <w:pPr>
              <w:pStyle w:val="TAL"/>
              <w:rPr>
                <w:rFonts w:cs="Arial"/>
                <w:sz w:val="16"/>
                <w:szCs w:val="16"/>
                <w:lang w:val="fr-FR"/>
              </w:rPr>
            </w:pPr>
            <w:r w:rsidRPr="000C239D">
              <w:rPr>
                <w:rFonts w:cs="Arial"/>
                <w:sz w:val="16"/>
                <w:szCs w:val="16"/>
                <w:lang w:val="fr-FR"/>
              </w:rPr>
              <w:t>Unique MCPTT configuration data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13.4.0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CP-160351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Security content in ProSe Relay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CP-160352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C6-160281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0698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C</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Pr>
                <w:rFonts w:cs="Arial"/>
                <w:sz w:val="16"/>
                <w:szCs w:val="16"/>
              </w:rPr>
              <w:t>Enhancement to EF HPPLMN for higher priority PLMN search for IoT devices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13.4.0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CP-160546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C6-160410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sidRPr="00AE5CEE">
              <w:rPr>
                <w:rFonts w:cs="Arial"/>
                <w:sz w:val="16"/>
                <w:szCs w:val="16"/>
              </w:rPr>
              <w:t>Correction of I-WLAN specification references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13.5.0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CP-160549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C6-160359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sidRPr="00985551">
              <w:rPr>
                <w:rFonts w:cs="Arial"/>
                <w:sz w:val="16"/>
                <w:szCs w:val="16"/>
              </w:rPr>
              <w:t>Test and reconfiguration URIs for eCall over IMS Emergency Services using the PS domain in E-UTRAN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14.0.0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CP-160788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sidRPr="00355CAA">
              <w:rPr>
                <w:rFonts w:cs="Arial"/>
                <w:sz w:val="16"/>
                <w:szCs w:val="16"/>
              </w:rPr>
              <w:t>Essential correction to UICC interface in PSM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14.1.0</w:t>
            </w:r>
          </w:p>
        </w:tc>
      </w:tr>
      <w:tr w:rsidR="00E35F5C" w:rsidTr="00DA7128">
        <w:tc>
          <w:tcPr>
            <w:tcW w:w="714"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CP-160789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E35F5C" w:rsidRPr="001917F7" w:rsidRDefault="00E35F5C" w:rsidP="00DA7128">
            <w:pPr>
              <w:pStyle w:val="TAL"/>
              <w:rPr>
                <w:rFonts w:cs="Arial"/>
                <w:sz w:val="16"/>
                <w:szCs w:val="16"/>
              </w:rPr>
            </w:pPr>
            <w:r w:rsidRPr="00C06320">
              <w:rPr>
                <w:rFonts w:cs="Arial"/>
                <w:sz w:val="16"/>
                <w:szCs w:val="16"/>
              </w:rPr>
              <w:t>URI support for SMS-PP DOWNLOAD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C6-160539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sidRPr="00113A3E">
              <w:rPr>
                <w:rFonts w:cs="Arial"/>
                <w:sz w:val="16"/>
                <w:szCs w:val="16"/>
              </w:rPr>
              <w:t>Addition of Default DCN-ID parameter in EFnasconfig</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CP-160795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C6-160619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sidRPr="00CD2574">
              <w:rPr>
                <w:rFonts w:cs="Arial"/>
                <w:sz w:val="16"/>
                <w:szCs w:val="16"/>
              </w:rPr>
              <w:t>Support of OIP OIR Policy</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14.1.0</w:t>
            </w:r>
          </w:p>
        </w:tc>
      </w:tr>
      <w:tr w:rsidR="00E35F5C" w:rsidTr="00DA7128">
        <w:tc>
          <w:tcPr>
            <w:tcW w:w="714"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CP-160818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0708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E35F5C" w:rsidRPr="001917F7" w:rsidRDefault="00E35F5C" w:rsidP="00DA7128">
            <w:pPr>
              <w:pStyle w:val="TAL"/>
              <w:rPr>
                <w:rFonts w:cs="Arial"/>
                <w:sz w:val="16"/>
                <w:szCs w:val="16"/>
              </w:rPr>
            </w:pPr>
            <w:r w:rsidRPr="000D481B">
              <w:rPr>
                <w:rFonts w:cs="Arial"/>
                <w:sz w:val="16"/>
                <w:szCs w:val="16"/>
              </w:rPr>
              <w:t>Default EPS bearer context usage restriction policy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14.1.0</w:t>
            </w:r>
          </w:p>
        </w:tc>
      </w:tr>
      <w:tr w:rsidR="00E35F5C" w:rsidTr="00DA7128">
        <w:tc>
          <w:tcPr>
            <w:tcW w:w="714"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C6-170106</w:t>
            </w:r>
          </w:p>
        </w:tc>
        <w:tc>
          <w:tcPr>
            <w:tcW w:w="993"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C6-170107</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0716</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3</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12" w:space="0" w:color="auto"/>
              <w:left w:val="single" w:sz="4" w:space="0" w:color="auto"/>
              <w:bottom w:val="single" w:sz="6" w:space="0" w:color="auto"/>
              <w:right w:val="single" w:sz="4" w:space="0" w:color="auto"/>
            </w:tcBorders>
            <w:shd w:val="solid" w:color="FFFFFF" w:fill="auto"/>
          </w:tcPr>
          <w:p w:rsidR="00E35F5C" w:rsidRPr="000D481B" w:rsidRDefault="00E35F5C" w:rsidP="00DA7128">
            <w:pPr>
              <w:pStyle w:val="TAL"/>
              <w:rPr>
                <w:rFonts w:cs="Arial"/>
                <w:sz w:val="16"/>
                <w:szCs w:val="16"/>
              </w:rPr>
            </w:pPr>
            <w:r>
              <w:rPr>
                <w:rFonts w:cs="Arial"/>
                <w:sz w:val="16"/>
                <w:szCs w:val="16"/>
              </w:rPr>
              <w:t>Added new EF with TV configuration</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783FDB">
              <w:rPr>
                <w:rFonts w:cs="Arial"/>
                <w:sz w:val="16"/>
                <w:szCs w:val="16"/>
              </w:rPr>
              <w:t>CP-170231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sidRPr="00783FDB">
              <w:rPr>
                <w:rFonts w:cs="Arial"/>
                <w:sz w:val="16"/>
                <w:szCs w:val="16"/>
                <w:lang w:eastAsia="en-GB"/>
              </w:rPr>
              <w:t>C6-170091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0714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sidRPr="00783FDB">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UE configuration for exceptional data reporting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sidRPr="00783FDB">
              <w:rPr>
                <w:rFonts w:eastAsia="Batang" w:cs="Arial"/>
                <w:sz w:val="16"/>
                <w:szCs w:val="16"/>
                <w:lang w:eastAsia="ko-KR"/>
              </w:rPr>
              <w:t>14.</w:t>
            </w:r>
            <w:r>
              <w:rPr>
                <w:rFonts w:eastAsia="Batang" w:cs="Arial"/>
                <w:sz w:val="16"/>
                <w:szCs w:val="16"/>
                <w:lang w:eastAsia="ko-KR"/>
              </w:rPr>
              <w:t>2</w:t>
            </w:r>
            <w:r w:rsidRPr="00783FDB">
              <w:rPr>
                <w:rFonts w:eastAsia="Batang" w:cs="Arial"/>
                <w:sz w:val="16"/>
                <w:szCs w:val="16"/>
                <w:lang w:eastAsia="ko-KR"/>
              </w:rPr>
              <w:t>.0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rPr>
            </w:pPr>
            <w:r w:rsidRPr="00945715">
              <w:rPr>
                <w:rFonts w:cs="Arial"/>
                <w:sz w:val="16"/>
                <w:szCs w:val="16"/>
              </w:rPr>
              <w:t>CP-170174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Pr>
                <w:rFonts w:cs="Arial"/>
                <w:sz w:val="16"/>
                <w:szCs w:val="16"/>
                <w:lang w:eastAsia="en-GB"/>
              </w:rPr>
              <w:t>C6-170111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0720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sidRPr="00945715">
              <w:rPr>
                <w:rFonts w:cs="Arial"/>
                <w:sz w:val="16"/>
                <w:szCs w:val="16"/>
              </w:rPr>
              <w:t>Addition of configuration parameter for Light Connection for Roaming UEs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w:t>
            </w:r>
            <w:r w:rsidRPr="00783FDB">
              <w:rPr>
                <w:rFonts w:cs="Arial"/>
                <w:snapToGrid w:val="0"/>
                <w:sz w:val="16"/>
                <w:szCs w:val="16"/>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2F7EC2" w:rsidP="00DA7128">
            <w:pPr>
              <w:pStyle w:val="TAC"/>
              <w:jc w:val="left"/>
              <w:rPr>
                <w:rFonts w:cs="Arial"/>
                <w:sz w:val="16"/>
                <w:szCs w:val="16"/>
              </w:rPr>
            </w:pPr>
            <w:hyperlink r:id="rId20" w:tgtFrame="_blank" w:history="1">
              <w:r w:rsidR="00E35F5C" w:rsidRPr="001158BC">
                <w:rPr>
                  <w:rFonts w:cs="Arial"/>
                  <w:sz w:val="16"/>
                  <w:u w:val="single"/>
                </w:rPr>
                <w:t>CP-170172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jc w:val="left"/>
              <w:rPr>
                <w:rFonts w:cs="Arial"/>
                <w:sz w:val="16"/>
                <w:szCs w:val="16"/>
                <w:lang w:eastAsia="en-GB"/>
              </w:rPr>
            </w:pPr>
            <w:r>
              <w:rPr>
                <w:rFonts w:cs="Arial"/>
                <w:sz w:val="16"/>
                <w:szCs w:val="16"/>
                <w:lang w:eastAsia="en-GB"/>
              </w:rPr>
              <w:t>C6-170130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0729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Correct references for release 14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Pr="00783FDB"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1158BC" w:rsidRDefault="002F7EC2" w:rsidP="00DA7128">
            <w:pPr>
              <w:pStyle w:val="TAC"/>
              <w:jc w:val="left"/>
              <w:rPr>
                <w:rFonts w:ascii="Times New Roman" w:hAnsi="Times New Roman"/>
                <w:sz w:val="20"/>
              </w:rPr>
            </w:pPr>
            <w:hyperlink r:id="rId21" w:tgtFrame="_blank" w:history="1">
              <w:r w:rsidR="00E35F5C" w:rsidRPr="00513B6B">
                <w:rPr>
                  <w:rFonts w:cs="Arial"/>
                  <w:sz w:val="16"/>
                  <w:u w:val="single"/>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C6-170086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0713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Clarification on the parameters in the EF-NASCONFIG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513B6B" w:rsidRDefault="002F7EC2" w:rsidP="00DA7128">
            <w:pPr>
              <w:pStyle w:val="TAC"/>
              <w:jc w:val="left"/>
              <w:rPr>
                <w:rFonts w:ascii="Times New Roman" w:hAnsi="Times New Roman"/>
                <w:sz w:val="20"/>
              </w:rPr>
            </w:pPr>
            <w:hyperlink r:id="rId22" w:tgtFrame="_blank" w:history="1">
              <w:r w:rsidR="00E35F5C" w:rsidRPr="00513B6B">
                <w:rPr>
                  <w:rFonts w:cs="Arial"/>
                  <w:sz w:val="16"/>
                  <w:u w:val="single"/>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0717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 xml:space="preserve">3GPP PS Data Off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513B6B" w:rsidRDefault="00E35F5C" w:rsidP="00DA7128">
            <w:pPr>
              <w:pStyle w:val="TAC"/>
              <w:jc w:val="left"/>
              <w:rPr>
                <w:rFonts w:ascii="Times New Roman" w:hAnsi="Times New Roman"/>
                <w:sz w:val="20"/>
              </w:rPr>
            </w:pPr>
            <w:r w:rsidRPr="00513B6B">
              <w:rPr>
                <w:rFonts w:cs="Arial"/>
                <w:sz w:val="16"/>
                <w:u w:val="single"/>
              </w:rPr>
              <w:t>CP-17021</w:t>
            </w:r>
            <w:r>
              <w:rPr>
                <w:rFonts w:cs="Arial"/>
                <w:sz w:val="16"/>
                <w:u w:val="single"/>
              </w:rPr>
              <w:t>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C6-170127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Introduction of SUSPEND UICC command</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513B6B" w:rsidRDefault="00E35F5C" w:rsidP="00DA7128">
            <w:pPr>
              <w:pStyle w:val="TAC"/>
              <w:jc w:val="left"/>
              <w:rPr>
                <w:rFonts w:cs="Arial"/>
                <w:sz w:val="16"/>
                <w:u w:val="single"/>
              </w:rPr>
            </w:pPr>
            <w:r>
              <w:rPr>
                <w:rFonts w:cs="Arial"/>
                <w:sz w:val="16"/>
                <w:u w:val="single"/>
              </w:rPr>
              <w:t>CP-170213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0719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AKA with 256-bit input key 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u w:val="single"/>
              </w:rPr>
            </w:pPr>
            <w:r w:rsidRPr="00856536">
              <w:rPr>
                <w:rFonts w:cs="Arial"/>
                <w:sz w:val="16"/>
                <w:u w:val="single"/>
              </w:rPr>
              <w:t>CP-170164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C6-170105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Correction of coding for EFNCP-IP (Network Connectivity Parameters for USIM IP connections)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856536" w:rsidRDefault="00E35F5C" w:rsidP="00DA7128">
            <w:pPr>
              <w:pStyle w:val="TAC"/>
              <w:jc w:val="left"/>
              <w:rPr>
                <w:rFonts w:cs="Arial"/>
                <w:sz w:val="16"/>
                <w:u w:val="single"/>
              </w:rPr>
            </w:pPr>
            <w:r>
              <w:rPr>
                <w:rFonts w:cs="Arial"/>
                <w:sz w:val="16"/>
                <w:u w:val="single"/>
              </w:rPr>
              <w:t>CP-170171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rFonts w:cs="Arial"/>
                <w:sz w:val="16"/>
                <w:szCs w:val="16"/>
              </w:rPr>
              <w:t>BER-TLV EF for V2X configuration data file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u w:val="single"/>
              </w:rPr>
            </w:pPr>
            <w:r w:rsidRPr="00553B14">
              <w:rPr>
                <w:rFonts w:cs="Arial"/>
                <w:sz w:val="16"/>
                <w:u w:val="single"/>
              </w:rPr>
              <w:t>CP-171163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C6-170222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0734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rFonts w:cs="Arial"/>
                <w:sz w:val="16"/>
                <w:szCs w:val="16"/>
              </w:rPr>
            </w:pPr>
            <w:r>
              <w:rPr>
                <w:noProof/>
              </w:rPr>
              <w:t>Various corrections for the PS Data Off configuration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553B14" w:rsidRDefault="00E35F5C" w:rsidP="00DA7128">
            <w:pPr>
              <w:pStyle w:val="TAC"/>
              <w:jc w:val="left"/>
              <w:rPr>
                <w:rFonts w:cs="Arial"/>
                <w:sz w:val="16"/>
                <w:u w:val="single"/>
              </w:rPr>
            </w:pPr>
            <w:r w:rsidRPr="005C535A">
              <w:rPr>
                <w:rFonts w:cs="Arial"/>
                <w:sz w:val="16"/>
                <w:szCs w:val="16"/>
                <w:lang w:eastAsia="en-GB"/>
              </w:rPr>
              <w:t>CP-171160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Introduction of E-UTRAN in NB-S1 mode in EFs encoded as EFPLMNwAct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5C535A" w:rsidRDefault="00E35F5C" w:rsidP="00DA7128">
            <w:pPr>
              <w:pStyle w:val="TAC"/>
              <w:jc w:val="left"/>
              <w:rPr>
                <w:rFonts w:cs="Arial"/>
                <w:sz w:val="16"/>
                <w:szCs w:val="16"/>
                <w:lang w:eastAsia="en-GB"/>
              </w:rPr>
            </w:pPr>
            <w:r w:rsidRPr="005B2C29">
              <w:rPr>
                <w:rFonts w:cs="Arial"/>
                <w:sz w:val="16"/>
                <w:szCs w:val="16"/>
                <w:lang w:eastAsia="en-GB"/>
              </w:rPr>
              <w:t>CP-171159</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C6-170277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Alignment of TV configuration in the USIM with TS 24.117</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851944" w:rsidRDefault="00E35F5C" w:rsidP="00DA7128">
            <w:pPr>
              <w:pStyle w:val="TAC"/>
              <w:jc w:val="left"/>
              <w:rPr>
                <w:rFonts w:cs="Arial"/>
                <w:sz w:val="16"/>
                <w:szCs w:val="16"/>
                <w:lang w:eastAsia="en-GB"/>
              </w:rPr>
            </w:pPr>
            <w:r w:rsidRPr="00625261">
              <w:rPr>
                <w:rFonts w:cs="Arial"/>
                <w:sz w:val="16"/>
                <w:szCs w:val="16"/>
                <w:lang w:eastAsia="en-GB"/>
              </w:rPr>
              <w:t>CP-171161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C6-170274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Removal of Editor's Note on DCN-ID length for eDecor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625261" w:rsidRDefault="00E35F5C" w:rsidP="00DA7128">
            <w:pPr>
              <w:pStyle w:val="TAC"/>
              <w:jc w:val="left"/>
              <w:rPr>
                <w:rFonts w:cs="Arial"/>
                <w:sz w:val="16"/>
                <w:szCs w:val="16"/>
                <w:lang w:eastAsia="en-GB"/>
              </w:rPr>
            </w:pPr>
            <w:r w:rsidRPr="00F22CA4">
              <w:rPr>
                <w:rFonts w:cs="Arial"/>
                <w:sz w:val="16"/>
                <w:szCs w:val="16"/>
                <w:lang w:eastAsia="en-GB"/>
              </w:rPr>
              <w:t>CP-171162</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C6-170296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0715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 xml:space="preserve">XCAP configuration parameters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F22CA4" w:rsidRDefault="00E35F5C" w:rsidP="00DA7128">
            <w:pPr>
              <w:pStyle w:val="TAC"/>
              <w:jc w:val="left"/>
              <w:rPr>
                <w:rFonts w:cs="Arial"/>
                <w:sz w:val="16"/>
                <w:szCs w:val="16"/>
                <w:lang w:eastAsia="en-GB"/>
              </w:rPr>
            </w:pPr>
            <w:r w:rsidRPr="00D559AF">
              <w:rPr>
                <w:rFonts w:cs="Arial"/>
                <w:sz w:val="16"/>
                <w:szCs w:val="16"/>
                <w:lang w:eastAsia="en-GB"/>
              </w:rPr>
              <w:t>CP-173151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C6-170734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0742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D559AF">
              <w:rPr>
                <w:noProof/>
              </w:rPr>
              <w:t>Correction of requirements for eCall modes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D559AF" w:rsidRDefault="00E35F5C" w:rsidP="00DA7128">
            <w:pPr>
              <w:pStyle w:val="TAC"/>
              <w:jc w:val="left"/>
              <w:rPr>
                <w:rFonts w:cs="Arial"/>
                <w:sz w:val="16"/>
                <w:szCs w:val="16"/>
                <w:lang w:eastAsia="en-GB"/>
              </w:rPr>
            </w:pPr>
            <w:r w:rsidRPr="00635C96">
              <w:rPr>
                <w:rFonts w:cs="Arial"/>
                <w:sz w:val="16"/>
                <w:szCs w:val="16"/>
                <w:lang w:eastAsia="en-GB"/>
              </w:rPr>
              <w:t>CP-173133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C6-170622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D559AF" w:rsidRDefault="00E35F5C" w:rsidP="00DA7128">
            <w:pPr>
              <w:pStyle w:val="TAL"/>
              <w:rPr>
                <w:noProof/>
              </w:rPr>
            </w:pPr>
            <w:r w:rsidRPr="00635C96">
              <w:rPr>
                <w:noProof/>
              </w:rPr>
              <w:t>Correction of DFV2X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635C96" w:rsidRDefault="00E35F5C" w:rsidP="00DA7128">
            <w:pPr>
              <w:pStyle w:val="TAC"/>
              <w:jc w:val="left"/>
              <w:rPr>
                <w:rFonts w:cs="Arial"/>
                <w:sz w:val="16"/>
                <w:szCs w:val="16"/>
                <w:lang w:eastAsia="en-GB"/>
              </w:rPr>
            </w:pPr>
            <w:r w:rsidRPr="00B62CCC">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C6-170628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635C96" w:rsidRDefault="00E35F5C" w:rsidP="00DA7128">
            <w:pPr>
              <w:pStyle w:val="TAL"/>
              <w:rPr>
                <w:noProof/>
              </w:rPr>
            </w:pPr>
            <w:r w:rsidRPr="00B62CCC">
              <w:rPr>
                <w:noProof/>
              </w:rPr>
              <w:t>Wrong implementation of CR for XCAP Configuration Data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2CCC" w:rsidRDefault="00E35F5C" w:rsidP="00DA7128">
            <w:pPr>
              <w:pStyle w:val="TAC"/>
              <w:jc w:val="left"/>
              <w:rPr>
                <w:rFonts w:cs="Arial"/>
                <w:sz w:val="16"/>
                <w:szCs w:val="16"/>
                <w:lang w:eastAsia="en-GB"/>
              </w:rPr>
            </w:pPr>
            <w:r w:rsidRPr="00B62CCC">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C6-170706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B62CCC" w:rsidRDefault="00E35F5C" w:rsidP="00DA7128">
            <w:pPr>
              <w:pStyle w:val="TAL"/>
              <w:rPr>
                <w:noProof/>
              </w:rPr>
            </w:pPr>
            <w:r w:rsidRPr="000F6E38">
              <w:rPr>
                <w:noProof/>
              </w:rPr>
              <w:t>Clarification on the number of coordinates in a geographical area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2CCC" w:rsidRDefault="00E35F5C" w:rsidP="00DA7128">
            <w:pPr>
              <w:pStyle w:val="TAC"/>
              <w:jc w:val="left"/>
              <w:rPr>
                <w:rFonts w:cs="Arial"/>
                <w:sz w:val="16"/>
                <w:szCs w:val="16"/>
                <w:lang w:eastAsia="en-GB"/>
              </w:rPr>
            </w:pPr>
            <w:r>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C6-170701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F6E38" w:rsidRDefault="00E35F5C" w:rsidP="00DA7128">
            <w:pPr>
              <w:pStyle w:val="TAL"/>
              <w:rPr>
                <w:noProof/>
              </w:rPr>
            </w:pPr>
            <w:r>
              <w:rPr>
                <w:noProof/>
              </w:rPr>
              <w:t>Correction for emergency call handling in case of UICC presence detection fails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14.4.0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090A82">
              <w:rPr>
                <w:rFonts w:cs="Arial"/>
                <w:sz w:val="16"/>
                <w:szCs w:val="16"/>
                <w:lang w:eastAsia="en-GB"/>
              </w:rPr>
              <w:t>CP-180134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C6-180059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0767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090A82">
              <w:rPr>
                <w:noProof/>
              </w:rPr>
              <w:t>Enhance coding of Access Technology in EFPLMNwAcT to accommodate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15.0.0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090A82" w:rsidRDefault="00E35F5C" w:rsidP="00DA7128">
            <w:pPr>
              <w:pStyle w:val="TAC"/>
              <w:jc w:val="left"/>
              <w:rPr>
                <w:rFonts w:cs="Arial"/>
                <w:sz w:val="16"/>
                <w:szCs w:val="16"/>
                <w:lang w:eastAsia="en-GB"/>
              </w:rPr>
            </w:pPr>
            <w:r w:rsidRPr="00D55B63">
              <w:rPr>
                <w:rFonts w:cs="Arial"/>
                <w:sz w:val="16"/>
                <w:szCs w:val="16"/>
                <w:lang w:eastAsia="en-GB"/>
              </w:rPr>
              <w:t>CP-180131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C6-180072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90A82" w:rsidRDefault="00E35F5C" w:rsidP="00DA7128">
            <w:pPr>
              <w:pStyle w:val="TAL"/>
              <w:rPr>
                <w:noProof/>
              </w:rPr>
            </w:pPr>
            <w:r>
              <w:rPr>
                <w:noProof/>
              </w:rPr>
              <w:t>Configuration parameter for handover between WLAN and EPS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15.0.0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D55B63" w:rsidRDefault="00E35F5C" w:rsidP="00DA7128">
            <w:pPr>
              <w:pStyle w:val="TAC"/>
              <w:jc w:val="left"/>
              <w:rPr>
                <w:rFonts w:cs="Arial"/>
                <w:sz w:val="16"/>
                <w:szCs w:val="16"/>
                <w:lang w:eastAsia="en-GB"/>
              </w:rPr>
            </w:pPr>
            <w:r w:rsidRPr="0023044D">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C6-180256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Introduce an EF that contains list of EARFCNs and the geographical areas associated with the EARFCNs for enabling cell search of MTC carrier or NB-IOT carrier.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lastRenderedPageBreak/>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23044D" w:rsidRDefault="00E35F5C" w:rsidP="00DA7128">
            <w:pPr>
              <w:pStyle w:val="TAC"/>
              <w:jc w:val="left"/>
              <w:rPr>
                <w:rFonts w:cs="Arial"/>
                <w:sz w:val="16"/>
                <w:szCs w:val="16"/>
                <w:lang w:eastAsia="en-GB"/>
              </w:rPr>
            </w:pPr>
            <w:r w:rsidRPr="00BC5E1E">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C6-180159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LOCI file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C13EE4">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C5E1E" w:rsidRDefault="00E35F5C" w:rsidP="00DA7128">
            <w:pPr>
              <w:pStyle w:val="TAC"/>
              <w:jc w:val="left"/>
              <w:rPr>
                <w:rFonts w:cs="Arial"/>
                <w:sz w:val="16"/>
                <w:szCs w:val="16"/>
                <w:lang w:eastAsia="en-GB"/>
              </w:rPr>
            </w:pPr>
            <w:r w:rsidRPr="00C13EE4">
              <w:rPr>
                <w:rFonts w:cs="Arial"/>
                <w:sz w:val="16"/>
                <w:szCs w:val="16"/>
                <w:lang w:eastAsia="en-GB"/>
              </w:rPr>
              <w:t>C6-180162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Clarification on interactions between PSM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C13EE4" w:rsidRDefault="00E35F5C" w:rsidP="00DA7128">
            <w:pPr>
              <w:pStyle w:val="TAC"/>
              <w:jc w:val="left"/>
              <w:rPr>
                <w:rFonts w:cs="Arial"/>
                <w:sz w:val="16"/>
                <w:szCs w:val="16"/>
                <w:lang w:eastAsia="en-GB"/>
              </w:rPr>
            </w:pPr>
            <w:r w:rsidRPr="001E1627">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C13EE4" w:rsidRDefault="00E35F5C" w:rsidP="00DA7128">
            <w:pPr>
              <w:pStyle w:val="TAC"/>
              <w:jc w:val="left"/>
              <w:rPr>
                <w:rFonts w:cs="Arial"/>
                <w:sz w:val="16"/>
                <w:szCs w:val="16"/>
                <w:lang w:eastAsia="en-GB"/>
              </w:rPr>
            </w:pPr>
            <w:r w:rsidRPr="003574FE">
              <w:rPr>
                <w:rFonts w:cs="Arial"/>
                <w:sz w:val="16"/>
                <w:szCs w:val="16"/>
                <w:lang w:eastAsia="en-GB"/>
              </w:rPr>
              <w:t>C6-180172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Introduce an EF that contains keys generated by ME from CK and IK.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1E1627" w:rsidRDefault="00E35F5C" w:rsidP="00DA7128">
            <w:pPr>
              <w:pStyle w:val="TAC"/>
              <w:jc w:val="left"/>
              <w:rPr>
                <w:rFonts w:cs="Arial"/>
                <w:sz w:val="16"/>
                <w:szCs w:val="16"/>
                <w:lang w:eastAsia="en-GB"/>
              </w:rPr>
            </w:pPr>
            <w:r w:rsidRPr="00966D55">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3574FE" w:rsidRDefault="00E35F5C" w:rsidP="00DA7128">
            <w:pPr>
              <w:pStyle w:val="TAC"/>
              <w:jc w:val="left"/>
              <w:rPr>
                <w:rFonts w:cs="Arial"/>
                <w:sz w:val="16"/>
                <w:szCs w:val="16"/>
                <w:lang w:eastAsia="en-GB"/>
              </w:rPr>
            </w:pPr>
            <w:r w:rsidRPr="00C15A0A">
              <w:rPr>
                <w:rFonts w:cs="Arial"/>
                <w:sz w:val="16"/>
                <w:szCs w:val="16"/>
                <w:lang w:eastAsia="en-GB"/>
              </w:rPr>
              <w:t>C6-180187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Introduce EFs that contain NAS full native security context from 5G Mobility Management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966D55" w:rsidRDefault="00E35F5C" w:rsidP="00DA7128">
            <w:pPr>
              <w:pStyle w:val="TAC"/>
              <w:jc w:val="left"/>
              <w:rPr>
                <w:rFonts w:cs="Arial"/>
                <w:sz w:val="16"/>
                <w:szCs w:val="16"/>
                <w:lang w:eastAsia="en-GB"/>
              </w:rPr>
            </w:pPr>
            <w:r w:rsidRPr="00966D55">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C15A0A" w:rsidRDefault="00E35F5C" w:rsidP="00DA7128">
            <w:pPr>
              <w:pStyle w:val="TAC"/>
              <w:jc w:val="left"/>
              <w:rPr>
                <w:rFonts w:cs="Arial"/>
                <w:sz w:val="16"/>
                <w:szCs w:val="16"/>
                <w:lang w:eastAsia="en-GB"/>
              </w:rPr>
            </w:pPr>
            <w:r>
              <w:rPr>
                <w:rFonts w:cs="Arial"/>
                <w:sz w:val="16"/>
                <w:szCs w:val="16"/>
                <w:lang w:eastAsia="en-GB"/>
              </w:rPr>
              <w:t>C6-180293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Subscription identifier privacy suppport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966D55" w:rsidRDefault="00E35F5C" w:rsidP="00DA7128">
            <w:pPr>
              <w:pStyle w:val="TAC"/>
              <w:jc w:val="left"/>
              <w:rPr>
                <w:rFonts w:cs="Arial"/>
                <w:sz w:val="16"/>
                <w:szCs w:val="16"/>
                <w:lang w:eastAsia="en-GB"/>
              </w:rPr>
            </w:pPr>
            <w:r w:rsidRPr="00966D55">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C15A0A" w:rsidRDefault="00E35F5C" w:rsidP="00DA7128">
            <w:pPr>
              <w:pStyle w:val="TAC"/>
              <w:jc w:val="left"/>
              <w:rPr>
                <w:rFonts w:cs="Arial"/>
                <w:sz w:val="16"/>
                <w:szCs w:val="16"/>
                <w:lang w:eastAsia="en-GB"/>
              </w:rPr>
            </w:pPr>
            <w:r>
              <w:rPr>
                <w:rFonts w:cs="Arial"/>
                <w:sz w:val="16"/>
                <w:szCs w:val="16"/>
                <w:lang w:eastAsia="en-GB"/>
              </w:rPr>
              <w:t>C6-180167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Corrections related to 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966D55"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B77D8D">
              <w:rPr>
                <w:rFonts w:cs="Arial"/>
                <w:sz w:val="16"/>
                <w:szCs w:val="16"/>
                <w:lang w:eastAsia="en-GB"/>
              </w:rPr>
              <w:t>C6-180275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Introduce an EF that contains 5G UAC Access Identity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77D8D" w:rsidRDefault="00E35F5C" w:rsidP="00DA7128">
            <w:pPr>
              <w:pStyle w:val="TAC"/>
              <w:jc w:val="left"/>
              <w:rPr>
                <w:rFonts w:cs="Arial"/>
                <w:sz w:val="16"/>
                <w:szCs w:val="16"/>
                <w:lang w:eastAsia="en-GB"/>
              </w:rPr>
            </w:pPr>
            <w:r>
              <w:rPr>
                <w:rFonts w:cs="Arial"/>
                <w:sz w:val="16"/>
                <w:szCs w:val="16"/>
                <w:lang w:eastAsia="en-GB"/>
              </w:rPr>
              <w:t>C6-180185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4F17CF">
              <w:rPr>
                <w:noProof/>
              </w:rPr>
              <w:t>Removing implementation of CR0768</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77D8D" w:rsidRDefault="00E35F5C" w:rsidP="00DA7128">
            <w:pPr>
              <w:pStyle w:val="TAC"/>
              <w:jc w:val="left"/>
              <w:rPr>
                <w:rFonts w:cs="Arial"/>
                <w:sz w:val="16"/>
                <w:szCs w:val="16"/>
                <w:lang w:eastAsia="en-GB"/>
              </w:rPr>
            </w:pPr>
            <w:r>
              <w:rPr>
                <w:rFonts w:cs="Arial"/>
                <w:sz w:val="16"/>
                <w:szCs w:val="16"/>
                <w:lang w:eastAsia="en-GB"/>
              </w:rPr>
              <w:t>C6-180285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3C620C">
              <w:t xml:space="preserve">3GPP PS Data Off </w:t>
            </w:r>
            <w:r>
              <w:t>-</w:t>
            </w:r>
            <w:r w:rsidRPr="003C620C">
              <w:t xml:space="preserve"> </w:t>
            </w:r>
            <w:r>
              <w:t xml:space="preserve">update to </w:t>
            </w:r>
            <w:r w:rsidRPr="003C620C">
              <w:t>services for roaming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77D8D" w:rsidRDefault="00E35F5C" w:rsidP="00DA7128">
            <w:pPr>
              <w:pStyle w:val="TAC"/>
              <w:jc w:val="left"/>
              <w:rPr>
                <w:rFonts w:cs="Arial"/>
                <w:sz w:val="16"/>
                <w:szCs w:val="16"/>
                <w:lang w:eastAsia="en-GB"/>
              </w:rPr>
            </w:pPr>
            <w:r>
              <w:rPr>
                <w:rFonts w:cs="Arial"/>
                <w:sz w:val="16"/>
                <w:szCs w:val="16"/>
                <w:lang w:eastAsia="en-GB"/>
              </w:rPr>
              <w:t>C6-180291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t>Support of 5GS new steering of roaming procedures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77D8D" w:rsidRDefault="00E35F5C" w:rsidP="00DA7128">
            <w:pPr>
              <w:pStyle w:val="TAC"/>
              <w:jc w:val="left"/>
              <w:rPr>
                <w:rFonts w:cs="Arial"/>
                <w:sz w:val="16"/>
                <w:szCs w:val="16"/>
                <w:lang w:eastAsia="en-GB"/>
              </w:rPr>
            </w:pPr>
            <w:r>
              <w:rPr>
                <w:rFonts w:cs="Arial"/>
                <w:sz w:val="16"/>
                <w:szCs w:val="16"/>
                <w:lang w:eastAsia="en-GB"/>
              </w:rPr>
              <w:t>C6-180261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1F2D1E">
              <w:t>USIM Service Table update for PDU session call control support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77D8D" w:rsidRDefault="00E35F5C" w:rsidP="00DA7128">
            <w:pPr>
              <w:pStyle w:val="TAC"/>
              <w:jc w:val="left"/>
              <w:rPr>
                <w:rFonts w:cs="Arial"/>
                <w:sz w:val="16"/>
                <w:szCs w:val="16"/>
                <w:lang w:eastAsia="en-GB"/>
              </w:rPr>
            </w:pPr>
            <w:r>
              <w:rPr>
                <w:rFonts w:cs="Arial"/>
                <w:sz w:val="16"/>
                <w:szCs w:val="16"/>
                <w:lang w:eastAsia="en-GB"/>
              </w:rPr>
              <w:t>C6-180237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Clarification on interactions between eDRX cycle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C6-180276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4F17CF" w:rsidRDefault="00E35F5C" w:rsidP="00DA7128">
            <w:pPr>
              <w:pStyle w:val="TAL"/>
              <w:rPr>
                <w:noProof/>
              </w:rPr>
            </w:pPr>
            <w:r>
              <w:rPr>
                <w:noProof/>
              </w:rPr>
              <w:t>Correction after implementation of a non accepted CR after CT#75 plenary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15.1.0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9622E3">
              <w:rPr>
                <w:rFonts w:cs="Arial"/>
                <w:sz w:val="16"/>
                <w:szCs w:val="16"/>
                <w:lang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9622E3">
              <w:rPr>
                <w:rFonts w:cs="Arial"/>
                <w:sz w:val="16"/>
                <w:szCs w:val="16"/>
                <w:lang w:eastAsia="en-GB"/>
              </w:rPr>
              <w:t>C6-180371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0794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Allow configuration of MCS (Access Identity 2) via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9622E3" w:rsidRDefault="00E35F5C" w:rsidP="00DA7128">
            <w:pPr>
              <w:pStyle w:val="TAC"/>
              <w:jc w:val="left"/>
              <w:rPr>
                <w:rFonts w:cs="Arial"/>
                <w:sz w:val="16"/>
                <w:szCs w:val="16"/>
                <w:lang w:eastAsia="en-GB"/>
              </w:rPr>
            </w:pPr>
            <w:r w:rsidRPr="0002681F">
              <w:rPr>
                <w:rFonts w:cs="Arial"/>
                <w:sz w:val="16"/>
                <w:szCs w:val="16"/>
                <w:lang w:val="fr-FR" w:eastAsia="en-GB"/>
              </w:rPr>
              <w:t>CP-182189</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9622E3" w:rsidRDefault="00E35F5C" w:rsidP="00DA7128">
            <w:pPr>
              <w:pStyle w:val="TAC"/>
              <w:jc w:val="left"/>
              <w:rPr>
                <w:rFonts w:cs="Arial"/>
                <w:sz w:val="16"/>
                <w:szCs w:val="16"/>
                <w:lang w:eastAsia="en-GB"/>
              </w:rPr>
            </w:pPr>
            <w:r w:rsidRPr="009622E3">
              <w:rPr>
                <w:rFonts w:cs="Arial"/>
                <w:sz w:val="16"/>
                <w:szCs w:val="16"/>
                <w:lang w:eastAsia="en-GB"/>
              </w:rPr>
              <w:t>C6-1803</w:t>
            </w:r>
            <w:r>
              <w:rPr>
                <w:rFonts w:cs="Arial"/>
                <w:sz w:val="16"/>
                <w:szCs w:val="16"/>
                <w:lang w:eastAsia="en-GB"/>
              </w:rPr>
              <w:t>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02681F">
              <w:rPr>
                <w:noProof/>
              </w:rPr>
              <w:t>Update EF</w:t>
            </w:r>
            <w:r w:rsidRPr="0002681F">
              <w:rPr>
                <w:noProof/>
                <w:vertAlign w:val="subscript"/>
              </w:rPr>
              <w:t>HPPLMN</w:t>
            </w:r>
            <w:r w:rsidRPr="0002681F">
              <w:rPr>
                <w:noProof/>
              </w:rPr>
              <w:t xml:space="preserve"> description to clarify timer T interpretation based on the RAT in use.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02681F" w:rsidRDefault="00E35F5C" w:rsidP="00DA7128">
            <w:pPr>
              <w:pStyle w:val="TAC"/>
              <w:jc w:val="left"/>
              <w:rPr>
                <w:rFonts w:cs="Arial"/>
                <w:sz w:val="16"/>
                <w:szCs w:val="16"/>
                <w:lang w:val="fr-FR" w:eastAsia="en-GB"/>
              </w:rPr>
            </w:pPr>
            <w:r w:rsidRPr="009622E3">
              <w:rPr>
                <w:rFonts w:cs="Arial"/>
                <w:sz w:val="16"/>
                <w:szCs w:val="16"/>
                <w:lang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9622E3" w:rsidRDefault="00E35F5C" w:rsidP="00DA7128">
            <w:pPr>
              <w:pStyle w:val="TAC"/>
              <w:jc w:val="left"/>
              <w:rPr>
                <w:rFonts w:cs="Arial"/>
                <w:sz w:val="16"/>
                <w:szCs w:val="16"/>
                <w:lang w:eastAsia="en-GB"/>
              </w:rPr>
            </w:pPr>
            <w:r w:rsidRPr="003C2184">
              <w:rPr>
                <w:rFonts w:cs="Arial"/>
                <w:sz w:val="16"/>
                <w:szCs w:val="16"/>
                <w:lang w:eastAsia="en-GB"/>
              </w:rPr>
              <w:t>C6-180404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2681F" w:rsidRDefault="00E35F5C" w:rsidP="00DA7128">
            <w:pPr>
              <w:pStyle w:val="TAL"/>
              <w:rPr>
                <w:noProof/>
              </w:rPr>
            </w:pPr>
            <w:r>
              <w:rPr>
                <w:noProof/>
              </w:rPr>
              <w:t>Modify structure of SUCI Calc EF and introduce Routing Indicator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9622E3" w:rsidRDefault="00E35F5C" w:rsidP="00DA7128">
            <w:pPr>
              <w:pStyle w:val="TAC"/>
              <w:jc w:val="left"/>
              <w:rPr>
                <w:rFonts w:cs="Arial"/>
                <w:sz w:val="16"/>
                <w:szCs w:val="16"/>
                <w:lang w:eastAsia="en-GB"/>
              </w:rPr>
            </w:pPr>
            <w:r w:rsidRPr="004A59BB">
              <w:rPr>
                <w:rFonts w:cs="Arial"/>
                <w:sz w:val="16"/>
                <w:szCs w:val="16"/>
                <w:lang w:eastAsia="en-GB"/>
              </w:rPr>
              <w:t>CP-182194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3C2184" w:rsidRDefault="00E35F5C" w:rsidP="00DA7128">
            <w:pPr>
              <w:pStyle w:val="TAC"/>
              <w:jc w:val="left"/>
              <w:rPr>
                <w:rFonts w:cs="Arial"/>
                <w:sz w:val="16"/>
                <w:szCs w:val="16"/>
                <w:lang w:eastAsia="en-GB"/>
              </w:rPr>
            </w:pPr>
            <w:r>
              <w:rPr>
                <w:rFonts w:cs="Arial"/>
                <w:sz w:val="16"/>
                <w:szCs w:val="16"/>
                <w:lang w:eastAsia="en-GB"/>
              </w:rPr>
              <w:t>C6-180535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Remove the control plane based SoR related EF and use only the EF-UST.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4A59BB" w:rsidRDefault="00E35F5C" w:rsidP="00DA7128">
            <w:pPr>
              <w:pStyle w:val="TAC"/>
              <w:jc w:val="left"/>
              <w:rPr>
                <w:rFonts w:cs="Arial"/>
                <w:sz w:val="16"/>
                <w:szCs w:val="16"/>
                <w:lang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B64F2C">
              <w:rPr>
                <w:rFonts w:cs="Arial"/>
                <w:sz w:val="16"/>
                <w:szCs w:val="16"/>
                <w:lang w:eastAsia="en-GB"/>
              </w:rPr>
              <w:t>C6-180418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0799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Pr>
                <w:noProof/>
              </w:rPr>
              <w:t>Corrections to the control plane based SoR related EF</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eastAsia="en-GB"/>
              </w:rPr>
            </w:pPr>
            <w:r>
              <w:rPr>
                <w:rFonts w:cs="Arial"/>
                <w:sz w:val="16"/>
                <w:szCs w:val="16"/>
                <w:lang w:eastAsia="en-GB"/>
              </w:rPr>
              <w:t>C6-180419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0803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FA6B01">
              <w:rPr>
                <w:noProof/>
              </w:rPr>
              <w:t>Introduction of DF-5GS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C6-180393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0806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FA6B01" w:rsidRDefault="00E35F5C" w:rsidP="00DA7128">
            <w:pPr>
              <w:pStyle w:val="TAL"/>
              <w:rPr>
                <w:noProof/>
              </w:rPr>
            </w:pPr>
            <w:r w:rsidRPr="00A43F12">
              <w:rPr>
                <w:noProof/>
              </w:rPr>
              <w:t>Updates to USIM management procedures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5D46BC">
              <w:rPr>
                <w:rFonts w:cs="Arial"/>
                <w:sz w:val="16"/>
                <w:szCs w:val="16"/>
                <w:lang w:eastAsia="en-GB"/>
              </w:rPr>
              <w:t>C6-180567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0809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A43F12" w:rsidRDefault="00E35F5C" w:rsidP="00DA7128">
            <w:pPr>
              <w:pStyle w:val="TAL"/>
              <w:rPr>
                <w:noProof/>
              </w:rPr>
            </w:pPr>
            <w:r w:rsidRPr="005D46BC">
              <w:rPr>
                <w:noProof/>
              </w:rPr>
              <w:t>Clarification of GET IDENTITY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5D46BC" w:rsidRDefault="00E35F5C" w:rsidP="00DA7128">
            <w:pPr>
              <w:pStyle w:val="TAC"/>
              <w:jc w:val="left"/>
              <w:rPr>
                <w:rFonts w:cs="Arial"/>
                <w:sz w:val="16"/>
                <w:szCs w:val="16"/>
                <w:lang w:eastAsia="en-GB"/>
              </w:rPr>
            </w:pPr>
            <w:r>
              <w:rPr>
                <w:rFonts w:cs="Arial"/>
                <w:sz w:val="16"/>
                <w:szCs w:val="16"/>
                <w:lang w:eastAsia="en-GB"/>
              </w:rPr>
              <w:t>C6-180408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0810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5D46BC" w:rsidRDefault="00E35F5C" w:rsidP="00DA7128">
            <w:pPr>
              <w:pStyle w:val="TAL"/>
              <w:rPr>
                <w:noProof/>
              </w:rPr>
            </w:pPr>
            <w:r w:rsidRPr="00256257">
              <w:rPr>
                <w:noProof/>
              </w:rPr>
              <w:t>Correct Kseaf and Kausf length in EF5GAUTHKEYS to align with SA3 specification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C6-180564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256257" w:rsidRDefault="00E35F5C" w:rsidP="00DA7128">
            <w:pPr>
              <w:pStyle w:val="TAL"/>
              <w:rPr>
                <w:noProof/>
              </w:rPr>
            </w:pPr>
            <w:r w:rsidRPr="00256257">
              <w:rPr>
                <w:noProof/>
              </w:rPr>
              <w:t>Correction of 5GS 3GPP Access NAS Security Context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C6-180553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0816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256257" w:rsidRDefault="00E35F5C" w:rsidP="00DA7128">
            <w:pPr>
              <w:pStyle w:val="TAL"/>
              <w:rPr>
                <w:noProof/>
              </w:rPr>
            </w:pPr>
            <w:r>
              <w:rPr>
                <w:noProof/>
              </w:rPr>
              <w:t>Extend text in EF ACL clause to also include DNN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B64F2C" w:rsidRDefault="00E35F5C" w:rsidP="00DA7128">
            <w:pPr>
              <w:pStyle w:val="TAC"/>
              <w:jc w:val="left"/>
              <w:rPr>
                <w:rFonts w:cs="Arial"/>
                <w:sz w:val="16"/>
                <w:szCs w:val="16"/>
                <w:lang w:val="fr-FR" w:eastAsia="en-GB"/>
              </w:rPr>
            </w:pPr>
            <w:r>
              <w:rPr>
                <w:rFonts w:cs="Arial"/>
                <w:sz w:val="16"/>
                <w:szCs w:val="16"/>
                <w:lang w:val="fr-FR" w:eastAsia="en-GB"/>
              </w:rPr>
              <w:t>CP-182187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33143A">
              <w:rPr>
                <w:rFonts w:cs="Arial"/>
                <w:sz w:val="16"/>
                <w:szCs w:val="16"/>
                <w:lang w:eastAsia="en-GB"/>
              </w:rPr>
              <w:t>C6-180538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0808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rPr>
                <w:noProof/>
              </w:rPr>
            </w:pPr>
            <w:r w:rsidRPr="0033143A">
              <w:rPr>
                <w:noProof/>
              </w:rPr>
              <w:t>Mission Critical Services configuration data update to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15.2.0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sidRPr="00274B75">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33143A" w:rsidRDefault="00E35F5C" w:rsidP="00DA7128">
            <w:pPr>
              <w:pStyle w:val="TAC"/>
              <w:jc w:val="left"/>
              <w:rPr>
                <w:rFonts w:cs="Arial"/>
                <w:sz w:val="16"/>
                <w:szCs w:val="16"/>
                <w:lang w:eastAsia="en-GB"/>
              </w:rPr>
            </w:pPr>
            <w:r w:rsidRPr="00274B75">
              <w:rPr>
                <w:rFonts w:cs="Arial"/>
                <w:sz w:val="16"/>
                <w:szCs w:val="16"/>
                <w:lang w:eastAsia="en-GB"/>
              </w:rPr>
              <w:t>C6-180692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33143A" w:rsidRDefault="00E35F5C" w:rsidP="00DA7128">
            <w:pPr>
              <w:pStyle w:val="TAL"/>
              <w:rPr>
                <w:noProof/>
              </w:rPr>
            </w:pPr>
            <w:r w:rsidRPr="00572D42">
              <w:rPr>
                <w:noProof/>
              </w:rPr>
              <w:t>Enhance USIM OPL configuration to support 3 bytes TAC when in NG-RAN</w:t>
            </w:r>
            <w:r>
              <w:rPr>
                <w:noProof/>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274B75" w:rsidRDefault="00E35F5C" w:rsidP="00DA7128">
            <w:pPr>
              <w:pStyle w:val="TAC"/>
              <w:jc w:val="left"/>
              <w:rPr>
                <w:rFonts w:cs="Arial"/>
                <w:sz w:val="16"/>
                <w:szCs w:val="16"/>
                <w:lang w:val="fr-FR" w:eastAsia="en-GB"/>
              </w:rPr>
            </w:pPr>
            <w:r w:rsidRPr="007E43C1">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274B75" w:rsidRDefault="00E35F5C" w:rsidP="00DA7128">
            <w:pPr>
              <w:pStyle w:val="TAC"/>
              <w:jc w:val="left"/>
              <w:rPr>
                <w:rFonts w:cs="Arial"/>
                <w:sz w:val="16"/>
                <w:szCs w:val="16"/>
                <w:lang w:eastAsia="en-GB"/>
              </w:rPr>
            </w:pPr>
            <w:r w:rsidRPr="007E43C1">
              <w:rPr>
                <w:rFonts w:cs="Arial"/>
                <w:sz w:val="16"/>
                <w:szCs w:val="16"/>
                <w:lang w:eastAsia="en-GB"/>
              </w:rPr>
              <w:t>C6-180623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572D42" w:rsidRDefault="00E35F5C" w:rsidP="00DA7128">
            <w:pPr>
              <w:pStyle w:val="TAL"/>
              <w:rPr>
                <w:noProof/>
              </w:rPr>
            </w:pPr>
            <w:r>
              <w:rPr>
                <w:noProof/>
              </w:rPr>
              <w:t>Support storage of EPS NAS security algos received in 5G for mobility over N26</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7E43C1" w:rsidRDefault="00E35F5C" w:rsidP="00DA7128">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7E43C1" w:rsidRDefault="00E35F5C" w:rsidP="00DA7128">
            <w:pPr>
              <w:pStyle w:val="TAC"/>
              <w:jc w:val="left"/>
              <w:rPr>
                <w:rFonts w:cs="Arial"/>
                <w:sz w:val="16"/>
                <w:szCs w:val="16"/>
                <w:lang w:eastAsia="en-GB"/>
              </w:rPr>
            </w:pPr>
            <w:r>
              <w:rPr>
                <w:rFonts w:cs="Arial"/>
                <w:sz w:val="16"/>
                <w:szCs w:val="16"/>
                <w:lang w:eastAsia="en-GB"/>
              </w:rPr>
              <w:t>C6-180626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6C4E8E" w:rsidP="00DA7128">
            <w:pPr>
              <w:pStyle w:val="TAL"/>
              <w:rPr>
                <w:noProof/>
              </w:rPr>
            </w:pPr>
            <w:fldSimple w:instr=" DOCPROPERTY  CrTitle  \* MERGEFORMAT ">
              <w:r w:rsidR="00E35F5C">
                <w:t>Correct implementation errors in post CT81 implementation of 31.102</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sidRPr="006E2FC4">
              <w:rPr>
                <w:rFonts w:cs="Arial"/>
                <w:sz w:val="16"/>
                <w:szCs w:val="16"/>
                <w:lang w:val="fr-FR" w:eastAsia="en-GB"/>
              </w:rPr>
              <w:t>CP-183140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6E2FC4">
              <w:rPr>
                <w:rFonts w:cs="Arial"/>
                <w:sz w:val="16"/>
                <w:szCs w:val="16"/>
                <w:lang w:eastAsia="en-GB"/>
              </w:rPr>
              <w:t>C6-180695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t>UICC re-activation/re-initialisation during PSM and eDRX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6E2FC4" w:rsidRDefault="00E35F5C" w:rsidP="00DA7128">
            <w:pPr>
              <w:pStyle w:val="TAC"/>
              <w:jc w:val="left"/>
              <w:rPr>
                <w:rFonts w:cs="Arial"/>
                <w:sz w:val="16"/>
                <w:szCs w:val="16"/>
                <w:lang w:val="fr-FR" w:eastAsia="en-GB"/>
              </w:rPr>
            </w:pPr>
            <w:r w:rsidRPr="002B626B">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6E2FC4" w:rsidRDefault="00E35F5C" w:rsidP="00DA7128">
            <w:pPr>
              <w:pStyle w:val="TAC"/>
              <w:jc w:val="left"/>
              <w:rPr>
                <w:rFonts w:cs="Arial"/>
                <w:sz w:val="16"/>
                <w:szCs w:val="16"/>
                <w:lang w:eastAsia="en-GB"/>
              </w:rPr>
            </w:pPr>
            <w:r>
              <w:rPr>
                <w:rFonts w:cs="Arial"/>
                <w:sz w:val="16"/>
                <w:szCs w:val="16"/>
                <w:lang w:eastAsia="en-GB"/>
              </w:rPr>
              <w:t>C6-180688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rsidRPr="002B626B">
              <w:t>SUCI EF_CalcInfo access clarification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Pr="002B626B" w:rsidRDefault="00E35F5C" w:rsidP="00DA7128">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sidRPr="008D74AD">
              <w:rPr>
                <w:rFonts w:cs="Arial"/>
                <w:sz w:val="16"/>
                <w:szCs w:val="16"/>
                <w:lang w:eastAsia="en-GB"/>
              </w:rPr>
              <w:t>C6-180697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2B626B" w:rsidRDefault="00E35F5C" w:rsidP="00DA7128">
            <w:pPr>
              <w:pStyle w:val="TAL"/>
            </w:pPr>
            <w:r>
              <w:t>Resolution of Editor's Note for SUCI Calculation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15.3.0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CP-183247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8D74AD" w:rsidRDefault="00E35F5C" w:rsidP="00DA7128">
            <w:pPr>
              <w:pStyle w:val="TAC"/>
              <w:jc w:val="left"/>
              <w:rPr>
                <w:rFonts w:cs="Arial"/>
                <w:sz w:val="16"/>
                <w:szCs w:val="16"/>
                <w:lang w:eastAsia="en-GB"/>
              </w:rPr>
            </w:pPr>
            <w:r w:rsidRPr="00B2260B">
              <w:rPr>
                <w:rFonts w:cs="Arial"/>
                <w:sz w:val="16"/>
                <w:szCs w:val="16"/>
                <w:lang w:eastAsia="en-GB"/>
              </w:rPr>
              <w:t>C6-180642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rsidRPr="00005F69">
              <w:t>Introduce 5G NSI EF and procedure.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15.4.0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rPr>
                <w:noProof/>
              </w:rPr>
              <w:t xml:space="preserve">Clarification about presence of </w:t>
            </w:r>
            <w:r>
              <w:t>EF</w:t>
            </w:r>
            <w:r>
              <w:rPr>
                <w:vertAlign w:val="subscript"/>
              </w:rPr>
              <w:t xml:space="preserve">IMSConfigData </w:t>
            </w:r>
            <w:r>
              <w:rPr>
                <w:noProof/>
              </w:rPr>
              <w:t>in ISIM and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0835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rPr>
                <w:noProof/>
              </w:rPr>
              <w:t>Correction of EF-HPLMNwAct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CP-190053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rsidRPr="004B6EC5">
              <w:rPr>
                <w:noProof/>
                <w:lang w:val="en-US"/>
              </w:rPr>
              <w:t>Correction of</w:t>
            </w:r>
            <w:r>
              <w:rPr>
                <w:noProof/>
                <w:lang w:val="en-US"/>
              </w:rPr>
              <w:t xml:space="preserve"> errors and</w:t>
            </w:r>
            <w:r w:rsidRPr="004B6EC5">
              <w:rPr>
                <w:noProof/>
                <w:lang w:val="en-US"/>
              </w:rPr>
              <w:t xml:space="preserve"> wrong implementation of agreed CRs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t>5GS3GPPLOCI and 5GSN3GPPLOCI file default content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0841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rsidRPr="00CA5897">
              <w:t>Decouple routing ID storage from storage of other SUCI calculation parameters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0839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rsidRPr="007A3F71">
              <w:t>Introduction of UICC interface during MICO</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Pr="00B2260B" w:rsidRDefault="00E35F5C" w:rsidP="00DA7128">
            <w:pPr>
              <w:pStyle w:val="TAC"/>
              <w:jc w:val="left"/>
              <w:rPr>
                <w:rFonts w:cs="Arial"/>
                <w:sz w:val="16"/>
                <w:szCs w:val="16"/>
                <w:lang w:eastAsia="en-GB"/>
              </w:rPr>
            </w:pPr>
            <w:r>
              <w:rPr>
                <w:rFonts w:cs="Arial"/>
                <w:sz w:val="16"/>
                <w:szCs w:val="16"/>
                <w:lang w:eastAsia="en-GB"/>
              </w:rPr>
              <w:t>C6-190056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0840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005F69" w:rsidRDefault="00E35F5C" w:rsidP="00DA7128">
            <w:pPr>
              <w:pStyle w:val="TAL"/>
            </w:pPr>
            <w:r>
              <w:t>Correction of length in 5GS3GPPLOCI and 5GSN3GPPLOCI</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CP-190176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t>Correction of Annex 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15.5.0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t>Clarification on length of TLVs in  5GAUTHKEYS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15.6.0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t>Correction of EF NSI length</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15.6.0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CP-191016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C6-190146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t>Correction of 5GS3GPPLOCI and Annex 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15.6.0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C6-190251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rsidRPr="00B12FFB">
              <w:t>PS Data Off list configuration in USIM for home and roaming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15.7.0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C6-190277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Pr="00ED6604" w:rsidRDefault="00E35F5C" w:rsidP="00DA7128">
            <w:pPr>
              <w:pStyle w:val="TAL"/>
            </w:pPr>
            <w:r>
              <w:t xml:space="preserve">Define a new DF_SAIP and reserve an identifier for SUCI </w:t>
            </w:r>
            <w:r>
              <w:lastRenderedPageBreak/>
              <w:t>Calculation in eUICCs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lastRenderedPageBreak/>
              <w:t>15.7.0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C6-190254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L"/>
            </w:pPr>
            <w:r w:rsidRPr="00315E75">
              <w:t xml:space="preserve">Correcting </w:t>
            </w:r>
            <w:r>
              <w:t>DF</w:t>
            </w:r>
            <w:r w:rsidRPr="00315E75">
              <w:t>5GS</w:t>
            </w:r>
            <w:r>
              <w:t xml:space="preserve"> level</w:t>
            </w:r>
            <w:r w:rsidRPr="00315E75">
              <w:t xml:space="preserve"> heading number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15.7.0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C6-190275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6C4E8E" w:rsidP="00DA7128">
            <w:pPr>
              <w:pStyle w:val="TAL"/>
            </w:pPr>
            <w:fldSimple w:instr=" DOCPROPERTY  CrTitle  \* MERGEFORMAT ">
              <w:r w:rsidR="00E35F5C">
                <w:t>Correction of EFUAC_AIC and Annex A</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15.7.0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C6-190271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0859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6C4E8E" w:rsidP="00DA7128">
            <w:pPr>
              <w:pStyle w:val="TAL"/>
            </w:pPr>
            <w:fldSimple w:instr=" DOCPROPERTY  CrTitle  \* MERGEFORMAT ">
              <w:r w:rsidR="00E35F5C">
                <w:t>Definition of the coding of the Home Network Public Key in EF</w:t>
              </w:r>
              <w:r w:rsidR="00E35F5C" w:rsidRPr="00DE28FD">
                <w:t>SUCI_CALC_INFO</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15.7.0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CP-193075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C6-190365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0865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6C4E8E" w:rsidP="00DA7128">
            <w:pPr>
              <w:pStyle w:val="TAL"/>
            </w:pPr>
            <w:fldSimple w:instr=" DOCPROPERTY  CrTitle  \* MERGEFORMAT ">
              <w:r w:rsidR="00E35F5C">
                <w:t>Clarify reading procedure for UAC Access Identities Configuration EF</w:t>
              </w:r>
            </w:fldSimple>
            <w:r w:rsidR="00E35F5C">
              <w:t xml:space="preserve"> in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15.8.0</w:t>
            </w:r>
          </w:p>
        </w:tc>
      </w:tr>
      <w:tr w:rsidR="00E35F5C"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napToGrid w:val="0"/>
                <w:sz w:val="16"/>
                <w:szCs w:val="16"/>
              </w:rPr>
            </w:pPr>
            <w:r>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val="fr-FR" w:eastAsia="en-GB"/>
              </w:rPr>
            </w:pPr>
            <w:r>
              <w:rPr>
                <w:rFonts w:cs="Arial"/>
                <w:sz w:val="16"/>
                <w:szCs w:val="16"/>
                <w:lang w:val="fr-FR" w:eastAsia="en-GB"/>
              </w:rPr>
              <w:t>CP-193075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jc w:val="left"/>
              <w:rPr>
                <w:rFonts w:cs="Arial"/>
                <w:sz w:val="16"/>
                <w:szCs w:val="16"/>
                <w:lang w:eastAsia="en-GB"/>
              </w:rPr>
            </w:pPr>
            <w:r>
              <w:rPr>
                <w:rFonts w:cs="Arial"/>
                <w:sz w:val="16"/>
                <w:szCs w:val="16"/>
                <w:lang w:eastAsia="en-GB"/>
              </w:rPr>
              <w:t>C6-190373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0872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E35F5C" w:rsidRDefault="006C4E8E" w:rsidP="00DA7128">
            <w:pPr>
              <w:pStyle w:val="TAL"/>
            </w:pPr>
            <w:fldSimple w:instr=" DOCPROPERTY  CrTitle  \* MERGEFORMAT ">
              <w:r w:rsidR="00E35F5C">
                <w:t>Definition of the coding of the Home Network Public Key in EFSUCI_CALC_INFO</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E35F5C" w:rsidRDefault="00E35F5C" w:rsidP="00DA7128">
            <w:pPr>
              <w:pStyle w:val="TAC"/>
              <w:rPr>
                <w:rFonts w:eastAsia="Batang" w:cs="Arial"/>
                <w:sz w:val="16"/>
                <w:szCs w:val="16"/>
                <w:lang w:eastAsia="ko-KR"/>
              </w:rPr>
            </w:pPr>
            <w:r>
              <w:rPr>
                <w:rFonts w:eastAsia="Batang" w:cs="Arial"/>
                <w:sz w:val="16"/>
                <w:szCs w:val="16"/>
                <w:lang w:eastAsia="ko-KR"/>
              </w:rPr>
              <w:t>15.8.0</w:t>
            </w:r>
          </w:p>
        </w:tc>
      </w:tr>
      <w:tr w:rsidR="00DA7128"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rPr>
                <w:rFonts w:cs="Arial"/>
                <w:snapToGrid w:val="0"/>
                <w:sz w:val="16"/>
                <w:szCs w:val="16"/>
              </w:rPr>
            </w:pPr>
            <w:r>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jc w:val="left"/>
              <w:rPr>
                <w:rFonts w:cs="Arial"/>
                <w:sz w:val="16"/>
                <w:szCs w:val="16"/>
                <w:lang w:val="fr-FR" w:eastAsia="en-GB"/>
              </w:rPr>
            </w:pPr>
            <w:r>
              <w:rPr>
                <w:rFonts w:cs="Arial"/>
                <w:sz w:val="16"/>
                <w:szCs w:val="16"/>
                <w:lang w:val="fr-FR" w:eastAsia="en-GB"/>
              </w:rPr>
              <w:t>CP-200083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jc w:val="left"/>
              <w:rPr>
                <w:rFonts w:cs="Arial"/>
                <w:sz w:val="16"/>
                <w:szCs w:val="16"/>
                <w:lang w:eastAsia="en-GB"/>
              </w:rPr>
            </w:pPr>
            <w:r>
              <w:rPr>
                <w:rFonts w:cs="Arial"/>
                <w:sz w:val="16"/>
                <w:szCs w:val="16"/>
                <w:lang w:eastAsia="en-GB"/>
              </w:rPr>
              <w:t>C6-200198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rPr>
                <w:rFonts w:cs="Arial"/>
                <w:sz w:val="16"/>
                <w:szCs w:val="16"/>
              </w:rPr>
            </w:pPr>
            <w:r>
              <w:rPr>
                <w:rFonts w:cs="Arial"/>
                <w:sz w:val="16"/>
                <w:szCs w:val="16"/>
              </w:rPr>
              <w:t>0874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L"/>
            </w:pPr>
            <w:r w:rsidRPr="00DA7128">
              <w:t>Report of SA3 S3-194455 Tdocs recommendation (in Rel15)</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A7128" w:rsidRDefault="00DA7128" w:rsidP="00DA7128">
            <w:pPr>
              <w:pStyle w:val="TAC"/>
              <w:rPr>
                <w:rFonts w:eastAsia="Batang" w:cs="Arial"/>
                <w:sz w:val="16"/>
                <w:szCs w:val="16"/>
                <w:lang w:eastAsia="ko-KR"/>
              </w:rPr>
            </w:pPr>
            <w:r>
              <w:rPr>
                <w:rFonts w:eastAsia="Batang" w:cs="Arial"/>
                <w:sz w:val="16"/>
                <w:szCs w:val="16"/>
                <w:lang w:eastAsia="ko-KR"/>
              </w:rPr>
              <w:t>15.9.0</w:t>
            </w:r>
          </w:p>
        </w:tc>
      </w:tr>
      <w:tr w:rsidR="00372B2A"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372B2A" w:rsidRDefault="00372B2A" w:rsidP="00DA7128">
            <w:pPr>
              <w:pStyle w:val="TAC"/>
              <w:rPr>
                <w:rFonts w:cs="Arial"/>
                <w:snapToGrid w:val="0"/>
                <w:sz w:val="16"/>
                <w:szCs w:val="16"/>
              </w:rPr>
            </w:pPr>
            <w:r>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72B2A" w:rsidRDefault="00372B2A" w:rsidP="00DA7128">
            <w:pPr>
              <w:pStyle w:val="TAC"/>
              <w:jc w:val="left"/>
              <w:rPr>
                <w:rFonts w:cs="Arial"/>
                <w:sz w:val="16"/>
                <w:szCs w:val="16"/>
                <w:lang w:val="fr-FR" w:eastAsia="en-GB"/>
              </w:rPr>
            </w:pPr>
            <w:r>
              <w:rPr>
                <w:rFonts w:cs="Arial"/>
                <w:sz w:val="16"/>
                <w:szCs w:val="16"/>
                <w:lang w:val="fr-FR" w:eastAsia="en-GB"/>
              </w:rPr>
              <w:t>CP-201146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72B2A" w:rsidRDefault="00372B2A" w:rsidP="00DA7128">
            <w:pPr>
              <w:pStyle w:val="TAC"/>
              <w:jc w:val="left"/>
              <w:rPr>
                <w:rFonts w:cs="Arial"/>
                <w:sz w:val="16"/>
                <w:szCs w:val="16"/>
                <w:lang w:eastAsia="en-GB"/>
              </w:rPr>
            </w:pPr>
            <w:r>
              <w:rPr>
                <w:rFonts w:cs="Arial"/>
                <w:sz w:val="16"/>
                <w:szCs w:val="16"/>
                <w:lang w:eastAsia="en-GB"/>
              </w:rPr>
              <w:t>C6-200371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72B2A" w:rsidRDefault="00372B2A" w:rsidP="00DA7128">
            <w:pPr>
              <w:pStyle w:val="TAC"/>
              <w:rPr>
                <w:rFonts w:cs="Arial"/>
                <w:sz w:val="16"/>
                <w:szCs w:val="16"/>
              </w:rPr>
            </w:pPr>
            <w:r>
              <w:rPr>
                <w:rFonts w:cs="Arial"/>
                <w:sz w:val="16"/>
                <w:szCs w:val="16"/>
              </w:rPr>
              <w:t>0889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72B2A" w:rsidRDefault="00372B2A" w:rsidP="00DA7128">
            <w:pPr>
              <w:pStyle w:val="TAC"/>
              <w:rPr>
                <w:rFonts w:cs="Arial"/>
                <w:sz w:val="16"/>
                <w:szCs w:val="16"/>
              </w:rPr>
            </w:pPr>
            <w:r>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72B2A" w:rsidRDefault="00372B2A"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72B2A" w:rsidRPr="00DA7128" w:rsidRDefault="00372B2A" w:rsidP="00DA7128">
            <w:pPr>
              <w:pStyle w:val="TAL"/>
            </w:pPr>
            <w:r w:rsidRPr="00132BD1">
              <w:t>Update the scope of 31.102 to cover 2/4/5G aspects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72B2A" w:rsidRDefault="00372B2A" w:rsidP="00DA7128">
            <w:pPr>
              <w:pStyle w:val="TAC"/>
              <w:rPr>
                <w:rFonts w:eastAsia="Batang" w:cs="Arial"/>
                <w:sz w:val="16"/>
                <w:szCs w:val="16"/>
                <w:lang w:eastAsia="ko-KR"/>
              </w:rPr>
            </w:pPr>
            <w:r>
              <w:rPr>
                <w:rFonts w:eastAsia="Batang" w:cs="Arial"/>
                <w:sz w:val="16"/>
                <w:szCs w:val="16"/>
                <w:lang w:eastAsia="ko-KR"/>
              </w:rPr>
              <w:t>15.10.0</w:t>
            </w:r>
          </w:p>
        </w:tc>
      </w:tr>
      <w:tr w:rsidR="00132BD1" w:rsidTr="00DA7128">
        <w:tc>
          <w:tcPr>
            <w:tcW w:w="714" w:type="dxa"/>
            <w:tcBorders>
              <w:top w:val="single" w:sz="6" w:space="0" w:color="auto"/>
              <w:left w:val="single" w:sz="4" w:space="0" w:color="auto"/>
              <w:bottom w:val="single" w:sz="6" w:space="0" w:color="auto"/>
              <w:right w:val="single" w:sz="4" w:space="0" w:color="auto"/>
            </w:tcBorders>
            <w:shd w:val="solid" w:color="FFFFFF" w:fill="auto"/>
          </w:tcPr>
          <w:p w:rsidR="00132BD1" w:rsidRDefault="00132BD1" w:rsidP="00DA7128">
            <w:pPr>
              <w:pStyle w:val="TAC"/>
              <w:rPr>
                <w:rFonts w:cs="Arial"/>
                <w:snapToGrid w:val="0"/>
                <w:sz w:val="16"/>
                <w:szCs w:val="16"/>
              </w:rPr>
            </w:pPr>
            <w:r>
              <w:rPr>
                <w:rFonts w:cs="Arial"/>
                <w:snapToGrid w:val="0"/>
                <w:sz w:val="16"/>
                <w:szCs w:val="16"/>
              </w:rPr>
              <w:t>2020-09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132BD1" w:rsidRDefault="00132BD1" w:rsidP="00DA7128">
            <w:pPr>
              <w:pStyle w:val="TAC"/>
              <w:jc w:val="left"/>
              <w:rPr>
                <w:rFonts w:cs="Arial"/>
                <w:sz w:val="16"/>
                <w:szCs w:val="16"/>
                <w:lang w:val="fr-FR" w:eastAsia="en-GB"/>
              </w:rPr>
            </w:pPr>
            <w:r>
              <w:rPr>
                <w:rFonts w:cs="Arial"/>
                <w:sz w:val="16"/>
                <w:szCs w:val="16"/>
                <w:lang w:val="fr-FR" w:eastAsia="en-GB"/>
              </w:rPr>
              <w:t>CP-202138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132BD1" w:rsidRDefault="00132BD1" w:rsidP="00DA7128">
            <w:pPr>
              <w:pStyle w:val="TAC"/>
              <w:jc w:val="left"/>
              <w:rPr>
                <w:rFonts w:cs="Arial"/>
                <w:sz w:val="16"/>
                <w:szCs w:val="16"/>
                <w:lang w:eastAsia="en-GB"/>
              </w:rPr>
            </w:pPr>
            <w:r>
              <w:rPr>
                <w:rFonts w:cs="Arial"/>
                <w:sz w:val="16"/>
                <w:szCs w:val="16"/>
                <w:lang w:eastAsia="en-GB"/>
              </w:rPr>
              <w:t>C6-200516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32BD1" w:rsidRDefault="00132BD1" w:rsidP="00DA7128">
            <w:pPr>
              <w:pStyle w:val="TAC"/>
              <w:rPr>
                <w:rFonts w:cs="Arial"/>
                <w:sz w:val="16"/>
                <w:szCs w:val="16"/>
              </w:rPr>
            </w:pPr>
            <w:r>
              <w:rPr>
                <w:rFonts w:cs="Arial"/>
                <w:sz w:val="16"/>
                <w:szCs w:val="16"/>
              </w:rPr>
              <w:t>0</w:t>
            </w:r>
            <w:r w:rsidR="005B2C29">
              <w:rPr>
                <w:rFonts w:cs="Arial"/>
                <w:sz w:val="16"/>
                <w:szCs w:val="16"/>
              </w:rPr>
              <w:t>900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132BD1" w:rsidRDefault="00132BD1" w:rsidP="00DA7128">
            <w:pPr>
              <w:pStyle w:val="TAC"/>
              <w:rPr>
                <w:rFonts w:cs="Arial"/>
                <w:sz w:val="16"/>
                <w:szCs w:val="16"/>
              </w:rPr>
            </w:pPr>
            <w:r>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32BD1" w:rsidRDefault="00132BD1" w:rsidP="00DA7128">
            <w:pPr>
              <w:pStyle w:val="TAC"/>
              <w:rPr>
                <w:rFonts w:cs="Arial"/>
                <w:sz w:val="16"/>
                <w:szCs w:val="16"/>
              </w:rPr>
            </w:pPr>
            <w:r>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132BD1" w:rsidRPr="00132BD1" w:rsidRDefault="00132BD1" w:rsidP="00DA7128">
            <w:pPr>
              <w:pStyle w:val="TAL"/>
            </w:pPr>
            <w:r w:rsidRPr="00132BD1">
              <w:t>Correction to formatting in files of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132BD1" w:rsidRDefault="00132BD1" w:rsidP="00DA7128">
            <w:pPr>
              <w:pStyle w:val="TAC"/>
              <w:rPr>
                <w:rFonts w:eastAsia="Batang" w:cs="Arial"/>
                <w:sz w:val="16"/>
                <w:szCs w:val="16"/>
                <w:lang w:eastAsia="ko-KR"/>
              </w:rPr>
            </w:pPr>
            <w:r>
              <w:rPr>
                <w:rFonts w:eastAsia="Batang" w:cs="Arial"/>
                <w:sz w:val="16"/>
                <w:szCs w:val="16"/>
                <w:lang w:eastAsia="ko-KR"/>
              </w:rPr>
              <w:t>15.11.0</w:t>
            </w:r>
          </w:p>
        </w:tc>
      </w:tr>
    </w:tbl>
    <w:p w:rsidR="00080512" w:rsidRDefault="00080512" w:rsidP="00DA7128"/>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EC2" w:rsidRDefault="002F7EC2">
      <w:r>
        <w:separator/>
      </w:r>
    </w:p>
  </w:endnote>
  <w:endnote w:type="continuationSeparator" w:id="0">
    <w:p w:rsidR="002F7EC2" w:rsidRDefault="002F7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ookmanOldStyle">
    <w:altName w:val="Cambria"/>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128" w:rsidRDefault="00DA71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EC2" w:rsidRDefault="002F7EC2">
      <w:r>
        <w:separator/>
      </w:r>
    </w:p>
  </w:footnote>
  <w:footnote w:type="continuationSeparator" w:id="0">
    <w:p w:rsidR="002F7EC2" w:rsidRDefault="002F7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128" w:rsidRDefault="00DA71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2C29">
      <w:rPr>
        <w:rFonts w:ascii="Arial" w:hAnsi="Arial" w:cs="Arial"/>
        <w:b/>
        <w:noProof/>
        <w:sz w:val="18"/>
        <w:szCs w:val="18"/>
      </w:rPr>
      <w:t>3GPP TS 31.102 V15.11.0 (2020-09)</w:t>
    </w:r>
    <w:r>
      <w:rPr>
        <w:rFonts w:ascii="Arial" w:hAnsi="Arial" w:cs="Arial"/>
        <w:b/>
        <w:sz w:val="18"/>
        <w:szCs w:val="18"/>
      </w:rPr>
      <w:fldChar w:fldCharType="end"/>
    </w:r>
  </w:p>
  <w:p w:rsidR="00DA7128" w:rsidRDefault="00DA71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DA7128" w:rsidRDefault="00DA71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2C29">
      <w:rPr>
        <w:rFonts w:ascii="Arial" w:hAnsi="Arial" w:cs="Arial"/>
        <w:b/>
        <w:noProof/>
        <w:sz w:val="18"/>
        <w:szCs w:val="18"/>
      </w:rPr>
      <w:t>Release 15</w:t>
    </w:r>
    <w:r>
      <w:rPr>
        <w:rFonts w:ascii="Arial" w:hAnsi="Arial" w:cs="Arial"/>
        <w:b/>
        <w:sz w:val="18"/>
        <w:szCs w:val="18"/>
      </w:rPr>
      <w:fldChar w:fldCharType="end"/>
    </w:r>
  </w:p>
  <w:p w:rsidR="00DA7128" w:rsidRDefault="00DA7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3"/>
  </w:num>
  <w:num w:numId="6">
    <w:abstractNumId w:val="0"/>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04869"/>
    <w:rsid w:val="00132BD1"/>
    <w:rsid w:val="00133525"/>
    <w:rsid w:val="001A4C42"/>
    <w:rsid w:val="001A7420"/>
    <w:rsid w:val="001B6637"/>
    <w:rsid w:val="001C21C3"/>
    <w:rsid w:val="001D02C2"/>
    <w:rsid w:val="001F0C1D"/>
    <w:rsid w:val="001F1132"/>
    <w:rsid w:val="001F168B"/>
    <w:rsid w:val="002347A2"/>
    <w:rsid w:val="002675F0"/>
    <w:rsid w:val="002B6339"/>
    <w:rsid w:val="002E00EE"/>
    <w:rsid w:val="002F7EC2"/>
    <w:rsid w:val="003172DC"/>
    <w:rsid w:val="0035462D"/>
    <w:rsid w:val="00372B2A"/>
    <w:rsid w:val="003765B8"/>
    <w:rsid w:val="003C3971"/>
    <w:rsid w:val="00423334"/>
    <w:rsid w:val="004345EC"/>
    <w:rsid w:val="00465515"/>
    <w:rsid w:val="004D3578"/>
    <w:rsid w:val="004E213A"/>
    <w:rsid w:val="004E2B25"/>
    <w:rsid w:val="004F0988"/>
    <w:rsid w:val="004F3340"/>
    <w:rsid w:val="0053388B"/>
    <w:rsid w:val="00535773"/>
    <w:rsid w:val="00543E6C"/>
    <w:rsid w:val="00565087"/>
    <w:rsid w:val="00597B11"/>
    <w:rsid w:val="005B2C29"/>
    <w:rsid w:val="005D2E01"/>
    <w:rsid w:val="005D7526"/>
    <w:rsid w:val="005E4BB2"/>
    <w:rsid w:val="00602AEA"/>
    <w:rsid w:val="00614FDF"/>
    <w:rsid w:val="0063543D"/>
    <w:rsid w:val="00647114"/>
    <w:rsid w:val="006A323F"/>
    <w:rsid w:val="006B30D0"/>
    <w:rsid w:val="006C3D95"/>
    <w:rsid w:val="006C4E8E"/>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128"/>
    <w:rsid w:val="00DA7A03"/>
    <w:rsid w:val="00DB1818"/>
    <w:rsid w:val="00DC309B"/>
    <w:rsid w:val="00DC4DA2"/>
    <w:rsid w:val="00DD4C17"/>
    <w:rsid w:val="00DD74A5"/>
    <w:rsid w:val="00DF2B1F"/>
    <w:rsid w:val="00DF62CD"/>
    <w:rsid w:val="00E16509"/>
    <w:rsid w:val="00E35F5C"/>
    <w:rsid w:val="00E44582"/>
    <w:rsid w:val="00E77645"/>
    <w:rsid w:val="00EA15B0"/>
    <w:rsid w:val="00EA5EA7"/>
    <w:rsid w:val="00EC4A25"/>
    <w:rsid w:val="00F025A2"/>
    <w:rsid w:val="00F04712"/>
    <w:rsid w:val="00F13360"/>
    <w:rsid w:val="00F22EC7"/>
    <w:rsid w:val="00F325C8"/>
    <w:rsid w:val="00F475D6"/>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2C70D0B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1">
    <w:name w:val="Heading 2 Char1"/>
    <w:link w:val="Heading2"/>
    <w:rsid w:val="00E35F5C"/>
    <w:rPr>
      <w:rFonts w:ascii="Arial" w:hAnsi="Arial"/>
      <w:sz w:val="32"/>
      <w:lang w:eastAsia="en-US"/>
    </w:rPr>
  </w:style>
  <w:style w:type="character" w:customStyle="1" w:styleId="Heading3Char1">
    <w:name w:val="Heading 3 Char1"/>
    <w:link w:val="Heading3"/>
    <w:rsid w:val="00E35F5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5F5C"/>
    <w:rPr>
      <w:rFonts w:ascii="Arial" w:hAnsi="Arial"/>
      <w:sz w:val="24"/>
      <w:lang w:eastAsia="en-US"/>
    </w:rPr>
  </w:style>
  <w:style w:type="character" w:customStyle="1" w:styleId="Heading8Char">
    <w:name w:val="Heading 8 Char"/>
    <w:link w:val="Heading8"/>
    <w:rsid w:val="00E35F5C"/>
    <w:rPr>
      <w:rFonts w:ascii="Arial" w:hAnsi="Arial"/>
      <w:sz w:val="36"/>
      <w:lang w:eastAsia="en-US"/>
    </w:rPr>
  </w:style>
  <w:style w:type="paragraph" w:styleId="Index1">
    <w:name w:val="index 1"/>
    <w:basedOn w:val="Normal"/>
    <w:rsid w:val="00E35F5C"/>
    <w:pPr>
      <w:keepLines/>
      <w:overflowPunct w:val="0"/>
      <w:autoSpaceDE w:val="0"/>
      <w:autoSpaceDN w:val="0"/>
      <w:adjustRightInd w:val="0"/>
      <w:spacing w:after="0"/>
      <w:textAlignment w:val="baseline"/>
    </w:pPr>
  </w:style>
  <w:style w:type="paragraph" w:styleId="Index2">
    <w:name w:val="index 2"/>
    <w:basedOn w:val="Index1"/>
    <w:rsid w:val="00E35F5C"/>
    <w:pPr>
      <w:ind w:left="284"/>
    </w:pPr>
  </w:style>
  <w:style w:type="character" w:styleId="FootnoteReference">
    <w:name w:val="footnote reference"/>
    <w:rsid w:val="00E35F5C"/>
    <w:rPr>
      <w:b/>
      <w:position w:val="6"/>
      <w:sz w:val="16"/>
    </w:rPr>
  </w:style>
  <w:style w:type="paragraph" w:styleId="FootnoteText">
    <w:name w:val="footnote text"/>
    <w:basedOn w:val="Normal"/>
    <w:link w:val="FootnoteTextChar"/>
    <w:rsid w:val="00E35F5C"/>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E35F5C"/>
    <w:rPr>
      <w:sz w:val="16"/>
      <w:lang w:eastAsia="en-US"/>
    </w:rPr>
  </w:style>
  <w:style w:type="character" w:customStyle="1" w:styleId="NOChar">
    <w:name w:val="NO Char"/>
    <w:link w:val="NO"/>
    <w:qFormat/>
    <w:locked/>
    <w:rsid w:val="00E35F5C"/>
    <w:rPr>
      <w:lang w:eastAsia="en-US"/>
    </w:rPr>
  </w:style>
  <w:style w:type="character" w:customStyle="1" w:styleId="TALChar">
    <w:name w:val="TAL Char"/>
    <w:link w:val="TAL"/>
    <w:rsid w:val="00E35F5C"/>
    <w:rPr>
      <w:rFonts w:ascii="Arial" w:hAnsi="Arial"/>
      <w:sz w:val="18"/>
      <w:lang w:eastAsia="en-US"/>
    </w:rPr>
  </w:style>
  <w:style w:type="paragraph" w:styleId="ListNumber2">
    <w:name w:val="List Number 2"/>
    <w:basedOn w:val="ListNumber"/>
    <w:rsid w:val="00E35F5C"/>
    <w:pPr>
      <w:ind w:left="851"/>
    </w:pPr>
  </w:style>
  <w:style w:type="paragraph" w:styleId="ListNumber">
    <w:name w:val="List Number"/>
    <w:basedOn w:val="Normal"/>
    <w:rsid w:val="00E35F5C"/>
    <w:pPr>
      <w:overflowPunct w:val="0"/>
      <w:autoSpaceDE w:val="0"/>
      <w:autoSpaceDN w:val="0"/>
      <w:adjustRightInd w:val="0"/>
      <w:ind w:left="568" w:hanging="284"/>
      <w:textAlignment w:val="baseline"/>
    </w:pPr>
  </w:style>
  <w:style w:type="character" w:customStyle="1" w:styleId="TACCar">
    <w:name w:val="TAC Car"/>
    <w:link w:val="TAC"/>
    <w:rsid w:val="00E35F5C"/>
    <w:rPr>
      <w:rFonts w:ascii="Arial" w:hAnsi="Arial"/>
      <w:sz w:val="18"/>
      <w:lang w:eastAsia="en-US"/>
    </w:rPr>
  </w:style>
  <w:style w:type="character" w:customStyle="1" w:styleId="TAHCar">
    <w:name w:val="TAH Car"/>
    <w:link w:val="TAH"/>
    <w:rsid w:val="00E35F5C"/>
    <w:rPr>
      <w:rFonts w:ascii="Arial" w:hAnsi="Arial"/>
      <w:b/>
      <w:sz w:val="18"/>
      <w:lang w:eastAsia="en-US"/>
    </w:rPr>
  </w:style>
  <w:style w:type="character" w:customStyle="1" w:styleId="EXCar">
    <w:name w:val="EX Car"/>
    <w:link w:val="EX"/>
    <w:locked/>
    <w:rsid w:val="00E35F5C"/>
    <w:rPr>
      <w:lang w:eastAsia="en-US"/>
    </w:rPr>
  </w:style>
  <w:style w:type="paragraph" w:styleId="List">
    <w:name w:val="List"/>
    <w:basedOn w:val="Normal"/>
    <w:rsid w:val="00E35F5C"/>
    <w:pPr>
      <w:overflowPunct w:val="0"/>
      <w:autoSpaceDE w:val="0"/>
      <w:autoSpaceDN w:val="0"/>
      <w:adjustRightInd w:val="0"/>
      <w:ind w:left="283" w:hanging="283"/>
      <w:textAlignment w:val="baseline"/>
    </w:pPr>
  </w:style>
  <w:style w:type="character" w:customStyle="1" w:styleId="B1Char1">
    <w:name w:val="B1 Char1"/>
    <w:link w:val="B1"/>
    <w:rsid w:val="00E35F5C"/>
    <w:rPr>
      <w:lang w:eastAsia="en-US"/>
    </w:rPr>
  </w:style>
  <w:style w:type="paragraph" w:styleId="ListBullet2">
    <w:name w:val="List Bullet 2"/>
    <w:basedOn w:val="ListBullet"/>
    <w:rsid w:val="00E35F5C"/>
    <w:pPr>
      <w:ind w:left="851"/>
    </w:pPr>
  </w:style>
  <w:style w:type="paragraph" w:styleId="ListBullet">
    <w:name w:val="List Bullet"/>
    <w:basedOn w:val="Normal"/>
    <w:rsid w:val="00E35F5C"/>
    <w:pPr>
      <w:overflowPunct w:val="0"/>
      <w:autoSpaceDE w:val="0"/>
      <w:autoSpaceDN w:val="0"/>
      <w:adjustRightInd w:val="0"/>
      <w:ind w:left="568" w:hanging="284"/>
      <w:textAlignment w:val="baseline"/>
    </w:pPr>
  </w:style>
  <w:style w:type="character" w:customStyle="1" w:styleId="EditorsNoteCharChar">
    <w:name w:val="Editor's Note Char Char"/>
    <w:link w:val="EditorsNote"/>
    <w:rsid w:val="00E35F5C"/>
    <w:rPr>
      <w:color w:val="FF0000"/>
      <w:lang w:eastAsia="en-US"/>
    </w:rPr>
  </w:style>
  <w:style w:type="character" w:customStyle="1" w:styleId="THChar">
    <w:name w:val="TH Char"/>
    <w:link w:val="TH"/>
    <w:rsid w:val="00E35F5C"/>
    <w:rPr>
      <w:rFonts w:ascii="Arial" w:hAnsi="Arial"/>
      <w:b/>
      <w:lang w:eastAsia="en-US"/>
    </w:rPr>
  </w:style>
  <w:style w:type="character" w:customStyle="1" w:styleId="TFChar">
    <w:name w:val="TF Char"/>
    <w:link w:val="TF"/>
    <w:rsid w:val="00E35F5C"/>
    <w:rPr>
      <w:rFonts w:ascii="Arial" w:hAnsi="Arial"/>
      <w:b/>
      <w:lang w:eastAsia="en-US"/>
    </w:rPr>
  </w:style>
  <w:style w:type="paragraph" w:styleId="ListBullet3">
    <w:name w:val="List Bullet 3"/>
    <w:basedOn w:val="ListBullet2"/>
    <w:rsid w:val="00E35F5C"/>
    <w:pPr>
      <w:ind w:left="1135"/>
    </w:pPr>
  </w:style>
  <w:style w:type="paragraph" w:styleId="List3">
    <w:name w:val="List 3"/>
    <w:basedOn w:val="Normal"/>
    <w:rsid w:val="00E35F5C"/>
    <w:pPr>
      <w:overflowPunct w:val="0"/>
      <w:autoSpaceDE w:val="0"/>
      <w:autoSpaceDN w:val="0"/>
      <w:adjustRightInd w:val="0"/>
      <w:ind w:left="1135" w:hanging="284"/>
      <w:textAlignment w:val="baseline"/>
    </w:pPr>
  </w:style>
  <w:style w:type="paragraph" w:styleId="List4">
    <w:name w:val="List 4"/>
    <w:basedOn w:val="List3"/>
    <w:rsid w:val="00E35F5C"/>
    <w:pPr>
      <w:ind w:left="1418"/>
    </w:pPr>
  </w:style>
  <w:style w:type="paragraph" w:styleId="List5">
    <w:name w:val="List 5"/>
    <w:basedOn w:val="List4"/>
    <w:rsid w:val="00E35F5C"/>
    <w:pPr>
      <w:ind w:left="1702"/>
    </w:pPr>
  </w:style>
  <w:style w:type="paragraph" w:styleId="ListBullet4">
    <w:name w:val="List Bullet 4"/>
    <w:basedOn w:val="ListBullet3"/>
    <w:rsid w:val="00E35F5C"/>
    <w:pPr>
      <w:ind w:left="1418"/>
    </w:pPr>
  </w:style>
  <w:style w:type="paragraph" w:styleId="ListBullet5">
    <w:name w:val="List Bullet 5"/>
    <w:basedOn w:val="ListBullet4"/>
    <w:rsid w:val="00E35F5C"/>
    <w:pPr>
      <w:ind w:left="1702"/>
    </w:pPr>
  </w:style>
  <w:style w:type="character" w:customStyle="1" w:styleId="B3Char">
    <w:name w:val="B3 Char"/>
    <w:link w:val="B3"/>
    <w:rsid w:val="00E35F5C"/>
    <w:rPr>
      <w:lang w:eastAsia="en-US"/>
    </w:rPr>
  </w:style>
  <w:style w:type="character" w:customStyle="1" w:styleId="B5Char">
    <w:name w:val="B5 Char"/>
    <w:link w:val="B5"/>
    <w:rsid w:val="00E35F5C"/>
    <w:rPr>
      <w:lang w:eastAsia="en-US"/>
    </w:rPr>
  </w:style>
  <w:style w:type="paragraph" w:styleId="IndexHeading">
    <w:name w:val="index heading"/>
    <w:basedOn w:val="Normal"/>
    <w:next w:val="Normal"/>
    <w:rsid w:val="00E35F5C"/>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E35F5C"/>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E35F5C"/>
    <w:rPr>
      <w:rFonts w:ascii="Tahoma" w:hAnsi="Tahoma"/>
      <w:shd w:val="clear" w:color="auto" w:fill="000080"/>
      <w:lang w:eastAsia="en-US"/>
    </w:rPr>
  </w:style>
  <w:style w:type="paragraph" w:styleId="NormalIndent">
    <w:name w:val="Normal Indent"/>
    <w:basedOn w:val="Normal"/>
    <w:next w:val="Normal"/>
    <w:rsid w:val="00E35F5C"/>
    <w:pPr>
      <w:overflowPunct w:val="0"/>
      <w:autoSpaceDE w:val="0"/>
      <w:autoSpaceDN w:val="0"/>
      <w:adjustRightInd w:val="0"/>
      <w:ind w:left="567"/>
      <w:textAlignment w:val="baseline"/>
    </w:pPr>
  </w:style>
  <w:style w:type="paragraph" w:styleId="Caption">
    <w:name w:val="caption"/>
    <w:basedOn w:val="Normal"/>
    <w:next w:val="Normal"/>
    <w:qFormat/>
    <w:rsid w:val="00E35F5C"/>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E35F5C"/>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E35F5C"/>
    <w:rPr>
      <w:lang w:val="de-DE" w:eastAsia="en-US"/>
    </w:rPr>
  </w:style>
  <w:style w:type="paragraph" w:styleId="BodyTextIndent">
    <w:name w:val="Body Text Indent"/>
    <w:basedOn w:val="Normal"/>
    <w:link w:val="BodyTextIndentChar"/>
    <w:rsid w:val="00E35F5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E35F5C"/>
    <w:rPr>
      <w:lang w:val="de-DE" w:eastAsia="en-US"/>
    </w:rPr>
  </w:style>
  <w:style w:type="paragraph" w:styleId="BodyTextIndent2">
    <w:name w:val="Body Text Indent 2"/>
    <w:basedOn w:val="Normal"/>
    <w:link w:val="BodyTextIndent2Char"/>
    <w:rsid w:val="00E35F5C"/>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link w:val="BodyTextIndent2"/>
    <w:rsid w:val="00E35F5C"/>
    <w:rPr>
      <w:rFonts w:ascii="?? ??" w:eastAsia="?? ??"/>
      <w:sz w:val="24"/>
      <w:lang w:val="x-none" w:eastAsia="en-US"/>
    </w:rPr>
  </w:style>
  <w:style w:type="paragraph" w:styleId="BodyText">
    <w:name w:val="Body Text"/>
    <w:basedOn w:val="Normal"/>
    <w:link w:val="BodyTextChar"/>
    <w:rsid w:val="00E35F5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E35F5C"/>
    <w:rPr>
      <w:snapToGrid w:val="0"/>
      <w:lang w:val="de-DE" w:eastAsia="de-DE"/>
    </w:rPr>
  </w:style>
  <w:style w:type="character" w:styleId="CommentReference">
    <w:name w:val="annotation reference"/>
    <w:rsid w:val="00E35F5C"/>
    <w:rPr>
      <w:sz w:val="16"/>
    </w:rPr>
  </w:style>
  <w:style w:type="paragraph" w:styleId="CommentText">
    <w:name w:val="annotation text"/>
    <w:basedOn w:val="Normal"/>
    <w:link w:val="CommentTextChar"/>
    <w:rsid w:val="00E35F5C"/>
    <w:pPr>
      <w:overflowPunct w:val="0"/>
      <w:autoSpaceDE w:val="0"/>
      <w:autoSpaceDN w:val="0"/>
      <w:adjustRightInd w:val="0"/>
      <w:textAlignment w:val="baseline"/>
    </w:pPr>
  </w:style>
  <w:style w:type="character" w:customStyle="1" w:styleId="CommentTextChar">
    <w:name w:val="Comment Text Char"/>
    <w:link w:val="CommentText"/>
    <w:rsid w:val="00E35F5C"/>
    <w:rPr>
      <w:lang w:eastAsia="en-US"/>
    </w:rPr>
  </w:style>
  <w:style w:type="character" w:styleId="PageNumber">
    <w:name w:val="page number"/>
    <w:rsid w:val="00E35F5C"/>
  </w:style>
  <w:style w:type="paragraph" w:styleId="BodyTextIndent3">
    <w:name w:val="Body Text Indent 3"/>
    <w:basedOn w:val="Normal"/>
    <w:link w:val="BodyTextIndent3Char"/>
    <w:rsid w:val="00E35F5C"/>
    <w:pPr>
      <w:overflowPunct w:val="0"/>
      <w:autoSpaceDE w:val="0"/>
      <w:autoSpaceDN w:val="0"/>
      <w:adjustRightInd w:val="0"/>
      <w:ind w:left="993" w:hanging="710"/>
      <w:textAlignment w:val="baseline"/>
    </w:pPr>
    <w:rPr>
      <w:lang w:val="x-none"/>
    </w:rPr>
  </w:style>
  <w:style w:type="character" w:customStyle="1" w:styleId="BodyTextIndent3Char">
    <w:name w:val="Body Text Indent 3 Char"/>
    <w:link w:val="BodyTextIndent3"/>
    <w:rsid w:val="00E35F5C"/>
    <w:rPr>
      <w:lang w:val="x-none" w:eastAsia="en-US"/>
    </w:rPr>
  </w:style>
  <w:style w:type="paragraph" w:styleId="NormalWeb">
    <w:name w:val="Normal (Web)"/>
    <w:basedOn w:val="Normal"/>
    <w:rsid w:val="00E35F5C"/>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E35F5C"/>
    <w:rPr>
      <w:b/>
      <w:bCs/>
    </w:rPr>
  </w:style>
  <w:style w:type="character" w:customStyle="1" w:styleId="CommentSubjectChar">
    <w:name w:val="Comment Subject Char"/>
    <w:link w:val="CommentSubject"/>
    <w:rsid w:val="00E35F5C"/>
    <w:rPr>
      <w:b/>
      <w:bCs/>
      <w:lang w:eastAsia="en-US"/>
    </w:rPr>
  </w:style>
  <w:style w:type="paragraph" w:styleId="List2">
    <w:name w:val="List 2"/>
    <w:basedOn w:val="Normal"/>
    <w:rsid w:val="00E35F5C"/>
    <w:pPr>
      <w:overflowPunct w:val="0"/>
      <w:autoSpaceDE w:val="0"/>
      <w:autoSpaceDN w:val="0"/>
      <w:adjustRightInd w:val="0"/>
      <w:ind w:left="566" w:hanging="283"/>
      <w:textAlignment w:val="baseline"/>
    </w:pPr>
  </w:style>
  <w:style w:type="character" w:customStyle="1" w:styleId="B2Char">
    <w:name w:val="B2 Char"/>
    <w:link w:val="B2"/>
    <w:rsid w:val="00E35F5C"/>
    <w:rPr>
      <w:lang w:eastAsia="en-US"/>
    </w:rPr>
  </w:style>
  <w:style w:type="character" w:customStyle="1" w:styleId="ZMODIFY">
    <w:name w:val="ZMODIFY"/>
    <w:rsid w:val="00E35F5C"/>
  </w:style>
  <w:style w:type="paragraph" w:customStyle="1" w:styleId="B10">
    <w:name w:val="B1+"/>
    <w:basedOn w:val="B1"/>
    <w:rsid w:val="00E35F5C"/>
    <w:pPr>
      <w:tabs>
        <w:tab w:val="num" w:pos="737"/>
      </w:tabs>
      <w:overflowPunct w:val="0"/>
      <w:autoSpaceDE w:val="0"/>
      <w:autoSpaceDN w:val="0"/>
      <w:adjustRightInd w:val="0"/>
      <w:ind w:left="737" w:hanging="453"/>
      <w:textAlignment w:val="baseline"/>
    </w:pPr>
  </w:style>
  <w:style w:type="paragraph" w:customStyle="1" w:styleId="B20">
    <w:name w:val="B2+"/>
    <w:basedOn w:val="B2"/>
    <w:rsid w:val="00E35F5C"/>
    <w:pPr>
      <w:tabs>
        <w:tab w:val="num" w:pos="1191"/>
      </w:tabs>
      <w:overflowPunct w:val="0"/>
      <w:autoSpaceDE w:val="0"/>
      <w:autoSpaceDN w:val="0"/>
      <w:adjustRightInd w:val="0"/>
      <w:ind w:left="1191" w:hanging="454"/>
      <w:textAlignment w:val="baseline"/>
    </w:pPr>
  </w:style>
  <w:style w:type="character" w:customStyle="1" w:styleId="B1Char">
    <w:name w:val="B1 Char"/>
    <w:locked/>
    <w:rsid w:val="00E35F5C"/>
    <w:rPr>
      <w:lang w:val="x-none"/>
    </w:rPr>
  </w:style>
  <w:style w:type="paragraph" w:styleId="Revision">
    <w:name w:val="Revision"/>
    <w:hidden/>
    <w:uiPriority w:val="99"/>
    <w:semiHidden/>
    <w:rsid w:val="00E35F5C"/>
    <w:rPr>
      <w:lang w:eastAsia="en-US"/>
    </w:rPr>
  </w:style>
  <w:style w:type="character" w:customStyle="1" w:styleId="B3Char2">
    <w:name w:val="B3 Char2"/>
    <w:rsid w:val="00E35F5C"/>
    <w:rPr>
      <w:rFonts w:ascii="Times New Roman" w:hAnsi="Times New Roman"/>
      <w:lang w:val="en-GB" w:eastAsia="en-US"/>
    </w:rPr>
  </w:style>
  <w:style w:type="paragraph" w:customStyle="1" w:styleId="CRCoverPage">
    <w:name w:val="CR Cover Page"/>
    <w:qFormat/>
    <w:rsid w:val="00E35F5C"/>
    <w:pPr>
      <w:spacing w:after="120"/>
    </w:pPr>
    <w:rPr>
      <w:rFonts w:ascii="Arial" w:hAnsi="Arial"/>
      <w:lang w:eastAsia="en-US"/>
    </w:rPr>
  </w:style>
  <w:style w:type="paragraph" w:customStyle="1" w:styleId="tdoc-header">
    <w:name w:val="tdoc-header"/>
    <w:rsid w:val="00E35F5C"/>
    <w:rPr>
      <w:rFonts w:ascii="Arial" w:hAnsi="Arial"/>
      <w:noProof/>
      <w:sz w:val="24"/>
      <w:lang w:eastAsia="en-US"/>
    </w:rPr>
  </w:style>
  <w:style w:type="paragraph" w:customStyle="1" w:styleId="HO">
    <w:name w:val="HO"/>
    <w:basedOn w:val="Normal"/>
    <w:rsid w:val="00E35F5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35F5C"/>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E35F5C"/>
    <w:pPr>
      <w:ind w:left="0" w:firstLine="0"/>
      <w:outlineLvl w:val="7"/>
    </w:pPr>
    <w:rPr>
      <w:lang w:eastAsia="fr-FR"/>
    </w:rPr>
  </w:style>
  <w:style w:type="paragraph" w:customStyle="1" w:styleId="B30">
    <w:name w:val="B3+"/>
    <w:basedOn w:val="B3"/>
    <w:rsid w:val="00E35F5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E35F5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35F5C"/>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E35F5C"/>
    <w:rPr>
      <w:rFonts w:ascii="Arial" w:hAnsi="Arial"/>
      <w:sz w:val="32"/>
      <w:lang w:val="en-GB"/>
    </w:rPr>
  </w:style>
  <w:style w:type="character" w:customStyle="1" w:styleId="CharChar">
    <w:name w:val="Char Char"/>
    <w:rsid w:val="00E35F5C"/>
    <w:rPr>
      <w:rFonts w:ascii="Arial" w:hAnsi="Arial"/>
      <w:sz w:val="32"/>
      <w:lang w:val="en-GB" w:eastAsia="en-US" w:bidi="ar-SA"/>
    </w:rPr>
  </w:style>
  <w:style w:type="character" w:customStyle="1" w:styleId="Heading3Char">
    <w:name w:val="Heading 3 Char"/>
    <w:rsid w:val="00E35F5C"/>
    <w:rPr>
      <w:rFonts w:ascii="Arial" w:hAnsi="Arial"/>
      <w:sz w:val="28"/>
      <w:lang w:val="en-GB"/>
    </w:rPr>
  </w:style>
  <w:style w:type="character" w:customStyle="1" w:styleId="TFZchn">
    <w:name w:val="TF Zchn"/>
    <w:rsid w:val="00E35F5C"/>
    <w:rPr>
      <w:rFonts w:ascii="Arial" w:hAnsi="Arial"/>
      <w:b/>
      <w:lang w:val="en-GB"/>
    </w:rPr>
  </w:style>
  <w:style w:type="character" w:customStyle="1" w:styleId="fontstyle01">
    <w:name w:val="fontstyle01"/>
    <w:rsid w:val="00E35F5C"/>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E35F5C"/>
    <w:pPr>
      <w:ind w:left="720"/>
      <w:contextualSpacing/>
    </w:pPr>
  </w:style>
  <w:style w:type="character" w:customStyle="1" w:styleId="Heading1Char">
    <w:name w:val="Heading 1 Char"/>
    <w:rsid w:val="005B2C29"/>
    <w:rPr>
      <w:rFonts w:ascii="Calibri Light" w:eastAsia="SimSun" w:hAnsi="Calibri Light" w:cs="Times New Roman"/>
      <w:color w:val="2E74B5"/>
      <w:sz w:val="32"/>
      <w:szCs w:val="32"/>
    </w:rPr>
  </w:style>
  <w:style w:type="character" w:customStyle="1" w:styleId="Heading5Char">
    <w:name w:val="Heading 5 Char"/>
    <w:rsid w:val="005B2C29"/>
    <w:rPr>
      <w:rFonts w:ascii="Calibri Light" w:eastAsia="SimSun" w:hAnsi="Calibri Light" w:cs="Times New Roman"/>
      <w:color w:val="2E74B5"/>
    </w:rPr>
  </w:style>
  <w:style w:type="character" w:customStyle="1" w:styleId="Heading6Char">
    <w:name w:val="Heading 6 Char"/>
    <w:link w:val="Heading6"/>
    <w:rsid w:val="005B2C29"/>
    <w:rPr>
      <w:rFonts w:ascii="Arial" w:hAnsi="Arial"/>
      <w:lang w:eastAsia="en-US"/>
    </w:rPr>
  </w:style>
  <w:style w:type="character" w:customStyle="1" w:styleId="Heading7Char">
    <w:name w:val="Heading 7 Char"/>
    <w:link w:val="Heading7"/>
    <w:rsid w:val="005B2C29"/>
    <w:rPr>
      <w:rFonts w:ascii="Arial" w:hAnsi="Arial"/>
      <w:lang w:eastAsia="en-US"/>
    </w:rPr>
  </w:style>
  <w:style w:type="character" w:customStyle="1" w:styleId="Heading9Char">
    <w:name w:val="Heading 9 Char"/>
    <w:link w:val="Heading9"/>
    <w:rsid w:val="005B2C29"/>
    <w:rPr>
      <w:rFonts w:ascii="Arial" w:hAnsi="Arial"/>
      <w:sz w:val="36"/>
      <w:lang w:eastAsia="en-US"/>
    </w:rPr>
  </w:style>
  <w:style w:type="numbering" w:customStyle="1" w:styleId="NoList1">
    <w:name w:val="No List1"/>
    <w:next w:val="NoList"/>
    <w:uiPriority w:val="99"/>
    <w:semiHidden/>
    <w:rsid w:val="005B2C29"/>
  </w:style>
  <w:style w:type="character" w:customStyle="1" w:styleId="Heading1Char1">
    <w:name w:val="Heading 1 Char1"/>
    <w:link w:val="Heading1"/>
    <w:rsid w:val="005B2C29"/>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B2C29"/>
    <w:rPr>
      <w:rFonts w:ascii="Arial" w:eastAsia="Times New Roman" w:hAnsi="Arial" w:cs="Times New Roman"/>
      <w:sz w:val="24"/>
      <w:szCs w:val="20"/>
      <w:lang w:val="en-GB"/>
    </w:rPr>
  </w:style>
  <w:style w:type="character" w:customStyle="1" w:styleId="Heading5Char1">
    <w:name w:val="Heading 5 Char1"/>
    <w:link w:val="Heading5"/>
    <w:rsid w:val="005B2C29"/>
    <w:rPr>
      <w:rFonts w:ascii="Arial" w:hAnsi="Arial"/>
      <w:sz w:val="22"/>
      <w:lang w:eastAsia="en-US"/>
    </w:rPr>
  </w:style>
  <w:style w:type="character" w:customStyle="1" w:styleId="H6Char1">
    <w:name w:val="H6 Char1"/>
    <w:link w:val="H6"/>
    <w:rsid w:val="005B2C29"/>
    <w:rPr>
      <w:rFonts w:ascii="Arial" w:hAnsi="Arial"/>
      <w:lang w:eastAsia="en-US"/>
    </w:rPr>
  </w:style>
  <w:style w:type="character" w:customStyle="1" w:styleId="HeaderChar">
    <w:name w:val="Header Char"/>
    <w:link w:val="Header"/>
    <w:rsid w:val="005B2C29"/>
    <w:rPr>
      <w:rFonts w:ascii="Arial" w:hAnsi="Arial"/>
      <w:b/>
      <w:noProof/>
      <w:sz w:val="18"/>
      <w:lang w:eastAsia="ja-JP"/>
    </w:rPr>
  </w:style>
  <w:style w:type="character" w:customStyle="1" w:styleId="FooterChar">
    <w:name w:val="Footer Char"/>
    <w:link w:val="Footer"/>
    <w:rsid w:val="005B2C29"/>
    <w:rPr>
      <w:rFonts w:ascii="Arial" w:hAnsi="Arial"/>
      <w:b/>
      <w:i/>
      <w:noProof/>
      <w:sz w:val="18"/>
      <w:lang w:eastAsia="ja-JP"/>
    </w:rPr>
  </w:style>
  <w:style w:type="paragraph" w:customStyle="1" w:styleId="IB3">
    <w:name w:val="IB3"/>
    <w:basedOn w:val="Normal"/>
    <w:rsid w:val="005B2C29"/>
    <w:pPr>
      <w:numPr>
        <w:numId w:val="4"/>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5B2C29"/>
    <w:pPr>
      <w:numPr>
        <w:numId w:val="2"/>
      </w:numPr>
      <w:tabs>
        <w:tab w:val="left" w:pos="284"/>
      </w:tabs>
      <w:overflowPunct w:val="0"/>
      <w:autoSpaceDE w:val="0"/>
      <w:autoSpaceDN w:val="0"/>
      <w:adjustRightInd w:val="0"/>
      <w:textAlignment w:val="baseline"/>
    </w:pPr>
  </w:style>
  <w:style w:type="paragraph" w:customStyle="1" w:styleId="IBN">
    <w:name w:val="IBN"/>
    <w:basedOn w:val="Normal"/>
    <w:rsid w:val="005B2C29"/>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5B2C29"/>
    <w:pPr>
      <w:numPr>
        <w:numId w:val="6"/>
      </w:numPr>
      <w:tabs>
        <w:tab w:val="left" w:pos="284"/>
      </w:tabs>
      <w:overflowPunct w:val="0"/>
      <w:autoSpaceDE w:val="0"/>
      <w:autoSpaceDN w:val="0"/>
      <w:adjustRightInd w:val="0"/>
      <w:textAlignment w:val="baseline"/>
    </w:pPr>
  </w:style>
  <w:style w:type="paragraph" w:customStyle="1" w:styleId="Logically">
    <w:name w:val="Logically"/>
    <w:basedOn w:val="Normal"/>
    <w:rsid w:val="005B2C2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5B2C29"/>
    <w:pPr>
      <w:numPr>
        <w:numId w:val="3"/>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5B2C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5B2C29"/>
    <w:pPr>
      <w:ind w:left="851"/>
    </w:pPr>
  </w:style>
  <w:style w:type="paragraph" w:customStyle="1" w:styleId="INDENT2">
    <w:name w:val="INDENT2"/>
    <w:basedOn w:val="Normal"/>
    <w:rsid w:val="005B2C29"/>
    <w:pPr>
      <w:ind w:left="1135" w:hanging="284"/>
    </w:pPr>
  </w:style>
  <w:style w:type="paragraph" w:customStyle="1" w:styleId="INDENT3">
    <w:name w:val="INDENT3"/>
    <w:basedOn w:val="Normal"/>
    <w:rsid w:val="005B2C29"/>
    <w:pPr>
      <w:ind w:left="1701" w:hanging="567"/>
    </w:pPr>
  </w:style>
  <w:style w:type="paragraph" w:customStyle="1" w:styleId="FigureTitle">
    <w:name w:val="Figure_Title"/>
    <w:basedOn w:val="Normal"/>
    <w:next w:val="Normal"/>
    <w:rsid w:val="005B2C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B2C29"/>
    <w:pPr>
      <w:keepNext/>
      <w:keepLines/>
    </w:pPr>
    <w:rPr>
      <w:b/>
    </w:rPr>
  </w:style>
  <w:style w:type="paragraph" w:customStyle="1" w:styleId="enumlev2">
    <w:name w:val="enumlev2"/>
    <w:basedOn w:val="Normal"/>
    <w:rsid w:val="005B2C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B2C29"/>
    <w:pPr>
      <w:keepNext/>
      <w:keepLines/>
      <w:spacing w:before="240"/>
      <w:ind w:left="1418"/>
    </w:pPr>
    <w:rPr>
      <w:rFonts w:ascii="Arial" w:hAnsi="Arial"/>
      <w:b/>
      <w:sz w:val="36"/>
      <w:lang w:val="en-US"/>
    </w:rPr>
  </w:style>
  <w:style w:type="paragraph" w:customStyle="1" w:styleId="ParagrapheNormal">
    <w:name w:val="Paragraphe Normal"/>
    <w:basedOn w:val="Normal"/>
    <w:rsid w:val="005B2C29"/>
    <w:pPr>
      <w:spacing w:after="0"/>
      <w:jc w:val="both"/>
    </w:pPr>
    <w:rPr>
      <w:rFonts w:ascii="Arial" w:hAnsi="Arial"/>
      <w:lang w:val="en-US"/>
    </w:rPr>
  </w:style>
  <w:style w:type="character" w:customStyle="1" w:styleId="ListChar">
    <w:name w:val="List Char"/>
    <w:rsid w:val="005B2C29"/>
    <w:rPr>
      <w:lang w:val="en-GB" w:eastAsia="en-US" w:bidi="ar-SA"/>
    </w:rPr>
  </w:style>
  <w:style w:type="character" w:customStyle="1" w:styleId="ListBulletChar">
    <w:name w:val="List Bullet Char"/>
    <w:rsid w:val="005B2C29"/>
    <w:rPr>
      <w:lang w:val="en-GB" w:eastAsia="en-US" w:bidi="ar-SA"/>
    </w:rPr>
  </w:style>
  <w:style w:type="character" w:customStyle="1" w:styleId="H6Char">
    <w:name w:val="H6 Char"/>
    <w:rsid w:val="005B2C29"/>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5B2C29"/>
    <w:rPr>
      <w:rFonts w:ascii="CG Times (WN)" w:hAnsi="CG Times (WN)"/>
      <w:b/>
      <w:bCs/>
    </w:rPr>
  </w:style>
  <w:style w:type="paragraph" w:customStyle="1" w:styleId="BalloonText1">
    <w:name w:val="Balloon Text1"/>
    <w:basedOn w:val="Normal"/>
    <w:semiHidden/>
    <w:rsid w:val="005B2C2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5B2C29"/>
    <w:rPr>
      <w:lang w:val="en-GB" w:eastAsia="en-US" w:bidi="ar-SA"/>
    </w:rPr>
  </w:style>
  <w:style w:type="paragraph" w:customStyle="1" w:styleId="istb">
    <w:name w:val="ist b"/>
    <w:basedOn w:val="Normal"/>
    <w:rsid w:val="005B2C29"/>
    <w:pPr>
      <w:overflowPunct w:val="0"/>
      <w:autoSpaceDE w:val="0"/>
      <w:autoSpaceDN w:val="0"/>
      <w:adjustRightInd w:val="0"/>
      <w:textAlignment w:val="baseline"/>
    </w:pPr>
  </w:style>
  <w:style w:type="paragraph" w:customStyle="1" w:styleId="Gh6">
    <w:name w:val="Gh6"/>
    <w:basedOn w:val="BodyText2"/>
    <w:rsid w:val="005B2C29"/>
    <w:pPr>
      <w:widowControl/>
      <w:ind w:left="0"/>
    </w:pPr>
    <w:rPr>
      <w:rFonts w:ascii="Arial" w:hAnsi="Arial"/>
      <w:sz w:val="22"/>
      <w:lang w:val="en-GB"/>
    </w:rPr>
  </w:style>
  <w:style w:type="paragraph" w:customStyle="1" w:styleId="G6">
    <w:name w:val="G6"/>
    <w:basedOn w:val="EQ"/>
    <w:rsid w:val="005B2C2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5B2C2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B2C29"/>
    <w:rPr>
      <w:rFonts w:ascii="Courier New" w:hAnsi="Courier New"/>
      <w:lang w:val="nb-NO" w:eastAsia="en-US"/>
    </w:rPr>
  </w:style>
  <w:style w:type="paragraph" w:styleId="BodyText3">
    <w:name w:val="Body Text 3"/>
    <w:basedOn w:val="Normal"/>
    <w:link w:val="BodyText3Char"/>
    <w:rsid w:val="005B2C29"/>
    <w:pPr>
      <w:overflowPunct w:val="0"/>
      <w:autoSpaceDE w:val="0"/>
      <w:autoSpaceDN w:val="0"/>
      <w:adjustRightInd w:val="0"/>
      <w:textAlignment w:val="baseline"/>
    </w:pPr>
    <w:rPr>
      <w:color w:val="FF0000"/>
      <w:lang w:val="x-none"/>
    </w:rPr>
  </w:style>
  <w:style w:type="character" w:customStyle="1" w:styleId="BodyText3Char">
    <w:name w:val="Body Text 3 Char"/>
    <w:link w:val="BodyText3"/>
    <w:rsid w:val="005B2C29"/>
    <w:rPr>
      <w:color w:val="FF0000"/>
      <w:lang w:val="x-none" w:eastAsia="en-US"/>
    </w:rPr>
  </w:style>
  <w:style w:type="character" w:customStyle="1" w:styleId="berschrift1H1HuvudrubrikChar">
    <w:name w:val="Überschrift 1;H1;Huvudrubrik Char"/>
    <w:rsid w:val="005B2C29"/>
    <w:rPr>
      <w:rFonts w:ascii="Arial" w:hAnsi="Arial"/>
      <w:sz w:val="36"/>
      <w:lang w:val="en-GB" w:eastAsia="en-US" w:bidi="ar-SA"/>
    </w:rPr>
  </w:style>
  <w:style w:type="character" w:customStyle="1" w:styleId="berschrift2T2Char">
    <w:name w:val="Überschrift 2;T2 Char"/>
    <w:rsid w:val="005B2C29"/>
    <w:rPr>
      <w:rFonts w:ascii="Arial" w:hAnsi="Arial"/>
      <w:sz w:val="32"/>
      <w:lang w:val="en-GB" w:eastAsia="en-US" w:bidi="ar-SA"/>
    </w:rPr>
  </w:style>
  <w:style w:type="character" w:customStyle="1" w:styleId="berschrift3">
    <w:name w:val="Überschrift 3"/>
    <w:rsid w:val="005B2C29"/>
    <w:rPr>
      <w:rFonts w:ascii="Arial" w:hAnsi="Arial"/>
      <w:sz w:val="28"/>
      <w:lang w:val="en-GB" w:eastAsia="en-US" w:bidi="ar-SA"/>
    </w:rPr>
  </w:style>
  <w:style w:type="character" w:customStyle="1" w:styleId="berschrift4Char">
    <w:name w:val="Überschrift 4 Char"/>
    <w:rsid w:val="005B2C29"/>
    <w:rPr>
      <w:rFonts w:ascii="Arial" w:hAnsi="Arial"/>
      <w:sz w:val="24"/>
      <w:lang w:val="en-GB" w:eastAsia="en-US" w:bidi="ar-SA"/>
    </w:rPr>
  </w:style>
  <w:style w:type="paragraph" w:customStyle="1" w:styleId="CommentSubject1">
    <w:name w:val="Comment Subject1"/>
    <w:basedOn w:val="CommentText"/>
    <w:next w:val="CommentText"/>
    <w:semiHidden/>
    <w:rsid w:val="005B2C29"/>
    <w:rPr>
      <w:rFonts w:ascii="CG Times (WN)" w:hAnsi="CG Times (WN)"/>
      <w:b/>
      <w:bCs/>
    </w:rPr>
  </w:style>
  <w:style w:type="paragraph" w:customStyle="1" w:styleId="B23">
    <w:name w:val="B23"/>
    <w:basedOn w:val="B1"/>
    <w:rsid w:val="005B2C29"/>
    <w:rPr>
      <w:lang w:val="x-none"/>
    </w:rPr>
  </w:style>
  <w:style w:type="paragraph" w:customStyle="1" w:styleId="H7">
    <w:name w:val="H7"/>
    <w:basedOn w:val="H6"/>
    <w:rsid w:val="005B2C29"/>
    <w:pPr>
      <w:overflowPunct w:val="0"/>
      <w:autoSpaceDE w:val="0"/>
      <w:autoSpaceDN w:val="0"/>
      <w:adjustRightInd w:val="0"/>
      <w:textAlignment w:val="baseline"/>
    </w:pPr>
  </w:style>
  <w:style w:type="paragraph" w:customStyle="1" w:styleId="FL">
    <w:name w:val="FL"/>
    <w:basedOn w:val="Normal"/>
    <w:rsid w:val="005B2C29"/>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5B2C29"/>
    <w:pPr>
      <w:spacing w:after="0"/>
    </w:pPr>
  </w:style>
  <w:style w:type="paragraph" w:customStyle="1" w:styleId="EXCharChar">
    <w:name w:val="EX Char Char"/>
    <w:basedOn w:val="Normal"/>
    <w:rsid w:val="005B2C29"/>
    <w:pPr>
      <w:keepLines/>
      <w:overflowPunct w:val="0"/>
      <w:autoSpaceDE w:val="0"/>
      <w:autoSpaceDN w:val="0"/>
      <w:adjustRightInd w:val="0"/>
      <w:ind w:left="1702" w:hanging="1418"/>
      <w:textAlignment w:val="baseline"/>
    </w:pPr>
  </w:style>
  <w:style w:type="character" w:customStyle="1" w:styleId="EXCharCharChar">
    <w:name w:val="EX Char Char Char"/>
    <w:rsid w:val="005B2C29"/>
    <w:rPr>
      <w:lang w:val="en-GB" w:eastAsia="en-US" w:bidi="ar-SA"/>
    </w:rPr>
  </w:style>
  <w:style w:type="character" w:customStyle="1" w:styleId="EWCharCharChar">
    <w:name w:val="EW Char Char Char"/>
    <w:rsid w:val="005B2C29"/>
    <w:rPr>
      <w:lang w:val="en-GB" w:eastAsia="en-US" w:bidi="ar-SA"/>
    </w:rPr>
  </w:style>
  <w:style w:type="character" w:customStyle="1" w:styleId="EXChar">
    <w:name w:val="EX Char"/>
    <w:rsid w:val="005B2C29"/>
    <w:rPr>
      <w:lang w:val="en-GB" w:eastAsia="en-US" w:bidi="ar-SA"/>
    </w:rPr>
  </w:style>
  <w:style w:type="paragraph" w:customStyle="1" w:styleId="H8">
    <w:name w:val="H8"/>
    <w:basedOn w:val="H6"/>
    <w:rsid w:val="005B2C29"/>
    <w:pPr>
      <w:overflowPunct w:val="0"/>
      <w:autoSpaceDE w:val="0"/>
      <w:autoSpaceDN w:val="0"/>
      <w:adjustRightInd w:val="0"/>
      <w:textAlignment w:val="baseline"/>
    </w:pPr>
  </w:style>
  <w:style w:type="character" w:customStyle="1" w:styleId="H6CharChar">
    <w:name w:val="H6 Char Char"/>
    <w:rsid w:val="005B2C29"/>
    <w:rPr>
      <w:rFonts w:ascii="Arial" w:hAnsi="Arial"/>
      <w:lang w:val="en-GB" w:eastAsia="en-US" w:bidi="ar-SA"/>
    </w:rPr>
  </w:style>
  <w:style w:type="paragraph" w:customStyle="1" w:styleId="H5">
    <w:name w:val="H5"/>
    <w:basedOn w:val="Heading5"/>
    <w:rsid w:val="005B2C2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5B2C29"/>
    <w:pPr>
      <w:overflowPunct w:val="0"/>
      <w:autoSpaceDE w:val="0"/>
      <w:autoSpaceDN w:val="0"/>
      <w:adjustRightInd w:val="0"/>
      <w:textAlignment w:val="baseline"/>
    </w:pPr>
  </w:style>
  <w:style w:type="character" w:customStyle="1" w:styleId="h6Char0">
    <w:name w:val="h6 Char"/>
    <w:rsid w:val="005B2C29"/>
    <w:rPr>
      <w:rFonts w:ascii="Arial" w:hAnsi="Arial"/>
      <w:lang w:val="en-GB" w:eastAsia="en-US" w:bidi="ar-SA"/>
    </w:rPr>
  </w:style>
  <w:style w:type="character" w:customStyle="1" w:styleId="CharChar4">
    <w:name w:val="Char Char4"/>
    <w:rsid w:val="005B2C29"/>
    <w:rPr>
      <w:rFonts w:ascii="Arial" w:hAnsi="Arial"/>
      <w:sz w:val="32"/>
      <w:lang w:val="en-GB" w:eastAsia="en-US" w:bidi="ar-SA"/>
    </w:rPr>
  </w:style>
  <w:style w:type="character" w:customStyle="1" w:styleId="CharChar2">
    <w:name w:val="Char Char2"/>
    <w:rsid w:val="005B2C29"/>
    <w:rPr>
      <w:rFonts w:ascii="Arial" w:hAnsi="Arial"/>
      <w:sz w:val="24"/>
      <w:lang w:val="en-GB" w:eastAsia="en-US" w:bidi="ar-SA"/>
    </w:rPr>
  </w:style>
  <w:style w:type="character" w:customStyle="1" w:styleId="CharChar3">
    <w:name w:val="Char Char3"/>
    <w:rsid w:val="005B2C29"/>
    <w:rPr>
      <w:rFonts w:ascii="Arial" w:hAnsi="Arial"/>
      <w:sz w:val="28"/>
      <w:lang w:val="en-GB" w:eastAsia="en-US" w:bidi="ar-SA"/>
    </w:rPr>
  </w:style>
  <w:style w:type="character" w:customStyle="1" w:styleId="CharChar1">
    <w:name w:val="Char Char1"/>
    <w:rsid w:val="005B2C29"/>
    <w:rPr>
      <w:rFonts w:ascii="Arial" w:hAnsi="Arial"/>
      <w:sz w:val="22"/>
      <w:lang w:val="en-GB" w:eastAsia="en-US" w:bidi="ar-SA"/>
    </w:rPr>
  </w:style>
  <w:style w:type="character" w:customStyle="1" w:styleId="CharChar5">
    <w:name w:val="Char Char5"/>
    <w:rsid w:val="005B2C29"/>
    <w:rPr>
      <w:rFonts w:ascii="Arial" w:hAnsi="Arial"/>
      <w:sz w:val="36"/>
      <w:lang w:val="en-GB" w:eastAsia="en-US" w:bidi="ar-SA"/>
    </w:rPr>
  </w:style>
  <w:style w:type="character" w:customStyle="1" w:styleId="berschrift1H1HuvudrubrikChar0">
    <w:name w:val="Überschrift 1.H1.Huvudrubrik Char"/>
    <w:rsid w:val="005B2C29"/>
    <w:rPr>
      <w:rFonts w:ascii="Arial" w:hAnsi="Arial"/>
      <w:sz w:val="36"/>
      <w:lang w:val="en-GB" w:eastAsia="en-US" w:bidi="ar-SA"/>
    </w:rPr>
  </w:style>
  <w:style w:type="character" w:customStyle="1" w:styleId="berschrift2T2Char0">
    <w:name w:val="Überschrift 2.T2 Char"/>
    <w:rsid w:val="005B2C29"/>
    <w:rPr>
      <w:rFonts w:ascii="Arial" w:hAnsi="Arial"/>
      <w:sz w:val="32"/>
      <w:lang w:val="en-GB" w:eastAsia="en-US" w:bidi="ar-SA"/>
    </w:rPr>
  </w:style>
  <w:style w:type="character" w:customStyle="1" w:styleId="berschrift31">
    <w:name w:val="Überschrift 31"/>
    <w:rsid w:val="005B2C29"/>
    <w:rPr>
      <w:rFonts w:ascii="Arial" w:hAnsi="Arial"/>
      <w:sz w:val="28"/>
      <w:lang w:val="en-GB" w:eastAsia="en-US" w:bidi="ar-SA"/>
    </w:rPr>
  </w:style>
  <w:style w:type="character" w:customStyle="1" w:styleId="CharChar10">
    <w:name w:val="Char Char10"/>
    <w:rsid w:val="005B2C29"/>
    <w:rPr>
      <w:rFonts w:ascii="Arial" w:hAnsi="Arial"/>
      <w:sz w:val="36"/>
      <w:lang w:val="en-GB" w:eastAsia="en-US" w:bidi="ar-SA"/>
    </w:rPr>
  </w:style>
  <w:style w:type="character" w:customStyle="1" w:styleId="CharChar9">
    <w:name w:val="Char Char9"/>
    <w:rsid w:val="005B2C29"/>
    <w:rPr>
      <w:rFonts w:ascii="Arial" w:hAnsi="Arial"/>
      <w:sz w:val="32"/>
      <w:lang w:val="en-GB" w:eastAsia="en-US" w:bidi="ar-SA"/>
    </w:rPr>
  </w:style>
  <w:style w:type="character" w:customStyle="1" w:styleId="CharChar8">
    <w:name w:val="Char Char8"/>
    <w:rsid w:val="005B2C29"/>
    <w:rPr>
      <w:rFonts w:ascii="Arial" w:hAnsi="Arial"/>
      <w:sz w:val="28"/>
      <w:lang w:val="en-GB" w:eastAsia="en-US" w:bidi="ar-SA"/>
    </w:rPr>
  </w:style>
  <w:style w:type="character" w:customStyle="1" w:styleId="CharChar7">
    <w:name w:val="Char Char7"/>
    <w:rsid w:val="005B2C29"/>
    <w:rPr>
      <w:rFonts w:ascii="Arial" w:hAnsi="Arial"/>
      <w:sz w:val="24"/>
      <w:lang w:val="en-GB" w:eastAsia="en-US" w:bidi="ar-SA"/>
    </w:rPr>
  </w:style>
  <w:style w:type="character" w:customStyle="1" w:styleId="CharChar6">
    <w:name w:val="Char Char6"/>
    <w:rsid w:val="005B2C29"/>
    <w:rPr>
      <w:rFonts w:ascii="Arial" w:hAnsi="Arial"/>
      <w:sz w:val="22"/>
      <w:lang w:val="en-GB" w:eastAsia="en-US" w:bidi="ar-SA"/>
    </w:rPr>
  </w:style>
  <w:style w:type="character" w:customStyle="1" w:styleId="berschrift32">
    <w:name w:val="Überschrift 32"/>
    <w:rsid w:val="005B2C29"/>
    <w:rPr>
      <w:rFonts w:ascii="Arial" w:hAnsi="Arial"/>
      <w:sz w:val="28"/>
      <w:lang w:val="en-GB" w:eastAsia="en-US" w:bidi="ar-SA"/>
    </w:rPr>
  </w:style>
  <w:style w:type="character" w:customStyle="1" w:styleId="berschrift33">
    <w:name w:val="Überschrift 33"/>
    <w:rsid w:val="005B2C29"/>
    <w:rPr>
      <w:rFonts w:ascii="Arial" w:hAnsi="Arial"/>
      <w:sz w:val="28"/>
      <w:lang w:val="en-GB" w:eastAsia="en-US" w:bidi="ar-SA"/>
    </w:rPr>
  </w:style>
  <w:style w:type="character" w:customStyle="1" w:styleId="berschrift34">
    <w:name w:val="Überschrift 34"/>
    <w:rsid w:val="005B2C29"/>
    <w:rPr>
      <w:rFonts w:ascii="Arial" w:hAnsi="Arial"/>
      <w:sz w:val="28"/>
      <w:lang w:val="en-GB" w:eastAsia="en-US" w:bidi="ar-SA"/>
    </w:rPr>
  </w:style>
  <w:style w:type="paragraph" w:customStyle="1" w:styleId="Default">
    <w:name w:val="Default"/>
    <w:rsid w:val="005B2C29"/>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5B2C29"/>
    <w:rPr>
      <w:rFonts w:ascii="Arial" w:hAnsi="Arial" w:cs="Arial" w:hint="default"/>
      <w:sz w:val="36"/>
      <w:lang w:val="en-GB" w:eastAsia="en-US" w:bidi="ar-SA"/>
    </w:rPr>
  </w:style>
  <w:style w:type="character" w:customStyle="1" w:styleId="berschrift2">
    <w:name w:val="Überschrift 2"/>
    <w:aliases w:val="T2 Char"/>
    <w:rsid w:val="005B2C29"/>
    <w:rPr>
      <w:rFonts w:ascii="Arial" w:hAnsi="Arial" w:cs="Arial" w:hint="default"/>
      <w:sz w:val="32"/>
      <w:lang w:val="en-GB" w:eastAsia="en-US" w:bidi="ar-SA"/>
    </w:rPr>
  </w:style>
  <w:style w:type="paragraph" w:customStyle="1" w:styleId="ZchnZchnChar">
    <w:name w:val="Zchn Zchn Char"/>
    <w:basedOn w:val="Normal"/>
    <w:semiHidden/>
    <w:rsid w:val="005B2C29"/>
    <w:pPr>
      <w:spacing w:after="160" w:line="240" w:lineRule="exact"/>
    </w:pPr>
    <w:rPr>
      <w:rFonts w:ascii="Arial" w:hAnsi="Arial"/>
      <w:szCs w:val="22"/>
      <w:lang w:val="en-US"/>
    </w:rPr>
  </w:style>
  <w:style w:type="paragraph" w:customStyle="1" w:styleId="CharCharChar">
    <w:name w:val="Char Char Char"/>
    <w:basedOn w:val="Normal"/>
    <w:semiHidden/>
    <w:rsid w:val="005B2C29"/>
    <w:pPr>
      <w:spacing w:after="160" w:line="240" w:lineRule="exact"/>
    </w:pPr>
    <w:rPr>
      <w:rFonts w:ascii="Arial" w:hAnsi="Arial"/>
      <w:szCs w:val="22"/>
      <w:lang w:val="en-US"/>
    </w:rPr>
  </w:style>
  <w:style w:type="character" w:customStyle="1" w:styleId="stringliteral">
    <w:name w:val="stringliteral"/>
    <w:rsid w:val="005B2C29"/>
  </w:style>
  <w:style w:type="character" w:customStyle="1" w:styleId="mw-headline">
    <w:name w:val="mw-headline"/>
    <w:rsid w:val="005B2C29"/>
  </w:style>
  <w:style w:type="character" w:customStyle="1" w:styleId="berschrift35">
    <w:name w:val="Überschrift 35"/>
    <w:rsid w:val="005B2C29"/>
    <w:rPr>
      <w:rFonts w:ascii="Arial" w:hAnsi="Arial"/>
      <w:sz w:val="28"/>
      <w:lang w:val="en-GB" w:eastAsia="en-US" w:bidi="ar-SA"/>
    </w:rPr>
  </w:style>
  <w:style w:type="numbering" w:customStyle="1" w:styleId="NoList11">
    <w:name w:val="No List11"/>
    <w:next w:val="NoList"/>
    <w:uiPriority w:val="99"/>
    <w:semiHidden/>
    <w:unhideWhenUsed/>
    <w:rsid w:val="005B2C29"/>
  </w:style>
  <w:style w:type="numbering" w:customStyle="1" w:styleId="NoList111">
    <w:name w:val="No List111"/>
    <w:next w:val="NoList"/>
    <w:uiPriority w:val="99"/>
    <w:semiHidden/>
    <w:rsid w:val="005B2C29"/>
  </w:style>
  <w:style w:type="numbering" w:customStyle="1" w:styleId="NoList2">
    <w:name w:val="No List2"/>
    <w:next w:val="NoList"/>
    <w:uiPriority w:val="99"/>
    <w:semiHidden/>
    <w:unhideWhenUsed/>
    <w:rsid w:val="005B2C29"/>
  </w:style>
  <w:style w:type="numbering" w:customStyle="1" w:styleId="NoList12">
    <w:name w:val="No List12"/>
    <w:next w:val="NoList"/>
    <w:uiPriority w:val="99"/>
    <w:semiHidden/>
    <w:rsid w:val="005B2C29"/>
  </w:style>
  <w:style w:type="character" w:customStyle="1" w:styleId="TAL0">
    <w:name w:val="TAL (文字)"/>
    <w:rsid w:val="005B2C29"/>
    <w:rPr>
      <w:rFonts w:ascii="Arial" w:eastAsia="Times New Roman" w:hAnsi="Arial"/>
      <w:sz w:val="18"/>
      <w:lang w:val="en-GB"/>
    </w:rPr>
  </w:style>
  <w:style w:type="numbering" w:customStyle="1" w:styleId="NoList3">
    <w:name w:val="No List3"/>
    <w:next w:val="NoList"/>
    <w:uiPriority w:val="99"/>
    <w:semiHidden/>
    <w:rsid w:val="005B2C29"/>
  </w:style>
  <w:style w:type="numbering" w:customStyle="1" w:styleId="NoList4">
    <w:name w:val="No List4"/>
    <w:next w:val="NoList"/>
    <w:uiPriority w:val="99"/>
    <w:semiHidden/>
    <w:rsid w:val="005B2C29"/>
  </w:style>
  <w:style w:type="numbering" w:customStyle="1" w:styleId="NoList5">
    <w:name w:val="No List5"/>
    <w:next w:val="NoList"/>
    <w:uiPriority w:val="99"/>
    <w:semiHidden/>
    <w:rsid w:val="005B2C29"/>
  </w:style>
  <w:style w:type="numbering" w:customStyle="1" w:styleId="NoList6">
    <w:name w:val="No List6"/>
    <w:next w:val="NoList"/>
    <w:uiPriority w:val="99"/>
    <w:semiHidden/>
    <w:rsid w:val="005B2C29"/>
  </w:style>
  <w:style w:type="numbering" w:customStyle="1" w:styleId="NoList7">
    <w:name w:val="No List7"/>
    <w:next w:val="NoList"/>
    <w:uiPriority w:val="99"/>
    <w:semiHidden/>
    <w:rsid w:val="005B2C29"/>
  </w:style>
  <w:style w:type="numbering" w:customStyle="1" w:styleId="NoList8">
    <w:name w:val="No List8"/>
    <w:next w:val="NoList"/>
    <w:uiPriority w:val="99"/>
    <w:semiHidden/>
    <w:rsid w:val="005B2C29"/>
  </w:style>
  <w:style w:type="numbering" w:customStyle="1" w:styleId="NoList9">
    <w:name w:val="No List9"/>
    <w:next w:val="NoList"/>
    <w:uiPriority w:val="99"/>
    <w:semiHidden/>
    <w:rsid w:val="005B2C29"/>
  </w:style>
  <w:style w:type="character" w:customStyle="1" w:styleId="B4Char">
    <w:name w:val="B4 Char"/>
    <w:link w:val="B4"/>
    <w:rsid w:val="005B2C29"/>
    <w:rPr>
      <w:lang w:eastAsia="en-US"/>
    </w:rPr>
  </w:style>
  <w:style w:type="paragraph" w:customStyle="1" w:styleId="B6">
    <w:name w:val="B6"/>
    <w:basedOn w:val="B5"/>
    <w:link w:val="B6Char"/>
    <w:rsid w:val="005B2C29"/>
    <w:pPr>
      <w:numPr>
        <w:numId w:val="1"/>
      </w:numPr>
      <w:tabs>
        <w:tab w:val="clear" w:pos="644"/>
      </w:tabs>
      <w:overflowPunct w:val="0"/>
      <w:autoSpaceDE w:val="0"/>
      <w:autoSpaceDN w:val="0"/>
      <w:adjustRightInd w:val="0"/>
      <w:ind w:left="1985" w:hanging="284"/>
      <w:textAlignment w:val="baseline"/>
    </w:pPr>
    <w:rPr>
      <w:lang w:val="x-none" w:eastAsia="ja-JP"/>
    </w:rPr>
  </w:style>
  <w:style w:type="character" w:customStyle="1" w:styleId="B6Char">
    <w:name w:val="B6 Char"/>
    <w:link w:val="B6"/>
    <w:rsid w:val="005B2C29"/>
    <w:rPr>
      <w:lang w:val="x-none" w:eastAsia="ja-JP"/>
    </w:rPr>
  </w:style>
  <w:style w:type="paragraph" w:customStyle="1" w:styleId="B7">
    <w:name w:val="B7"/>
    <w:basedOn w:val="B6"/>
    <w:link w:val="B7Char"/>
    <w:rsid w:val="005B2C29"/>
    <w:pPr>
      <w:ind w:left="2269"/>
    </w:pPr>
  </w:style>
  <w:style w:type="character" w:customStyle="1" w:styleId="B7Char">
    <w:name w:val="B7 Char"/>
    <w:link w:val="B7"/>
    <w:rsid w:val="005B2C29"/>
    <w:rPr>
      <w:lang w:val="x-none" w:eastAsia="ja-JP"/>
    </w:rPr>
  </w:style>
  <w:style w:type="numbering" w:customStyle="1" w:styleId="NoList10">
    <w:name w:val="No List10"/>
    <w:next w:val="NoList"/>
    <w:uiPriority w:val="99"/>
    <w:semiHidden/>
    <w:unhideWhenUsed/>
    <w:rsid w:val="005B2C29"/>
  </w:style>
  <w:style w:type="numbering" w:customStyle="1" w:styleId="NoList1111">
    <w:name w:val="No List1111"/>
    <w:next w:val="NoList"/>
    <w:uiPriority w:val="99"/>
    <w:semiHidden/>
    <w:unhideWhenUsed/>
    <w:rsid w:val="005B2C29"/>
  </w:style>
  <w:style w:type="numbering" w:customStyle="1" w:styleId="NoList11111">
    <w:name w:val="No List11111"/>
    <w:next w:val="NoList"/>
    <w:uiPriority w:val="99"/>
    <w:semiHidden/>
    <w:rsid w:val="005B2C29"/>
  </w:style>
  <w:style w:type="numbering" w:customStyle="1" w:styleId="NoList21">
    <w:name w:val="No List21"/>
    <w:next w:val="NoList"/>
    <w:uiPriority w:val="99"/>
    <w:semiHidden/>
    <w:unhideWhenUsed/>
    <w:rsid w:val="005B2C29"/>
  </w:style>
  <w:style w:type="paragraph" w:styleId="HTMLPreformatted">
    <w:name w:val="HTML Preformatted"/>
    <w:basedOn w:val="Normal"/>
    <w:link w:val="HTMLPreformattedChar"/>
    <w:uiPriority w:val="99"/>
    <w:unhideWhenUsed/>
    <w:rsid w:val="005B2C29"/>
    <w:pPr>
      <w:spacing w:after="0"/>
    </w:pPr>
    <w:rPr>
      <w:rFonts w:ascii="Consolas" w:eastAsia="SimSun" w:hAnsi="Consolas"/>
      <w:lang w:val="de-DE"/>
    </w:rPr>
  </w:style>
  <w:style w:type="character" w:customStyle="1" w:styleId="HTMLPreformattedChar">
    <w:name w:val="HTML Preformatted Char"/>
    <w:link w:val="HTMLPreformatted"/>
    <w:uiPriority w:val="99"/>
    <w:rsid w:val="005B2C29"/>
    <w:rPr>
      <w:rFonts w:ascii="Consolas" w:eastAsia="SimSun" w:hAnsi="Consolas"/>
      <w:lang w:val="de-DE" w:eastAsia="en-US"/>
    </w:rPr>
  </w:style>
  <w:style w:type="character" w:customStyle="1" w:styleId="msoins0">
    <w:name w:val="msoins"/>
    <w:rsid w:val="005B2C29"/>
  </w:style>
  <w:style w:type="character" w:customStyle="1" w:styleId="TALZchn">
    <w:name w:val="TAL Zchn"/>
    <w:rsid w:val="005B2C29"/>
    <w:rPr>
      <w:rFonts w:ascii="Arial" w:hAnsi="Arial"/>
      <w:sz w:val="18"/>
      <w:lang w:val="en-GB" w:eastAsia="en-US"/>
    </w:rPr>
  </w:style>
  <w:style w:type="character" w:customStyle="1" w:styleId="NOZchn">
    <w:name w:val="NO Zchn"/>
    <w:rsid w:val="005B2C29"/>
    <w:rPr>
      <w:lang w:val="en-GB"/>
    </w:rPr>
  </w:style>
  <w:style w:type="character" w:customStyle="1" w:styleId="PLChar">
    <w:name w:val="PL Char"/>
    <w:link w:val="PL"/>
    <w:qFormat/>
    <w:rsid w:val="005B2C29"/>
    <w:rPr>
      <w:rFonts w:ascii="Courier New" w:hAnsi="Courier New"/>
      <w:noProof/>
      <w:sz w:val="16"/>
      <w:lang w:eastAsia="en-US"/>
    </w:rPr>
  </w:style>
  <w:style w:type="character" w:customStyle="1" w:styleId="CRSheetTitleChar">
    <w:name w:val="CRSheet Title Char"/>
    <w:link w:val="CRSheetTitle"/>
    <w:uiPriority w:val="99"/>
    <w:locked/>
    <w:rsid w:val="005B2C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5B2C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5B2C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5B2C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5B2C29"/>
    <w:rPr>
      <w:rFonts w:ascii="Arial" w:hAnsi="Arial" w:cs="Arial"/>
      <w:b/>
      <w:lang w:val="en-US"/>
    </w:rPr>
  </w:style>
  <w:style w:type="paragraph" w:customStyle="1" w:styleId="TableHeaderGray">
    <w:name w:val="TableHeaderGray"/>
    <w:basedOn w:val="Normal"/>
    <w:link w:val="TableHeaderGrayChar"/>
    <w:qFormat/>
    <w:rsid w:val="005B2C29"/>
    <w:pPr>
      <w:keepNext/>
      <w:spacing w:before="40" w:after="40" w:line="276" w:lineRule="auto"/>
    </w:pPr>
    <w:rPr>
      <w:rFonts w:ascii="Arial" w:hAnsi="Arial" w:cs="Arial"/>
      <w:b/>
      <w:lang w:val="en-US" w:eastAsia="en-GB"/>
    </w:rPr>
  </w:style>
  <w:style w:type="character" w:customStyle="1" w:styleId="TableBulletTextChar">
    <w:name w:val="Table Bullet Text Char"/>
    <w:link w:val="TableBulletText"/>
    <w:uiPriority w:val="21"/>
    <w:locked/>
    <w:rsid w:val="005B2C29"/>
    <w:rPr>
      <w:rFonts w:ascii="Arial" w:hAnsi="Arial"/>
      <w:sz w:val="22"/>
      <w:szCs w:val="22"/>
      <w:lang w:val="de-DE" w:eastAsia="de-DE"/>
    </w:rPr>
  </w:style>
  <w:style w:type="paragraph" w:customStyle="1" w:styleId="TableBulletText">
    <w:name w:val="Table Bullet Text"/>
    <w:basedOn w:val="Normal"/>
    <w:link w:val="TableBulletTextChar"/>
    <w:uiPriority w:val="21"/>
    <w:qFormat/>
    <w:rsid w:val="005B2C29"/>
    <w:pPr>
      <w:numPr>
        <w:numId w:val="7"/>
      </w:numPr>
      <w:tabs>
        <w:tab w:val="left" w:pos="454"/>
      </w:tabs>
      <w:spacing w:before="40" w:after="40" w:line="276" w:lineRule="auto"/>
      <w:ind w:left="454" w:hanging="227"/>
    </w:pPr>
    <w:rPr>
      <w:rFonts w:ascii="Arial" w:hAnsi="Arial"/>
      <w:sz w:val="22"/>
      <w:szCs w:val="22"/>
      <w:lang w:val="de-DE" w:eastAsia="de-DE"/>
    </w:rPr>
  </w:style>
  <w:style w:type="character" w:customStyle="1" w:styleId="TableCourierChar">
    <w:name w:val="TableCourier Char"/>
    <w:link w:val="TableCourier"/>
    <w:locked/>
    <w:rsid w:val="005B2C29"/>
    <w:rPr>
      <w:rFonts w:ascii="Courier New" w:hAnsi="Courier New" w:cs="Courier New"/>
      <w:sz w:val="18"/>
      <w:szCs w:val="18"/>
      <w:lang w:eastAsia="fr-FR"/>
    </w:rPr>
  </w:style>
  <w:style w:type="paragraph" w:customStyle="1" w:styleId="TableCourier">
    <w:name w:val="TableCourier"/>
    <w:basedOn w:val="Normal"/>
    <w:link w:val="TableCourierChar"/>
    <w:qFormat/>
    <w:rsid w:val="005B2C2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5B2C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5B2C29"/>
    <w:rPr>
      <w:sz w:val="24"/>
      <w:szCs w:val="26"/>
    </w:rPr>
  </w:style>
  <w:style w:type="character" w:styleId="PlaceholderText">
    <w:name w:val="Placeholder Text"/>
    <w:uiPriority w:val="99"/>
    <w:semiHidden/>
    <w:rsid w:val="005B2C29"/>
    <w:rPr>
      <w:color w:val="808080"/>
    </w:rPr>
  </w:style>
  <w:style w:type="numbering" w:customStyle="1" w:styleId="1">
    <w:name w:val="无列表1"/>
    <w:next w:val="NoList"/>
    <w:uiPriority w:val="99"/>
    <w:semiHidden/>
    <w:unhideWhenUsed/>
    <w:rsid w:val="005B2C29"/>
  </w:style>
  <w:style w:type="table" w:customStyle="1" w:styleId="10">
    <w:name w:val="网格型1"/>
    <w:basedOn w:val="TableNormal"/>
    <w:next w:val="TableGrid"/>
    <w:rsid w:val="005B2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ocked/>
    <w:rsid w:val="005B2C29"/>
    <w:rPr>
      <w:rFonts w:ascii="Arial" w:hAnsi="Arial"/>
      <w:sz w:val="18"/>
      <w:lang w:val="en-GB" w:eastAsia="en-US" w:bidi="ar-SA"/>
    </w:rPr>
  </w:style>
  <w:style w:type="character" w:customStyle="1" w:styleId="EWChar">
    <w:name w:val="EW Char"/>
    <w:link w:val="EW"/>
    <w:locked/>
    <w:rsid w:val="005B2C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1567639">
      <w:bodyDiv w:val="1"/>
      <w:marLeft w:val="0"/>
      <w:marRight w:val="0"/>
      <w:marTop w:val="0"/>
      <w:marBottom w:val="0"/>
      <w:divBdr>
        <w:top w:val="none" w:sz="0" w:space="0" w:color="auto"/>
        <w:left w:val="none" w:sz="0" w:space="0" w:color="auto"/>
        <w:bottom w:val="none" w:sz="0" w:space="0" w:color="auto"/>
        <w:right w:val="none" w:sz="0" w:space="0" w:color="auto"/>
      </w:divBdr>
    </w:div>
    <w:div w:id="1109932329">
      <w:bodyDiv w:val="1"/>
      <w:marLeft w:val="0"/>
      <w:marRight w:val="0"/>
      <w:marTop w:val="0"/>
      <w:marBottom w:val="0"/>
      <w:divBdr>
        <w:top w:val="none" w:sz="0" w:space="0" w:color="auto"/>
        <w:left w:val="none" w:sz="0" w:space="0" w:color="auto"/>
        <w:bottom w:val="none" w:sz="0" w:space="0" w:color="auto"/>
        <w:right w:val="none" w:sz="0" w:space="0" w:color="auto"/>
      </w:divBdr>
    </w:div>
    <w:div w:id="1861510224">
      <w:bodyDiv w:val="1"/>
      <w:marLeft w:val="0"/>
      <w:marRight w:val="0"/>
      <w:marTop w:val="0"/>
      <w:marBottom w:val="0"/>
      <w:divBdr>
        <w:top w:val="none" w:sz="0" w:space="0" w:color="auto"/>
        <w:left w:val="none" w:sz="0" w:space="0" w:color="auto"/>
        <w:bottom w:val="none" w:sz="0" w:space="0" w:color="auto"/>
        <w:right w:val="none" w:sz="0" w:space="0" w:color="auto"/>
      </w:divBdr>
    </w:div>
    <w:div w:id="202670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3gpp.org/ftp/tsg_ct/TSG_CT/TSGC_75_Dubrovnik/Docs/CP-170212.zip" TargetMode="Externa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yperlink" Target="http://www.3gpp.org/ftp/tsg_ct/TSG_CT/TSGC_75_Dubrovnik/Docs/CP-17017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penmobilealliance.org/"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127.0.0.1:3516/pub/files/csgtype.jpg" TargetMode="External"/><Relationship Id="rId22" Type="http://schemas.openxmlformats.org/officeDocument/2006/relationships/hyperlink" Target="http://www.3gpp.org/ftp/tsg_ct/TSG_CT/TSGC_75_Dubrovnik/Docs/CP-1702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5E44E-D5FD-47D3-88C0-8F0B0CDEC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Pages>
  <Words>96484</Words>
  <Characters>549963</Characters>
  <Application>Microsoft Office Word</Application>
  <DocSecurity>0</DocSecurity>
  <Lines>4583</Lines>
  <Paragraphs>1290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9</cp:revision>
  <cp:lastPrinted>2019-02-25T14:05:00Z</cp:lastPrinted>
  <dcterms:created xsi:type="dcterms:W3CDTF">2020-03-30T11:02:00Z</dcterms:created>
  <dcterms:modified xsi:type="dcterms:W3CDTF">2020-09-14T06:19:00Z</dcterms:modified>
</cp:coreProperties>
</file>