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F24C3F" w:rsidRPr="004D3578" w:rsidRDefault="00F24C3F" w:rsidP="00F24C3F">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673</w:t>
            </w:r>
            <w:r w:rsidRPr="004D3578">
              <w:rPr>
                <w:sz w:val="64"/>
              </w:rPr>
              <w:t xml:space="preserve"> </w:t>
            </w:r>
            <w:r w:rsidRPr="004D3578">
              <w:t>V</w:t>
            </w:r>
            <w:r w:rsidR="00C06B70">
              <w:t>1</w:t>
            </w:r>
            <w:r w:rsidRPr="004D3578">
              <w:t>.</w:t>
            </w:r>
            <w:r w:rsidR="00E40F1B">
              <w:t>1</w:t>
            </w:r>
            <w:r w:rsidRPr="004D3578">
              <w:t>.</w:t>
            </w:r>
            <w:r>
              <w:t>0</w:t>
            </w:r>
            <w:r w:rsidRPr="004D3578">
              <w:t xml:space="preserve"> </w:t>
            </w:r>
            <w:r w:rsidRPr="004D3578">
              <w:rPr>
                <w:sz w:val="32"/>
              </w:rPr>
              <w:t>(</w:t>
            </w:r>
            <w:r>
              <w:rPr>
                <w:sz w:val="32"/>
              </w:rPr>
              <w:t>20</w:t>
            </w:r>
            <w:r w:rsidR="00E40F1B">
              <w:rPr>
                <w:sz w:val="32"/>
              </w:rPr>
              <w:t>20</w:t>
            </w:r>
            <w:r w:rsidRPr="004D3578">
              <w:rPr>
                <w:sz w:val="32"/>
              </w:rPr>
              <w:t>-</w:t>
            </w:r>
            <w:r w:rsidR="00E40F1B">
              <w:rPr>
                <w:sz w:val="32"/>
              </w:rPr>
              <w:t>03</w:t>
            </w:r>
            <w:r w:rsidRPr="004D3578">
              <w:rPr>
                <w:sz w:val="32"/>
              </w:rPr>
              <w:t>)</w:t>
            </w:r>
          </w:p>
          <w:p w:rsidR="004F0988" w:rsidRDefault="004F0988" w:rsidP="00133525">
            <w:pPr>
              <w:pStyle w:val="ZA"/>
              <w:framePr w:w="0" w:hRule="auto" w:wrap="auto" w:vAnchor="margin" w:hAnchor="text" w:yAlign="inline"/>
            </w:pPr>
          </w:p>
        </w:tc>
      </w:tr>
      <w:tr w:rsidR="004F0988" w:rsidTr="005E4BB2">
        <w:trPr>
          <w:trHeight w:hRule="exact" w:val="1134"/>
        </w:trPr>
        <w:tc>
          <w:tcPr>
            <w:tcW w:w="10423" w:type="dxa"/>
            <w:gridSpan w:val="2"/>
            <w:shd w:val="clear" w:color="auto" w:fill="auto"/>
          </w:tcPr>
          <w:p w:rsidR="004F0988" w:rsidRPr="00F24C3F" w:rsidRDefault="004F0988" w:rsidP="00133525">
            <w:pPr>
              <w:pStyle w:val="ZB"/>
              <w:framePr w:w="0" w:hRule="auto" w:wrap="auto" w:vAnchor="margin" w:hAnchor="text" w:yAlign="inline"/>
            </w:pPr>
            <w:r w:rsidRPr="00F24C3F">
              <w:t xml:space="preserve">Technical </w:t>
            </w:r>
            <w:bookmarkStart w:id="1" w:name="spectype2"/>
            <w:r w:rsidRPr="00F24C3F">
              <w:t>Specification</w:t>
            </w:r>
            <w:bookmarkEnd w:id="1"/>
          </w:p>
          <w:p w:rsidR="00BA4B8D" w:rsidRDefault="00BA4B8D" w:rsidP="00F24C3F"/>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F24C3F" w:rsidRPr="004D3578" w:rsidRDefault="00F24C3F" w:rsidP="00F24C3F">
            <w:pPr>
              <w:pStyle w:val="ZT"/>
              <w:framePr w:wrap="auto" w:hAnchor="text" w:yAlign="inline"/>
            </w:pPr>
            <w:r w:rsidRPr="004D3578">
              <w:t xml:space="preserve">Technical Specification Group </w:t>
            </w:r>
            <w:r>
              <w:t>Core Network and Terminals</w:t>
            </w:r>
            <w:r w:rsidRPr="004D3578">
              <w:t>;</w:t>
            </w:r>
          </w:p>
          <w:p w:rsidR="00F24C3F" w:rsidRPr="004D3578" w:rsidRDefault="00F24C3F" w:rsidP="00F24C3F">
            <w:pPr>
              <w:pStyle w:val="ZT"/>
              <w:framePr w:wrap="auto" w:hAnchor="text" w:yAlign="inline"/>
            </w:pPr>
            <w:r>
              <w:t>5G System</w:t>
            </w:r>
            <w:r w:rsidRPr="004D3578">
              <w:t>;</w:t>
            </w:r>
            <w:r>
              <w:t xml:space="preserve"> </w:t>
            </w:r>
            <w:r w:rsidRPr="0080607D">
              <w:t>U</w:t>
            </w:r>
            <w:r>
              <w:t>E</w:t>
            </w:r>
            <w:r w:rsidRPr="0080607D">
              <w:t xml:space="preserve"> </w:t>
            </w:r>
            <w:r>
              <w:t>R</w:t>
            </w:r>
            <w:r w:rsidRPr="0080607D">
              <w:t xml:space="preserve">adio </w:t>
            </w:r>
            <w:r>
              <w:t>C</w:t>
            </w:r>
            <w:r w:rsidRPr="0080607D">
              <w:t xml:space="preserve">apability </w:t>
            </w:r>
            <w:r>
              <w:t>M</w:t>
            </w:r>
            <w:r w:rsidRPr="0080607D">
              <w:t xml:space="preserve">anagement </w:t>
            </w:r>
            <w:r>
              <w:t>Services</w:t>
            </w:r>
          </w:p>
          <w:p w:rsidR="00F24C3F" w:rsidRPr="004D3578" w:rsidRDefault="00F24C3F" w:rsidP="00F24C3F">
            <w:pPr>
              <w:pStyle w:val="ZT"/>
              <w:framePr w:wrap="auto" w:hAnchor="text" w:yAlign="inline"/>
            </w:pPr>
            <w:r>
              <w:t>Stage 3</w:t>
            </w:r>
          </w:p>
          <w:p w:rsidR="00F24C3F" w:rsidRPr="004D3578" w:rsidRDefault="00F24C3F" w:rsidP="00F24C3F">
            <w:pPr>
              <w:pStyle w:val="ZT"/>
              <w:framePr w:wrap="auto" w:hAnchor="text" w:yAlign="inline"/>
              <w:rPr>
                <w:i/>
                <w:sz w:val="28"/>
              </w:rPr>
            </w:pPr>
            <w:r w:rsidRPr="004D3578">
              <w:t>(</w:t>
            </w:r>
            <w:r w:rsidRPr="004D3578">
              <w:rPr>
                <w:rStyle w:val="ZGSM"/>
              </w:rPr>
              <w:t xml:space="preserve">Release </w:t>
            </w:r>
            <w:r>
              <w:rPr>
                <w:rStyle w:val="ZGSM"/>
              </w:rPr>
              <w:t>16</w:t>
            </w:r>
            <w:r w:rsidRPr="004D3578">
              <w:t>)</w:t>
            </w:r>
          </w:p>
          <w:p w:rsidR="004F0988" w:rsidRPr="00133525"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942EBC">
            <w:r>
              <w:rPr>
                <w:i/>
                <w:noProof/>
              </w:rPr>
              <w:drawing>
                <wp:inline distT="0" distB="0" distL="0" distR="0">
                  <wp:extent cx="120967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9470"/>
                          </a:xfrm>
                          <a:prstGeom prst="rect">
                            <a:avLst/>
                          </a:prstGeom>
                          <a:noFill/>
                          <a:ln>
                            <a:noFill/>
                          </a:ln>
                        </pic:spPr>
                      </pic:pic>
                    </a:graphicData>
                  </a:graphic>
                </wp:inline>
              </w:drawing>
            </w:r>
          </w:p>
        </w:tc>
        <w:tc>
          <w:tcPr>
            <w:tcW w:w="5540" w:type="dxa"/>
            <w:shd w:val="clear" w:color="auto" w:fill="auto"/>
          </w:tcPr>
          <w:p w:rsidR="00D57972" w:rsidRDefault="00942EBC" w:rsidP="00133525">
            <w:pPr>
              <w:jc w:val="right"/>
            </w:pPr>
            <w:bookmarkStart w:id="2" w:name="logos"/>
            <w:r>
              <w:rPr>
                <w:noProof/>
              </w:rPr>
              <w:drawing>
                <wp:inline distT="0" distB="0" distL="0" distR="0">
                  <wp:extent cx="1620520" cy="95504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55040"/>
                          </a:xfrm>
                          <a:prstGeom prst="rect">
                            <a:avLst/>
                          </a:prstGeom>
                          <a:noFill/>
                          <a:ln>
                            <a:noFill/>
                          </a:ln>
                        </pic:spPr>
                      </pic:pic>
                    </a:graphicData>
                  </a:graphic>
                </wp:inline>
              </w:drawing>
            </w:r>
            <w:bookmarkEnd w:id="2"/>
          </w:p>
        </w:tc>
      </w:tr>
      <w:tr w:rsidR="00C074DD" w:rsidTr="005E4BB2">
        <w:trPr>
          <w:trHeight w:hRule="exact" w:val="5783"/>
        </w:trPr>
        <w:tc>
          <w:tcPr>
            <w:tcW w:w="10423" w:type="dxa"/>
            <w:gridSpan w:val="2"/>
            <w:shd w:val="clear" w:color="auto" w:fill="auto"/>
          </w:tcPr>
          <w:p w:rsidR="00C074DD" w:rsidRPr="00C074DD" w:rsidRDefault="00C074DD" w:rsidP="00F24C3F"/>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4"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7" w:name="copyrightDate"/>
            <w:r w:rsidRPr="00F24C3F">
              <w:rPr>
                <w:noProof/>
                <w:sz w:val="18"/>
              </w:rPr>
              <w:t>20</w:t>
            </w:r>
            <w:bookmarkEnd w:id="7"/>
            <w:r w:rsidR="00EB4231">
              <w:rPr>
                <w:noProof/>
                <w:sz w:val="18"/>
              </w:rPr>
              <w:t>20</w:t>
            </w:r>
            <w:r w:rsidRPr="00F24C3F">
              <w:rPr>
                <w:noProof/>
                <w:sz w:val="18"/>
              </w:rPr>
              <w:t>, 3</w:t>
            </w:r>
            <w:r w:rsidRPr="00133525">
              <w:rPr>
                <w:noProof/>
                <w:sz w:val="18"/>
              </w:rPr>
              <w:t>GPP Organizational Partners (ARIB, ATIS, CCSA, ETSI, TSDSI, TTA, TTC).</w:t>
            </w:r>
            <w:bookmarkStart w:id="8" w:name="copyrightaddon"/>
            <w:bookmarkEnd w:id="8"/>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6"/>
          </w:p>
          <w:p w:rsidR="00E16509" w:rsidRDefault="00E16509" w:rsidP="00133525"/>
        </w:tc>
      </w:tr>
      <w:bookmarkEnd w:id="4"/>
    </w:tbl>
    <w:p w:rsidR="00080512" w:rsidRPr="004D3578" w:rsidRDefault="00080512">
      <w:pPr>
        <w:pStyle w:val="TT"/>
      </w:pPr>
      <w:r w:rsidRPr="004D3578">
        <w:br w:type="page"/>
      </w:r>
      <w:bookmarkStart w:id="9" w:name="tableOfContents"/>
      <w:bookmarkEnd w:id="9"/>
      <w:r w:rsidRPr="004D3578">
        <w:lastRenderedPageBreak/>
        <w:t>Contents</w:t>
      </w:r>
    </w:p>
    <w:p w:rsidR="0005536D" w:rsidRDefault="0005536D">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_Toc34751632 \h </w:instrText>
      </w:r>
      <w:r>
        <w:fldChar w:fldCharType="separate"/>
      </w:r>
      <w:r>
        <w:t>5</w:t>
      </w:r>
      <w:r>
        <w:fldChar w:fldCharType="end"/>
      </w:r>
    </w:p>
    <w:p w:rsidR="0005536D" w:rsidRDefault="0005536D">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_Toc34751633 \h </w:instrText>
      </w:r>
      <w:r>
        <w:fldChar w:fldCharType="separate"/>
      </w:r>
      <w:r>
        <w:t>6</w:t>
      </w:r>
      <w:r>
        <w:fldChar w:fldCharType="end"/>
      </w:r>
    </w:p>
    <w:p w:rsidR="0005536D" w:rsidRDefault="0005536D">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_Toc34751634 \h </w:instrText>
      </w:r>
      <w:r>
        <w:fldChar w:fldCharType="separate"/>
      </w:r>
      <w:r>
        <w:t>6</w:t>
      </w:r>
      <w:r>
        <w:fldChar w:fldCharType="end"/>
      </w:r>
    </w:p>
    <w:p w:rsidR="0005536D" w:rsidRDefault="0005536D">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_Toc34751635 \h </w:instrText>
      </w:r>
      <w:r>
        <w:fldChar w:fldCharType="separate"/>
      </w:r>
      <w:r>
        <w:t>7</w:t>
      </w:r>
      <w:r>
        <w:fldChar w:fldCharType="end"/>
      </w:r>
    </w:p>
    <w:p w:rsidR="0005536D" w:rsidRDefault="0005536D">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_Toc34751636 \h </w:instrText>
      </w:r>
      <w:r>
        <w:fldChar w:fldCharType="separate"/>
      </w:r>
      <w:r>
        <w:t>7</w:t>
      </w:r>
      <w:r>
        <w:fldChar w:fldCharType="end"/>
      </w:r>
    </w:p>
    <w:p w:rsidR="0005536D" w:rsidRDefault="0005536D">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_Toc34751637 \h </w:instrText>
      </w:r>
      <w:r>
        <w:fldChar w:fldCharType="separate"/>
      </w:r>
      <w:r>
        <w:t>7</w:t>
      </w:r>
      <w:r>
        <w:fldChar w:fldCharType="end"/>
      </w:r>
    </w:p>
    <w:p w:rsidR="0005536D" w:rsidRDefault="0005536D">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_Toc34751638 \h </w:instrText>
      </w:r>
      <w:r>
        <w:fldChar w:fldCharType="separate"/>
      </w:r>
      <w:r>
        <w:t>7</w:t>
      </w:r>
      <w:r>
        <w:fldChar w:fldCharType="end"/>
      </w:r>
    </w:p>
    <w:p w:rsidR="0005536D" w:rsidRDefault="0005536D">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_Toc34751639 \h </w:instrText>
      </w:r>
      <w:r>
        <w:fldChar w:fldCharType="separate"/>
      </w:r>
      <w:r>
        <w:t>7</w:t>
      </w:r>
      <w:r>
        <w:fldChar w:fldCharType="end"/>
      </w:r>
    </w:p>
    <w:p w:rsidR="0005536D" w:rsidRDefault="0005536D">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_Toc34751640 \h </w:instrText>
      </w:r>
      <w:r>
        <w:fldChar w:fldCharType="separate"/>
      </w:r>
      <w:r>
        <w:t>7</w:t>
      </w:r>
      <w:r>
        <w:fldChar w:fldCharType="end"/>
      </w:r>
    </w:p>
    <w:p w:rsidR="0005536D" w:rsidRDefault="0005536D">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UCMF</w:t>
      </w:r>
      <w:r>
        <w:tab/>
      </w:r>
      <w:r>
        <w:fldChar w:fldCharType="begin" w:fldLock="1"/>
      </w:r>
      <w:r>
        <w:instrText xml:space="preserve"> PAGEREF _Toc34751641 \h </w:instrText>
      </w:r>
      <w:r>
        <w:fldChar w:fldCharType="separate"/>
      </w:r>
      <w:r>
        <w:t>8</w:t>
      </w:r>
      <w:r>
        <w:fldChar w:fldCharType="end"/>
      </w:r>
    </w:p>
    <w:p w:rsidR="0005536D" w:rsidRDefault="0005536D">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_Toc34751642 \h </w:instrText>
      </w:r>
      <w:r>
        <w:fldChar w:fldCharType="separate"/>
      </w:r>
      <w:r>
        <w:t>8</w:t>
      </w:r>
      <w:r>
        <w:fldChar w:fldCharType="end"/>
      </w:r>
    </w:p>
    <w:p w:rsidR="0005536D" w:rsidRDefault="0005536D">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Nucmf_UECapabilityManagement Service</w:t>
      </w:r>
      <w:r>
        <w:tab/>
      </w:r>
      <w:r>
        <w:fldChar w:fldCharType="begin" w:fldLock="1"/>
      </w:r>
      <w:r>
        <w:instrText xml:space="preserve"> PAGEREF _Toc34751643 \h </w:instrText>
      </w:r>
      <w:r>
        <w:fldChar w:fldCharType="separate"/>
      </w:r>
      <w:r>
        <w:t>8</w:t>
      </w:r>
      <w:r>
        <w:fldChar w:fldCharType="end"/>
      </w:r>
    </w:p>
    <w:p w:rsidR="0005536D" w:rsidRDefault="0005536D">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_Toc34751644 \h </w:instrText>
      </w:r>
      <w:r>
        <w:fldChar w:fldCharType="separate"/>
      </w:r>
      <w:r>
        <w:t>8</w:t>
      </w:r>
      <w:r>
        <w:fldChar w:fldCharType="end"/>
      </w:r>
    </w:p>
    <w:p w:rsidR="0005536D" w:rsidRDefault="0005536D">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_Toc34751645 \h </w:instrText>
      </w:r>
      <w:r>
        <w:fldChar w:fldCharType="separate"/>
      </w:r>
      <w:r>
        <w:t>9</w:t>
      </w:r>
      <w:r>
        <w:fldChar w:fldCharType="end"/>
      </w:r>
    </w:p>
    <w:p w:rsidR="0005536D" w:rsidRDefault="0005536D">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_Toc34751646 \h </w:instrText>
      </w:r>
      <w:r>
        <w:fldChar w:fldCharType="separate"/>
      </w:r>
      <w:r>
        <w:t>9</w:t>
      </w:r>
      <w:r>
        <w:fldChar w:fldCharType="end"/>
      </w:r>
    </w:p>
    <w:p w:rsidR="0005536D" w:rsidRDefault="0005536D">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rsidRPr="00067989">
        <w:rPr>
          <w:lang w:val="en-US"/>
        </w:rPr>
        <w:t>Service Operation Resolve</w:t>
      </w:r>
      <w:r>
        <w:tab/>
      </w:r>
      <w:r>
        <w:fldChar w:fldCharType="begin" w:fldLock="1"/>
      </w:r>
      <w:r>
        <w:instrText xml:space="preserve"> PAGEREF _Toc34751647 \h </w:instrText>
      </w:r>
      <w:r>
        <w:fldChar w:fldCharType="separate"/>
      </w:r>
      <w:r>
        <w:t>9</w:t>
      </w:r>
      <w:r>
        <w:fldChar w:fldCharType="end"/>
      </w:r>
    </w:p>
    <w:p w:rsidR="0005536D" w:rsidRDefault="0005536D">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_Toc34751648 \h </w:instrText>
      </w:r>
      <w:r>
        <w:fldChar w:fldCharType="separate"/>
      </w:r>
      <w:r>
        <w:t>9</w:t>
      </w:r>
      <w:r>
        <w:fldChar w:fldCharType="end"/>
      </w:r>
    </w:p>
    <w:p w:rsidR="0005536D" w:rsidRDefault="0005536D">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Retrieve a Dictionary Entry</w:t>
      </w:r>
      <w:r>
        <w:tab/>
      </w:r>
      <w:r>
        <w:fldChar w:fldCharType="begin" w:fldLock="1"/>
      </w:r>
      <w:r>
        <w:instrText xml:space="preserve"> PAGEREF _Toc34751649 \h </w:instrText>
      </w:r>
      <w:r>
        <w:fldChar w:fldCharType="separate"/>
      </w:r>
      <w:r>
        <w:t>10</w:t>
      </w:r>
      <w:r>
        <w:fldChar w:fldCharType="end"/>
      </w:r>
    </w:p>
    <w:p w:rsidR="0005536D" w:rsidRDefault="0005536D">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rsidRPr="00067989">
        <w:rPr>
          <w:lang w:val="en-US"/>
        </w:rPr>
        <w:t>Service Operation</w:t>
      </w:r>
      <w:r>
        <w:t xml:space="preserve"> Assign</w:t>
      </w:r>
      <w:r>
        <w:tab/>
      </w:r>
      <w:r>
        <w:fldChar w:fldCharType="begin" w:fldLock="1"/>
      </w:r>
      <w:r>
        <w:instrText xml:space="preserve"> PAGEREF _Toc34751650 \h </w:instrText>
      </w:r>
      <w:r>
        <w:fldChar w:fldCharType="separate"/>
      </w:r>
      <w:r>
        <w:t>10</w:t>
      </w:r>
      <w:r>
        <w:fldChar w:fldCharType="end"/>
      </w:r>
    </w:p>
    <w:p w:rsidR="0005536D" w:rsidRDefault="0005536D">
      <w:pPr>
        <w:pStyle w:val="TOC4"/>
        <w:rPr>
          <w:rFonts w:asciiTheme="minorHAnsi" w:eastAsiaTheme="minorEastAsia" w:hAnsiTheme="minorHAnsi" w:cstheme="minorBidi"/>
          <w:sz w:val="22"/>
          <w:szCs w:val="22"/>
          <w:lang w:eastAsia="en-GB"/>
        </w:rPr>
      </w:pPr>
      <w:r>
        <w:t>5.2.2.4</w:t>
      </w:r>
      <w:r>
        <w:rPr>
          <w:rFonts w:asciiTheme="minorHAnsi" w:eastAsiaTheme="minorEastAsia" w:hAnsiTheme="minorHAnsi" w:cstheme="minorBidi"/>
          <w:sz w:val="22"/>
          <w:szCs w:val="22"/>
          <w:lang w:eastAsia="en-GB"/>
        </w:rPr>
        <w:tab/>
      </w:r>
      <w:r w:rsidRPr="00067989">
        <w:rPr>
          <w:lang w:val="en-US"/>
        </w:rPr>
        <w:t>Service Operation</w:t>
      </w:r>
      <w:r>
        <w:t xml:space="preserve"> Subscribe</w:t>
      </w:r>
      <w:r>
        <w:tab/>
      </w:r>
      <w:r>
        <w:fldChar w:fldCharType="begin" w:fldLock="1"/>
      </w:r>
      <w:r>
        <w:instrText xml:space="preserve"> PAGEREF _Toc34751651 \h </w:instrText>
      </w:r>
      <w:r>
        <w:fldChar w:fldCharType="separate"/>
      </w:r>
      <w:r>
        <w:t>11</w:t>
      </w:r>
      <w:r>
        <w:fldChar w:fldCharType="end"/>
      </w:r>
    </w:p>
    <w:p w:rsidR="0005536D" w:rsidRDefault="0005536D">
      <w:pPr>
        <w:pStyle w:val="TOC5"/>
        <w:rPr>
          <w:rFonts w:asciiTheme="minorHAnsi" w:eastAsiaTheme="minorEastAsia" w:hAnsiTheme="minorHAnsi" w:cstheme="minorBidi"/>
          <w:sz w:val="22"/>
          <w:szCs w:val="22"/>
          <w:lang w:eastAsia="en-GB"/>
        </w:rPr>
      </w:pPr>
      <w:r>
        <w:t>5.2.2.4.1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_Toc34751652 \h </w:instrText>
      </w:r>
      <w:r>
        <w:fldChar w:fldCharType="separate"/>
      </w:r>
      <w:r>
        <w:t>11</w:t>
      </w:r>
      <w:r>
        <w:fldChar w:fldCharType="end"/>
      </w:r>
    </w:p>
    <w:p w:rsidR="0005536D" w:rsidRDefault="0005536D">
      <w:pPr>
        <w:pStyle w:val="TOC4"/>
        <w:rPr>
          <w:rFonts w:asciiTheme="minorHAnsi" w:eastAsiaTheme="minorEastAsia" w:hAnsiTheme="minorHAnsi" w:cstheme="minorBidi"/>
          <w:sz w:val="22"/>
          <w:szCs w:val="22"/>
          <w:lang w:eastAsia="en-GB"/>
        </w:rPr>
      </w:pPr>
      <w:r>
        <w:t>5.2.2.5</w:t>
      </w:r>
      <w:r>
        <w:rPr>
          <w:rFonts w:asciiTheme="minorHAnsi" w:eastAsiaTheme="minorEastAsia" w:hAnsiTheme="minorHAnsi" w:cstheme="minorBidi"/>
          <w:sz w:val="22"/>
          <w:szCs w:val="22"/>
          <w:lang w:eastAsia="en-GB"/>
        </w:rPr>
        <w:tab/>
      </w:r>
      <w:r>
        <w:t>Unsubscribe</w:t>
      </w:r>
      <w:r>
        <w:tab/>
      </w:r>
      <w:r>
        <w:fldChar w:fldCharType="begin" w:fldLock="1"/>
      </w:r>
      <w:r>
        <w:instrText xml:space="preserve"> PAGEREF _Toc34751653 \h </w:instrText>
      </w:r>
      <w:r>
        <w:fldChar w:fldCharType="separate"/>
      </w:r>
      <w:r>
        <w:t>12</w:t>
      </w:r>
      <w:r>
        <w:fldChar w:fldCharType="end"/>
      </w:r>
    </w:p>
    <w:p w:rsidR="0005536D" w:rsidRDefault="0005536D">
      <w:pPr>
        <w:pStyle w:val="TOC5"/>
        <w:rPr>
          <w:rFonts w:asciiTheme="minorHAnsi" w:eastAsiaTheme="minorEastAsia" w:hAnsiTheme="minorHAnsi" w:cstheme="minorBidi"/>
          <w:sz w:val="22"/>
          <w:szCs w:val="22"/>
          <w:lang w:eastAsia="en-GB"/>
        </w:rPr>
      </w:pPr>
      <w:r>
        <w:t>5.2.2.5.1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_Toc34751654 \h </w:instrText>
      </w:r>
      <w:r>
        <w:fldChar w:fldCharType="separate"/>
      </w:r>
      <w:r>
        <w:t>12</w:t>
      </w:r>
      <w:r>
        <w:fldChar w:fldCharType="end"/>
      </w:r>
    </w:p>
    <w:p w:rsidR="0005536D" w:rsidRDefault="0005536D">
      <w:pPr>
        <w:pStyle w:val="TOC4"/>
        <w:rPr>
          <w:rFonts w:asciiTheme="minorHAnsi" w:eastAsiaTheme="minorEastAsia" w:hAnsiTheme="minorHAnsi" w:cstheme="minorBidi"/>
          <w:sz w:val="22"/>
          <w:szCs w:val="22"/>
          <w:lang w:eastAsia="en-GB"/>
        </w:rPr>
      </w:pPr>
      <w:r>
        <w:t>5.2.2.6</w:t>
      </w:r>
      <w:r>
        <w:rPr>
          <w:rFonts w:asciiTheme="minorHAnsi" w:eastAsiaTheme="minorEastAsia" w:hAnsiTheme="minorHAnsi" w:cstheme="minorBidi"/>
          <w:sz w:val="22"/>
          <w:szCs w:val="22"/>
          <w:lang w:eastAsia="en-GB"/>
        </w:rPr>
        <w:tab/>
      </w:r>
      <w:r>
        <w:t>Notify</w:t>
      </w:r>
      <w:r>
        <w:tab/>
      </w:r>
      <w:r>
        <w:fldChar w:fldCharType="begin" w:fldLock="1"/>
      </w:r>
      <w:r>
        <w:instrText xml:space="preserve"> PAGEREF _Toc34751655 \h </w:instrText>
      </w:r>
      <w:r>
        <w:fldChar w:fldCharType="separate"/>
      </w:r>
      <w:r>
        <w:t>12</w:t>
      </w:r>
      <w:r>
        <w:fldChar w:fldCharType="end"/>
      </w:r>
    </w:p>
    <w:p w:rsidR="0005536D" w:rsidRDefault="0005536D">
      <w:pPr>
        <w:pStyle w:val="TOC5"/>
        <w:rPr>
          <w:rFonts w:asciiTheme="minorHAnsi" w:eastAsiaTheme="minorEastAsia" w:hAnsiTheme="minorHAnsi" w:cstheme="minorBidi"/>
          <w:sz w:val="22"/>
          <w:szCs w:val="22"/>
          <w:lang w:eastAsia="en-GB"/>
        </w:rPr>
      </w:pPr>
      <w:r>
        <w:t>5.2.2.6.1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_Toc34751656 \h </w:instrText>
      </w:r>
      <w:r>
        <w:fldChar w:fldCharType="separate"/>
      </w:r>
      <w:r>
        <w:t>12</w:t>
      </w:r>
      <w:r>
        <w:fldChar w:fldCharType="end"/>
      </w:r>
    </w:p>
    <w:p w:rsidR="0005536D" w:rsidRDefault="0005536D">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_Toc34751657 \h </w:instrText>
      </w:r>
      <w:r>
        <w:fldChar w:fldCharType="separate"/>
      </w:r>
      <w:r>
        <w:t>13</w:t>
      </w:r>
      <w:r>
        <w:fldChar w:fldCharType="end"/>
      </w:r>
    </w:p>
    <w:p w:rsidR="0005536D" w:rsidRDefault="0005536D">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Nucmf_UECapabilityManagement Service API</w:t>
      </w:r>
      <w:r>
        <w:tab/>
      </w:r>
      <w:r>
        <w:fldChar w:fldCharType="begin" w:fldLock="1"/>
      </w:r>
      <w:r>
        <w:instrText xml:space="preserve"> PAGEREF _Toc34751658 \h </w:instrText>
      </w:r>
      <w:r>
        <w:fldChar w:fldCharType="separate"/>
      </w:r>
      <w:r>
        <w:t>13</w:t>
      </w:r>
      <w:r>
        <w:fldChar w:fldCharType="end"/>
      </w:r>
    </w:p>
    <w:p w:rsidR="0005536D" w:rsidRDefault="0005536D">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_Toc34751659 \h </w:instrText>
      </w:r>
      <w:r>
        <w:fldChar w:fldCharType="separate"/>
      </w:r>
      <w:r>
        <w:t>13</w:t>
      </w:r>
      <w:r>
        <w:fldChar w:fldCharType="end"/>
      </w:r>
    </w:p>
    <w:p w:rsidR="0005536D" w:rsidRDefault="0005536D">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_Toc34751660 \h </w:instrText>
      </w:r>
      <w:r>
        <w:fldChar w:fldCharType="separate"/>
      </w:r>
      <w:r>
        <w:t>13</w:t>
      </w:r>
      <w:r>
        <w:fldChar w:fldCharType="end"/>
      </w:r>
    </w:p>
    <w:p w:rsidR="0005536D" w:rsidRDefault="0005536D">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_Toc34751661 \h </w:instrText>
      </w:r>
      <w:r>
        <w:fldChar w:fldCharType="separate"/>
      </w:r>
      <w:r>
        <w:t>13</w:t>
      </w:r>
      <w:r>
        <w:fldChar w:fldCharType="end"/>
      </w:r>
    </w:p>
    <w:p w:rsidR="0005536D" w:rsidRDefault="0005536D">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_Toc34751662 \h </w:instrText>
      </w:r>
      <w:r>
        <w:fldChar w:fldCharType="separate"/>
      </w:r>
      <w:r>
        <w:t>13</w:t>
      </w:r>
      <w:r>
        <w:fldChar w:fldCharType="end"/>
      </w:r>
    </w:p>
    <w:p w:rsidR="0005536D" w:rsidRDefault="0005536D">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_Toc34751663 \h </w:instrText>
      </w:r>
      <w:r>
        <w:fldChar w:fldCharType="separate"/>
      </w:r>
      <w:r>
        <w:t>13</w:t>
      </w:r>
      <w:r>
        <w:fldChar w:fldCharType="end"/>
      </w:r>
    </w:p>
    <w:p w:rsidR="0005536D" w:rsidRDefault="0005536D">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_Toc34751664 \h </w:instrText>
      </w:r>
      <w:r>
        <w:fldChar w:fldCharType="separate"/>
      </w:r>
      <w:r>
        <w:t>13</w:t>
      </w:r>
      <w:r>
        <w:fldChar w:fldCharType="end"/>
      </w:r>
    </w:p>
    <w:p w:rsidR="0005536D" w:rsidRDefault="0005536D">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_Toc34751665 \h </w:instrText>
      </w:r>
      <w:r>
        <w:fldChar w:fldCharType="separate"/>
      </w:r>
      <w:r>
        <w:t>14</w:t>
      </w:r>
      <w:r>
        <w:fldChar w:fldCharType="end"/>
      </w:r>
    </w:p>
    <w:p w:rsidR="0005536D" w:rsidRDefault="0005536D">
      <w:pPr>
        <w:pStyle w:val="TOC4"/>
        <w:rPr>
          <w:rFonts w:asciiTheme="minorHAnsi" w:eastAsiaTheme="minorEastAsia" w:hAnsiTheme="minorHAnsi" w:cstheme="minorBidi"/>
          <w:sz w:val="22"/>
          <w:szCs w:val="22"/>
          <w:lang w:eastAsia="en-GB"/>
        </w:rPr>
      </w:pPr>
      <w:r>
        <w:t>6.1.2.4</w:t>
      </w:r>
      <w:r>
        <w:rPr>
          <w:rFonts w:asciiTheme="minorHAnsi" w:eastAsiaTheme="minorEastAsia" w:hAnsiTheme="minorHAnsi" w:cstheme="minorBidi"/>
          <w:sz w:val="22"/>
          <w:szCs w:val="22"/>
          <w:lang w:eastAsia="en-GB"/>
        </w:rPr>
        <w:tab/>
      </w:r>
      <w:r>
        <w:t>HTTP multipart messages</w:t>
      </w:r>
      <w:r>
        <w:tab/>
      </w:r>
      <w:r>
        <w:fldChar w:fldCharType="begin" w:fldLock="1"/>
      </w:r>
      <w:r>
        <w:instrText xml:space="preserve"> PAGEREF _Toc34751666 \h </w:instrText>
      </w:r>
      <w:r>
        <w:fldChar w:fldCharType="separate"/>
      </w:r>
      <w:r>
        <w:t>14</w:t>
      </w:r>
      <w:r>
        <w:fldChar w:fldCharType="end"/>
      </w:r>
    </w:p>
    <w:p w:rsidR="0005536D" w:rsidRDefault="0005536D">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_Toc34751667 \h </w:instrText>
      </w:r>
      <w:r>
        <w:fldChar w:fldCharType="separate"/>
      </w:r>
      <w:r>
        <w:t>15</w:t>
      </w:r>
      <w:r>
        <w:fldChar w:fldCharType="end"/>
      </w:r>
    </w:p>
    <w:p w:rsidR="0005536D" w:rsidRDefault="0005536D">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_Toc34751668 \h </w:instrText>
      </w:r>
      <w:r>
        <w:fldChar w:fldCharType="separate"/>
      </w:r>
      <w:r>
        <w:t>15</w:t>
      </w:r>
      <w:r>
        <w:fldChar w:fldCharType="end"/>
      </w:r>
    </w:p>
    <w:p w:rsidR="0005536D" w:rsidRDefault="0005536D">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Dictionary Entries</w:t>
      </w:r>
      <w:r>
        <w:tab/>
      </w:r>
      <w:r>
        <w:fldChar w:fldCharType="begin" w:fldLock="1"/>
      </w:r>
      <w:r>
        <w:instrText xml:space="preserve"> PAGEREF _Toc34751669 \h </w:instrText>
      </w:r>
      <w:r>
        <w:fldChar w:fldCharType="separate"/>
      </w:r>
      <w:r>
        <w:t>16</w:t>
      </w:r>
      <w:r>
        <w:fldChar w:fldCharType="end"/>
      </w:r>
    </w:p>
    <w:p w:rsidR="0005536D" w:rsidRDefault="0005536D">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_Toc34751670 \h </w:instrText>
      </w:r>
      <w:r>
        <w:fldChar w:fldCharType="separate"/>
      </w:r>
      <w:r>
        <w:t>16</w:t>
      </w:r>
      <w:r>
        <w:fldChar w:fldCharType="end"/>
      </w:r>
    </w:p>
    <w:p w:rsidR="0005536D" w:rsidRDefault="0005536D">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_Toc34751671 \h </w:instrText>
      </w:r>
      <w:r>
        <w:fldChar w:fldCharType="separate"/>
      </w:r>
      <w:r>
        <w:t>16</w:t>
      </w:r>
      <w:r>
        <w:fldChar w:fldCharType="end"/>
      </w:r>
    </w:p>
    <w:p w:rsidR="0005536D" w:rsidRDefault="0005536D">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_Toc34751672 \h </w:instrText>
      </w:r>
      <w:r>
        <w:fldChar w:fldCharType="separate"/>
      </w:r>
      <w:r>
        <w:t>16</w:t>
      </w:r>
      <w:r>
        <w:fldChar w:fldCharType="end"/>
      </w:r>
    </w:p>
    <w:p w:rsidR="0005536D" w:rsidRDefault="0005536D">
      <w:pPr>
        <w:pStyle w:val="TOC6"/>
        <w:rPr>
          <w:rFonts w:asciiTheme="minorHAnsi" w:eastAsiaTheme="minorEastAsia" w:hAnsiTheme="minorHAnsi" w:cstheme="minorBidi"/>
          <w:sz w:val="22"/>
          <w:szCs w:val="22"/>
          <w:lang w:eastAsia="en-GB"/>
        </w:rPr>
      </w:pPr>
      <w:r>
        <w:t>6.1.3.2.3.1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_Toc34751673 \h </w:instrText>
      </w:r>
      <w:r>
        <w:fldChar w:fldCharType="separate"/>
      </w:r>
      <w:r>
        <w:t>16</w:t>
      </w:r>
      <w:r>
        <w:fldChar w:fldCharType="end"/>
      </w:r>
    </w:p>
    <w:p w:rsidR="0005536D" w:rsidRDefault="0005536D">
      <w:pPr>
        <w:pStyle w:val="TOC6"/>
        <w:rPr>
          <w:rFonts w:asciiTheme="minorHAnsi" w:eastAsiaTheme="minorEastAsia" w:hAnsiTheme="minorHAnsi" w:cstheme="minorBidi"/>
          <w:sz w:val="22"/>
          <w:szCs w:val="22"/>
          <w:lang w:eastAsia="en-GB"/>
        </w:rPr>
      </w:pPr>
      <w:r>
        <w:t>6.1.3.2.3.2</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_Toc34751674 \h </w:instrText>
      </w:r>
      <w:r>
        <w:fldChar w:fldCharType="separate"/>
      </w:r>
      <w:r>
        <w:t>17</w:t>
      </w:r>
      <w:r>
        <w:fldChar w:fldCharType="end"/>
      </w:r>
    </w:p>
    <w:p w:rsidR="0005536D" w:rsidRDefault="0005536D">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_Toc34751675 \h </w:instrText>
      </w:r>
      <w:r>
        <w:fldChar w:fldCharType="separate"/>
      </w:r>
      <w:r>
        <w:t>17</w:t>
      </w:r>
      <w:r>
        <w:fldChar w:fldCharType="end"/>
      </w:r>
    </w:p>
    <w:p w:rsidR="0005536D" w:rsidRDefault="0005536D">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 xml:space="preserve">Resource: Individual </w:t>
      </w:r>
      <w:r>
        <w:rPr>
          <w:lang w:eastAsia="zh-CN"/>
        </w:rPr>
        <w:t>Dictionary Entry</w:t>
      </w:r>
      <w:r>
        <w:tab/>
      </w:r>
      <w:r>
        <w:fldChar w:fldCharType="begin" w:fldLock="1"/>
      </w:r>
      <w:r>
        <w:instrText xml:space="preserve"> PAGEREF _Toc34751676 \h </w:instrText>
      </w:r>
      <w:r>
        <w:fldChar w:fldCharType="separate"/>
      </w:r>
      <w:r>
        <w:t>17</w:t>
      </w:r>
      <w:r>
        <w:fldChar w:fldCharType="end"/>
      </w:r>
    </w:p>
    <w:p w:rsidR="0005536D" w:rsidRDefault="0005536D">
      <w:pPr>
        <w:pStyle w:val="TOC5"/>
        <w:rPr>
          <w:rFonts w:asciiTheme="minorHAnsi" w:eastAsiaTheme="minorEastAsia" w:hAnsiTheme="minorHAnsi" w:cstheme="minorBidi"/>
          <w:sz w:val="22"/>
          <w:szCs w:val="22"/>
          <w:lang w:eastAsia="en-GB"/>
        </w:rPr>
      </w:pPr>
      <w:r>
        <w:t>6.1.3.3.1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_Toc34751677 \h </w:instrText>
      </w:r>
      <w:r>
        <w:fldChar w:fldCharType="separate"/>
      </w:r>
      <w:r>
        <w:t>17</w:t>
      </w:r>
      <w:r>
        <w:fldChar w:fldCharType="end"/>
      </w:r>
    </w:p>
    <w:p w:rsidR="0005536D" w:rsidRDefault="0005536D">
      <w:pPr>
        <w:pStyle w:val="TOC5"/>
        <w:rPr>
          <w:rFonts w:asciiTheme="minorHAnsi" w:eastAsiaTheme="minorEastAsia" w:hAnsiTheme="minorHAnsi" w:cstheme="minorBidi"/>
          <w:sz w:val="22"/>
          <w:szCs w:val="22"/>
          <w:lang w:eastAsia="en-GB"/>
        </w:rPr>
      </w:pPr>
      <w:r>
        <w:t>6.1.3.3.2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_Toc34751678 \h </w:instrText>
      </w:r>
      <w:r>
        <w:fldChar w:fldCharType="separate"/>
      </w:r>
      <w:r>
        <w:t>18</w:t>
      </w:r>
      <w:r>
        <w:fldChar w:fldCharType="end"/>
      </w:r>
    </w:p>
    <w:p w:rsidR="0005536D" w:rsidRDefault="0005536D">
      <w:pPr>
        <w:pStyle w:val="TOC5"/>
        <w:rPr>
          <w:rFonts w:asciiTheme="minorHAnsi" w:eastAsiaTheme="minorEastAsia" w:hAnsiTheme="minorHAnsi" w:cstheme="minorBidi"/>
          <w:sz w:val="22"/>
          <w:szCs w:val="22"/>
          <w:lang w:eastAsia="en-GB"/>
        </w:rPr>
      </w:pPr>
      <w:r>
        <w:t>6.1.3.3.3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_Toc34751679 \h </w:instrText>
      </w:r>
      <w:r>
        <w:fldChar w:fldCharType="separate"/>
      </w:r>
      <w:r>
        <w:t>18</w:t>
      </w:r>
      <w:r>
        <w:fldChar w:fldCharType="end"/>
      </w:r>
    </w:p>
    <w:p w:rsidR="0005536D" w:rsidRDefault="0005536D">
      <w:pPr>
        <w:pStyle w:val="TOC6"/>
        <w:rPr>
          <w:rFonts w:asciiTheme="minorHAnsi" w:eastAsiaTheme="minorEastAsia" w:hAnsiTheme="minorHAnsi" w:cstheme="minorBidi"/>
          <w:sz w:val="22"/>
          <w:szCs w:val="22"/>
          <w:lang w:eastAsia="en-GB"/>
        </w:rPr>
      </w:pPr>
      <w:r>
        <w:t>6.1.3.3.3.1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_Toc34751680 \h </w:instrText>
      </w:r>
      <w:r>
        <w:fldChar w:fldCharType="separate"/>
      </w:r>
      <w:r>
        <w:t>18</w:t>
      </w:r>
      <w:r>
        <w:fldChar w:fldCharType="end"/>
      </w:r>
    </w:p>
    <w:p w:rsidR="0005536D" w:rsidRDefault="0005536D">
      <w:pPr>
        <w:pStyle w:val="TOC4"/>
        <w:rPr>
          <w:rFonts w:asciiTheme="minorHAnsi" w:eastAsiaTheme="minorEastAsia" w:hAnsiTheme="minorHAnsi" w:cstheme="minorBidi"/>
          <w:sz w:val="22"/>
          <w:szCs w:val="22"/>
          <w:lang w:eastAsia="en-GB"/>
        </w:rPr>
      </w:pPr>
      <w:r>
        <w:t>6.1.3.4</w:t>
      </w:r>
      <w:r>
        <w:rPr>
          <w:rFonts w:asciiTheme="minorHAnsi" w:eastAsiaTheme="minorEastAsia" w:hAnsiTheme="minorHAnsi" w:cstheme="minorBidi"/>
          <w:sz w:val="22"/>
          <w:szCs w:val="22"/>
          <w:lang w:eastAsia="en-GB"/>
        </w:rPr>
        <w:tab/>
      </w:r>
      <w:r>
        <w:t>Resource: Subscriptions collection</w:t>
      </w:r>
      <w:r>
        <w:tab/>
      </w:r>
      <w:r>
        <w:fldChar w:fldCharType="begin" w:fldLock="1"/>
      </w:r>
      <w:r>
        <w:instrText xml:space="preserve"> PAGEREF _Toc34751681 \h </w:instrText>
      </w:r>
      <w:r>
        <w:fldChar w:fldCharType="separate"/>
      </w:r>
      <w:r>
        <w:t>18</w:t>
      </w:r>
      <w:r>
        <w:fldChar w:fldCharType="end"/>
      </w:r>
    </w:p>
    <w:p w:rsidR="0005536D" w:rsidRDefault="0005536D">
      <w:pPr>
        <w:pStyle w:val="TOC5"/>
        <w:rPr>
          <w:rFonts w:asciiTheme="minorHAnsi" w:eastAsiaTheme="minorEastAsia" w:hAnsiTheme="minorHAnsi" w:cstheme="minorBidi"/>
          <w:sz w:val="22"/>
          <w:szCs w:val="22"/>
          <w:lang w:eastAsia="en-GB"/>
        </w:rPr>
      </w:pPr>
      <w:r>
        <w:t>6.1.3.4.1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_Toc34751682 \h </w:instrText>
      </w:r>
      <w:r>
        <w:fldChar w:fldCharType="separate"/>
      </w:r>
      <w:r>
        <w:t>18</w:t>
      </w:r>
      <w:r>
        <w:fldChar w:fldCharType="end"/>
      </w:r>
    </w:p>
    <w:p w:rsidR="0005536D" w:rsidRDefault="0005536D">
      <w:pPr>
        <w:pStyle w:val="TOC5"/>
        <w:rPr>
          <w:rFonts w:asciiTheme="minorHAnsi" w:eastAsiaTheme="minorEastAsia" w:hAnsiTheme="minorHAnsi" w:cstheme="minorBidi"/>
          <w:sz w:val="22"/>
          <w:szCs w:val="22"/>
          <w:lang w:eastAsia="en-GB"/>
        </w:rPr>
      </w:pPr>
      <w:r>
        <w:t>6.1.3.4.2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_Toc34751683 \h </w:instrText>
      </w:r>
      <w:r>
        <w:fldChar w:fldCharType="separate"/>
      </w:r>
      <w:r>
        <w:t>19</w:t>
      </w:r>
      <w:r>
        <w:fldChar w:fldCharType="end"/>
      </w:r>
    </w:p>
    <w:p w:rsidR="0005536D" w:rsidRDefault="0005536D">
      <w:pPr>
        <w:pStyle w:val="TOC5"/>
        <w:rPr>
          <w:rFonts w:asciiTheme="minorHAnsi" w:eastAsiaTheme="minorEastAsia" w:hAnsiTheme="minorHAnsi" w:cstheme="minorBidi"/>
          <w:sz w:val="22"/>
          <w:szCs w:val="22"/>
          <w:lang w:eastAsia="en-GB"/>
        </w:rPr>
      </w:pPr>
      <w:r>
        <w:t>6.1.3.4.3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_Toc34751684 \h </w:instrText>
      </w:r>
      <w:r>
        <w:fldChar w:fldCharType="separate"/>
      </w:r>
      <w:r>
        <w:t>19</w:t>
      </w:r>
      <w:r>
        <w:fldChar w:fldCharType="end"/>
      </w:r>
    </w:p>
    <w:p w:rsidR="0005536D" w:rsidRDefault="0005536D">
      <w:pPr>
        <w:pStyle w:val="TOC6"/>
        <w:rPr>
          <w:rFonts w:asciiTheme="minorHAnsi" w:eastAsiaTheme="minorEastAsia" w:hAnsiTheme="minorHAnsi" w:cstheme="minorBidi"/>
          <w:sz w:val="22"/>
          <w:szCs w:val="22"/>
          <w:lang w:eastAsia="en-GB"/>
        </w:rPr>
      </w:pPr>
      <w:r>
        <w:t>6.1.3.4.3.1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_Toc34751685 \h </w:instrText>
      </w:r>
      <w:r>
        <w:fldChar w:fldCharType="separate"/>
      </w:r>
      <w:r>
        <w:t>19</w:t>
      </w:r>
      <w:r>
        <w:fldChar w:fldCharType="end"/>
      </w:r>
    </w:p>
    <w:p w:rsidR="0005536D" w:rsidRDefault="0005536D">
      <w:pPr>
        <w:pStyle w:val="TOC5"/>
        <w:rPr>
          <w:rFonts w:asciiTheme="minorHAnsi" w:eastAsiaTheme="minorEastAsia" w:hAnsiTheme="minorHAnsi" w:cstheme="minorBidi"/>
          <w:sz w:val="22"/>
          <w:szCs w:val="22"/>
          <w:lang w:eastAsia="en-GB"/>
        </w:rPr>
      </w:pPr>
      <w:r>
        <w:lastRenderedPageBreak/>
        <w:t>6.1.3.4.4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_Toc34751686 \h </w:instrText>
      </w:r>
      <w:r>
        <w:fldChar w:fldCharType="separate"/>
      </w:r>
      <w:r>
        <w:t>19</w:t>
      </w:r>
      <w:r>
        <w:fldChar w:fldCharType="end"/>
      </w:r>
    </w:p>
    <w:p w:rsidR="0005536D" w:rsidRDefault="0005536D">
      <w:pPr>
        <w:pStyle w:val="TOC4"/>
        <w:rPr>
          <w:rFonts w:asciiTheme="minorHAnsi" w:eastAsiaTheme="minorEastAsia" w:hAnsiTheme="minorHAnsi" w:cstheme="minorBidi"/>
          <w:sz w:val="22"/>
          <w:szCs w:val="22"/>
          <w:lang w:eastAsia="en-GB"/>
        </w:rPr>
      </w:pPr>
      <w:r>
        <w:t>6.1.3.5</w:t>
      </w:r>
      <w:r>
        <w:rPr>
          <w:rFonts w:asciiTheme="minorHAnsi" w:eastAsiaTheme="minorEastAsia" w:hAnsiTheme="minorHAnsi" w:cstheme="minorBidi"/>
          <w:sz w:val="22"/>
          <w:szCs w:val="22"/>
          <w:lang w:eastAsia="en-GB"/>
        </w:rPr>
        <w:tab/>
      </w:r>
      <w:r>
        <w:t>Resource:  Individual subscription</w:t>
      </w:r>
      <w:r>
        <w:tab/>
      </w:r>
      <w:r>
        <w:fldChar w:fldCharType="begin" w:fldLock="1"/>
      </w:r>
      <w:r>
        <w:instrText xml:space="preserve"> PAGEREF _Toc34751687 \h </w:instrText>
      </w:r>
      <w:r>
        <w:fldChar w:fldCharType="separate"/>
      </w:r>
      <w:r>
        <w:t>19</w:t>
      </w:r>
      <w:r>
        <w:fldChar w:fldCharType="end"/>
      </w:r>
    </w:p>
    <w:p w:rsidR="0005536D" w:rsidRDefault="0005536D">
      <w:pPr>
        <w:pStyle w:val="TOC5"/>
        <w:rPr>
          <w:rFonts w:asciiTheme="minorHAnsi" w:eastAsiaTheme="minorEastAsia" w:hAnsiTheme="minorHAnsi" w:cstheme="minorBidi"/>
          <w:sz w:val="22"/>
          <w:szCs w:val="22"/>
          <w:lang w:eastAsia="en-GB"/>
        </w:rPr>
      </w:pPr>
      <w:r>
        <w:t>6.1.3.5.1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_Toc34751688 \h </w:instrText>
      </w:r>
      <w:r>
        <w:fldChar w:fldCharType="separate"/>
      </w:r>
      <w:r>
        <w:t>19</w:t>
      </w:r>
      <w:r>
        <w:fldChar w:fldCharType="end"/>
      </w:r>
    </w:p>
    <w:p w:rsidR="0005536D" w:rsidRDefault="0005536D">
      <w:pPr>
        <w:pStyle w:val="TOC5"/>
        <w:rPr>
          <w:rFonts w:asciiTheme="minorHAnsi" w:eastAsiaTheme="minorEastAsia" w:hAnsiTheme="minorHAnsi" w:cstheme="minorBidi"/>
          <w:sz w:val="22"/>
          <w:szCs w:val="22"/>
          <w:lang w:eastAsia="en-GB"/>
        </w:rPr>
      </w:pPr>
      <w:r>
        <w:t>6.1.3.5.2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_Toc34751689 \h </w:instrText>
      </w:r>
      <w:r>
        <w:fldChar w:fldCharType="separate"/>
      </w:r>
      <w:r>
        <w:t>19</w:t>
      </w:r>
      <w:r>
        <w:fldChar w:fldCharType="end"/>
      </w:r>
    </w:p>
    <w:p w:rsidR="0005536D" w:rsidRDefault="0005536D">
      <w:pPr>
        <w:pStyle w:val="TOC5"/>
        <w:rPr>
          <w:rFonts w:asciiTheme="minorHAnsi" w:eastAsiaTheme="minorEastAsia" w:hAnsiTheme="minorHAnsi" w:cstheme="minorBidi"/>
          <w:sz w:val="22"/>
          <w:szCs w:val="22"/>
          <w:lang w:eastAsia="en-GB"/>
        </w:rPr>
      </w:pPr>
      <w:r>
        <w:t>6.1.3.5.3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_Toc34751690 \h </w:instrText>
      </w:r>
      <w:r>
        <w:fldChar w:fldCharType="separate"/>
      </w:r>
      <w:r>
        <w:t>20</w:t>
      </w:r>
      <w:r>
        <w:fldChar w:fldCharType="end"/>
      </w:r>
    </w:p>
    <w:p w:rsidR="0005536D" w:rsidRDefault="0005536D">
      <w:pPr>
        <w:pStyle w:val="TOC6"/>
        <w:rPr>
          <w:rFonts w:asciiTheme="minorHAnsi" w:eastAsiaTheme="minorEastAsia" w:hAnsiTheme="minorHAnsi" w:cstheme="minorBidi"/>
          <w:sz w:val="22"/>
          <w:szCs w:val="22"/>
          <w:lang w:eastAsia="en-GB"/>
        </w:rPr>
      </w:pPr>
      <w:r>
        <w:t>6.1.3.5.3.2</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_Toc34751691 \h </w:instrText>
      </w:r>
      <w:r>
        <w:fldChar w:fldCharType="separate"/>
      </w:r>
      <w:r>
        <w:t>20</w:t>
      </w:r>
      <w:r>
        <w:fldChar w:fldCharType="end"/>
      </w:r>
    </w:p>
    <w:p w:rsidR="0005536D" w:rsidRDefault="0005536D">
      <w:pPr>
        <w:pStyle w:val="TOC5"/>
        <w:rPr>
          <w:rFonts w:asciiTheme="minorHAnsi" w:eastAsiaTheme="minorEastAsia" w:hAnsiTheme="minorHAnsi" w:cstheme="minorBidi"/>
          <w:sz w:val="22"/>
          <w:szCs w:val="22"/>
          <w:lang w:eastAsia="en-GB"/>
        </w:rPr>
      </w:pPr>
      <w:r>
        <w:t>6.1.3.5.4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_Toc34751692 \h </w:instrText>
      </w:r>
      <w:r>
        <w:fldChar w:fldCharType="separate"/>
      </w:r>
      <w:r>
        <w:t>20</w:t>
      </w:r>
      <w:r>
        <w:fldChar w:fldCharType="end"/>
      </w:r>
    </w:p>
    <w:p w:rsidR="0005536D" w:rsidRDefault="0005536D">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_Toc34751693 \h </w:instrText>
      </w:r>
      <w:r>
        <w:fldChar w:fldCharType="separate"/>
      </w:r>
      <w:r>
        <w:t>20</w:t>
      </w:r>
      <w:r>
        <w:fldChar w:fldCharType="end"/>
      </w:r>
    </w:p>
    <w:p w:rsidR="0005536D" w:rsidRDefault="0005536D">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_Toc34751694 \h </w:instrText>
      </w:r>
      <w:r>
        <w:fldChar w:fldCharType="separate"/>
      </w:r>
      <w:r>
        <w:t>20</w:t>
      </w:r>
      <w:r>
        <w:fldChar w:fldCharType="end"/>
      </w:r>
    </w:p>
    <w:p w:rsidR="0005536D" w:rsidRDefault="0005536D">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_Toc34751695 \h </w:instrText>
      </w:r>
      <w:r>
        <w:fldChar w:fldCharType="separate"/>
      </w:r>
      <w:r>
        <w:t>20</w:t>
      </w:r>
      <w:r>
        <w:fldChar w:fldCharType="end"/>
      </w:r>
    </w:p>
    <w:p w:rsidR="0005536D" w:rsidRDefault="0005536D">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UCMF Notification</w:t>
      </w:r>
      <w:r>
        <w:tab/>
      </w:r>
      <w:r>
        <w:fldChar w:fldCharType="begin" w:fldLock="1"/>
      </w:r>
      <w:r>
        <w:instrText xml:space="preserve"> PAGEREF _Toc34751696 \h </w:instrText>
      </w:r>
      <w:r>
        <w:fldChar w:fldCharType="separate"/>
      </w:r>
      <w:r>
        <w:t>21</w:t>
      </w:r>
      <w:r>
        <w:fldChar w:fldCharType="end"/>
      </w:r>
    </w:p>
    <w:p w:rsidR="0005536D" w:rsidRDefault="0005536D">
      <w:pPr>
        <w:pStyle w:val="TOC5"/>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_Toc34751697 \h </w:instrText>
      </w:r>
      <w:r>
        <w:fldChar w:fldCharType="separate"/>
      </w:r>
      <w:r>
        <w:t>21</w:t>
      </w:r>
      <w:r>
        <w:fldChar w:fldCharType="end"/>
      </w:r>
    </w:p>
    <w:p w:rsidR="0005536D" w:rsidRDefault="0005536D">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_Toc34751698 \h </w:instrText>
      </w:r>
      <w:r>
        <w:fldChar w:fldCharType="separate"/>
      </w:r>
      <w:r>
        <w:t>21</w:t>
      </w:r>
      <w:r>
        <w:fldChar w:fldCharType="end"/>
      </w:r>
    </w:p>
    <w:p w:rsidR="0005536D" w:rsidRDefault="0005536D">
      <w:pPr>
        <w:pStyle w:val="TOC5"/>
        <w:rPr>
          <w:rFonts w:asciiTheme="minorHAnsi" w:eastAsiaTheme="minorEastAsia" w:hAnsiTheme="minorHAnsi" w:cstheme="minorBidi"/>
          <w:sz w:val="22"/>
          <w:szCs w:val="22"/>
          <w:lang w:eastAsia="en-GB"/>
        </w:rPr>
      </w:pPr>
      <w:r>
        <w:t>6.1.5.2.3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_Toc34751699 \h </w:instrText>
      </w:r>
      <w:r>
        <w:fldChar w:fldCharType="separate"/>
      </w:r>
      <w:r>
        <w:t>21</w:t>
      </w:r>
      <w:r>
        <w:fldChar w:fldCharType="end"/>
      </w:r>
    </w:p>
    <w:p w:rsidR="0005536D" w:rsidRDefault="0005536D">
      <w:pPr>
        <w:pStyle w:val="TOC6"/>
        <w:rPr>
          <w:rFonts w:asciiTheme="minorHAnsi" w:eastAsiaTheme="minorEastAsia" w:hAnsiTheme="minorHAnsi" w:cstheme="minorBidi"/>
          <w:sz w:val="22"/>
          <w:szCs w:val="22"/>
          <w:lang w:eastAsia="en-GB"/>
        </w:rPr>
      </w:pPr>
      <w:r>
        <w:t>6.1.5.2.3.1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_Toc34751700 \h </w:instrText>
      </w:r>
      <w:r>
        <w:fldChar w:fldCharType="separate"/>
      </w:r>
      <w:r>
        <w:t>21</w:t>
      </w:r>
      <w:r>
        <w:fldChar w:fldCharType="end"/>
      </w:r>
    </w:p>
    <w:p w:rsidR="0005536D" w:rsidRDefault="0005536D">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_Toc34751701 \h </w:instrText>
      </w:r>
      <w:r>
        <w:fldChar w:fldCharType="separate"/>
      </w:r>
      <w:r>
        <w:t>21</w:t>
      </w:r>
      <w:r>
        <w:fldChar w:fldCharType="end"/>
      </w:r>
    </w:p>
    <w:p w:rsidR="0005536D" w:rsidRDefault="0005536D">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_Toc34751702 \h </w:instrText>
      </w:r>
      <w:r>
        <w:fldChar w:fldCharType="separate"/>
      </w:r>
      <w:r>
        <w:t>21</w:t>
      </w:r>
      <w:r>
        <w:fldChar w:fldCharType="end"/>
      </w:r>
    </w:p>
    <w:p w:rsidR="0005536D" w:rsidRDefault="0005536D">
      <w:pPr>
        <w:pStyle w:val="TOC4"/>
        <w:rPr>
          <w:rFonts w:asciiTheme="minorHAnsi" w:eastAsiaTheme="minorEastAsia" w:hAnsiTheme="minorHAnsi" w:cstheme="minorBidi"/>
          <w:sz w:val="22"/>
          <w:szCs w:val="22"/>
          <w:lang w:eastAsia="en-GB"/>
        </w:rPr>
      </w:pPr>
      <w:r w:rsidRPr="00067989">
        <w:rPr>
          <w:lang w:val="en-US"/>
        </w:rPr>
        <w:t>6.1.6.2</w:t>
      </w:r>
      <w:r>
        <w:rPr>
          <w:rFonts w:asciiTheme="minorHAnsi" w:eastAsiaTheme="minorEastAsia" w:hAnsiTheme="minorHAnsi" w:cstheme="minorBidi"/>
          <w:sz w:val="22"/>
          <w:szCs w:val="22"/>
          <w:lang w:eastAsia="en-GB"/>
        </w:rPr>
        <w:tab/>
      </w:r>
      <w:r w:rsidRPr="00067989">
        <w:rPr>
          <w:lang w:val="en-US"/>
        </w:rPr>
        <w:t>Structured data types</w:t>
      </w:r>
      <w:r>
        <w:tab/>
      </w:r>
      <w:r>
        <w:fldChar w:fldCharType="begin" w:fldLock="1"/>
      </w:r>
      <w:r>
        <w:instrText xml:space="preserve"> PAGEREF _Toc34751703 \h </w:instrText>
      </w:r>
      <w:r>
        <w:fldChar w:fldCharType="separate"/>
      </w:r>
      <w:r>
        <w:t>22</w:t>
      </w:r>
      <w:r>
        <w:fldChar w:fldCharType="end"/>
      </w:r>
    </w:p>
    <w:p w:rsidR="0005536D" w:rsidRDefault="0005536D">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_Toc34751704 \h </w:instrText>
      </w:r>
      <w:r>
        <w:fldChar w:fldCharType="separate"/>
      </w:r>
      <w:r>
        <w:t>22</w:t>
      </w:r>
      <w:r>
        <w:fldChar w:fldCharType="end"/>
      </w:r>
    </w:p>
    <w:p w:rsidR="0005536D" w:rsidRDefault="0005536D">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DicEntryData</w:t>
      </w:r>
      <w:r>
        <w:tab/>
      </w:r>
      <w:r>
        <w:fldChar w:fldCharType="begin" w:fldLock="1"/>
      </w:r>
      <w:r>
        <w:instrText xml:space="preserve"> PAGEREF _Toc34751705 \h </w:instrText>
      </w:r>
      <w:r>
        <w:fldChar w:fldCharType="separate"/>
      </w:r>
      <w:r>
        <w:t>22</w:t>
      </w:r>
      <w:r>
        <w:fldChar w:fldCharType="end"/>
      </w:r>
    </w:p>
    <w:p w:rsidR="0005536D" w:rsidRDefault="0005536D">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DicEntryCreateData</w:t>
      </w:r>
      <w:r>
        <w:tab/>
      </w:r>
      <w:r>
        <w:fldChar w:fldCharType="begin" w:fldLock="1"/>
      </w:r>
      <w:r>
        <w:instrText xml:space="preserve"> PAGEREF _Toc34751706 \h </w:instrText>
      </w:r>
      <w:r>
        <w:fldChar w:fldCharType="separate"/>
      </w:r>
      <w:r>
        <w:t>23</w:t>
      </w:r>
      <w:r>
        <w:fldChar w:fldCharType="end"/>
      </w:r>
    </w:p>
    <w:p w:rsidR="0005536D" w:rsidRDefault="0005536D">
      <w:pPr>
        <w:pStyle w:val="TOC5"/>
        <w:rPr>
          <w:rFonts w:asciiTheme="minorHAnsi" w:eastAsiaTheme="minorEastAsia" w:hAnsiTheme="minorHAnsi" w:cstheme="minorBidi"/>
          <w:sz w:val="22"/>
          <w:szCs w:val="22"/>
          <w:lang w:eastAsia="en-GB"/>
        </w:rPr>
      </w:pPr>
      <w:r>
        <w:t>6.1.6.2.4</w:t>
      </w:r>
      <w:r>
        <w:rPr>
          <w:rFonts w:asciiTheme="minorHAnsi" w:eastAsiaTheme="minorEastAsia" w:hAnsiTheme="minorHAnsi" w:cstheme="minorBidi"/>
          <w:sz w:val="22"/>
          <w:szCs w:val="22"/>
          <w:lang w:eastAsia="en-GB"/>
        </w:rPr>
        <w:tab/>
      </w:r>
      <w:r>
        <w:t>Type: DicEntryCreatedData</w:t>
      </w:r>
      <w:r>
        <w:tab/>
      </w:r>
      <w:r>
        <w:fldChar w:fldCharType="begin" w:fldLock="1"/>
      </w:r>
      <w:r>
        <w:instrText xml:space="preserve"> PAGEREF _Toc34751707 \h </w:instrText>
      </w:r>
      <w:r>
        <w:fldChar w:fldCharType="separate"/>
      </w:r>
      <w:r>
        <w:t>23</w:t>
      </w:r>
      <w:r>
        <w:fldChar w:fldCharType="end"/>
      </w:r>
    </w:p>
    <w:p w:rsidR="0005536D" w:rsidRDefault="0005536D">
      <w:pPr>
        <w:pStyle w:val="TOC5"/>
        <w:rPr>
          <w:rFonts w:asciiTheme="minorHAnsi" w:eastAsiaTheme="minorEastAsia" w:hAnsiTheme="minorHAnsi" w:cstheme="minorBidi"/>
          <w:sz w:val="22"/>
          <w:szCs w:val="22"/>
          <w:lang w:eastAsia="en-GB"/>
        </w:rPr>
      </w:pPr>
      <w:r>
        <w:t>6.1.6.2.5</w:t>
      </w:r>
      <w:r>
        <w:rPr>
          <w:rFonts w:asciiTheme="minorHAnsi" w:eastAsiaTheme="minorEastAsia" w:hAnsiTheme="minorHAnsi" w:cstheme="minorBidi"/>
          <w:sz w:val="22"/>
          <w:szCs w:val="22"/>
          <w:lang w:eastAsia="en-GB"/>
        </w:rPr>
        <w:tab/>
      </w:r>
      <w:r>
        <w:t xml:space="preserve">Type: </w:t>
      </w:r>
      <w:r w:rsidRPr="00067989">
        <w:rPr>
          <w:lang w:val="es-ES"/>
        </w:rPr>
        <w:t>UeRadioCapaId</w:t>
      </w:r>
      <w:r>
        <w:tab/>
      </w:r>
      <w:r>
        <w:fldChar w:fldCharType="begin" w:fldLock="1"/>
      </w:r>
      <w:r>
        <w:instrText xml:space="preserve"> PAGEREF _Toc34751708 \h </w:instrText>
      </w:r>
      <w:r>
        <w:fldChar w:fldCharType="separate"/>
      </w:r>
      <w:r>
        <w:t>23</w:t>
      </w:r>
      <w:r>
        <w:fldChar w:fldCharType="end"/>
      </w:r>
    </w:p>
    <w:p w:rsidR="0005536D" w:rsidRDefault="0005536D">
      <w:pPr>
        <w:pStyle w:val="TOC5"/>
        <w:rPr>
          <w:rFonts w:asciiTheme="minorHAnsi" w:eastAsiaTheme="minorEastAsia" w:hAnsiTheme="minorHAnsi" w:cstheme="minorBidi"/>
          <w:sz w:val="22"/>
          <w:szCs w:val="22"/>
          <w:lang w:eastAsia="en-GB"/>
        </w:rPr>
      </w:pPr>
      <w:r>
        <w:t>6.1.6.2.6</w:t>
      </w:r>
      <w:r>
        <w:rPr>
          <w:rFonts w:asciiTheme="minorHAnsi" w:eastAsiaTheme="minorEastAsia" w:hAnsiTheme="minorHAnsi" w:cstheme="minorBidi"/>
          <w:sz w:val="22"/>
          <w:szCs w:val="22"/>
          <w:lang w:eastAsia="en-GB"/>
        </w:rPr>
        <w:tab/>
      </w:r>
      <w:r>
        <w:t>Type: CreateSubscription</w:t>
      </w:r>
      <w:r>
        <w:tab/>
      </w:r>
      <w:r>
        <w:fldChar w:fldCharType="begin" w:fldLock="1"/>
      </w:r>
      <w:r>
        <w:instrText xml:space="preserve"> PAGEREF _Toc34751709 \h </w:instrText>
      </w:r>
      <w:r>
        <w:fldChar w:fldCharType="separate"/>
      </w:r>
      <w:r>
        <w:t>23</w:t>
      </w:r>
      <w:r>
        <w:fldChar w:fldCharType="end"/>
      </w:r>
    </w:p>
    <w:p w:rsidR="0005536D" w:rsidRDefault="0005536D">
      <w:pPr>
        <w:pStyle w:val="TOC5"/>
        <w:rPr>
          <w:rFonts w:asciiTheme="minorHAnsi" w:eastAsiaTheme="minorEastAsia" w:hAnsiTheme="minorHAnsi" w:cstheme="minorBidi"/>
          <w:sz w:val="22"/>
          <w:szCs w:val="22"/>
          <w:lang w:eastAsia="en-GB"/>
        </w:rPr>
      </w:pPr>
      <w:r>
        <w:t>6.1.6.2.7</w:t>
      </w:r>
      <w:r>
        <w:rPr>
          <w:rFonts w:asciiTheme="minorHAnsi" w:eastAsiaTheme="minorEastAsia" w:hAnsiTheme="minorHAnsi" w:cstheme="minorBidi"/>
          <w:sz w:val="22"/>
          <w:szCs w:val="22"/>
          <w:lang w:eastAsia="en-GB"/>
        </w:rPr>
        <w:tab/>
      </w:r>
      <w:r>
        <w:t>Type: CreatedSubscription</w:t>
      </w:r>
      <w:r>
        <w:tab/>
      </w:r>
      <w:r>
        <w:fldChar w:fldCharType="begin" w:fldLock="1"/>
      </w:r>
      <w:r>
        <w:instrText xml:space="preserve"> PAGEREF _Toc34751710 \h </w:instrText>
      </w:r>
      <w:r>
        <w:fldChar w:fldCharType="separate"/>
      </w:r>
      <w:r>
        <w:t>24</w:t>
      </w:r>
      <w:r>
        <w:fldChar w:fldCharType="end"/>
      </w:r>
    </w:p>
    <w:p w:rsidR="0005536D" w:rsidRDefault="0005536D">
      <w:pPr>
        <w:pStyle w:val="TOC5"/>
        <w:rPr>
          <w:rFonts w:asciiTheme="minorHAnsi" w:eastAsiaTheme="minorEastAsia" w:hAnsiTheme="minorHAnsi" w:cstheme="minorBidi"/>
          <w:sz w:val="22"/>
          <w:szCs w:val="22"/>
          <w:lang w:eastAsia="en-GB"/>
        </w:rPr>
      </w:pPr>
      <w:r>
        <w:t>6.2.6.2.8</w:t>
      </w:r>
      <w:r>
        <w:rPr>
          <w:rFonts w:asciiTheme="minorHAnsi" w:eastAsiaTheme="minorEastAsia" w:hAnsiTheme="minorHAnsi" w:cstheme="minorBidi"/>
          <w:sz w:val="22"/>
          <w:szCs w:val="22"/>
          <w:lang w:eastAsia="en-GB"/>
        </w:rPr>
        <w:tab/>
      </w:r>
      <w:r>
        <w:t>Type: UcmfNotification</w:t>
      </w:r>
      <w:r>
        <w:tab/>
      </w:r>
      <w:r>
        <w:fldChar w:fldCharType="begin" w:fldLock="1"/>
      </w:r>
      <w:r>
        <w:instrText xml:space="preserve"> PAGEREF _Toc34751711 \h </w:instrText>
      </w:r>
      <w:r>
        <w:fldChar w:fldCharType="separate"/>
      </w:r>
      <w:r>
        <w:t>24</w:t>
      </w:r>
      <w:r>
        <w:fldChar w:fldCharType="end"/>
      </w:r>
    </w:p>
    <w:p w:rsidR="0005536D" w:rsidRDefault="0005536D">
      <w:pPr>
        <w:pStyle w:val="TOC5"/>
        <w:rPr>
          <w:rFonts w:asciiTheme="minorHAnsi" w:eastAsiaTheme="minorEastAsia" w:hAnsiTheme="minorHAnsi" w:cstheme="minorBidi"/>
          <w:sz w:val="22"/>
          <w:szCs w:val="22"/>
          <w:lang w:eastAsia="en-GB"/>
        </w:rPr>
      </w:pPr>
      <w:r>
        <w:t>6.2.6.2.9</w:t>
      </w:r>
      <w:r>
        <w:rPr>
          <w:rFonts w:asciiTheme="minorHAnsi" w:eastAsiaTheme="minorEastAsia" w:hAnsiTheme="minorHAnsi" w:cstheme="minorBidi"/>
          <w:sz w:val="22"/>
          <w:szCs w:val="22"/>
          <w:lang w:eastAsia="en-GB"/>
        </w:rPr>
        <w:tab/>
      </w:r>
      <w:r>
        <w:t xml:space="preserve">Type: </w:t>
      </w:r>
      <w:r w:rsidRPr="00067989">
        <w:rPr>
          <w:lang w:val="en-US"/>
        </w:rPr>
        <w:t>ManAssOpRequestlist</w:t>
      </w:r>
      <w:r>
        <w:tab/>
      </w:r>
      <w:r>
        <w:fldChar w:fldCharType="begin" w:fldLock="1"/>
      </w:r>
      <w:r>
        <w:instrText xml:space="preserve"> PAGEREF _Toc34751712 \h </w:instrText>
      </w:r>
      <w:r>
        <w:fldChar w:fldCharType="separate"/>
      </w:r>
      <w:r>
        <w:t>24</w:t>
      </w:r>
      <w:r>
        <w:fldChar w:fldCharType="end"/>
      </w:r>
    </w:p>
    <w:p w:rsidR="0005536D" w:rsidRDefault="0005536D">
      <w:pPr>
        <w:pStyle w:val="TOC4"/>
        <w:rPr>
          <w:rFonts w:asciiTheme="minorHAnsi" w:eastAsiaTheme="minorEastAsia" w:hAnsiTheme="minorHAnsi" w:cstheme="minorBidi"/>
          <w:sz w:val="22"/>
          <w:szCs w:val="22"/>
          <w:lang w:eastAsia="en-GB"/>
        </w:rPr>
      </w:pPr>
      <w:r w:rsidRPr="00067989">
        <w:rPr>
          <w:lang w:val="en-US"/>
        </w:rPr>
        <w:t>6.1.6.3</w:t>
      </w:r>
      <w:r>
        <w:rPr>
          <w:rFonts w:asciiTheme="minorHAnsi" w:eastAsiaTheme="minorEastAsia" w:hAnsiTheme="minorHAnsi" w:cstheme="minorBidi"/>
          <w:sz w:val="22"/>
          <w:szCs w:val="22"/>
          <w:lang w:eastAsia="en-GB"/>
        </w:rPr>
        <w:tab/>
      </w:r>
      <w:r w:rsidRPr="00067989">
        <w:rPr>
          <w:lang w:val="en-US"/>
        </w:rPr>
        <w:t>Simple data types and enumerations</w:t>
      </w:r>
      <w:r>
        <w:tab/>
      </w:r>
      <w:r>
        <w:fldChar w:fldCharType="begin" w:fldLock="1"/>
      </w:r>
      <w:r>
        <w:instrText xml:space="preserve"> PAGEREF _Toc34751713 \h </w:instrText>
      </w:r>
      <w:r>
        <w:fldChar w:fldCharType="separate"/>
      </w:r>
      <w:r>
        <w:t>24</w:t>
      </w:r>
      <w:r>
        <w:fldChar w:fldCharType="end"/>
      </w:r>
    </w:p>
    <w:p w:rsidR="0005536D" w:rsidRDefault="0005536D">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_Toc34751714 \h </w:instrText>
      </w:r>
      <w:r>
        <w:fldChar w:fldCharType="separate"/>
      </w:r>
      <w:r>
        <w:t>24</w:t>
      </w:r>
      <w:r>
        <w:fldChar w:fldCharType="end"/>
      </w:r>
    </w:p>
    <w:p w:rsidR="0005536D" w:rsidRDefault="0005536D">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_Toc34751715 \h </w:instrText>
      </w:r>
      <w:r>
        <w:fldChar w:fldCharType="separate"/>
      </w:r>
      <w:r>
        <w:t>25</w:t>
      </w:r>
      <w:r>
        <w:fldChar w:fldCharType="end"/>
      </w:r>
    </w:p>
    <w:p w:rsidR="0005536D" w:rsidRDefault="0005536D">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EventType</w:t>
      </w:r>
      <w:r>
        <w:tab/>
      </w:r>
      <w:r>
        <w:fldChar w:fldCharType="begin" w:fldLock="1"/>
      </w:r>
      <w:r>
        <w:instrText xml:space="preserve"> PAGEREF _Toc34751716 \h </w:instrText>
      </w:r>
      <w:r>
        <w:fldChar w:fldCharType="separate"/>
      </w:r>
      <w:r>
        <w:t>25</w:t>
      </w:r>
      <w:r>
        <w:fldChar w:fldCharType="end"/>
      </w:r>
    </w:p>
    <w:p w:rsidR="0005536D" w:rsidRDefault="0005536D">
      <w:pPr>
        <w:pStyle w:val="TOC4"/>
        <w:rPr>
          <w:rFonts w:asciiTheme="minorHAnsi" w:eastAsiaTheme="minorEastAsia" w:hAnsiTheme="minorHAnsi" w:cstheme="minorBidi"/>
          <w:sz w:val="22"/>
          <w:szCs w:val="22"/>
          <w:lang w:eastAsia="en-GB"/>
        </w:rPr>
      </w:pPr>
      <w:r w:rsidRPr="00067989">
        <w:rPr>
          <w:lang w:val="en-US"/>
        </w:rPr>
        <w:t>6.1.6.4</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_Toc34751717 \h </w:instrText>
      </w:r>
      <w:r>
        <w:fldChar w:fldCharType="separate"/>
      </w:r>
      <w:r>
        <w:t>25</w:t>
      </w:r>
      <w:r>
        <w:fldChar w:fldCharType="end"/>
      </w:r>
    </w:p>
    <w:p w:rsidR="0005536D" w:rsidRDefault="0005536D">
      <w:pPr>
        <w:pStyle w:val="TOC4"/>
        <w:rPr>
          <w:rFonts w:asciiTheme="minorHAnsi" w:eastAsiaTheme="minorEastAsia" w:hAnsiTheme="minorHAnsi" w:cstheme="minorBidi"/>
          <w:sz w:val="22"/>
          <w:szCs w:val="22"/>
          <w:lang w:eastAsia="en-GB"/>
        </w:rPr>
      </w:pPr>
      <w:r>
        <w:t>6.1.6.5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_Toc34751718 \h </w:instrText>
      </w:r>
      <w:r>
        <w:fldChar w:fldCharType="separate"/>
      </w:r>
      <w:r>
        <w:t>25</w:t>
      </w:r>
      <w:r>
        <w:fldChar w:fldCharType="end"/>
      </w:r>
    </w:p>
    <w:p w:rsidR="0005536D" w:rsidRDefault="0005536D">
      <w:pPr>
        <w:pStyle w:val="TOC5"/>
        <w:rPr>
          <w:rFonts w:asciiTheme="minorHAnsi" w:eastAsiaTheme="minorEastAsia" w:hAnsiTheme="minorHAnsi" w:cstheme="minorBidi"/>
          <w:sz w:val="22"/>
          <w:szCs w:val="22"/>
          <w:lang w:eastAsia="en-GB"/>
        </w:rPr>
      </w:pPr>
      <w:r w:rsidRPr="00067989">
        <w:rPr>
          <w:lang w:val="en-US"/>
        </w:rPr>
        <w:t>6.1.6.5.2</w:t>
      </w:r>
      <w:r>
        <w:rPr>
          <w:rFonts w:asciiTheme="minorHAnsi" w:eastAsiaTheme="minorEastAsia" w:hAnsiTheme="minorHAnsi" w:cstheme="minorBidi"/>
          <w:sz w:val="22"/>
          <w:szCs w:val="22"/>
          <w:lang w:eastAsia="en-GB"/>
        </w:rPr>
        <w:tab/>
      </w:r>
      <w:r w:rsidRPr="00067989">
        <w:rPr>
          <w:lang w:val="en-US"/>
        </w:rPr>
        <w:t>UE Radio Capability Information</w:t>
      </w:r>
      <w:r>
        <w:tab/>
      </w:r>
      <w:r>
        <w:fldChar w:fldCharType="begin" w:fldLock="1"/>
      </w:r>
      <w:r>
        <w:instrText xml:space="preserve"> PAGEREF _Toc34751719 \h </w:instrText>
      </w:r>
      <w:r>
        <w:fldChar w:fldCharType="separate"/>
      </w:r>
      <w:r>
        <w:t>25</w:t>
      </w:r>
      <w:r>
        <w:fldChar w:fldCharType="end"/>
      </w:r>
    </w:p>
    <w:p w:rsidR="0005536D" w:rsidRDefault="0005536D">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_Toc34751720 \h </w:instrText>
      </w:r>
      <w:r>
        <w:fldChar w:fldCharType="separate"/>
      </w:r>
      <w:r>
        <w:t>25</w:t>
      </w:r>
      <w:r>
        <w:fldChar w:fldCharType="end"/>
      </w:r>
    </w:p>
    <w:p w:rsidR="0005536D" w:rsidRDefault="0005536D">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_Toc34751721 \h </w:instrText>
      </w:r>
      <w:r>
        <w:fldChar w:fldCharType="separate"/>
      </w:r>
      <w:r>
        <w:t>25</w:t>
      </w:r>
      <w:r>
        <w:fldChar w:fldCharType="end"/>
      </w:r>
    </w:p>
    <w:p w:rsidR="0005536D" w:rsidRDefault="0005536D">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_Toc34751722 \h </w:instrText>
      </w:r>
      <w:r>
        <w:fldChar w:fldCharType="separate"/>
      </w:r>
      <w:r>
        <w:t>25</w:t>
      </w:r>
      <w:r>
        <w:fldChar w:fldCharType="end"/>
      </w:r>
    </w:p>
    <w:p w:rsidR="0005536D" w:rsidRDefault="0005536D">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_Toc34751723 \h </w:instrText>
      </w:r>
      <w:r>
        <w:fldChar w:fldCharType="separate"/>
      </w:r>
      <w:r>
        <w:t>25</w:t>
      </w:r>
      <w:r>
        <w:fldChar w:fldCharType="end"/>
      </w:r>
    </w:p>
    <w:p w:rsidR="0005536D" w:rsidRDefault="0005536D">
      <w:pPr>
        <w:pStyle w:val="TOC2"/>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_Toc34751724 \h </w:instrText>
      </w:r>
      <w:r>
        <w:fldChar w:fldCharType="separate"/>
      </w:r>
      <w:r>
        <w:t>26</w:t>
      </w:r>
      <w:r>
        <w:fldChar w:fldCharType="end"/>
      </w:r>
    </w:p>
    <w:p w:rsidR="0005536D" w:rsidRDefault="0005536D">
      <w:pPr>
        <w:pStyle w:val="TOC2"/>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_Toc34751725 \h </w:instrText>
      </w:r>
      <w:r>
        <w:fldChar w:fldCharType="separate"/>
      </w:r>
      <w:r>
        <w:t>26</w:t>
      </w:r>
      <w:r>
        <w:fldChar w:fldCharType="end"/>
      </w:r>
    </w:p>
    <w:p w:rsidR="0005536D" w:rsidRDefault="0005536D">
      <w:pPr>
        <w:pStyle w:val="TOC8"/>
        <w:rPr>
          <w:rFonts w:asciiTheme="minorHAnsi" w:eastAsiaTheme="minorEastAsia" w:hAnsiTheme="minorHAnsi" w:cstheme="minorBidi"/>
          <w:b w:val="0"/>
          <w:szCs w:val="22"/>
          <w:lang w:eastAsia="en-GB"/>
        </w:rPr>
      </w:pPr>
      <w:r>
        <w:t>Annex A (normative): OpenAPI specification</w:t>
      </w:r>
      <w:r>
        <w:tab/>
      </w:r>
      <w:r>
        <w:fldChar w:fldCharType="begin" w:fldLock="1"/>
      </w:r>
      <w:r>
        <w:instrText xml:space="preserve"> PAGEREF _Toc34751726 \h </w:instrText>
      </w:r>
      <w:r>
        <w:fldChar w:fldCharType="separate"/>
      </w:r>
      <w:r>
        <w:t>27</w:t>
      </w:r>
      <w:r>
        <w:fldChar w:fldCharType="end"/>
      </w:r>
    </w:p>
    <w:p w:rsidR="0005536D" w:rsidRDefault="0005536D">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_Toc34751727 \h </w:instrText>
      </w:r>
      <w:r>
        <w:fldChar w:fldCharType="separate"/>
      </w:r>
      <w:r>
        <w:t>27</w:t>
      </w:r>
      <w:r>
        <w:fldChar w:fldCharType="end"/>
      </w:r>
    </w:p>
    <w:p w:rsidR="0005536D" w:rsidRDefault="0005536D">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Nucmf_UECapabilityManagement API</w:t>
      </w:r>
      <w:r>
        <w:tab/>
      </w:r>
      <w:r>
        <w:fldChar w:fldCharType="begin" w:fldLock="1"/>
      </w:r>
      <w:r>
        <w:instrText xml:space="preserve"> PAGEREF _Toc34751728 \h </w:instrText>
      </w:r>
      <w:r>
        <w:fldChar w:fldCharType="separate"/>
      </w:r>
      <w:r>
        <w:t>27</w:t>
      </w:r>
      <w:r>
        <w:fldChar w:fldCharType="end"/>
      </w:r>
    </w:p>
    <w:p w:rsidR="0005536D" w:rsidRDefault="0005536D">
      <w:pPr>
        <w:pStyle w:val="TOC8"/>
        <w:rPr>
          <w:rFonts w:asciiTheme="minorHAnsi" w:eastAsiaTheme="minorEastAsia" w:hAnsiTheme="minorHAnsi" w:cstheme="minorBidi"/>
          <w:b w:val="0"/>
          <w:szCs w:val="22"/>
          <w:lang w:eastAsia="en-GB"/>
        </w:rPr>
      </w:pPr>
      <w:r>
        <w:t>Annex B (informative): Change history</w:t>
      </w:r>
      <w:r>
        <w:tab/>
      </w:r>
      <w:r>
        <w:fldChar w:fldCharType="begin" w:fldLock="1"/>
      </w:r>
      <w:r>
        <w:instrText xml:space="preserve"> PAGEREF _Toc34751729 \h </w:instrText>
      </w:r>
      <w:r>
        <w:fldChar w:fldCharType="separate"/>
      </w:r>
      <w:r>
        <w:t>34</w:t>
      </w:r>
      <w:r>
        <w:fldChar w:fldCharType="end"/>
      </w:r>
    </w:p>
    <w:p w:rsidR="00080512" w:rsidRPr="004D3578" w:rsidRDefault="0005536D">
      <w:r>
        <w:rPr>
          <w:noProof/>
          <w:sz w:val="22"/>
        </w:rPr>
        <w:fldChar w:fldCharType="end"/>
      </w:r>
    </w:p>
    <w:p w:rsidR="00080512" w:rsidRDefault="00080512" w:rsidP="00F24C3F">
      <w:pPr>
        <w:pStyle w:val="Heading1"/>
      </w:pPr>
      <w:r w:rsidRPr="004D3578">
        <w:br w:type="page"/>
      </w:r>
      <w:bookmarkStart w:id="10" w:name="foreword"/>
      <w:bookmarkStart w:id="11" w:name="_Toc2086433"/>
      <w:bookmarkStart w:id="12" w:name="_Toc25048026"/>
      <w:bookmarkStart w:id="13" w:name="_Toc34143401"/>
      <w:bookmarkStart w:id="14" w:name="_Toc34750871"/>
      <w:bookmarkStart w:id="15" w:name="_Toc34751632"/>
      <w:bookmarkEnd w:id="10"/>
      <w:r w:rsidRPr="004D3578">
        <w:lastRenderedPageBreak/>
        <w:t>Foreword</w:t>
      </w:r>
      <w:bookmarkEnd w:id="11"/>
      <w:bookmarkEnd w:id="12"/>
      <w:bookmarkEnd w:id="13"/>
      <w:bookmarkEnd w:id="14"/>
      <w:bookmarkEnd w:id="15"/>
    </w:p>
    <w:p w:rsidR="00080512" w:rsidRPr="004D3578" w:rsidRDefault="00080512">
      <w:r w:rsidRPr="004D3578">
        <w:t>This Technica</w:t>
      </w:r>
      <w:r w:rsidRPr="00F24C3F">
        <w:t xml:space="preserve">l </w:t>
      </w:r>
      <w:bookmarkStart w:id="16" w:name="spectype3"/>
      <w:r w:rsidRPr="00F24C3F">
        <w:t>Specification</w:t>
      </w:r>
      <w:bookmarkEnd w:id="16"/>
      <w:r w:rsidRPr="00F24C3F">
        <w:t xml:space="preserve"> has</w:t>
      </w:r>
      <w:r w:rsidRPr="004D3578">
        <w:t xml:space="preserve">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4E27CB">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4E27CB">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4E27CB">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4E27CB">
        <w:tab/>
      </w:r>
      <w:r>
        <w:t>indicates</w:t>
      </w:r>
      <w:r w:rsidR="00774DA4">
        <w:t xml:space="preserve"> that something is possible</w:t>
      </w:r>
    </w:p>
    <w:p w:rsidR="00774DA4" w:rsidRDefault="00774DA4" w:rsidP="00774DA4">
      <w:pPr>
        <w:pStyle w:val="EX"/>
      </w:pPr>
      <w:r w:rsidRPr="00774DA4">
        <w:rPr>
          <w:b/>
        </w:rPr>
        <w:t>cannot</w:t>
      </w:r>
      <w:r w:rsidR="004E27CB">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4E27CB">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4E27CB">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F24C3F" w:rsidRPr="004D3578" w:rsidRDefault="00F24C3F" w:rsidP="00F24C3F">
      <w:pPr>
        <w:pStyle w:val="Heading1"/>
      </w:pPr>
      <w:bookmarkStart w:id="17" w:name="introduction"/>
      <w:bookmarkStart w:id="18" w:name="_Toc21954245"/>
      <w:bookmarkStart w:id="19" w:name="_Toc25048027"/>
      <w:bookmarkStart w:id="20" w:name="_Toc34143402"/>
      <w:bookmarkStart w:id="21" w:name="_Toc34750872"/>
      <w:bookmarkStart w:id="22" w:name="_Toc34751633"/>
      <w:bookmarkEnd w:id="17"/>
      <w:r w:rsidRPr="004D3578">
        <w:t>1</w:t>
      </w:r>
      <w:r w:rsidRPr="004D3578">
        <w:tab/>
        <w:t>Scope</w:t>
      </w:r>
      <w:bookmarkEnd w:id="18"/>
      <w:bookmarkEnd w:id="19"/>
      <w:bookmarkEnd w:id="20"/>
      <w:bookmarkEnd w:id="21"/>
      <w:bookmarkEnd w:id="22"/>
    </w:p>
    <w:p w:rsidR="00F24C3F" w:rsidRDefault="00F24C3F" w:rsidP="00F24C3F">
      <w:r w:rsidRPr="004D3578">
        <w:t xml:space="preserve">The present document </w:t>
      </w:r>
      <w:r>
        <w:t>specifies the stage 3 protocol and data model for the Nucmf Service Based Interface. It provides stage 3 protocol definitions and message flows, and specifies the API for each service offered by the Nucmf.</w:t>
      </w:r>
    </w:p>
    <w:p w:rsidR="00F24C3F" w:rsidRPr="005E4D39" w:rsidRDefault="00F24C3F" w:rsidP="00F24C3F">
      <w:r>
        <w:t xml:space="preserve">The 5G System stage 2 architecture and procedures are specified in </w:t>
      </w:r>
      <w:r w:rsidR="006C0D0E">
        <w:t>3GPP TS </w:t>
      </w:r>
      <w:r w:rsidR="006C0D0E" w:rsidRPr="005E4D39">
        <w:t>23.501 </w:t>
      </w:r>
      <w:r w:rsidRPr="005E4D39">
        <w:t>[2] and </w:t>
      </w:r>
      <w:r w:rsidR="006C0D0E" w:rsidRPr="005E4D39">
        <w:t>3GPP</w:t>
      </w:r>
      <w:r w:rsidR="006C0D0E">
        <w:t> </w:t>
      </w:r>
      <w:r w:rsidR="006C0D0E" w:rsidRPr="005E4D39">
        <w:t>TS</w:t>
      </w:r>
      <w:r w:rsidR="006C0D0E">
        <w:t> </w:t>
      </w:r>
      <w:r w:rsidR="006C0D0E" w:rsidRPr="005E4D39">
        <w:t>23.502 </w:t>
      </w:r>
      <w:r w:rsidRPr="005E4D39">
        <w:t>[3].</w:t>
      </w:r>
    </w:p>
    <w:p w:rsidR="00F24C3F" w:rsidRDefault="00F24C3F" w:rsidP="00F24C3F">
      <w:r w:rsidRPr="005E4D39">
        <w:t xml:space="preserve">The Technical Realization of the Service Based Architecture and the Principles and Guidelines for Services Definition are specified in </w:t>
      </w:r>
      <w:r w:rsidR="006C0D0E" w:rsidRPr="005E4D39">
        <w:t>3GPP</w:t>
      </w:r>
      <w:r w:rsidR="006C0D0E">
        <w:t> </w:t>
      </w:r>
      <w:r w:rsidR="006C0D0E" w:rsidRPr="005E4D39">
        <w:t>TS</w:t>
      </w:r>
      <w:r w:rsidR="006C0D0E">
        <w:t> </w:t>
      </w:r>
      <w:r w:rsidR="006C0D0E" w:rsidRPr="005E4D39">
        <w:t>29.500 </w:t>
      </w:r>
      <w:r w:rsidRPr="005E4D39">
        <w:t>[4] and </w:t>
      </w:r>
      <w:r w:rsidR="006C0D0E" w:rsidRPr="005E4D39">
        <w:t>3GPP</w:t>
      </w:r>
      <w:r w:rsidR="006C0D0E">
        <w:t> </w:t>
      </w:r>
      <w:r w:rsidR="006C0D0E" w:rsidRPr="005E4D39">
        <w:t>TS</w:t>
      </w:r>
      <w:r w:rsidR="006C0D0E">
        <w:t> </w:t>
      </w:r>
      <w:r w:rsidR="006C0D0E" w:rsidRPr="005E4D39">
        <w:t>29.501 </w:t>
      </w:r>
      <w:r w:rsidRPr="005E4D39">
        <w:t>[5].</w:t>
      </w:r>
    </w:p>
    <w:p w:rsidR="00F24C3F" w:rsidRPr="004D3578" w:rsidRDefault="00F24C3F" w:rsidP="00F24C3F">
      <w:pPr>
        <w:pStyle w:val="Heading1"/>
      </w:pPr>
      <w:bookmarkStart w:id="23" w:name="_Toc21954246"/>
      <w:bookmarkStart w:id="24" w:name="_Toc25048028"/>
      <w:bookmarkStart w:id="25" w:name="_Toc34143403"/>
      <w:bookmarkStart w:id="26" w:name="_Toc34750873"/>
      <w:bookmarkStart w:id="27" w:name="_Toc34751634"/>
      <w:r w:rsidRPr="004D3578">
        <w:t>2</w:t>
      </w:r>
      <w:r w:rsidRPr="004D3578">
        <w:tab/>
        <w:t>References</w:t>
      </w:r>
      <w:bookmarkEnd w:id="23"/>
      <w:bookmarkEnd w:id="24"/>
      <w:bookmarkEnd w:id="25"/>
      <w:bookmarkEnd w:id="26"/>
      <w:bookmarkEnd w:id="27"/>
    </w:p>
    <w:p w:rsidR="00F24C3F" w:rsidRPr="004D3578" w:rsidRDefault="00F24C3F" w:rsidP="00F24C3F">
      <w:r w:rsidRPr="004D3578">
        <w:t>The following documents contain provisions which, through reference in this text, constitute provisions of the present document.</w:t>
      </w:r>
    </w:p>
    <w:p w:rsidR="00F24C3F" w:rsidRPr="004D3578" w:rsidRDefault="00F24C3F" w:rsidP="00F24C3F">
      <w:pPr>
        <w:pStyle w:val="B1"/>
      </w:pPr>
      <w:bookmarkStart w:id="28" w:name="OLE_LINK1"/>
      <w:bookmarkStart w:id="29" w:name="OLE_LINK2"/>
      <w:bookmarkStart w:id="30" w:name="OLE_LINK3"/>
      <w:bookmarkStart w:id="31" w:name="OLE_LINK4"/>
      <w:r>
        <w:t>-</w:t>
      </w:r>
      <w:r>
        <w:tab/>
      </w:r>
      <w:r w:rsidRPr="004D3578">
        <w:t>References are either specific (identified by date of publication, edition number, version number, etc.) or non</w:t>
      </w:r>
      <w:r w:rsidRPr="004D3578">
        <w:noBreakHyphen/>
        <w:t>specific.</w:t>
      </w:r>
    </w:p>
    <w:p w:rsidR="00F24C3F" w:rsidRPr="004D3578" w:rsidRDefault="00F24C3F" w:rsidP="00F24C3F">
      <w:pPr>
        <w:pStyle w:val="B1"/>
      </w:pPr>
      <w:r>
        <w:t>-</w:t>
      </w:r>
      <w:r>
        <w:tab/>
      </w:r>
      <w:r w:rsidRPr="004D3578">
        <w:t>For a specific reference, subsequent revisions do not apply.</w:t>
      </w:r>
    </w:p>
    <w:p w:rsidR="00F24C3F" w:rsidRPr="004D3578" w:rsidRDefault="00F24C3F" w:rsidP="00F24C3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8"/>
    <w:bookmarkEnd w:id="29"/>
    <w:bookmarkEnd w:id="30"/>
    <w:bookmarkEnd w:id="31"/>
    <w:p w:rsidR="00F24C3F" w:rsidRDefault="00F24C3F" w:rsidP="00F24C3F">
      <w:pPr>
        <w:pStyle w:val="EX"/>
      </w:pPr>
      <w:r w:rsidRPr="004D3578">
        <w:t>[1]</w:t>
      </w:r>
      <w:r w:rsidRPr="004D3578">
        <w:tab/>
      </w:r>
      <w:r w:rsidR="006C0D0E" w:rsidRPr="004D3578">
        <w:t>3GPP</w:t>
      </w:r>
      <w:r w:rsidR="006C0D0E">
        <w:t> </w:t>
      </w:r>
      <w:r w:rsidR="006C0D0E" w:rsidRPr="004D3578">
        <w:t>TR</w:t>
      </w:r>
      <w:r w:rsidR="006C0D0E">
        <w:t> </w:t>
      </w:r>
      <w:r w:rsidR="006C0D0E" w:rsidRPr="004D3578">
        <w:t>21.905:</w:t>
      </w:r>
      <w:r w:rsidRPr="004D3578">
        <w:t xml:space="preserve"> "Vocabulary for 3GPP Specifications".</w:t>
      </w:r>
    </w:p>
    <w:p w:rsidR="00F24C3F" w:rsidRPr="005E4D39" w:rsidRDefault="00F24C3F" w:rsidP="00F24C3F">
      <w:pPr>
        <w:pStyle w:val="EX"/>
      </w:pPr>
      <w:r>
        <w:t>[2</w:t>
      </w:r>
      <w:r w:rsidRPr="005E4D39">
        <w:t>]</w:t>
      </w:r>
      <w:r w:rsidRPr="005E4D39">
        <w:tab/>
      </w:r>
      <w:r w:rsidR="006C0D0E" w:rsidRPr="005E4D39">
        <w:t>3GPP</w:t>
      </w:r>
      <w:r w:rsidR="006C0D0E">
        <w:t> </w:t>
      </w:r>
      <w:r w:rsidR="006C0D0E" w:rsidRPr="005E4D39">
        <w:t>TS</w:t>
      </w:r>
      <w:r w:rsidR="006C0D0E">
        <w:t> </w:t>
      </w:r>
      <w:r w:rsidR="006C0D0E" w:rsidRPr="005E4D39">
        <w:t>23.501:</w:t>
      </w:r>
      <w:r w:rsidRPr="005E4D39">
        <w:t xml:space="preserve"> "System Architecture for the 5G System; Stage 2".</w:t>
      </w:r>
    </w:p>
    <w:p w:rsidR="00F24C3F" w:rsidRPr="005E4D39" w:rsidRDefault="00F24C3F" w:rsidP="00F24C3F">
      <w:pPr>
        <w:pStyle w:val="EX"/>
      </w:pPr>
      <w:r w:rsidRPr="005E4D39">
        <w:t>[</w:t>
      </w:r>
      <w:r>
        <w:t>3</w:t>
      </w:r>
      <w:r w:rsidRPr="005E4D39">
        <w:t>]</w:t>
      </w:r>
      <w:r w:rsidRPr="005E4D39">
        <w:tab/>
      </w:r>
      <w:r w:rsidR="006C0D0E" w:rsidRPr="005E4D39">
        <w:t>3GPP</w:t>
      </w:r>
      <w:r w:rsidR="006C0D0E">
        <w:t> </w:t>
      </w:r>
      <w:r w:rsidR="006C0D0E" w:rsidRPr="005E4D39">
        <w:t>TS</w:t>
      </w:r>
      <w:r w:rsidR="006C0D0E">
        <w:t> </w:t>
      </w:r>
      <w:r w:rsidR="006C0D0E" w:rsidRPr="005E4D39">
        <w:t>23.502:</w:t>
      </w:r>
      <w:r w:rsidRPr="005E4D39">
        <w:t xml:space="preserve"> "Procedures for the 5G System; Stage 2".</w:t>
      </w:r>
    </w:p>
    <w:p w:rsidR="00F24C3F" w:rsidRPr="005E4D39" w:rsidRDefault="00F24C3F" w:rsidP="00F24C3F">
      <w:pPr>
        <w:pStyle w:val="EX"/>
      </w:pPr>
      <w:r w:rsidRPr="005E4D39">
        <w:t>[</w:t>
      </w:r>
      <w:r>
        <w:t>4</w:t>
      </w:r>
      <w:r w:rsidRPr="005E4D39">
        <w:t>]</w:t>
      </w:r>
      <w:r w:rsidRPr="005E4D39">
        <w:tab/>
      </w:r>
      <w:r w:rsidR="006C0D0E" w:rsidRPr="005E4D39">
        <w:t>3GPP</w:t>
      </w:r>
      <w:r w:rsidR="006C0D0E">
        <w:t> </w:t>
      </w:r>
      <w:r w:rsidR="006C0D0E" w:rsidRPr="005E4D39">
        <w:t>TS</w:t>
      </w:r>
      <w:r w:rsidR="006C0D0E">
        <w:t> </w:t>
      </w:r>
      <w:r w:rsidR="006C0D0E" w:rsidRPr="005E4D39">
        <w:t>29.500:</w:t>
      </w:r>
      <w:r w:rsidRPr="005E4D39">
        <w:t xml:space="preserve"> "5G System; Technical Realization of Service Based Architecture; Stage 3".</w:t>
      </w:r>
    </w:p>
    <w:p w:rsidR="00F24C3F" w:rsidRDefault="00F24C3F" w:rsidP="00F24C3F">
      <w:pPr>
        <w:pStyle w:val="EX"/>
      </w:pPr>
      <w:r w:rsidRPr="005E4D39">
        <w:t>[</w:t>
      </w:r>
      <w:r>
        <w:t>5</w:t>
      </w:r>
      <w:r w:rsidRPr="005E4D39">
        <w:t>]</w:t>
      </w:r>
      <w:r w:rsidRPr="005E4D39">
        <w:tab/>
      </w:r>
      <w:r w:rsidR="006C0D0E" w:rsidRPr="005E4D39">
        <w:t>3GPP</w:t>
      </w:r>
      <w:r w:rsidR="006C0D0E">
        <w:t> </w:t>
      </w:r>
      <w:r w:rsidR="006C0D0E" w:rsidRPr="005E4D39">
        <w:t>TS</w:t>
      </w:r>
      <w:r w:rsidR="006C0D0E">
        <w:t> </w:t>
      </w:r>
      <w:r w:rsidR="006C0D0E" w:rsidRPr="005E4D39">
        <w:t>29.501:</w:t>
      </w:r>
      <w:r w:rsidRPr="005E4D39">
        <w:t xml:space="preserve"> "5G</w:t>
      </w:r>
      <w:r>
        <w:t xml:space="preserve"> System; Principles and Guidelines for Services Definition; Stage 3".</w:t>
      </w:r>
    </w:p>
    <w:p w:rsidR="00F24C3F" w:rsidRDefault="00F24C3F" w:rsidP="00F24C3F">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sidRPr="008D71DE">
          <w:rPr>
            <w:rStyle w:val="Hyperlink"/>
            <w:lang w:val="en-US"/>
          </w:rPr>
          <w:t>https://github.com/OAI/OpenAPI-Specification/blob/master/versions/3.0.0.md</w:t>
        </w:r>
      </w:hyperlink>
      <w:r>
        <w:rPr>
          <w:lang w:val="en-US"/>
        </w:rPr>
        <w:t>.</w:t>
      </w:r>
    </w:p>
    <w:p w:rsidR="00F24C3F" w:rsidRDefault="00F24C3F" w:rsidP="00F24C3F">
      <w:pPr>
        <w:pStyle w:val="EX"/>
      </w:pPr>
      <w:r w:rsidRPr="00E535AD">
        <w:t>[</w:t>
      </w:r>
      <w:r>
        <w:t>7</w:t>
      </w:r>
      <w:r w:rsidRPr="00E535AD">
        <w:t>]</w:t>
      </w:r>
      <w:r w:rsidRPr="00E535AD">
        <w:tab/>
      </w:r>
      <w:r w:rsidR="006C0D0E">
        <w:t>3GPP TR 21.900:</w:t>
      </w:r>
      <w:r>
        <w:t xml:space="preserve"> "</w:t>
      </w:r>
      <w:r w:rsidRPr="00F051FD">
        <w:t>Technical Specification Group working methods</w:t>
      </w:r>
      <w:r>
        <w:t>".</w:t>
      </w:r>
    </w:p>
    <w:p w:rsidR="00F24C3F" w:rsidRPr="00E535AD" w:rsidRDefault="00F24C3F" w:rsidP="00F24C3F">
      <w:pPr>
        <w:pStyle w:val="EX"/>
      </w:pPr>
      <w:r w:rsidRPr="00E535AD">
        <w:t>[</w:t>
      </w:r>
      <w:r>
        <w:t>8</w:t>
      </w:r>
      <w:r w:rsidRPr="00E535AD">
        <w:t>]</w:t>
      </w:r>
      <w:r w:rsidRPr="00E535AD">
        <w:tab/>
      </w:r>
      <w:r w:rsidR="006C0D0E" w:rsidRPr="00E535AD">
        <w:t>3GPP</w:t>
      </w:r>
      <w:r w:rsidR="006C0D0E">
        <w:t> </w:t>
      </w:r>
      <w:r w:rsidR="006C0D0E" w:rsidRPr="00E535AD">
        <w:t>TS</w:t>
      </w:r>
      <w:r w:rsidR="006C0D0E">
        <w:t> </w:t>
      </w:r>
      <w:r w:rsidR="006C0D0E" w:rsidRPr="00E535AD">
        <w:t>33.501:</w:t>
      </w:r>
      <w:r w:rsidRPr="00E535AD">
        <w:t xml:space="preserve"> "Security architecture and procedures for 5G system".</w:t>
      </w:r>
    </w:p>
    <w:p w:rsidR="00F24C3F" w:rsidRPr="00E535AD" w:rsidRDefault="00F24C3F" w:rsidP="00F24C3F">
      <w:pPr>
        <w:pStyle w:val="EX"/>
      </w:pPr>
      <w:r w:rsidRPr="00E535AD">
        <w:t>[</w:t>
      </w:r>
      <w:r>
        <w:t>9</w:t>
      </w:r>
      <w:r w:rsidRPr="00E535AD">
        <w:t>]</w:t>
      </w:r>
      <w:r w:rsidRPr="00E535AD">
        <w:tab/>
      </w:r>
      <w:r w:rsidR="006C0D0E" w:rsidRPr="00E535AD">
        <w:t>IETF</w:t>
      </w:r>
      <w:r w:rsidR="006C0D0E">
        <w:t> </w:t>
      </w:r>
      <w:r w:rsidR="006C0D0E" w:rsidRPr="00E535AD">
        <w:t>RFC</w:t>
      </w:r>
      <w:r w:rsidR="006C0D0E">
        <w:t> </w:t>
      </w:r>
      <w:r w:rsidR="006C0D0E" w:rsidRPr="00E535AD">
        <w:t>6749:</w:t>
      </w:r>
      <w:r w:rsidRPr="00E535AD">
        <w:t xml:space="preserve"> "</w:t>
      </w:r>
      <w:r w:rsidRPr="009E3528">
        <w:t>The OAuth 2.0 Authorization Framework</w:t>
      </w:r>
      <w:r w:rsidRPr="00E535AD">
        <w:t>".</w:t>
      </w:r>
    </w:p>
    <w:p w:rsidR="00F24C3F" w:rsidRPr="00986E88" w:rsidRDefault="00F24C3F" w:rsidP="00F24C3F">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6C0D0E" w:rsidRPr="00986E88">
        <w:rPr>
          <w:noProof/>
          <w:lang w:eastAsia="zh-CN"/>
        </w:rPr>
        <w:t>3GPP</w:t>
      </w:r>
      <w:r w:rsidR="006C0D0E">
        <w:rPr>
          <w:noProof/>
          <w:lang w:eastAsia="zh-CN"/>
        </w:rPr>
        <w:t> </w:t>
      </w:r>
      <w:r w:rsidR="006C0D0E" w:rsidRPr="00986E88">
        <w:rPr>
          <w:noProof/>
          <w:lang w:eastAsia="zh-CN"/>
        </w:rPr>
        <w:t>TS</w:t>
      </w:r>
      <w:r w:rsidR="006C0D0E">
        <w:rPr>
          <w:noProof/>
          <w:lang w:eastAsia="zh-CN"/>
        </w:rPr>
        <w:t> </w:t>
      </w:r>
      <w:r w:rsidR="006C0D0E" w:rsidRPr="00986E88">
        <w:rPr>
          <w:noProof/>
          <w:lang w:eastAsia="zh-CN"/>
        </w:rPr>
        <w:t>29.5</w:t>
      </w:r>
      <w:r w:rsidR="006C0D0E">
        <w:rPr>
          <w:noProof/>
          <w:lang w:eastAsia="zh-CN"/>
        </w:rPr>
        <w:t>10</w:t>
      </w:r>
      <w:r w:rsidR="006C0D0E" w:rsidRPr="00986E88">
        <w:rPr>
          <w:noProof/>
          <w:lang w:eastAsia="zh-CN"/>
        </w:rPr>
        <w:t>:</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rsidR="00F24C3F" w:rsidRPr="00986E88" w:rsidRDefault="00F24C3F" w:rsidP="00F24C3F">
      <w:pPr>
        <w:pStyle w:val="EX"/>
        <w:rPr>
          <w:noProof/>
          <w:lang w:eastAsia="zh-CN"/>
        </w:rPr>
      </w:pPr>
      <w:r w:rsidRPr="00986E88">
        <w:rPr>
          <w:noProof/>
        </w:rPr>
        <w:t>[</w:t>
      </w:r>
      <w:r>
        <w:rPr>
          <w:noProof/>
          <w:lang w:eastAsia="zh-CN"/>
        </w:rPr>
        <w:t>11</w:t>
      </w:r>
      <w:r w:rsidRPr="00986E88">
        <w:rPr>
          <w:noProof/>
        </w:rPr>
        <w:t>]</w:t>
      </w:r>
      <w:r w:rsidRPr="00986E88">
        <w:rPr>
          <w:noProof/>
        </w:rPr>
        <w:tab/>
      </w:r>
      <w:r w:rsidR="006C0D0E" w:rsidRPr="00986E88">
        <w:rPr>
          <w:noProof/>
        </w:rPr>
        <w:t>IETF</w:t>
      </w:r>
      <w:r w:rsidR="006C0D0E">
        <w:rPr>
          <w:noProof/>
        </w:rPr>
        <w:t> </w:t>
      </w:r>
      <w:r w:rsidR="006C0D0E" w:rsidRPr="00986E88">
        <w:rPr>
          <w:noProof/>
        </w:rPr>
        <w:t>RFC</w:t>
      </w:r>
      <w:r w:rsidR="006C0D0E">
        <w:rPr>
          <w:noProof/>
        </w:rPr>
        <w:t> </w:t>
      </w:r>
      <w:r w:rsidR="006C0D0E" w:rsidRPr="00986E88">
        <w:rPr>
          <w:noProof/>
        </w:rPr>
        <w:t>7540:</w:t>
      </w:r>
      <w:r w:rsidRPr="00986E88">
        <w:rPr>
          <w:noProof/>
        </w:rPr>
        <w:t xml:space="preserve"> "Hypertext Transfer Protocol Version 2 (HTTP/2)".</w:t>
      </w:r>
    </w:p>
    <w:p w:rsidR="00F24C3F" w:rsidRPr="00986E88" w:rsidRDefault="00F24C3F" w:rsidP="00F24C3F">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r>
      <w:r w:rsidR="006C0D0E" w:rsidRPr="00986E88">
        <w:rPr>
          <w:noProof/>
          <w:lang w:eastAsia="zh-CN"/>
        </w:rPr>
        <w:t>IETF</w:t>
      </w:r>
      <w:r w:rsidR="006C0D0E">
        <w:rPr>
          <w:noProof/>
          <w:lang w:eastAsia="zh-CN"/>
        </w:rPr>
        <w:t> </w:t>
      </w:r>
      <w:r w:rsidR="006C0D0E" w:rsidRPr="00986E88">
        <w:rPr>
          <w:noProof/>
          <w:lang w:eastAsia="zh-CN"/>
        </w:rPr>
        <w:t>RFC</w:t>
      </w:r>
      <w:r w:rsidR="006C0D0E">
        <w:rPr>
          <w:noProof/>
          <w:lang w:eastAsia="zh-CN"/>
        </w:rPr>
        <w:t> </w:t>
      </w:r>
      <w:r w:rsidR="006C0D0E" w:rsidRPr="00986E88">
        <w:rPr>
          <w:noProof/>
          <w:lang w:eastAsia="zh-CN"/>
        </w:rPr>
        <w:t>8259:</w:t>
      </w:r>
      <w:r w:rsidRPr="00986E88">
        <w:rPr>
          <w:noProof/>
          <w:lang w:eastAsia="zh-CN"/>
        </w:rPr>
        <w:t xml:space="preserve"> "The JavaScript Object Notation (JSON) Data Interchange Format".</w:t>
      </w:r>
    </w:p>
    <w:p w:rsidR="00F24C3F" w:rsidRDefault="00F24C3F" w:rsidP="00F24C3F">
      <w:pPr>
        <w:pStyle w:val="EX"/>
      </w:pPr>
      <w:r>
        <w:t>[13]</w:t>
      </w:r>
      <w:r>
        <w:tab/>
      </w:r>
      <w:r w:rsidR="006C0D0E">
        <w:t>IETF RFC 7807:</w:t>
      </w:r>
      <w:r>
        <w:t xml:space="preserve"> "Problem Details for HTTP APIs".</w:t>
      </w:r>
    </w:p>
    <w:p w:rsidR="00FD2AA7" w:rsidRDefault="00FD2AA7" w:rsidP="00FD2AA7">
      <w:pPr>
        <w:pStyle w:val="EX"/>
      </w:pPr>
      <w:r w:rsidRPr="002857AD">
        <w:t>[</w:t>
      </w:r>
      <w:r>
        <w:t>14</w:t>
      </w:r>
      <w:r w:rsidRPr="002857AD">
        <w:t>]</w:t>
      </w:r>
      <w:r w:rsidRPr="002857AD">
        <w:tab/>
      </w:r>
      <w:r w:rsidR="006C0D0E" w:rsidRPr="002857AD">
        <w:t>3GPP</w:t>
      </w:r>
      <w:r w:rsidR="006C0D0E">
        <w:t> </w:t>
      </w:r>
      <w:r w:rsidR="006C0D0E" w:rsidRPr="002857AD">
        <w:t>TS</w:t>
      </w:r>
      <w:r w:rsidR="006C0D0E">
        <w:t> </w:t>
      </w:r>
      <w:r w:rsidR="006C0D0E" w:rsidRPr="002857AD">
        <w:t>29.571:</w:t>
      </w:r>
      <w:r w:rsidRPr="002857AD">
        <w:t xml:space="preserve"> "5G System; Common Data Types for Service Based Interfaces; Stage 3".</w:t>
      </w:r>
    </w:p>
    <w:p w:rsidR="00FD2AA7" w:rsidRDefault="00FD2AA7" w:rsidP="00FD2AA7">
      <w:pPr>
        <w:pStyle w:val="EX"/>
      </w:pPr>
      <w:r>
        <w:lastRenderedPageBreak/>
        <w:t>[15]</w:t>
      </w:r>
      <w:r>
        <w:tab/>
      </w:r>
      <w:r w:rsidR="006C0D0E" w:rsidRPr="005E4D39">
        <w:t>3GPP</w:t>
      </w:r>
      <w:r w:rsidR="006C0D0E">
        <w:t> </w:t>
      </w:r>
      <w:r w:rsidR="006C0D0E" w:rsidRPr="005E4D39">
        <w:t>TS</w:t>
      </w:r>
      <w:r w:rsidR="006C0D0E">
        <w:t> 38</w:t>
      </w:r>
      <w:r w:rsidR="006C0D0E" w:rsidRPr="005E4D39">
        <w:t>.</w:t>
      </w:r>
      <w:r w:rsidR="006C0D0E">
        <w:t>413</w:t>
      </w:r>
      <w:r w:rsidR="006C0D0E" w:rsidRPr="005E4D39">
        <w:t>:</w:t>
      </w:r>
      <w:r w:rsidRPr="005E4D39">
        <w:t xml:space="preserve"> "</w:t>
      </w:r>
      <w:r>
        <w:t>NG Radio Access Network (NG-RAN); NG Application Protocol (NGAP)".</w:t>
      </w:r>
    </w:p>
    <w:p w:rsidR="00FD2AA7" w:rsidRDefault="00FD2AA7" w:rsidP="00FD2AA7">
      <w:pPr>
        <w:pStyle w:val="EX"/>
      </w:pPr>
      <w:r w:rsidRPr="00990165">
        <w:t>[</w:t>
      </w:r>
      <w:r>
        <w:t>16</w:t>
      </w:r>
      <w:r w:rsidRPr="00990165">
        <w:t>]</w:t>
      </w:r>
      <w:r w:rsidRPr="00990165">
        <w:tab/>
      </w:r>
      <w:r w:rsidR="006C0D0E" w:rsidRPr="00990165">
        <w:t>3GPP</w:t>
      </w:r>
      <w:r w:rsidR="006C0D0E">
        <w:t> </w:t>
      </w:r>
      <w:r w:rsidR="006C0D0E" w:rsidRPr="00990165">
        <w:t>TS</w:t>
      </w:r>
      <w:r w:rsidR="006C0D0E">
        <w:t> </w:t>
      </w:r>
      <w:r w:rsidR="006C0D0E" w:rsidRPr="00990165">
        <w:t>29.274:</w:t>
      </w:r>
      <w:r w:rsidRPr="00990165">
        <w:t xml:space="preserve"> "3GPP Evolved Packet System (EPS); Evolved General Packet Radio Service (GPRS) Tunnelling Protocol for Control plane (GTPv2-C); Stage 3".</w:t>
      </w:r>
    </w:p>
    <w:p w:rsidR="00F24C3F" w:rsidRPr="004D3578" w:rsidRDefault="00F24C3F" w:rsidP="00F24C3F">
      <w:pPr>
        <w:pStyle w:val="Heading1"/>
      </w:pPr>
      <w:bookmarkStart w:id="32" w:name="_Toc21954247"/>
      <w:bookmarkStart w:id="33" w:name="_Toc25048029"/>
      <w:bookmarkStart w:id="34" w:name="_Toc34143404"/>
      <w:bookmarkStart w:id="35" w:name="_Toc34750874"/>
      <w:bookmarkStart w:id="36" w:name="_Toc34751635"/>
      <w:r w:rsidRPr="004D3578">
        <w:t>3</w:t>
      </w:r>
      <w:r w:rsidRPr="004D3578">
        <w:tab/>
      </w:r>
      <w:bookmarkEnd w:id="32"/>
      <w:bookmarkEnd w:id="33"/>
      <w:bookmarkEnd w:id="34"/>
      <w:bookmarkEnd w:id="35"/>
      <w:r w:rsidR="006C0D0E" w:rsidRPr="004D3578">
        <w:t>Definitions</w:t>
      </w:r>
      <w:r w:rsidR="006C0D0E">
        <w:t xml:space="preserve"> of terms, symbols and abbreviations</w:t>
      </w:r>
      <w:bookmarkEnd w:id="36"/>
    </w:p>
    <w:p w:rsidR="00F24C3F" w:rsidRPr="004D3578" w:rsidRDefault="00F24C3F" w:rsidP="00F24C3F">
      <w:pPr>
        <w:pStyle w:val="Heading2"/>
      </w:pPr>
      <w:bookmarkStart w:id="37" w:name="_Toc21954248"/>
      <w:bookmarkStart w:id="38" w:name="_Toc25048030"/>
      <w:bookmarkStart w:id="39" w:name="_Toc34143405"/>
      <w:bookmarkStart w:id="40" w:name="_Toc34750875"/>
      <w:bookmarkStart w:id="41" w:name="_Toc34751636"/>
      <w:r w:rsidRPr="004D3578">
        <w:t>3.1</w:t>
      </w:r>
      <w:r w:rsidRPr="004D3578">
        <w:tab/>
      </w:r>
      <w:bookmarkEnd w:id="37"/>
      <w:bookmarkEnd w:id="38"/>
      <w:bookmarkEnd w:id="39"/>
      <w:bookmarkEnd w:id="40"/>
      <w:r w:rsidR="006C0D0E">
        <w:t>Terms</w:t>
      </w:r>
      <w:bookmarkEnd w:id="41"/>
    </w:p>
    <w:p w:rsidR="00F24C3F" w:rsidRPr="004D3578" w:rsidRDefault="006C0D0E" w:rsidP="00F24C3F">
      <w:r>
        <w:t>void</w:t>
      </w:r>
    </w:p>
    <w:p w:rsidR="00F24C3F" w:rsidRPr="004D3578" w:rsidRDefault="00F24C3F" w:rsidP="00F24C3F">
      <w:pPr>
        <w:pStyle w:val="Heading2"/>
      </w:pPr>
      <w:bookmarkStart w:id="42" w:name="_Toc21954249"/>
      <w:bookmarkStart w:id="43" w:name="_Toc25048031"/>
      <w:bookmarkStart w:id="44" w:name="_Toc34143406"/>
      <w:bookmarkStart w:id="45" w:name="_Toc34750876"/>
      <w:bookmarkStart w:id="46" w:name="_Toc34751637"/>
      <w:r w:rsidRPr="004D3578">
        <w:t>3.2</w:t>
      </w:r>
      <w:r w:rsidRPr="004D3578">
        <w:tab/>
        <w:t>Symbols</w:t>
      </w:r>
      <w:bookmarkEnd w:id="42"/>
      <w:bookmarkEnd w:id="43"/>
      <w:bookmarkEnd w:id="44"/>
      <w:bookmarkEnd w:id="45"/>
      <w:bookmarkEnd w:id="46"/>
    </w:p>
    <w:p w:rsidR="00F24C3F" w:rsidRPr="004D3578" w:rsidRDefault="006C0D0E" w:rsidP="006C0D0E">
      <w:r>
        <w:t>void</w:t>
      </w:r>
    </w:p>
    <w:p w:rsidR="00F24C3F" w:rsidRPr="004D3578" w:rsidRDefault="00F24C3F" w:rsidP="00F24C3F">
      <w:pPr>
        <w:pStyle w:val="Heading2"/>
      </w:pPr>
      <w:bookmarkStart w:id="47" w:name="_Toc21954250"/>
      <w:bookmarkStart w:id="48" w:name="_Toc25048032"/>
      <w:bookmarkStart w:id="49" w:name="_Toc34143407"/>
      <w:bookmarkStart w:id="50" w:name="_Toc34750877"/>
      <w:bookmarkStart w:id="51" w:name="_Toc34751638"/>
      <w:r w:rsidRPr="004D3578">
        <w:t>3.3</w:t>
      </w:r>
      <w:r w:rsidRPr="004D3578">
        <w:tab/>
        <w:t>Abbreviations</w:t>
      </w:r>
      <w:bookmarkEnd w:id="47"/>
      <w:bookmarkEnd w:id="48"/>
      <w:bookmarkEnd w:id="49"/>
      <w:bookmarkEnd w:id="50"/>
      <w:bookmarkEnd w:id="51"/>
    </w:p>
    <w:p w:rsidR="00F24C3F" w:rsidRPr="004D3578" w:rsidRDefault="006C0D0E" w:rsidP="00F24C3F">
      <w:pPr>
        <w:keepNext/>
      </w:pPr>
      <w:r>
        <w:t>void</w:t>
      </w:r>
    </w:p>
    <w:p w:rsidR="00F24C3F" w:rsidRDefault="00F24C3F" w:rsidP="00F24C3F">
      <w:pPr>
        <w:pStyle w:val="Heading1"/>
      </w:pPr>
      <w:bookmarkStart w:id="52" w:name="_Toc21954251"/>
      <w:bookmarkStart w:id="53" w:name="_Toc25048033"/>
      <w:bookmarkStart w:id="54" w:name="_Toc34143408"/>
      <w:bookmarkStart w:id="55" w:name="_Toc34750878"/>
      <w:bookmarkStart w:id="56" w:name="_Toc34751639"/>
      <w:r w:rsidRPr="004D3578">
        <w:t>4</w:t>
      </w:r>
      <w:r w:rsidRPr="004D3578">
        <w:tab/>
      </w:r>
      <w:r>
        <w:t>Overview</w:t>
      </w:r>
      <w:bookmarkEnd w:id="52"/>
      <w:bookmarkEnd w:id="53"/>
      <w:bookmarkEnd w:id="54"/>
      <w:bookmarkEnd w:id="55"/>
      <w:bookmarkEnd w:id="56"/>
    </w:p>
    <w:p w:rsidR="00F24C3F" w:rsidRDefault="00F24C3F" w:rsidP="00F24C3F">
      <w:pPr>
        <w:pStyle w:val="Heading2"/>
      </w:pPr>
      <w:bookmarkStart w:id="57" w:name="_Toc21954252"/>
      <w:bookmarkStart w:id="58" w:name="_Toc25048034"/>
      <w:bookmarkStart w:id="59" w:name="_Toc34143409"/>
      <w:bookmarkStart w:id="60" w:name="_Toc34750879"/>
      <w:bookmarkStart w:id="61" w:name="_Toc34751640"/>
      <w:r>
        <w:t>4.1</w:t>
      </w:r>
      <w:r>
        <w:tab/>
        <w:t>Introduction</w:t>
      </w:r>
      <w:bookmarkEnd w:id="57"/>
      <w:bookmarkEnd w:id="58"/>
      <w:bookmarkEnd w:id="59"/>
      <w:bookmarkEnd w:id="60"/>
      <w:bookmarkEnd w:id="61"/>
    </w:p>
    <w:p w:rsidR="00F24C3F" w:rsidRDefault="00F24C3F" w:rsidP="00F24C3F">
      <w:r>
        <w:t xml:space="preserve">Within the 5GC, the UCMF offers services to the NF (e.g. AMF and MME) via the Nucmf service based interface (see </w:t>
      </w:r>
      <w:r w:rsidR="006C0D0E">
        <w:t>3GPP TS 23.501 [</w:t>
      </w:r>
      <w:r>
        <w:t xml:space="preserve">2] and </w:t>
      </w:r>
      <w:r w:rsidR="006C0D0E">
        <w:t>3GPP TS 23.502 [</w:t>
      </w:r>
      <w:r>
        <w:t>3]).</w:t>
      </w:r>
    </w:p>
    <w:p w:rsidR="00F24C3F" w:rsidRDefault="00F24C3F" w:rsidP="00F24C3F">
      <w:r>
        <w:t>Figure 4.1-1 provides the reference model (in service based interface representation and in reference point representation), with focus on the UCMF and the scope of the present specification.</w:t>
      </w:r>
    </w:p>
    <w:p w:rsidR="00F24C3F" w:rsidRDefault="00F24C3F" w:rsidP="00F24C3F">
      <w:pPr>
        <w:pStyle w:val="TH"/>
        <w:rPr>
          <w:lang w:eastAsia="zh-CN"/>
        </w:rPr>
      </w:pPr>
      <w:r>
        <w:object w:dxaOrig="6492" w:dyaOrig="43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65pt;height:195.6pt" o:ole="">
            <v:imagedata r:id="rId12" o:title="" croptop="3418f" cropbottom="2208f" cropright="985f"/>
          </v:shape>
          <o:OLEObject Type="Embed" ProgID="Visio.Drawing.11" ShapeID="_x0000_i1025" DrawAspect="Content" ObjectID="_1645364537" r:id="rId13"/>
        </w:object>
      </w:r>
    </w:p>
    <w:p w:rsidR="00F24C3F" w:rsidRDefault="00F24C3F" w:rsidP="00F24C3F">
      <w:pPr>
        <w:pStyle w:val="TF"/>
        <w:rPr>
          <w:lang w:eastAsia="zh-CN"/>
        </w:rPr>
      </w:pPr>
      <w:r>
        <w:t xml:space="preserve">Figure 4.1-1: Reference </w:t>
      </w:r>
      <w:r>
        <w:rPr>
          <w:lang w:eastAsia="zh-CN"/>
        </w:rPr>
        <w:t>model – UCMF</w:t>
      </w:r>
    </w:p>
    <w:p w:rsidR="00F24C3F" w:rsidRDefault="00F24C3F" w:rsidP="00F24C3F">
      <w:r>
        <w:t xml:space="preserve">The functionalities supported by the UCMF are listed in clause 6.2.5 of </w:t>
      </w:r>
      <w:r w:rsidR="006C0D0E">
        <w:t>3GPP TS 23.501 [</w:t>
      </w:r>
      <w:r>
        <w:t>2].</w:t>
      </w:r>
    </w:p>
    <w:p w:rsidR="00F24C3F" w:rsidRDefault="00F24C3F" w:rsidP="00F24C3F">
      <w:pPr>
        <w:pStyle w:val="Heading1"/>
      </w:pPr>
      <w:bookmarkStart w:id="62" w:name="_Toc21954253"/>
      <w:bookmarkStart w:id="63" w:name="_Toc25048035"/>
      <w:bookmarkStart w:id="64" w:name="_Toc34143410"/>
      <w:bookmarkStart w:id="65" w:name="_Toc34750880"/>
      <w:bookmarkStart w:id="66" w:name="_Toc34751641"/>
      <w:r>
        <w:lastRenderedPageBreak/>
        <w:t>5</w:t>
      </w:r>
      <w:r w:rsidRPr="004D3578">
        <w:tab/>
      </w:r>
      <w:r>
        <w:t>Services offered by the UCMF</w:t>
      </w:r>
      <w:bookmarkEnd w:id="62"/>
      <w:bookmarkEnd w:id="63"/>
      <w:bookmarkEnd w:id="64"/>
      <w:bookmarkEnd w:id="65"/>
      <w:bookmarkEnd w:id="66"/>
    </w:p>
    <w:p w:rsidR="00F24C3F" w:rsidRDefault="00F24C3F" w:rsidP="00F24C3F">
      <w:pPr>
        <w:pStyle w:val="Heading2"/>
      </w:pPr>
      <w:bookmarkStart w:id="67" w:name="_Toc21954254"/>
      <w:bookmarkStart w:id="68" w:name="_Toc25048036"/>
      <w:bookmarkStart w:id="69" w:name="_Toc34143411"/>
      <w:bookmarkStart w:id="70" w:name="_Toc34750881"/>
      <w:bookmarkStart w:id="71" w:name="_Toc34751642"/>
      <w:r>
        <w:t>5.1</w:t>
      </w:r>
      <w:r>
        <w:tab/>
        <w:t>Introduction</w:t>
      </w:r>
      <w:bookmarkEnd w:id="67"/>
      <w:bookmarkEnd w:id="68"/>
      <w:bookmarkEnd w:id="69"/>
      <w:bookmarkEnd w:id="70"/>
      <w:bookmarkEnd w:id="71"/>
    </w:p>
    <w:p w:rsidR="00F24C3F" w:rsidRDefault="00F24C3F" w:rsidP="00F24C3F">
      <w:pPr>
        <w:rPr>
          <w:lang w:val="en-US"/>
        </w:rPr>
      </w:pPr>
      <w:r>
        <w:rPr>
          <w:lang w:val="en-US"/>
        </w:rPr>
        <w:t>The UCMF supports the following services.</w:t>
      </w:r>
    </w:p>
    <w:p w:rsidR="00F24C3F" w:rsidRDefault="00F24C3F" w:rsidP="00F24C3F">
      <w:pPr>
        <w:pStyle w:val="TH"/>
      </w:pPr>
      <w:r>
        <w:t>Table 5.1-1: NF Services provided by UCMF</w:t>
      </w:r>
    </w:p>
    <w:tbl>
      <w:tblPr>
        <w:tblW w:w="8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6"/>
        <w:gridCol w:w="1561"/>
      </w:tblGrid>
      <w:tr w:rsidR="00F24C3F" w:rsidTr="00EC19F9">
        <w:trPr>
          <w:cantSplit/>
          <w:trHeight w:val="241"/>
          <w:tblHeader/>
        </w:trPr>
        <w:tc>
          <w:tcPr>
            <w:tcW w:w="2268"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H"/>
            </w:pPr>
            <w:r>
              <w:t>Service Name</w:t>
            </w:r>
          </w:p>
        </w:tc>
        <w:tc>
          <w:tcPr>
            <w:tcW w:w="4646"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H"/>
            </w:pPr>
            <w:r>
              <w:t>Description</w:t>
            </w:r>
          </w:p>
        </w:tc>
        <w:tc>
          <w:tcPr>
            <w:tcW w:w="156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H"/>
            </w:pPr>
            <w:r>
              <w:t>Example Consumer</w:t>
            </w:r>
          </w:p>
        </w:tc>
      </w:tr>
      <w:tr w:rsidR="00F24C3F" w:rsidTr="00EC19F9">
        <w:trPr>
          <w:cantSplit/>
          <w:trHeight w:val="241"/>
        </w:trPr>
        <w:tc>
          <w:tcPr>
            <w:tcW w:w="2268"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rPr>
                <w:lang w:eastAsia="zh-CN"/>
              </w:rPr>
            </w:pPr>
            <w:r>
              <w:t>Nucmf_UECapabilityManagement</w:t>
            </w:r>
          </w:p>
        </w:tc>
        <w:tc>
          <w:tcPr>
            <w:tcW w:w="4646" w:type="dxa"/>
            <w:tcBorders>
              <w:top w:val="single" w:sz="4" w:space="0" w:color="auto"/>
              <w:left w:val="single" w:sz="4" w:space="0" w:color="auto"/>
              <w:bottom w:val="single" w:sz="4" w:space="0" w:color="auto"/>
              <w:right w:val="single" w:sz="4" w:space="0" w:color="auto"/>
            </w:tcBorders>
          </w:tcPr>
          <w:p w:rsidR="00F24C3F" w:rsidRDefault="00F24C3F" w:rsidP="00EC19F9">
            <w:pPr>
              <w:pStyle w:val="TAL"/>
              <w:rPr>
                <w:lang w:eastAsia="zh-CN"/>
              </w:rPr>
            </w:pPr>
            <w:r>
              <w:rPr>
                <w:lang w:eastAsia="zh-CN"/>
              </w:rPr>
              <w:t>Allows the NF consumer to resolve UE Radio Capability ID (either Manufacturer-assigned or PLMN-assigned) into the corresponding UE radio access capability.</w:t>
            </w:r>
          </w:p>
          <w:p w:rsidR="00F24C3F" w:rsidRDefault="00F24C3F" w:rsidP="00EC19F9">
            <w:pPr>
              <w:pStyle w:val="TAL"/>
              <w:rPr>
                <w:lang w:eastAsia="zh-CN"/>
              </w:rPr>
            </w:pPr>
          </w:p>
          <w:p w:rsidR="00F24C3F" w:rsidRDefault="00F24C3F" w:rsidP="00EC19F9">
            <w:pPr>
              <w:pStyle w:val="TAL"/>
              <w:rPr>
                <w:lang w:eastAsia="zh-CN"/>
              </w:rPr>
            </w:pPr>
            <w:r>
              <w:rPr>
                <w:lang w:eastAsia="zh-CN"/>
              </w:rPr>
              <w:t>Allows the NF consumer to obtain a PLMN-assigned UE Radio Capability ID for a specific UE radio access capability.</w:t>
            </w:r>
          </w:p>
          <w:p w:rsidR="00F24C3F" w:rsidRDefault="00F24C3F" w:rsidP="00EC19F9">
            <w:pPr>
              <w:pStyle w:val="TAL"/>
              <w:rPr>
                <w:lang w:eastAsia="zh-CN"/>
              </w:rPr>
            </w:pPr>
          </w:p>
          <w:p w:rsidR="00F24C3F" w:rsidRDefault="00F24C3F" w:rsidP="00EC19F9">
            <w:pPr>
              <w:pStyle w:val="TAL"/>
              <w:rPr>
                <w:lang w:eastAsia="zh-CN"/>
              </w:rPr>
            </w:pPr>
            <w:r>
              <w:rPr>
                <w:lang w:eastAsia="zh-CN"/>
              </w:rPr>
              <w:t>Allows the NF consumer to subscribe or unsubscribe for notifications of UCMF dictionary entries.</w:t>
            </w:r>
          </w:p>
          <w:p w:rsidR="00F24C3F" w:rsidRDefault="00F24C3F" w:rsidP="00EC19F9">
            <w:pPr>
              <w:pStyle w:val="TAL"/>
              <w:rPr>
                <w:lang w:eastAsia="zh-CN"/>
              </w:rPr>
            </w:pPr>
          </w:p>
          <w:p w:rsidR="00F24C3F" w:rsidRDefault="00F24C3F" w:rsidP="00EC19F9">
            <w:pPr>
              <w:pStyle w:val="TAL"/>
            </w:pPr>
            <w:r>
              <w:rPr>
                <w:lang w:eastAsia="zh-CN"/>
              </w:rPr>
              <w:t>Allows the NF consumer to be notified about creation and deletion of UCMF dictionary entries.</w:t>
            </w:r>
          </w:p>
        </w:tc>
        <w:tc>
          <w:tcPr>
            <w:tcW w:w="156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C"/>
              <w:rPr>
                <w:lang w:eastAsia="zh-CN"/>
              </w:rPr>
            </w:pPr>
            <w:r>
              <w:rPr>
                <w:lang w:eastAsia="zh-CN"/>
              </w:rPr>
              <w:t>AMF, MME</w:t>
            </w:r>
          </w:p>
        </w:tc>
      </w:tr>
    </w:tbl>
    <w:p w:rsidR="00F24C3F" w:rsidRDefault="00F24C3F" w:rsidP="00F24C3F"/>
    <w:p w:rsidR="00F24C3F" w:rsidRDefault="00F24C3F" w:rsidP="00F24C3F">
      <w:pPr>
        <w:pStyle w:val="Heading2"/>
      </w:pPr>
      <w:bookmarkStart w:id="72" w:name="_Toc21954255"/>
      <w:bookmarkStart w:id="73" w:name="_Toc25048037"/>
      <w:bookmarkStart w:id="74" w:name="_Toc34143412"/>
      <w:bookmarkStart w:id="75" w:name="_Toc34750882"/>
      <w:bookmarkStart w:id="76" w:name="_Toc34751643"/>
      <w:r>
        <w:t>5.2</w:t>
      </w:r>
      <w:r>
        <w:tab/>
      </w:r>
      <w:r w:rsidRPr="002B0E61">
        <w:t>Nucmf_UECapabilityManagement</w:t>
      </w:r>
      <w:r w:rsidRPr="00AF47A0">
        <w:t xml:space="preserve"> </w:t>
      </w:r>
      <w:r>
        <w:t>Service</w:t>
      </w:r>
      <w:bookmarkEnd w:id="72"/>
      <w:bookmarkEnd w:id="73"/>
      <w:bookmarkEnd w:id="74"/>
      <w:bookmarkEnd w:id="75"/>
      <w:bookmarkEnd w:id="76"/>
    </w:p>
    <w:p w:rsidR="00F24C3F" w:rsidRDefault="00F24C3F" w:rsidP="00F24C3F">
      <w:pPr>
        <w:pStyle w:val="Heading3"/>
      </w:pPr>
      <w:bookmarkStart w:id="77" w:name="_Toc21954256"/>
      <w:bookmarkStart w:id="78" w:name="_Toc25048038"/>
      <w:bookmarkStart w:id="79" w:name="_Toc34143413"/>
      <w:bookmarkStart w:id="80" w:name="_Toc34750883"/>
      <w:bookmarkStart w:id="81" w:name="_Toc34751644"/>
      <w:r>
        <w:t>5.2.1</w:t>
      </w:r>
      <w:r>
        <w:tab/>
        <w:t>Service Description</w:t>
      </w:r>
      <w:bookmarkEnd w:id="77"/>
      <w:bookmarkEnd w:id="78"/>
      <w:bookmarkEnd w:id="79"/>
      <w:bookmarkEnd w:id="80"/>
      <w:bookmarkEnd w:id="81"/>
    </w:p>
    <w:p w:rsidR="00F24C3F" w:rsidRDefault="00F24C3F" w:rsidP="00F24C3F">
      <w:r>
        <w:t>The Nucmf_UECapabilityManagement service operates on the dictionary entries for the mapping between UE Radio Capability ID and UE Radio Access Capability Information. The service operations exposed by this service allow service consumer NF, e.g. an AMF:</w:t>
      </w:r>
    </w:p>
    <w:p w:rsidR="00F24C3F" w:rsidRDefault="00F24C3F" w:rsidP="00F24C3F">
      <w:pPr>
        <w:pStyle w:val="B1"/>
      </w:pPr>
      <w:bookmarkStart w:id="82" w:name="OLE_LINK5"/>
      <w:r>
        <w:t>-</w:t>
      </w:r>
      <w:r>
        <w:tab/>
        <w:t>to retrieve UE radio access capability information with a UE Radio Capability ID (either Manufacturer-assigned or PLMN-assigned)</w:t>
      </w:r>
      <w:bookmarkEnd w:id="82"/>
      <w:r>
        <w:t>;</w:t>
      </w:r>
    </w:p>
    <w:p w:rsidR="00F24C3F" w:rsidRDefault="00F24C3F" w:rsidP="00F24C3F">
      <w:pPr>
        <w:pStyle w:val="B1"/>
      </w:pPr>
      <w:r>
        <w:t>-</w:t>
      </w:r>
      <w:r>
        <w:tab/>
        <w:t>to obtain a PLMN-assigned UE Radio Capability ID for a specific UE radio access capability information;</w:t>
      </w:r>
    </w:p>
    <w:p w:rsidR="00F24C3F" w:rsidRDefault="00F24C3F" w:rsidP="00F24C3F">
      <w:pPr>
        <w:pStyle w:val="B1"/>
      </w:pPr>
      <w:r>
        <w:t>-</w:t>
      </w:r>
      <w:r>
        <w:tab/>
        <w:t>to subscribe or unsubscribe for notifications of UCMF dictionary entries;</w:t>
      </w:r>
    </w:p>
    <w:p w:rsidR="00F24C3F" w:rsidRDefault="00F24C3F" w:rsidP="00F24C3F">
      <w:pPr>
        <w:pStyle w:val="B1"/>
      </w:pPr>
      <w:r>
        <w:t>-</w:t>
      </w:r>
      <w:r>
        <w:tab/>
        <w:t>to be notified about creation and deletion of UCMF dictionary entries;</w:t>
      </w:r>
    </w:p>
    <w:p w:rsidR="00F24C3F" w:rsidRDefault="00F24C3F" w:rsidP="00F24C3F">
      <w:r>
        <w:t>The Nucmf_UECapabilityManagement service supports the following service operations;</w:t>
      </w:r>
    </w:p>
    <w:p w:rsidR="00F24C3F" w:rsidRDefault="00F24C3F" w:rsidP="00F24C3F">
      <w:pPr>
        <w:pStyle w:val="TH"/>
      </w:pPr>
      <w:r>
        <w:lastRenderedPageBreak/>
        <w:t>Table 5.2.1-1: Service operations supported by the Nucmf_UECapabilityManagement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F24C3F" w:rsidTr="00EC19F9">
        <w:tc>
          <w:tcPr>
            <w:tcW w:w="195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H"/>
            </w:pPr>
            <w:r>
              <w:t>Service Operations</w:t>
            </w:r>
          </w:p>
        </w:tc>
        <w:tc>
          <w:tcPr>
            <w:tcW w:w="3969"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H"/>
            </w:pPr>
            <w:r>
              <w:t>Operation</w:t>
            </w:r>
          </w:p>
          <w:p w:rsidR="00F24C3F" w:rsidRDefault="00F24C3F" w:rsidP="00EC19F9">
            <w:pPr>
              <w:pStyle w:val="TAH"/>
            </w:pPr>
            <w:r>
              <w:t>Semantics</w:t>
            </w:r>
          </w:p>
        </w:tc>
        <w:tc>
          <w:tcPr>
            <w:tcW w:w="170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H"/>
            </w:pPr>
            <w:r>
              <w:t>Example Consumer(s)</w:t>
            </w:r>
          </w:p>
        </w:tc>
      </w:tr>
      <w:tr w:rsidR="00F24C3F" w:rsidTr="00EC19F9">
        <w:tc>
          <w:tcPr>
            <w:tcW w:w="195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rPr>
                <w:lang w:val="en-US"/>
              </w:rPr>
              <w:t>Resolve</w:t>
            </w:r>
          </w:p>
        </w:tc>
        <w:tc>
          <w:tcPr>
            <w:tcW w:w="3969"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Retrieve UE radio access capability information from the dictionary entry identified by the UE Radio Capability ID (either Manufacturer-assigned or PLMN-assigned)</w:t>
            </w:r>
          </w:p>
        </w:tc>
        <w:tc>
          <w:tcPr>
            <w:tcW w:w="1843"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A</w:t>
            </w:r>
            <w:r>
              <w:rPr>
                <w:lang w:val="en-US"/>
              </w:rPr>
              <w:t>M</w:t>
            </w:r>
            <w:r>
              <w:t>F, MME</w:t>
            </w:r>
          </w:p>
        </w:tc>
      </w:tr>
      <w:tr w:rsidR="00F24C3F" w:rsidTr="00EC19F9">
        <w:tc>
          <w:tcPr>
            <w:tcW w:w="195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rPr>
                <w:lang w:val="en-US"/>
              </w:rPr>
              <w:t>Assign</w:t>
            </w:r>
          </w:p>
        </w:tc>
        <w:tc>
          <w:tcPr>
            <w:tcW w:w="3969"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 xml:space="preserve">Create a dictionary entry by supplying the UE Radio Access Capability Information </w:t>
            </w:r>
            <w:r w:rsidR="00D82C22" w:rsidRPr="00C55640">
              <w:t>for the current radio configuration of the UE</w:t>
            </w:r>
            <w:r w:rsidR="00D82C22">
              <w:t xml:space="preserve"> </w:t>
            </w:r>
            <w:r>
              <w:t>and TAC, and obtain a PLMN-assigned UE Radio Capability ID.</w:t>
            </w:r>
          </w:p>
        </w:tc>
        <w:tc>
          <w:tcPr>
            <w:tcW w:w="1843"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rPr>
                <w:lang w:val="en-US"/>
              </w:rPr>
              <w:t>AMF, MME</w:t>
            </w:r>
          </w:p>
        </w:tc>
      </w:tr>
      <w:tr w:rsidR="00F24C3F" w:rsidTr="00EC19F9">
        <w:tc>
          <w:tcPr>
            <w:tcW w:w="195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rPr>
                <w:lang w:val="en-US"/>
              </w:rPr>
              <w:t>Subscribe</w:t>
            </w:r>
          </w:p>
        </w:tc>
        <w:tc>
          <w:tcPr>
            <w:tcW w:w="3969"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Subscribe for notifications of UCMF dictionary entries.</w:t>
            </w:r>
          </w:p>
        </w:tc>
        <w:tc>
          <w:tcPr>
            <w:tcW w:w="1843"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A</w:t>
            </w:r>
            <w:r>
              <w:rPr>
                <w:lang w:val="en-US"/>
              </w:rPr>
              <w:t>M</w:t>
            </w:r>
            <w:r>
              <w:t>F, MME</w:t>
            </w:r>
          </w:p>
        </w:tc>
      </w:tr>
      <w:tr w:rsidR="00F24C3F" w:rsidTr="00EC19F9">
        <w:tc>
          <w:tcPr>
            <w:tcW w:w="195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rPr>
                <w:lang w:val="en-US"/>
              </w:rPr>
              <w:t>Unsubscribe</w:t>
            </w:r>
          </w:p>
        </w:tc>
        <w:tc>
          <w:tcPr>
            <w:tcW w:w="3969"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Unsubscribe for notifications of UCMF dictionary entries.</w:t>
            </w:r>
          </w:p>
        </w:tc>
        <w:tc>
          <w:tcPr>
            <w:tcW w:w="1843"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A</w:t>
            </w:r>
            <w:r>
              <w:rPr>
                <w:lang w:val="en-US"/>
              </w:rPr>
              <w:t>M</w:t>
            </w:r>
            <w:r>
              <w:t>F, MME</w:t>
            </w:r>
          </w:p>
        </w:tc>
      </w:tr>
      <w:tr w:rsidR="00F24C3F" w:rsidTr="00EC19F9">
        <w:tc>
          <w:tcPr>
            <w:tcW w:w="195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Notify</w:t>
            </w:r>
          </w:p>
        </w:tc>
        <w:tc>
          <w:tcPr>
            <w:tcW w:w="3969" w:type="dxa"/>
            <w:tcBorders>
              <w:top w:val="single" w:sz="4" w:space="0" w:color="auto"/>
              <w:left w:val="single" w:sz="4" w:space="0" w:color="auto"/>
              <w:bottom w:val="single" w:sz="4" w:space="0" w:color="auto"/>
              <w:right w:val="single" w:sz="4" w:space="0" w:color="auto"/>
            </w:tcBorders>
          </w:tcPr>
          <w:p w:rsidR="00F24C3F" w:rsidRDefault="00F24C3F" w:rsidP="00EC19F9">
            <w:pPr>
              <w:pStyle w:val="TAL"/>
            </w:pPr>
            <w:r>
              <w:t>To be notified about creation and deletion of UCMF dictionary entries.</w:t>
            </w:r>
          </w:p>
          <w:p w:rsidR="00F24C3F" w:rsidRDefault="00F24C3F" w:rsidP="00EC19F9">
            <w:pPr>
              <w:pStyle w:val="TAL"/>
            </w:pPr>
          </w:p>
        </w:tc>
        <w:tc>
          <w:tcPr>
            <w:tcW w:w="1843"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A</w:t>
            </w:r>
            <w:r>
              <w:rPr>
                <w:lang w:val="en-US"/>
              </w:rPr>
              <w:t>M</w:t>
            </w:r>
            <w:r>
              <w:t>F, MME</w:t>
            </w:r>
          </w:p>
        </w:tc>
      </w:tr>
    </w:tbl>
    <w:p w:rsidR="00F24C3F" w:rsidRPr="001E4A9B" w:rsidRDefault="00F24C3F" w:rsidP="00F24C3F"/>
    <w:p w:rsidR="00F24C3F" w:rsidRDefault="00F24C3F" w:rsidP="00F24C3F">
      <w:pPr>
        <w:pStyle w:val="Heading3"/>
      </w:pPr>
      <w:bookmarkStart w:id="83" w:name="_Toc21954257"/>
      <w:bookmarkStart w:id="84" w:name="_Toc25048039"/>
      <w:bookmarkStart w:id="85" w:name="_Toc34143414"/>
      <w:bookmarkStart w:id="86" w:name="_Toc34750884"/>
      <w:bookmarkStart w:id="87" w:name="_Toc34751645"/>
      <w:r>
        <w:t>5.2.2</w:t>
      </w:r>
      <w:r>
        <w:tab/>
        <w:t>Service Operations</w:t>
      </w:r>
      <w:bookmarkEnd w:id="83"/>
      <w:bookmarkEnd w:id="84"/>
      <w:bookmarkEnd w:id="85"/>
      <w:bookmarkEnd w:id="86"/>
      <w:bookmarkEnd w:id="87"/>
    </w:p>
    <w:p w:rsidR="00F24C3F" w:rsidRDefault="00F24C3F" w:rsidP="00F24C3F">
      <w:pPr>
        <w:pStyle w:val="Heading4"/>
      </w:pPr>
      <w:bookmarkStart w:id="88" w:name="_Toc21954258"/>
      <w:bookmarkStart w:id="89" w:name="_Toc25048040"/>
      <w:bookmarkStart w:id="90" w:name="_Toc34143415"/>
      <w:bookmarkStart w:id="91" w:name="_Toc34750885"/>
      <w:bookmarkStart w:id="92" w:name="_Toc34751646"/>
      <w:r>
        <w:t>5.2.2.1</w:t>
      </w:r>
      <w:r>
        <w:tab/>
        <w:t>Introduction</w:t>
      </w:r>
      <w:bookmarkEnd w:id="88"/>
      <w:bookmarkEnd w:id="89"/>
      <w:bookmarkEnd w:id="90"/>
      <w:bookmarkEnd w:id="91"/>
      <w:bookmarkEnd w:id="92"/>
    </w:p>
    <w:p w:rsidR="00F24C3F" w:rsidRPr="002722E8" w:rsidRDefault="00F24C3F" w:rsidP="00F24C3F">
      <w:r>
        <w:t>See Table 5.2.1-1 for an overview of the service operations supported by the Nucmf_UECapabilityManagement service.</w:t>
      </w:r>
    </w:p>
    <w:p w:rsidR="00F24C3F" w:rsidRDefault="00F24C3F" w:rsidP="00F24C3F">
      <w:pPr>
        <w:pStyle w:val="Heading4"/>
      </w:pPr>
      <w:bookmarkStart w:id="93" w:name="_Toc21954259"/>
      <w:bookmarkStart w:id="94" w:name="_Toc25048041"/>
      <w:bookmarkStart w:id="95" w:name="_Toc34143416"/>
      <w:bookmarkStart w:id="96" w:name="_Toc34750886"/>
      <w:bookmarkStart w:id="97" w:name="_Toc34751647"/>
      <w:r>
        <w:t>5.2.2.2</w:t>
      </w:r>
      <w:r>
        <w:tab/>
      </w:r>
      <w:r>
        <w:rPr>
          <w:lang w:val="en-US"/>
        </w:rPr>
        <w:t>Service Operation Resolve</w:t>
      </w:r>
      <w:bookmarkEnd w:id="93"/>
      <w:bookmarkEnd w:id="94"/>
      <w:bookmarkEnd w:id="95"/>
      <w:bookmarkEnd w:id="96"/>
      <w:bookmarkEnd w:id="97"/>
    </w:p>
    <w:p w:rsidR="00F24C3F" w:rsidRDefault="00F24C3F" w:rsidP="00F24C3F">
      <w:pPr>
        <w:pStyle w:val="Heading5"/>
      </w:pPr>
      <w:bookmarkStart w:id="98" w:name="_Toc21954260"/>
      <w:bookmarkStart w:id="99" w:name="_Toc25048042"/>
      <w:bookmarkStart w:id="100" w:name="_Toc34143417"/>
      <w:bookmarkStart w:id="101" w:name="_Toc34750887"/>
      <w:bookmarkStart w:id="102" w:name="_Toc34751648"/>
      <w:r>
        <w:t>5.2.2.2.1</w:t>
      </w:r>
      <w:r>
        <w:tab/>
        <w:t>General</w:t>
      </w:r>
      <w:bookmarkEnd w:id="98"/>
      <w:bookmarkEnd w:id="99"/>
      <w:bookmarkEnd w:id="100"/>
      <w:bookmarkEnd w:id="101"/>
      <w:bookmarkEnd w:id="102"/>
    </w:p>
    <w:p w:rsidR="00FD2AA7" w:rsidRDefault="00F24C3F" w:rsidP="00F24C3F">
      <w:r>
        <w:t>The Resolve service operation shall be used to retrieve UE Radio Access Capability Information from a dictionary entry stored in the UCMF, by a NF service consumer, e.g. an AMF, when</w:t>
      </w:r>
      <w:r w:rsidR="00FD2AA7">
        <w:t>:</w:t>
      </w:r>
    </w:p>
    <w:p w:rsidR="00F24C3F" w:rsidRDefault="001222DA" w:rsidP="001222DA">
      <w:pPr>
        <w:pStyle w:val="B1"/>
      </w:pPr>
      <w:r>
        <w:t>-</w:t>
      </w:r>
      <w:r>
        <w:tab/>
      </w:r>
      <w:r w:rsidR="00F24C3F">
        <w:t>it has received an unknown UE Radio Capability ID, which is either Manufacturer-assigned or PLMN-assigned</w:t>
      </w:r>
      <w:r w:rsidR="00FD2AA7">
        <w:t>;</w:t>
      </w:r>
    </w:p>
    <w:p w:rsidR="00F24C3F" w:rsidRDefault="00F24C3F" w:rsidP="00F24C3F">
      <w:r>
        <w:t>The NF Service Consumer (e.g. AMF) shall retrieve UE Radio Access Capability Information by using the HTTP GET method as shown in Figure 5.2.2.2.1-1.</w:t>
      </w:r>
    </w:p>
    <w:bookmarkStart w:id="103" w:name="_Hlk16512317"/>
    <w:p w:rsidR="00F24C3F" w:rsidRDefault="00F24C3F" w:rsidP="00F24C3F">
      <w:pPr>
        <w:pStyle w:val="TH"/>
      </w:pPr>
      <w:r>
        <w:object w:dxaOrig="8730" w:dyaOrig="2505">
          <v:shape id="_x0000_i1026" type="#_x0000_t75" style="width:437.35pt;height:125.75pt" o:ole="">
            <v:imagedata r:id="rId14" o:title="" cropbottom="13974f" cropright="21582f"/>
          </v:shape>
          <o:OLEObject Type="Embed" ProgID="Visio.Drawing.11" ShapeID="_x0000_i1026" DrawAspect="Content" ObjectID="_1645364538" r:id="rId15"/>
        </w:object>
      </w:r>
      <w:bookmarkEnd w:id="103"/>
    </w:p>
    <w:p w:rsidR="00FD2AA7" w:rsidRDefault="00F24C3F" w:rsidP="00F24C3F">
      <w:pPr>
        <w:pStyle w:val="TF"/>
      </w:pPr>
      <w:r>
        <w:t>Figure: 5.2.2.2.1-1</w:t>
      </w:r>
      <w:r w:rsidR="00FD2AA7">
        <w:t xml:space="preserve"> Retrieve UE Radio Access Capability Information</w:t>
      </w:r>
    </w:p>
    <w:p w:rsidR="00F24C3F" w:rsidRDefault="001222DA" w:rsidP="001222DA">
      <w:pPr>
        <w:pStyle w:val="B1"/>
      </w:pPr>
      <w:r>
        <w:t>1.</w:t>
      </w:r>
      <w:r>
        <w:tab/>
      </w:r>
      <w:r w:rsidR="00F24C3F">
        <w:t>The NF Service Consumer, e.g. an AMF, shall send an HTTP GET request to the resource URI Dictionary Entries collection resource. The query parameter is a Manufacturer-assigned or a PLMN-assigned UE Radio Capability ID.</w:t>
      </w:r>
    </w:p>
    <w:p w:rsidR="00F24C3F" w:rsidRDefault="00F24C3F" w:rsidP="00F24C3F">
      <w:pPr>
        <w:pStyle w:val="B1"/>
      </w:pPr>
      <w:r>
        <w:t>2a.</w:t>
      </w:r>
      <w:r>
        <w:tab/>
        <w:t>On success, "200 OK" shall be returned. The response body shall contain UE Radio Access Capability Information stored in the dictionary entry that is matching the UE Radio Capability ID in query, and may contain a PLMN-assigned UE Radio Capability ID if the query parameter is a Manufacturer-assigned UE Radio Capability ID and if the PLMN-assigned UE Radio Capability ID mechanism is used in the network.</w:t>
      </w:r>
    </w:p>
    <w:p w:rsidR="00F24C3F" w:rsidRDefault="00F24C3F" w:rsidP="00F24C3F">
      <w:pPr>
        <w:pStyle w:val="B1"/>
        <w:rPr>
          <w:sz w:val="24"/>
          <w:szCs w:val="24"/>
          <w:lang w:eastAsia="en-GB"/>
        </w:rPr>
      </w:pPr>
      <w:r>
        <w:lastRenderedPageBreak/>
        <w:t>2b.</w:t>
      </w:r>
      <w:r>
        <w:tab/>
        <w:t xml:space="preserve">On failure, one of the HTTP status code listed in Table 6.1.3.3.3.2-3 shall be returned.  For a 4xx/5xx response, the message body </w:t>
      </w:r>
      <w:r w:rsidR="00FD2AA7">
        <w:t xml:space="preserve">may </w:t>
      </w:r>
      <w:r>
        <w:t>contain a ProblemDetails structure with the "cause" attribute set to one of the application errors listed in Table 6.1.3.3.3.2-2, where applicable.</w:t>
      </w:r>
    </w:p>
    <w:p w:rsidR="00F24C3F" w:rsidRDefault="00F24C3F" w:rsidP="00F24C3F">
      <w:pPr>
        <w:pStyle w:val="Heading5"/>
      </w:pPr>
      <w:bookmarkStart w:id="104" w:name="_Toc21954261"/>
      <w:bookmarkStart w:id="105" w:name="_Toc25048043"/>
      <w:bookmarkStart w:id="106" w:name="_Toc34143418"/>
      <w:bookmarkStart w:id="107" w:name="_Toc34750888"/>
      <w:bookmarkStart w:id="108" w:name="_Toc34751649"/>
      <w:r>
        <w:t>5.2.2.2.2</w:t>
      </w:r>
      <w:r>
        <w:tab/>
        <w:t>Retrieve a Dictionary Entry</w:t>
      </w:r>
      <w:bookmarkEnd w:id="104"/>
      <w:bookmarkEnd w:id="105"/>
      <w:bookmarkEnd w:id="106"/>
      <w:bookmarkEnd w:id="107"/>
      <w:bookmarkEnd w:id="108"/>
    </w:p>
    <w:p w:rsidR="00F24C3F" w:rsidRDefault="00F24C3F" w:rsidP="00F24C3F">
      <w:r>
        <w:t>The Resolve service operation may be used to retrieve a dictionary entry stored in the UCMF, by a NF service consumer, e.g. an AMF, when it has the Dictionary Entry ID available.</w:t>
      </w:r>
    </w:p>
    <w:p w:rsidR="00F24C3F" w:rsidRDefault="00F24C3F" w:rsidP="00F24C3F">
      <w:r>
        <w:t>The NF Service Consumer (e.g. AMF) shall retrieve a Dictionary Entry by using the HTTP GET method as shown in Figure 5.2.2.2.1-1.</w:t>
      </w:r>
    </w:p>
    <w:p w:rsidR="00F24C3F" w:rsidRDefault="00F24C3F" w:rsidP="004E27CB">
      <w:pPr>
        <w:pStyle w:val="TH"/>
      </w:pPr>
      <w:r>
        <w:object w:dxaOrig="8680" w:dyaOrig="2141">
          <v:shape id="_x0000_i1027" type="#_x0000_t75" style="width:434.15pt;height:107.45pt" o:ole="">
            <v:imagedata r:id="rId16" o:title=""/>
          </v:shape>
          <o:OLEObject Type="Embed" ProgID="Visio.Drawing.15" ShapeID="_x0000_i1027" DrawAspect="Content" ObjectID="_1645364539" r:id="rId17"/>
        </w:object>
      </w:r>
    </w:p>
    <w:p w:rsidR="00F24C3F" w:rsidRDefault="00F24C3F" w:rsidP="00F24C3F">
      <w:pPr>
        <w:pStyle w:val="TF"/>
        <w:rPr>
          <w:lang w:eastAsia="ko-KR"/>
        </w:rPr>
      </w:pPr>
      <w:r w:rsidRPr="003B2883">
        <w:rPr>
          <w:lang w:eastAsia="ko-KR"/>
        </w:rPr>
        <w:t xml:space="preserve">Figure </w:t>
      </w:r>
      <w:r>
        <w:t>5.2.2.2</w:t>
      </w:r>
      <w:r>
        <w:rPr>
          <w:lang w:eastAsia="ko-KR"/>
        </w:rPr>
        <w:t>.1</w:t>
      </w:r>
      <w:r w:rsidRPr="003B2883">
        <w:rPr>
          <w:lang w:eastAsia="ko-KR"/>
        </w:rPr>
        <w:t xml:space="preserve">-1 </w:t>
      </w:r>
      <w:r>
        <w:rPr>
          <w:lang w:eastAsia="ko-KR"/>
        </w:rPr>
        <w:t>Retrieve a dictionary entry</w:t>
      </w:r>
    </w:p>
    <w:p w:rsidR="00F24C3F" w:rsidRDefault="004E27CB" w:rsidP="004E27CB">
      <w:pPr>
        <w:pStyle w:val="B1"/>
      </w:pPr>
      <w:r>
        <w:t>1.</w:t>
      </w:r>
      <w:r>
        <w:tab/>
      </w:r>
      <w:r w:rsidR="00F24C3F">
        <w:t>The NF Service Consumer, e.g. an AMF, shall send an HTTP GET request to an individual Dictionary Entry resource.</w:t>
      </w:r>
    </w:p>
    <w:p w:rsidR="00F24C3F" w:rsidRDefault="00F24C3F" w:rsidP="00F24C3F">
      <w:pPr>
        <w:pStyle w:val="B1"/>
      </w:pPr>
      <w:r>
        <w:t>2a.</w:t>
      </w:r>
      <w:r>
        <w:tab/>
        <w:t>On success, "200 OK" shall be returned. The response body shall the dictionary entry information for the given Dictionary Entry ID.</w:t>
      </w:r>
    </w:p>
    <w:p w:rsidR="00F24C3F" w:rsidRPr="002D7BE7" w:rsidRDefault="00F24C3F" w:rsidP="00F24C3F">
      <w:pPr>
        <w:pStyle w:val="B1"/>
      </w:pPr>
      <w:r>
        <w:t>2b.</w:t>
      </w:r>
      <w:r>
        <w:tab/>
        <w:t xml:space="preserve">On failure, one of the HTTP status code listed in Table 6.1.3.3.3.2-3 shall be returned.  For a 4xx/5xx response, the message body </w:t>
      </w:r>
      <w:r w:rsidR="00D82C22">
        <w:t xml:space="preserve">may </w:t>
      </w:r>
      <w:r>
        <w:t>contain a ProblemDetails structure with the "cause" attribute set to one of the application errors listed in Table 6.1.3.3.3.2-3, where applicable.</w:t>
      </w:r>
    </w:p>
    <w:p w:rsidR="00F24C3F" w:rsidRDefault="00F24C3F" w:rsidP="00F24C3F">
      <w:pPr>
        <w:pStyle w:val="Heading4"/>
      </w:pPr>
      <w:bookmarkStart w:id="109" w:name="_Toc21954263"/>
      <w:bookmarkStart w:id="110" w:name="_Toc25048044"/>
      <w:bookmarkStart w:id="111" w:name="_Toc34143419"/>
      <w:bookmarkStart w:id="112" w:name="_Toc34750889"/>
      <w:bookmarkStart w:id="113" w:name="_Toc34751650"/>
      <w:r>
        <w:t>5.2.2.3</w:t>
      </w:r>
      <w:r>
        <w:tab/>
      </w:r>
      <w:r>
        <w:rPr>
          <w:lang w:val="en-US"/>
        </w:rPr>
        <w:t>Service Operation</w:t>
      </w:r>
      <w:r w:rsidRPr="0053778E">
        <w:t xml:space="preserve"> </w:t>
      </w:r>
      <w:r>
        <w:t>Assign</w:t>
      </w:r>
      <w:bookmarkEnd w:id="109"/>
      <w:bookmarkEnd w:id="110"/>
      <w:bookmarkEnd w:id="111"/>
      <w:bookmarkEnd w:id="112"/>
      <w:bookmarkEnd w:id="113"/>
    </w:p>
    <w:p w:rsidR="00F24C3F" w:rsidRDefault="00F24C3F" w:rsidP="00F24C3F">
      <w:r>
        <w:t>The Assign service operation shall be used to request the UCMF to create a new dictionary entry and assign a PLMN-assigned UE Radio Capability ID. The NF service consumer, e.g. an AMF, may consume the service by providing the UE Radio Access Capability Information retrieved from the UE, and Type Allocation Code of PEI of the UE, e.g. when it hasn't received any UE Radio Capability ID.</w:t>
      </w:r>
    </w:p>
    <w:p w:rsidR="00F24C3F" w:rsidRDefault="00F24C3F" w:rsidP="00F24C3F">
      <w:r>
        <w:t>The NF Service Consumer (e.g. AMF) shall obtain the PLMN Assigned UE Radio Capability ID by using the HTTP POST method as shown in Figure 5.2.2.3.1-1.</w:t>
      </w:r>
    </w:p>
    <w:p w:rsidR="001222DA" w:rsidRDefault="001222DA" w:rsidP="001222DA">
      <w:pPr>
        <w:pStyle w:val="TH"/>
        <w:jc w:val="left"/>
        <w:rPr>
          <w:lang w:val="fr-FR"/>
        </w:rPr>
      </w:pPr>
      <w:r>
        <w:rPr>
          <w:lang w:val="fr-FR"/>
        </w:rPr>
        <w:object w:dxaOrig="9396" w:dyaOrig="2844">
          <v:shape id="_x0000_i1028" type="#_x0000_t75" style="width:485.75pt;height:134.35pt" o:ole="">
            <v:imagedata r:id="rId18" o:title="" cropbottom="1253f" cropright="-197f"/>
          </v:shape>
          <o:OLEObject Type="Embed" ProgID="Visio.Drawing.11" ShapeID="_x0000_i1028" DrawAspect="Content" ObjectID="_1645364540" r:id="rId19"/>
        </w:object>
      </w:r>
    </w:p>
    <w:p w:rsidR="00F24C3F" w:rsidRDefault="00FD2AA7" w:rsidP="001222DA">
      <w:pPr>
        <w:pStyle w:val="TF"/>
        <w:rPr>
          <w:lang w:val="fr-FR"/>
        </w:rPr>
      </w:pPr>
      <w:r>
        <w:t>Figure 5.2.2.3-1 Create a dictionary entry</w:t>
      </w:r>
    </w:p>
    <w:p w:rsidR="00F24C3F" w:rsidRDefault="00F24C3F" w:rsidP="00C619FE">
      <w:pPr>
        <w:pStyle w:val="B1"/>
      </w:pPr>
      <w:r>
        <w:t>1.</w:t>
      </w:r>
      <w:r>
        <w:tab/>
      </w:r>
      <w:bookmarkStart w:id="114" w:name="_Hlk16263558"/>
      <w:r>
        <w:t>The NF Service Consumer shall send a POST request to the resource representing the Dictionary Entries collection resource of the UCMF. The payload body of the POST request shall contain:</w:t>
      </w:r>
      <w:bookmarkEnd w:id="114"/>
    </w:p>
    <w:p w:rsidR="00F24C3F" w:rsidRPr="00DE11B0" w:rsidRDefault="00F24C3F" w:rsidP="00F24C3F">
      <w:pPr>
        <w:pStyle w:val="B2"/>
      </w:pPr>
      <w:r w:rsidRPr="00DE11B0">
        <w:lastRenderedPageBreak/>
        <w:t>-</w:t>
      </w:r>
      <w:r w:rsidRPr="00DE11B0">
        <w:tab/>
        <w:t>a representation of the individual dictionary entry resource to be created;</w:t>
      </w:r>
    </w:p>
    <w:p w:rsidR="00F24C3F" w:rsidRPr="00DE11B0" w:rsidRDefault="00F24C3F" w:rsidP="00F24C3F">
      <w:pPr>
        <w:pStyle w:val="B2"/>
      </w:pPr>
      <w:r w:rsidRPr="00DE11B0">
        <w:t>-</w:t>
      </w:r>
      <w:r w:rsidRPr="00DE11B0">
        <w:tab/>
        <w:t>the UE Radio Access Capability Information</w:t>
      </w:r>
      <w:r w:rsidR="00D82C22" w:rsidRPr="00D82C22">
        <w:t xml:space="preserve"> </w:t>
      </w:r>
      <w:r w:rsidR="00D82C22" w:rsidRPr="00C55640">
        <w:t>for the current radio configuration of the UE</w:t>
      </w:r>
      <w:r w:rsidRPr="00DE11B0">
        <w:t>;</w:t>
      </w:r>
    </w:p>
    <w:p w:rsidR="00F24C3F" w:rsidRPr="00DE11B0" w:rsidRDefault="00F24C3F" w:rsidP="00F24C3F">
      <w:pPr>
        <w:pStyle w:val="B2"/>
      </w:pPr>
      <w:r w:rsidRPr="00DE11B0">
        <w:t>-</w:t>
      </w:r>
      <w:r w:rsidRPr="00DE11B0">
        <w:tab/>
        <w:t>the Type Allocation Code of the PEI of the UE.</w:t>
      </w:r>
    </w:p>
    <w:p w:rsidR="00F24C3F" w:rsidRDefault="00F24C3F" w:rsidP="00F24C3F">
      <w:pPr>
        <w:pStyle w:val="B1"/>
      </w:pPr>
      <w:r>
        <w:t>2a.</w:t>
      </w:r>
      <w:r>
        <w:tab/>
        <w:t>On success, "201 Created" shall be returned, the payload body of the POST response shall contain the representation describing the status of the request and the "Location" header shall be present and shall contain the URI of the created resource. When PLMN Assigned UE Radio Capability ID is used, the PLMN Assigned UE Radio Capability ID shall be included in DicEntryCreatedData.</w:t>
      </w:r>
    </w:p>
    <w:p w:rsidR="00F24C3F" w:rsidRPr="004D3578" w:rsidRDefault="00F24C3F" w:rsidP="00F24C3F">
      <w:pPr>
        <w:pStyle w:val="B1"/>
      </w:pPr>
      <w:r>
        <w:t>2b.</w:t>
      </w:r>
      <w:r>
        <w:tab/>
        <w:t xml:space="preserve">On failure, one of the HTTP status code listed in Table 6.1.3.2.3.2-3 shall be returned.  For a 4xx/5xx response, the message body </w:t>
      </w:r>
      <w:r w:rsidR="00FD2AA7">
        <w:t xml:space="preserve">may </w:t>
      </w:r>
      <w:r>
        <w:t>contain a ProblemDetails structure with the "cause" attribute set to one of the application errors listed in Table 6.1.3.3.3.2-2, where applicable.</w:t>
      </w:r>
    </w:p>
    <w:p w:rsidR="00F24C3F" w:rsidRDefault="00F24C3F" w:rsidP="00F24C3F">
      <w:pPr>
        <w:pStyle w:val="Heading4"/>
      </w:pPr>
      <w:bookmarkStart w:id="115" w:name="_Toc21954264"/>
      <w:bookmarkStart w:id="116" w:name="_Toc25048045"/>
      <w:bookmarkStart w:id="117" w:name="_Toc34143420"/>
      <w:bookmarkStart w:id="118" w:name="_Toc34750890"/>
      <w:bookmarkStart w:id="119" w:name="_Toc34751651"/>
      <w:bookmarkStart w:id="120" w:name="_Hlk20229422"/>
      <w:r>
        <w:t>5.2.2.4</w:t>
      </w:r>
      <w:r>
        <w:tab/>
      </w:r>
      <w:r>
        <w:rPr>
          <w:lang w:val="en-US"/>
        </w:rPr>
        <w:t>Service Operation</w:t>
      </w:r>
      <w:r w:rsidRPr="0053778E">
        <w:t xml:space="preserve"> </w:t>
      </w:r>
      <w:r>
        <w:t>Subscribe</w:t>
      </w:r>
      <w:bookmarkEnd w:id="115"/>
      <w:bookmarkEnd w:id="116"/>
      <w:bookmarkEnd w:id="117"/>
      <w:bookmarkEnd w:id="118"/>
      <w:bookmarkEnd w:id="119"/>
    </w:p>
    <w:p w:rsidR="00F24C3F" w:rsidRPr="003B2883" w:rsidRDefault="00F24C3F" w:rsidP="00F24C3F">
      <w:pPr>
        <w:pStyle w:val="Heading5"/>
      </w:pPr>
      <w:bookmarkStart w:id="121" w:name="_Toc21954265"/>
      <w:bookmarkStart w:id="122" w:name="_Toc25048046"/>
      <w:bookmarkStart w:id="123" w:name="_Toc34143421"/>
      <w:bookmarkStart w:id="124" w:name="_Toc34750891"/>
      <w:bookmarkStart w:id="125" w:name="_Toc34751652"/>
      <w:r>
        <w:t>5.2.2.4</w:t>
      </w:r>
      <w:r w:rsidRPr="003B2883">
        <w:t>.1</w:t>
      </w:r>
      <w:r w:rsidRPr="003B2883">
        <w:tab/>
        <w:t>General</w:t>
      </w:r>
      <w:bookmarkEnd w:id="121"/>
      <w:bookmarkEnd w:id="122"/>
      <w:bookmarkEnd w:id="123"/>
      <w:bookmarkEnd w:id="124"/>
      <w:bookmarkEnd w:id="125"/>
    </w:p>
    <w:p w:rsidR="00F24C3F" w:rsidRPr="003B2883" w:rsidRDefault="00F24C3F" w:rsidP="00F24C3F">
      <w:pPr>
        <w:rPr>
          <w:lang w:eastAsia="ko-KR"/>
        </w:rPr>
      </w:pPr>
      <w:r>
        <w:t>The Subscribe service operation shall be used by a NF Service Consumer, e.g. an AMF, to create a subscription in the UCMF, to get notifications for one or more new dictionary entries creation or for the deletion of one or more PLMN Assigned UE Radio Capability IDs.</w:t>
      </w:r>
      <w:bookmarkEnd w:id="120"/>
    </w:p>
    <w:p w:rsidR="00F24C3F" w:rsidRPr="000D352C" w:rsidRDefault="00F24C3F" w:rsidP="00F24C3F">
      <w:r w:rsidRPr="003B2883">
        <w:t xml:space="preserve">The NF Service Consumer shall request to create a new subscription by using HTTP method POST with URI of the subscriptions collection, see </w:t>
      </w:r>
      <w:r>
        <w:t>clause</w:t>
      </w:r>
      <w:r w:rsidRPr="003B2883">
        <w:t xml:space="preserve"> 6.</w:t>
      </w:r>
      <w:r>
        <w:t>1</w:t>
      </w:r>
      <w:r w:rsidRPr="003B2883">
        <w:t>.</w:t>
      </w:r>
      <w:r>
        <w:t>3</w:t>
      </w:r>
      <w:r w:rsidRPr="003B2883">
        <w:t>.</w:t>
      </w:r>
      <w:r>
        <w:t>4</w:t>
      </w:r>
      <w:r w:rsidRPr="003B2883">
        <w:t>.</w:t>
      </w:r>
      <w:r>
        <w:t xml:space="preserve"> </w:t>
      </w:r>
      <w:r>
        <w:rPr>
          <w:noProof/>
        </w:rPr>
        <w:t>A</w:t>
      </w:r>
      <w:r w:rsidRPr="000D352C">
        <w:rPr>
          <w:noProof/>
        </w:rPr>
        <w:t xml:space="preserve"> </w:t>
      </w:r>
      <w:r>
        <w:rPr>
          <w:noProof/>
        </w:rPr>
        <w:t>u</w:t>
      </w:r>
      <w:r w:rsidRPr="000D352C">
        <w:rPr>
          <w:noProof/>
        </w:rPr>
        <w:t xml:space="preserve">cmfNotificationUri shall be </w:t>
      </w:r>
      <w:r w:rsidRPr="000D352C">
        <w:t>provided in the CreateSubscription</w:t>
      </w:r>
      <w:r>
        <w:t xml:space="preserve"> to be used by the UCMF to send notifications later. </w:t>
      </w:r>
      <w:r w:rsidRPr="003B2883">
        <w:t>See Figure 5.</w:t>
      </w:r>
      <w:r>
        <w:t>2</w:t>
      </w:r>
      <w:r w:rsidRPr="003B2883">
        <w:t>.2.</w:t>
      </w:r>
      <w:r>
        <w:t>4</w:t>
      </w:r>
      <w:r w:rsidRPr="003B2883">
        <w:t>.1-1.</w:t>
      </w:r>
    </w:p>
    <w:p w:rsidR="00F24C3F" w:rsidRDefault="00F24C3F" w:rsidP="004E27CB">
      <w:pPr>
        <w:pStyle w:val="TH"/>
      </w:pPr>
      <w:r w:rsidRPr="003B2883">
        <w:object w:dxaOrig="8701" w:dyaOrig="2131">
          <v:shape id="_x0000_i1029" type="#_x0000_t75" style="width:435.75pt;height:106.4pt" o:ole="">
            <v:imagedata r:id="rId20" o:title=""/>
          </v:shape>
          <o:OLEObject Type="Embed" ProgID="Visio.Drawing.11" ShapeID="_x0000_i1029" DrawAspect="Content" ObjectID="_1645364541" r:id="rId21"/>
        </w:object>
      </w:r>
    </w:p>
    <w:p w:rsidR="00F24C3F" w:rsidRDefault="00F24C3F" w:rsidP="00F24C3F">
      <w:pPr>
        <w:pStyle w:val="TF"/>
        <w:rPr>
          <w:lang w:val="fr-FR"/>
        </w:rPr>
      </w:pPr>
      <w:r w:rsidRPr="003B2883">
        <w:rPr>
          <w:lang w:eastAsia="ko-KR"/>
        </w:rPr>
        <w:t xml:space="preserve">Figure </w:t>
      </w:r>
      <w:r>
        <w:t>5.2.2.4</w:t>
      </w:r>
      <w:r>
        <w:rPr>
          <w:lang w:eastAsia="ko-KR"/>
        </w:rPr>
        <w:t>.1</w:t>
      </w:r>
      <w:r w:rsidRPr="003B2883">
        <w:rPr>
          <w:lang w:eastAsia="ko-KR"/>
        </w:rPr>
        <w:t xml:space="preserve">-1 </w:t>
      </w:r>
      <w:r>
        <w:rPr>
          <w:lang w:eastAsia="ko-KR"/>
        </w:rPr>
        <w:t>Create a subscription</w:t>
      </w:r>
    </w:p>
    <w:p w:rsidR="00F24C3F" w:rsidRPr="003B2883" w:rsidRDefault="00F24C3F" w:rsidP="00F24C3F">
      <w:pPr>
        <w:pStyle w:val="B1"/>
      </w:pPr>
      <w:r w:rsidRPr="003B2883">
        <w:t>1.</w:t>
      </w:r>
      <w:r w:rsidRPr="003B2883">
        <w:tab/>
        <w:t xml:space="preserve">The NF Service Consumer shall send a POST request to create a subscription resource in the </w:t>
      </w:r>
      <w:r>
        <w:t>UCM</w:t>
      </w:r>
      <w:r w:rsidRPr="003B2883">
        <w:t xml:space="preserve">F. The payload body of the POST request shall contain a representation of the individual subscription resource to be created. </w:t>
      </w:r>
      <w:r w:rsidRPr="003B2883">
        <w:rPr>
          <w:rStyle w:val="B1Char"/>
        </w:rPr>
        <w:t xml:space="preserve">The request may contain an expiry time, suggested by the NF Service Consumer as a hint, representing the time upto which the subscription is desired to be kept active and the </w:t>
      </w:r>
      <w:r w:rsidRPr="003B2883">
        <w:rPr>
          <w:rFonts w:cs="Arial"/>
          <w:szCs w:val="18"/>
          <w:lang w:eastAsia="zh-CN"/>
        </w:rPr>
        <w:t>time</w:t>
      </w:r>
      <w:r w:rsidRPr="003B2883">
        <w:rPr>
          <w:lang w:eastAsia="zh-CN"/>
        </w:rPr>
        <w:t xml:space="preserve"> after which the subscribed event(s) shall stop generating report</w:t>
      </w:r>
      <w:r w:rsidRPr="003B2883">
        <w:rPr>
          <w:rStyle w:val="B1Char"/>
        </w:rPr>
        <w:t>.</w:t>
      </w:r>
    </w:p>
    <w:p w:rsidR="00F24C3F" w:rsidRPr="003B2883" w:rsidRDefault="00F24C3F" w:rsidP="00F24C3F">
      <w:pPr>
        <w:pStyle w:val="B1"/>
      </w:pPr>
      <w:r w:rsidRPr="003B2883">
        <w:t>2a.</w:t>
      </w:r>
      <w:r w:rsidRPr="003B2883">
        <w:tab/>
        <w:t xml:space="preserve">On success, the request is accepted, the </w:t>
      </w:r>
      <w:r>
        <w:t>UC</w:t>
      </w:r>
      <w:r w:rsidRPr="003B2883">
        <w:t xml:space="preserve">MF shall include a HTTP Location header to provide the location of a newly created resource (subscription) together with the status code 201 indicating the requested resource is created in the response message. </w:t>
      </w:r>
      <w:r>
        <w:t>T</w:t>
      </w:r>
      <w:r w:rsidRPr="003B2883">
        <w:t xml:space="preserve">he </w:t>
      </w:r>
      <w:r>
        <w:t>UCM</w:t>
      </w:r>
      <w:r w:rsidRPr="003B2883">
        <w:t xml:space="preserve">F </w:t>
      </w:r>
      <w:r>
        <w:t>may also</w:t>
      </w:r>
      <w:r w:rsidRPr="003B2883">
        <w:t xml:space="preserve"> include the </w:t>
      </w:r>
      <w:r>
        <w:t>highest dictionary entry ID which has been allocated.</w:t>
      </w:r>
    </w:p>
    <w:p w:rsidR="00F24C3F" w:rsidRPr="003B2883" w:rsidRDefault="00F24C3F" w:rsidP="00F24C3F">
      <w:pPr>
        <w:pStyle w:val="B1"/>
        <w:ind w:firstLine="0"/>
      </w:pPr>
      <w:r w:rsidRPr="003B2883">
        <w:t xml:space="preserve">The response, based on operator policy </w:t>
      </w:r>
      <w:r w:rsidRPr="003B2883">
        <w:rPr>
          <w:rFonts w:cs="Arial"/>
          <w:szCs w:val="18"/>
        </w:rPr>
        <w:t xml:space="preserve">and taking into account </w:t>
      </w:r>
      <w:r w:rsidRPr="003B2883">
        <w:t xml:space="preserve">the expiry time included in the request, may contain the expiry time, as determined by the </w:t>
      </w:r>
      <w:r>
        <w:t>UC</w:t>
      </w:r>
      <w:r w:rsidRPr="003B2883">
        <w:t xml:space="preserve">MF, after which the subscription becomes invalid. Once the subscription expires, if the NF Service Consumer wants to keep receiving notifications, it shall create a new subscription in the </w:t>
      </w:r>
      <w:r>
        <w:t>UC</w:t>
      </w:r>
      <w:r w:rsidRPr="003B2883">
        <w:t xml:space="preserve">MF. The </w:t>
      </w:r>
      <w:r>
        <w:t>UC</w:t>
      </w:r>
      <w:r w:rsidRPr="003B2883">
        <w:t>MF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rsidR="00F24C3F" w:rsidRDefault="00F24C3F" w:rsidP="00F24C3F">
      <w:pPr>
        <w:pStyle w:val="B1"/>
      </w:pPr>
      <w:r w:rsidRPr="003B2883">
        <w:t>2b.</w:t>
      </w:r>
      <w:r w:rsidRPr="003B2883">
        <w:tab/>
        <w:t>On failure or redirection, one of the HTTP status code listed in Table 6.</w:t>
      </w:r>
      <w:r>
        <w:t>1</w:t>
      </w:r>
      <w:r w:rsidRPr="003B2883">
        <w:t>.3.</w:t>
      </w:r>
      <w:r>
        <w:t>4</w:t>
      </w:r>
      <w:r w:rsidRPr="003B2883">
        <w:t xml:space="preserve">.3.1-3 shall be returned. For a 4xx/5xx response, the message body </w:t>
      </w:r>
      <w:r w:rsidR="00666A10">
        <w:t>may</w:t>
      </w:r>
      <w:r w:rsidR="00666A10" w:rsidRPr="003B2883">
        <w:t xml:space="preserve"> </w:t>
      </w:r>
      <w:r w:rsidRPr="003B2883">
        <w:t>contain a ProblemDetails structure with the "cause" attribute set to one of the application errors listed in Table 6.</w:t>
      </w:r>
      <w:r>
        <w:t>1</w:t>
      </w:r>
      <w:r w:rsidRPr="003B2883">
        <w:t>.3.</w:t>
      </w:r>
      <w:r>
        <w:t>4</w:t>
      </w:r>
      <w:r w:rsidRPr="003B2883">
        <w:t>.3.1-3.</w:t>
      </w:r>
    </w:p>
    <w:p w:rsidR="00F24C3F" w:rsidRPr="003B2883" w:rsidRDefault="00F24C3F" w:rsidP="00F24C3F">
      <w:pPr>
        <w:pStyle w:val="Heading4"/>
      </w:pPr>
      <w:bookmarkStart w:id="126" w:name="_Toc11343007"/>
      <w:bookmarkStart w:id="127" w:name="_Toc21954266"/>
      <w:bookmarkStart w:id="128" w:name="_Toc25048047"/>
      <w:bookmarkStart w:id="129" w:name="_Toc34143422"/>
      <w:bookmarkStart w:id="130" w:name="_Toc34750892"/>
      <w:bookmarkStart w:id="131" w:name="_Toc34751653"/>
      <w:r w:rsidRPr="003B2883">
        <w:lastRenderedPageBreak/>
        <w:t>5.</w:t>
      </w:r>
      <w:r>
        <w:t>2</w:t>
      </w:r>
      <w:r w:rsidRPr="003B2883">
        <w:t>.2.</w:t>
      </w:r>
      <w:r>
        <w:t>5</w:t>
      </w:r>
      <w:r w:rsidRPr="003B2883">
        <w:tab/>
        <w:t>Unsubscribe</w:t>
      </w:r>
      <w:bookmarkEnd w:id="126"/>
      <w:bookmarkEnd w:id="127"/>
      <w:bookmarkEnd w:id="128"/>
      <w:bookmarkEnd w:id="129"/>
      <w:bookmarkEnd w:id="130"/>
      <w:bookmarkEnd w:id="131"/>
    </w:p>
    <w:p w:rsidR="00F24C3F" w:rsidRPr="003B2883" w:rsidRDefault="00F24C3F" w:rsidP="00F24C3F">
      <w:pPr>
        <w:pStyle w:val="Heading5"/>
      </w:pPr>
      <w:bookmarkStart w:id="132" w:name="_Toc11343008"/>
      <w:bookmarkStart w:id="133" w:name="_Toc21954267"/>
      <w:bookmarkStart w:id="134" w:name="_Toc25048048"/>
      <w:bookmarkStart w:id="135" w:name="_Toc34143423"/>
      <w:bookmarkStart w:id="136" w:name="_Toc34750893"/>
      <w:bookmarkStart w:id="137" w:name="_Toc34751654"/>
      <w:r w:rsidRPr="003B2883">
        <w:t>5.</w:t>
      </w:r>
      <w:r>
        <w:t>2</w:t>
      </w:r>
      <w:r w:rsidRPr="003B2883">
        <w:t>.2.</w:t>
      </w:r>
      <w:r>
        <w:t>5</w:t>
      </w:r>
      <w:r w:rsidRPr="003B2883">
        <w:t>.1</w:t>
      </w:r>
      <w:r w:rsidRPr="003B2883">
        <w:tab/>
        <w:t>General</w:t>
      </w:r>
      <w:bookmarkEnd w:id="132"/>
      <w:bookmarkEnd w:id="133"/>
      <w:bookmarkEnd w:id="134"/>
      <w:bookmarkEnd w:id="135"/>
      <w:bookmarkEnd w:id="136"/>
      <w:bookmarkEnd w:id="137"/>
    </w:p>
    <w:p w:rsidR="00F24C3F" w:rsidRPr="003B2883" w:rsidRDefault="00F24C3F" w:rsidP="00F24C3F">
      <w:r w:rsidRPr="003B2883">
        <w:t xml:space="preserve">The Unsubscribe service operation is </w:t>
      </w:r>
      <w:r>
        <w:t>used</w:t>
      </w:r>
      <w:r w:rsidRPr="003B2883">
        <w:t xml:space="preserve"> by a NF Service Consumer, e.g. </w:t>
      </w:r>
      <w:r>
        <w:t>AMF</w:t>
      </w:r>
      <w:r w:rsidRPr="003B2883">
        <w:t xml:space="preserve">, towards the </w:t>
      </w:r>
      <w:r>
        <w:t>UCMF</w:t>
      </w:r>
      <w:r w:rsidRPr="003B2883">
        <w:rPr>
          <w:rFonts w:hint="eastAsia"/>
          <w:lang w:eastAsia="ko-KR"/>
        </w:rPr>
        <w:t xml:space="preserve">, </w:t>
      </w:r>
      <w:r w:rsidRPr="003B2883">
        <w:t xml:space="preserve">to remove an existing subscription previously created by itself at the </w:t>
      </w:r>
      <w:r>
        <w:t>UC</w:t>
      </w:r>
      <w:r w:rsidRPr="003B2883">
        <w:t>MF.</w:t>
      </w:r>
    </w:p>
    <w:p w:rsidR="00F24C3F" w:rsidRPr="003B2883" w:rsidRDefault="00F24C3F" w:rsidP="00F24C3F">
      <w:r w:rsidRPr="003B2883">
        <w:t xml:space="preserve">The NF Service Consumer shall unsubscribe to the subscription by using HTTP method DELETE with the URI of the individual subscription resource (see </w:t>
      </w:r>
      <w:r>
        <w:t>clause</w:t>
      </w:r>
      <w:r w:rsidRPr="003B2883">
        <w:t xml:space="preserve"> 6.</w:t>
      </w:r>
      <w:r>
        <w:t>1</w:t>
      </w:r>
      <w:r w:rsidRPr="003B2883">
        <w:t>.3.</w:t>
      </w:r>
      <w:r>
        <w:t>5</w:t>
      </w:r>
      <w:r w:rsidRPr="003B2883">
        <w:t>) to be deleted.</w:t>
      </w:r>
      <w:r>
        <w:t xml:space="preserve"> </w:t>
      </w:r>
      <w:r w:rsidRPr="003B2883">
        <w:t>See Figure 5.</w:t>
      </w:r>
      <w:r>
        <w:t>2</w:t>
      </w:r>
      <w:r w:rsidRPr="003B2883">
        <w:t>.2.</w:t>
      </w:r>
      <w:r>
        <w:t>5</w:t>
      </w:r>
      <w:r w:rsidRPr="003B2883">
        <w:t>.1-1.</w:t>
      </w:r>
    </w:p>
    <w:p w:rsidR="00F24C3F" w:rsidRPr="003B2883" w:rsidRDefault="00F24C3F" w:rsidP="00F24C3F">
      <w:pPr>
        <w:pStyle w:val="TH"/>
      </w:pPr>
      <w:r w:rsidRPr="003B2883">
        <w:object w:dxaOrig="8701" w:dyaOrig="2131">
          <v:shape id="_x0000_i1030" type="#_x0000_t75" style="width:435.75pt;height:106.4pt" o:ole="">
            <v:imagedata r:id="rId22" o:title=""/>
          </v:shape>
          <o:OLEObject Type="Embed" ProgID="Visio.Drawing.11" ShapeID="_x0000_i1030" DrawAspect="Content" ObjectID="_1645364542" r:id="rId23"/>
        </w:object>
      </w:r>
    </w:p>
    <w:p w:rsidR="00F24C3F" w:rsidRPr="003B2883" w:rsidRDefault="00F24C3F" w:rsidP="00F24C3F">
      <w:pPr>
        <w:pStyle w:val="TF"/>
      </w:pPr>
      <w:r w:rsidRPr="003B2883">
        <w:t>Figure 5.</w:t>
      </w:r>
      <w:r>
        <w:t>2</w:t>
      </w:r>
      <w:r w:rsidRPr="003B2883">
        <w:t>.2.</w:t>
      </w:r>
      <w:r>
        <w:t>5</w:t>
      </w:r>
      <w:r w:rsidRPr="003B2883">
        <w:t>.1-1 Unsubscribe a subscription</w:t>
      </w:r>
    </w:p>
    <w:p w:rsidR="00F24C3F" w:rsidRPr="003B2883" w:rsidRDefault="00F24C3F" w:rsidP="00F24C3F">
      <w:pPr>
        <w:pStyle w:val="B1"/>
      </w:pPr>
      <w:r w:rsidRPr="003B2883">
        <w:t>1.</w:t>
      </w:r>
      <w:r w:rsidRPr="003B2883">
        <w:tab/>
        <w:t xml:space="preserve">The NF Service Consumer shall send a DELETE request to delete an existing subscription resource in the </w:t>
      </w:r>
      <w:r>
        <w:t>UC</w:t>
      </w:r>
      <w:r w:rsidRPr="003B2883">
        <w:t>MF.</w:t>
      </w:r>
    </w:p>
    <w:p w:rsidR="00F24C3F" w:rsidRPr="003B2883" w:rsidRDefault="00F24C3F" w:rsidP="00F24C3F">
      <w:pPr>
        <w:pStyle w:val="B1"/>
      </w:pPr>
      <w:r w:rsidRPr="003B2883">
        <w:t>2a.</w:t>
      </w:r>
      <w:r w:rsidRPr="003B2883">
        <w:tab/>
        <w:t xml:space="preserve">On success, the request is accepted, the </w:t>
      </w:r>
      <w:r>
        <w:t>UC</w:t>
      </w:r>
      <w:r w:rsidRPr="003B2883">
        <w:t>MF shall reply with the status code 204 indicating the resource identified by subscription ID is successfully deleted in the response message.</w:t>
      </w:r>
    </w:p>
    <w:p w:rsidR="00F24C3F" w:rsidRDefault="00F24C3F" w:rsidP="00F24C3F">
      <w:pPr>
        <w:ind w:left="284"/>
      </w:pPr>
      <w:r w:rsidRPr="003B2883">
        <w:t>2b.</w:t>
      </w:r>
      <w:r w:rsidRPr="003B2883">
        <w:tab/>
        <w:t>On failure or redirection, one of the HTTP status code listed in Table 6.</w:t>
      </w:r>
      <w:r>
        <w:t>1</w:t>
      </w:r>
      <w:r w:rsidRPr="003B2883">
        <w:t>.3.</w:t>
      </w:r>
      <w:r>
        <w:t>5</w:t>
      </w:r>
      <w:r w:rsidRPr="003B2883">
        <w:t xml:space="preserve">.3.2-3 shall be returned. For a 4xx/5xx response, the message body </w:t>
      </w:r>
      <w:r w:rsidR="00D82C22">
        <w:t>may</w:t>
      </w:r>
      <w:r w:rsidR="00D82C22" w:rsidRPr="003B2883">
        <w:t xml:space="preserve"> </w:t>
      </w:r>
      <w:r w:rsidRPr="003B2883">
        <w:t>contain a ProblemDetails structure with the "cause" attribute set to one of the application error listed in Table 6.</w:t>
      </w:r>
      <w:r>
        <w:t>1</w:t>
      </w:r>
      <w:r w:rsidRPr="003B2883">
        <w:t>.3.</w:t>
      </w:r>
      <w:r>
        <w:t>5</w:t>
      </w:r>
      <w:r w:rsidRPr="003B2883">
        <w:t>.3.2-3.</w:t>
      </w:r>
    </w:p>
    <w:p w:rsidR="00F24C3F" w:rsidRPr="003B2883" w:rsidRDefault="00F24C3F" w:rsidP="00F24C3F">
      <w:pPr>
        <w:pStyle w:val="Heading4"/>
      </w:pPr>
      <w:bookmarkStart w:id="138" w:name="_Toc21954268"/>
      <w:bookmarkStart w:id="139" w:name="_Toc25048049"/>
      <w:bookmarkStart w:id="140" w:name="_Toc34143424"/>
      <w:bookmarkStart w:id="141" w:name="_Toc34750894"/>
      <w:bookmarkStart w:id="142" w:name="_Toc34751655"/>
      <w:r w:rsidRPr="003B2883">
        <w:t>5.</w:t>
      </w:r>
      <w:r>
        <w:t>2</w:t>
      </w:r>
      <w:r w:rsidRPr="003B2883">
        <w:t>.2.</w:t>
      </w:r>
      <w:r>
        <w:t>6</w:t>
      </w:r>
      <w:r w:rsidRPr="003B2883">
        <w:tab/>
        <w:t>Notify</w:t>
      </w:r>
      <w:bookmarkEnd w:id="138"/>
      <w:bookmarkEnd w:id="139"/>
      <w:bookmarkEnd w:id="140"/>
      <w:bookmarkEnd w:id="141"/>
      <w:bookmarkEnd w:id="142"/>
    </w:p>
    <w:p w:rsidR="00F24C3F" w:rsidRPr="003B2883" w:rsidRDefault="00F24C3F" w:rsidP="00F24C3F">
      <w:pPr>
        <w:pStyle w:val="Heading5"/>
      </w:pPr>
      <w:bookmarkStart w:id="143" w:name="_Toc11343010"/>
      <w:bookmarkStart w:id="144" w:name="_Toc21954269"/>
      <w:bookmarkStart w:id="145" w:name="_Toc25048050"/>
      <w:bookmarkStart w:id="146" w:name="_Toc34143425"/>
      <w:bookmarkStart w:id="147" w:name="_Toc34750895"/>
      <w:bookmarkStart w:id="148" w:name="_Toc34751656"/>
      <w:r w:rsidRPr="003B2883">
        <w:t>5.</w:t>
      </w:r>
      <w:r>
        <w:t>2</w:t>
      </w:r>
      <w:r w:rsidRPr="003B2883">
        <w:t>.2.</w:t>
      </w:r>
      <w:r>
        <w:t>6</w:t>
      </w:r>
      <w:r w:rsidRPr="003B2883">
        <w:t>.1</w:t>
      </w:r>
      <w:r w:rsidRPr="003B2883">
        <w:tab/>
        <w:t>General</w:t>
      </w:r>
      <w:bookmarkEnd w:id="143"/>
      <w:bookmarkEnd w:id="144"/>
      <w:bookmarkEnd w:id="145"/>
      <w:bookmarkEnd w:id="146"/>
      <w:bookmarkEnd w:id="147"/>
      <w:bookmarkEnd w:id="148"/>
    </w:p>
    <w:p w:rsidR="00F24C3F" w:rsidRPr="003B2883" w:rsidRDefault="00F24C3F" w:rsidP="00F24C3F">
      <w:r w:rsidRPr="003B2883">
        <w:t xml:space="preserve">The Notify service operation is </w:t>
      </w:r>
      <w:r>
        <w:t>used</w:t>
      </w:r>
      <w:r w:rsidRPr="003B2883">
        <w:t xml:space="preserve"> by the </w:t>
      </w:r>
      <w:r>
        <w:t>UC</w:t>
      </w:r>
      <w:r w:rsidRPr="003B2883">
        <w:t>MF, to send a notification, towards the notification URI, when certain event included in the subscription has taken place.</w:t>
      </w:r>
    </w:p>
    <w:p w:rsidR="00F24C3F" w:rsidRPr="003B2883" w:rsidRDefault="00F24C3F" w:rsidP="00F24C3F">
      <w:r w:rsidRPr="003B2883">
        <w:t xml:space="preserve">The </w:t>
      </w:r>
      <w:r>
        <w:t>UCMF</w:t>
      </w:r>
      <w:r w:rsidRPr="003B2883">
        <w:t xml:space="preserve"> shall use the HTTP method POST, using the notification URI received in the subscription creation as specified in </w:t>
      </w:r>
      <w:r>
        <w:t>clause</w:t>
      </w:r>
      <w:r w:rsidRPr="003B2883">
        <w:t xml:space="preserve"> 5.</w:t>
      </w:r>
      <w:r>
        <w:t>2</w:t>
      </w:r>
      <w:r w:rsidRPr="003B2883">
        <w:t>.2.</w:t>
      </w:r>
      <w:r>
        <w:t>4</w:t>
      </w:r>
      <w:r w:rsidRPr="003B2883">
        <w:t>.</w:t>
      </w:r>
      <w:r>
        <w:t>1</w:t>
      </w:r>
      <w:r w:rsidRPr="003B2883">
        <w:t>. See Figure 5.</w:t>
      </w:r>
      <w:r>
        <w:t>2</w:t>
      </w:r>
      <w:r w:rsidRPr="003B2883">
        <w:t>.2.</w:t>
      </w:r>
      <w:r>
        <w:t>6</w:t>
      </w:r>
      <w:r w:rsidRPr="003B2883">
        <w:t>.1-1.</w:t>
      </w:r>
    </w:p>
    <w:p w:rsidR="00F24C3F" w:rsidRPr="003B2883" w:rsidRDefault="00F24C3F" w:rsidP="00F24C3F">
      <w:pPr>
        <w:pStyle w:val="TH"/>
      </w:pPr>
      <w:r w:rsidRPr="003B2883">
        <w:rPr>
          <w:lang w:val="fr-FR"/>
        </w:rPr>
        <w:object w:dxaOrig="8701" w:dyaOrig="2131">
          <v:shape id="_x0000_i1031" type="#_x0000_t75" style="width:434.15pt;height:106.4pt" o:ole="">
            <v:imagedata r:id="rId24" o:title=""/>
          </v:shape>
          <o:OLEObject Type="Embed" ProgID="Visio.Drawing.11" ShapeID="_x0000_i1031" DrawAspect="Content" ObjectID="_1645364543" r:id="rId25"/>
        </w:object>
      </w:r>
    </w:p>
    <w:p w:rsidR="00F24C3F" w:rsidRPr="003B2883" w:rsidRDefault="00F24C3F" w:rsidP="00F24C3F">
      <w:pPr>
        <w:pStyle w:val="TF"/>
      </w:pPr>
      <w:r w:rsidRPr="003B2883">
        <w:t>Figure 5.</w:t>
      </w:r>
      <w:r>
        <w:t>2</w:t>
      </w:r>
      <w:r w:rsidRPr="003B2883">
        <w:t>.2.</w:t>
      </w:r>
      <w:r>
        <w:t>6</w:t>
      </w:r>
      <w:r w:rsidRPr="003B2883">
        <w:t>.1-1 Notify</w:t>
      </w:r>
    </w:p>
    <w:p w:rsidR="00F24C3F" w:rsidRPr="003B2883" w:rsidRDefault="00F24C3F" w:rsidP="00F24C3F">
      <w:pPr>
        <w:pStyle w:val="B1"/>
      </w:pPr>
      <w:r w:rsidRPr="003B2883">
        <w:t>1.</w:t>
      </w:r>
      <w:r w:rsidRPr="003B2883">
        <w:tab/>
        <w:t>The AMF shall send a POST request to send a notification.</w:t>
      </w:r>
    </w:p>
    <w:p w:rsidR="00F24C3F" w:rsidRPr="003B2883" w:rsidRDefault="00F24C3F" w:rsidP="00F24C3F">
      <w:pPr>
        <w:pStyle w:val="B1"/>
      </w:pPr>
      <w:r w:rsidRPr="003B2883">
        <w:t>2a.</w:t>
      </w:r>
      <w:r w:rsidRPr="003B2883">
        <w:tab/>
        <w:t>On success, "204 No content" shall be returned by the NF Service Consumer.</w:t>
      </w:r>
    </w:p>
    <w:p w:rsidR="00F24C3F" w:rsidRPr="00D93024" w:rsidRDefault="00F24C3F" w:rsidP="00F24C3F">
      <w:pPr>
        <w:ind w:left="284"/>
      </w:pPr>
      <w:r w:rsidRPr="003B2883">
        <w:rPr>
          <w:lang w:eastAsia="zh-CN"/>
        </w:rPr>
        <w:t>2b.</w:t>
      </w:r>
      <w:r w:rsidRPr="003B2883">
        <w:rPr>
          <w:lang w:eastAsia="zh-CN"/>
        </w:rPr>
        <w:tab/>
      </w:r>
      <w:r w:rsidRPr="003B2883">
        <w:t xml:space="preserve">On failure, the appropriate HTTP status code </w:t>
      </w:r>
      <w:r w:rsidRPr="003B2883">
        <w:rPr>
          <w:rFonts w:hint="eastAsia"/>
          <w:lang w:eastAsia="zh-CN"/>
        </w:rPr>
        <w:t xml:space="preserve">(e.g. </w:t>
      </w:r>
      <w:r w:rsidRPr="003B2883">
        <w:t>"</w:t>
      </w:r>
      <w:r w:rsidRPr="003B2883">
        <w:rPr>
          <w:rFonts w:hint="eastAsia"/>
          <w:lang w:eastAsia="zh-CN"/>
        </w:rPr>
        <w:t>403</w:t>
      </w:r>
      <w:r w:rsidRPr="003B2883">
        <w:t xml:space="preserve"> </w:t>
      </w:r>
      <w:r w:rsidRPr="003B2883">
        <w:rPr>
          <w:rFonts w:hint="eastAsia"/>
          <w:lang w:eastAsia="zh-CN"/>
        </w:rPr>
        <w:t>Forbidden</w:t>
      </w:r>
      <w:r w:rsidRPr="003B2883">
        <w:t>"</w:t>
      </w:r>
      <w:r w:rsidRPr="003B2883">
        <w:rPr>
          <w:rFonts w:hint="eastAsia"/>
          <w:lang w:eastAsia="zh-CN"/>
        </w:rPr>
        <w:t xml:space="preserve">) </w:t>
      </w:r>
      <w:r w:rsidRPr="003B2883">
        <w:t>indicating the error shall be returned and appropriate additional error information should be returned.</w:t>
      </w:r>
    </w:p>
    <w:p w:rsidR="00F24C3F" w:rsidRDefault="00F24C3F" w:rsidP="00F24C3F"/>
    <w:p w:rsidR="00F24C3F" w:rsidRDefault="00F24C3F" w:rsidP="00F24C3F">
      <w:pPr>
        <w:pStyle w:val="Heading1"/>
      </w:pPr>
      <w:bookmarkStart w:id="149" w:name="_Toc21954271"/>
      <w:bookmarkStart w:id="150" w:name="_Toc25048051"/>
      <w:bookmarkStart w:id="151" w:name="_Toc34143426"/>
      <w:bookmarkStart w:id="152" w:name="_Toc34750896"/>
      <w:bookmarkStart w:id="153" w:name="_Toc34751657"/>
      <w:r>
        <w:lastRenderedPageBreak/>
        <w:t>6</w:t>
      </w:r>
      <w:r>
        <w:tab/>
        <w:t>API Definitions</w:t>
      </w:r>
      <w:bookmarkEnd w:id="149"/>
      <w:bookmarkEnd w:id="150"/>
      <w:bookmarkEnd w:id="151"/>
      <w:bookmarkEnd w:id="152"/>
      <w:bookmarkEnd w:id="153"/>
    </w:p>
    <w:p w:rsidR="00F24C3F" w:rsidRDefault="00F24C3F" w:rsidP="00F24C3F">
      <w:pPr>
        <w:pStyle w:val="Heading2"/>
      </w:pPr>
      <w:bookmarkStart w:id="154" w:name="_Toc21954272"/>
      <w:bookmarkStart w:id="155" w:name="_Toc25048052"/>
      <w:bookmarkStart w:id="156" w:name="_Toc34143427"/>
      <w:bookmarkStart w:id="157" w:name="_Toc34750897"/>
      <w:bookmarkStart w:id="158" w:name="_Toc34751658"/>
      <w:r>
        <w:t>6.1</w:t>
      </w:r>
      <w:r>
        <w:tab/>
      </w:r>
      <w:r w:rsidRPr="002B0E61">
        <w:t>Nucmf_UECapabilityManagement</w:t>
      </w:r>
      <w:r w:rsidRPr="00E23840">
        <w:rPr>
          <w:noProof/>
        </w:rPr>
        <w:t xml:space="preserve"> </w:t>
      </w:r>
      <w:r>
        <w:t>Service API</w:t>
      </w:r>
      <w:bookmarkEnd w:id="154"/>
      <w:bookmarkEnd w:id="155"/>
      <w:bookmarkEnd w:id="156"/>
      <w:bookmarkEnd w:id="157"/>
      <w:bookmarkEnd w:id="158"/>
    </w:p>
    <w:p w:rsidR="00F24C3F" w:rsidRDefault="00F24C3F" w:rsidP="00F24C3F">
      <w:pPr>
        <w:pStyle w:val="Heading3"/>
      </w:pPr>
      <w:bookmarkStart w:id="159" w:name="_Toc21954273"/>
      <w:bookmarkStart w:id="160" w:name="_Toc25048053"/>
      <w:bookmarkStart w:id="161" w:name="_Toc34143428"/>
      <w:bookmarkStart w:id="162" w:name="_Toc34750898"/>
      <w:bookmarkStart w:id="163" w:name="_Toc34751659"/>
      <w:r>
        <w:t>6.1.1</w:t>
      </w:r>
      <w:r>
        <w:tab/>
        <w:t>Introduction</w:t>
      </w:r>
      <w:bookmarkEnd w:id="159"/>
      <w:bookmarkEnd w:id="160"/>
      <w:bookmarkEnd w:id="161"/>
      <w:bookmarkEnd w:id="162"/>
      <w:bookmarkEnd w:id="163"/>
    </w:p>
    <w:p w:rsidR="00F24C3F" w:rsidRPr="00E23840" w:rsidRDefault="00F24C3F" w:rsidP="00F24C3F">
      <w:pPr>
        <w:rPr>
          <w:noProof/>
          <w:lang w:eastAsia="zh-CN"/>
        </w:rPr>
      </w:pPr>
      <w:r w:rsidRPr="00E23840">
        <w:rPr>
          <w:noProof/>
        </w:rPr>
        <w:t>The</w:t>
      </w:r>
      <w:r>
        <w:rPr>
          <w:noProof/>
        </w:rPr>
        <w:t xml:space="preserve"> </w:t>
      </w:r>
      <w:r w:rsidRPr="002B0E61">
        <w:t>Nucmf_UECapabilityManagement</w:t>
      </w:r>
      <w:r w:rsidRPr="00E23840">
        <w:rPr>
          <w:noProof/>
        </w:rPr>
        <w:t xml:space="preserve"> </w:t>
      </w:r>
      <w:r>
        <w:rPr>
          <w:noProof/>
        </w:rPr>
        <w:t xml:space="preserve">service </w:t>
      </w:r>
      <w:r w:rsidRPr="00E23840">
        <w:rPr>
          <w:noProof/>
        </w:rPr>
        <w:t xml:space="preserve">shall use the </w:t>
      </w:r>
      <w:r w:rsidRPr="002B0E61">
        <w:t>Nucmf_UECapabilityManagement</w:t>
      </w:r>
      <w:r w:rsidRPr="00E23840">
        <w:rPr>
          <w:noProof/>
        </w:rPr>
        <w:t xml:space="preserve"> </w:t>
      </w:r>
      <w:r w:rsidRPr="00E23840">
        <w:rPr>
          <w:noProof/>
          <w:lang w:eastAsia="zh-CN"/>
        </w:rPr>
        <w:t>API.</w:t>
      </w:r>
    </w:p>
    <w:p w:rsidR="00F24C3F" w:rsidRPr="00E23840" w:rsidRDefault="00F24C3F" w:rsidP="00F24C3F">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xml:space="preserve"> 4.4.1 of </w:t>
      </w:r>
      <w:r w:rsidR="006C0D0E" w:rsidRPr="00E23840">
        <w:rPr>
          <w:noProof/>
          <w:lang w:eastAsia="zh-CN"/>
        </w:rPr>
        <w:t>3GPP</w:t>
      </w:r>
      <w:r w:rsidR="006C0D0E">
        <w:rPr>
          <w:noProof/>
          <w:lang w:eastAsia="zh-CN"/>
        </w:rPr>
        <w:t> </w:t>
      </w:r>
      <w:r w:rsidR="006C0D0E" w:rsidRPr="00E23840">
        <w:rPr>
          <w:noProof/>
          <w:lang w:eastAsia="zh-CN"/>
        </w:rPr>
        <w:t>TS</w:t>
      </w:r>
      <w:r w:rsidR="006C0D0E">
        <w:rPr>
          <w:noProof/>
          <w:lang w:eastAsia="zh-CN"/>
        </w:rPr>
        <w:t> </w:t>
      </w:r>
      <w:r w:rsidR="006C0D0E" w:rsidRPr="00E23840">
        <w:rPr>
          <w:noProof/>
          <w:lang w:eastAsia="zh-CN"/>
        </w:rPr>
        <w:t>29.501</w:t>
      </w:r>
      <w:r w:rsidR="006C0D0E">
        <w:rPr>
          <w:noProof/>
          <w:lang w:eastAsia="zh-CN"/>
        </w:rPr>
        <w:t> </w:t>
      </w:r>
      <w:r w:rsidR="006C0D0E" w:rsidRPr="00E23840">
        <w:rPr>
          <w:noProof/>
          <w:lang w:eastAsia="zh-CN"/>
        </w:rPr>
        <w:t>[</w:t>
      </w:r>
      <w:r>
        <w:rPr>
          <w:noProof/>
          <w:lang w:eastAsia="zh-CN"/>
        </w:rPr>
        <w:t>5</w:t>
      </w:r>
      <w:r w:rsidRPr="00E23840">
        <w:rPr>
          <w:noProof/>
          <w:lang w:eastAsia="zh-CN"/>
        </w:rPr>
        <w:t>], i.e.:</w:t>
      </w:r>
    </w:p>
    <w:p w:rsidR="00F24C3F" w:rsidRPr="00E23840" w:rsidRDefault="00F24C3F" w:rsidP="00F24C3F">
      <w:pPr>
        <w:pStyle w:val="B1"/>
        <w:rPr>
          <w:b/>
          <w:noProof/>
        </w:rPr>
      </w:pPr>
      <w:r w:rsidRPr="00E23840">
        <w:rPr>
          <w:b/>
          <w:noProof/>
        </w:rPr>
        <w:t>{apiRoot}/</w:t>
      </w:r>
      <w:r>
        <w:rPr>
          <w:b/>
          <w:noProof/>
        </w:rPr>
        <w:t>&lt;</w:t>
      </w:r>
      <w:r w:rsidRPr="00E23840">
        <w:rPr>
          <w:b/>
          <w:noProof/>
        </w:rPr>
        <w:t>apiName</w:t>
      </w:r>
      <w:r>
        <w:rPr>
          <w:b/>
          <w:noProof/>
        </w:rPr>
        <w:t>&gt;</w:t>
      </w:r>
      <w:r w:rsidRPr="00E23840">
        <w:rPr>
          <w:b/>
          <w:noProof/>
        </w:rPr>
        <w:t>/{apiVersion}/</w:t>
      </w:r>
      <w:r>
        <w:rPr>
          <w:b/>
          <w:noProof/>
        </w:rPr>
        <w:t>&lt;</w:t>
      </w:r>
      <w:r w:rsidRPr="00E23840">
        <w:rPr>
          <w:b/>
          <w:noProof/>
        </w:rPr>
        <w:t>apiSpecificResourceUriPart</w:t>
      </w:r>
      <w:r>
        <w:rPr>
          <w:b/>
          <w:noProof/>
        </w:rPr>
        <w:t>&gt;</w:t>
      </w:r>
    </w:p>
    <w:p w:rsidR="00F24C3F" w:rsidRPr="00E23840" w:rsidRDefault="00F24C3F" w:rsidP="00F24C3F">
      <w:pPr>
        <w:rPr>
          <w:noProof/>
          <w:lang w:eastAsia="zh-CN"/>
        </w:rPr>
      </w:pPr>
      <w:r w:rsidRPr="00E23840">
        <w:rPr>
          <w:noProof/>
          <w:lang w:eastAsia="zh-CN"/>
        </w:rPr>
        <w:t>with the following components:</w:t>
      </w:r>
    </w:p>
    <w:p w:rsidR="00F24C3F" w:rsidRPr="00E23840" w:rsidRDefault="00F24C3F" w:rsidP="00F24C3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6C0D0E" w:rsidRPr="00E23840">
        <w:rPr>
          <w:noProof/>
          <w:lang w:eastAsia="zh-CN"/>
        </w:rPr>
        <w:t>3GPP</w:t>
      </w:r>
      <w:r w:rsidR="006C0D0E">
        <w:rPr>
          <w:noProof/>
          <w:lang w:eastAsia="zh-CN"/>
        </w:rPr>
        <w:t> </w:t>
      </w:r>
      <w:r w:rsidR="006C0D0E" w:rsidRPr="00E23840">
        <w:rPr>
          <w:noProof/>
          <w:lang w:eastAsia="zh-CN"/>
        </w:rPr>
        <w:t>TS</w:t>
      </w:r>
      <w:r w:rsidR="006C0D0E">
        <w:rPr>
          <w:noProof/>
          <w:lang w:eastAsia="zh-CN"/>
        </w:rPr>
        <w:t> </w:t>
      </w:r>
      <w:r w:rsidR="006C0D0E" w:rsidRPr="00E23840">
        <w:rPr>
          <w:noProof/>
          <w:lang w:eastAsia="zh-CN"/>
        </w:rPr>
        <w:t>29.501</w:t>
      </w:r>
      <w:r w:rsidR="006C0D0E">
        <w:rPr>
          <w:noProof/>
          <w:lang w:eastAsia="zh-CN"/>
        </w:rPr>
        <w:t> </w:t>
      </w:r>
      <w:r w:rsidR="006C0D0E" w:rsidRPr="00E23840">
        <w:rPr>
          <w:noProof/>
          <w:lang w:eastAsia="zh-CN"/>
        </w:rPr>
        <w:t>[</w:t>
      </w:r>
      <w:r>
        <w:rPr>
          <w:noProof/>
          <w:lang w:eastAsia="zh-CN"/>
        </w:rPr>
        <w:t>5</w:t>
      </w:r>
      <w:r w:rsidRPr="00E23840">
        <w:rPr>
          <w:noProof/>
          <w:lang w:eastAsia="zh-CN"/>
        </w:rPr>
        <w:t>].</w:t>
      </w:r>
    </w:p>
    <w:p w:rsidR="00F24C3F" w:rsidRPr="00E23840" w:rsidRDefault="00F24C3F" w:rsidP="00F24C3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"nucmf-uecm"</w:t>
      </w:r>
      <w:r w:rsidRPr="00E23840">
        <w:rPr>
          <w:noProof/>
        </w:rPr>
        <w:t>.</w:t>
      </w:r>
    </w:p>
    <w:p w:rsidR="00F24C3F" w:rsidRPr="00E23840" w:rsidRDefault="00F24C3F" w:rsidP="00F24C3F">
      <w:pPr>
        <w:pStyle w:val="B1"/>
        <w:rPr>
          <w:noProof/>
        </w:rPr>
      </w:pPr>
      <w:r w:rsidRPr="00E23840">
        <w:rPr>
          <w:noProof/>
        </w:rPr>
        <w:t>-</w:t>
      </w:r>
      <w:r w:rsidRPr="00E23840">
        <w:rPr>
          <w:noProof/>
        </w:rPr>
        <w:tab/>
        <w:t>The {apiVersion} shall be "v1".</w:t>
      </w:r>
    </w:p>
    <w:p w:rsidR="00F24C3F" w:rsidRPr="00E23840" w:rsidRDefault="00F24C3F" w:rsidP="00F24C3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rsidR="00F24C3F" w:rsidRDefault="00F24C3F" w:rsidP="00F24C3F">
      <w:pPr>
        <w:pStyle w:val="Heading3"/>
      </w:pPr>
      <w:bookmarkStart w:id="164" w:name="_Toc21954274"/>
      <w:bookmarkStart w:id="165" w:name="_Toc25048054"/>
      <w:bookmarkStart w:id="166" w:name="_Toc34143429"/>
      <w:bookmarkStart w:id="167" w:name="_Toc34750899"/>
      <w:bookmarkStart w:id="168" w:name="_Toc34751660"/>
      <w:r>
        <w:t>6.1.2</w:t>
      </w:r>
      <w:r>
        <w:tab/>
        <w:t>Usage of HTTP</w:t>
      </w:r>
      <w:bookmarkEnd w:id="164"/>
      <w:bookmarkEnd w:id="165"/>
      <w:bookmarkEnd w:id="166"/>
      <w:bookmarkEnd w:id="167"/>
      <w:bookmarkEnd w:id="168"/>
    </w:p>
    <w:p w:rsidR="00F24C3F" w:rsidRPr="000C5200" w:rsidRDefault="00F24C3F" w:rsidP="00F24C3F">
      <w:pPr>
        <w:pStyle w:val="Heading4"/>
      </w:pPr>
      <w:bookmarkStart w:id="169" w:name="_Toc21954275"/>
      <w:bookmarkStart w:id="170" w:name="_Toc25048055"/>
      <w:bookmarkStart w:id="171" w:name="_Toc34143430"/>
      <w:bookmarkStart w:id="172" w:name="_Toc34750900"/>
      <w:bookmarkStart w:id="173" w:name="_Toc34751661"/>
      <w:r>
        <w:t>6.1.2.1</w:t>
      </w:r>
      <w:r>
        <w:tab/>
        <w:t>General</w:t>
      </w:r>
      <w:bookmarkEnd w:id="169"/>
      <w:bookmarkEnd w:id="170"/>
      <w:bookmarkEnd w:id="171"/>
      <w:bookmarkEnd w:id="172"/>
      <w:bookmarkEnd w:id="173"/>
    </w:p>
    <w:p w:rsidR="00F24C3F" w:rsidRPr="00986E88" w:rsidRDefault="00F24C3F" w:rsidP="00F24C3F">
      <w:pPr>
        <w:rPr>
          <w:noProof/>
        </w:rPr>
      </w:pPr>
      <w:r w:rsidRPr="00986E88">
        <w:rPr>
          <w:noProof/>
        </w:rPr>
        <w:t>HTTP</w:t>
      </w:r>
      <w:r w:rsidRPr="00986E88">
        <w:rPr>
          <w:noProof/>
          <w:lang w:eastAsia="zh-CN"/>
        </w:rPr>
        <w:t xml:space="preserve">/2, </w:t>
      </w:r>
      <w:r w:rsidR="006C0D0E" w:rsidRPr="00986E88">
        <w:rPr>
          <w:noProof/>
          <w:lang w:eastAsia="zh-CN"/>
        </w:rPr>
        <w:t>IETF</w:t>
      </w:r>
      <w:r w:rsidR="006C0D0E">
        <w:rPr>
          <w:noProof/>
          <w:lang w:eastAsia="zh-CN"/>
        </w:rPr>
        <w:t> </w:t>
      </w:r>
      <w:r w:rsidR="006C0D0E" w:rsidRPr="00986E88">
        <w:rPr>
          <w:noProof/>
          <w:lang w:eastAsia="zh-CN"/>
        </w:rPr>
        <w:t>RFC</w:t>
      </w:r>
      <w:r w:rsidR="006C0D0E">
        <w:rPr>
          <w:noProof/>
          <w:lang w:eastAsia="zh-CN"/>
        </w:rPr>
        <w:t> </w:t>
      </w:r>
      <w:r w:rsidR="006C0D0E" w:rsidRPr="00986E88">
        <w:rPr>
          <w:noProof/>
          <w:lang w:eastAsia="zh-CN"/>
        </w:rPr>
        <w:t>7540 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w:t>
      </w:r>
    </w:p>
    <w:p w:rsidR="00F24C3F" w:rsidRPr="00986E88" w:rsidRDefault="00F24C3F" w:rsidP="00F24C3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w:t>
      </w:r>
    </w:p>
    <w:p w:rsidR="00F24C3F" w:rsidRPr="00986E88" w:rsidRDefault="00F24C3F" w:rsidP="00F24C3F">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rsidR="00F24C3F" w:rsidRPr="000C5200" w:rsidRDefault="00F24C3F" w:rsidP="00F24C3F">
      <w:pPr>
        <w:pStyle w:val="Heading4"/>
      </w:pPr>
      <w:bookmarkStart w:id="174" w:name="_Toc21954276"/>
      <w:bookmarkStart w:id="175" w:name="_Toc25048056"/>
      <w:bookmarkStart w:id="176" w:name="_Toc34143431"/>
      <w:bookmarkStart w:id="177" w:name="_Toc34750901"/>
      <w:bookmarkStart w:id="178" w:name="_Toc34751662"/>
      <w:r>
        <w:t>6.1.2.2</w:t>
      </w:r>
      <w:r>
        <w:tab/>
        <w:t>HTTP standard headers</w:t>
      </w:r>
      <w:bookmarkEnd w:id="174"/>
      <w:bookmarkEnd w:id="175"/>
      <w:bookmarkEnd w:id="176"/>
      <w:bookmarkEnd w:id="177"/>
      <w:bookmarkEnd w:id="178"/>
    </w:p>
    <w:p w:rsidR="00F24C3F" w:rsidRDefault="00F24C3F" w:rsidP="00F24C3F">
      <w:pPr>
        <w:pStyle w:val="Heading5"/>
        <w:rPr>
          <w:lang w:eastAsia="zh-CN"/>
        </w:rPr>
      </w:pPr>
      <w:bookmarkStart w:id="179" w:name="_Toc21954277"/>
      <w:bookmarkStart w:id="180" w:name="_Toc25048057"/>
      <w:bookmarkStart w:id="181" w:name="_Toc34143432"/>
      <w:bookmarkStart w:id="182" w:name="_Toc34750902"/>
      <w:bookmarkStart w:id="183" w:name="_Toc34751663"/>
      <w:r>
        <w:t>6.1.2.2.1</w:t>
      </w:r>
      <w:r>
        <w:rPr>
          <w:rFonts w:hint="eastAsia"/>
          <w:lang w:eastAsia="zh-CN"/>
        </w:rPr>
        <w:tab/>
      </w:r>
      <w:r>
        <w:rPr>
          <w:lang w:eastAsia="zh-CN"/>
        </w:rPr>
        <w:t>General</w:t>
      </w:r>
      <w:bookmarkEnd w:id="179"/>
      <w:bookmarkEnd w:id="180"/>
      <w:bookmarkEnd w:id="181"/>
      <w:bookmarkEnd w:id="182"/>
      <w:bookmarkEnd w:id="183"/>
    </w:p>
    <w:p w:rsidR="00F24C3F" w:rsidRPr="00986E88" w:rsidRDefault="00F24C3F" w:rsidP="00F24C3F">
      <w:pPr>
        <w:rPr>
          <w:noProof/>
        </w:rPr>
      </w:pPr>
      <w:r w:rsidRPr="00986E88">
        <w:rPr>
          <w:noProof/>
        </w:rPr>
        <w:t xml:space="preserve">See </w:t>
      </w:r>
      <w:r>
        <w:rPr>
          <w:noProof/>
        </w:rPr>
        <w:t>clause</w:t>
      </w:r>
      <w:r w:rsidRPr="00986E88">
        <w:rPr>
          <w:noProof/>
        </w:rPr>
        <w:t xml:space="preserve"> 5.2.2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 for the usage of HTTP standard headers.</w:t>
      </w:r>
    </w:p>
    <w:p w:rsidR="00F24C3F" w:rsidRDefault="00F24C3F" w:rsidP="00F24C3F">
      <w:pPr>
        <w:pStyle w:val="Heading5"/>
      </w:pPr>
      <w:bookmarkStart w:id="184" w:name="_Toc21954278"/>
      <w:bookmarkStart w:id="185" w:name="_Toc25048058"/>
      <w:bookmarkStart w:id="186" w:name="_Toc34143433"/>
      <w:bookmarkStart w:id="187" w:name="_Toc34750903"/>
      <w:bookmarkStart w:id="188" w:name="_Toc34751664"/>
      <w:r>
        <w:t>6.1.2.2.2</w:t>
      </w:r>
      <w:r>
        <w:tab/>
        <w:t>Content type</w:t>
      </w:r>
      <w:bookmarkEnd w:id="184"/>
      <w:bookmarkEnd w:id="185"/>
      <w:bookmarkEnd w:id="186"/>
      <w:bookmarkEnd w:id="187"/>
      <w:bookmarkEnd w:id="188"/>
    </w:p>
    <w:p w:rsidR="00F24C3F" w:rsidRDefault="00F24C3F" w:rsidP="00F24C3F">
      <w:r w:rsidRPr="00986E88">
        <w:rPr>
          <w:noProof/>
        </w:rPr>
        <w:t xml:space="preserve">JSON, </w:t>
      </w:r>
      <w:r w:rsidR="006C0D0E" w:rsidRPr="00986E88">
        <w:rPr>
          <w:noProof/>
          <w:lang w:eastAsia="zh-CN"/>
        </w:rPr>
        <w:t>IETF</w:t>
      </w:r>
      <w:r w:rsidR="006C0D0E">
        <w:rPr>
          <w:noProof/>
          <w:lang w:eastAsia="zh-CN"/>
        </w:rPr>
        <w:t> </w:t>
      </w:r>
      <w:r w:rsidR="006C0D0E" w:rsidRPr="00986E88">
        <w:rPr>
          <w:noProof/>
          <w:lang w:eastAsia="zh-CN"/>
        </w:rPr>
        <w:t>RFC</w:t>
      </w:r>
      <w:r w:rsidR="006C0D0E">
        <w:rPr>
          <w:noProof/>
          <w:lang w:eastAsia="zh-CN"/>
        </w:rPr>
        <w:t> </w:t>
      </w:r>
      <w:r w:rsidR="006C0D0E" w:rsidRPr="00986E88">
        <w:rPr>
          <w:noProof/>
          <w:lang w:eastAsia="zh-CN"/>
        </w:rPr>
        <w:t>8259 </w:t>
      </w:r>
      <w:r w:rsidRPr="00986E88">
        <w:rPr>
          <w:noProof/>
          <w:lang w:eastAsia="zh-CN"/>
        </w:rPr>
        <w:t>[</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w:t>
      </w:r>
      <w:r w:rsidRPr="00F00EFD">
        <w:t xml:space="preserve"> </w:t>
      </w:r>
      <w:r>
        <w:t>The use of the JSON format shall be signalled by the content type "application/json".</w:t>
      </w:r>
    </w:p>
    <w:p w:rsidR="00F24C3F" w:rsidRDefault="00F24C3F" w:rsidP="00F24C3F">
      <w:bookmarkStart w:id="189" w:name="_Hlk525213471"/>
      <w:bookmarkStart w:id="190" w:name="_Hlk525213025"/>
      <w:r>
        <w:t xml:space="preserve">"Problem Details" JSON object shall be used to indicate </w:t>
      </w:r>
      <w:r>
        <w:rPr>
          <w:lang w:eastAsia="fr-FR"/>
        </w:rPr>
        <w:t xml:space="preserve">additional details of the error </w:t>
      </w:r>
      <w:r>
        <w:t xml:space="preserve">in a HTTP response body and </w:t>
      </w:r>
      <w:bookmarkEnd w:id="189"/>
      <w:r>
        <w:t xml:space="preserve">shall be signalled by the content type "application/problem+json", as defined in </w:t>
      </w:r>
      <w:r w:rsidR="006C0D0E">
        <w:t>IETF RFC 7807 </w:t>
      </w:r>
      <w:r>
        <w:t>[13].</w:t>
      </w:r>
      <w:bookmarkEnd w:id="190"/>
    </w:p>
    <w:p w:rsidR="00FD2AA7" w:rsidRDefault="00FD2AA7" w:rsidP="00FD2AA7">
      <w:r>
        <w:t>Multipart messages shall also be supported (see clause 6.1.2.4) using the content type "multipart/related", comprising:</w:t>
      </w:r>
    </w:p>
    <w:p w:rsidR="00FD2AA7" w:rsidRDefault="00FD2AA7" w:rsidP="00FD2AA7">
      <w:pPr>
        <w:pStyle w:val="B1"/>
      </w:pPr>
      <w:r>
        <w:t>-</w:t>
      </w:r>
      <w:r>
        <w:tab/>
        <w:t>one JSON body part with the "application/json" content type; and</w:t>
      </w:r>
    </w:p>
    <w:p w:rsidR="00FD2AA7" w:rsidRDefault="00FD2AA7" w:rsidP="00FD2AA7">
      <w:pPr>
        <w:pStyle w:val="B1"/>
      </w:pPr>
      <w:r>
        <w:t>-</w:t>
      </w:r>
      <w:r>
        <w:tab/>
        <w:t>one or more binary body parts with 3gpp vendor specific content subtypes.</w:t>
      </w:r>
    </w:p>
    <w:p w:rsidR="00FD2AA7" w:rsidRDefault="00FD2AA7" w:rsidP="00FD2AA7">
      <w:r>
        <w:t>The 3gpp vendor specific content subtypes defined in Table 6.1.2.2.2-1 shall be supported.</w:t>
      </w:r>
    </w:p>
    <w:p w:rsidR="00FD2AA7" w:rsidRPr="00384E92" w:rsidRDefault="00FD2AA7" w:rsidP="00FD2AA7">
      <w:pPr>
        <w:pStyle w:val="TH"/>
        <w:rPr>
          <w:rFonts w:cs="Arial"/>
        </w:rPr>
      </w:pPr>
      <w:r w:rsidRPr="00384E92">
        <w:lastRenderedPageBreak/>
        <w:t>Table 6.</w:t>
      </w:r>
      <w:r>
        <w:t>1.2.2.2</w:t>
      </w:r>
      <w:r w:rsidRPr="00384E92">
        <w:t xml:space="preserve">-1: </w:t>
      </w:r>
      <w:r>
        <w:t>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2"/>
        <w:gridCol w:w="6072"/>
      </w:tblGrid>
      <w:tr w:rsidR="00FD2AA7" w:rsidRPr="00384E92" w:rsidTr="00666A10">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rsidR="00FD2AA7" w:rsidRPr="001769FF" w:rsidRDefault="00FD2AA7" w:rsidP="00666A10">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rsidR="00FD2AA7" w:rsidRPr="001769FF" w:rsidRDefault="00FD2AA7" w:rsidP="00666A10">
            <w:pPr>
              <w:pStyle w:val="TAH"/>
            </w:pPr>
            <w:r>
              <w:t>Description</w:t>
            </w:r>
          </w:p>
        </w:tc>
      </w:tr>
      <w:tr w:rsidR="00FD2AA7" w:rsidRPr="00384E92" w:rsidTr="00666A10">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rsidR="00FD2AA7" w:rsidRPr="001769FF" w:rsidRDefault="00FD2AA7" w:rsidP="00666A10">
            <w:pPr>
              <w:pStyle w:val="TAL"/>
            </w:pPr>
            <w:r>
              <w:t>vnd.3gpp.ngap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rsidR="00FD2AA7" w:rsidRPr="001769FF" w:rsidRDefault="00FD2AA7" w:rsidP="00666A10">
            <w:pPr>
              <w:pStyle w:val="TAL"/>
            </w:pPr>
            <w:r>
              <w:t>Binary encoded payload, encoding NG Application Protocol (NGAP) IEs, as specified in clause 9.3 of 3GPP TS 38.413 [15] (ASN.1 encoded).</w:t>
            </w:r>
          </w:p>
        </w:tc>
      </w:tr>
      <w:tr w:rsidR="00FD2AA7" w:rsidRPr="002B35B4" w:rsidTr="00666A10">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rsidR="00FD2AA7" w:rsidRPr="002B35B4" w:rsidRDefault="00FD2AA7" w:rsidP="00666A10">
            <w:pPr>
              <w:pStyle w:val="TAN"/>
              <w:rPr>
                <w:lang w:val="en-US"/>
              </w:rPr>
            </w:pPr>
            <w:r w:rsidRPr="002B35B4">
              <w:rPr>
                <w:lang w:val="en-US"/>
              </w:rPr>
              <w:t>NOTE:</w:t>
            </w:r>
            <w:r>
              <w:rPr>
                <w:lang w:val="en-US"/>
              </w:rPr>
              <w:tab/>
              <w:t xml:space="preserve">Using </w:t>
            </w:r>
            <w:r w:rsidRPr="002B35B4">
              <w:rPr>
                <w:lang w:val="en-US"/>
              </w:rPr>
              <w:t xml:space="preserve">3GPP vendor content subtypes </w:t>
            </w:r>
            <w:r>
              <w:rPr>
                <w:lang w:val="en-US"/>
              </w:rPr>
              <w:t xml:space="preserve">allows to describe the nature of the opaque payload (e.g. NGAP or 5GS NAS information) without having to rely on metadata in the JSON payload. </w:t>
            </w:r>
          </w:p>
        </w:tc>
      </w:tr>
    </w:tbl>
    <w:p w:rsidR="00FD2AA7" w:rsidRDefault="00FD2AA7" w:rsidP="00FD2AA7">
      <w:pPr>
        <w:rPr>
          <w:lang w:val="en-US"/>
        </w:rPr>
      </w:pPr>
    </w:p>
    <w:p w:rsidR="00FD2AA7" w:rsidRPr="00986E88" w:rsidRDefault="00FD2AA7">
      <w:pPr>
        <w:rPr>
          <w:noProof/>
        </w:rPr>
      </w:pPr>
      <w:r>
        <w:t>See clause 6.1.2.4 for the binary payloads supported in the binary body part of multipart messages.</w:t>
      </w:r>
    </w:p>
    <w:p w:rsidR="00F24C3F" w:rsidRPr="000C5200" w:rsidRDefault="00F24C3F" w:rsidP="00F24C3F">
      <w:pPr>
        <w:pStyle w:val="Heading4"/>
      </w:pPr>
      <w:bookmarkStart w:id="191" w:name="_Toc21954279"/>
      <w:bookmarkStart w:id="192" w:name="_Toc25048059"/>
      <w:bookmarkStart w:id="193" w:name="_Toc34143434"/>
      <w:bookmarkStart w:id="194" w:name="_Toc34750904"/>
      <w:bookmarkStart w:id="195" w:name="_Toc34751665"/>
      <w:r>
        <w:t>6.1.2.3</w:t>
      </w:r>
      <w:r>
        <w:tab/>
        <w:t>HTTP custom headers</w:t>
      </w:r>
      <w:bookmarkEnd w:id="191"/>
      <w:bookmarkEnd w:id="192"/>
      <w:bookmarkEnd w:id="193"/>
      <w:bookmarkEnd w:id="194"/>
      <w:bookmarkEnd w:id="195"/>
    </w:p>
    <w:p w:rsidR="00F24C3F" w:rsidRDefault="00F24C3F" w:rsidP="00F24C3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sidR="006C0D0E">
        <w:rPr>
          <w:noProof/>
        </w:rPr>
        <w:t>3GPP TS </w:t>
      </w:r>
      <w:r w:rsidR="006C0D0E" w:rsidRPr="00F55C40">
        <w:rPr>
          <w:noProof/>
        </w:rPr>
        <w:t>29.500</w:t>
      </w:r>
      <w:r w:rsidR="006C0D0E">
        <w:rPr>
          <w:noProof/>
        </w:rPr>
        <w:t> [</w:t>
      </w:r>
      <w:r>
        <w:rPr>
          <w:noProof/>
        </w:rPr>
        <w:t>4] shall be applicable.</w:t>
      </w:r>
    </w:p>
    <w:p w:rsidR="00FD2AA7" w:rsidRPr="000C5200" w:rsidRDefault="00FD2AA7" w:rsidP="00FD2AA7">
      <w:pPr>
        <w:pStyle w:val="Heading4"/>
      </w:pPr>
      <w:bookmarkStart w:id="196" w:name="_Toc20130876"/>
      <w:bookmarkStart w:id="197" w:name="_Toc25048060"/>
      <w:bookmarkStart w:id="198" w:name="_Toc34143435"/>
      <w:bookmarkStart w:id="199" w:name="_Toc34750905"/>
      <w:bookmarkStart w:id="200" w:name="_Toc34751666"/>
      <w:r>
        <w:t>6.1.2.4</w:t>
      </w:r>
      <w:r>
        <w:tab/>
        <w:t>HTTP multipart messages</w:t>
      </w:r>
      <w:bookmarkEnd w:id="196"/>
      <w:bookmarkEnd w:id="197"/>
      <w:bookmarkEnd w:id="198"/>
      <w:bookmarkEnd w:id="199"/>
      <w:bookmarkEnd w:id="200"/>
    </w:p>
    <w:p w:rsidR="00FD2AA7" w:rsidRDefault="00FD2AA7" w:rsidP="00FD2AA7">
      <w:r>
        <w:t>HTTP multipart messages shall be supported to transfer opaque UE Radio Access Capability Information, in the following service operations (and HTTP messages):</w:t>
      </w:r>
    </w:p>
    <w:p w:rsidR="00FD2AA7" w:rsidRDefault="00FD2AA7" w:rsidP="00FD2AA7">
      <w:pPr>
        <w:pStyle w:val="B1"/>
      </w:pPr>
      <w:r>
        <w:t>-</w:t>
      </w:r>
      <w:r>
        <w:tab/>
      </w:r>
      <w:r>
        <w:rPr>
          <w:lang w:val="en-US"/>
        </w:rPr>
        <w:t>Resolve Response</w:t>
      </w:r>
      <w:r>
        <w:t xml:space="preserve"> (GET Response);</w:t>
      </w:r>
    </w:p>
    <w:p w:rsidR="00FD2AA7" w:rsidRDefault="00FD2AA7" w:rsidP="00FD2AA7">
      <w:pPr>
        <w:pStyle w:val="B1"/>
      </w:pPr>
      <w:r>
        <w:t>-</w:t>
      </w:r>
      <w:r>
        <w:tab/>
        <w:t>Assign Request (POST);</w:t>
      </w:r>
    </w:p>
    <w:p w:rsidR="00FD2AA7" w:rsidRDefault="00FD2AA7" w:rsidP="00FD2AA7">
      <w:r>
        <w:t xml:space="preserve">HTTP multipart message shall include one JSON body part and one binary body part </w:t>
      </w:r>
      <w:r w:rsidR="00D82C22">
        <w:t xml:space="preserve">UeRadioCapability which </w:t>
      </w:r>
      <w:r>
        <w:t xml:space="preserve">comprising the </w:t>
      </w:r>
      <w:r>
        <w:rPr>
          <w:lang w:val="en-US" w:eastAsia="zh-CN"/>
        </w:rPr>
        <w:t xml:space="preserve">OCTET STRING of </w:t>
      </w:r>
      <w:r w:rsidRPr="00F32326">
        <w:t>UE Radio Capability</w:t>
      </w:r>
      <w:r>
        <w:rPr>
          <w:lang w:val="en-US" w:eastAsia="zh-CN"/>
        </w:rPr>
        <w:t xml:space="preserve"> IE (i.e. excluding the IEI, Criticality and octet string length indicator, see also Annex B of </w:t>
      </w:r>
      <w:r w:rsidR="006C0D0E">
        <w:rPr>
          <w:lang w:val="en-US" w:eastAsia="zh-CN"/>
        </w:rPr>
        <w:t>3GPP TS 29.274 [</w:t>
      </w:r>
      <w:r>
        <w:rPr>
          <w:lang w:val="en-US" w:eastAsia="zh-CN"/>
        </w:rPr>
        <w:t xml:space="preserve">16]) as specified in clause 9.3.1.74 of </w:t>
      </w:r>
      <w:r w:rsidR="006C0D0E" w:rsidRPr="00D01CF2">
        <w:rPr>
          <w:lang w:val="en-US" w:eastAsia="zh-CN"/>
        </w:rPr>
        <w:t>3GPP</w:t>
      </w:r>
      <w:r w:rsidR="006C0D0E">
        <w:rPr>
          <w:lang w:val="en-US" w:eastAsia="zh-CN"/>
        </w:rPr>
        <w:t> </w:t>
      </w:r>
      <w:r w:rsidR="006C0D0E" w:rsidRPr="00D01CF2">
        <w:rPr>
          <w:lang w:val="en-US" w:eastAsia="zh-CN"/>
        </w:rPr>
        <w:t>TS</w:t>
      </w:r>
      <w:r w:rsidR="006C0D0E">
        <w:rPr>
          <w:lang w:val="en-US" w:eastAsia="zh-CN"/>
        </w:rPr>
        <w:t> 38</w:t>
      </w:r>
      <w:r w:rsidR="006C0D0E" w:rsidRPr="00D01CF2">
        <w:rPr>
          <w:lang w:val="en-US" w:eastAsia="zh-CN"/>
        </w:rPr>
        <w:t>.</w:t>
      </w:r>
      <w:r w:rsidR="006C0D0E">
        <w:rPr>
          <w:lang w:val="en-US" w:eastAsia="zh-CN"/>
        </w:rPr>
        <w:t>4</w:t>
      </w:r>
      <w:r w:rsidR="006C0D0E" w:rsidRPr="00D01CF2">
        <w:rPr>
          <w:lang w:val="en-US" w:eastAsia="zh-CN"/>
        </w:rPr>
        <w:t>1</w:t>
      </w:r>
      <w:r w:rsidR="006C0D0E">
        <w:rPr>
          <w:lang w:val="en-US" w:eastAsia="zh-CN"/>
        </w:rPr>
        <w:t>3 </w:t>
      </w:r>
      <w:r w:rsidR="006C0D0E" w:rsidRPr="00D01CF2">
        <w:rPr>
          <w:lang w:val="en-US" w:eastAsia="zh-CN"/>
        </w:rPr>
        <w:t>[</w:t>
      </w:r>
      <w:r>
        <w:rPr>
          <w:lang w:val="en-US" w:eastAsia="zh-CN"/>
        </w:rPr>
        <w:t>15</w:t>
      </w:r>
      <w:r w:rsidRPr="00D01CF2">
        <w:rPr>
          <w:lang w:val="en-US" w:eastAsia="zh-CN"/>
        </w:rPr>
        <w:t>]).</w:t>
      </w:r>
    </w:p>
    <w:p w:rsidR="00FD2AA7" w:rsidRDefault="00FD2AA7" w:rsidP="00FD2AA7">
      <w:r>
        <w:t>The JSON body part shall be the "root" body part of the multipart message. It shall be encoded as the first body part of the multipart message. The "Start" parameter does not need to be included.</w:t>
      </w:r>
    </w:p>
    <w:p w:rsidR="00FD2AA7" w:rsidRDefault="00FD2AA7" w:rsidP="00FD2AA7">
      <w:r>
        <w:t xml:space="preserve">The multipart message shall include a "type" parameter (see </w:t>
      </w:r>
      <w:r w:rsidR="006C0D0E">
        <w:t>IETF RFC 2387 </w:t>
      </w:r>
      <w:r>
        <w:t>[10]) specifying the media type of the root body part, i.e. "application/json".</w:t>
      </w:r>
    </w:p>
    <w:p w:rsidR="00FD2AA7" w:rsidRDefault="00FD2AA7" w:rsidP="00FD2AA7">
      <w:pPr>
        <w:pStyle w:val="NO"/>
      </w:pPr>
      <w:r>
        <w:t>NOTE:</w:t>
      </w:r>
      <w:r>
        <w:tab/>
        <w:t xml:space="preserve">The "root" body part (or "root" object) is </w:t>
      </w:r>
      <w:r>
        <w:rPr>
          <w:lang w:val="en-US"/>
        </w:rPr>
        <w:t xml:space="preserve">the first body part the application processes when receiving a multipart/related message, see </w:t>
      </w:r>
      <w:r w:rsidR="006C0D0E">
        <w:rPr>
          <w:lang w:val="en-US"/>
        </w:rPr>
        <w:t>IETF RFC 2387 </w:t>
      </w:r>
      <w:r>
        <w:rPr>
          <w:lang w:val="en-US"/>
        </w:rPr>
        <w:t>[10]. The default root is the first body within the multipart/related message</w:t>
      </w:r>
      <w:r>
        <w:t>. The "Start" parameter indicates the root body part, e.g. when this is not the first body part in the message.</w:t>
      </w:r>
    </w:p>
    <w:p w:rsidR="00FD2AA7" w:rsidRDefault="00FD2AA7" w:rsidP="00C619FE">
      <w:r>
        <w:t xml:space="preserve">For each binary body part in a HTTP multipart message, the binary body part shall include a Content-ID header (see </w:t>
      </w:r>
      <w:r w:rsidR="006C0D0E">
        <w:t>IETF RFC 2045 </w:t>
      </w:r>
      <w:r>
        <w:t>[12]), and the JSON body part shall include an attribute, defined with the RefToBinaryData type, that contains the value of the Content-ID header field of the referenced binary body part.</w:t>
      </w:r>
    </w:p>
    <w:p w:rsidR="00F24C3F" w:rsidRDefault="00F24C3F" w:rsidP="00F24C3F">
      <w:pPr>
        <w:pStyle w:val="Heading3"/>
      </w:pPr>
      <w:bookmarkStart w:id="201" w:name="_Toc21954280"/>
      <w:bookmarkStart w:id="202" w:name="_Toc25048061"/>
      <w:bookmarkStart w:id="203" w:name="_Toc34143436"/>
      <w:bookmarkStart w:id="204" w:name="_Toc34750906"/>
      <w:bookmarkStart w:id="205" w:name="_Toc34751667"/>
      <w:r>
        <w:lastRenderedPageBreak/>
        <w:t>6.1.3</w:t>
      </w:r>
      <w:r>
        <w:tab/>
        <w:t>Resources</w:t>
      </w:r>
      <w:bookmarkEnd w:id="201"/>
      <w:bookmarkEnd w:id="202"/>
      <w:bookmarkEnd w:id="203"/>
      <w:bookmarkEnd w:id="204"/>
      <w:bookmarkEnd w:id="205"/>
    </w:p>
    <w:p w:rsidR="00F24C3F" w:rsidRPr="000A7435" w:rsidRDefault="00F24C3F" w:rsidP="00F24C3F">
      <w:pPr>
        <w:pStyle w:val="Heading4"/>
      </w:pPr>
      <w:bookmarkStart w:id="206" w:name="_Toc21954281"/>
      <w:bookmarkStart w:id="207" w:name="_Toc25048062"/>
      <w:bookmarkStart w:id="208" w:name="_Toc34143437"/>
      <w:bookmarkStart w:id="209" w:name="_Toc34750907"/>
      <w:bookmarkStart w:id="210" w:name="_Toc34751668"/>
      <w:r>
        <w:t>6.1.3.1</w:t>
      </w:r>
      <w:r>
        <w:tab/>
        <w:t>Overview</w:t>
      </w:r>
      <w:bookmarkEnd w:id="206"/>
      <w:bookmarkEnd w:id="207"/>
      <w:bookmarkEnd w:id="208"/>
      <w:bookmarkEnd w:id="209"/>
      <w:bookmarkEnd w:id="210"/>
    </w:p>
    <w:p w:rsidR="00F24C3F" w:rsidRDefault="00F24C3F" w:rsidP="00F24C3F">
      <w:pPr>
        <w:pStyle w:val="TH"/>
        <w:rPr>
          <w:rFonts w:eastAsia="DengXian"/>
        </w:rPr>
      </w:pPr>
      <w:r>
        <w:rPr>
          <w:rFonts w:eastAsia="DengXian"/>
        </w:rPr>
        <w:object w:dxaOrig="6321" w:dyaOrig="5401">
          <v:shape id="_x0000_i1032" type="#_x0000_t75" style="width:316.5pt;height:270.25pt" o:ole="">
            <v:imagedata r:id="rId26" o:title=""/>
          </v:shape>
          <o:OLEObject Type="Embed" ProgID="Visio.Drawing.15" ShapeID="_x0000_i1032" DrawAspect="Content" ObjectID="_1645364544" r:id="rId27"/>
        </w:object>
      </w:r>
    </w:p>
    <w:p w:rsidR="00F24C3F" w:rsidRPr="008C18E3" w:rsidRDefault="00F24C3F" w:rsidP="00F24C3F">
      <w:pPr>
        <w:pStyle w:val="TF"/>
      </w:pPr>
      <w:r w:rsidRPr="008C18E3">
        <w:t>Figure 6.</w:t>
      </w:r>
      <w:r>
        <w:t>1.3.1</w:t>
      </w:r>
      <w:r w:rsidRPr="008C18E3">
        <w:t xml:space="preserve">-1: </w:t>
      </w:r>
      <w:r>
        <w:t xml:space="preserve">Resource </w:t>
      </w:r>
      <w:r w:rsidRPr="008C18E3">
        <w:t xml:space="preserve">URI structure of the </w:t>
      </w:r>
      <w:r>
        <w:rPr>
          <w:rFonts w:cs="Arial"/>
          <w:bCs/>
          <w:lang w:val="en-US"/>
        </w:rPr>
        <w:t>Nucmf_UECapabilityManagement</w:t>
      </w:r>
      <w:r w:rsidRPr="008C18E3">
        <w:t xml:space="preserve"> API</w:t>
      </w:r>
    </w:p>
    <w:p w:rsidR="00F24C3F" w:rsidRDefault="00F24C3F" w:rsidP="00F24C3F">
      <w:r>
        <w:t>Table 6.1.3.1-1 provides an overview of the resources and applicable HTTP methods.</w:t>
      </w:r>
    </w:p>
    <w:p w:rsidR="00F24C3F" w:rsidRPr="00384E92" w:rsidRDefault="00F24C3F" w:rsidP="00F24C3F">
      <w:pPr>
        <w:pStyle w:val="TH"/>
      </w:pPr>
      <w:r w:rsidRPr="00384E92">
        <w:t>Table 6.</w:t>
      </w:r>
      <w:r>
        <w:t>1.3.1</w:t>
      </w:r>
      <w:r w:rsidRPr="00384E92">
        <w:t>-1: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17"/>
        <w:gridCol w:w="3509"/>
        <w:gridCol w:w="957"/>
        <w:gridCol w:w="3948"/>
      </w:tblGrid>
      <w:tr w:rsidR="00F24C3F" w:rsidRPr="00384E92" w:rsidTr="00EC19F9">
        <w:trPr>
          <w:jc w:val="center"/>
        </w:trPr>
        <w:tc>
          <w:tcPr>
            <w:tcW w:w="60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8C18E3" w:rsidRDefault="00F24C3F" w:rsidP="00EC19F9">
            <w:pPr>
              <w:pStyle w:val="TAH"/>
            </w:pPr>
            <w:r w:rsidRPr="008C18E3">
              <w:t>Resource name</w:t>
            </w:r>
          </w:p>
        </w:tc>
        <w:tc>
          <w:tcPr>
            <w:tcW w:w="1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8C18E3" w:rsidRDefault="00F24C3F" w:rsidP="00EC19F9">
            <w:pPr>
              <w:pStyle w:val="TAH"/>
            </w:pPr>
            <w:r w:rsidRPr="008C18E3">
              <w:t>Resource URI</w:t>
            </w:r>
          </w:p>
        </w:tc>
        <w:tc>
          <w:tcPr>
            <w:tcW w:w="47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8C18E3" w:rsidRDefault="00F24C3F" w:rsidP="00EC19F9">
            <w:pPr>
              <w:pStyle w:val="TAH"/>
            </w:pPr>
            <w:r w:rsidRPr="008C18E3">
              <w:t>HTTP method</w:t>
            </w:r>
            <w:r>
              <w:t xml:space="preserve"> or custom operation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8C18E3" w:rsidRDefault="00F24C3F" w:rsidP="00EC19F9">
            <w:pPr>
              <w:pStyle w:val="TAH"/>
            </w:pPr>
            <w:r>
              <w:t>Description</w:t>
            </w:r>
          </w:p>
        </w:tc>
      </w:tr>
      <w:tr w:rsidR="00F24C3F" w:rsidRPr="00384E92" w:rsidTr="00EC19F9">
        <w:trPr>
          <w:trHeight w:val="446"/>
          <w:jc w:val="center"/>
        </w:trPr>
        <w:tc>
          <w:tcPr>
            <w:tcW w:w="0" w:type="auto"/>
            <w:tcBorders>
              <w:left w:val="single" w:sz="4" w:space="0" w:color="auto"/>
              <w:bottom w:val="nil"/>
              <w:right w:val="single" w:sz="4" w:space="0" w:color="auto"/>
            </w:tcBorders>
          </w:tcPr>
          <w:p w:rsidR="00F24C3F" w:rsidRDefault="00F24C3F" w:rsidP="00EC19F9">
            <w:pPr>
              <w:pStyle w:val="TAL"/>
              <w:rPr>
                <w:lang w:val="en-US" w:eastAsia="ja-JP"/>
              </w:rPr>
            </w:pPr>
            <w:r>
              <w:t>Dictionary Entries</w:t>
            </w:r>
            <w:r>
              <w:rPr>
                <w:lang w:val="en-US"/>
              </w:rPr>
              <w:t xml:space="preserve"> collection</w:t>
            </w:r>
          </w:p>
          <w:p w:rsidR="00F24C3F" w:rsidRPr="00384E92" w:rsidRDefault="00F24C3F" w:rsidP="00EC19F9">
            <w:pPr>
              <w:pStyle w:val="TAL"/>
            </w:pPr>
          </w:p>
        </w:tc>
        <w:tc>
          <w:tcPr>
            <w:tcW w:w="0" w:type="auto"/>
            <w:tcBorders>
              <w:top w:val="single" w:sz="4" w:space="0" w:color="auto"/>
              <w:left w:val="single" w:sz="4" w:space="0" w:color="auto"/>
              <w:bottom w:val="nil"/>
              <w:right w:val="single" w:sz="4" w:space="0" w:color="auto"/>
            </w:tcBorders>
          </w:tcPr>
          <w:p w:rsidR="00F24C3F" w:rsidRDefault="00F24C3F" w:rsidP="00EC19F9">
            <w:pPr>
              <w:pStyle w:val="TAL"/>
              <w:rPr>
                <w:lang w:val="en-US"/>
              </w:rPr>
            </w:pPr>
            <w:r>
              <w:rPr>
                <w:lang w:val="en-US"/>
              </w:rPr>
              <w:t>/dic-entries</w:t>
            </w:r>
          </w:p>
          <w:p w:rsidR="00F24C3F" w:rsidRPr="00384E92" w:rsidRDefault="00F24C3F" w:rsidP="00EC19F9">
            <w:pPr>
              <w:pStyle w:val="TAL"/>
            </w:pPr>
          </w:p>
        </w:tc>
        <w:tc>
          <w:tcPr>
            <w:tcW w:w="476" w:type="pct"/>
            <w:tcBorders>
              <w:top w:val="single" w:sz="4" w:space="0" w:color="auto"/>
              <w:left w:val="single" w:sz="4" w:space="0" w:color="auto"/>
              <w:bottom w:val="single" w:sz="4" w:space="0" w:color="auto"/>
              <w:right w:val="single" w:sz="4" w:space="0" w:color="auto"/>
            </w:tcBorders>
          </w:tcPr>
          <w:p w:rsidR="00F24C3F" w:rsidRDefault="00F24C3F" w:rsidP="00EC19F9">
            <w:pPr>
              <w:pStyle w:val="TAL"/>
            </w:pPr>
            <w:r>
              <w:rPr>
                <w:iCs/>
                <w:lang w:val="en-US"/>
              </w:rPr>
              <w:t>POST</w:t>
            </w:r>
          </w:p>
        </w:tc>
        <w:tc>
          <w:tcPr>
            <w:tcW w:w="1954" w:type="pct"/>
            <w:tcBorders>
              <w:top w:val="single" w:sz="4" w:space="0" w:color="auto"/>
              <w:left w:val="single" w:sz="4" w:space="0" w:color="auto"/>
              <w:bottom w:val="single" w:sz="4" w:space="0" w:color="auto"/>
              <w:right w:val="single" w:sz="4" w:space="0" w:color="auto"/>
            </w:tcBorders>
          </w:tcPr>
          <w:p w:rsidR="00F24C3F" w:rsidRPr="008C18E3" w:rsidRDefault="00F24C3F" w:rsidP="00EC19F9">
            <w:pPr>
              <w:pStyle w:val="TAL"/>
            </w:pPr>
            <w:r>
              <w:rPr>
                <w:lang w:val="en-US"/>
              </w:rPr>
              <w:t>Nucmf_UECapabilityManagement_Assign</w:t>
            </w:r>
          </w:p>
        </w:tc>
      </w:tr>
      <w:tr w:rsidR="00F24C3F" w:rsidRPr="00384E92" w:rsidTr="00EC19F9">
        <w:trPr>
          <w:jc w:val="center"/>
        </w:trPr>
        <w:tc>
          <w:tcPr>
            <w:tcW w:w="0" w:type="auto"/>
            <w:tcBorders>
              <w:top w:val="nil"/>
              <w:left w:val="single" w:sz="4" w:space="0" w:color="auto"/>
              <w:bottom w:val="single" w:sz="4" w:space="0" w:color="auto"/>
              <w:right w:val="single" w:sz="4" w:space="0" w:color="auto"/>
            </w:tcBorders>
          </w:tcPr>
          <w:p w:rsidR="00F24C3F" w:rsidRDefault="00F24C3F" w:rsidP="00EC19F9">
            <w:pPr>
              <w:pStyle w:val="TAL"/>
            </w:pPr>
          </w:p>
        </w:tc>
        <w:tc>
          <w:tcPr>
            <w:tcW w:w="0" w:type="auto"/>
            <w:tcBorders>
              <w:top w:val="nil"/>
              <w:left w:val="single" w:sz="4" w:space="0" w:color="auto"/>
              <w:bottom w:val="single" w:sz="4" w:space="0" w:color="auto"/>
              <w:right w:val="single" w:sz="4" w:space="0" w:color="auto"/>
            </w:tcBorders>
          </w:tcPr>
          <w:p w:rsidR="00F24C3F" w:rsidRDefault="00F24C3F" w:rsidP="00EC19F9">
            <w:pPr>
              <w:pStyle w:val="TAL"/>
              <w:rPr>
                <w:lang w:val="en-US"/>
              </w:rPr>
            </w:pPr>
          </w:p>
        </w:tc>
        <w:tc>
          <w:tcPr>
            <w:tcW w:w="476" w:type="pct"/>
            <w:tcBorders>
              <w:top w:val="single" w:sz="4" w:space="0" w:color="auto"/>
              <w:left w:val="single" w:sz="4" w:space="0" w:color="auto"/>
              <w:bottom w:val="single" w:sz="4" w:space="0" w:color="auto"/>
              <w:right w:val="single" w:sz="4" w:space="0" w:color="auto"/>
            </w:tcBorders>
          </w:tcPr>
          <w:p w:rsidR="00F24C3F" w:rsidRDefault="00F24C3F" w:rsidP="00EC19F9">
            <w:pPr>
              <w:pStyle w:val="TAL"/>
              <w:rPr>
                <w:iCs/>
                <w:lang w:val="en-US"/>
              </w:rPr>
            </w:pPr>
            <w:r>
              <w:rPr>
                <w:lang w:val="en-US"/>
              </w:rPr>
              <w:t>GET</w:t>
            </w:r>
          </w:p>
        </w:tc>
        <w:tc>
          <w:tcPr>
            <w:tcW w:w="1954" w:type="pct"/>
            <w:tcBorders>
              <w:top w:val="single" w:sz="4" w:space="0" w:color="auto"/>
              <w:left w:val="single" w:sz="4" w:space="0" w:color="auto"/>
              <w:bottom w:val="single" w:sz="4" w:space="0" w:color="auto"/>
              <w:right w:val="single" w:sz="4" w:space="0" w:color="auto"/>
            </w:tcBorders>
          </w:tcPr>
          <w:p w:rsidR="00F24C3F" w:rsidRDefault="00F24C3F" w:rsidP="00EC19F9">
            <w:pPr>
              <w:pStyle w:val="TAL"/>
              <w:rPr>
                <w:lang w:val="x-none"/>
              </w:rPr>
            </w:pPr>
            <w:r>
              <w:rPr>
                <w:lang w:val="x-none"/>
              </w:rPr>
              <w:t>Nucmf_UECapabilityManagement_Resolve</w:t>
            </w:r>
          </w:p>
          <w:p w:rsidR="00F24C3F" w:rsidRDefault="00F24C3F" w:rsidP="00EC19F9">
            <w:pPr>
              <w:pStyle w:val="TAL"/>
              <w:rPr>
                <w:lang w:val="en-US"/>
              </w:rPr>
            </w:pPr>
          </w:p>
        </w:tc>
      </w:tr>
      <w:tr w:rsidR="00F24C3F" w:rsidRPr="00384E92" w:rsidTr="00EC19F9">
        <w:trPr>
          <w:jc w:val="center"/>
        </w:trPr>
        <w:tc>
          <w:tcPr>
            <w:tcW w:w="0" w:type="auto"/>
            <w:tcBorders>
              <w:top w:val="nil"/>
              <w:left w:val="single" w:sz="4" w:space="0" w:color="auto"/>
              <w:bottom w:val="single" w:sz="4" w:space="0" w:color="auto"/>
              <w:right w:val="single" w:sz="4" w:space="0" w:color="auto"/>
            </w:tcBorders>
          </w:tcPr>
          <w:p w:rsidR="00F24C3F" w:rsidRDefault="00F24C3F" w:rsidP="00EC19F9">
            <w:pPr>
              <w:pStyle w:val="TAL"/>
            </w:pPr>
            <w:r>
              <w:t>Individual Dictionary Entry</w:t>
            </w:r>
          </w:p>
        </w:tc>
        <w:tc>
          <w:tcPr>
            <w:tcW w:w="0" w:type="auto"/>
            <w:tcBorders>
              <w:top w:val="nil"/>
              <w:left w:val="single" w:sz="4" w:space="0" w:color="auto"/>
              <w:bottom w:val="single" w:sz="4" w:space="0" w:color="auto"/>
              <w:right w:val="single" w:sz="4" w:space="0" w:color="auto"/>
            </w:tcBorders>
          </w:tcPr>
          <w:p w:rsidR="00F24C3F" w:rsidRDefault="00F24C3F" w:rsidP="00EC19F9">
            <w:pPr>
              <w:pStyle w:val="TAL"/>
              <w:rPr>
                <w:lang w:val="en-US"/>
              </w:rPr>
            </w:pPr>
            <w:r>
              <w:rPr>
                <w:lang w:val="en-US"/>
              </w:rPr>
              <w:t>/dic-entries/{dicEntryId}</w:t>
            </w:r>
          </w:p>
        </w:tc>
        <w:tc>
          <w:tcPr>
            <w:tcW w:w="476" w:type="pct"/>
            <w:tcBorders>
              <w:top w:val="single" w:sz="4" w:space="0" w:color="auto"/>
              <w:left w:val="single" w:sz="4" w:space="0" w:color="auto"/>
              <w:bottom w:val="single" w:sz="4" w:space="0" w:color="auto"/>
              <w:right w:val="single" w:sz="4" w:space="0" w:color="auto"/>
            </w:tcBorders>
          </w:tcPr>
          <w:p w:rsidR="00F24C3F" w:rsidRDefault="00F24C3F" w:rsidP="00EC19F9">
            <w:pPr>
              <w:pStyle w:val="TAL"/>
              <w:rPr>
                <w:lang w:val="en-US"/>
              </w:rPr>
            </w:pPr>
            <w:r>
              <w:rPr>
                <w:lang w:val="en-US"/>
              </w:rPr>
              <w:t>GET</w:t>
            </w:r>
          </w:p>
        </w:tc>
        <w:tc>
          <w:tcPr>
            <w:tcW w:w="1954" w:type="pct"/>
            <w:tcBorders>
              <w:top w:val="single" w:sz="4" w:space="0" w:color="auto"/>
              <w:left w:val="single" w:sz="4" w:space="0" w:color="auto"/>
              <w:bottom w:val="single" w:sz="4" w:space="0" w:color="auto"/>
              <w:right w:val="single" w:sz="4" w:space="0" w:color="auto"/>
            </w:tcBorders>
          </w:tcPr>
          <w:p w:rsidR="00F24C3F" w:rsidRDefault="00F24C3F" w:rsidP="00EC19F9">
            <w:pPr>
              <w:pStyle w:val="TAL"/>
              <w:rPr>
                <w:lang w:val="x-none"/>
              </w:rPr>
            </w:pPr>
            <w:r>
              <w:rPr>
                <w:lang w:val="x-none"/>
              </w:rPr>
              <w:t>Nucmf_UECapabilityManagement_Resolve</w:t>
            </w:r>
          </w:p>
          <w:p w:rsidR="00F24C3F" w:rsidRDefault="00F24C3F" w:rsidP="00EC19F9">
            <w:pPr>
              <w:pStyle w:val="TAL"/>
              <w:rPr>
                <w:lang w:val="x-none"/>
              </w:rPr>
            </w:pPr>
          </w:p>
        </w:tc>
      </w:tr>
      <w:tr w:rsidR="00F24C3F" w:rsidRPr="00384E92" w:rsidTr="00EC19F9">
        <w:trPr>
          <w:jc w:val="center"/>
        </w:trPr>
        <w:tc>
          <w:tcPr>
            <w:tcW w:w="0" w:type="auto"/>
            <w:tcBorders>
              <w:top w:val="single" w:sz="4" w:space="0" w:color="auto"/>
              <w:left w:val="single" w:sz="4" w:space="0" w:color="auto"/>
              <w:bottom w:val="single" w:sz="4" w:space="0" w:color="auto"/>
              <w:right w:val="single" w:sz="4" w:space="0" w:color="auto"/>
            </w:tcBorders>
          </w:tcPr>
          <w:p w:rsidR="00F24C3F" w:rsidRDefault="00F24C3F" w:rsidP="00EC19F9">
            <w:pPr>
              <w:pStyle w:val="TAL"/>
              <w:rPr>
                <w:iCs/>
                <w:lang w:val="en-US"/>
              </w:rPr>
            </w:pPr>
            <w:r>
              <w:rPr>
                <w:lang w:val="en-US"/>
              </w:rPr>
              <w:t>Subscriptions collection</w:t>
            </w:r>
          </w:p>
          <w:p w:rsidR="00F24C3F" w:rsidRDefault="00F24C3F" w:rsidP="00EC19F9">
            <w:pPr>
              <w:pStyle w:val="TAL"/>
            </w:pPr>
          </w:p>
        </w:tc>
        <w:tc>
          <w:tcPr>
            <w:tcW w:w="0" w:type="auto"/>
            <w:tcBorders>
              <w:top w:val="single" w:sz="4" w:space="0" w:color="auto"/>
              <w:left w:val="single" w:sz="4" w:space="0" w:color="auto"/>
              <w:bottom w:val="single" w:sz="4" w:space="0" w:color="auto"/>
              <w:right w:val="single" w:sz="4" w:space="0" w:color="auto"/>
            </w:tcBorders>
          </w:tcPr>
          <w:p w:rsidR="00F24C3F" w:rsidRDefault="00F24C3F" w:rsidP="00EC19F9">
            <w:pPr>
              <w:pStyle w:val="TAL"/>
              <w:rPr>
                <w:iCs/>
                <w:lang w:val="en-US"/>
              </w:rPr>
            </w:pPr>
            <w:r>
              <w:rPr>
                <w:lang w:val="en-US"/>
              </w:rPr>
              <w:t>/subscriptions</w:t>
            </w:r>
          </w:p>
          <w:p w:rsidR="00F24C3F" w:rsidRDefault="00F24C3F" w:rsidP="00EC19F9">
            <w:pPr>
              <w:pStyle w:val="TAL"/>
              <w:rPr>
                <w:lang w:val="en-US"/>
              </w:rPr>
            </w:pPr>
          </w:p>
        </w:tc>
        <w:tc>
          <w:tcPr>
            <w:tcW w:w="476" w:type="pct"/>
            <w:tcBorders>
              <w:top w:val="single" w:sz="4" w:space="0" w:color="auto"/>
              <w:left w:val="single" w:sz="4" w:space="0" w:color="auto"/>
              <w:bottom w:val="single" w:sz="4" w:space="0" w:color="auto"/>
              <w:right w:val="single" w:sz="4" w:space="0" w:color="auto"/>
            </w:tcBorders>
          </w:tcPr>
          <w:p w:rsidR="00F24C3F" w:rsidRDefault="00F24C3F" w:rsidP="00EC19F9">
            <w:pPr>
              <w:pStyle w:val="TAL"/>
              <w:rPr>
                <w:lang w:val="en-US"/>
              </w:rPr>
            </w:pPr>
            <w:r>
              <w:rPr>
                <w:lang w:val="en-US"/>
              </w:rPr>
              <w:t>POST</w:t>
            </w:r>
          </w:p>
        </w:tc>
        <w:tc>
          <w:tcPr>
            <w:tcW w:w="1954" w:type="pct"/>
            <w:tcBorders>
              <w:top w:val="single" w:sz="4" w:space="0" w:color="auto"/>
              <w:left w:val="single" w:sz="4" w:space="0" w:color="auto"/>
              <w:bottom w:val="single" w:sz="4" w:space="0" w:color="auto"/>
              <w:right w:val="single" w:sz="4" w:space="0" w:color="auto"/>
            </w:tcBorders>
          </w:tcPr>
          <w:p w:rsidR="00F24C3F" w:rsidRDefault="00F24C3F" w:rsidP="00EC19F9">
            <w:pPr>
              <w:pStyle w:val="TAL"/>
              <w:rPr>
                <w:lang w:val="x-none"/>
              </w:rPr>
            </w:pPr>
            <w:r>
              <w:rPr>
                <w:lang w:val="en-US"/>
              </w:rPr>
              <w:t>Nucmf_UECapabilityManagement_Subscribe</w:t>
            </w:r>
          </w:p>
        </w:tc>
      </w:tr>
      <w:tr w:rsidR="00F24C3F" w:rsidRPr="00384E92" w:rsidTr="00EC19F9">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F24C3F" w:rsidRDefault="00F24C3F" w:rsidP="00EC19F9">
            <w:pPr>
              <w:pStyle w:val="TAL"/>
              <w:rPr>
                <w:lang w:val="en-US"/>
              </w:rPr>
            </w:pPr>
            <w:r>
              <w:rPr>
                <w:lang w:val="en-US"/>
              </w:rPr>
              <w:t>Individual subscription</w:t>
            </w:r>
          </w:p>
        </w:tc>
        <w:tc>
          <w:tcPr>
            <w:tcW w:w="0" w:type="auto"/>
            <w:tcBorders>
              <w:top w:val="single" w:sz="4" w:space="0" w:color="auto"/>
              <w:left w:val="single" w:sz="4" w:space="0" w:color="auto"/>
              <w:bottom w:val="single" w:sz="4" w:space="0" w:color="auto"/>
              <w:right w:val="single" w:sz="4" w:space="0" w:color="auto"/>
            </w:tcBorders>
            <w:vAlign w:val="center"/>
          </w:tcPr>
          <w:p w:rsidR="00F24C3F" w:rsidRDefault="00F24C3F" w:rsidP="00EC19F9">
            <w:pPr>
              <w:pStyle w:val="TAL"/>
              <w:rPr>
                <w:lang w:val="en-US"/>
              </w:rPr>
            </w:pPr>
            <w:r>
              <w:rPr>
                <w:lang w:val="en-US"/>
              </w:rPr>
              <w:t>/subscriptions/{subscriptionId}</w:t>
            </w:r>
          </w:p>
        </w:tc>
        <w:tc>
          <w:tcPr>
            <w:tcW w:w="476" w:type="pct"/>
            <w:tcBorders>
              <w:top w:val="single" w:sz="4" w:space="0" w:color="auto"/>
              <w:left w:val="single" w:sz="4" w:space="0" w:color="auto"/>
              <w:bottom w:val="single" w:sz="4" w:space="0" w:color="auto"/>
              <w:right w:val="single" w:sz="4" w:space="0" w:color="auto"/>
            </w:tcBorders>
          </w:tcPr>
          <w:p w:rsidR="00F24C3F" w:rsidRDefault="00F24C3F" w:rsidP="00EC19F9">
            <w:pPr>
              <w:pStyle w:val="TAL"/>
              <w:rPr>
                <w:lang w:val="en-US"/>
              </w:rPr>
            </w:pPr>
            <w:r>
              <w:rPr>
                <w:lang w:val="en-US"/>
              </w:rPr>
              <w:t>DELETE</w:t>
            </w:r>
          </w:p>
        </w:tc>
        <w:tc>
          <w:tcPr>
            <w:tcW w:w="1954" w:type="pct"/>
            <w:tcBorders>
              <w:top w:val="single" w:sz="4" w:space="0" w:color="auto"/>
              <w:left w:val="single" w:sz="4" w:space="0" w:color="auto"/>
              <w:bottom w:val="single" w:sz="4" w:space="0" w:color="auto"/>
              <w:right w:val="single" w:sz="4" w:space="0" w:color="auto"/>
            </w:tcBorders>
          </w:tcPr>
          <w:p w:rsidR="00F24C3F" w:rsidRDefault="00F24C3F" w:rsidP="00EC19F9">
            <w:pPr>
              <w:pStyle w:val="TAL"/>
              <w:rPr>
                <w:lang w:val="en-US"/>
              </w:rPr>
            </w:pPr>
            <w:r>
              <w:rPr>
                <w:lang w:val="en-US"/>
              </w:rPr>
              <w:t>Nucmf_UECapabilityManagement_Unsubscribe</w:t>
            </w:r>
          </w:p>
        </w:tc>
      </w:tr>
    </w:tbl>
    <w:p w:rsidR="00F24C3F" w:rsidRPr="00384E92" w:rsidRDefault="00F24C3F" w:rsidP="004E27CB"/>
    <w:p w:rsidR="00F24C3F" w:rsidRDefault="00F24C3F" w:rsidP="00F24C3F">
      <w:pPr>
        <w:pStyle w:val="Heading4"/>
      </w:pPr>
      <w:bookmarkStart w:id="211" w:name="_Toc21954282"/>
      <w:bookmarkStart w:id="212" w:name="_Toc25048063"/>
      <w:bookmarkStart w:id="213" w:name="_Toc34143438"/>
      <w:bookmarkStart w:id="214" w:name="_Toc34750908"/>
      <w:bookmarkStart w:id="215" w:name="_Toc34751669"/>
      <w:r>
        <w:lastRenderedPageBreak/>
        <w:t>6.1.3.2</w:t>
      </w:r>
      <w:r>
        <w:tab/>
        <w:t>Resource: Dictionary Entries</w:t>
      </w:r>
      <w:bookmarkEnd w:id="211"/>
      <w:bookmarkEnd w:id="212"/>
      <w:bookmarkEnd w:id="213"/>
      <w:bookmarkEnd w:id="214"/>
      <w:bookmarkEnd w:id="215"/>
    </w:p>
    <w:p w:rsidR="00F24C3F" w:rsidRDefault="00F24C3F" w:rsidP="00F24C3F">
      <w:pPr>
        <w:pStyle w:val="Heading5"/>
      </w:pPr>
      <w:bookmarkStart w:id="216" w:name="_Toc21954283"/>
      <w:bookmarkStart w:id="217" w:name="_Toc25048064"/>
      <w:bookmarkStart w:id="218" w:name="_Toc34143439"/>
      <w:bookmarkStart w:id="219" w:name="_Toc34750909"/>
      <w:bookmarkStart w:id="220" w:name="_Toc34751670"/>
      <w:r>
        <w:t>6.1.3.2.1</w:t>
      </w:r>
      <w:r>
        <w:tab/>
        <w:t>Description</w:t>
      </w:r>
      <w:bookmarkEnd w:id="216"/>
      <w:bookmarkEnd w:id="217"/>
      <w:bookmarkEnd w:id="218"/>
      <w:bookmarkEnd w:id="219"/>
      <w:bookmarkEnd w:id="220"/>
    </w:p>
    <w:p w:rsidR="00F24C3F" w:rsidRDefault="00F24C3F" w:rsidP="00F24C3F">
      <w:r>
        <w:t>This resource represents the collection of the individual dictionary entries created in the UCMF, where each individual dictionary entry includes the mapping information between UE Radio Capability ID and UE Radio Access Capability Information, Type Allocation Code and Software version of a PEI.</w:t>
      </w:r>
    </w:p>
    <w:p w:rsidR="00F24C3F" w:rsidRDefault="00F24C3F" w:rsidP="004E27CB">
      <w:r>
        <w:t xml:space="preserve">This resource is modelled with the Collection resource archetype (see clause C.2 of </w:t>
      </w:r>
      <w:r w:rsidR="006C0D0E">
        <w:t>3GPP TS 29.501 [</w:t>
      </w:r>
      <w:r>
        <w:t>5]).</w:t>
      </w:r>
    </w:p>
    <w:p w:rsidR="00F24C3F" w:rsidRDefault="00F24C3F" w:rsidP="00F24C3F">
      <w:pPr>
        <w:pStyle w:val="Heading5"/>
      </w:pPr>
      <w:bookmarkStart w:id="221" w:name="_Toc21954284"/>
      <w:bookmarkStart w:id="222" w:name="_Toc25048065"/>
      <w:bookmarkStart w:id="223" w:name="_Toc34143440"/>
      <w:bookmarkStart w:id="224" w:name="_Toc34750910"/>
      <w:bookmarkStart w:id="225" w:name="_Toc34751671"/>
      <w:r>
        <w:t>6.1.3.2.2</w:t>
      </w:r>
      <w:r>
        <w:tab/>
        <w:t>Resource Definition</w:t>
      </w:r>
      <w:bookmarkEnd w:id="221"/>
      <w:bookmarkEnd w:id="222"/>
      <w:bookmarkEnd w:id="223"/>
      <w:bookmarkEnd w:id="224"/>
      <w:bookmarkEnd w:id="225"/>
    </w:p>
    <w:p w:rsidR="00F24C3F" w:rsidRDefault="00F24C3F" w:rsidP="00F24C3F">
      <w:r>
        <w:t xml:space="preserve">Resource URI: </w:t>
      </w:r>
      <w:r>
        <w:rPr>
          <w:b/>
        </w:rPr>
        <w:t>{apiRoot}/nucmf-ucm/&lt;apiVersion&gt;/dic-entries</w:t>
      </w:r>
    </w:p>
    <w:p w:rsidR="00F24C3F" w:rsidRDefault="00F24C3F" w:rsidP="00F24C3F">
      <w:pPr>
        <w:rPr>
          <w:rFonts w:ascii="Arial" w:hAnsi="Arial" w:cs="Arial"/>
        </w:rPr>
      </w:pPr>
      <w:r>
        <w:t>This resource shall support the resource URI variables defined in table 6.1.3.2.2-1</w:t>
      </w:r>
      <w:r>
        <w:rPr>
          <w:rFonts w:ascii="Arial" w:hAnsi="Arial" w:cs="Arial"/>
        </w:rPr>
        <w:t>.</w:t>
      </w:r>
    </w:p>
    <w:p w:rsidR="00F24C3F" w:rsidRDefault="00F24C3F" w:rsidP="00F24C3F">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B12CFB"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24C3F" w:rsidRDefault="00F24C3F" w:rsidP="00EC19F9">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24C3F" w:rsidRDefault="00F24C3F" w:rsidP="00EC19F9">
            <w:pPr>
              <w:pStyle w:val="TAH"/>
            </w:pPr>
            <w:r>
              <w:t>Definition</w:t>
            </w:r>
          </w:p>
        </w:tc>
      </w:tr>
      <w:tr w:rsidR="00F24C3F" w:rsidRPr="00B12CFB" w:rsidTr="00EC19F9">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24C3F" w:rsidRDefault="00F24C3F" w:rsidP="00EC19F9">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24C3F" w:rsidRDefault="00F24C3F" w:rsidP="00EC19F9">
            <w:pPr>
              <w:pStyle w:val="TAL"/>
            </w:pPr>
            <w:r>
              <w:t>See clause</w:t>
            </w:r>
            <w:r>
              <w:rPr>
                <w:lang w:val="en-US" w:eastAsia="zh-CN"/>
              </w:rPr>
              <w:t> </w:t>
            </w:r>
            <w:r>
              <w:t>6.1.1</w:t>
            </w:r>
          </w:p>
        </w:tc>
      </w:tr>
      <w:tr w:rsidR="00F24C3F" w:rsidTr="00EC19F9">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24C3F" w:rsidRDefault="00F24C3F" w:rsidP="00EC19F9">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24C3F" w:rsidRDefault="00F24C3F" w:rsidP="00EC19F9">
            <w:pPr>
              <w:pStyle w:val="TAL"/>
            </w:pPr>
            <w:r>
              <w:t>See clause 6.1.1</w:t>
            </w:r>
          </w:p>
        </w:tc>
      </w:tr>
    </w:tbl>
    <w:p w:rsidR="00F24C3F" w:rsidRPr="00384E92" w:rsidRDefault="00F24C3F" w:rsidP="004E27CB"/>
    <w:p w:rsidR="00F24C3F" w:rsidRDefault="00F24C3F" w:rsidP="00F24C3F">
      <w:pPr>
        <w:pStyle w:val="Heading5"/>
      </w:pPr>
      <w:bookmarkStart w:id="226" w:name="_Toc21954285"/>
      <w:bookmarkStart w:id="227" w:name="_Toc25048066"/>
      <w:bookmarkStart w:id="228" w:name="_Toc34143441"/>
      <w:bookmarkStart w:id="229" w:name="_Toc34750911"/>
      <w:bookmarkStart w:id="230" w:name="_Toc34751672"/>
      <w:r>
        <w:t>6.1.3.2.3</w:t>
      </w:r>
      <w:r>
        <w:tab/>
        <w:t>Resource Standard Methods</w:t>
      </w:r>
      <w:bookmarkEnd w:id="226"/>
      <w:bookmarkEnd w:id="227"/>
      <w:bookmarkEnd w:id="228"/>
      <w:bookmarkEnd w:id="229"/>
      <w:bookmarkEnd w:id="230"/>
    </w:p>
    <w:p w:rsidR="00F24C3F" w:rsidRPr="00384E92" w:rsidRDefault="00F24C3F" w:rsidP="00F24C3F">
      <w:pPr>
        <w:pStyle w:val="Heading6"/>
      </w:pPr>
      <w:bookmarkStart w:id="231" w:name="_Toc21954286"/>
      <w:bookmarkStart w:id="232" w:name="_Toc25048067"/>
      <w:bookmarkStart w:id="233" w:name="_Toc34143442"/>
      <w:bookmarkStart w:id="234" w:name="_Toc34750912"/>
      <w:bookmarkStart w:id="235" w:name="_Toc34751673"/>
      <w:r w:rsidRPr="00384E92">
        <w:t>6.</w:t>
      </w:r>
      <w:r>
        <w:t>1.3.2.3</w:t>
      </w:r>
      <w:r w:rsidRPr="00384E92">
        <w:t>.1</w:t>
      </w:r>
      <w:r w:rsidRPr="00384E92">
        <w:tab/>
      </w:r>
      <w:r>
        <w:t>GET</w:t>
      </w:r>
      <w:bookmarkEnd w:id="231"/>
      <w:bookmarkEnd w:id="232"/>
      <w:bookmarkEnd w:id="233"/>
      <w:bookmarkEnd w:id="234"/>
      <w:bookmarkEnd w:id="235"/>
    </w:p>
    <w:p w:rsidR="00F24C3F" w:rsidRDefault="00F24C3F" w:rsidP="00F24C3F">
      <w:r>
        <w:t>This operation retrieves the UE Radio Access Capability Information from a dictionary entry stored in the UCMF, by querying with a Manufacturer-assigned or PLMN-assigned UE Radio Capability ID</w:t>
      </w:r>
      <w:r w:rsidR="00FD2AA7">
        <w:t>, or the TAC and the SVN as part of the IMEI/IMEISV of the UE</w:t>
      </w:r>
      <w:r>
        <w:t>.</w:t>
      </w:r>
    </w:p>
    <w:p w:rsidR="00F24C3F" w:rsidRDefault="00F24C3F" w:rsidP="00F24C3F">
      <w:r>
        <w:t>This method shall support the URI query parameters specified in table 6.1.3.2.3.1-1.</w:t>
      </w:r>
    </w:p>
    <w:p w:rsidR="00F24C3F" w:rsidRPr="00384E92" w:rsidRDefault="00F24C3F" w:rsidP="00F24C3F">
      <w:pPr>
        <w:pStyle w:val="TH"/>
        <w:rPr>
          <w:rFonts w:cs="Arial"/>
        </w:rPr>
      </w:pPr>
      <w:r w:rsidRPr="00384E92">
        <w:t>Table 6.</w:t>
      </w:r>
      <w:r>
        <w:t>1.3.2.3.1</w:t>
      </w:r>
      <w:r w:rsidRPr="00384E92">
        <w:t xml:space="preserve">-1: URI query parameters supported by the </w:t>
      </w:r>
      <w:r w:rsidR="00D82C22">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F24C3F" w:rsidRPr="00384E92" w:rsidTr="00FD2AA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F24C3F" w:rsidRPr="001769FF" w:rsidRDefault="00F24C3F" w:rsidP="00EC19F9">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rsidR="00F24C3F" w:rsidRDefault="00F24C3F" w:rsidP="00EC19F9">
            <w:pPr>
              <w:pStyle w:val="TAH"/>
            </w:pPr>
            <w:r>
              <w:t>Applicability</w:t>
            </w:r>
          </w:p>
        </w:tc>
      </w:tr>
      <w:tr w:rsidR="00F24C3F" w:rsidRPr="00384E92" w:rsidTr="00C619FE">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F24C3F" w:rsidRPr="001769FF" w:rsidRDefault="00F24C3F" w:rsidP="00EC19F9">
            <w:pPr>
              <w:pStyle w:val="TAL"/>
            </w:pPr>
            <w:r>
              <w:rPr>
                <w:lang w:val="es-ES"/>
              </w:rPr>
              <w:t>ue-radio-capa-id</w:t>
            </w:r>
          </w:p>
        </w:tc>
        <w:tc>
          <w:tcPr>
            <w:tcW w:w="732" w:type="pct"/>
            <w:tcBorders>
              <w:top w:val="single" w:sz="4" w:space="0" w:color="auto"/>
              <w:left w:val="single" w:sz="6" w:space="0" w:color="000000"/>
              <w:bottom w:val="single" w:sz="4" w:space="0" w:color="auto"/>
              <w:right w:val="single" w:sz="6" w:space="0" w:color="000000"/>
            </w:tcBorders>
          </w:tcPr>
          <w:p w:rsidR="00F24C3F" w:rsidRPr="001769FF" w:rsidRDefault="00F24C3F" w:rsidP="00EC19F9">
            <w:pPr>
              <w:pStyle w:val="TAL"/>
            </w:pPr>
            <w:r>
              <w:rPr>
                <w:lang w:val="es-ES"/>
              </w:rPr>
              <w:t>U</w:t>
            </w:r>
            <w:r w:rsidR="00FD2AA7">
              <w:rPr>
                <w:lang w:val="es-ES"/>
              </w:rPr>
              <w:t>e</w:t>
            </w:r>
            <w:r>
              <w:rPr>
                <w:lang w:val="es-ES"/>
              </w:rPr>
              <w:t>RadioCapaId</w:t>
            </w:r>
          </w:p>
        </w:tc>
        <w:tc>
          <w:tcPr>
            <w:tcW w:w="215" w:type="pct"/>
            <w:tcBorders>
              <w:top w:val="single" w:sz="4" w:space="0" w:color="auto"/>
              <w:left w:val="single" w:sz="6" w:space="0" w:color="000000"/>
              <w:bottom w:val="single" w:sz="4" w:space="0" w:color="auto"/>
              <w:right w:val="single" w:sz="6" w:space="0" w:color="000000"/>
            </w:tcBorders>
          </w:tcPr>
          <w:p w:rsidR="00F24C3F" w:rsidRPr="001769FF" w:rsidRDefault="00FD2AA7" w:rsidP="00EC19F9">
            <w:pPr>
              <w:pStyle w:val="TAC"/>
            </w:pPr>
            <w:r>
              <w:t>C</w:t>
            </w:r>
          </w:p>
        </w:tc>
        <w:tc>
          <w:tcPr>
            <w:tcW w:w="580" w:type="pct"/>
            <w:tcBorders>
              <w:top w:val="single" w:sz="4" w:space="0" w:color="auto"/>
              <w:left w:val="single" w:sz="6" w:space="0" w:color="000000"/>
              <w:bottom w:val="single" w:sz="4" w:space="0" w:color="auto"/>
              <w:right w:val="single" w:sz="6" w:space="0" w:color="000000"/>
            </w:tcBorders>
          </w:tcPr>
          <w:p w:rsidR="00F24C3F" w:rsidRPr="001769FF" w:rsidRDefault="00F24C3F" w:rsidP="00EC19F9">
            <w:pPr>
              <w:pStyle w:val="TAL"/>
            </w:pPr>
            <w:r>
              <w:rPr>
                <w:lang w:val="es-E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F24C3F" w:rsidRDefault="00F24C3F" w:rsidP="00EC19F9">
            <w:pPr>
              <w:pStyle w:val="TAL"/>
              <w:rPr>
                <w:lang w:val="es-ES"/>
              </w:rPr>
            </w:pPr>
            <w:r>
              <w:rPr>
                <w:lang w:val="es-ES"/>
              </w:rPr>
              <w:t xml:space="preserve">This IE shall </w:t>
            </w:r>
            <w:r w:rsidR="00FD2AA7">
              <w:rPr>
                <w:lang w:val="es-ES"/>
              </w:rPr>
              <w:t xml:space="preserve">be present when either PLMN assigned or Manufacturer assigned UE Radio Capability ID is used to retrieve a dictionary entry. When present, it shall </w:t>
            </w:r>
            <w:r>
              <w:rPr>
                <w:lang w:val="es-ES"/>
              </w:rPr>
              <w:t xml:space="preserve">contain a </w:t>
            </w:r>
            <w:r>
              <w:t>UE Radio Capability ID</w:t>
            </w:r>
            <w:r>
              <w:rPr>
                <w:lang w:val="es-ES"/>
              </w:rPr>
              <w:t>.</w:t>
            </w:r>
            <w:r w:rsidR="00FD2AA7">
              <w:rPr>
                <w:lang w:val="es-ES"/>
              </w:rPr>
              <w:t xml:space="preserve"> (NOTE)</w:t>
            </w:r>
          </w:p>
          <w:p w:rsidR="00FD2AA7" w:rsidRPr="001769FF" w:rsidRDefault="00FD2AA7" w:rsidP="00EC19F9">
            <w:pPr>
              <w:pStyle w:val="TAL"/>
            </w:pPr>
          </w:p>
        </w:tc>
        <w:tc>
          <w:tcPr>
            <w:tcW w:w="795" w:type="pct"/>
            <w:tcBorders>
              <w:top w:val="single" w:sz="4" w:space="0" w:color="auto"/>
              <w:left w:val="single" w:sz="6" w:space="0" w:color="000000"/>
              <w:bottom w:val="single" w:sz="4" w:space="0" w:color="auto"/>
              <w:right w:val="single" w:sz="6" w:space="0" w:color="000000"/>
            </w:tcBorders>
          </w:tcPr>
          <w:p w:rsidR="00F24C3F" w:rsidRPr="001769FF" w:rsidRDefault="00F24C3F" w:rsidP="00EC19F9">
            <w:pPr>
              <w:pStyle w:val="TAL"/>
            </w:pPr>
          </w:p>
        </w:tc>
      </w:tr>
    </w:tbl>
    <w:p w:rsidR="00F24C3F" w:rsidRDefault="00F24C3F" w:rsidP="004E27CB"/>
    <w:p w:rsidR="00F24C3F" w:rsidRPr="00384E92" w:rsidRDefault="00F24C3F" w:rsidP="00F24C3F">
      <w:r>
        <w:t>This method shall support the request data structures specified in table 6.1.3.2.3.1-2 and the response data structures and response codes specified in table 6.1.3.2.3.1-3.</w:t>
      </w:r>
    </w:p>
    <w:p w:rsidR="00F24C3F" w:rsidRPr="001769FF" w:rsidRDefault="00F24C3F" w:rsidP="00F24C3F">
      <w:pPr>
        <w:pStyle w:val="TH"/>
      </w:pPr>
      <w:r w:rsidRPr="001769FF">
        <w:t>Table 6.</w:t>
      </w:r>
      <w:r>
        <w:t>1.3.2.</w:t>
      </w:r>
      <w:r w:rsidRPr="001769FF">
        <w:t xml:space="preserve">3.1-2: Data structures supported by the </w:t>
      </w:r>
      <w:r w:rsidR="00942EBC">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4C3F" w:rsidRPr="001769FF"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F24C3F" w:rsidRPr="001769FF" w:rsidRDefault="00F24C3F" w:rsidP="00EC19F9">
            <w:pPr>
              <w:pStyle w:val="TAH"/>
            </w:pPr>
            <w:r>
              <w:t>Description</w:t>
            </w:r>
          </w:p>
        </w:tc>
      </w:tr>
      <w:tr w:rsidR="00F24C3F" w:rsidRPr="001769FF" w:rsidTr="00EC19F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C"/>
            </w:pPr>
          </w:p>
        </w:tc>
        <w:tc>
          <w:tcPr>
            <w:tcW w:w="1276" w:type="dxa"/>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L"/>
            </w:pPr>
          </w:p>
        </w:tc>
      </w:tr>
    </w:tbl>
    <w:p w:rsidR="00F24C3F" w:rsidRDefault="00F24C3F" w:rsidP="00F24C3F"/>
    <w:p w:rsidR="00F24C3F" w:rsidRPr="001769FF" w:rsidRDefault="00F24C3F" w:rsidP="00F24C3F">
      <w:pPr>
        <w:pStyle w:val="TH"/>
      </w:pPr>
      <w:r w:rsidRPr="001769FF">
        <w:lastRenderedPageBreak/>
        <w:t>Table 6.</w:t>
      </w:r>
      <w:r>
        <w:t>1.3.2.</w:t>
      </w:r>
      <w:r w:rsidRPr="001769FF">
        <w:t>3.1-</w:t>
      </w:r>
      <w:r>
        <w:t>3</w:t>
      </w:r>
      <w:r w:rsidRPr="001769FF">
        <w:t>: Data structures</w:t>
      </w:r>
      <w:r>
        <w:t xml:space="preserve"> supported by the </w:t>
      </w:r>
      <w:r w:rsidR="00942EBC">
        <w:t>GET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24C3F" w:rsidRPr="001769FF"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Response</w:t>
            </w:r>
          </w:p>
          <w:p w:rsidR="00F24C3F" w:rsidRPr="001769FF" w:rsidRDefault="00F24C3F" w:rsidP="00EC19F9">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t>Description</w:t>
            </w:r>
          </w:p>
        </w:tc>
      </w:tr>
      <w:tr w:rsidR="00F24C3F" w:rsidRPr="001769FF"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24C3F" w:rsidRDefault="00F24C3F" w:rsidP="00EC19F9">
            <w:pPr>
              <w:pStyle w:val="TAL"/>
            </w:pPr>
            <w:r>
              <w:rPr>
                <w:lang w:val="es-ES"/>
              </w:rPr>
              <w:t>DicEntryData</w:t>
            </w:r>
          </w:p>
        </w:tc>
        <w:tc>
          <w:tcPr>
            <w:tcW w:w="225" w:type="pct"/>
            <w:tcBorders>
              <w:top w:val="single" w:sz="4" w:space="0" w:color="auto"/>
              <w:left w:val="single" w:sz="6" w:space="0" w:color="000000"/>
              <w:bottom w:val="single" w:sz="6" w:space="0" w:color="000000"/>
              <w:right w:val="single" w:sz="6" w:space="0" w:color="000000"/>
            </w:tcBorders>
          </w:tcPr>
          <w:p w:rsidR="00F24C3F" w:rsidRDefault="00F24C3F" w:rsidP="00EC19F9">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rsidR="00F24C3F" w:rsidRPr="00A5657B" w:rsidRDefault="00F24C3F" w:rsidP="00EC19F9">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L"/>
            </w:pPr>
            <w:r>
              <w:rPr>
                <w:rFonts w:cs="Arial"/>
                <w:szCs w:val="18"/>
                <w:lang w:val="en-US"/>
              </w:rPr>
              <w:t>The response body contains a dictionary entry that is matching the querying parameter.</w:t>
            </w:r>
          </w:p>
        </w:tc>
      </w:tr>
      <w:tr w:rsidR="00F24C3F" w:rsidRPr="001769FF"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24C3F" w:rsidRDefault="00F24C3F" w:rsidP="00EC19F9">
            <w:pPr>
              <w:pStyle w:val="TAL"/>
            </w:pPr>
            <w:r>
              <w:rPr>
                <w:lang w:val="es-ES"/>
              </w:rPr>
              <w:t>ProblemDetails</w:t>
            </w:r>
          </w:p>
        </w:tc>
        <w:tc>
          <w:tcPr>
            <w:tcW w:w="225" w:type="pct"/>
            <w:tcBorders>
              <w:top w:val="single" w:sz="4" w:space="0" w:color="auto"/>
              <w:left w:val="single" w:sz="6" w:space="0" w:color="000000"/>
              <w:bottom w:val="single" w:sz="6" w:space="0" w:color="000000"/>
              <w:right w:val="single" w:sz="6" w:space="0" w:color="000000"/>
            </w:tcBorders>
          </w:tcPr>
          <w:p w:rsidR="00F24C3F" w:rsidRDefault="00FD2AA7" w:rsidP="00EC19F9">
            <w:pPr>
              <w:pStyle w:val="TAC"/>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rsidR="00F24C3F" w:rsidRPr="00A5657B" w:rsidRDefault="00F24C3F" w:rsidP="00EC19F9">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r>
              <w:rPr>
                <w:lang w:val="es-ES"/>
              </w:rP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L"/>
            </w:pPr>
            <w:r>
              <w:rPr>
                <w:rFonts w:cs="Arial"/>
                <w:szCs w:val="18"/>
                <w:lang w:val="en-US"/>
              </w:rPr>
              <w:t>The response body contains the error reason of the request message.</w:t>
            </w:r>
          </w:p>
        </w:tc>
      </w:tr>
      <w:tr w:rsidR="00F24C3F" w:rsidRPr="001769FF"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24C3F" w:rsidRDefault="00F24C3F" w:rsidP="00EC19F9">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rsidR="00F24C3F" w:rsidRDefault="00FD2AA7" w:rsidP="00EC19F9">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F24C3F" w:rsidRPr="00A5657B" w:rsidRDefault="00F24C3F" w:rsidP="00EC19F9">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24C3F" w:rsidRDefault="00F24C3F" w:rsidP="00EC19F9">
            <w:pPr>
              <w:pStyle w:val="TAL"/>
            </w:pPr>
            <w:r>
              <w:t xml:space="preserve">The "cause" attribute </w:t>
            </w:r>
            <w:r w:rsidR="00FD2AA7">
              <w:t xml:space="preserve">may </w:t>
            </w:r>
            <w:r w:rsidR="00FD2AA7" w:rsidRPr="002D0F35">
              <w:t xml:space="preserve">be used to indicate </w:t>
            </w:r>
            <w:r>
              <w:t>the following application error:</w:t>
            </w:r>
          </w:p>
          <w:p w:rsidR="00F24C3F" w:rsidRDefault="00F24C3F" w:rsidP="00EC19F9">
            <w:pPr>
              <w:pStyle w:val="TAL"/>
              <w:ind w:left="284"/>
            </w:pPr>
            <w:r>
              <w:t>- NO_DICTIONARY_ENTRY_FOUND</w:t>
            </w:r>
          </w:p>
          <w:p w:rsidR="00F24C3F" w:rsidRDefault="00F24C3F" w:rsidP="00EC19F9">
            <w:pPr>
              <w:pStyle w:val="TAL"/>
              <w:ind w:left="284"/>
            </w:pPr>
          </w:p>
          <w:p w:rsidR="00F24C3F" w:rsidRPr="001769FF" w:rsidRDefault="00F24C3F" w:rsidP="00EC19F9">
            <w:pPr>
              <w:pStyle w:val="TAL"/>
            </w:pPr>
            <w:r>
              <w:t>See table 6.1.7.3-1 for the description of this error.</w:t>
            </w:r>
          </w:p>
        </w:tc>
      </w:tr>
      <w:tr w:rsidR="00F24C3F" w:rsidRPr="001769FF" w:rsidTr="00EC19F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rsidR="00F24C3F" w:rsidRPr="00384E92" w:rsidRDefault="00F24C3F" w:rsidP="00F24C3F"/>
    <w:p w:rsidR="00F24C3F" w:rsidRPr="00384E92" w:rsidRDefault="00F24C3F" w:rsidP="004E27CB">
      <w:pPr>
        <w:pStyle w:val="Heading6"/>
      </w:pPr>
      <w:bookmarkStart w:id="236" w:name="_Toc21954287"/>
      <w:bookmarkStart w:id="237" w:name="_Toc25048068"/>
      <w:bookmarkStart w:id="238" w:name="_Toc34143443"/>
      <w:bookmarkStart w:id="239" w:name="_Toc34750913"/>
      <w:bookmarkStart w:id="240" w:name="_Toc34751674"/>
      <w:r w:rsidRPr="00384E92">
        <w:t>6.</w:t>
      </w:r>
      <w:r>
        <w:t>1.3.2.3</w:t>
      </w:r>
      <w:r w:rsidRPr="00384E92">
        <w:t>.</w:t>
      </w:r>
      <w:r>
        <w:t>2</w:t>
      </w:r>
      <w:r w:rsidRPr="00384E92">
        <w:tab/>
      </w:r>
      <w:r>
        <w:t>POST</w:t>
      </w:r>
      <w:bookmarkEnd w:id="236"/>
      <w:bookmarkEnd w:id="237"/>
      <w:bookmarkEnd w:id="238"/>
      <w:bookmarkEnd w:id="239"/>
      <w:bookmarkEnd w:id="240"/>
    </w:p>
    <w:p w:rsidR="00F24C3F" w:rsidRDefault="00F24C3F" w:rsidP="00F24C3F">
      <w:r>
        <w:t>This method creates an individual dictionary entry resource in the UCMF.</w:t>
      </w:r>
    </w:p>
    <w:p w:rsidR="00F24C3F" w:rsidRDefault="00F24C3F" w:rsidP="00F24C3F">
      <w:r>
        <w:t>This method shall support the URI query parameters specified in table 6.1.3.2.3.2-1.</w:t>
      </w:r>
    </w:p>
    <w:p w:rsidR="00F24C3F" w:rsidRDefault="00F24C3F" w:rsidP="00F24C3F">
      <w:pPr>
        <w:pStyle w:val="TH"/>
        <w:rPr>
          <w:rFonts w:cs="Arial"/>
        </w:rPr>
      </w:pPr>
      <w:r>
        <w:t>Table 6.1.3.2.3.2-1: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F24C3F"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Default="00F24C3F" w:rsidP="00EC19F9">
            <w:pPr>
              <w:pStyle w:val="TAH"/>
            </w:pPr>
            <w:r>
              <w:t>Description</w:t>
            </w:r>
          </w:p>
        </w:tc>
      </w:tr>
      <w:tr w:rsidR="00F24C3F" w:rsidTr="00EC19F9">
        <w:trPr>
          <w:jc w:val="center"/>
        </w:trPr>
        <w:tc>
          <w:tcPr>
            <w:tcW w:w="825" w:type="pct"/>
            <w:tcBorders>
              <w:top w:val="single" w:sz="4" w:space="0" w:color="auto"/>
              <w:left w:val="single" w:sz="6" w:space="0" w:color="000000"/>
              <w:bottom w:val="single" w:sz="6" w:space="0" w:color="000000"/>
              <w:right w:val="single" w:sz="6" w:space="0" w:color="000000"/>
            </w:tcBorders>
            <w:hideMark/>
          </w:tcPr>
          <w:p w:rsidR="00F24C3F" w:rsidRDefault="00F24C3F" w:rsidP="00EC19F9">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rsidR="00F24C3F" w:rsidRDefault="00F24C3F" w:rsidP="00EC19F9">
            <w:pPr>
              <w:pStyle w:val="TAL"/>
            </w:pPr>
          </w:p>
        </w:tc>
        <w:tc>
          <w:tcPr>
            <w:tcW w:w="217" w:type="pct"/>
            <w:tcBorders>
              <w:top w:val="single" w:sz="4" w:space="0" w:color="auto"/>
              <w:left w:val="single" w:sz="6" w:space="0" w:color="000000"/>
              <w:bottom w:val="single" w:sz="6" w:space="0" w:color="000000"/>
              <w:right w:val="single" w:sz="6" w:space="0" w:color="000000"/>
            </w:tcBorders>
          </w:tcPr>
          <w:p w:rsidR="00F24C3F" w:rsidRDefault="00F24C3F" w:rsidP="00EC19F9">
            <w:pPr>
              <w:pStyle w:val="TAC"/>
            </w:pPr>
          </w:p>
        </w:tc>
        <w:tc>
          <w:tcPr>
            <w:tcW w:w="581" w:type="pct"/>
            <w:tcBorders>
              <w:top w:val="single" w:sz="4" w:space="0" w:color="auto"/>
              <w:left w:val="single" w:sz="6" w:space="0" w:color="000000"/>
              <w:bottom w:val="single" w:sz="6" w:space="0" w:color="000000"/>
              <w:right w:val="single" w:sz="6" w:space="0" w:color="000000"/>
            </w:tcBorders>
          </w:tcPr>
          <w:p w:rsidR="00F24C3F" w:rsidRDefault="00F24C3F" w:rsidP="00EC19F9">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rsidR="00F24C3F" w:rsidRDefault="00F24C3F" w:rsidP="00EC19F9">
            <w:pPr>
              <w:pStyle w:val="TAL"/>
            </w:pPr>
          </w:p>
        </w:tc>
      </w:tr>
    </w:tbl>
    <w:p w:rsidR="00F24C3F" w:rsidRDefault="00F24C3F" w:rsidP="00F24C3F"/>
    <w:p w:rsidR="00F24C3F" w:rsidRDefault="00F24C3F" w:rsidP="00F24C3F">
      <w:r>
        <w:t>This method shall support the request data structures specified in table 6.1.3.2.3.2-2 and the response data structures and response codes specified in table 6.1.3.2.3.2-3.</w:t>
      </w:r>
    </w:p>
    <w:p w:rsidR="00F24C3F" w:rsidRDefault="00F24C3F" w:rsidP="00F24C3F">
      <w:pPr>
        <w:pStyle w:val="TH"/>
      </w:pPr>
      <w:r>
        <w:t>Table 6.1.3.2.3.2-2: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9"/>
        <w:gridCol w:w="284"/>
        <w:gridCol w:w="1130"/>
        <w:gridCol w:w="6282"/>
      </w:tblGrid>
      <w:tr w:rsidR="00F24C3F" w:rsidTr="00EC19F9">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P</w:t>
            </w:r>
          </w:p>
        </w:tc>
        <w:tc>
          <w:tcPr>
            <w:tcW w:w="1130" w:type="dxa"/>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Default="00F24C3F" w:rsidP="00EC19F9">
            <w:pPr>
              <w:pStyle w:val="TAH"/>
            </w:pPr>
            <w:r>
              <w:t>Description</w:t>
            </w:r>
          </w:p>
        </w:tc>
      </w:tr>
      <w:tr w:rsidR="00F24C3F" w:rsidTr="00EC19F9">
        <w:trPr>
          <w:jc w:val="center"/>
        </w:trPr>
        <w:tc>
          <w:tcPr>
            <w:tcW w:w="1838" w:type="dxa"/>
            <w:tcBorders>
              <w:top w:val="single" w:sz="4" w:space="0" w:color="auto"/>
              <w:left w:val="single" w:sz="6" w:space="0" w:color="000000"/>
              <w:bottom w:val="single" w:sz="6" w:space="0" w:color="000000"/>
              <w:right w:val="single" w:sz="6" w:space="0" w:color="000000"/>
            </w:tcBorders>
            <w:hideMark/>
          </w:tcPr>
          <w:p w:rsidR="00F24C3F" w:rsidRDefault="00F24C3F" w:rsidP="00EC19F9">
            <w:pPr>
              <w:pStyle w:val="TAL"/>
            </w:pPr>
            <w:r>
              <w:t>DicEntryCreateData</w:t>
            </w:r>
          </w:p>
        </w:tc>
        <w:tc>
          <w:tcPr>
            <w:tcW w:w="284" w:type="dxa"/>
            <w:tcBorders>
              <w:top w:val="single" w:sz="4" w:space="0" w:color="auto"/>
              <w:left w:val="single" w:sz="6" w:space="0" w:color="000000"/>
              <w:bottom w:val="single" w:sz="6" w:space="0" w:color="000000"/>
              <w:right w:val="single" w:sz="6" w:space="0" w:color="000000"/>
            </w:tcBorders>
            <w:hideMark/>
          </w:tcPr>
          <w:p w:rsidR="00F24C3F" w:rsidRDefault="00F24C3F" w:rsidP="00EC19F9">
            <w:pPr>
              <w:pStyle w:val="TAC"/>
            </w:pPr>
            <w:r>
              <w:t>M</w:t>
            </w:r>
          </w:p>
        </w:tc>
        <w:tc>
          <w:tcPr>
            <w:tcW w:w="1130" w:type="dxa"/>
            <w:tcBorders>
              <w:top w:val="single" w:sz="4" w:space="0" w:color="auto"/>
              <w:left w:val="single" w:sz="6" w:space="0" w:color="000000"/>
              <w:bottom w:val="single" w:sz="6" w:space="0" w:color="000000"/>
              <w:right w:val="single" w:sz="6" w:space="0" w:color="000000"/>
            </w:tcBorders>
            <w:hideMark/>
          </w:tcPr>
          <w:p w:rsidR="00F24C3F" w:rsidRDefault="00F24C3F" w:rsidP="00EC19F9">
            <w:pPr>
              <w:pStyle w:val="TAL"/>
            </w:pPr>
            <w:r>
              <w:t>1</w:t>
            </w:r>
          </w:p>
        </w:tc>
        <w:tc>
          <w:tcPr>
            <w:tcW w:w="6281" w:type="dxa"/>
            <w:tcBorders>
              <w:top w:val="single" w:sz="4" w:space="0" w:color="auto"/>
              <w:left w:val="single" w:sz="6" w:space="0" w:color="000000"/>
              <w:bottom w:val="single" w:sz="6" w:space="0" w:color="000000"/>
              <w:right w:val="single" w:sz="6" w:space="0" w:color="000000"/>
            </w:tcBorders>
            <w:hideMark/>
          </w:tcPr>
          <w:p w:rsidR="00F24C3F" w:rsidRDefault="00F24C3F" w:rsidP="00EC19F9">
            <w:pPr>
              <w:pStyle w:val="TAL"/>
            </w:pPr>
            <w:r>
              <w:t>Representation of the Dictionary Entry Data to be created in the UCMF.</w:t>
            </w:r>
          </w:p>
        </w:tc>
      </w:tr>
    </w:tbl>
    <w:p w:rsidR="00F24C3F" w:rsidRDefault="00F24C3F" w:rsidP="00F24C3F"/>
    <w:p w:rsidR="00F24C3F" w:rsidRDefault="00F24C3F" w:rsidP="00F24C3F">
      <w:pPr>
        <w:pStyle w:val="TH"/>
      </w:pPr>
      <w:r>
        <w:t>Table 6.1.3.2.3.2-3: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37"/>
        <w:gridCol w:w="362"/>
        <w:gridCol w:w="1171"/>
        <w:gridCol w:w="1047"/>
        <w:gridCol w:w="5118"/>
      </w:tblGrid>
      <w:tr w:rsidR="00F24C3F" w:rsidTr="00EC19F9">
        <w:trPr>
          <w:jc w:val="center"/>
        </w:trPr>
        <w:tc>
          <w:tcPr>
            <w:tcW w:w="963" w:type="pct"/>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Data type</w:t>
            </w:r>
          </w:p>
        </w:tc>
        <w:tc>
          <w:tcPr>
            <w:tcW w:w="190" w:type="pct"/>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P</w:t>
            </w:r>
          </w:p>
        </w:tc>
        <w:tc>
          <w:tcPr>
            <w:tcW w:w="614" w:type="pct"/>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Cardinality</w:t>
            </w:r>
          </w:p>
        </w:tc>
        <w:tc>
          <w:tcPr>
            <w:tcW w:w="549" w:type="pct"/>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Response</w:t>
            </w:r>
          </w:p>
          <w:p w:rsidR="00F24C3F" w:rsidRDefault="00F24C3F" w:rsidP="00EC19F9">
            <w:pPr>
              <w:pStyle w:val="TAH"/>
            </w:pPr>
            <w:r>
              <w:t>codes</w:t>
            </w:r>
          </w:p>
        </w:tc>
        <w:tc>
          <w:tcPr>
            <w:tcW w:w="2683" w:type="pct"/>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Description</w:t>
            </w:r>
          </w:p>
        </w:tc>
      </w:tr>
      <w:tr w:rsidR="00F24C3F" w:rsidTr="00EC19F9">
        <w:trPr>
          <w:jc w:val="center"/>
        </w:trPr>
        <w:tc>
          <w:tcPr>
            <w:tcW w:w="963" w:type="pct"/>
            <w:tcBorders>
              <w:top w:val="single" w:sz="4" w:space="0" w:color="auto"/>
              <w:left w:val="single" w:sz="6" w:space="0" w:color="000000"/>
              <w:bottom w:val="single" w:sz="6" w:space="0" w:color="000000"/>
              <w:right w:val="single" w:sz="6" w:space="0" w:color="000000"/>
            </w:tcBorders>
            <w:hideMark/>
          </w:tcPr>
          <w:p w:rsidR="00F24C3F" w:rsidRDefault="00F24C3F" w:rsidP="00EC19F9">
            <w:pPr>
              <w:pStyle w:val="TAL"/>
            </w:pPr>
            <w:r>
              <w:t>DicEntryCreatedData</w:t>
            </w:r>
          </w:p>
        </w:tc>
        <w:tc>
          <w:tcPr>
            <w:tcW w:w="190" w:type="pct"/>
            <w:tcBorders>
              <w:top w:val="single" w:sz="4" w:space="0" w:color="auto"/>
              <w:left w:val="single" w:sz="6" w:space="0" w:color="000000"/>
              <w:bottom w:val="single" w:sz="6" w:space="0" w:color="000000"/>
              <w:right w:val="single" w:sz="6" w:space="0" w:color="000000"/>
            </w:tcBorders>
            <w:hideMark/>
          </w:tcPr>
          <w:p w:rsidR="00F24C3F" w:rsidRDefault="00F24C3F" w:rsidP="00EC19F9">
            <w:pPr>
              <w:pStyle w:val="TAC"/>
            </w:pPr>
            <w:r>
              <w:rPr>
                <w:lang w:val="es-ES"/>
              </w:rPr>
              <w:t>M</w:t>
            </w:r>
          </w:p>
        </w:tc>
        <w:tc>
          <w:tcPr>
            <w:tcW w:w="614" w:type="pct"/>
            <w:tcBorders>
              <w:top w:val="single" w:sz="4" w:space="0" w:color="auto"/>
              <w:left w:val="single" w:sz="6" w:space="0" w:color="000000"/>
              <w:bottom w:val="single" w:sz="6" w:space="0" w:color="000000"/>
              <w:right w:val="single" w:sz="6" w:space="0" w:color="000000"/>
            </w:tcBorders>
            <w:hideMark/>
          </w:tcPr>
          <w:p w:rsidR="00F24C3F" w:rsidRDefault="00F24C3F" w:rsidP="00EC19F9">
            <w:pPr>
              <w:pStyle w:val="TAL"/>
            </w:pPr>
            <w:r>
              <w:rPr>
                <w:lang w:val="es-ES"/>
              </w:rPr>
              <w:t>1</w:t>
            </w:r>
          </w:p>
        </w:tc>
        <w:tc>
          <w:tcPr>
            <w:tcW w:w="549" w:type="pct"/>
            <w:tcBorders>
              <w:top w:val="single" w:sz="4" w:space="0" w:color="auto"/>
              <w:left w:val="single" w:sz="6" w:space="0" w:color="000000"/>
              <w:bottom w:val="single" w:sz="6" w:space="0" w:color="000000"/>
              <w:right w:val="single" w:sz="6" w:space="0" w:color="000000"/>
            </w:tcBorders>
            <w:hideMark/>
          </w:tcPr>
          <w:p w:rsidR="00F24C3F" w:rsidRDefault="00F24C3F" w:rsidP="00EC19F9">
            <w:pPr>
              <w:pStyle w:val="TAL"/>
            </w:pPr>
            <w:r>
              <w:rPr>
                <w:lang w:val="es-ES"/>
              </w:rPr>
              <w:t>201 Created</w:t>
            </w:r>
          </w:p>
        </w:tc>
        <w:tc>
          <w:tcPr>
            <w:tcW w:w="2683" w:type="pct"/>
            <w:tcBorders>
              <w:top w:val="single" w:sz="4" w:space="0" w:color="auto"/>
              <w:left w:val="single" w:sz="6" w:space="0" w:color="000000"/>
              <w:bottom w:val="single" w:sz="6" w:space="0" w:color="000000"/>
              <w:right w:val="single" w:sz="6" w:space="0" w:color="000000"/>
            </w:tcBorders>
            <w:hideMark/>
          </w:tcPr>
          <w:p w:rsidR="00F24C3F" w:rsidRDefault="00F24C3F" w:rsidP="00EC19F9">
            <w:pPr>
              <w:pStyle w:val="TAL"/>
            </w:pPr>
            <w:r>
              <w:rPr>
                <w:rFonts w:cs="Arial"/>
                <w:szCs w:val="18"/>
                <w:lang w:val="en-US"/>
              </w:rPr>
              <w:t>Successfully a dictionary entry is created.</w:t>
            </w:r>
          </w:p>
        </w:tc>
      </w:tr>
      <w:tr w:rsidR="00F24C3F" w:rsidTr="00EC19F9">
        <w:trPr>
          <w:jc w:val="center"/>
        </w:trPr>
        <w:tc>
          <w:tcPr>
            <w:tcW w:w="963" w:type="pct"/>
            <w:tcBorders>
              <w:top w:val="single" w:sz="4" w:space="0" w:color="auto"/>
              <w:left w:val="single" w:sz="6" w:space="0" w:color="000000"/>
              <w:bottom w:val="single" w:sz="4" w:space="0" w:color="auto"/>
              <w:right w:val="single" w:sz="6" w:space="0" w:color="000000"/>
            </w:tcBorders>
            <w:hideMark/>
          </w:tcPr>
          <w:p w:rsidR="00F24C3F" w:rsidRDefault="00F24C3F" w:rsidP="00EC19F9">
            <w:pPr>
              <w:pStyle w:val="TAL"/>
            </w:pPr>
            <w:r>
              <w:rPr>
                <w:lang w:val="es-ES"/>
              </w:rPr>
              <w:t>ProblemDetails</w:t>
            </w:r>
          </w:p>
        </w:tc>
        <w:tc>
          <w:tcPr>
            <w:tcW w:w="190" w:type="pct"/>
            <w:tcBorders>
              <w:top w:val="single" w:sz="4" w:space="0" w:color="auto"/>
              <w:left w:val="single" w:sz="6" w:space="0" w:color="000000"/>
              <w:bottom w:val="single" w:sz="4" w:space="0" w:color="auto"/>
              <w:right w:val="single" w:sz="6" w:space="0" w:color="000000"/>
            </w:tcBorders>
            <w:hideMark/>
          </w:tcPr>
          <w:p w:rsidR="00F24C3F" w:rsidRDefault="00F24C3F" w:rsidP="00EC19F9">
            <w:pPr>
              <w:pStyle w:val="TAC"/>
            </w:pPr>
            <w:r>
              <w:rPr>
                <w:lang w:val="es-ES"/>
              </w:rPr>
              <w:t>M</w:t>
            </w:r>
          </w:p>
        </w:tc>
        <w:tc>
          <w:tcPr>
            <w:tcW w:w="614" w:type="pct"/>
            <w:tcBorders>
              <w:top w:val="single" w:sz="4" w:space="0" w:color="auto"/>
              <w:left w:val="single" w:sz="6" w:space="0" w:color="000000"/>
              <w:bottom w:val="single" w:sz="4" w:space="0" w:color="auto"/>
              <w:right w:val="single" w:sz="6" w:space="0" w:color="000000"/>
            </w:tcBorders>
            <w:hideMark/>
          </w:tcPr>
          <w:p w:rsidR="00F24C3F" w:rsidRDefault="00F24C3F" w:rsidP="00EC19F9">
            <w:pPr>
              <w:pStyle w:val="TAL"/>
            </w:pPr>
            <w:r>
              <w:rPr>
                <w:lang w:val="es-ES"/>
              </w:rPr>
              <w:t>1</w:t>
            </w:r>
          </w:p>
        </w:tc>
        <w:tc>
          <w:tcPr>
            <w:tcW w:w="549" w:type="pct"/>
            <w:tcBorders>
              <w:top w:val="single" w:sz="4" w:space="0" w:color="auto"/>
              <w:left w:val="single" w:sz="6" w:space="0" w:color="000000"/>
              <w:bottom w:val="single" w:sz="4" w:space="0" w:color="auto"/>
              <w:right w:val="single" w:sz="6" w:space="0" w:color="000000"/>
            </w:tcBorders>
            <w:hideMark/>
          </w:tcPr>
          <w:p w:rsidR="00F24C3F" w:rsidRDefault="00F24C3F" w:rsidP="00EC19F9">
            <w:pPr>
              <w:pStyle w:val="TAL"/>
            </w:pPr>
            <w:r>
              <w:rPr>
                <w:lang w:val="es-ES"/>
              </w:rPr>
              <w:t>400 Bad Request</w:t>
            </w:r>
          </w:p>
        </w:tc>
        <w:tc>
          <w:tcPr>
            <w:tcW w:w="2683" w:type="pct"/>
            <w:tcBorders>
              <w:top w:val="single" w:sz="4" w:space="0" w:color="auto"/>
              <w:left w:val="single" w:sz="6" w:space="0" w:color="000000"/>
              <w:bottom w:val="single" w:sz="4" w:space="0" w:color="auto"/>
              <w:right w:val="single" w:sz="6" w:space="0" w:color="000000"/>
            </w:tcBorders>
            <w:hideMark/>
          </w:tcPr>
          <w:p w:rsidR="00F24C3F" w:rsidRDefault="00F24C3F" w:rsidP="00EC19F9">
            <w:pPr>
              <w:pStyle w:val="TAL"/>
            </w:pPr>
            <w:r>
              <w:rPr>
                <w:rFonts w:cs="Arial"/>
                <w:szCs w:val="18"/>
                <w:lang w:val="en-US"/>
              </w:rPr>
              <w:t>The response body contains the error reason of the request message.</w:t>
            </w:r>
          </w:p>
        </w:tc>
      </w:tr>
      <w:tr w:rsidR="00F24C3F" w:rsidTr="00EC19F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rsidR="00F24C3F" w:rsidRDefault="00F24C3F" w:rsidP="00EC19F9">
            <w:pPr>
              <w:pStyle w:val="TAN"/>
              <w:rPr>
                <w:lang w:val="en-US"/>
              </w:rPr>
            </w:pPr>
            <w:r w:rsidRPr="00295FA6">
              <w:rPr>
                <w:lang w:val="en-US"/>
              </w:rPr>
              <w:t>NOTE:</w:t>
            </w:r>
            <w:r w:rsidRPr="00295FA6">
              <w:rPr>
                <w:lang w:val="en-US"/>
              </w:rPr>
              <w:tab/>
              <w:t xml:space="preserve">The manadatory HTTP error status code for the </w:t>
            </w:r>
            <w:r>
              <w:rPr>
                <w:lang w:val="en-US"/>
              </w:rPr>
              <w:t>POST</w:t>
            </w:r>
            <w:r w:rsidRPr="00295FA6">
              <w:rPr>
                <w:lang w:val="en-US"/>
              </w:rPr>
              <w:t xml:space="preserve"> method listed in Table 5.2.7.1-1 of 3GPP</w:t>
            </w:r>
            <w:r w:rsidR="006C0D0E">
              <w:rPr>
                <w:lang w:val="en-US"/>
              </w:rPr>
              <w:t> </w:t>
            </w:r>
            <w:r w:rsidRPr="00295FA6">
              <w:rPr>
                <w:lang w:val="en-US"/>
              </w:rPr>
              <w:t>TS</w:t>
            </w:r>
            <w:r w:rsidR="006C0D0E">
              <w:rPr>
                <w:lang w:val="en-US"/>
              </w:rPr>
              <w:t> </w:t>
            </w:r>
            <w:r w:rsidRPr="00295FA6">
              <w:rPr>
                <w:lang w:val="en-US"/>
              </w:rPr>
              <w:t>29.500</w:t>
            </w:r>
            <w:r w:rsidR="006C0D0E">
              <w:rPr>
                <w:lang w:val="en-US"/>
              </w:rPr>
              <w:t> </w:t>
            </w:r>
            <w:r w:rsidRPr="00295FA6">
              <w:rPr>
                <w:lang w:val="en-US"/>
              </w:rPr>
              <w:t>[4] also apply.</w:t>
            </w:r>
          </w:p>
        </w:tc>
      </w:tr>
    </w:tbl>
    <w:p w:rsidR="00F24C3F" w:rsidRDefault="00F24C3F" w:rsidP="00F24C3F"/>
    <w:p w:rsidR="00F24C3F" w:rsidRDefault="00F24C3F" w:rsidP="00F24C3F">
      <w:pPr>
        <w:pStyle w:val="Heading5"/>
      </w:pPr>
      <w:bookmarkStart w:id="241" w:name="_Toc21954288"/>
      <w:bookmarkStart w:id="242" w:name="_Toc25048069"/>
      <w:bookmarkStart w:id="243" w:name="_Toc34143444"/>
      <w:bookmarkStart w:id="244" w:name="_Toc34750914"/>
      <w:bookmarkStart w:id="245" w:name="_Toc34751675"/>
      <w:r>
        <w:t>6.1.3.2.4</w:t>
      </w:r>
      <w:r>
        <w:tab/>
        <w:t>Resource Custom Operations</w:t>
      </w:r>
      <w:bookmarkEnd w:id="241"/>
      <w:bookmarkEnd w:id="242"/>
      <w:bookmarkEnd w:id="243"/>
      <w:bookmarkEnd w:id="244"/>
      <w:bookmarkEnd w:id="245"/>
    </w:p>
    <w:p w:rsidR="00F24C3F" w:rsidRDefault="005434F1" w:rsidP="006A1092">
      <w:r>
        <w:t>None.</w:t>
      </w:r>
    </w:p>
    <w:p w:rsidR="00F24C3F" w:rsidRDefault="00F24C3F" w:rsidP="00F24C3F">
      <w:pPr>
        <w:pStyle w:val="Heading4"/>
      </w:pPr>
      <w:bookmarkStart w:id="246" w:name="_Toc21954292"/>
      <w:bookmarkStart w:id="247" w:name="_Toc25048073"/>
      <w:bookmarkStart w:id="248" w:name="_Toc34143445"/>
      <w:bookmarkStart w:id="249" w:name="_Toc34750915"/>
      <w:bookmarkStart w:id="250" w:name="_Toc34751676"/>
      <w:r>
        <w:t>6.1.3.3</w:t>
      </w:r>
      <w:r>
        <w:tab/>
        <w:t xml:space="preserve">Resource: </w:t>
      </w:r>
      <w:r w:rsidRPr="003B2883">
        <w:t xml:space="preserve">Individual </w:t>
      </w:r>
      <w:r>
        <w:rPr>
          <w:lang w:eastAsia="zh-CN"/>
        </w:rPr>
        <w:t>Dictionary Entry</w:t>
      </w:r>
      <w:bookmarkEnd w:id="246"/>
      <w:bookmarkEnd w:id="247"/>
      <w:bookmarkEnd w:id="248"/>
      <w:bookmarkEnd w:id="249"/>
      <w:bookmarkEnd w:id="250"/>
    </w:p>
    <w:p w:rsidR="00F24C3F" w:rsidRPr="003B2883" w:rsidRDefault="00F24C3F" w:rsidP="00F24C3F">
      <w:pPr>
        <w:pStyle w:val="Heading5"/>
      </w:pPr>
      <w:bookmarkStart w:id="251" w:name="_Toc11343043"/>
      <w:bookmarkStart w:id="252" w:name="_Toc21954293"/>
      <w:bookmarkStart w:id="253" w:name="_Toc25048074"/>
      <w:bookmarkStart w:id="254" w:name="_Toc34143446"/>
      <w:bookmarkStart w:id="255" w:name="_Toc34750916"/>
      <w:bookmarkStart w:id="256" w:name="_Toc34751677"/>
      <w:r w:rsidRPr="003B2883">
        <w:t>6.1.3.</w:t>
      </w:r>
      <w:r>
        <w:t>3</w:t>
      </w:r>
      <w:r w:rsidRPr="003B2883">
        <w:t>.1</w:t>
      </w:r>
      <w:r w:rsidRPr="003B2883">
        <w:tab/>
        <w:t>Description</w:t>
      </w:r>
      <w:bookmarkEnd w:id="251"/>
      <w:bookmarkEnd w:id="252"/>
      <w:bookmarkEnd w:id="253"/>
      <w:bookmarkEnd w:id="254"/>
      <w:bookmarkEnd w:id="255"/>
      <w:bookmarkEnd w:id="256"/>
    </w:p>
    <w:p w:rsidR="00F24C3F" w:rsidRPr="003B2883" w:rsidRDefault="00F24C3F" w:rsidP="00F24C3F">
      <w:r w:rsidRPr="003B2883">
        <w:t xml:space="preserve">This resource represents an individual </w:t>
      </w:r>
      <w:r>
        <w:rPr>
          <w:lang w:eastAsia="zh-CN"/>
        </w:rPr>
        <w:t>Dictionary Entry for the mapping information between UE Radio Capability ID(s) and UE Radio Access Capability information,</w:t>
      </w:r>
      <w:r w:rsidRPr="003B2883">
        <w:t xml:space="preserve"> </w:t>
      </w:r>
      <w:r w:rsidRPr="003B2883">
        <w:rPr>
          <w:rFonts w:hint="eastAsia"/>
          <w:lang w:eastAsia="zh-CN"/>
        </w:rPr>
        <w:t xml:space="preserve">identified by the </w:t>
      </w:r>
      <w:r>
        <w:rPr>
          <w:lang w:eastAsia="zh-CN"/>
        </w:rPr>
        <w:t>Dictionary Entry ID</w:t>
      </w:r>
      <w:r w:rsidRPr="003B2883">
        <w:t>.</w:t>
      </w:r>
    </w:p>
    <w:p w:rsidR="00F24C3F" w:rsidRDefault="00F24C3F" w:rsidP="00F24C3F">
      <w:r w:rsidRPr="003B2883">
        <w:t xml:space="preserve">This resource is modelled as the Document resource archetype (see </w:t>
      </w:r>
      <w:r>
        <w:t>clause</w:t>
      </w:r>
      <w:r w:rsidRPr="003B2883">
        <w:t xml:space="preserve"> C.1 of </w:t>
      </w:r>
      <w:r w:rsidR="006C0D0E" w:rsidRPr="003B2883">
        <w:t>3GPP</w:t>
      </w:r>
      <w:r w:rsidR="006C0D0E">
        <w:t> </w:t>
      </w:r>
      <w:r w:rsidR="006C0D0E" w:rsidRPr="003B2883">
        <w:t>TS</w:t>
      </w:r>
      <w:r w:rsidR="006C0D0E">
        <w:t> </w:t>
      </w:r>
      <w:r w:rsidR="006C0D0E" w:rsidRPr="003B2883">
        <w:t>29.501</w:t>
      </w:r>
      <w:r w:rsidR="006C0D0E">
        <w:t> </w:t>
      </w:r>
      <w:r w:rsidR="006C0D0E" w:rsidRPr="003B2883">
        <w:t>[</w:t>
      </w:r>
      <w:r w:rsidRPr="003B2883">
        <w:t>5]).</w:t>
      </w:r>
    </w:p>
    <w:p w:rsidR="00F24C3F" w:rsidRPr="003B2883" w:rsidRDefault="00F24C3F" w:rsidP="00F24C3F">
      <w:pPr>
        <w:pStyle w:val="Heading5"/>
      </w:pPr>
      <w:bookmarkStart w:id="257" w:name="_Toc11343044"/>
      <w:bookmarkStart w:id="258" w:name="_Toc21954294"/>
      <w:bookmarkStart w:id="259" w:name="_Toc25048075"/>
      <w:bookmarkStart w:id="260" w:name="_Toc34143447"/>
      <w:bookmarkStart w:id="261" w:name="_Toc34750917"/>
      <w:bookmarkStart w:id="262" w:name="_Toc34751678"/>
      <w:r w:rsidRPr="003B2883">
        <w:lastRenderedPageBreak/>
        <w:t>6.1.3.</w:t>
      </w:r>
      <w:r>
        <w:t>3</w:t>
      </w:r>
      <w:r w:rsidRPr="003B2883">
        <w:t>.2</w:t>
      </w:r>
      <w:r w:rsidRPr="003B2883">
        <w:tab/>
        <w:t>Resource Definition</w:t>
      </w:r>
      <w:bookmarkEnd w:id="257"/>
      <w:bookmarkEnd w:id="258"/>
      <w:bookmarkEnd w:id="259"/>
      <w:bookmarkEnd w:id="260"/>
      <w:bookmarkEnd w:id="261"/>
      <w:bookmarkEnd w:id="262"/>
    </w:p>
    <w:p w:rsidR="00F24C3F" w:rsidRPr="003B2883" w:rsidRDefault="00F24C3F" w:rsidP="00F24C3F">
      <w:pPr>
        <w:rPr>
          <w:lang w:eastAsia="zh-CN"/>
        </w:rPr>
      </w:pPr>
      <w:r w:rsidRPr="003B2883">
        <w:t>Resource URI:{apiRoot}</w:t>
      </w:r>
      <w:r w:rsidRPr="0063104E">
        <w:rPr>
          <w:lang w:eastAsia="zh-CN"/>
        </w:rPr>
        <w:t>/nucmf-ucm/&lt;apiVersion&gt;/dic-entries</w:t>
      </w:r>
      <w:r>
        <w:rPr>
          <w:lang w:eastAsia="zh-CN"/>
        </w:rPr>
        <w:t>/{dicEntryId</w:t>
      </w:r>
      <w:r w:rsidRPr="003B2883">
        <w:t>}</w:t>
      </w:r>
    </w:p>
    <w:p w:rsidR="00F24C3F" w:rsidRPr="003B2883" w:rsidRDefault="00F24C3F" w:rsidP="00F24C3F">
      <w:pPr>
        <w:rPr>
          <w:rFonts w:ascii="Arial" w:hAnsi="Arial" w:cs="Arial"/>
        </w:rPr>
      </w:pPr>
      <w:r w:rsidRPr="003B2883">
        <w:t>This resource shall support the resource URI variables defined in table 6.1.3.</w:t>
      </w:r>
      <w:r>
        <w:t>3</w:t>
      </w:r>
      <w:r w:rsidRPr="003B2883">
        <w:t>.2-1</w:t>
      </w:r>
      <w:r w:rsidRPr="003B2883">
        <w:rPr>
          <w:rFonts w:ascii="Arial" w:hAnsi="Arial" w:cs="Arial"/>
        </w:rPr>
        <w:t>.</w:t>
      </w:r>
    </w:p>
    <w:p w:rsidR="00F24C3F" w:rsidRPr="003B2883" w:rsidRDefault="00F24C3F" w:rsidP="00F24C3F">
      <w:pPr>
        <w:pStyle w:val="TH"/>
        <w:rPr>
          <w:rFonts w:cs="Arial"/>
        </w:rPr>
      </w:pPr>
      <w:r w:rsidRPr="003B2883">
        <w:t>Table 6.1.3.</w:t>
      </w:r>
      <w:r>
        <w:t>3</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24C3F" w:rsidRPr="003B2883" w:rsidRDefault="00F24C3F" w:rsidP="00EC19F9">
            <w:pPr>
              <w:pStyle w:val="TAH"/>
            </w:pPr>
            <w:r w:rsidRPr="003B2883">
              <w:t>Definition</w:t>
            </w:r>
          </w:p>
        </w:tc>
      </w:tr>
      <w:tr w:rsidR="00F24C3F" w:rsidRPr="003B2883"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rsidR="00F24C3F" w:rsidRPr="003B2883" w:rsidRDefault="00F24C3F" w:rsidP="00EC19F9">
            <w:pPr>
              <w:pStyle w:val="TAL"/>
              <w:rPr>
                <w:lang w:eastAsia="zh-CN"/>
              </w:rPr>
            </w:pPr>
            <w:r w:rsidRPr="003B2883">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F24C3F" w:rsidRPr="003B2883" w:rsidRDefault="00F24C3F" w:rsidP="00EC19F9">
            <w:pPr>
              <w:pStyle w:val="TAL"/>
            </w:pPr>
            <w:r w:rsidRPr="003B2883">
              <w:t xml:space="preserve">See </w:t>
            </w:r>
            <w:r>
              <w:t>clause</w:t>
            </w:r>
            <w:r w:rsidRPr="003B2883">
              <w:t xml:space="preserve"> 6.1.1</w:t>
            </w:r>
          </w:p>
        </w:tc>
      </w:tr>
      <w:tr w:rsidR="00F24C3F" w:rsidRPr="003B2883"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rsidR="00F24C3F" w:rsidRPr="003B2883" w:rsidRDefault="00F24C3F" w:rsidP="00EC19F9">
            <w:pPr>
              <w:pStyle w:val="TAL"/>
            </w:pPr>
            <w:r w:rsidRPr="003B2883">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F24C3F" w:rsidRPr="003B2883" w:rsidRDefault="00F24C3F" w:rsidP="00EC19F9">
            <w:pPr>
              <w:pStyle w:val="TAL"/>
            </w:pPr>
            <w:r w:rsidRPr="003B2883">
              <w:t xml:space="preserve">See </w:t>
            </w:r>
            <w:r>
              <w:t>clause</w:t>
            </w:r>
            <w:r w:rsidRPr="003B2883">
              <w:t xml:space="preserve"> 6.1.1.</w:t>
            </w:r>
          </w:p>
        </w:tc>
      </w:tr>
      <w:tr w:rsidR="00F24C3F" w:rsidRPr="003B2883"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rsidR="00F24C3F" w:rsidRPr="003B2883" w:rsidRDefault="00F24C3F" w:rsidP="00EC19F9">
            <w:pPr>
              <w:pStyle w:val="TAL"/>
            </w:pPr>
            <w:r>
              <w:rPr>
                <w:lang w:eastAsia="zh-CN"/>
              </w:rPr>
              <w:t>dicEntryId</w:t>
            </w:r>
          </w:p>
        </w:tc>
        <w:tc>
          <w:tcPr>
            <w:tcW w:w="3995" w:type="pct"/>
            <w:tcBorders>
              <w:top w:val="single" w:sz="6" w:space="0" w:color="000000"/>
              <w:left w:val="single" w:sz="6" w:space="0" w:color="000000"/>
              <w:bottom w:val="single" w:sz="6" w:space="0" w:color="000000"/>
              <w:right w:val="single" w:sz="6" w:space="0" w:color="000000"/>
            </w:tcBorders>
            <w:vAlign w:val="center"/>
          </w:tcPr>
          <w:p w:rsidR="00F24C3F" w:rsidRPr="003B2883" w:rsidRDefault="00F24C3F" w:rsidP="00EC19F9">
            <w:pPr>
              <w:pStyle w:val="TAL"/>
            </w:pPr>
            <w:r>
              <w:t>I</w:t>
            </w:r>
            <w:r w:rsidRPr="003B2883">
              <w:t xml:space="preserve">nteger </w:t>
            </w:r>
            <w:r>
              <w:t>with range 1-</w:t>
            </w:r>
            <w:r w:rsidRPr="0063104E">
              <w:t>429496729</w:t>
            </w:r>
            <w:r>
              <w:t xml:space="preserve">5. </w:t>
            </w:r>
          </w:p>
        </w:tc>
      </w:tr>
    </w:tbl>
    <w:p w:rsidR="00F24C3F" w:rsidRDefault="00F24C3F" w:rsidP="00F24C3F"/>
    <w:p w:rsidR="00F24C3F" w:rsidRDefault="00F24C3F" w:rsidP="00F24C3F">
      <w:pPr>
        <w:pStyle w:val="Heading5"/>
      </w:pPr>
      <w:bookmarkStart w:id="263" w:name="_Toc21954295"/>
      <w:bookmarkStart w:id="264" w:name="_Toc25048076"/>
      <w:bookmarkStart w:id="265" w:name="_Toc34143448"/>
      <w:bookmarkStart w:id="266" w:name="_Toc34750918"/>
      <w:bookmarkStart w:id="267" w:name="_Toc34751679"/>
      <w:r>
        <w:t>6.1.3.3.3</w:t>
      </w:r>
      <w:r>
        <w:tab/>
        <w:t>Resource Standard Methods</w:t>
      </w:r>
      <w:bookmarkEnd w:id="263"/>
      <w:bookmarkEnd w:id="264"/>
      <w:bookmarkEnd w:id="265"/>
      <w:bookmarkEnd w:id="266"/>
      <w:bookmarkEnd w:id="267"/>
    </w:p>
    <w:p w:rsidR="00F24C3F" w:rsidRPr="00384E92" w:rsidRDefault="00F24C3F" w:rsidP="00F24C3F">
      <w:pPr>
        <w:pStyle w:val="Heading6"/>
      </w:pPr>
      <w:bookmarkStart w:id="268" w:name="_Toc21954296"/>
      <w:bookmarkStart w:id="269" w:name="_Toc25048077"/>
      <w:bookmarkStart w:id="270" w:name="_Toc34143449"/>
      <w:bookmarkStart w:id="271" w:name="_Toc34750919"/>
      <w:bookmarkStart w:id="272" w:name="_Toc34751680"/>
      <w:r w:rsidRPr="00384E92">
        <w:t>6.</w:t>
      </w:r>
      <w:r>
        <w:t>1.3.3.3</w:t>
      </w:r>
      <w:r w:rsidRPr="00384E92">
        <w:t>.1</w:t>
      </w:r>
      <w:r w:rsidRPr="00384E92">
        <w:tab/>
      </w:r>
      <w:r>
        <w:t>GET</w:t>
      </w:r>
      <w:bookmarkEnd w:id="268"/>
      <w:bookmarkEnd w:id="269"/>
      <w:bookmarkEnd w:id="270"/>
      <w:bookmarkEnd w:id="271"/>
      <w:bookmarkEnd w:id="272"/>
    </w:p>
    <w:p w:rsidR="00F24C3F" w:rsidRDefault="00F24C3F" w:rsidP="00F24C3F">
      <w:r>
        <w:t xml:space="preserve">This operation retrieves an individual dictionary entry resource </w:t>
      </w:r>
      <w:r>
        <w:rPr>
          <w:lang w:eastAsia="zh-CN"/>
        </w:rPr>
        <w:t>for the mapping information between UE Radio Capability ID(s) and UE Radio Access Capability information</w:t>
      </w:r>
      <w:r>
        <w:t>, stored in the UCMF, identified by the dicEntryId.</w:t>
      </w:r>
    </w:p>
    <w:p w:rsidR="00F24C3F" w:rsidRDefault="00F24C3F" w:rsidP="00F24C3F">
      <w:r>
        <w:t>This method shall support the URI query parameters specified in table 6.1.3.2.3.1-1.</w:t>
      </w:r>
    </w:p>
    <w:p w:rsidR="00F24C3F" w:rsidRPr="00384E92" w:rsidRDefault="00F24C3F" w:rsidP="00F24C3F">
      <w:pPr>
        <w:pStyle w:val="TH"/>
        <w:rPr>
          <w:rFonts w:cs="Arial"/>
        </w:rPr>
      </w:pPr>
      <w:r w:rsidRPr="00384E92">
        <w:t>Table 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F24C3F" w:rsidRPr="00384E92" w:rsidTr="00EC19F9">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F24C3F" w:rsidRPr="001769FF" w:rsidRDefault="00F24C3F" w:rsidP="00EC19F9">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F24C3F" w:rsidRDefault="00F24C3F" w:rsidP="00EC19F9">
            <w:pPr>
              <w:pStyle w:val="TAH"/>
            </w:pPr>
            <w:r>
              <w:t>Applicability</w:t>
            </w:r>
          </w:p>
        </w:tc>
      </w:tr>
      <w:tr w:rsidR="00F24C3F" w:rsidRPr="00384E92" w:rsidTr="00EC19F9">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L"/>
            </w:pPr>
          </w:p>
        </w:tc>
        <w:tc>
          <w:tcPr>
            <w:tcW w:w="732" w:type="pct"/>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p>
        </w:tc>
        <w:tc>
          <w:tcPr>
            <w:tcW w:w="215" w:type="pct"/>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C"/>
            </w:pPr>
          </w:p>
        </w:tc>
        <w:tc>
          <w:tcPr>
            <w:tcW w:w="580" w:type="pct"/>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F24C3F" w:rsidRPr="001769FF" w:rsidRDefault="00F24C3F" w:rsidP="00EC19F9">
            <w:pPr>
              <w:pStyle w:val="TAL"/>
            </w:pPr>
          </w:p>
        </w:tc>
        <w:tc>
          <w:tcPr>
            <w:tcW w:w="796" w:type="pct"/>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p>
        </w:tc>
      </w:tr>
    </w:tbl>
    <w:p w:rsidR="00F24C3F" w:rsidRDefault="00F24C3F" w:rsidP="004E27CB"/>
    <w:p w:rsidR="00F24C3F" w:rsidRPr="00384E92" w:rsidRDefault="00F24C3F" w:rsidP="00F24C3F">
      <w:r>
        <w:t>This method shall support the request data structures specified in table 6.1.3.2.3.1-2 and the response data structures and response codes specified in table 6.1.3.2.3.1-3.</w:t>
      </w:r>
    </w:p>
    <w:p w:rsidR="00F24C3F" w:rsidRPr="001769FF" w:rsidRDefault="00F24C3F" w:rsidP="00F24C3F">
      <w:pPr>
        <w:pStyle w:val="TH"/>
      </w:pPr>
      <w:r w:rsidRPr="001769FF">
        <w:t>Table 6.</w:t>
      </w:r>
      <w:r>
        <w:t>1.3.2.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4C3F" w:rsidRPr="001769FF"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F24C3F" w:rsidRPr="001769FF" w:rsidRDefault="00F24C3F" w:rsidP="00EC19F9">
            <w:pPr>
              <w:pStyle w:val="TAH"/>
            </w:pPr>
            <w:r>
              <w:t>Description</w:t>
            </w:r>
          </w:p>
        </w:tc>
      </w:tr>
      <w:tr w:rsidR="00F24C3F" w:rsidRPr="001769FF" w:rsidTr="00EC19F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C"/>
            </w:pPr>
          </w:p>
        </w:tc>
        <w:tc>
          <w:tcPr>
            <w:tcW w:w="1276" w:type="dxa"/>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L"/>
            </w:pPr>
          </w:p>
        </w:tc>
      </w:tr>
    </w:tbl>
    <w:p w:rsidR="00F24C3F" w:rsidRDefault="00F24C3F" w:rsidP="00F24C3F"/>
    <w:p w:rsidR="00F24C3F" w:rsidRPr="001769FF" w:rsidRDefault="00F24C3F" w:rsidP="00F24C3F">
      <w:pPr>
        <w:pStyle w:val="TH"/>
      </w:pPr>
      <w:r w:rsidRPr="001769FF">
        <w:t>Table 6.</w:t>
      </w:r>
      <w:r>
        <w:t>1.3.2.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24C3F" w:rsidRPr="001769FF"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Response</w:t>
            </w:r>
          </w:p>
          <w:p w:rsidR="00F24C3F" w:rsidRPr="001769FF" w:rsidRDefault="00F24C3F" w:rsidP="00EC19F9">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t>Description</w:t>
            </w:r>
          </w:p>
        </w:tc>
      </w:tr>
      <w:tr w:rsidR="00F24C3F" w:rsidRPr="001769FF"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24C3F" w:rsidRDefault="00F24C3F" w:rsidP="00EC19F9">
            <w:pPr>
              <w:pStyle w:val="TAL"/>
            </w:pPr>
            <w:r>
              <w:rPr>
                <w:lang w:val="es-ES"/>
              </w:rPr>
              <w:t>DicEntryData</w:t>
            </w:r>
          </w:p>
        </w:tc>
        <w:tc>
          <w:tcPr>
            <w:tcW w:w="225" w:type="pct"/>
            <w:tcBorders>
              <w:top w:val="single" w:sz="4" w:space="0" w:color="auto"/>
              <w:left w:val="single" w:sz="6" w:space="0" w:color="000000"/>
              <w:bottom w:val="single" w:sz="6" w:space="0" w:color="000000"/>
              <w:right w:val="single" w:sz="6" w:space="0" w:color="000000"/>
            </w:tcBorders>
          </w:tcPr>
          <w:p w:rsidR="00F24C3F" w:rsidRDefault="00F24C3F" w:rsidP="00EC19F9">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rsidR="00F24C3F" w:rsidRPr="00A5657B" w:rsidRDefault="00F24C3F" w:rsidP="00EC19F9">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L"/>
            </w:pPr>
            <w:r>
              <w:rPr>
                <w:rFonts w:cs="Arial"/>
                <w:szCs w:val="18"/>
                <w:lang w:val="en-US"/>
              </w:rPr>
              <w:t>The response body contains a dictionary entry for the given Dictionary Entry ID.</w:t>
            </w:r>
          </w:p>
        </w:tc>
      </w:tr>
      <w:tr w:rsidR="00F24C3F" w:rsidRPr="001769FF"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24C3F" w:rsidRDefault="00F24C3F" w:rsidP="00EC19F9">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rsidR="00F24C3F" w:rsidRDefault="00F24C3F" w:rsidP="00EC19F9">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F24C3F" w:rsidRPr="00A5657B" w:rsidRDefault="00F24C3F" w:rsidP="00EC19F9">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24C3F" w:rsidRDefault="00F24C3F" w:rsidP="00EC19F9">
            <w:pPr>
              <w:pStyle w:val="TAL"/>
            </w:pPr>
            <w:r>
              <w:t>The "cause" attribute m</w:t>
            </w:r>
            <w:r w:rsidRPr="002D0F35">
              <w:t>ay be used to indicate the following application error</w:t>
            </w:r>
            <w:r>
              <w:t>:</w:t>
            </w:r>
          </w:p>
          <w:p w:rsidR="00F24C3F" w:rsidRDefault="00F24C3F" w:rsidP="00EC19F9">
            <w:pPr>
              <w:pStyle w:val="TAL"/>
              <w:ind w:left="284"/>
            </w:pPr>
            <w:r>
              <w:t>- NO_DICTIONARY_ENTRY_FOUND</w:t>
            </w:r>
          </w:p>
          <w:p w:rsidR="00F24C3F" w:rsidRDefault="00F24C3F" w:rsidP="00EC19F9">
            <w:pPr>
              <w:pStyle w:val="TAL"/>
              <w:ind w:left="284"/>
            </w:pPr>
          </w:p>
          <w:p w:rsidR="00F24C3F" w:rsidRPr="001769FF" w:rsidRDefault="00F24C3F" w:rsidP="00EC19F9">
            <w:pPr>
              <w:pStyle w:val="TAL"/>
            </w:pPr>
            <w:r>
              <w:t>See table 6.1.7.3-1 for the description of this error.</w:t>
            </w:r>
          </w:p>
        </w:tc>
      </w:tr>
      <w:tr w:rsidR="00F24C3F" w:rsidRPr="001769FF" w:rsidTr="00EC19F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rsidR="00F24C3F" w:rsidRDefault="00F24C3F" w:rsidP="00F24C3F"/>
    <w:p w:rsidR="00F24C3F" w:rsidRPr="003B2883" w:rsidRDefault="00F24C3F" w:rsidP="00F24C3F">
      <w:pPr>
        <w:pStyle w:val="Heading4"/>
      </w:pPr>
      <w:bookmarkStart w:id="273" w:name="_Toc11343238"/>
      <w:bookmarkStart w:id="274" w:name="_Toc21954297"/>
      <w:bookmarkStart w:id="275" w:name="_Toc25048078"/>
      <w:bookmarkStart w:id="276" w:name="_Toc34143450"/>
      <w:bookmarkStart w:id="277" w:name="_Toc34750920"/>
      <w:bookmarkStart w:id="278" w:name="_Toc34751681"/>
      <w:r w:rsidRPr="003B2883">
        <w:t>6.</w:t>
      </w:r>
      <w:r>
        <w:t>1</w:t>
      </w:r>
      <w:r w:rsidRPr="003B2883">
        <w:t>.3.</w:t>
      </w:r>
      <w:r>
        <w:t>4</w:t>
      </w:r>
      <w:r w:rsidRPr="003B2883">
        <w:tab/>
        <w:t xml:space="preserve">Resource: </w:t>
      </w:r>
      <w:bookmarkStart w:id="279" w:name="_Hlk504749796"/>
      <w:r w:rsidRPr="003B2883">
        <w:t>Subscriptions</w:t>
      </w:r>
      <w:bookmarkEnd w:id="279"/>
      <w:r w:rsidRPr="003B2883">
        <w:t xml:space="preserve"> collection</w:t>
      </w:r>
      <w:bookmarkEnd w:id="273"/>
      <w:bookmarkEnd w:id="274"/>
      <w:bookmarkEnd w:id="275"/>
      <w:bookmarkEnd w:id="276"/>
      <w:bookmarkEnd w:id="277"/>
      <w:bookmarkEnd w:id="278"/>
    </w:p>
    <w:p w:rsidR="00F24C3F" w:rsidRPr="003B2883" w:rsidRDefault="00F24C3F" w:rsidP="00F24C3F">
      <w:pPr>
        <w:pStyle w:val="Heading5"/>
      </w:pPr>
      <w:bookmarkStart w:id="280" w:name="_Toc11343239"/>
      <w:bookmarkStart w:id="281" w:name="_Toc21954298"/>
      <w:bookmarkStart w:id="282" w:name="_Toc25048079"/>
      <w:bookmarkStart w:id="283" w:name="_Toc34143451"/>
      <w:bookmarkStart w:id="284" w:name="_Toc34750921"/>
      <w:bookmarkStart w:id="285" w:name="_Toc34751682"/>
      <w:r w:rsidRPr="003B2883">
        <w:t>6.</w:t>
      </w:r>
      <w:r>
        <w:t>1</w:t>
      </w:r>
      <w:r w:rsidRPr="003B2883">
        <w:t>.3.</w:t>
      </w:r>
      <w:r>
        <w:t>4</w:t>
      </w:r>
      <w:r w:rsidRPr="003B2883">
        <w:t>.1</w:t>
      </w:r>
      <w:r w:rsidRPr="003B2883">
        <w:tab/>
        <w:t>Description</w:t>
      </w:r>
      <w:bookmarkEnd w:id="280"/>
      <w:bookmarkEnd w:id="281"/>
      <w:bookmarkEnd w:id="282"/>
      <w:bookmarkEnd w:id="283"/>
      <w:bookmarkEnd w:id="284"/>
      <w:bookmarkEnd w:id="285"/>
    </w:p>
    <w:p w:rsidR="00F24C3F" w:rsidRPr="003B2883" w:rsidRDefault="00F24C3F" w:rsidP="00F24C3F">
      <w:r w:rsidRPr="003B2883">
        <w:t xml:space="preserve">This resource represents a collection of subscriptions </w:t>
      </w:r>
      <w:r>
        <w:t xml:space="preserve">in the UCMF, </w:t>
      </w:r>
      <w:r w:rsidRPr="003B2883">
        <w:t xml:space="preserve">created by NF service consumers of </w:t>
      </w:r>
      <w:r>
        <w:rPr>
          <w:rFonts w:cs="Arial"/>
          <w:bCs/>
          <w:lang w:val="en-US"/>
        </w:rPr>
        <w:t>Nucmf_UECapabilityManagement</w:t>
      </w:r>
      <w:r w:rsidRPr="003B2883">
        <w:t xml:space="preserve"> service.</w:t>
      </w:r>
    </w:p>
    <w:p w:rsidR="00F24C3F" w:rsidRDefault="00F24C3F" w:rsidP="00F24C3F">
      <w:r w:rsidRPr="003B2883">
        <w:t xml:space="preserve">This resource is modelled as the Collection resource archetype (see </w:t>
      </w:r>
      <w:r>
        <w:t>clause</w:t>
      </w:r>
      <w:r w:rsidRPr="003B2883">
        <w:t xml:space="preserve"> C.2 of </w:t>
      </w:r>
      <w:r w:rsidR="006C0D0E" w:rsidRPr="003B2883">
        <w:t>3GPP</w:t>
      </w:r>
      <w:r w:rsidR="006C0D0E">
        <w:t> </w:t>
      </w:r>
      <w:r w:rsidR="006C0D0E" w:rsidRPr="003B2883">
        <w:t>TS</w:t>
      </w:r>
      <w:r w:rsidR="006C0D0E">
        <w:t> </w:t>
      </w:r>
      <w:r w:rsidR="006C0D0E" w:rsidRPr="003B2883">
        <w:t>29.501</w:t>
      </w:r>
      <w:r w:rsidR="006C0D0E">
        <w:t> </w:t>
      </w:r>
      <w:r w:rsidR="006C0D0E" w:rsidRPr="003B2883">
        <w:t>[</w:t>
      </w:r>
      <w:r w:rsidRPr="003B2883">
        <w:t>5]).</w:t>
      </w:r>
    </w:p>
    <w:p w:rsidR="00F24C3F" w:rsidRPr="003B2883" w:rsidRDefault="00F24C3F" w:rsidP="00F24C3F">
      <w:pPr>
        <w:pStyle w:val="Heading5"/>
      </w:pPr>
      <w:bookmarkStart w:id="286" w:name="_Toc11343240"/>
      <w:bookmarkStart w:id="287" w:name="_Toc21954299"/>
      <w:bookmarkStart w:id="288" w:name="_Toc25048080"/>
      <w:bookmarkStart w:id="289" w:name="_Toc34143452"/>
      <w:bookmarkStart w:id="290" w:name="_Toc34750922"/>
      <w:bookmarkStart w:id="291" w:name="_Toc34751683"/>
      <w:r w:rsidRPr="003B2883">
        <w:lastRenderedPageBreak/>
        <w:t>6.</w:t>
      </w:r>
      <w:r>
        <w:t>1</w:t>
      </w:r>
      <w:r w:rsidRPr="003B2883">
        <w:t>.3.</w:t>
      </w:r>
      <w:r>
        <w:t>4</w:t>
      </w:r>
      <w:r w:rsidRPr="003B2883">
        <w:t>.2</w:t>
      </w:r>
      <w:r w:rsidRPr="003B2883">
        <w:tab/>
        <w:t>Resource Definition</w:t>
      </w:r>
      <w:bookmarkEnd w:id="286"/>
      <w:bookmarkEnd w:id="287"/>
      <w:bookmarkEnd w:id="288"/>
      <w:bookmarkEnd w:id="289"/>
      <w:bookmarkEnd w:id="290"/>
      <w:bookmarkEnd w:id="291"/>
    </w:p>
    <w:p w:rsidR="00F24C3F" w:rsidRPr="0078506F" w:rsidRDefault="00F24C3F" w:rsidP="00F24C3F">
      <w:pPr>
        <w:rPr>
          <w:lang w:val="en-US"/>
        </w:rPr>
      </w:pPr>
      <w:r w:rsidRPr="003B2883">
        <w:t xml:space="preserve">Resource URI: </w:t>
      </w:r>
      <w:r w:rsidRPr="008C0039">
        <w:rPr>
          <w:b/>
        </w:rPr>
        <w:t>{apiRoot}/nucmf-ucm/&lt;apiVersion&gt;/subscriptions</w:t>
      </w:r>
    </w:p>
    <w:p w:rsidR="00F24C3F" w:rsidRPr="003B2883" w:rsidRDefault="00F24C3F" w:rsidP="00F24C3F">
      <w:pPr>
        <w:rPr>
          <w:rFonts w:ascii="Arial" w:hAnsi="Arial" w:cs="Arial"/>
        </w:rPr>
      </w:pPr>
      <w:r w:rsidRPr="003B2883">
        <w:t>This resource shall support the resource URI variables defined in table 6.</w:t>
      </w:r>
      <w:r>
        <w:t>1</w:t>
      </w:r>
      <w:r w:rsidRPr="003B2883">
        <w:t>.3.</w:t>
      </w:r>
      <w:r>
        <w:t>4</w:t>
      </w:r>
      <w:r w:rsidRPr="003B2883">
        <w:t>.2-1</w:t>
      </w:r>
      <w:r w:rsidRPr="003B2883">
        <w:rPr>
          <w:rFonts w:ascii="Arial" w:hAnsi="Arial" w:cs="Arial"/>
        </w:rPr>
        <w:t>.</w:t>
      </w:r>
    </w:p>
    <w:p w:rsidR="00F24C3F" w:rsidRPr="003B2883" w:rsidRDefault="00F24C3F" w:rsidP="00F24C3F">
      <w:pPr>
        <w:pStyle w:val="TH"/>
        <w:rPr>
          <w:rFonts w:cs="Arial"/>
        </w:rPr>
      </w:pPr>
      <w:r w:rsidRPr="003B2883">
        <w:t>Table 6.</w:t>
      </w:r>
      <w:r>
        <w:t>1</w:t>
      </w:r>
      <w:r w:rsidRPr="003B2883">
        <w:t>.3.</w:t>
      </w:r>
      <w:r>
        <w:t>4</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24C3F" w:rsidRPr="003B2883" w:rsidRDefault="00F24C3F" w:rsidP="00EC19F9">
            <w:pPr>
              <w:pStyle w:val="TAH"/>
            </w:pPr>
            <w:r w:rsidRPr="003B2883">
              <w:t>Definition</w:t>
            </w:r>
          </w:p>
        </w:tc>
      </w:tr>
      <w:tr w:rsidR="00F24C3F" w:rsidRPr="003B2883"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rsidR="00F24C3F" w:rsidRPr="003B2883" w:rsidRDefault="00F24C3F" w:rsidP="00EC19F9">
            <w:pPr>
              <w:pStyle w:val="TAL"/>
            </w:pPr>
            <w:r w:rsidRPr="003B2883">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F24C3F" w:rsidRPr="003B2883" w:rsidRDefault="00F24C3F" w:rsidP="00EC19F9">
            <w:pPr>
              <w:pStyle w:val="TAL"/>
            </w:pPr>
            <w:r w:rsidRPr="003B2883">
              <w:t xml:space="preserve">See </w:t>
            </w:r>
            <w:r>
              <w:t>clause</w:t>
            </w:r>
            <w:r w:rsidRPr="003B2883">
              <w:t xml:space="preserve"> 6.</w:t>
            </w:r>
            <w:r>
              <w:t>1</w:t>
            </w:r>
            <w:r w:rsidRPr="003B2883">
              <w:t>.1</w:t>
            </w:r>
          </w:p>
        </w:tc>
      </w:tr>
      <w:tr w:rsidR="00F24C3F" w:rsidRPr="003B2883"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rsidR="00F24C3F" w:rsidRPr="003B2883" w:rsidRDefault="00F24C3F" w:rsidP="00EC19F9">
            <w:pPr>
              <w:pStyle w:val="TAL"/>
            </w:pPr>
            <w:r w:rsidRPr="003B2883">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F24C3F" w:rsidRPr="003B2883" w:rsidRDefault="00F24C3F" w:rsidP="00EC19F9">
            <w:pPr>
              <w:pStyle w:val="TAL"/>
            </w:pPr>
            <w:r w:rsidRPr="003B2883">
              <w:t xml:space="preserve">See </w:t>
            </w:r>
            <w:r>
              <w:t>clause</w:t>
            </w:r>
            <w:r w:rsidRPr="003B2883">
              <w:t xml:space="preserve"> 6.</w:t>
            </w:r>
            <w:r>
              <w:t>1</w:t>
            </w:r>
            <w:r w:rsidRPr="003B2883">
              <w:t>.1.</w:t>
            </w:r>
          </w:p>
        </w:tc>
      </w:tr>
    </w:tbl>
    <w:p w:rsidR="00F24C3F" w:rsidRDefault="00F24C3F" w:rsidP="00F24C3F"/>
    <w:p w:rsidR="00F24C3F" w:rsidRPr="003B2883" w:rsidRDefault="00F24C3F" w:rsidP="00F24C3F">
      <w:pPr>
        <w:pStyle w:val="Heading5"/>
      </w:pPr>
      <w:bookmarkStart w:id="292" w:name="_Toc11343241"/>
      <w:bookmarkStart w:id="293" w:name="_Toc21954300"/>
      <w:bookmarkStart w:id="294" w:name="_Toc25048081"/>
      <w:bookmarkStart w:id="295" w:name="_Toc34143453"/>
      <w:bookmarkStart w:id="296" w:name="_Toc34750923"/>
      <w:bookmarkStart w:id="297" w:name="_Toc34751684"/>
      <w:r w:rsidRPr="003B2883">
        <w:t>6.</w:t>
      </w:r>
      <w:r>
        <w:t>1</w:t>
      </w:r>
      <w:r w:rsidRPr="003B2883">
        <w:t>.3.</w:t>
      </w:r>
      <w:r>
        <w:t>4</w:t>
      </w:r>
      <w:r w:rsidRPr="003B2883">
        <w:t>.3</w:t>
      </w:r>
      <w:r w:rsidRPr="003B2883">
        <w:tab/>
        <w:t>Resource Standard Methods</w:t>
      </w:r>
      <w:bookmarkEnd w:id="292"/>
      <w:bookmarkEnd w:id="293"/>
      <w:bookmarkEnd w:id="294"/>
      <w:bookmarkEnd w:id="295"/>
      <w:bookmarkEnd w:id="296"/>
      <w:bookmarkEnd w:id="297"/>
    </w:p>
    <w:p w:rsidR="00F24C3F" w:rsidRPr="003B2883" w:rsidRDefault="00F24C3F" w:rsidP="00F24C3F">
      <w:pPr>
        <w:pStyle w:val="Heading6"/>
      </w:pPr>
      <w:bookmarkStart w:id="298" w:name="_Toc11343242"/>
      <w:bookmarkStart w:id="299" w:name="_Toc21954301"/>
      <w:bookmarkStart w:id="300" w:name="_Toc25048082"/>
      <w:bookmarkStart w:id="301" w:name="_Toc34143454"/>
      <w:bookmarkStart w:id="302" w:name="_Toc34750924"/>
      <w:bookmarkStart w:id="303" w:name="_Toc34751685"/>
      <w:r w:rsidRPr="003B2883">
        <w:t>6.</w:t>
      </w:r>
      <w:r>
        <w:t>1</w:t>
      </w:r>
      <w:r w:rsidRPr="003B2883">
        <w:t>.3.</w:t>
      </w:r>
      <w:r>
        <w:t>4</w:t>
      </w:r>
      <w:r w:rsidRPr="003B2883">
        <w:t>.3.1</w:t>
      </w:r>
      <w:r w:rsidRPr="003B2883">
        <w:tab/>
        <w:t>POST</w:t>
      </w:r>
      <w:bookmarkEnd w:id="298"/>
      <w:bookmarkEnd w:id="299"/>
      <w:bookmarkEnd w:id="300"/>
      <w:bookmarkEnd w:id="301"/>
      <w:bookmarkEnd w:id="302"/>
      <w:bookmarkEnd w:id="303"/>
    </w:p>
    <w:p w:rsidR="00F24C3F" w:rsidRPr="003B2883" w:rsidRDefault="00F24C3F" w:rsidP="00F24C3F">
      <w:r w:rsidRPr="003B2883">
        <w:t>This method shall support the URI query parameters specified in table 6.</w:t>
      </w:r>
      <w:r>
        <w:t>1</w:t>
      </w:r>
      <w:r w:rsidRPr="003B2883">
        <w:t>.3.</w:t>
      </w:r>
      <w:r>
        <w:t>4</w:t>
      </w:r>
      <w:r w:rsidRPr="003B2883">
        <w:t>.3.1-1.</w:t>
      </w:r>
    </w:p>
    <w:p w:rsidR="00F24C3F" w:rsidRPr="003B2883" w:rsidRDefault="00F24C3F" w:rsidP="00F24C3F">
      <w:pPr>
        <w:pStyle w:val="TH"/>
        <w:rPr>
          <w:rFonts w:cs="Arial"/>
        </w:rPr>
      </w:pPr>
      <w:r w:rsidRPr="003B2883">
        <w:t>Table 6.</w:t>
      </w:r>
      <w:r>
        <w:t>1</w:t>
      </w:r>
      <w:r w:rsidRPr="003B2883">
        <w:t>.3.</w:t>
      </w:r>
      <w:r>
        <w:t>4</w:t>
      </w:r>
      <w:r w:rsidRPr="003B2883">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F24C3F" w:rsidRPr="003B2883"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3B2883" w:rsidRDefault="00F24C3F" w:rsidP="00EC19F9">
            <w:pPr>
              <w:pStyle w:val="TAH"/>
            </w:pPr>
            <w:r w:rsidRPr="003B2883">
              <w:t>Description</w:t>
            </w:r>
          </w:p>
        </w:tc>
      </w:tr>
      <w:tr w:rsidR="00F24C3F" w:rsidRPr="003B2883" w:rsidTr="00EC19F9">
        <w:trPr>
          <w:jc w:val="center"/>
        </w:trPr>
        <w:tc>
          <w:tcPr>
            <w:tcW w:w="825" w:type="pct"/>
            <w:tcBorders>
              <w:top w:val="single" w:sz="4" w:space="0" w:color="auto"/>
              <w:left w:val="single" w:sz="6" w:space="0" w:color="000000"/>
              <w:bottom w:val="single" w:sz="6" w:space="0" w:color="000000"/>
              <w:right w:val="single" w:sz="6" w:space="0" w:color="000000"/>
            </w:tcBorders>
            <w:hideMark/>
          </w:tcPr>
          <w:p w:rsidR="00F24C3F" w:rsidRPr="003B2883" w:rsidRDefault="00F24C3F" w:rsidP="00EC19F9">
            <w:pPr>
              <w:pStyle w:val="TAL"/>
            </w:pPr>
            <w:r w:rsidRPr="003B2883">
              <w:t>n/a</w:t>
            </w:r>
          </w:p>
        </w:tc>
        <w:tc>
          <w:tcPr>
            <w:tcW w:w="732" w:type="pct"/>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p>
        </w:tc>
        <w:tc>
          <w:tcPr>
            <w:tcW w:w="217" w:type="pct"/>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C"/>
            </w:pPr>
          </w:p>
        </w:tc>
        <w:tc>
          <w:tcPr>
            <w:tcW w:w="581" w:type="pct"/>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rsidR="00F24C3F" w:rsidRPr="003B2883" w:rsidRDefault="00F24C3F" w:rsidP="00EC19F9">
            <w:pPr>
              <w:pStyle w:val="TAL"/>
            </w:pPr>
          </w:p>
        </w:tc>
      </w:tr>
    </w:tbl>
    <w:p w:rsidR="00F24C3F" w:rsidRPr="003B2883" w:rsidRDefault="00F24C3F" w:rsidP="00F24C3F"/>
    <w:p w:rsidR="00F24C3F" w:rsidRPr="003B2883" w:rsidRDefault="00F24C3F" w:rsidP="00F24C3F">
      <w:r w:rsidRPr="003B2883">
        <w:t>This method shall support the request data structures specified in table 6.</w:t>
      </w:r>
      <w:r>
        <w:t>1</w:t>
      </w:r>
      <w:r w:rsidRPr="003B2883">
        <w:t>.3.</w:t>
      </w:r>
      <w:r>
        <w:t>4</w:t>
      </w:r>
      <w:r w:rsidRPr="003B2883">
        <w:t>.3.1-2 and the response data structures and response codes specified in table 6.</w:t>
      </w:r>
      <w:r>
        <w:t>1</w:t>
      </w:r>
      <w:r w:rsidRPr="003B2883">
        <w:t>.3.</w:t>
      </w:r>
      <w:r>
        <w:t>4</w:t>
      </w:r>
      <w:r w:rsidRPr="003B2883">
        <w:t>.3.1-3.</w:t>
      </w:r>
    </w:p>
    <w:p w:rsidR="00F24C3F" w:rsidRPr="003B2883" w:rsidRDefault="00F24C3F" w:rsidP="00F24C3F">
      <w:pPr>
        <w:pStyle w:val="TH"/>
      </w:pPr>
      <w:r w:rsidRPr="003B2883">
        <w:t>Table 6.</w:t>
      </w:r>
      <w:r>
        <w:t>1</w:t>
      </w:r>
      <w:r w:rsidRPr="003B2883">
        <w:t>.3.</w:t>
      </w:r>
      <w:r>
        <w:t>4</w:t>
      </w:r>
      <w:r w:rsidRPr="003B2883">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F24C3F" w:rsidRPr="003B2883"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3B2883" w:rsidRDefault="00F24C3F" w:rsidP="00EC19F9">
            <w:pPr>
              <w:pStyle w:val="TAH"/>
            </w:pPr>
            <w:r w:rsidRPr="003B2883">
              <w:t>Description</w:t>
            </w:r>
          </w:p>
        </w:tc>
      </w:tr>
      <w:tr w:rsidR="00F24C3F" w:rsidRPr="003B2883" w:rsidTr="00EC19F9">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F24C3F" w:rsidRPr="003B2883" w:rsidRDefault="00F24C3F" w:rsidP="00EC19F9">
            <w:pPr>
              <w:pStyle w:val="TAL"/>
            </w:pPr>
            <w:r w:rsidRPr="003B2883">
              <w:t>CreateSubscription</w:t>
            </w:r>
          </w:p>
        </w:tc>
        <w:tc>
          <w:tcPr>
            <w:tcW w:w="425" w:type="dxa"/>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C"/>
            </w:pPr>
            <w:r w:rsidRPr="003B2883">
              <w:t>M</w:t>
            </w:r>
          </w:p>
        </w:tc>
        <w:tc>
          <w:tcPr>
            <w:tcW w:w="1276" w:type="dxa"/>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r w:rsidRPr="003B2883">
              <w:t>1</w:t>
            </w:r>
          </w:p>
        </w:tc>
        <w:tc>
          <w:tcPr>
            <w:tcW w:w="6447" w:type="dxa"/>
            <w:tcBorders>
              <w:top w:val="single" w:sz="4" w:space="0" w:color="auto"/>
              <w:left w:val="single" w:sz="6" w:space="0" w:color="000000"/>
              <w:bottom w:val="single" w:sz="6" w:space="0" w:color="000000"/>
              <w:right w:val="single" w:sz="6" w:space="0" w:color="000000"/>
            </w:tcBorders>
            <w:hideMark/>
          </w:tcPr>
          <w:p w:rsidR="00F24C3F" w:rsidRPr="003B2883" w:rsidRDefault="00F24C3F" w:rsidP="00EC19F9">
            <w:pPr>
              <w:pStyle w:val="TAL"/>
            </w:pPr>
            <w:r>
              <w:t>The</w:t>
            </w:r>
            <w:r w:rsidRPr="003B2883">
              <w:t xml:space="preserve"> Subscription </w:t>
            </w:r>
            <w:r>
              <w:t>to be created by a NF Service consumer, e.g. an AMF.</w:t>
            </w:r>
          </w:p>
        </w:tc>
      </w:tr>
    </w:tbl>
    <w:p w:rsidR="00F24C3F" w:rsidRPr="003B2883" w:rsidRDefault="00F24C3F" w:rsidP="00F24C3F"/>
    <w:p w:rsidR="00F24C3F" w:rsidRPr="003B2883" w:rsidRDefault="00F24C3F" w:rsidP="00F24C3F">
      <w:pPr>
        <w:pStyle w:val="TH"/>
      </w:pPr>
      <w:r w:rsidRPr="003B2883">
        <w:t>Table 6.</w:t>
      </w:r>
      <w:r>
        <w:t>1</w:t>
      </w:r>
      <w:r w:rsidRPr="003B2883">
        <w:t>.3.</w:t>
      </w:r>
      <w:r>
        <w:t>4</w:t>
      </w:r>
      <w:r w:rsidRPr="003B2883">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92"/>
        <w:gridCol w:w="286"/>
        <w:gridCol w:w="1067"/>
        <w:gridCol w:w="997"/>
        <w:gridCol w:w="4693"/>
      </w:tblGrid>
      <w:tr w:rsidR="00F24C3F" w:rsidRPr="003B2883" w:rsidTr="00EC19F9">
        <w:trPr>
          <w:jc w:val="center"/>
        </w:trPr>
        <w:tc>
          <w:tcPr>
            <w:tcW w:w="1316"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Cardinality</w:t>
            </w:r>
          </w:p>
        </w:tc>
        <w:tc>
          <w:tcPr>
            <w:tcW w:w="515"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Response</w:t>
            </w:r>
          </w:p>
          <w:p w:rsidR="00F24C3F" w:rsidRPr="003B2883" w:rsidRDefault="00F24C3F" w:rsidP="00EC19F9">
            <w:pPr>
              <w:pStyle w:val="TAH"/>
            </w:pPr>
            <w:r w:rsidRPr="003B2883">
              <w:t>codes</w:t>
            </w:r>
          </w:p>
        </w:tc>
        <w:tc>
          <w:tcPr>
            <w:tcW w:w="2470"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Description</w:t>
            </w:r>
          </w:p>
        </w:tc>
      </w:tr>
      <w:tr w:rsidR="00F24C3F" w:rsidRPr="003B2883" w:rsidTr="00EC19F9">
        <w:trPr>
          <w:jc w:val="center"/>
        </w:trPr>
        <w:tc>
          <w:tcPr>
            <w:tcW w:w="1316" w:type="pct"/>
            <w:tcBorders>
              <w:top w:val="single" w:sz="4" w:space="0" w:color="auto"/>
              <w:left w:val="single" w:sz="6" w:space="0" w:color="000000"/>
              <w:bottom w:val="single" w:sz="4" w:space="0" w:color="auto"/>
              <w:right w:val="single" w:sz="6" w:space="0" w:color="000000"/>
            </w:tcBorders>
            <w:hideMark/>
          </w:tcPr>
          <w:p w:rsidR="00F24C3F" w:rsidRPr="003B2883" w:rsidRDefault="00F24C3F" w:rsidP="00EC19F9">
            <w:pPr>
              <w:pStyle w:val="TAL"/>
            </w:pPr>
            <w:r w:rsidRPr="003B2883">
              <w:t xml:space="preserve">CreatedSubscription </w:t>
            </w:r>
          </w:p>
        </w:tc>
        <w:tc>
          <w:tcPr>
            <w:tcW w:w="148" w:type="pct"/>
            <w:tcBorders>
              <w:top w:val="single" w:sz="4" w:space="0" w:color="auto"/>
              <w:left w:val="single" w:sz="6" w:space="0" w:color="000000"/>
              <w:bottom w:val="single" w:sz="4" w:space="0" w:color="auto"/>
              <w:right w:val="single" w:sz="6" w:space="0" w:color="000000"/>
            </w:tcBorders>
            <w:hideMark/>
          </w:tcPr>
          <w:p w:rsidR="00F24C3F" w:rsidRPr="003B2883" w:rsidRDefault="00F24C3F" w:rsidP="00EC19F9">
            <w:pPr>
              <w:pStyle w:val="TAC"/>
            </w:pPr>
            <w:r w:rsidRPr="003B2883">
              <w:t>M</w:t>
            </w:r>
          </w:p>
        </w:tc>
        <w:tc>
          <w:tcPr>
            <w:tcW w:w="551" w:type="pct"/>
            <w:tcBorders>
              <w:top w:val="single" w:sz="4" w:space="0" w:color="auto"/>
              <w:left w:val="single" w:sz="6" w:space="0" w:color="000000"/>
              <w:bottom w:val="single" w:sz="4" w:space="0" w:color="auto"/>
              <w:right w:val="single" w:sz="6" w:space="0" w:color="000000"/>
            </w:tcBorders>
            <w:hideMark/>
          </w:tcPr>
          <w:p w:rsidR="00F24C3F" w:rsidRPr="003B2883" w:rsidRDefault="00F24C3F" w:rsidP="00EC19F9">
            <w:pPr>
              <w:pStyle w:val="TAL"/>
            </w:pPr>
            <w:r w:rsidRPr="003B2883">
              <w:t>1</w:t>
            </w:r>
          </w:p>
        </w:tc>
        <w:tc>
          <w:tcPr>
            <w:tcW w:w="515" w:type="pct"/>
            <w:tcBorders>
              <w:top w:val="single" w:sz="4" w:space="0" w:color="auto"/>
              <w:left w:val="single" w:sz="6" w:space="0" w:color="000000"/>
              <w:bottom w:val="single" w:sz="4" w:space="0" w:color="auto"/>
              <w:right w:val="single" w:sz="6" w:space="0" w:color="000000"/>
            </w:tcBorders>
            <w:hideMark/>
          </w:tcPr>
          <w:p w:rsidR="00F24C3F" w:rsidRPr="003B2883" w:rsidRDefault="00F24C3F" w:rsidP="00EC19F9">
            <w:pPr>
              <w:pStyle w:val="TAL"/>
            </w:pPr>
            <w:r w:rsidRPr="003B2883">
              <w:t>201 Created</w:t>
            </w:r>
          </w:p>
        </w:tc>
        <w:tc>
          <w:tcPr>
            <w:tcW w:w="2470" w:type="pct"/>
            <w:tcBorders>
              <w:top w:val="single" w:sz="4" w:space="0" w:color="auto"/>
              <w:left w:val="single" w:sz="6" w:space="0" w:color="000000"/>
              <w:bottom w:val="single" w:sz="4" w:space="0" w:color="auto"/>
              <w:right w:val="single" w:sz="6" w:space="0" w:color="000000"/>
            </w:tcBorders>
            <w:hideMark/>
          </w:tcPr>
          <w:p w:rsidR="00F24C3F" w:rsidRPr="003B2883" w:rsidRDefault="00F24C3F" w:rsidP="00EC19F9">
            <w:pPr>
              <w:pStyle w:val="TAL"/>
            </w:pPr>
            <w:r w:rsidRPr="003B2883">
              <w:t>Represents successful creation of a Subscription</w:t>
            </w:r>
            <w:r>
              <w:t xml:space="preserve"> in the UCMF</w:t>
            </w:r>
          </w:p>
        </w:tc>
      </w:tr>
      <w:tr w:rsidR="00F24C3F" w:rsidRPr="003B2883" w:rsidTr="00EC19F9">
        <w:trPr>
          <w:jc w:val="center"/>
        </w:trPr>
        <w:tc>
          <w:tcPr>
            <w:tcW w:w="1316" w:type="pct"/>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r>
              <w:rPr>
                <w:lang w:val="es-ES"/>
              </w:rPr>
              <w:t>ProblemDetails</w:t>
            </w:r>
          </w:p>
        </w:tc>
        <w:tc>
          <w:tcPr>
            <w:tcW w:w="148" w:type="pct"/>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C"/>
            </w:pPr>
            <w:r>
              <w:t>O</w:t>
            </w:r>
          </w:p>
        </w:tc>
        <w:tc>
          <w:tcPr>
            <w:tcW w:w="551" w:type="pct"/>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r>
              <w:rPr>
                <w:lang w:val="es-ES"/>
              </w:rPr>
              <w:t>1</w:t>
            </w:r>
          </w:p>
        </w:tc>
        <w:tc>
          <w:tcPr>
            <w:tcW w:w="515" w:type="pct"/>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r>
              <w:rPr>
                <w:lang w:val="es-ES"/>
              </w:rPr>
              <w:t>400 Bad Request</w:t>
            </w:r>
          </w:p>
        </w:tc>
        <w:tc>
          <w:tcPr>
            <w:tcW w:w="2470" w:type="pct"/>
            <w:tcBorders>
              <w:top w:val="single" w:sz="4" w:space="0" w:color="auto"/>
              <w:left w:val="single" w:sz="6" w:space="0" w:color="000000"/>
              <w:bottom w:val="single" w:sz="6" w:space="0" w:color="000000"/>
              <w:right w:val="single" w:sz="6" w:space="0" w:color="000000"/>
            </w:tcBorders>
          </w:tcPr>
          <w:p w:rsidR="00F24C3F" w:rsidRPr="00D75BD4" w:rsidRDefault="00F24C3F" w:rsidP="00EC19F9">
            <w:pPr>
              <w:pStyle w:val="TAL"/>
            </w:pPr>
            <w:r w:rsidRPr="0078506F">
              <w:t>The response body contains the error reason of the request message.</w:t>
            </w:r>
          </w:p>
        </w:tc>
      </w:tr>
    </w:tbl>
    <w:p w:rsidR="00F24C3F" w:rsidRDefault="00F24C3F" w:rsidP="00F24C3F"/>
    <w:p w:rsidR="00F24C3F" w:rsidRPr="003B2883" w:rsidRDefault="00F24C3F" w:rsidP="00F24C3F">
      <w:pPr>
        <w:pStyle w:val="Heading5"/>
      </w:pPr>
      <w:bookmarkStart w:id="304" w:name="_Toc11343243"/>
      <w:bookmarkStart w:id="305" w:name="_Toc21954302"/>
      <w:bookmarkStart w:id="306" w:name="_Toc25048083"/>
      <w:bookmarkStart w:id="307" w:name="_Toc34143455"/>
      <w:bookmarkStart w:id="308" w:name="_Toc34750925"/>
      <w:bookmarkStart w:id="309" w:name="_Toc34751686"/>
      <w:r w:rsidRPr="003B2883">
        <w:t>6.</w:t>
      </w:r>
      <w:r>
        <w:t>1</w:t>
      </w:r>
      <w:r w:rsidRPr="003B2883">
        <w:t>.3.</w:t>
      </w:r>
      <w:r>
        <w:t>4</w:t>
      </w:r>
      <w:r w:rsidRPr="003B2883">
        <w:t>.4</w:t>
      </w:r>
      <w:r w:rsidRPr="003B2883">
        <w:tab/>
        <w:t>Resource Custom Operations</w:t>
      </w:r>
      <w:bookmarkEnd w:id="304"/>
      <w:bookmarkEnd w:id="305"/>
      <w:bookmarkEnd w:id="306"/>
      <w:bookmarkEnd w:id="307"/>
      <w:bookmarkEnd w:id="308"/>
      <w:bookmarkEnd w:id="309"/>
    </w:p>
    <w:p w:rsidR="00F24C3F" w:rsidRDefault="00F24C3F" w:rsidP="00F24C3F">
      <w:r w:rsidRPr="003B2883">
        <w:t>None.</w:t>
      </w:r>
    </w:p>
    <w:p w:rsidR="00F24C3F" w:rsidRPr="003B2883" w:rsidRDefault="00F24C3F" w:rsidP="00F24C3F">
      <w:pPr>
        <w:pStyle w:val="Heading4"/>
      </w:pPr>
      <w:bookmarkStart w:id="310" w:name="_Toc11343244"/>
      <w:bookmarkStart w:id="311" w:name="_Toc21954303"/>
      <w:bookmarkStart w:id="312" w:name="_Toc25048084"/>
      <w:bookmarkStart w:id="313" w:name="_Toc34143456"/>
      <w:bookmarkStart w:id="314" w:name="_Toc34750926"/>
      <w:bookmarkStart w:id="315" w:name="_Toc34751687"/>
      <w:r w:rsidRPr="003B2883">
        <w:t>6.</w:t>
      </w:r>
      <w:r>
        <w:t>1</w:t>
      </w:r>
      <w:r w:rsidRPr="003B2883">
        <w:t>.3.</w:t>
      </w:r>
      <w:r>
        <w:t>5</w:t>
      </w:r>
      <w:r w:rsidRPr="003B2883">
        <w:tab/>
        <w:t>Resource:  Individual subscription</w:t>
      </w:r>
      <w:bookmarkEnd w:id="310"/>
      <w:bookmarkEnd w:id="311"/>
      <w:bookmarkEnd w:id="312"/>
      <w:bookmarkEnd w:id="313"/>
      <w:bookmarkEnd w:id="314"/>
      <w:bookmarkEnd w:id="315"/>
    </w:p>
    <w:p w:rsidR="00F24C3F" w:rsidRPr="003B2883" w:rsidRDefault="00F24C3F" w:rsidP="00F24C3F">
      <w:pPr>
        <w:pStyle w:val="Heading5"/>
      </w:pPr>
      <w:bookmarkStart w:id="316" w:name="_Toc11343245"/>
      <w:bookmarkStart w:id="317" w:name="_Toc21954304"/>
      <w:bookmarkStart w:id="318" w:name="_Toc25048085"/>
      <w:bookmarkStart w:id="319" w:name="_Toc34143457"/>
      <w:bookmarkStart w:id="320" w:name="_Toc34750927"/>
      <w:bookmarkStart w:id="321" w:name="_Toc34751688"/>
      <w:r w:rsidRPr="003B2883">
        <w:t>6.</w:t>
      </w:r>
      <w:r>
        <w:t>1</w:t>
      </w:r>
      <w:r w:rsidRPr="003B2883">
        <w:t>.3.</w:t>
      </w:r>
      <w:r>
        <w:t>5</w:t>
      </w:r>
      <w:r w:rsidRPr="003B2883">
        <w:t>.1</w:t>
      </w:r>
      <w:r w:rsidRPr="003B2883">
        <w:tab/>
        <w:t>Description</w:t>
      </w:r>
      <w:bookmarkEnd w:id="316"/>
      <w:bookmarkEnd w:id="317"/>
      <w:bookmarkEnd w:id="318"/>
      <w:bookmarkEnd w:id="319"/>
      <w:bookmarkEnd w:id="320"/>
      <w:bookmarkEnd w:id="321"/>
    </w:p>
    <w:p w:rsidR="00F24C3F" w:rsidRPr="003B2883" w:rsidRDefault="00F24C3F" w:rsidP="00F24C3F">
      <w:r w:rsidRPr="003B2883">
        <w:t xml:space="preserve">This resource represents an individual of subscription </w:t>
      </w:r>
      <w:r>
        <w:t xml:space="preserve">in the UCMF, </w:t>
      </w:r>
      <w:r w:rsidRPr="003B2883">
        <w:t xml:space="preserve">created </w:t>
      </w:r>
      <w:r>
        <w:t xml:space="preserve">earlier </w:t>
      </w:r>
      <w:r w:rsidRPr="003B2883">
        <w:t xml:space="preserve">by </w:t>
      </w:r>
      <w:r>
        <w:t xml:space="preserve">a </w:t>
      </w:r>
      <w:r w:rsidRPr="003B2883">
        <w:t xml:space="preserve">NF </w:t>
      </w:r>
      <w:r>
        <w:t>S</w:t>
      </w:r>
      <w:r w:rsidRPr="003B2883">
        <w:t xml:space="preserve">ervice </w:t>
      </w:r>
      <w:r>
        <w:t>C</w:t>
      </w:r>
      <w:r w:rsidRPr="003B2883">
        <w:t xml:space="preserve">onsumer of </w:t>
      </w:r>
      <w:r>
        <w:rPr>
          <w:rFonts w:cs="Arial"/>
          <w:bCs/>
          <w:lang w:val="en-US"/>
        </w:rPr>
        <w:t>Nucmf_UECapabilityManagement</w:t>
      </w:r>
      <w:r w:rsidRPr="003B2883">
        <w:t xml:space="preserve"> service.</w:t>
      </w:r>
    </w:p>
    <w:p w:rsidR="00F24C3F" w:rsidRDefault="00F24C3F" w:rsidP="00F24C3F">
      <w:r w:rsidRPr="003B2883">
        <w:t xml:space="preserve">This resource is modelled as the Document resource archetype (see </w:t>
      </w:r>
      <w:r>
        <w:t>clause</w:t>
      </w:r>
      <w:r w:rsidRPr="003B2883">
        <w:t xml:space="preserve"> C.1 of </w:t>
      </w:r>
      <w:r w:rsidR="006C0D0E" w:rsidRPr="003B2883">
        <w:t>3GPP</w:t>
      </w:r>
      <w:r w:rsidR="006C0D0E">
        <w:t> </w:t>
      </w:r>
      <w:r w:rsidR="006C0D0E" w:rsidRPr="003B2883">
        <w:t>TS</w:t>
      </w:r>
      <w:r w:rsidR="006C0D0E">
        <w:t> </w:t>
      </w:r>
      <w:r w:rsidR="006C0D0E" w:rsidRPr="003B2883">
        <w:t>29.501</w:t>
      </w:r>
      <w:r w:rsidR="006C0D0E">
        <w:t> </w:t>
      </w:r>
      <w:r w:rsidR="006C0D0E" w:rsidRPr="003B2883">
        <w:t>[</w:t>
      </w:r>
      <w:r w:rsidRPr="003B2883">
        <w:t>5]).</w:t>
      </w:r>
    </w:p>
    <w:p w:rsidR="00F24C3F" w:rsidRPr="003B2883" w:rsidRDefault="00F24C3F" w:rsidP="00F24C3F">
      <w:pPr>
        <w:pStyle w:val="Heading5"/>
      </w:pPr>
      <w:bookmarkStart w:id="322" w:name="_Toc11343246"/>
      <w:bookmarkStart w:id="323" w:name="_Toc21954305"/>
      <w:bookmarkStart w:id="324" w:name="_Toc25048086"/>
      <w:bookmarkStart w:id="325" w:name="_Toc34143458"/>
      <w:bookmarkStart w:id="326" w:name="_Toc34750928"/>
      <w:bookmarkStart w:id="327" w:name="_Toc34751689"/>
      <w:r w:rsidRPr="003B2883">
        <w:t>6.</w:t>
      </w:r>
      <w:r>
        <w:t>1</w:t>
      </w:r>
      <w:r w:rsidRPr="003B2883">
        <w:t>.3.</w:t>
      </w:r>
      <w:r>
        <w:t>5</w:t>
      </w:r>
      <w:r w:rsidRPr="003B2883">
        <w:t>.2</w:t>
      </w:r>
      <w:r w:rsidRPr="003B2883">
        <w:tab/>
        <w:t>Resource Definition</w:t>
      </w:r>
      <w:bookmarkEnd w:id="322"/>
      <w:bookmarkEnd w:id="323"/>
      <w:bookmarkEnd w:id="324"/>
      <w:bookmarkEnd w:id="325"/>
      <w:bookmarkEnd w:id="326"/>
      <w:bookmarkEnd w:id="327"/>
    </w:p>
    <w:p w:rsidR="00F24C3F" w:rsidRPr="003B2883" w:rsidRDefault="00F24C3F" w:rsidP="00F24C3F">
      <w:r w:rsidRPr="003B2883">
        <w:t xml:space="preserve">Resource URI: </w:t>
      </w:r>
      <w:r w:rsidRPr="008C0039">
        <w:rPr>
          <w:b/>
        </w:rPr>
        <w:t>{apiRoot}/nucmf-ucm/&lt;apiVersion&gt;/subscriptions</w:t>
      </w:r>
      <w:r w:rsidRPr="003B2883">
        <w:rPr>
          <w:b/>
        </w:rPr>
        <w:t>/{subscriptionId}</w:t>
      </w:r>
    </w:p>
    <w:p w:rsidR="00F24C3F" w:rsidRPr="003B2883" w:rsidRDefault="00F24C3F" w:rsidP="00F24C3F">
      <w:pPr>
        <w:rPr>
          <w:rFonts w:ascii="Arial" w:hAnsi="Arial" w:cs="Arial"/>
        </w:rPr>
      </w:pPr>
      <w:r w:rsidRPr="003B2883">
        <w:lastRenderedPageBreak/>
        <w:t>This resource shall support the resource URI variables defined in table 6.</w:t>
      </w:r>
      <w:r>
        <w:t>1</w:t>
      </w:r>
      <w:r w:rsidRPr="003B2883">
        <w:t>.3.</w:t>
      </w:r>
      <w:r>
        <w:t>5</w:t>
      </w:r>
      <w:r w:rsidRPr="003B2883">
        <w:t>.2-1</w:t>
      </w:r>
      <w:r w:rsidRPr="003B2883">
        <w:rPr>
          <w:rFonts w:ascii="Arial" w:hAnsi="Arial" w:cs="Arial"/>
        </w:rPr>
        <w:t>.</w:t>
      </w:r>
    </w:p>
    <w:p w:rsidR="00F24C3F" w:rsidRPr="003B2883" w:rsidRDefault="00F24C3F" w:rsidP="00F24C3F">
      <w:pPr>
        <w:pStyle w:val="TH"/>
        <w:rPr>
          <w:rFonts w:cs="Arial"/>
        </w:rPr>
      </w:pPr>
      <w:r w:rsidRPr="003B2883">
        <w:t>Table 6.</w:t>
      </w:r>
      <w:r>
        <w:t>1</w:t>
      </w:r>
      <w:r w:rsidRPr="003B2883">
        <w:t>.3.</w:t>
      </w:r>
      <w:r>
        <w:t>5</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24C3F" w:rsidRPr="003B2883" w:rsidRDefault="00F24C3F" w:rsidP="00EC19F9">
            <w:pPr>
              <w:pStyle w:val="TAH"/>
            </w:pPr>
            <w:r w:rsidRPr="003B2883">
              <w:t>Definition</w:t>
            </w:r>
          </w:p>
        </w:tc>
      </w:tr>
      <w:tr w:rsidR="00F24C3F" w:rsidRPr="003B2883"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rsidR="00F24C3F" w:rsidRPr="003B2883" w:rsidRDefault="00F24C3F" w:rsidP="00EC19F9">
            <w:pPr>
              <w:pStyle w:val="TAL"/>
            </w:pPr>
            <w:r w:rsidRPr="003B2883">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F24C3F" w:rsidRPr="003B2883" w:rsidRDefault="00F24C3F" w:rsidP="00EC19F9">
            <w:pPr>
              <w:pStyle w:val="TAL"/>
            </w:pPr>
            <w:r w:rsidRPr="003B2883">
              <w:t xml:space="preserve">See </w:t>
            </w:r>
            <w:r>
              <w:t>clause</w:t>
            </w:r>
            <w:r w:rsidRPr="003B2883">
              <w:t xml:space="preserve"> 6.</w:t>
            </w:r>
            <w:r>
              <w:t>1</w:t>
            </w:r>
            <w:r w:rsidRPr="003B2883">
              <w:t>.1</w:t>
            </w:r>
          </w:p>
        </w:tc>
      </w:tr>
      <w:tr w:rsidR="00F24C3F" w:rsidRPr="003B2883"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rsidR="00F24C3F" w:rsidRPr="003B2883" w:rsidRDefault="00F24C3F" w:rsidP="00EC19F9">
            <w:pPr>
              <w:pStyle w:val="TAL"/>
            </w:pPr>
            <w:r w:rsidRPr="003B2883">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F24C3F" w:rsidRPr="003B2883" w:rsidRDefault="00F24C3F" w:rsidP="00EC19F9">
            <w:pPr>
              <w:pStyle w:val="TAL"/>
            </w:pPr>
            <w:r w:rsidRPr="003B2883">
              <w:t xml:space="preserve">See </w:t>
            </w:r>
            <w:r>
              <w:t>clause</w:t>
            </w:r>
            <w:r w:rsidRPr="003B2883">
              <w:t xml:space="preserve"> 6.</w:t>
            </w:r>
            <w:r>
              <w:t>1</w:t>
            </w:r>
            <w:r w:rsidRPr="003B2883">
              <w:t>.1.</w:t>
            </w:r>
          </w:p>
        </w:tc>
      </w:tr>
      <w:tr w:rsidR="00F24C3F" w:rsidRPr="003B2883"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rsidR="00F24C3F" w:rsidRPr="003B2883" w:rsidRDefault="00F24C3F" w:rsidP="00EC19F9">
            <w:pPr>
              <w:pStyle w:val="TAL"/>
            </w:pPr>
            <w:r w:rsidRPr="003B2883">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rsidR="00F24C3F" w:rsidRPr="003B2883" w:rsidRDefault="00F24C3F" w:rsidP="00EC19F9">
            <w:pPr>
              <w:pStyle w:val="TAL"/>
            </w:pPr>
            <w:r w:rsidRPr="003B2883">
              <w:t xml:space="preserve">String identifies an individual subscription </w:t>
            </w:r>
            <w:r>
              <w:t>in the UCMF.</w:t>
            </w:r>
          </w:p>
        </w:tc>
      </w:tr>
    </w:tbl>
    <w:p w:rsidR="00F24C3F" w:rsidRDefault="00F24C3F" w:rsidP="00F24C3F"/>
    <w:p w:rsidR="00F24C3F" w:rsidRPr="003B2883" w:rsidRDefault="00F24C3F" w:rsidP="00F24C3F">
      <w:pPr>
        <w:pStyle w:val="Heading5"/>
      </w:pPr>
      <w:bookmarkStart w:id="328" w:name="_Toc11343247"/>
      <w:bookmarkStart w:id="329" w:name="_Toc21954306"/>
      <w:bookmarkStart w:id="330" w:name="_Toc25048087"/>
      <w:bookmarkStart w:id="331" w:name="_Toc34143459"/>
      <w:bookmarkStart w:id="332" w:name="_Toc34750929"/>
      <w:bookmarkStart w:id="333" w:name="_Toc34751690"/>
      <w:r w:rsidRPr="003B2883">
        <w:t>6.</w:t>
      </w:r>
      <w:r>
        <w:t>1</w:t>
      </w:r>
      <w:r w:rsidRPr="003B2883">
        <w:t>.3.</w:t>
      </w:r>
      <w:r>
        <w:t>5</w:t>
      </w:r>
      <w:r w:rsidRPr="003B2883">
        <w:t>.3</w:t>
      </w:r>
      <w:r w:rsidRPr="003B2883">
        <w:tab/>
        <w:t>Resource Standard Methods</w:t>
      </w:r>
      <w:bookmarkEnd w:id="328"/>
      <w:bookmarkEnd w:id="329"/>
      <w:bookmarkEnd w:id="330"/>
      <w:bookmarkEnd w:id="331"/>
      <w:bookmarkEnd w:id="332"/>
      <w:bookmarkEnd w:id="333"/>
    </w:p>
    <w:p w:rsidR="00F24C3F" w:rsidRPr="003B2883" w:rsidRDefault="00F24C3F" w:rsidP="00F24C3F">
      <w:pPr>
        <w:pStyle w:val="Heading6"/>
      </w:pPr>
      <w:bookmarkStart w:id="334" w:name="_Toc11343249"/>
      <w:bookmarkStart w:id="335" w:name="_Toc21954307"/>
      <w:bookmarkStart w:id="336" w:name="_Toc25048088"/>
      <w:bookmarkStart w:id="337" w:name="_Toc34143460"/>
      <w:bookmarkStart w:id="338" w:name="_Toc34750930"/>
      <w:bookmarkStart w:id="339" w:name="_Toc34751691"/>
      <w:r w:rsidRPr="003B2883">
        <w:t>6.</w:t>
      </w:r>
      <w:r>
        <w:t>1</w:t>
      </w:r>
      <w:r w:rsidRPr="003B2883">
        <w:t>.3.</w:t>
      </w:r>
      <w:r>
        <w:t>5</w:t>
      </w:r>
      <w:r w:rsidRPr="003B2883">
        <w:t>.3.2</w:t>
      </w:r>
      <w:r w:rsidRPr="003B2883">
        <w:tab/>
        <w:t>DELETE</w:t>
      </w:r>
      <w:bookmarkEnd w:id="334"/>
      <w:bookmarkEnd w:id="335"/>
      <w:bookmarkEnd w:id="336"/>
      <w:bookmarkEnd w:id="337"/>
      <w:bookmarkEnd w:id="338"/>
      <w:bookmarkEnd w:id="339"/>
    </w:p>
    <w:p w:rsidR="00F24C3F" w:rsidRPr="003B2883" w:rsidRDefault="00F24C3F" w:rsidP="00F24C3F">
      <w:r w:rsidRPr="003B2883">
        <w:t>This method shall support the URI query parameters specified in table 6.</w:t>
      </w:r>
      <w:r>
        <w:t>1</w:t>
      </w:r>
      <w:r w:rsidRPr="003B2883">
        <w:t>.3.</w:t>
      </w:r>
      <w:r>
        <w:t>5</w:t>
      </w:r>
      <w:r w:rsidRPr="003B2883">
        <w:t>.3.2-1.</w:t>
      </w:r>
    </w:p>
    <w:p w:rsidR="00F24C3F" w:rsidRPr="003B2883" w:rsidRDefault="00F24C3F" w:rsidP="00F24C3F">
      <w:pPr>
        <w:pStyle w:val="TH"/>
        <w:rPr>
          <w:rFonts w:cs="Arial"/>
        </w:rPr>
      </w:pPr>
      <w:r w:rsidRPr="003B2883">
        <w:t>Table 6.</w:t>
      </w:r>
      <w:r>
        <w:t>1</w:t>
      </w:r>
      <w:r w:rsidRPr="003B2883">
        <w:t>.3.</w:t>
      </w:r>
      <w:r>
        <w:t>5</w:t>
      </w:r>
      <w:r w:rsidRPr="003B2883">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F24C3F" w:rsidRPr="003B2883" w:rsidTr="00EC19F9">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3B2883" w:rsidRDefault="00F24C3F" w:rsidP="00EC19F9">
            <w:pPr>
              <w:pStyle w:val="TAH"/>
            </w:pPr>
            <w:r w:rsidRPr="003B2883">
              <w:t>Description</w:t>
            </w:r>
          </w:p>
        </w:tc>
      </w:tr>
      <w:tr w:rsidR="00F24C3F" w:rsidRPr="003B2883" w:rsidTr="00EC19F9">
        <w:trPr>
          <w:jc w:val="center"/>
        </w:trPr>
        <w:tc>
          <w:tcPr>
            <w:tcW w:w="707" w:type="pct"/>
            <w:tcBorders>
              <w:top w:val="single" w:sz="4" w:space="0" w:color="auto"/>
              <w:left w:val="single" w:sz="6" w:space="0" w:color="000000"/>
              <w:bottom w:val="single" w:sz="6" w:space="0" w:color="000000"/>
              <w:right w:val="single" w:sz="6" w:space="0" w:color="000000"/>
            </w:tcBorders>
            <w:hideMark/>
          </w:tcPr>
          <w:p w:rsidR="00F24C3F" w:rsidRPr="003B2883" w:rsidRDefault="00F24C3F" w:rsidP="00EC19F9">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p>
        </w:tc>
        <w:tc>
          <w:tcPr>
            <w:tcW w:w="228" w:type="pct"/>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C"/>
            </w:pPr>
          </w:p>
        </w:tc>
        <w:tc>
          <w:tcPr>
            <w:tcW w:w="578" w:type="pct"/>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rsidR="00F24C3F" w:rsidRPr="003B2883" w:rsidRDefault="00F24C3F" w:rsidP="00EC19F9">
            <w:pPr>
              <w:pStyle w:val="TAL"/>
            </w:pPr>
          </w:p>
        </w:tc>
      </w:tr>
    </w:tbl>
    <w:p w:rsidR="00F24C3F" w:rsidRPr="003B2883" w:rsidRDefault="00F24C3F" w:rsidP="00F24C3F"/>
    <w:p w:rsidR="00F24C3F" w:rsidRPr="003B2883" w:rsidRDefault="00F24C3F" w:rsidP="00F24C3F">
      <w:r w:rsidRPr="003B2883">
        <w:t>This method shall support the request data structures specified in table 6.</w:t>
      </w:r>
      <w:r>
        <w:t>1</w:t>
      </w:r>
      <w:r w:rsidRPr="003B2883">
        <w:t>.3.</w:t>
      </w:r>
      <w:r>
        <w:t>5</w:t>
      </w:r>
      <w:r w:rsidRPr="003B2883">
        <w:t>.3.2-2 and the response data structures and response codes specified in table 6.</w:t>
      </w:r>
      <w:r>
        <w:t>1</w:t>
      </w:r>
      <w:r w:rsidRPr="003B2883">
        <w:t>.3.</w:t>
      </w:r>
      <w:r>
        <w:t>5</w:t>
      </w:r>
      <w:r w:rsidRPr="003B2883">
        <w:t>.3.2-3.</w:t>
      </w:r>
    </w:p>
    <w:p w:rsidR="00F24C3F" w:rsidRPr="003B2883" w:rsidRDefault="00F24C3F" w:rsidP="00F24C3F">
      <w:pPr>
        <w:pStyle w:val="TH"/>
      </w:pPr>
      <w:r w:rsidRPr="003B2883">
        <w:t>Table 6.</w:t>
      </w:r>
      <w:r>
        <w:t>1</w:t>
      </w:r>
      <w:r w:rsidRPr="003B2883">
        <w:t>.3.</w:t>
      </w:r>
      <w:r>
        <w:t>5</w:t>
      </w:r>
      <w:r w:rsidRPr="003B2883">
        <w:t>.3.2-2: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F24C3F" w:rsidRPr="003B2883" w:rsidTr="00EC19F9">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3B2883" w:rsidRDefault="00F24C3F" w:rsidP="00EC19F9">
            <w:pPr>
              <w:pStyle w:val="TAH"/>
            </w:pPr>
            <w:r w:rsidRPr="003B2883">
              <w:t>Description</w:t>
            </w:r>
          </w:p>
        </w:tc>
      </w:tr>
      <w:tr w:rsidR="00F24C3F" w:rsidRPr="003B2883" w:rsidTr="00EC19F9">
        <w:trPr>
          <w:jc w:val="center"/>
        </w:trPr>
        <w:tc>
          <w:tcPr>
            <w:tcW w:w="2138" w:type="dxa"/>
            <w:tcBorders>
              <w:top w:val="single" w:sz="4" w:space="0" w:color="auto"/>
              <w:left w:val="single" w:sz="6" w:space="0" w:color="000000"/>
              <w:bottom w:val="single" w:sz="6" w:space="0" w:color="000000"/>
              <w:right w:val="single" w:sz="6" w:space="0" w:color="000000"/>
            </w:tcBorders>
            <w:hideMark/>
          </w:tcPr>
          <w:p w:rsidR="00F24C3F" w:rsidRPr="003B2883" w:rsidRDefault="00F24C3F" w:rsidP="00EC19F9">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C"/>
            </w:pPr>
          </w:p>
        </w:tc>
        <w:tc>
          <w:tcPr>
            <w:tcW w:w="1260" w:type="dxa"/>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p>
        </w:tc>
        <w:tc>
          <w:tcPr>
            <w:tcW w:w="5837" w:type="dxa"/>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p>
        </w:tc>
      </w:tr>
    </w:tbl>
    <w:p w:rsidR="00F24C3F" w:rsidRPr="003B2883" w:rsidRDefault="00F24C3F" w:rsidP="00F24C3F"/>
    <w:p w:rsidR="00F24C3F" w:rsidRPr="003B2883" w:rsidRDefault="00F24C3F" w:rsidP="00F24C3F">
      <w:pPr>
        <w:pStyle w:val="TH"/>
      </w:pPr>
      <w:r w:rsidRPr="003B2883">
        <w:t>Table 6.</w:t>
      </w:r>
      <w:r>
        <w:t>1</w:t>
      </w:r>
      <w:r w:rsidRPr="003B2883">
        <w:t>.3.</w:t>
      </w:r>
      <w:r>
        <w:t>5</w:t>
      </w:r>
      <w:r w:rsidRPr="003B2883">
        <w:t>.3.2-3: Data structures supported by the DELETE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F24C3F" w:rsidRPr="003B2883" w:rsidTr="00EC19F9">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Response</w:t>
            </w:r>
          </w:p>
          <w:p w:rsidR="00F24C3F" w:rsidRPr="003B2883" w:rsidRDefault="00F24C3F" w:rsidP="00EC19F9">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Description</w:t>
            </w:r>
          </w:p>
        </w:tc>
      </w:tr>
      <w:tr w:rsidR="00F24C3F" w:rsidRPr="003B2883" w:rsidTr="00EC19F9">
        <w:trPr>
          <w:jc w:val="center"/>
        </w:trPr>
        <w:tc>
          <w:tcPr>
            <w:tcW w:w="2138" w:type="dxa"/>
            <w:tcBorders>
              <w:top w:val="single" w:sz="4" w:space="0" w:color="auto"/>
              <w:left w:val="single" w:sz="6" w:space="0" w:color="000000"/>
              <w:bottom w:val="single" w:sz="4" w:space="0" w:color="auto"/>
              <w:right w:val="single" w:sz="6" w:space="0" w:color="000000"/>
            </w:tcBorders>
            <w:hideMark/>
          </w:tcPr>
          <w:p w:rsidR="00F24C3F" w:rsidRPr="003B2883" w:rsidRDefault="00F24C3F" w:rsidP="00EC19F9">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rsidR="00F24C3F" w:rsidRPr="003B2883" w:rsidRDefault="00F24C3F" w:rsidP="00EC19F9">
            <w:pPr>
              <w:pStyle w:val="TAC"/>
            </w:pPr>
          </w:p>
        </w:tc>
        <w:tc>
          <w:tcPr>
            <w:tcW w:w="1260" w:type="dxa"/>
            <w:tcBorders>
              <w:top w:val="single" w:sz="4" w:space="0" w:color="auto"/>
              <w:left w:val="single" w:sz="6" w:space="0" w:color="000000"/>
              <w:bottom w:val="single" w:sz="4" w:space="0" w:color="auto"/>
              <w:right w:val="single" w:sz="6" w:space="0" w:color="000000"/>
            </w:tcBorders>
          </w:tcPr>
          <w:p w:rsidR="00F24C3F" w:rsidRPr="003B2883" w:rsidRDefault="00F24C3F" w:rsidP="00EC19F9">
            <w:pPr>
              <w:pStyle w:val="TAL"/>
            </w:pPr>
          </w:p>
        </w:tc>
        <w:tc>
          <w:tcPr>
            <w:tcW w:w="1080" w:type="dxa"/>
            <w:tcBorders>
              <w:top w:val="single" w:sz="4" w:space="0" w:color="auto"/>
              <w:left w:val="single" w:sz="6" w:space="0" w:color="000000"/>
              <w:bottom w:val="single" w:sz="4" w:space="0" w:color="auto"/>
              <w:right w:val="single" w:sz="6" w:space="0" w:color="000000"/>
            </w:tcBorders>
            <w:hideMark/>
          </w:tcPr>
          <w:p w:rsidR="00F24C3F" w:rsidRPr="003B2883" w:rsidRDefault="00F24C3F" w:rsidP="00EC19F9">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rsidR="00F24C3F" w:rsidRPr="003B2883" w:rsidRDefault="00F24C3F" w:rsidP="00EC19F9">
            <w:pPr>
              <w:pStyle w:val="TAL"/>
            </w:pPr>
          </w:p>
        </w:tc>
      </w:tr>
      <w:tr w:rsidR="00F24C3F" w:rsidRPr="003B2883" w:rsidTr="00EC19F9">
        <w:trPr>
          <w:jc w:val="center"/>
        </w:trPr>
        <w:tc>
          <w:tcPr>
            <w:tcW w:w="2138" w:type="dxa"/>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r w:rsidRPr="003B2883">
              <w:t>ProblemDetails</w:t>
            </w:r>
          </w:p>
        </w:tc>
        <w:tc>
          <w:tcPr>
            <w:tcW w:w="540" w:type="dxa"/>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C"/>
            </w:pPr>
            <w:r>
              <w:t>O</w:t>
            </w:r>
          </w:p>
        </w:tc>
        <w:tc>
          <w:tcPr>
            <w:tcW w:w="1260" w:type="dxa"/>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r w:rsidRPr="003B2883">
              <w:t>1</w:t>
            </w:r>
          </w:p>
        </w:tc>
        <w:tc>
          <w:tcPr>
            <w:tcW w:w="1080" w:type="dxa"/>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r w:rsidRPr="003B2883">
              <w:t>404 Not Found</w:t>
            </w:r>
          </w:p>
        </w:tc>
        <w:tc>
          <w:tcPr>
            <w:tcW w:w="4757" w:type="dxa"/>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r w:rsidRPr="003B2883">
              <w:t>Indicates the modification of subscription has failed due to application error.</w:t>
            </w:r>
          </w:p>
          <w:p w:rsidR="00F24C3F" w:rsidRPr="003B2883" w:rsidRDefault="00F24C3F" w:rsidP="00EC19F9">
            <w:pPr>
              <w:pStyle w:val="TAL"/>
            </w:pPr>
          </w:p>
          <w:p w:rsidR="00F24C3F" w:rsidRPr="003B2883" w:rsidRDefault="00F24C3F" w:rsidP="00EC19F9">
            <w:pPr>
              <w:pStyle w:val="TAL"/>
            </w:pPr>
            <w:r w:rsidRPr="003B2883">
              <w:t xml:space="preserve">The "cause" attribute </w:t>
            </w:r>
            <w:r>
              <w:t>m</w:t>
            </w:r>
            <w:r w:rsidRPr="002D0F35">
              <w:t>ay be used to indicate the following application error</w:t>
            </w:r>
            <w:r w:rsidRPr="003B2883">
              <w:t>:</w:t>
            </w:r>
          </w:p>
          <w:p w:rsidR="00F24C3F" w:rsidRPr="003B2883" w:rsidRDefault="00F24C3F" w:rsidP="00EC19F9">
            <w:pPr>
              <w:pStyle w:val="TAL"/>
              <w:ind w:left="284"/>
            </w:pPr>
            <w:r w:rsidRPr="003B2883">
              <w:t>-</w:t>
            </w:r>
            <w:r w:rsidRPr="003B2883">
              <w:tab/>
              <w:t>SUBSCRIPTION_NOT_FOUND.</w:t>
            </w:r>
          </w:p>
        </w:tc>
      </w:tr>
    </w:tbl>
    <w:p w:rsidR="00F24C3F" w:rsidRDefault="00F24C3F" w:rsidP="00F24C3F"/>
    <w:p w:rsidR="00F24C3F" w:rsidRPr="003B2883" w:rsidRDefault="00F24C3F" w:rsidP="00F24C3F">
      <w:pPr>
        <w:pStyle w:val="Heading5"/>
      </w:pPr>
      <w:bookmarkStart w:id="340" w:name="_Toc11343250"/>
      <w:bookmarkStart w:id="341" w:name="_Toc21954308"/>
      <w:bookmarkStart w:id="342" w:name="_Toc25048089"/>
      <w:bookmarkStart w:id="343" w:name="_Toc34143461"/>
      <w:bookmarkStart w:id="344" w:name="_Toc34750931"/>
      <w:bookmarkStart w:id="345" w:name="_Toc34751692"/>
      <w:r w:rsidRPr="003B2883">
        <w:t>6.</w:t>
      </w:r>
      <w:r>
        <w:t>1</w:t>
      </w:r>
      <w:r w:rsidRPr="003B2883">
        <w:t>.3.</w:t>
      </w:r>
      <w:r>
        <w:t>5</w:t>
      </w:r>
      <w:r w:rsidRPr="003B2883">
        <w:t>.4</w:t>
      </w:r>
      <w:r w:rsidRPr="003B2883">
        <w:tab/>
        <w:t>Resource Custom Operations</w:t>
      </w:r>
      <w:bookmarkEnd w:id="340"/>
      <w:bookmarkEnd w:id="341"/>
      <w:bookmarkEnd w:id="342"/>
      <w:bookmarkEnd w:id="343"/>
      <w:bookmarkEnd w:id="344"/>
      <w:bookmarkEnd w:id="345"/>
    </w:p>
    <w:p w:rsidR="00F24C3F" w:rsidRDefault="00F24C3F" w:rsidP="00F24C3F">
      <w:r w:rsidRPr="003B2883">
        <w:t>None.</w:t>
      </w:r>
    </w:p>
    <w:p w:rsidR="00F24C3F" w:rsidRPr="00384E92" w:rsidRDefault="00F24C3F" w:rsidP="00F24C3F"/>
    <w:p w:rsidR="00F24C3F" w:rsidRDefault="00F24C3F" w:rsidP="00F24C3F">
      <w:pPr>
        <w:pStyle w:val="Heading3"/>
      </w:pPr>
      <w:bookmarkStart w:id="346" w:name="_Toc21954309"/>
      <w:bookmarkStart w:id="347" w:name="_Toc25048090"/>
      <w:bookmarkStart w:id="348" w:name="_Toc34143462"/>
      <w:bookmarkStart w:id="349" w:name="_Toc34750932"/>
      <w:bookmarkStart w:id="350" w:name="_Toc34751693"/>
      <w:r>
        <w:t>6.1.4</w:t>
      </w:r>
      <w:r>
        <w:tab/>
        <w:t>Custom Operations without associated resources</w:t>
      </w:r>
      <w:bookmarkEnd w:id="346"/>
      <w:bookmarkEnd w:id="347"/>
      <w:bookmarkEnd w:id="348"/>
      <w:bookmarkEnd w:id="349"/>
      <w:bookmarkEnd w:id="350"/>
    </w:p>
    <w:p w:rsidR="00D82C22" w:rsidRDefault="00D82C22" w:rsidP="006A1092">
      <w:r>
        <w:t>None.</w:t>
      </w:r>
    </w:p>
    <w:p w:rsidR="00F24C3F" w:rsidRDefault="00F24C3F" w:rsidP="00F24C3F">
      <w:pPr>
        <w:pStyle w:val="Heading3"/>
      </w:pPr>
      <w:bookmarkStart w:id="351" w:name="_Toc21954315"/>
      <w:bookmarkStart w:id="352" w:name="_Toc25048096"/>
      <w:bookmarkStart w:id="353" w:name="_Toc34143463"/>
      <w:bookmarkStart w:id="354" w:name="_Toc34750933"/>
      <w:bookmarkStart w:id="355" w:name="_Toc34751694"/>
      <w:r>
        <w:t>6.1.5</w:t>
      </w:r>
      <w:r>
        <w:tab/>
        <w:t>Notifications</w:t>
      </w:r>
      <w:bookmarkEnd w:id="351"/>
      <w:bookmarkEnd w:id="352"/>
      <w:bookmarkEnd w:id="353"/>
      <w:bookmarkEnd w:id="354"/>
      <w:bookmarkEnd w:id="355"/>
    </w:p>
    <w:p w:rsidR="00F24C3F" w:rsidRPr="000A7435" w:rsidRDefault="00F24C3F" w:rsidP="00F24C3F">
      <w:pPr>
        <w:pStyle w:val="Heading4"/>
      </w:pPr>
      <w:bookmarkStart w:id="356" w:name="_Toc21954316"/>
      <w:bookmarkStart w:id="357" w:name="_Toc25048097"/>
      <w:bookmarkStart w:id="358" w:name="_Toc34143464"/>
      <w:bookmarkStart w:id="359" w:name="_Toc34750934"/>
      <w:bookmarkStart w:id="360" w:name="_Toc34751695"/>
      <w:r>
        <w:t>6.1.5.1</w:t>
      </w:r>
      <w:r>
        <w:tab/>
        <w:t>General</w:t>
      </w:r>
      <w:bookmarkEnd w:id="356"/>
      <w:bookmarkEnd w:id="357"/>
      <w:bookmarkEnd w:id="358"/>
      <w:bookmarkEnd w:id="359"/>
      <w:bookmarkEnd w:id="360"/>
    </w:p>
    <w:p w:rsidR="00F24C3F" w:rsidRPr="00986E88" w:rsidRDefault="00F24C3F" w:rsidP="00F24C3F">
      <w:pPr>
        <w:rPr>
          <w:noProof/>
        </w:rPr>
      </w:pPr>
      <w:r w:rsidRPr="00986E88">
        <w:rPr>
          <w:noProof/>
        </w:rPr>
        <w:t xml:space="preserve">Notifications shall comply to </w:t>
      </w:r>
      <w:r>
        <w:rPr>
          <w:noProof/>
        </w:rPr>
        <w:t>clause</w:t>
      </w:r>
      <w:r w:rsidRPr="00986E88">
        <w:rPr>
          <w:noProof/>
        </w:rPr>
        <w:t xml:space="preserve"> 6.2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 xml:space="preserve">4] and </w:t>
      </w:r>
      <w:r>
        <w:rPr>
          <w:noProof/>
        </w:rPr>
        <w:t>clause</w:t>
      </w:r>
      <w:r w:rsidRPr="00986E88">
        <w:rPr>
          <w:noProof/>
        </w:rPr>
        <w:t xml:space="preserve"> 4.6.2.3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29.501</w:t>
      </w:r>
      <w:r w:rsidR="006C0D0E">
        <w:rPr>
          <w:noProof/>
        </w:rPr>
        <w:t> </w:t>
      </w:r>
      <w:r w:rsidR="006C0D0E" w:rsidRPr="00986E88">
        <w:rPr>
          <w:noProof/>
        </w:rPr>
        <w:t>[</w:t>
      </w:r>
      <w:r w:rsidRPr="00986E88">
        <w:rPr>
          <w:noProof/>
        </w:rPr>
        <w:t>5].</w:t>
      </w:r>
    </w:p>
    <w:p w:rsidR="00F24C3F" w:rsidRDefault="00F24C3F" w:rsidP="00F24C3F">
      <w:pPr>
        <w:pStyle w:val="Heading4"/>
      </w:pPr>
      <w:bookmarkStart w:id="361" w:name="_Toc21954317"/>
      <w:bookmarkStart w:id="362" w:name="_Toc25048098"/>
      <w:bookmarkStart w:id="363" w:name="_Toc34143465"/>
      <w:bookmarkStart w:id="364" w:name="_Toc34750935"/>
      <w:bookmarkStart w:id="365" w:name="_Toc34751696"/>
      <w:r>
        <w:lastRenderedPageBreak/>
        <w:t>6.1.5.2</w:t>
      </w:r>
      <w:r>
        <w:tab/>
        <w:t>UCMF Notification</w:t>
      </w:r>
      <w:bookmarkEnd w:id="361"/>
      <w:bookmarkEnd w:id="362"/>
      <w:bookmarkEnd w:id="363"/>
      <w:bookmarkEnd w:id="364"/>
      <w:bookmarkEnd w:id="365"/>
    </w:p>
    <w:p w:rsidR="00F24C3F" w:rsidRPr="00986E88" w:rsidRDefault="00F24C3F" w:rsidP="00F24C3F">
      <w:pPr>
        <w:pStyle w:val="Heading5"/>
        <w:rPr>
          <w:noProof/>
        </w:rPr>
      </w:pPr>
      <w:bookmarkStart w:id="366" w:name="_Toc21954318"/>
      <w:bookmarkStart w:id="367" w:name="_Toc25048099"/>
      <w:bookmarkStart w:id="368" w:name="_Toc34143466"/>
      <w:bookmarkStart w:id="369" w:name="_Toc34750936"/>
      <w:bookmarkStart w:id="370" w:name="_Toc34751697"/>
      <w:r>
        <w:t>6.1.5.2</w:t>
      </w:r>
      <w:r w:rsidRPr="00986E88">
        <w:rPr>
          <w:noProof/>
        </w:rPr>
        <w:t>.1</w:t>
      </w:r>
      <w:r w:rsidRPr="00986E88">
        <w:rPr>
          <w:noProof/>
        </w:rPr>
        <w:tab/>
        <w:t>Description</w:t>
      </w:r>
      <w:bookmarkEnd w:id="366"/>
      <w:bookmarkEnd w:id="367"/>
      <w:bookmarkEnd w:id="368"/>
      <w:bookmarkEnd w:id="369"/>
      <w:bookmarkEnd w:id="370"/>
    </w:p>
    <w:p w:rsidR="00F24C3F" w:rsidRPr="00986E88" w:rsidRDefault="00F24C3F" w:rsidP="00F24C3F">
      <w:pPr>
        <w:rPr>
          <w:noProof/>
        </w:rPr>
      </w:pPr>
      <w:r w:rsidRPr="00986E88">
        <w:rPr>
          <w:noProof/>
        </w:rPr>
        <w:t xml:space="preserve">The </w:t>
      </w:r>
      <w:r>
        <w:rPr>
          <w:noProof/>
        </w:rPr>
        <w:t>UCMF</w:t>
      </w:r>
      <w:r w:rsidRPr="00986E88">
        <w:rPr>
          <w:noProof/>
        </w:rPr>
        <w:t xml:space="preserve"> Notification is used by the </w:t>
      </w:r>
      <w:r>
        <w:rPr>
          <w:noProof/>
        </w:rPr>
        <w:t>UCMF</w:t>
      </w:r>
      <w:r w:rsidRPr="00986E88">
        <w:rPr>
          <w:noProof/>
        </w:rPr>
        <w:t xml:space="preserve"> to report one or several observed Events to a NF service consumer that has subscribed to such Notifications via the Individual Notification Subscription Resource.</w:t>
      </w:r>
    </w:p>
    <w:p w:rsidR="00F24C3F" w:rsidRPr="00986E88" w:rsidRDefault="00F24C3F" w:rsidP="00F24C3F">
      <w:pPr>
        <w:pStyle w:val="Heading5"/>
        <w:rPr>
          <w:noProof/>
        </w:rPr>
      </w:pPr>
      <w:bookmarkStart w:id="371" w:name="_Toc21954319"/>
      <w:bookmarkStart w:id="372" w:name="_Toc25048100"/>
      <w:bookmarkStart w:id="373" w:name="_Toc34143467"/>
      <w:bookmarkStart w:id="374" w:name="_Toc34750937"/>
      <w:bookmarkStart w:id="375" w:name="_Toc34751698"/>
      <w:r>
        <w:t>6.1.5.2</w:t>
      </w:r>
      <w:r w:rsidRPr="00986E88">
        <w:rPr>
          <w:noProof/>
        </w:rPr>
        <w:t>.2</w:t>
      </w:r>
      <w:r w:rsidRPr="00986E88">
        <w:rPr>
          <w:noProof/>
        </w:rPr>
        <w:tab/>
        <w:t>Target URI</w:t>
      </w:r>
      <w:bookmarkEnd w:id="371"/>
      <w:bookmarkEnd w:id="372"/>
      <w:bookmarkEnd w:id="373"/>
      <w:bookmarkEnd w:id="374"/>
      <w:bookmarkEnd w:id="375"/>
    </w:p>
    <w:p w:rsidR="00F24C3F" w:rsidRPr="00986E88" w:rsidRDefault="00F24C3F" w:rsidP="00F24C3F">
      <w:pPr>
        <w:rPr>
          <w:rFonts w:ascii="Arial" w:hAnsi="Arial" w:cs="Arial"/>
          <w:noProof/>
        </w:rPr>
      </w:pPr>
      <w:r w:rsidRPr="00986E88">
        <w:rPr>
          <w:noProof/>
        </w:rPr>
        <w:t xml:space="preserve">The Notification URI </w:t>
      </w:r>
      <w:r w:rsidRPr="00986E88">
        <w:rPr>
          <w:b/>
          <w:noProof/>
        </w:rPr>
        <w:t>"{</w:t>
      </w:r>
      <w:r>
        <w:rPr>
          <w:noProof/>
        </w:rPr>
        <w:t>ucmfNotificationUri</w:t>
      </w:r>
      <w:r w:rsidRPr="00986E88">
        <w:rPr>
          <w:b/>
          <w:noProof/>
        </w:rPr>
        <w:t>}"</w:t>
      </w:r>
      <w:r w:rsidRPr="00986E88">
        <w:rPr>
          <w:noProof/>
        </w:rPr>
        <w:t xml:space="preserve"> shall be used with the resource URI variables defined in table </w:t>
      </w:r>
      <w:r>
        <w:t>6.1.5.2</w:t>
      </w:r>
      <w:r w:rsidRPr="00986E88">
        <w:rPr>
          <w:noProof/>
        </w:rPr>
        <w:t>.2-1</w:t>
      </w:r>
      <w:r w:rsidRPr="00986E88">
        <w:rPr>
          <w:rFonts w:ascii="Arial" w:hAnsi="Arial" w:cs="Arial"/>
          <w:noProof/>
        </w:rPr>
        <w:t>.</w:t>
      </w:r>
    </w:p>
    <w:p w:rsidR="00F24C3F" w:rsidRPr="00986E88" w:rsidRDefault="00F24C3F" w:rsidP="00F24C3F">
      <w:pPr>
        <w:pStyle w:val="TH"/>
        <w:rPr>
          <w:rFonts w:cs="Arial"/>
          <w:noProof/>
        </w:rPr>
      </w:pPr>
      <w:r w:rsidRPr="00986E88">
        <w:rPr>
          <w:noProof/>
        </w:rPr>
        <w:t>Table </w:t>
      </w:r>
      <w:r>
        <w:t>6.1.5.2</w:t>
      </w:r>
      <w:r w:rsidRPr="00986E88">
        <w:rPr>
          <w:noProof/>
        </w:rPr>
        <w:t>.2-1: Resource URI variables for this resource</w:t>
      </w:r>
    </w:p>
    <w:tbl>
      <w:tblPr>
        <w:tblW w:w="973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24C3F" w:rsidRPr="00986E88" w:rsidTr="00EC19F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F24C3F" w:rsidRPr="00986E88" w:rsidRDefault="00F24C3F" w:rsidP="00EC19F9">
            <w:pPr>
              <w:pStyle w:val="TAH"/>
              <w:rPr>
                <w:noProof/>
              </w:rPr>
            </w:pPr>
            <w:r w:rsidRPr="00986E88">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24C3F" w:rsidRPr="00986E88" w:rsidRDefault="00F24C3F" w:rsidP="00EC19F9">
            <w:pPr>
              <w:pStyle w:val="TAH"/>
              <w:rPr>
                <w:noProof/>
              </w:rPr>
            </w:pPr>
            <w:r w:rsidRPr="00986E88">
              <w:rPr>
                <w:noProof/>
              </w:rPr>
              <w:t>Definition</w:t>
            </w:r>
          </w:p>
        </w:tc>
      </w:tr>
      <w:tr w:rsidR="00F24C3F" w:rsidRPr="00986E88" w:rsidTr="00EC19F9">
        <w:trPr>
          <w:jc w:val="center"/>
        </w:trPr>
        <w:tc>
          <w:tcPr>
            <w:tcW w:w="1924" w:type="dxa"/>
            <w:tcBorders>
              <w:top w:val="single" w:sz="6" w:space="0" w:color="000000"/>
              <w:left w:val="single" w:sz="6" w:space="0" w:color="000000"/>
              <w:bottom w:val="single" w:sz="6" w:space="0" w:color="000000"/>
              <w:right w:val="single" w:sz="6" w:space="0" w:color="000000"/>
            </w:tcBorders>
          </w:tcPr>
          <w:p w:rsidR="00F24C3F" w:rsidRPr="00986E88" w:rsidRDefault="00F24C3F" w:rsidP="00EC19F9">
            <w:pPr>
              <w:pStyle w:val="TAL"/>
              <w:rPr>
                <w:noProof/>
              </w:rPr>
            </w:pPr>
            <w:r>
              <w:rPr>
                <w:noProof/>
              </w:rPr>
              <w:t>ucmfNotificationUri</w:t>
            </w:r>
          </w:p>
        </w:tc>
        <w:tc>
          <w:tcPr>
            <w:tcW w:w="7814" w:type="dxa"/>
            <w:tcBorders>
              <w:top w:val="single" w:sz="6" w:space="0" w:color="000000"/>
              <w:left w:val="single" w:sz="6" w:space="0" w:color="000000"/>
              <w:bottom w:val="single" w:sz="6" w:space="0" w:color="000000"/>
              <w:right w:val="single" w:sz="6" w:space="0" w:color="000000"/>
            </w:tcBorders>
            <w:vAlign w:val="center"/>
          </w:tcPr>
          <w:p w:rsidR="00F24C3F" w:rsidRPr="00986E88" w:rsidRDefault="00F24C3F" w:rsidP="00EC19F9">
            <w:pPr>
              <w:pStyle w:val="TAL"/>
              <w:rPr>
                <w:noProof/>
              </w:rPr>
            </w:pPr>
            <w:r w:rsidRPr="00986E88">
              <w:rPr>
                <w:noProof/>
              </w:rPr>
              <w:t xml:space="preserve">String formatted as URI with the </w:t>
            </w:r>
            <w:r>
              <w:rPr>
                <w:noProof/>
              </w:rPr>
              <w:t xml:space="preserve">UCMF </w:t>
            </w:r>
            <w:r w:rsidRPr="00986E88">
              <w:rPr>
                <w:noProof/>
              </w:rPr>
              <w:t>Notification Uri</w:t>
            </w:r>
          </w:p>
        </w:tc>
      </w:tr>
    </w:tbl>
    <w:p w:rsidR="00F24C3F" w:rsidRPr="00986E88" w:rsidRDefault="00F24C3F" w:rsidP="00F24C3F">
      <w:pPr>
        <w:rPr>
          <w:noProof/>
        </w:rPr>
      </w:pPr>
    </w:p>
    <w:p w:rsidR="00F24C3F" w:rsidRPr="00986E88" w:rsidRDefault="00F24C3F" w:rsidP="00F24C3F">
      <w:pPr>
        <w:pStyle w:val="Heading5"/>
        <w:rPr>
          <w:noProof/>
        </w:rPr>
      </w:pPr>
      <w:bookmarkStart w:id="376" w:name="_Toc21954320"/>
      <w:bookmarkStart w:id="377" w:name="_Toc25048101"/>
      <w:bookmarkStart w:id="378" w:name="_Toc34143468"/>
      <w:bookmarkStart w:id="379" w:name="_Toc34750938"/>
      <w:bookmarkStart w:id="380" w:name="_Toc34751699"/>
      <w:r>
        <w:t>6.1.5.2</w:t>
      </w:r>
      <w:r w:rsidRPr="00986E88">
        <w:rPr>
          <w:noProof/>
        </w:rPr>
        <w:t>.3</w:t>
      </w:r>
      <w:r w:rsidRPr="00986E88">
        <w:rPr>
          <w:noProof/>
        </w:rPr>
        <w:tab/>
        <w:t>Standard Methods</w:t>
      </w:r>
      <w:bookmarkEnd w:id="376"/>
      <w:bookmarkEnd w:id="377"/>
      <w:bookmarkEnd w:id="378"/>
      <w:bookmarkEnd w:id="379"/>
      <w:bookmarkEnd w:id="380"/>
    </w:p>
    <w:p w:rsidR="00F24C3F" w:rsidRPr="00986E88" w:rsidRDefault="00F24C3F" w:rsidP="00F24C3F">
      <w:pPr>
        <w:pStyle w:val="Heading6"/>
        <w:rPr>
          <w:noProof/>
        </w:rPr>
      </w:pPr>
      <w:bookmarkStart w:id="381" w:name="_Toc21954321"/>
      <w:bookmarkStart w:id="382" w:name="_Toc25048102"/>
      <w:bookmarkStart w:id="383" w:name="_Toc34143469"/>
      <w:bookmarkStart w:id="384" w:name="_Toc34750939"/>
      <w:bookmarkStart w:id="385" w:name="_Toc34751700"/>
      <w:r>
        <w:t>6.1.5.2.3</w:t>
      </w:r>
      <w:r w:rsidRPr="00986E88">
        <w:rPr>
          <w:noProof/>
        </w:rPr>
        <w:t>.1</w:t>
      </w:r>
      <w:r w:rsidRPr="00986E88">
        <w:rPr>
          <w:noProof/>
        </w:rPr>
        <w:tab/>
        <w:t>POST</w:t>
      </w:r>
      <w:bookmarkEnd w:id="381"/>
      <w:bookmarkEnd w:id="382"/>
      <w:bookmarkEnd w:id="383"/>
      <w:bookmarkEnd w:id="384"/>
      <w:bookmarkEnd w:id="385"/>
    </w:p>
    <w:p w:rsidR="00F24C3F" w:rsidRPr="00986E88" w:rsidRDefault="00F24C3F" w:rsidP="00F24C3F">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rsidR="00F24C3F" w:rsidRPr="00986E88" w:rsidRDefault="00F24C3F" w:rsidP="00F24C3F">
      <w:pPr>
        <w:pStyle w:val="TH"/>
        <w:rPr>
          <w:noProof/>
        </w:rPr>
      </w:pPr>
      <w:r w:rsidRPr="00986E88">
        <w:rPr>
          <w:noProof/>
        </w:rPr>
        <w:t>Table </w:t>
      </w:r>
      <w:r>
        <w:t>6.1.5.2</w:t>
      </w:r>
      <w:r w:rsidRPr="00986E88">
        <w:rPr>
          <w:noProof/>
        </w:rPr>
        <w:t>.3.1-2: Data structures supported by the POST 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24C3F" w:rsidRPr="00986E88" w:rsidTr="00EC19F9">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86E88" w:rsidRDefault="00F24C3F" w:rsidP="00EC19F9">
            <w:pPr>
              <w:pStyle w:val="TAH"/>
              <w:rPr>
                <w:noProof/>
              </w:rPr>
            </w:pPr>
            <w:r w:rsidRPr="00986E88">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86E88" w:rsidRDefault="00F24C3F" w:rsidP="00EC19F9">
            <w:pPr>
              <w:pStyle w:val="TAH"/>
              <w:rPr>
                <w:noProof/>
              </w:rPr>
            </w:pPr>
            <w:r w:rsidRPr="00986E88">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86E88" w:rsidRDefault="00F24C3F" w:rsidP="00EC19F9">
            <w:pPr>
              <w:pStyle w:val="TAH"/>
              <w:rPr>
                <w:noProof/>
              </w:rPr>
            </w:pPr>
            <w:r w:rsidRPr="00986E88">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986E88" w:rsidRDefault="00F24C3F" w:rsidP="00EC19F9">
            <w:pPr>
              <w:pStyle w:val="TAH"/>
              <w:rPr>
                <w:noProof/>
              </w:rPr>
            </w:pPr>
            <w:r w:rsidRPr="00986E88">
              <w:rPr>
                <w:noProof/>
              </w:rPr>
              <w:t>Description</w:t>
            </w:r>
          </w:p>
        </w:tc>
      </w:tr>
      <w:tr w:rsidR="00F24C3F" w:rsidRPr="00986E88" w:rsidTr="00EC19F9">
        <w:trPr>
          <w:jc w:val="center"/>
        </w:trPr>
        <w:tc>
          <w:tcPr>
            <w:tcW w:w="2899" w:type="dxa"/>
            <w:tcBorders>
              <w:top w:val="single" w:sz="4" w:space="0" w:color="auto"/>
              <w:left w:val="single" w:sz="6" w:space="0" w:color="000000"/>
              <w:bottom w:val="single" w:sz="6" w:space="0" w:color="000000"/>
              <w:right w:val="single" w:sz="6" w:space="0" w:color="000000"/>
            </w:tcBorders>
          </w:tcPr>
          <w:p w:rsidR="00F24C3F" w:rsidRDefault="00F24C3F" w:rsidP="00EC19F9">
            <w:pPr>
              <w:pStyle w:val="TAL"/>
            </w:pPr>
            <w:r>
              <w:t>Ucmf</w:t>
            </w:r>
            <w:r w:rsidRPr="003B2883">
              <w:t>Notification</w:t>
            </w:r>
          </w:p>
        </w:tc>
        <w:tc>
          <w:tcPr>
            <w:tcW w:w="450" w:type="dxa"/>
            <w:tcBorders>
              <w:top w:val="single" w:sz="4" w:space="0" w:color="auto"/>
              <w:left w:val="single" w:sz="6" w:space="0" w:color="000000"/>
              <w:bottom w:val="single" w:sz="6" w:space="0" w:color="000000"/>
              <w:right w:val="single" w:sz="6" w:space="0" w:color="000000"/>
            </w:tcBorders>
          </w:tcPr>
          <w:p w:rsidR="00F24C3F" w:rsidRDefault="00F24C3F" w:rsidP="00EC19F9">
            <w:pPr>
              <w:pStyle w:val="TAC"/>
            </w:pPr>
            <w:r w:rsidRPr="003B2883">
              <w:t>M</w:t>
            </w:r>
          </w:p>
        </w:tc>
        <w:tc>
          <w:tcPr>
            <w:tcW w:w="1170" w:type="dxa"/>
            <w:tcBorders>
              <w:top w:val="single" w:sz="4" w:space="0" w:color="auto"/>
              <w:left w:val="single" w:sz="6" w:space="0" w:color="000000"/>
              <w:bottom w:val="single" w:sz="6" w:space="0" w:color="000000"/>
              <w:right w:val="single" w:sz="6" w:space="0" w:color="000000"/>
            </w:tcBorders>
          </w:tcPr>
          <w:p w:rsidR="00F24C3F" w:rsidRDefault="00F24C3F" w:rsidP="00EC19F9">
            <w:pPr>
              <w:pStyle w:val="TAC"/>
            </w:pPr>
            <w:r w:rsidRPr="003B2883">
              <w:t>1</w:t>
            </w:r>
          </w:p>
        </w:tc>
        <w:tc>
          <w:tcPr>
            <w:tcW w:w="5160" w:type="dxa"/>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r w:rsidRPr="003B2883">
              <w:t>Represents the notification to be delivered</w:t>
            </w:r>
          </w:p>
        </w:tc>
      </w:tr>
    </w:tbl>
    <w:p w:rsidR="00F24C3F" w:rsidRPr="00986E88" w:rsidRDefault="00F24C3F" w:rsidP="00F24C3F">
      <w:pPr>
        <w:rPr>
          <w:noProof/>
        </w:rPr>
      </w:pPr>
    </w:p>
    <w:p w:rsidR="00F24C3F" w:rsidRPr="00986E88" w:rsidRDefault="00F24C3F" w:rsidP="00F24C3F">
      <w:pPr>
        <w:pStyle w:val="TH"/>
        <w:rPr>
          <w:noProof/>
        </w:rPr>
      </w:pPr>
      <w:r w:rsidRPr="00986E88">
        <w:rPr>
          <w:noProof/>
        </w:rPr>
        <w:t>Table </w:t>
      </w:r>
      <w:r>
        <w:t>6.1.5.2</w:t>
      </w:r>
      <w:r w:rsidRPr="00986E88">
        <w:rPr>
          <w:noProof/>
        </w:rPr>
        <w:t>.3.1-3: Data structures supported by the POST Response Body on this resource</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24C3F" w:rsidRPr="00986E88" w:rsidTr="00EC19F9">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86E88" w:rsidRDefault="00F24C3F" w:rsidP="00EC19F9">
            <w:pPr>
              <w:pStyle w:val="TAH"/>
              <w:rPr>
                <w:noProof/>
              </w:rPr>
            </w:pPr>
            <w:r w:rsidRPr="00986E88">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86E88" w:rsidRDefault="00F24C3F" w:rsidP="00EC19F9">
            <w:pPr>
              <w:pStyle w:val="TAH"/>
              <w:rPr>
                <w:noProof/>
              </w:rPr>
            </w:pPr>
            <w:r w:rsidRPr="00986E88">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86E88" w:rsidRDefault="00F24C3F" w:rsidP="00EC19F9">
            <w:pPr>
              <w:pStyle w:val="TAH"/>
              <w:rPr>
                <w:noProof/>
              </w:rPr>
            </w:pPr>
            <w:r w:rsidRPr="00986E88">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86E88" w:rsidRDefault="00F24C3F" w:rsidP="00EC19F9">
            <w:pPr>
              <w:pStyle w:val="TAH"/>
              <w:rPr>
                <w:noProof/>
              </w:rPr>
            </w:pPr>
            <w:r w:rsidRPr="00986E88">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86E88" w:rsidRDefault="00F24C3F" w:rsidP="00EC19F9">
            <w:pPr>
              <w:pStyle w:val="TAH"/>
              <w:rPr>
                <w:noProof/>
              </w:rPr>
            </w:pPr>
            <w:r w:rsidRPr="00986E88">
              <w:rPr>
                <w:noProof/>
              </w:rPr>
              <w:t>Description</w:t>
            </w:r>
          </w:p>
        </w:tc>
      </w:tr>
      <w:tr w:rsidR="00F24C3F" w:rsidRPr="00986E88" w:rsidTr="00EC19F9">
        <w:trPr>
          <w:jc w:val="center"/>
        </w:trPr>
        <w:tc>
          <w:tcPr>
            <w:tcW w:w="2004" w:type="dxa"/>
            <w:tcBorders>
              <w:top w:val="single" w:sz="4" w:space="0" w:color="auto"/>
              <w:left w:val="single" w:sz="6" w:space="0" w:color="000000"/>
              <w:bottom w:val="single" w:sz="4" w:space="0" w:color="auto"/>
              <w:right w:val="single" w:sz="6" w:space="0" w:color="000000"/>
            </w:tcBorders>
          </w:tcPr>
          <w:p w:rsidR="00F24C3F" w:rsidRDefault="00F24C3F" w:rsidP="00EC19F9">
            <w:pPr>
              <w:pStyle w:val="TAL"/>
            </w:pPr>
            <w:r w:rsidRPr="003B2883">
              <w:t>n/a</w:t>
            </w:r>
          </w:p>
        </w:tc>
        <w:tc>
          <w:tcPr>
            <w:tcW w:w="361" w:type="dxa"/>
            <w:tcBorders>
              <w:top w:val="single" w:sz="4" w:space="0" w:color="auto"/>
              <w:left w:val="single" w:sz="6" w:space="0" w:color="000000"/>
              <w:bottom w:val="single" w:sz="4" w:space="0" w:color="auto"/>
              <w:right w:val="single" w:sz="6" w:space="0" w:color="000000"/>
            </w:tcBorders>
          </w:tcPr>
          <w:p w:rsidR="00F24C3F" w:rsidRDefault="00F24C3F" w:rsidP="00EC19F9">
            <w:pPr>
              <w:pStyle w:val="TAC"/>
            </w:pPr>
          </w:p>
        </w:tc>
        <w:tc>
          <w:tcPr>
            <w:tcW w:w="1259" w:type="dxa"/>
            <w:tcBorders>
              <w:top w:val="single" w:sz="4" w:space="0" w:color="auto"/>
              <w:left w:val="single" w:sz="6" w:space="0" w:color="000000"/>
              <w:bottom w:val="single" w:sz="4" w:space="0" w:color="auto"/>
              <w:right w:val="single" w:sz="6" w:space="0" w:color="000000"/>
            </w:tcBorders>
          </w:tcPr>
          <w:p w:rsidR="00F24C3F" w:rsidRDefault="00F24C3F" w:rsidP="00EC19F9">
            <w:pPr>
              <w:pStyle w:val="TAC"/>
            </w:pPr>
          </w:p>
        </w:tc>
        <w:tc>
          <w:tcPr>
            <w:tcW w:w="1441" w:type="dxa"/>
            <w:tcBorders>
              <w:top w:val="single" w:sz="4" w:space="0" w:color="auto"/>
              <w:left w:val="single" w:sz="6" w:space="0" w:color="000000"/>
              <w:bottom w:val="single" w:sz="4" w:space="0" w:color="auto"/>
              <w:right w:val="single" w:sz="6" w:space="0" w:color="000000"/>
            </w:tcBorders>
          </w:tcPr>
          <w:p w:rsidR="00F24C3F" w:rsidRPr="001769FF" w:rsidRDefault="00F24C3F" w:rsidP="00EC19F9">
            <w:pPr>
              <w:pStyle w:val="TAL"/>
            </w:pPr>
            <w:r w:rsidRPr="003B2883">
              <w:t>204 No Content</w:t>
            </w:r>
          </w:p>
        </w:tc>
        <w:tc>
          <w:tcPr>
            <w:tcW w:w="4619" w:type="dxa"/>
            <w:tcBorders>
              <w:top w:val="single" w:sz="4" w:space="0" w:color="auto"/>
              <w:left w:val="single" w:sz="6" w:space="0" w:color="000000"/>
              <w:bottom w:val="single" w:sz="4" w:space="0" w:color="auto"/>
              <w:right w:val="single" w:sz="6" w:space="0" w:color="000000"/>
            </w:tcBorders>
          </w:tcPr>
          <w:p w:rsidR="00F24C3F" w:rsidRPr="001769FF" w:rsidRDefault="00F24C3F" w:rsidP="00EC19F9">
            <w:pPr>
              <w:pStyle w:val="TAL"/>
            </w:pPr>
          </w:p>
        </w:tc>
      </w:tr>
      <w:tr w:rsidR="00F24C3F" w:rsidRPr="00986E88" w:rsidTr="00EC19F9">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F24C3F" w:rsidRPr="00986E88" w:rsidRDefault="00F24C3F" w:rsidP="00EC19F9">
            <w:pPr>
              <w:pStyle w:val="TAN"/>
              <w:rPr>
                <w:noProof/>
              </w:rPr>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rsidR="00F24C3F" w:rsidRPr="00986E88" w:rsidRDefault="00F24C3F" w:rsidP="00F24C3F">
      <w:pPr>
        <w:rPr>
          <w:noProof/>
        </w:rPr>
      </w:pPr>
    </w:p>
    <w:p w:rsidR="00F24C3F" w:rsidRDefault="00F24C3F" w:rsidP="00F24C3F">
      <w:pPr>
        <w:pStyle w:val="Heading3"/>
      </w:pPr>
      <w:bookmarkStart w:id="386" w:name="_Toc21954323"/>
      <w:bookmarkStart w:id="387" w:name="_Toc25048103"/>
      <w:bookmarkStart w:id="388" w:name="_Toc34143470"/>
      <w:bookmarkStart w:id="389" w:name="_Toc34750940"/>
      <w:bookmarkStart w:id="390" w:name="_Toc34751701"/>
      <w:r>
        <w:t>6.1.6</w:t>
      </w:r>
      <w:r>
        <w:tab/>
        <w:t>Data Model</w:t>
      </w:r>
      <w:bookmarkEnd w:id="386"/>
      <w:bookmarkEnd w:id="387"/>
      <w:bookmarkEnd w:id="388"/>
      <w:bookmarkEnd w:id="389"/>
      <w:bookmarkEnd w:id="390"/>
    </w:p>
    <w:p w:rsidR="00F24C3F" w:rsidRDefault="00F24C3F" w:rsidP="00F24C3F">
      <w:pPr>
        <w:pStyle w:val="Heading4"/>
      </w:pPr>
      <w:bookmarkStart w:id="391" w:name="_Toc21954324"/>
      <w:bookmarkStart w:id="392" w:name="_Toc25048104"/>
      <w:bookmarkStart w:id="393" w:name="_Toc34143471"/>
      <w:bookmarkStart w:id="394" w:name="_Toc34750941"/>
      <w:bookmarkStart w:id="395" w:name="_Toc34751702"/>
      <w:r>
        <w:t>6.1.6.1</w:t>
      </w:r>
      <w:r>
        <w:tab/>
        <w:t>General</w:t>
      </w:r>
      <w:bookmarkEnd w:id="391"/>
      <w:bookmarkEnd w:id="392"/>
      <w:bookmarkEnd w:id="393"/>
      <w:bookmarkEnd w:id="394"/>
      <w:bookmarkEnd w:id="395"/>
    </w:p>
    <w:p w:rsidR="00F24C3F" w:rsidRDefault="00F24C3F" w:rsidP="00F24C3F">
      <w:r>
        <w:t>This clause specifies the application data model supported by the API.</w:t>
      </w:r>
    </w:p>
    <w:p w:rsidR="00F24C3F" w:rsidRDefault="00F24C3F" w:rsidP="00F24C3F">
      <w:r>
        <w:t>T</w:t>
      </w:r>
      <w:r w:rsidRPr="009C4D60">
        <w:t xml:space="preserve">able </w:t>
      </w:r>
      <w:r>
        <w:t xml:space="preserve">6.1.6.1-1 specifies </w:t>
      </w:r>
      <w:r w:rsidRPr="009C4D60">
        <w:t xml:space="preserve">the </w:t>
      </w:r>
      <w:r>
        <w:t>data types</w:t>
      </w:r>
      <w:r w:rsidRPr="009C4D60">
        <w:t xml:space="preserve"> defined for the </w:t>
      </w:r>
      <w:r>
        <w:t>N</w:t>
      </w:r>
      <w:r w:rsidR="009975DD">
        <w:t>ucmf_</w:t>
      </w:r>
      <w:r w:rsidR="009975DD" w:rsidRPr="002B0E61">
        <w:t>UECapabilityManagement</w:t>
      </w:r>
      <w:r w:rsidRPr="009C4D60">
        <w:t xml:space="preserve"> </w:t>
      </w:r>
      <w:r>
        <w:t>service based interface</w:t>
      </w:r>
      <w:r w:rsidRPr="009C4D60">
        <w:t xml:space="preserve"> protocol</w:t>
      </w:r>
      <w:r>
        <w:t>.</w:t>
      </w:r>
    </w:p>
    <w:p w:rsidR="00F24C3F" w:rsidRDefault="00F24C3F" w:rsidP="00F24C3F"/>
    <w:p w:rsidR="00F24C3F" w:rsidRPr="009C4D60" w:rsidRDefault="00F24C3F" w:rsidP="00F24C3F">
      <w:pPr>
        <w:pStyle w:val="TH"/>
      </w:pPr>
      <w:r w:rsidRPr="009C4D60">
        <w:lastRenderedPageBreak/>
        <w:t xml:space="preserve">Table </w:t>
      </w:r>
      <w:r>
        <w:t>6.1.6.1-</w:t>
      </w:r>
      <w:r w:rsidRPr="009C4D60">
        <w:t xml:space="preserve">1: </w:t>
      </w:r>
      <w:r>
        <w:t>N</w:t>
      </w:r>
      <w:r w:rsidR="0079133E">
        <w:t>ucmf_</w:t>
      </w:r>
      <w:r w:rsidR="0079133E" w:rsidRPr="002B0E61">
        <w:t>UECapabilityManagement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7"/>
        <w:gridCol w:w="1530"/>
        <w:gridCol w:w="3719"/>
        <w:gridCol w:w="2258"/>
      </w:tblGrid>
      <w:tr w:rsidR="00F24C3F" w:rsidTr="007878C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A7B1D" w:rsidRDefault="00F24C3F" w:rsidP="00EC19F9">
            <w:pPr>
              <w:pStyle w:val="TAH"/>
            </w:pPr>
            <w:r w:rsidRPr="009A7B1D">
              <w:t>Data type</w:t>
            </w:r>
          </w:p>
        </w:tc>
        <w:tc>
          <w:tcPr>
            <w:tcW w:w="1543" w:type="dxa"/>
            <w:tcBorders>
              <w:top w:val="single" w:sz="4" w:space="0" w:color="auto"/>
              <w:left w:val="single" w:sz="4" w:space="0" w:color="auto"/>
              <w:bottom w:val="single" w:sz="4" w:space="0" w:color="auto"/>
              <w:right w:val="single" w:sz="4" w:space="0" w:color="auto"/>
            </w:tcBorders>
            <w:shd w:val="clear" w:color="auto" w:fill="C0C0C0"/>
          </w:tcPr>
          <w:p w:rsidR="00F24C3F" w:rsidRPr="009A7B1D" w:rsidRDefault="00F24C3F" w:rsidP="00EC19F9">
            <w:pPr>
              <w:pStyle w:val="TAH"/>
            </w:pPr>
            <w:r>
              <w:t>Clause</w:t>
            </w:r>
            <w:r w:rsidRPr="009A7B1D">
              <w:t xml:space="preserve"> defined</w:t>
            </w:r>
          </w:p>
        </w:tc>
        <w:tc>
          <w:tcPr>
            <w:tcW w:w="3767"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A7B1D" w:rsidRDefault="00F24C3F" w:rsidP="00EC19F9">
            <w:pPr>
              <w:pStyle w:val="TAH"/>
            </w:pPr>
            <w:r w:rsidRPr="009A7B1D">
              <w:t>Description</w:t>
            </w:r>
          </w:p>
        </w:tc>
        <w:tc>
          <w:tcPr>
            <w:tcW w:w="2277" w:type="dxa"/>
            <w:tcBorders>
              <w:top w:val="single" w:sz="4" w:space="0" w:color="auto"/>
              <w:left w:val="single" w:sz="4" w:space="0" w:color="auto"/>
              <w:bottom w:val="single" w:sz="4" w:space="0" w:color="auto"/>
              <w:right w:val="single" w:sz="4" w:space="0" w:color="auto"/>
            </w:tcBorders>
            <w:shd w:val="clear" w:color="auto" w:fill="C0C0C0"/>
          </w:tcPr>
          <w:p w:rsidR="00F24C3F" w:rsidRPr="009A7B1D" w:rsidRDefault="00F24C3F" w:rsidP="00EC19F9">
            <w:pPr>
              <w:pStyle w:val="TAH"/>
            </w:pPr>
            <w:r>
              <w:t>Applicability</w:t>
            </w:r>
          </w:p>
        </w:tc>
      </w:tr>
      <w:tr w:rsidR="0079133E" w:rsidTr="007878C2">
        <w:trPr>
          <w:jc w:val="center"/>
        </w:trPr>
        <w:tc>
          <w:tcPr>
            <w:tcW w:w="183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t>DicEntryData</w:t>
            </w:r>
          </w:p>
        </w:tc>
        <w:tc>
          <w:tcPr>
            <w:tcW w:w="1543"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t>6.1.6.2.2</w:t>
            </w:r>
          </w:p>
        </w:tc>
        <w:tc>
          <w:tcPr>
            <w:tcW w:w="376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c>
          <w:tcPr>
            <w:tcW w:w="227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r>
      <w:tr w:rsidR="0079133E" w:rsidTr="007878C2">
        <w:trPr>
          <w:jc w:val="center"/>
        </w:trPr>
        <w:tc>
          <w:tcPr>
            <w:tcW w:w="183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t>DicEntryCreateData</w:t>
            </w:r>
          </w:p>
        </w:tc>
        <w:tc>
          <w:tcPr>
            <w:tcW w:w="1543"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t>6.1.6.2.3</w:t>
            </w:r>
          </w:p>
        </w:tc>
        <w:tc>
          <w:tcPr>
            <w:tcW w:w="376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c>
          <w:tcPr>
            <w:tcW w:w="227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r>
      <w:tr w:rsidR="0079133E" w:rsidTr="007878C2">
        <w:trPr>
          <w:jc w:val="center"/>
        </w:trPr>
        <w:tc>
          <w:tcPr>
            <w:tcW w:w="183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t>DicEntryCreatedData</w:t>
            </w:r>
          </w:p>
        </w:tc>
        <w:tc>
          <w:tcPr>
            <w:tcW w:w="1543"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t>6.1.6.2.4</w:t>
            </w:r>
          </w:p>
        </w:tc>
        <w:tc>
          <w:tcPr>
            <w:tcW w:w="376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c>
          <w:tcPr>
            <w:tcW w:w="227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r>
      <w:tr w:rsidR="0079133E" w:rsidTr="007878C2">
        <w:trPr>
          <w:jc w:val="center"/>
        </w:trPr>
        <w:tc>
          <w:tcPr>
            <w:tcW w:w="183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rPr>
                <w:lang w:val="es-ES"/>
              </w:rPr>
              <w:t>UeRadioCapaId</w:t>
            </w:r>
          </w:p>
        </w:tc>
        <w:tc>
          <w:tcPr>
            <w:tcW w:w="1543"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t>6.1.6.2.5</w:t>
            </w:r>
          </w:p>
        </w:tc>
        <w:tc>
          <w:tcPr>
            <w:tcW w:w="376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c>
          <w:tcPr>
            <w:tcW w:w="227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r>
      <w:tr w:rsidR="007878C2" w:rsidTr="007878C2">
        <w:trPr>
          <w:jc w:val="center"/>
        </w:trPr>
        <w:tc>
          <w:tcPr>
            <w:tcW w:w="1837"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lang w:val="es-ES"/>
              </w:rPr>
            </w:pPr>
            <w:r>
              <w:t>CreateSubscription</w:t>
            </w:r>
          </w:p>
        </w:tc>
        <w:tc>
          <w:tcPr>
            <w:tcW w:w="1543"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pPr>
            <w:r>
              <w:t>6.1.6.2.6</w:t>
            </w:r>
          </w:p>
        </w:tc>
        <w:tc>
          <w:tcPr>
            <w:tcW w:w="3767"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p>
        </w:tc>
        <w:tc>
          <w:tcPr>
            <w:tcW w:w="2277"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p>
        </w:tc>
      </w:tr>
      <w:tr w:rsidR="007878C2" w:rsidTr="007878C2">
        <w:trPr>
          <w:jc w:val="center"/>
        </w:trPr>
        <w:tc>
          <w:tcPr>
            <w:tcW w:w="1837"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lang w:val="es-ES"/>
              </w:rPr>
            </w:pPr>
            <w:r>
              <w:t>CreatedSubscription</w:t>
            </w:r>
          </w:p>
        </w:tc>
        <w:tc>
          <w:tcPr>
            <w:tcW w:w="1543"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pPr>
            <w:r>
              <w:t>6.1.6.2.7</w:t>
            </w:r>
          </w:p>
        </w:tc>
        <w:tc>
          <w:tcPr>
            <w:tcW w:w="3767"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p>
        </w:tc>
        <w:tc>
          <w:tcPr>
            <w:tcW w:w="2277"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p>
        </w:tc>
      </w:tr>
      <w:tr w:rsidR="007878C2" w:rsidTr="007878C2">
        <w:trPr>
          <w:jc w:val="center"/>
        </w:trPr>
        <w:tc>
          <w:tcPr>
            <w:tcW w:w="1837"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lang w:val="es-ES"/>
              </w:rPr>
            </w:pPr>
            <w:r>
              <w:t>UcmfNotification</w:t>
            </w:r>
          </w:p>
        </w:tc>
        <w:tc>
          <w:tcPr>
            <w:tcW w:w="1543"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pPr>
            <w:r>
              <w:t>6.1.6.2.8</w:t>
            </w:r>
          </w:p>
        </w:tc>
        <w:tc>
          <w:tcPr>
            <w:tcW w:w="3767"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p>
        </w:tc>
        <w:tc>
          <w:tcPr>
            <w:tcW w:w="2277"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p>
        </w:tc>
      </w:tr>
      <w:tr w:rsidR="007878C2" w:rsidTr="007878C2">
        <w:trPr>
          <w:jc w:val="center"/>
        </w:trPr>
        <w:tc>
          <w:tcPr>
            <w:tcW w:w="1837" w:type="dxa"/>
            <w:tcBorders>
              <w:top w:val="single" w:sz="4" w:space="0" w:color="auto"/>
              <w:left w:val="single" w:sz="4" w:space="0" w:color="auto"/>
              <w:bottom w:val="single" w:sz="4" w:space="0" w:color="auto"/>
              <w:right w:val="single" w:sz="4" w:space="0" w:color="auto"/>
            </w:tcBorders>
          </w:tcPr>
          <w:p w:rsidR="007878C2" w:rsidRDefault="00D82C22" w:rsidP="007878C2">
            <w:pPr>
              <w:pStyle w:val="TAL"/>
              <w:rPr>
                <w:lang w:val="es-ES"/>
              </w:rPr>
            </w:pPr>
            <w:r>
              <w:rPr>
                <w:lang w:val="en-US"/>
              </w:rPr>
              <w:t>M</w:t>
            </w:r>
            <w:r w:rsidRPr="00217E94">
              <w:rPr>
                <w:lang w:val="en-US"/>
              </w:rPr>
              <w:t>a</w:t>
            </w:r>
            <w:r>
              <w:rPr>
                <w:lang w:val="en-US"/>
              </w:rPr>
              <w:t>n</w:t>
            </w:r>
            <w:r w:rsidRPr="00217E94">
              <w:rPr>
                <w:lang w:val="en-US"/>
              </w:rPr>
              <w:t>Ass</w:t>
            </w:r>
            <w:r>
              <w:rPr>
                <w:lang w:val="en-US"/>
              </w:rPr>
              <w:t>OpRequestlist</w:t>
            </w:r>
          </w:p>
        </w:tc>
        <w:tc>
          <w:tcPr>
            <w:tcW w:w="1543"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pPr>
            <w:r>
              <w:t>6.1.6.2.9</w:t>
            </w:r>
          </w:p>
        </w:tc>
        <w:tc>
          <w:tcPr>
            <w:tcW w:w="3767"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p>
        </w:tc>
        <w:tc>
          <w:tcPr>
            <w:tcW w:w="2277"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p>
        </w:tc>
      </w:tr>
    </w:tbl>
    <w:p w:rsidR="00F24C3F" w:rsidRDefault="00F24C3F" w:rsidP="00F24C3F"/>
    <w:p w:rsidR="00F24C3F" w:rsidRDefault="00F24C3F" w:rsidP="00F24C3F">
      <w:r>
        <w:t>T</w:t>
      </w:r>
      <w:r w:rsidRPr="009C4D60">
        <w:t xml:space="preserve">able </w:t>
      </w:r>
      <w:r>
        <w:t>6.1.6.1-2 specifies data types</w:t>
      </w:r>
      <w:r w:rsidRPr="009C4D60">
        <w:t xml:space="preserve"> </w:t>
      </w:r>
      <w:r>
        <w:t xml:space="preserve">re-used by </w:t>
      </w:r>
      <w:r w:rsidRPr="009C4D60">
        <w:t xml:space="preserve">the </w:t>
      </w:r>
      <w:r w:rsidR="0079133E">
        <w:t>Nucmf_</w:t>
      </w:r>
      <w:r w:rsidR="0079133E" w:rsidRPr="002B0E61">
        <w:t>UECapabilityManagement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rsidR="00F24C3F" w:rsidRPr="009C4D60" w:rsidRDefault="00F24C3F" w:rsidP="00F24C3F">
      <w:pPr>
        <w:pStyle w:val="TH"/>
      </w:pPr>
      <w:r w:rsidRPr="009C4D60">
        <w:t xml:space="preserve">Table </w:t>
      </w:r>
      <w:r>
        <w:t>6.1.6.1-2</w:t>
      </w:r>
      <w:r w:rsidRPr="009C4D60">
        <w:t xml:space="preserve">: </w:t>
      </w:r>
      <w:r w:rsidR="0079133E">
        <w:t>Nucmf_</w:t>
      </w:r>
      <w:r w:rsidR="0079133E" w:rsidRPr="002B0E61">
        <w:t>UECapabilityManagement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3383"/>
        <w:gridCol w:w="2126"/>
      </w:tblGrid>
      <w:tr w:rsidR="00F24C3F" w:rsidTr="007878C2">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A7B1D" w:rsidRDefault="00F24C3F" w:rsidP="00EC19F9">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F24C3F" w:rsidRPr="009A7B1D" w:rsidRDefault="00F24C3F" w:rsidP="00EC19F9">
            <w:pPr>
              <w:pStyle w:val="TAH"/>
            </w:pPr>
            <w:r w:rsidRPr="009A7B1D">
              <w:t>Reference</w:t>
            </w:r>
          </w:p>
        </w:tc>
        <w:tc>
          <w:tcPr>
            <w:tcW w:w="3383"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A7B1D" w:rsidRDefault="00F24C3F" w:rsidP="00EC19F9">
            <w:pPr>
              <w:pStyle w:val="TAH"/>
            </w:pPr>
            <w:r w:rsidRPr="009A7B1D">
              <w:t>Comments</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rsidR="00F24C3F" w:rsidRPr="009A7B1D" w:rsidRDefault="00F24C3F" w:rsidP="00EC19F9">
            <w:pPr>
              <w:pStyle w:val="TAH"/>
            </w:pPr>
            <w:r>
              <w:t>Applicability</w:t>
            </w:r>
          </w:p>
        </w:tc>
      </w:tr>
      <w:tr w:rsidR="0079133E" w:rsidTr="007878C2">
        <w:trPr>
          <w:jc w:val="center"/>
        </w:trPr>
        <w:tc>
          <w:tcPr>
            <w:tcW w:w="206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rPr>
                <w:lang w:eastAsia="zh-CN"/>
              </w:rPr>
              <w:t>PlmnAssiUeRadioCapId</w:t>
            </w:r>
          </w:p>
        </w:tc>
        <w:tc>
          <w:tcPr>
            <w:tcW w:w="1848"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r>
      <w:tr w:rsidR="0079133E" w:rsidTr="007878C2">
        <w:trPr>
          <w:jc w:val="center"/>
        </w:trPr>
        <w:tc>
          <w:tcPr>
            <w:tcW w:w="206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rPr>
                <w:lang w:eastAsia="zh-CN"/>
              </w:rPr>
              <w:t>ManAssiUeRadioCapId</w:t>
            </w:r>
          </w:p>
        </w:tc>
        <w:tc>
          <w:tcPr>
            <w:tcW w:w="1848"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r>
      <w:tr w:rsidR="0079133E" w:rsidTr="007878C2">
        <w:trPr>
          <w:jc w:val="center"/>
        </w:trPr>
        <w:tc>
          <w:tcPr>
            <w:tcW w:w="206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t>TypeAllocationCode</w:t>
            </w:r>
          </w:p>
        </w:tc>
        <w:tc>
          <w:tcPr>
            <w:tcW w:w="1848"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r>
      <w:tr w:rsidR="007878C2" w:rsidTr="007878C2">
        <w:trPr>
          <w:jc w:val="center"/>
        </w:trPr>
        <w:tc>
          <w:tcPr>
            <w:tcW w:w="2067"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rsidR="007878C2" w:rsidRPr="00E76BAF" w:rsidRDefault="007878C2" w:rsidP="007878C2">
            <w:pPr>
              <w:pStyle w:val="TAL"/>
            </w:pPr>
            <w:r w:rsidRPr="004F6CF1">
              <w:t>3GPP TS 29.571 </w:t>
            </w:r>
            <w:r>
              <w:t>[14]</w:t>
            </w:r>
          </w:p>
        </w:tc>
        <w:tc>
          <w:tcPr>
            <w:tcW w:w="3383"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p>
        </w:tc>
      </w:tr>
      <w:tr w:rsidR="007878C2" w:rsidTr="007878C2">
        <w:trPr>
          <w:jc w:val="center"/>
        </w:trPr>
        <w:tc>
          <w:tcPr>
            <w:tcW w:w="2067"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rsidR="007878C2" w:rsidRPr="00E76BAF" w:rsidRDefault="007878C2" w:rsidP="007878C2">
            <w:pPr>
              <w:pStyle w:val="TAL"/>
            </w:pPr>
            <w:r w:rsidRPr="004F6CF1">
              <w:t>3GPP TS 29.571 </w:t>
            </w:r>
            <w:r>
              <w:t>[14]</w:t>
            </w:r>
          </w:p>
        </w:tc>
        <w:tc>
          <w:tcPr>
            <w:tcW w:w="3383"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p>
        </w:tc>
      </w:tr>
    </w:tbl>
    <w:p w:rsidR="00F24C3F" w:rsidRDefault="00F24C3F" w:rsidP="00F24C3F"/>
    <w:p w:rsidR="00F24C3F" w:rsidRDefault="00F24C3F" w:rsidP="00F24C3F">
      <w:pPr>
        <w:pStyle w:val="Heading4"/>
        <w:rPr>
          <w:lang w:val="en-US"/>
        </w:rPr>
      </w:pPr>
      <w:bookmarkStart w:id="396" w:name="_Toc21954325"/>
      <w:bookmarkStart w:id="397" w:name="_Toc25048105"/>
      <w:bookmarkStart w:id="398" w:name="_Toc34143472"/>
      <w:bookmarkStart w:id="399" w:name="_Toc34750942"/>
      <w:bookmarkStart w:id="400" w:name="_Toc3475170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96"/>
      <w:bookmarkEnd w:id="397"/>
      <w:bookmarkEnd w:id="398"/>
      <w:bookmarkEnd w:id="399"/>
      <w:bookmarkEnd w:id="400"/>
    </w:p>
    <w:p w:rsidR="00F24C3F" w:rsidRDefault="00F24C3F" w:rsidP="00F24C3F">
      <w:pPr>
        <w:pStyle w:val="Heading5"/>
      </w:pPr>
      <w:bookmarkStart w:id="401" w:name="_Toc21954326"/>
      <w:bookmarkStart w:id="402" w:name="_Toc25048106"/>
      <w:bookmarkStart w:id="403" w:name="_Toc34143473"/>
      <w:bookmarkStart w:id="404" w:name="_Toc34750943"/>
      <w:bookmarkStart w:id="405" w:name="_Toc34751704"/>
      <w:r>
        <w:t>6.1.6.2.1</w:t>
      </w:r>
      <w:r>
        <w:tab/>
        <w:t>Introduction</w:t>
      </w:r>
      <w:bookmarkEnd w:id="401"/>
      <w:bookmarkEnd w:id="402"/>
      <w:bookmarkEnd w:id="403"/>
      <w:bookmarkEnd w:id="404"/>
      <w:bookmarkEnd w:id="405"/>
    </w:p>
    <w:p w:rsidR="00F24C3F" w:rsidRDefault="00F24C3F" w:rsidP="00F24C3F">
      <w:r>
        <w:t>This clause defines the structures to be used in resource representations.</w:t>
      </w:r>
    </w:p>
    <w:p w:rsidR="00F24C3F" w:rsidRDefault="00F24C3F" w:rsidP="00F24C3F">
      <w:pPr>
        <w:pStyle w:val="Heading5"/>
      </w:pPr>
      <w:bookmarkStart w:id="406" w:name="_Toc25048107"/>
      <w:bookmarkStart w:id="407" w:name="_Toc21954327"/>
      <w:bookmarkStart w:id="408" w:name="_Toc34143474"/>
      <w:bookmarkStart w:id="409" w:name="_Toc34750944"/>
      <w:bookmarkStart w:id="410" w:name="_Toc34751705"/>
      <w:r>
        <w:t>6.1.6.2.2</w:t>
      </w:r>
      <w:r>
        <w:tab/>
        <w:t xml:space="preserve">Type: </w:t>
      </w:r>
      <w:r w:rsidR="0079133E">
        <w:t>DicEntryData</w:t>
      </w:r>
      <w:bookmarkEnd w:id="406"/>
      <w:bookmarkEnd w:id="407"/>
      <w:bookmarkEnd w:id="408"/>
      <w:bookmarkEnd w:id="409"/>
      <w:bookmarkEnd w:id="410"/>
    </w:p>
    <w:p w:rsidR="0079133E" w:rsidRDefault="0079133E" w:rsidP="0079133E">
      <w:pPr>
        <w:pStyle w:val="TH"/>
      </w:pPr>
      <w:r>
        <w:rPr>
          <w:noProof/>
        </w:rPr>
        <w:t>Table </w:t>
      </w:r>
      <w:r>
        <w:t>6.1.6.2.2-1: Definition</w:t>
      </w:r>
      <w:r>
        <w:rPr>
          <w:noProof/>
        </w:rPr>
        <w:t xml:space="preserve"> of type </w:t>
      </w:r>
      <w:r>
        <w:t>DicEntryData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rPr>
                <w:rFonts w:cs="Arial"/>
                <w:szCs w:val="18"/>
              </w:rPr>
            </w:pPr>
            <w:r>
              <w:rPr>
                <w:rFonts w:cs="Arial"/>
                <w:szCs w:val="18"/>
              </w:rPr>
              <w:t>Description</w:t>
            </w:r>
          </w:p>
        </w:tc>
      </w:tr>
      <w:tr w:rsidR="0079133E" w:rsidTr="00666A10">
        <w:trPr>
          <w:jc w:val="center"/>
        </w:trPr>
        <w:tc>
          <w:tcPr>
            <w:tcW w:w="2090"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rsidR="0079133E" w:rsidRDefault="0079133E"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rFonts w:cs="Arial"/>
                <w:szCs w:val="18"/>
              </w:rPr>
            </w:pPr>
            <w:r>
              <w:rPr>
                <w:rFonts w:cs="Arial"/>
                <w:szCs w:val="18"/>
              </w:rPr>
              <w:t xml:space="preserve">This IE shall include a </w:t>
            </w:r>
            <w:r>
              <w:rPr>
                <w:lang w:val="en-US"/>
              </w:rPr>
              <w:t>PLMN Assigned UE Radio Capability ID if allocated in the dictionary entry</w:t>
            </w:r>
            <w:r>
              <w:rPr>
                <w:rFonts w:cs="Arial"/>
                <w:szCs w:val="18"/>
              </w:rPr>
              <w:t>.</w:t>
            </w:r>
          </w:p>
          <w:p w:rsidR="0079133E" w:rsidRDefault="0079133E" w:rsidP="00666A10">
            <w:pPr>
              <w:pStyle w:val="TAL"/>
              <w:rPr>
                <w:rFonts w:cs="Arial"/>
                <w:szCs w:val="18"/>
              </w:rPr>
            </w:pPr>
          </w:p>
        </w:tc>
      </w:tr>
      <w:tr w:rsidR="0079133E" w:rsidTr="00666A10">
        <w:trPr>
          <w:jc w:val="center"/>
        </w:trPr>
        <w:tc>
          <w:tcPr>
            <w:tcW w:w="2090"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rPr>
                <w:lang w:eastAsia="zh-CN"/>
              </w:rPr>
              <w:t>manAssiUeRadioCapId</w:t>
            </w:r>
          </w:p>
        </w:tc>
        <w:tc>
          <w:tcPr>
            <w:tcW w:w="15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rPr>
                <w:lang w:eastAsia="zh-CN"/>
              </w:rPr>
              <w:t>ManAssiUeRadioCapId</w:t>
            </w:r>
          </w:p>
        </w:tc>
        <w:tc>
          <w:tcPr>
            <w:tcW w:w="425" w:type="dxa"/>
            <w:tcBorders>
              <w:top w:val="single" w:sz="4" w:space="0" w:color="auto"/>
              <w:left w:val="single" w:sz="4" w:space="0" w:color="auto"/>
              <w:bottom w:val="single" w:sz="4" w:space="0" w:color="auto"/>
              <w:right w:val="single" w:sz="4" w:space="0" w:color="auto"/>
            </w:tcBorders>
          </w:tcPr>
          <w:p w:rsidR="0079133E" w:rsidRDefault="0079133E" w:rsidP="00666A1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rFonts w:cs="Arial"/>
                <w:szCs w:val="18"/>
              </w:rPr>
            </w:pPr>
            <w:r>
              <w:rPr>
                <w:rFonts w:cs="Arial"/>
                <w:szCs w:val="18"/>
              </w:rPr>
              <w:t xml:space="preserve">This IE shall include a </w:t>
            </w:r>
            <w:r>
              <w:rPr>
                <w:lang w:val="en-US"/>
              </w:rPr>
              <w:t>Manufacturer Assigned UE Radio Capability ID if available in the dictionary entry</w:t>
            </w:r>
            <w:r>
              <w:rPr>
                <w:rFonts w:cs="Arial"/>
                <w:szCs w:val="18"/>
              </w:rPr>
              <w:t>.</w:t>
            </w:r>
          </w:p>
          <w:p w:rsidR="0079133E" w:rsidRDefault="0079133E" w:rsidP="00666A10">
            <w:pPr>
              <w:pStyle w:val="TAL"/>
              <w:rPr>
                <w:rFonts w:cs="Arial"/>
                <w:szCs w:val="18"/>
              </w:rPr>
            </w:pPr>
          </w:p>
        </w:tc>
      </w:tr>
      <w:tr w:rsidR="0079133E" w:rsidTr="00666A10">
        <w:trPr>
          <w:jc w:val="center"/>
        </w:trPr>
        <w:tc>
          <w:tcPr>
            <w:tcW w:w="2090"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t>typeAllocationCode</w:t>
            </w:r>
          </w:p>
        </w:tc>
        <w:tc>
          <w:tcPr>
            <w:tcW w:w="15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t>TypeAllocationCode</w:t>
            </w:r>
          </w:p>
        </w:tc>
        <w:tc>
          <w:tcPr>
            <w:tcW w:w="425" w:type="dxa"/>
            <w:tcBorders>
              <w:top w:val="single" w:sz="4" w:space="0" w:color="auto"/>
              <w:left w:val="single" w:sz="4" w:space="0" w:color="auto"/>
              <w:bottom w:val="single" w:sz="4" w:space="0" w:color="auto"/>
              <w:right w:val="single" w:sz="4" w:space="0" w:color="auto"/>
            </w:tcBorders>
          </w:tcPr>
          <w:p w:rsidR="0079133E" w:rsidRDefault="0079133E" w:rsidP="00666A1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szCs w:val="18"/>
                <w:lang w:eastAsia="zh-CN"/>
              </w:rPr>
            </w:pPr>
            <w:r w:rsidRPr="006C1437">
              <w:rPr>
                <w:szCs w:val="18"/>
              </w:rPr>
              <w:t>Th</w:t>
            </w:r>
            <w:r>
              <w:rPr>
                <w:szCs w:val="18"/>
              </w:rPr>
              <w:t>is IE shall contain the Type Allocation Code in corresponding to the UE Radio Access Capability in the dictionary entry.</w:t>
            </w:r>
          </w:p>
          <w:p w:rsidR="0079133E" w:rsidRDefault="0079133E" w:rsidP="00666A10">
            <w:pPr>
              <w:pStyle w:val="TAL"/>
              <w:rPr>
                <w:rFonts w:cs="Arial"/>
                <w:szCs w:val="18"/>
              </w:rPr>
            </w:pPr>
          </w:p>
        </w:tc>
      </w:tr>
      <w:tr w:rsidR="0079133E" w:rsidTr="00666A10">
        <w:trPr>
          <w:jc w:val="center"/>
        </w:trPr>
        <w:tc>
          <w:tcPr>
            <w:tcW w:w="2090"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pPr>
            <w:r>
              <w:rPr>
                <w:lang w:eastAsia="zh-CN"/>
              </w:rPr>
              <w:t>ueRadioCapability</w:t>
            </w:r>
          </w:p>
        </w:tc>
        <w:tc>
          <w:tcPr>
            <w:tcW w:w="15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rsidR="0079133E" w:rsidRDefault="0079133E" w:rsidP="00666A10">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rFonts w:cs="Arial"/>
                <w:szCs w:val="18"/>
              </w:rPr>
            </w:pPr>
            <w:r>
              <w:rPr>
                <w:lang w:eastAsia="zh-CN"/>
              </w:rPr>
              <w:t xml:space="preserve">This IE shall be included to contain the UE Radio Capability Information encoded as </w:t>
            </w:r>
            <w:r>
              <w:rPr>
                <w:lang w:val="en-US" w:eastAsia="zh-CN"/>
              </w:rPr>
              <w:t xml:space="preserve">OCTET STRING of </w:t>
            </w:r>
            <w:r w:rsidRPr="00F32326">
              <w:t>UE Radio Capability</w:t>
            </w:r>
            <w:r>
              <w:rPr>
                <w:lang w:val="en-US" w:eastAsia="zh-CN"/>
              </w:rPr>
              <w:t xml:space="preserve"> IE as specified in clause 9.3.1.74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p>
        </w:tc>
      </w:tr>
      <w:tr w:rsidR="0079133E" w:rsidTr="00666A10">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79133E" w:rsidRDefault="0079133E" w:rsidP="00666A10">
            <w:pPr>
              <w:pStyle w:val="TAN"/>
              <w:rPr>
                <w:lang w:eastAsia="zh-CN"/>
              </w:rPr>
            </w:pPr>
            <w:r>
              <w:rPr>
                <w:lang w:eastAsia="zh-CN"/>
              </w:rPr>
              <w:t>NOTE:</w:t>
            </w:r>
            <w:r>
              <w:rPr>
                <w:lang w:eastAsia="zh-CN"/>
              </w:rPr>
              <w:tab/>
              <w:t>The information in the dictionary entry which is included as the query parameter(s) in the request message shall not be present.</w:t>
            </w:r>
          </w:p>
        </w:tc>
      </w:tr>
    </w:tbl>
    <w:p w:rsidR="0079133E" w:rsidRDefault="0079133E" w:rsidP="004E27CB">
      <w:pPr>
        <w:rPr>
          <w:lang w:val="en-US"/>
        </w:rPr>
      </w:pPr>
    </w:p>
    <w:p w:rsidR="00F24C3F" w:rsidRDefault="00F24C3F" w:rsidP="00F24C3F">
      <w:pPr>
        <w:pStyle w:val="Heading5"/>
      </w:pPr>
      <w:bookmarkStart w:id="411" w:name="_Toc25048108"/>
      <w:bookmarkStart w:id="412" w:name="_Toc21954328"/>
      <w:bookmarkStart w:id="413" w:name="_Toc34143475"/>
      <w:bookmarkStart w:id="414" w:name="_Toc34750945"/>
      <w:bookmarkStart w:id="415" w:name="_Toc34751706"/>
      <w:r>
        <w:lastRenderedPageBreak/>
        <w:t>6.1.6.2.3</w:t>
      </w:r>
      <w:r>
        <w:tab/>
        <w:t xml:space="preserve">Type: </w:t>
      </w:r>
      <w:r w:rsidR="0079133E">
        <w:t>DicEntryCreateData</w:t>
      </w:r>
      <w:bookmarkEnd w:id="411"/>
      <w:bookmarkEnd w:id="412"/>
      <w:bookmarkEnd w:id="413"/>
      <w:bookmarkEnd w:id="414"/>
      <w:bookmarkEnd w:id="415"/>
    </w:p>
    <w:p w:rsidR="0079133E" w:rsidRDefault="0079133E" w:rsidP="0079133E">
      <w:pPr>
        <w:pStyle w:val="TH"/>
      </w:pPr>
      <w:r>
        <w:rPr>
          <w:noProof/>
        </w:rPr>
        <w:t>Table </w:t>
      </w:r>
      <w:r>
        <w:t>6.1.6.2.3-1: Definition</w:t>
      </w:r>
      <w:r>
        <w:rPr>
          <w:noProof/>
        </w:rPr>
        <w:t xml:space="preserve"> of type </w:t>
      </w:r>
      <w:r>
        <w:t>DicEntryCreateData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rPr>
                <w:rFonts w:cs="Arial"/>
                <w:szCs w:val="18"/>
              </w:rPr>
            </w:pPr>
            <w:r>
              <w:rPr>
                <w:rFonts w:cs="Arial"/>
                <w:szCs w:val="18"/>
              </w:rPr>
              <w:t>Description</w:t>
            </w:r>
          </w:p>
        </w:tc>
      </w:tr>
      <w:tr w:rsidR="0079133E" w:rsidTr="00666A10">
        <w:trPr>
          <w:jc w:val="center"/>
        </w:trPr>
        <w:tc>
          <w:tcPr>
            <w:tcW w:w="2090"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t>typeAllocationCode</w:t>
            </w:r>
          </w:p>
        </w:tc>
        <w:tc>
          <w:tcPr>
            <w:tcW w:w="15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t>TypeAllocationCode</w:t>
            </w:r>
          </w:p>
        </w:tc>
        <w:tc>
          <w:tcPr>
            <w:tcW w:w="425" w:type="dxa"/>
            <w:tcBorders>
              <w:top w:val="single" w:sz="4" w:space="0" w:color="auto"/>
              <w:left w:val="single" w:sz="4" w:space="0" w:color="auto"/>
              <w:bottom w:val="single" w:sz="4" w:space="0" w:color="auto"/>
              <w:right w:val="single" w:sz="4" w:space="0" w:color="auto"/>
            </w:tcBorders>
          </w:tcPr>
          <w:p w:rsidR="0079133E" w:rsidRDefault="0079133E" w:rsidP="00666A1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szCs w:val="18"/>
                <w:lang w:eastAsia="zh-CN"/>
              </w:rPr>
            </w:pPr>
            <w:r w:rsidRPr="006C1437">
              <w:rPr>
                <w:szCs w:val="18"/>
              </w:rPr>
              <w:t>Th</w:t>
            </w:r>
            <w:r>
              <w:rPr>
                <w:szCs w:val="18"/>
              </w:rPr>
              <w:t>is IE shall contain the Type Allocation Code in corresponding to the UE Radio Access Capability in the dictionary entry.</w:t>
            </w:r>
          </w:p>
          <w:p w:rsidR="0079133E" w:rsidRDefault="0079133E" w:rsidP="00666A10">
            <w:pPr>
              <w:pStyle w:val="TAL"/>
              <w:rPr>
                <w:rFonts w:cs="Arial"/>
                <w:szCs w:val="18"/>
              </w:rPr>
            </w:pPr>
          </w:p>
        </w:tc>
      </w:tr>
      <w:tr w:rsidR="0079133E" w:rsidTr="00666A10">
        <w:trPr>
          <w:jc w:val="center"/>
        </w:trPr>
        <w:tc>
          <w:tcPr>
            <w:tcW w:w="2090"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pPr>
            <w:r>
              <w:rPr>
                <w:lang w:eastAsia="zh-CN"/>
              </w:rPr>
              <w:t>ueRadioCapability</w:t>
            </w:r>
          </w:p>
        </w:tc>
        <w:tc>
          <w:tcPr>
            <w:tcW w:w="15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rsidR="0079133E" w:rsidRDefault="0079133E" w:rsidP="00666A10">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rFonts w:cs="Arial"/>
                <w:szCs w:val="18"/>
              </w:rPr>
            </w:pPr>
            <w:r>
              <w:rPr>
                <w:lang w:eastAsia="zh-CN"/>
              </w:rPr>
              <w:t xml:space="preserve">This IE shall be included to contain the UE Radio Capability Information encoded as </w:t>
            </w:r>
            <w:r>
              <w:rPr>
                <w:lang w:val="en-US" w:eastAsia="zh-CN"/>
              </w:rPr>
              <w:t xml:space="preserve">OCTET STRING of </w:t>
            </w:r>
            <w:r w:rsidRPr="00F32326">
              <w:t>UE Radio Capability</w:t>
            </w:r>
            <w:r>
              <w:rPr>
                <w:lang w:val="en-US" w:eastAsia="zh-CN"/>
              </w:rPr>
              <w:t xml:space="preserve"> IE specified in clause 9.3.1.74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p>
        </w:tc>
      </w:tr>
    </w:tbl>
    <w:p w:rsidR="0079133E" w:rsidRDefault="0079133E" w:rsidP="0079133E"/>
    <w:p w:rsidR="0079133E" w:rsidRDefault="0079133E" w:rsidP="0079133E">
      <w:pPr>
        <w:pStyle w:val="Heading5"/>
      </w:pPr>
      <w:bookmarkStart w:id="416" w:name="_Toc25048109"/>
      <w:bookmarkStart w:id="417" w:name="_Toc34143476"/>
      <w:bookmarkStart w:id="418" w:name="_Toc34750946"/>
      <w:bookmarkStart w:id="419" w:name="_Toc34751707"/>
      <w:r>
        <w:t>6.1.6.2.4</w:t>
      </w:r>
      <w:r>
        <w:tab/>
        <w:t>Type: DicEntryCreatedData</w:t>
      </w:r>
      <w:bookmarkEnd w:id="416"/>
      <w:bookmarkEnd w:id="417"/>
      <w:bookmarkEnd w:id="418"/>
      <w:bookmarkEnd w:id="419"/>
    </w:p>
    <w:p w:rsidR="0079133E" w:rsidRDefault="0079133E" w:rsidP="0079133E">
      <w:pPr>
        <w:pStyle w:val="TH"/>
      </w:pPr>
      <w:r>
        <w:rPr>
          <w:noProof/>
        </w:rPr>
        <w:t>Table </w:t>
      </w:r>
      <w:r>
        <w:t>6.1.6.2.4-1: Definition</w:t>
      </w:r>
      <w:r>
        <w:rPr>
          <w:noProof/>
        </w:rPr>
        <w:t xml:space="preserve"> of type </w:t>
      </w:r>
      <w:r>
        <w:t>DicEntryCreateData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rPr>
                <w:rFonts w:cs="Arial"/>
                <w:szCs w:val="18"/>
              </w:rPr>
            </w:pPr>
            <w:r>
              <w:rPr>
                <w:rFonts w:cs="Arial"/>
                <w:szCs w:val="18"/>
              </w:rPr>
              <w:t>Description</w:t>
            </w:r>
          </w:p>
        </w:tc>
      </w:tr>
      <w:tr w:rsidR="0079133E" w:rsidTr="00666A10">
        <w:trPr>
          <w:jc w:val="center"/>
        </w:trPr>
        <w:tc>
          <w:tcPr>
            <w:tcW w:w="2090"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rsidR="0079133E" w:rsidRDefault="0079133E" w:rsidP="00666A1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rFonts w:cs="Arial"/>
                <w:szCs w:val="18"/>
              </w:rPr>
            </w:pPr>
            <w:r>
              <w:rPr>
                <w:rFonts w:cs="Arial"/>
                <w:szCs w:val="18"/>
              </w:rPr>
              <w:t xml:space="preserve">This IE shall include a </w:t>
            </w:r>
            <w:r>
              <w:rPr>
                <w:lang w:val="en-US"/>
              </w:rPr>
              <w:t>PLMN Assigned UE Radio Capability ID if allocated</w:t>
            </w:r>
            <w:r>
              <w:rPr>
                <w:rFonts w:cs="Arial"/>
                <w:szCs w:val="18"/>
              </w:rPr>
              <w:t>.</w:t>
            </w:r>
          </w:p>
          <w:p w:rsidR="0079133E" w:rsidRDefault="0079133E" w:rsidP="00666A10">
            <w:pPr>
              <w:pStyle w:val="TAL"/>
              <w:rPr>
                <w:rFonts w:cs="Arial"/>
                <w:szCs w:val="18"/>
              </w:rPr>
            </w:pPr>
          </w:p>
        </w:tc>
      </w:tr>
    </w:tbl>
    <w:p w:rsidR="0079133E" w:rsidRDefault="0079133E" w:rsidP="0079133E"/>
    <w:p w:rsidR="0079133E" w:rsidRDefault="0079133E" w:rsidP="0079133E">
      <w:pPr>
        <w:pStyle w:val="Heading5"/>
        <w:rPr>
          <w:lang w:eastAsia="zh-CN"/>
        </w:rPr>
      </w:pPr>
      <w:bookmarkStart w:id="420" w:name="_Toc25048110"/>
      <w:bookmarkStart w:id="421" w:name="_Toc34143477"/>
      <w:bookmarkStart w:id="422" w:name="_Toc34750947"/>
      <w:bookmarkStart w:id="423" w:name="_Toc34751708"/>
      <w:r>
        <w:t>6.1.6.2.5</w:t>
      </w:r>
      <w:r>
        <w:tab/>
        <w:t xml:space="preserve">Type: </w:t>
      </w:r>
      <w:r>
        <w:rPr>
          <w:lang w:val="es-ES"/>
        </w:rPr>
        <w:t>UeRadioCapaId</w:t>
      </w:r>
      <w:bookmarkEnd w:id="420"/>
      <w:bookmarkEnd w:id="421"/>
      <w:bookmarkEnd w:id="422"/>
      <w:bookmarkEnd w:id="423"/>
    </w:p>
    <w:p w:rsidR="0079133E" w:rsidRDefault="0079133E" w:rsidP="0079133E">
      <w:pPr>
        <w:pStyle w:val="TH"/>
      </w:pPr>
      <w:r>
        <w:rPr>
          <w:noProof/>
        </w:rPr>
        <w:t>Table </w:t>
      </w:r>
      <w:r>
        <w:t xml:space="preserve">6.1.6.2.5-1: </w:t>
      </w:r>
      <w:r>
        <w:rPr>
          <w:noProof/>
        </w:rPr>
        <w:t xml:space="preserve">Definition of type </w:t>
      </w:r>
      <w:r>
        <w:rPr>
          <w:lang w:val="es-ES"/>
        </w:rPr>
        <w:t>UeRadioCapaId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rsidRPr="008746D1"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9133E" w:rsidRPr="008746D1" w:rsidRDefault="0079133E" w:rsidP="00666A10">
            <w:pPr>
              <w:pStyle w:val="TAH"/>
            </w:pPr>
            <w:r w:rsidRPr="008746D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9133E" w:rsidRPr="008746D1" w:rsidRDefault="0079133E" w:rsidP="00666A10">
            <w:pPr>
              <w:pStyle w:val="TAH"/>
            </w:pPr>
            <w:r w:rsidRPr="008746D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9133E" w:rsidRPr="008746D1" w:rsidRDefault="0079133E" w:rsidP="00666A10">
            <w:pPr>
              <w:pStyle w:val="TAH"/>
            </w:pPr>
            <w:r w:rsidRPr="008746D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9133E" w:rsidRPr="008746D1" w:rsidRDefault="0079133E" w:rsidP="00666A10">
            <w:pPr>
              <w:pStyle w:val="TAH"/>
              <w:jc w:val="left"/>
            </w:pPr>
            <w:r w:rsidRPr="008746D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9133E" w:rsidRPr="008746D1" w:rsidRDefault="0079133E" w:rsidP="00666A10">
            <w:pPr>
              <w:pStyle w:val="TAH"/>
              <w:rPr>
                <w:rFonts w:cs="Arial"/>
                <w:szCs w:val="18"/>
              </w:rPr>
            </w:pPr>
            <w:r w:rsidRPr="008746D1">
              <w:rPr>
                <w:rFonts w:cs="Arial"/>
                <w:szCs w:val="18"/>
              </w:rPr>
              <w:t>Description</w:t>
            </w:r>
          </w:p>
        </w:tc>
      </w:tr>
      <w:tr w:rsidR="0079133E" w:rsidRPr="008746D1" w:rsidTr="00666A10">
        <w:trPr>
          <w:jc w:val="center"/>
        </w:trPr>
        <w:tc>
          <w:tcPr>
            <w:tcW w:w="2090"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rsidR="0079133E" w:rsidRDefault="0079133E"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val="en-US"/>
              </w:rPr>
            </w:pPr>
            <w:r>
              <w:rPr>
                <w:rFonts w:cs="Arial"/>
                <w:szCs w:val="18"/>
              </w:rPr>
              <w:t xml:space="preserve">This IE shall include a </w:t>
            </w:r>
            <w:r>
              <w:rPr>
                <w:lang w:val="en-US"/>
              </w:rPr>
              <w:t>PLMN Assigned UE Radio Capability ID. (NOTE)</w:t>
            </w:r>
          </w:p>
          <w:p w:rsidR="0079133E" w:rsidRDefault="0079133E" w:rsidP="00666A10">
            <w:pPr>
              <w:pStyle w:val="TAL"/>
              <w:rPr>
                <w:rFonts w:cs="Arial"/>
                <w:szCs w:val="18"/>
              </w:rPr>
            </w:pPr>
          </w:p>
        </w:tc>
      </w:tr>
      <w:tr w:rsidR="0079133E" w:rsidRPr="008746D1" w:rsidTr="00666A10">
        <w:trPr>
          <w:jc w:val="center"/>
        </w:trPr>
        <w:tc>
          <w:tcPr>
            <w:tcW w:w="2090"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rPr>
                <w:lang w:eastAsia="zh-CN"/>
              </w:rPr>
              <w:t>manAssiUeRadioCapId</w:t>
            </w:r>
          </w:p>
        </w:tc>
        <w:tc>
          <w:tcPr>
            <w:tcW w:w="15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rPr>
                <w:lang w:eastAsia="zh-CN"/>
              </w:rPr>
              <w:t>ManAssiUeRadioCapId</w:t>
            </w:r>
          </w:p>
        </w:tc>
        <w:tc>
          <w:tcPr>
            <w:tcW w:w="425" w:type="dxa"/>
            <w:tcBorders>
              <w:top w:val="single" w:sz="4" w:space="0" w:color="auto"/>
              <w:left w:val="single" w:sz="4" w:space="0" w:color="auto"/>
              <w:bottom w:val="single" w:sz="4" w:space="0" w:color="auto"/>
              <w:right w:val="single" w:sz="4" w:space="0" w:color="auto"/>
            </w:tcBorders>
          </w:tcPr>
          <w:p w:rsidR="0079133E" w:rsidRDefault="0079133E" w:rsidP="00666A1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rFonts w:cs="Arial"/>
                <w:szCs w:val="18"/>
              </w:rPr>
            </w:pPr>
            <w:r>
              <w:rPr>
                <w:rFonts w:cs="Arial"/>
                <w:szCs w:val="18"/>
              </w:rPr>
              <w:t xml:space="preserve">This IE shall include a </w:t>
            </w:r>
            <w:r>
              <w:rPr>
                <w:lang w:val="en-US"/>
              </w:rPr>
              <w:t>Manufacturer Assigned UE Radio Capability ID.</w:t>
            </w:r>
            <w:r>
              <w:rPr>
                <w:rFonts w:cs="Arial"/>
                <w:szCs w:val="18"/>
              </w:rPr>
              <w:t xml:space="preserve"> (NOTE)</w:t>
            </w:r>
          </w:p>
          <w:p w:rsidR="0079133E" w:rsidRDefault="0079133E" w:rsidP="00666A10">
            <w:pPr>
              <w:pStyle w:val="TAL"/>
              <w:rPr>
                <w:rFonts w:cs="Arial"/>
                <w:szCs w:val="18"/>
              </w:rPr>
            </w:pPr>
          </w:p>
        </w:tc>
      </w:tr>
      <w:tr w:rsidR="0079133E" w:rsidRPr="008746D1" w:rsidTr="00666A10">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79133E" w:rsidRDefault="0079133E" w:rsidP="00666A10">
            <w:pPr>
              <w:pStyle w:val="TAN"/>
            </w:pPr>
            <w:r>
              <w:t>NOTE:</w:t>
            </w:r>
            <w:r>
              <w:tab/>
              <w:t xml:space="preserve">Only one of </w:t>
            </w:r>
            <w:r>
              <w:rPr>
                <w:lang w:eastAsia="zh-CN"/>
              </w:rPr>
              <w:t xml:space="preserve">plmnAssiUeRadioCapId and manAssiUeRadioCapId shall be present during retrieving UE Radio Access Capability Information. (See clause </w:t>
            </w:r>
            <w:r w:rsidRPr="00384E92">
              <w:t>6.</w:t>
            </w:r>
            <w:r>
              <w:t>1.3.2.3</w:t>
            </w:r>
            <w:r w:rsidRPr="00384E92">
              <w:t>.1</w:t>
            </w:r>
            <w:r>
              <w:t>)</w:t>
            </w:r>
          </w:p>
        </w:tc>
      </w:tr>
    </w:tbl>
    <w:p w:rsidR="0079133E" w:rsidRDefault="0079133E" w:rsidP="0079133E"/>
    <w:p w:rsidR="007878C2" w:rsidRDefault="007878C2" w:rsidP="007878C2">
      <w:pPr>
        <w:pStyle w:val="Heading5"/>
        <w:rPr>
          <w:lang w:eastAsia="zh-CN"/>
        </w:rPr>
      </w:pPr>
      <w:bookmarkStart w:id="424" w:name="_Toc20134877"/>
      <w:bookmarkStart w:id="425" w:name="_Toc25048111"/>
      <w:bookmarkStart w:id="426" w:name="_Toc34143478"/>
      <w:bookmarkStart w:id="427" w:name="_Toc34750948"/>
      <w:bookmarkStart w:id="428" w:name="_Toc34751709"/>
      <w:bookmarkStart w:id="429" w:name="_Hlk23487644"/>
      <w:r>
        <w:t>6.1.6.2.6</w:t>
      </w:r>
      <w:r>
        <w:tab/>
        <w:t>Type: CreateSubscription</w:t>
      </w:r>
      <w:bookmarkEnd w:id="424"/>
      <w:bookmarkEnd w:id="425"/>
      <w:bookmarkEnd w:id="426"/>
      <w:bookmarkEnd w:id="427"/>
      <w:bookmarkEnd w:id="428"/>
    </w:p>
    <w:p w:rsidR="007878C2" w:rsidRDefault="007878C2" w:rsidP="007878C2">
      <w:pPr>
        <w:pStyle w:val="TH"/>
      </w:pPr>
      <w:r>
        <w:rPr>
          <w:noProof/>
        </w:rPr>
        <w:t>Table </w:t>
      </w:r>
      <w:r>
        <w:t xml:space="preserve">6.1.6.2.6-1: </w:t>
      </w:r>
      <w:r>
        <w:rPr>
          <w:noProof/>
        </w:rPr>
        <w:t xml:space="preserve">Definition of type </w:t>
      </w:r>
      <w:r>
        <w:t>CreateSubscription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57649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5764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5764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57649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576499">
            <w:pPr>
              <w:pStyle w:val="TAH"/>
              <w:rPr>
                <w:rFonts w:cs="Arial"/>
                <w:szCs w:val="18"/>
              </w:rPr>
            </w:pPr>
            <w:r>
              <w:rPr>
                <w:rFonts w:cs="Arial"/>
                <w:szCs w:val="18"/>
              </w:rPr>
              <w:t>Description</w:t>
            </w:r>
          </w:p>
        </w:tc>
      </w:tr>
      <w:tr w:rsidR="007878C2" w:rsidRPr="00F12EF7" w:rsidTr="00576499">
        <w:trPr>
          <w:jc w:val="center"/>
        </w:trPr>
        <w:tc>
          <w:tcPr>
            <w:tcW w:w="2090"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rPr>
                <w:lang w:eastAsia="zh-CN"/>
              </w:rPr>
            </w:pPr>
            <w:r>
              <w:rPr>
                <w:lang w:eastAsia="zh-CN"/>
              </w:rPr>
              <w:t>nfId</w:t>
            </w:r>
          </w:p>
        </w:tc>
        <w:tc>
          <w:tcPr>
            <w:tcW w:w="1559"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pPr>
            <w:r w:rsidRPr="005F0236">
              <w:t>NfInstanceId</w:t>
            </w:r>
          </w:p>
        </w:tc>
        <w:tc>
          <w:tcPr>
            <w:tcW w:w="425" w:type="dxa"/>
            <w:tcBorders>
              <w:top w:val="single" w:sz="4" w:space="0" w:color="auto"/>
              <w:left w:val="single" w:sz="4" w:space="0" w:color="auto"/>
              <w:bottom w:val="single" w:sz="4" w:space="0" w:color="auto"/>
              <w:right w:val="single" w:sz="4" w:space="0" w:color="auto"/>
            </w:tcBorders>
          </w:tcPr>
          <w:p w:rsidR="007878C2" w:rsidRDefault="007878C2" w:rsidP="0057649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rPr>
                <w:lang w:eastAsia="zh-CN"/>
              </w:rPr>
            </w:pPr>
            <w:r w:rsidRPr="005F0236">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rPr>
                <w:rFonts w:cs="Arial"/>
                <w:szCs w:val="18"/>
                <w:lang w:eastAsia="zh-CN"/>
              </w:rPr>
            </w:pPr>
            <w:r w:rsidRPr="005F0236">
              <w:t xml:space="preserve">This IE shall </w:t>
            </w:r>
            <w:r>
              <w:t xml:space="preserve">contain the NF Instance ID of the service consumer, e.g. an AMF, if it is available. </w:t>
            </w:r>
          </w:p>
        </w:tc>
      </w:tr>
      <w:tr w:rsidR="007878C2" w:rsidRPr="00F12EF7" w:rsidTr="00576499">
        <w:trPr>
          <w:jc w:val="center"/>
        </w:trPr>
        <w:tc>
          <w:tcPr>
            <w:tcW w:w="2090"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rPr>
                <w:lang w:eastAsia="zh-CN"/>
              </w:rPr>
            </w:pPr>
            <w:r>
              <w:rPr>
                <w:noProof/>
              </w:rPr>
              <w:t>ucmfNotificationUri</w:t>
            </w:r>
          </w:p>
        </w:tc>
        <w:tc>
          <w:tcPr>
            <w:tcW w:w="1559"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7878C2" w:rsidRDefault="007878C2" w:rsidP="0057649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rPr>
                <w:rFonts w:cs="Arial"/>
                <w:szCs w:val="18"/>
                <w:lang w:eastAsia="zh-CN"/>
              </w:rPr>
            </w:pPr>
            <w:r>
              <w:rPr>
                <w:rFonts w:cs="Arial"/>
                <w:szCs w:val="18"/>
                <w:lang w:eastAsia="zh-CN"/>
              </w:rPr>
              <w:t>This IE shall contain the callback URI on which the subscribed events shall be notified.</w:t>
            </w:r>
          </w:p>
        </w:tc>
      </w:tr>
      <w:tr w:rsidR="007878C2" w:rsidRPr="00F12EF7" w:rsidTr="00576499">
        <w:trPr>
          <w:jc w:val="center"/>
        </w:trPr>
        <w:tc>
          <w:tcPr>
            <w:tcW w:w="2090"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rPr>
                <w:noProof/>
              </w:rPr>
            </w:pPr>
            <w:r>
              <w:t>suggestedE</w:t>
            </w:r>
            <w:r w:rsidRPr="00D67AB2">
              <w:t>xpires</w:t>
            </w:r>
          </w:p>
        </w:tc>
        <w:tc>
          <w:tcPr>
            <w:tcW w:w="1559"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pPr>
            <w:r w:rsidRPr="00D67AB2">
              <w:t>DateTime</w:t>
            </w:r>
          </w:p>
        </w:tc>
        <w:tc>
          <w:tcPr>
            <w:tcW w:w="425" w:type="dxa"/>
            <w:tcBorders>
              <w:top w:val="single" w:sz="4" w:space="0" w:color="auto"/>
              <w:left w:val="single" w:sz="4" w:space="0" w:color="auto"/>
              <w:bottom w:val="single" w:sz="4" w:space="0" w:color="auto"/>
              <w:right w:val="single" w:sz="4" w:space="0" w:color="auto"/>
            </w:tcBorders>
          </w:tcPr>
          <w:p w:rsidR="007878C2" w:rsidRDefault="007878C2" w:rsidP="00576499">
            <w:pPr>
              <w:pStyle w:val="TAC"/>
              <w:rPr>
                <w:lang w:eastAsia="zh-CN"/>
              </w:rPr>
            </w:pPr>
            <w:r w:rsidRPr="00D67AB2">
              <w:t>O</w:t>
            </w:r>
          </w:p>
        </w:tc>
        <w:tc>
          <w:tcPr>
            <w:tcW w:w="1134"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rPr>
                <w:lang w:eastAsia="zh-CN"/>
              </w:rPr>
            </w:pPr>
            <w:r w:rsidRPr="00D67AB2">
              <w:t>0..1</w:t>
            </w:r>
          </w:p>
        </w:tc>
        <w:tc>
          <w:tcPr>
            <w:tcW w:w="4359"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rPr>
                <w:rFonts w:cs="Arial"/>
                <w:szCs w:val="18"/>
                <w:lang w:eastAsia="zh-CN"/>
              </w:rPr>
            </w:pPr>
            <w:r w:rsidRPr="00D67AB2">
              <w:rPr>
                <w:rFonts w:cs="Arial"/>
                <w:szCs w:val="18"/>
              </w:rPr>
              <w:t>If present, indicates the point in time at which the subscription expires</w:t>
            </w:r>
            <w:r>
              <w:rPr>
                <w:rFonts w:cs="Arial"/>
                <w:szCs w:val="18"/>
              </w:rPr>
              <w:t>, which is suggested by the service consumer</w:t>
            </w:r>
            <w:r w:rsidRPr="00D67AB2">
              <w:rPr>
                <w:rFonts w:cs="Arial"/>
                <w:szCs w:val="18"/>
              </w:rPr>
              <w:t xml:space="preserve">. </w:t>
            </w:r>
          </w:p>
        </w:tc>
      </w:tr>
      <w:bookmarkEnd w:id="429"/>
    </w:tbl>
    <w:p w:rsidR="007878C2" w:rsidRDefault="007878C2" w:rsidP="0079133E"/>
    <w:p w:rsidR="007878C2" w:rsidRDefault="007878C2" w:rsidP="007878C2">
      <w:pPr>
        <w:pStyle w:val="Heading5"/>
        <w:rPr>
          <w:lang w:eastAsia="zh-CN"/>
        </w:rPr>
      </w:pPr>
      <w:bookmarkStart w:id="430" w:name="_Toc25048112"/>
      <w:bookmarkStart w:id="431" w:name="_Toc34143479"/>
      <w:bookmarkStart w:id="432" w:name="_Toc34750949"/>
      <w:bookmarkStart w:id="433" w:name="_Toc34751710"/>
      <w:r>
        <w:lastRenderedPageBreak/>
        <w:t>6.1.6.2.7</w:t>
      </w:r>
      <w:r>
        <w:tab/>
        <w:t>Type: CreatedSubscription</w:t>
      </w:r>
      <w:bookmarkEnd w:id="430"/>
      <w:bookmarkEnd w:id="431"/>
      <w:bookmarkEnd w:id="432"/>
      <w:bookmarkEnd w:id="433"/>
    </w:p>
    <w:p w:rsidR="007878C2" w:rsidRDefault="007878C2" w:rsidP="007878C2">
      <w:pPr>
        <w:pStyle w:val="TH"/>
      </w:pPr>
      <w:r>
        <w:rPr>
          <w:noProof/>
        </w:rPr>
        <w:t>Table </w:t>
      </w:r>
      <w:r>
        <w:t xml:space="preserve">6.1.6.2.7-1: </w:t>
      </w:r>
      <w:r>
        <w:rPr>
          <w:noProof/>
        </w:rPr>
        <w:t xml:space="preserve">Definition of type </w:t>
      </w:r>
      <w:r>
        <w:t>CreatedSubscription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57649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5764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5764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57649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576499">
            <w:pPr>
              <w:pStyle w:val="TAH"/>
              <w:rPr>
                <w:rFonts w:cs="Arial"/>
                <w:szCs w:val="18"/>
              </w:rPr>
            </w:pPr>
            <w:r>
              <w:rPr>
                <w:rFonts w:cs="Arial"/>
                <w:szCs w:val="18"/>
              </w:rPr>
              <w:t>Description</w:t>
            </w:r>
          </w:p>
        </w:tc>
      </w:tr>
      <w:tr w:rsidR="007878C2" w:rsidRPr="00F12EF7" w:rsidTr="00576499">
        <w:trPr>
          <w:jc w:val="center"/>
        </w:trPr>
        <w:tc>
          <w:tcPr>
            <w:tcW w:w="2090"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rPr>
                <w:lang w:eastAsia="zh-CN"/>
              </w:rPr>
            </w:pPr>
            <w:r>
              <w:rPr>
                <w:lang w:eastAsia="zh-CN"/>
              </w:rPr>
              <w:t>d</w:t>
            </w:r>
            <w:r w:rsidRPr="008D0863">
              <w:rPr>
                <w:lang w:eastAsia="zh-CN"/>
              </w:rPr>
              <w:t>icEntryId</w:t>
            </w:r>
          </w:p>
        </w:tc>
        <w:tc>
          <w:tcPr>
            <w:tcW w:w="1559" w:type="dxa"/>
            <w:tcBorders>
              <w:top w:val="single" w:sz="4" w:space="0" w:color="auto"/>
              <w:left w:val="single" w:sz="4" w:space="0" w:color="auto"/>
              <w:bottom w:val="single" w:sz="4" w:space="0" w:color="auto"/>
              <w:right w:val="single" w:sz="4" w:space="0" w:color="auto"/>
            </w:tcBorders>
          </w:tcPr>
          <w:p w:rsidR="007878C2" w:rsidRPr="004F6CF1" w:rsidRDefault="007878C2" w:rsidP="00576499">
            <w:pPr>
              <w:pStyle w:val="TAL"/>
            </w:pPr>
            <w:r>
              <w:rPr>
                <w:lang w:eastAsia="zh-CN"/>
              </w:rPr>
              <w:t>D</w:t>
            </w:r>
            <w:r w:rsidRPr="008D0863">
              <w:rPr>
                <w:lang w:eastAsia="zh-CN"/>
              </w:rPr>
              <w:t>icEntryId</w:t>
            </w:r>
          </w:p>
        </w:tc>
        <w:tc>
          <w:tcPr>
            <w:tcW w:w="425" w:type="dxa"/>
            <w:tcBorders>
              <w:top w:val="single" w:sz="4" w:space="0" w:color="auto"/>
              <w:left w:val="single" w:sz="4" w:space="0" w:color="auto"/>
              <w:bottom w:val="single" w:sz="4" w:space="0" w:color="auto"/>
              <w:right w:val="single" w:sz="4" w:space="0" w:color="auto"/>
            </w:tcBorders>
          </w:tcPr>
          <w:p w:rsidR="007878C2" w:rsidRDefault="007878C2" w:rsidP="0057649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rPr>
                <w:rFonts w:cs="Arial"/>
                <w:szCs w:val="18"/>
                <w:lang w:eastAsia="zh-CN"/>
              </w:rPr>
            </w:pPr>
            <w:r>
              <w:rPr>
                <w:rFonts w:cs="Arial"/>
                <w:szCs w:val="18"/>
                <w:lang w:eastAsia="zh-CN"/>
              </w:rPr>
              <w:t xml:space="preserve">This IE shall contain the highest </w:t>
            </w:r>
            <w:r>
              <w:rPr>
                <w:lang w:eastAsia="zh-CN"/>
              </w:rPr>
              <w:t>D</w:t>
            </w:r>
            <w:r w:rsidRPr="008D0863">
              <w:rPr>
                <w:lang w:eastAsia="zh-CN"/>
              </w:rPr>
              <w:t>icEntryId</w:t>
            </w:r>
            <w:r>
              <w:rPr>
                <w:rFonts w:cs="Arial"/>
                <w:szCs w:val="18"/>
                <w:lang w:eastAsia="zh-CN"/>
              </w:rPr>
              <w:t xml:space="preserve"> has been allocated in the UCMF. </w:t>
            </w:r>
          </w:p>
        </w:tc>
      </w:tr>
      <w:tr w:rsidR="007878C2" w:rsidRPr="00F12EF7" w:rsidTr="00576499">
        <w:trPr>
          <w:jc w:val="center"/>
        </w:trPr>
        <w:tc>
          <w:tcPr>
            <w:tcW w:w="2090"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rPr>
                <w:lang w:eastAsia="zh-CN"/>
              </w:rPr>
            </w:pPr>
            <w:r>
              <w:t>confirmedExpires</w:t>
            </w:r>
          </w:p>
        </w:tc>
        <w:tc>
          <w:tcPr>
            <w:tcW w:w="1559"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rPr>
                <w:lang w:eastAsia="zh-CN"/>
              </w:rPr>
            </w:pPr>
            <w:r w:rsidRPr="00D67AB2">
              <w:t>DateTime</w:t>
            </w:r>
          </w:p>
        </w:tc>
        <w:tc>
          <w:tcPr>
            <w:tcW w:w="425" w:type="dxa"/>
            <w:tcBorders>
              <w:top w:val="single" w:sz="4" w:space="0" w:color="auto"/>
              <w:left w:val="single" w:sz="4" w:space="0" w:color="auto"/>
              <w:bottom w:val="single" w:sz="4" w:space="0" w:color="auto"/>
              <w:right w:val="single" w:sz="4" w:space="0" w:color="auto"/>
            </w:tcBorders>
          </w:tcPr>
          <w:p w:rsidR="007878C2" w:rsidRDefault="007878C2" w:rsidP="00576499">
            <w:pPr>
              <w:pStyle w:val="TAC"/>
              <w:rPr>
                <w:lang w:eastAsia="zh-CN"/>
              </w:rPr>
            </w:pPr>
            <w:r w:rsidRPr="00D67AB2">
              <w:t>O</w:t>
            </w:r>
          </w:p>
        </w:tc>
        <w:tc>
          <w:tcPr>
            <w:tcW w:w="1134"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rPr>
                <w:lang w:eastAsia="zh-CN"/>
              </w:rPr>
            </w:pPr>
            <w:r w:rsidRPr="00D67AB2">
              <w:t>0..1</w:t>
            </w:r>
          </w:p>
        </w:tc>
        <w:tc>
          <w:tcPr>
            <w:tcW w:w="4359"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rPr>
                <w:rFonts w:cs="Arial"/>
                <w:szCs w:val="18"/>
                <w:lang w:eastAsia="zh-CN"/>
              </w:rPr>
            </w:pPr>
            <w:r w:rsidRPr="00D67AB2">
              <w:rPr>
                <w:rFonts w:cs="Arial"/>
                <w:szCs w:val="18"/>
              </w:rPr>
              <w:t>If present, indicates the point in time at which the subscription expires</w:t>
            </w:r>
            <w:r>
              <w:rPr>
                <w:rFonts w:cs="Arial"/>
                <w:szCs w:val="18"/>
              </w:rPr>
              <w:t>, which is confirmed by the service producer</w:t>
            </w:r>
            <w:r w:rsidRPr="00D67AB2">
              <w:rPr>
                <w:rFonts w:cs="Arial"/>
                <w:szCs w:val="18"/>
              </w:rPr>
              <w:t xml:space="preserve">. </w:t>
            </w:r>
          </w:p>
        </w:tc>
      </w:tr>
    </w:tbl>
    <w:p w:rsidR="007878C2" w:rsidRDefault="007878C2" w:rsidP="0079133E"/>
    <w:p w:rsidR="007878C2" w:rsidRDefault="007878C2" w:rsidP="007878C2">
      <w:pPr>
        <w:pStyle w:val="Heading5"/>
      </w:pPr>
      <w:bookmarkStart w:id="434" w:name="_Toc20134991"/>
      <w:bookmarkStart w:id="435" w:name="_Toc25048113"/>
      <w:bookmarkStart w:id="436" w:name="_Toc34143480"/>
      <w:bookmarkStart w:id="437" w:name="_Toc34750950"/>
      <w:bookmarkStart w:id="438" w:name="_Toc34751711"/>
      <w:r>
        <w:t>6.2.6.2.8</w:t>
      </w:r>
      <w:r>
        <w:tab/>
        <w:t xml:space="preserve">Type: </w:t>
      </w:r>
      <w:bookmarkEnd w:id="434"/>
      <w:r>
        <w:t>UcmfNotification</w:t>
      </w:r>
      <w:bookmarkEnd w:id="435"/>
      <w:bookmarkEnd w:id="436"/>
      <w:bookmarkEnd w:id="437"/>
      <w:bookmarkEnd w:id="438"/>
    </w:p>
    <w:p w:rsidR="007878C2" w:rsidRDefault="007878C2" w:rsidP="007878C2">
      <w:pPr>
        <w:pStyle w:val="TH"/>
      </w:pPr>
      <w:r>
        <w:rPr>
          <w:noProof/>
        </w:rPr>
        <w:t>Table </w:t>
      </w:r>
      <w:r>
        <w:t xml:space="preserve">6.2.6.2.8-1: </w:t>
      </w:r>
      <w:r>
        <w:rPr>
          <w:noProof/>
        </w:rPr>
        <w:t xml:space="preserve">Definition of type </w:t>
      </w:r>
      <w:r>
        <w:t>UcmfNotification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7878C2">
            <w:pPr>
              <w:pStyle w:val="TAH"/>
            </w:pPr>
            <w:r w:rsidRPr="004F6C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7878C2">
            <w:pPr>
              <w:pStyle w:val="TAH"/>
            </w:pPr>
            <w:r w:rsidRPr="004F6C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7878C2">
            <w:pPr>
              <w:pStyle w:val="TAH"/>
            </w:pPr>
            <w:r w:rsidRPr="004F6CF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7878C2">
            <w:pPr>
              <w:pStyle w:val="TAH"/>
              <w:jc w:val="left"/>
            </w:pPr>
            <w:r w:rsidRPr="004F6CF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7878C2">
            <w:pPr>
              <w:pStyle w:val="TAH"/>
              <w:rPr>
                <w:rFonts w:cs="Arial"/>
                <w:szCs w:val="18"/>
              </w:rPr>
            </w:pPr>
            <w:r w:rsidRPr="004F6CF1">
              <w:rPr>
                <w:rFonts w:cs="Arial"/>
                <w:szCs w:val="18"/>
              </w:rPr>
              <w:t>Description</w:t>
            </w:r>
          </w:p>
        </w:tc>
      </w:tr>
      <w:tr w:rsidR="007878C2" w:rsidRPr="00F12EF7" w:rsidTr="00576499">
        <w:trPr>
          <w:jc w:val="center"/>
        </w:trPr>
        <w:tc>
          <w:tcPr>
            <w:tcW w:w="2090"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lang w:eastAsia="zh-CN"/>
              </w:rPr>
            </w:pPr>
            <w:r>
              <w:rPr>
                <w:lang w:eastAsia="zh-CN"/>
              </w:rPr>
              <w:t>d</w:t>
            </w:r>
            <w:r w:rsidRPr="008D0863">
              <w:rPr>
                <w:lang w:eastAsia="zh-CN"/>
              </w:rPr>
              <w:t>icEntryId</w:t>
            </w:r>
          </w:p>
        </w:tc>
        <w:tc>
          <w:tcPr>
            <w:tcW w:w="1559" w:type="dxa"/>
            <w:tcBorders>
              <w:top w:val="single" w:sz="4" w:space="0" w:color="auto"/>
              <w:left w:val="single" w:sz="4" w:space="0" w:color="auto"/>
              <w:bottom w:val="single" w:sz="4" w:space="0" w:color="auto"/>
              <w:right w:val="single" w:sz="4" w:space="0" w:color="auto"/>
            </w:tcBorders>
          </w:tcPr>
          <w:p w:rsidR="007878C2" w:rsidRPr="004F6CF1" w:rsidRDefault="007878C2" w:rsidP="007878C2">
            <w:pPr>
              <w:pStyle w:val="TAL"/>
            </w:pPr>
            <w:r>
              <w:rPr>
                <w:lang w:eastAsia="zh-CN"/>
              </w:rPr>
              <w:t>D</w:t>
            </w:r>
            <w:r w:rsidRPr="008D0863">
              <w:rPr>
                <w:lang w:eastAsia="zh-CN"/>
              </w:rPr>
              <w:t>icEntryId</w:t>
            </w:r>
          </w:p>
        </w:tc>
        <w:tc>
          <w:tcPr>
            <w:tcW w:w="425" w:type="dxa"/>
            <w:tcBorders>
              <w:top w:val="single" w:sz="4" w:space="0" w:color="auto"/>
              <w:left w:val="single" w:sz="4" w:space="0" w:color="auto"/>
              <w:bottom w:val="single" w:sz="4" w:space="0" w:color="auto"/>
              <w:right w:val="single" w:sz="4" w:space="0" w:color="auto"/>
            </w:tcBorders>
          </w:tcPr>
          <w:p w:rsidR="007878C2" w:rsidRDefault="007878C2" w:rsidP="007878C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lang w:eastAsia="zh-CN"/>
              </w:rPr>
            </w:pPr>
            <w:r>
              <w:rPr>
                <w:rFonts w:cs="Arial"/>
                <w:szCs w:val="18"/>
                <w:lang w:eastAsia="zh-CN"/>
              </w:rPr>
              <w:t xml:space="preserve">This IE shall contain the highest </w:t>
            </w:r>
            <w:r>
              <w:rPr>
                <w:lang w:eastAsia="zh-CN"/>
              </w:rPr>
              <w:t>D</w:t>
            </w:r>
            <w:r w:rsidRPr="008D0863">
              <w:rPr>
                <w:lang w:eastAsia="zh-CN"/>
              </w:rPr>
              <w:t>icEntryId</w:t>
            </w:r>
            <w:r>
              <w:rPr>
                <w:rFonts w:cs="Arial"/>
                <w:szCs w:val="18"/>
                <w:lang w:eastAsia="zh-CN"/>
              </w:rPr>
              <w:t xml:space="preserve"> has been allocated in the UCMF.</w:t>
            </w:r>
          </w:p>
          <w:p w:rsidR="007878C2" w:rsidRDefault="007878C2" w:rsidP="007878C2">
            <w:pPr>
              <w:pStyle w:val="TAL"/>
              <w:rPr>
                <w:rFonts w:cs="Arial"/>
                <w:szCs w:val="18"/>
                <w:lang w:eastAsia="zh-CN"/>
              </w:rPr>
            </w:pPr>
          </w:p>
        </w:tc>
      </w:tr>
      <w:tr w:rsidR="007878C2" w:rsidRPr="00F12EF7" w:rsidTr="00576499">
        <w:trPr>
          <w:jc w:val="center"/>
        </w:trPr>
        <w:tc>
          <w:tcPr>
            <w:tcW w:w="2090"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lang w:eastAsia="zh-CN"/>
              </w:rPr>
            </w:pPr>
            <w:r>
              <w:t>eventType</w:t>
            </w:r>
          </w:p>
        </w:tc>
        <w:tc>
          <w:tcPr>
            <w:tcW w:w="1559"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lang w:eastAsia="zh-CN"/>
              </w:rPr>
            </w:pPr>
            <w:r>
              <w:t>EventType</w:t>
            </w:r>
          </w:p>
        </w:tc>
        <w:tc>
          <w:tcPr>
            <w:tcW w:w="425" w:type="dxa"/>
            <w:tcBorders>
              <w:top w:val="single" w:sz="4" w:space="0" w:color="auto"/>
              <w:left w:val="single" w:sz="4" w:space="0" w:color="auto"/>
              <w:bottom w:val="single" w:sz="4" w:space="0" w:color="auto"/>
              <w:right w:val="single" w:sz="4" w:space="0" w:color="auto"/>
            </w:tcBorders>
          </w:tcPr>
          <w:p w:rsidR="007878C2" w:rsidRDefault="007878C2" w:rsidP="007878C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noProof/>
              </w:rPr>
            </w:pPr>
            <w:r>
              <w:rPr>
                <w:noProof/>
              </w:rPr>
              <w:t>This IE shall contain the different events type included in the notification.</w:t>
            </w:r>
          </w:p>
          <w:p w:rsidR="007878C2" w:rsidRDefault="007878C2" w:rsidP="007878C2">
            <w:pPr>
              <w:pStyle w:val="TAL"/>
              <w:rPr>
                <w:rFonts w:cs="Arial"/>
                <w:szCs w:val="18"/>
                <w:lang w:eastAsia="zh-CN"/>
              </w:rPr>
            </w:pPr>
          </w:p>
        </w:tc>
      </w:tr>
      <w:tr w:rsidR="007878C2" w:rsidRPr="00F12EF7" w:rsidTr="00576499">
        <w:trPr>
          <w:jc w:val="center"/>
        </w:trPr>
        <w:tc>
          <w:tcPr>
            <w:tcW w:w="2090" w:type="dxa"/>
            <w:tcBorders>
              <w:top w:val="single" w:sz="4" w:space="0" w:color="auto"/>
              <w:left w:val="single" w:sz="4" w:space="0" w:color="auto"/>
              <w:bottom w:val="single" w:sz="4" w:space="0" w:color="auto"/>
              <w:right w:val="single" w:sz="4" w:space="0" w:color="auto"/>
            </w:tcBorders>
          </w:tcPr>
          <w:p w:rsidR="007878C2" w:rsidRDefault="00576499" w:rsidP="007878C2">
            <w:pPr>
              <w:pStyle w:val="TAL"/>
            </w:pPr>
            <w:r>
              <w:rPr>
                <w:lang w:val="en-US"/>
              </w:rPr>
              <w:t>m</w:t>
            </w:r>
            <w:r w:rsidRPr="00217E94">
              <w:rPr>
                <w:lang w:val="en-US"/>
              </w:rPr>
              <w:t>a</w:t>
            </w:r>
            <w:r>
              <w:rPr>
                <w:lang w:val="en-US"/>
              </w:rPr>
              <w:t>n</w:t>
            </w:r>
            <w:r w:rsidRPr="00217E94">
              <w:rPr>
                <w:lang w:val="en-US"/>
              </w:rPr>
              <w:t>Ass</w:t>
            </w:r>
            <w:r>
              <w:rPr>
                <w:lang w:val="en-US"/>
              </w:rPr>
              <w:t>OpRequestlist</w:t>
            </w:r>
          </w:p>
        </w:tc>
        <w:tc>
          <w:tcPr>
            <w:tcW w:w="1559" w:type="dxa"/>
            <w:tcBorders>
              <w:top w:val="single" w:sz="4" w:space="0" w:color="auto"/>
              <w:left w:val="single" w:sz="4" w:space="0" w:color="auto"/>
              <w:bottom w:val="single" w:sz="4" w:space="0" w:color="auto"/>
              <w:right w:val="single" w:sz="4" w:space="0" w:color="auto"/>
            </w:tcBorders>
          </w:tcPr>
          <w:p w:rsidR="007878C2" w:rsidRPr="00D67AB2" w:rsidRDefault="00576499" w:rsidP="007878C2">
            <w:pPr>
              <w:pStyle w:val="TAL"/>
            </w:pPr>
            <w:r>
              <w:rPr>
                <w:lang w:val="en-US"/>
              </w:rPr>
              <w:t>M</w:t>
            </w:r>
            <w:r w:rsidRPr="00217E94">
              <w:rPr>
                <w:lang w:val="en-US"/>
              </w:rPr>
              <w:t>a</w:t>
            </w:r>
            <w:r>
              <w:rPr>
                <w:lang w:val="en-US"/>
              </w:rPr>
              <w:t>n</w:t>
            </w:r>
            <w:r w:rsidRPr="00217E94">
              <w:rPr>
                <w:lang w:val="en-US"/>
              </w:rPr>
              <w:t>Ass</w:t>
            </w:r>
            <w:r>
              <w:rPr>
                <w:lang w:val="en-US"/>
              </w:rPr>
              <w:t>OpRequestlist</w:t>
            </w:r>
          </w:p>
        </w:tc>
        <w:tc>
          <w:tcPr>
            <w:tcW w:w="425" w:type="dxa"/>
            <w:tcBorders>
              <w:top w:val="single" w:sz="4" w:space="0" w:color="auto"/>
              <w:left w:val="single" w:sz="4" w:space="0" w:color="auto"/>
              <w:bottom w:val="single" w:sz="4" w:space="0" w:color="auto"/>
              <w:right w:val="single" w:sz="4" w:space="0" w:color="auto"/>
            </w:tcBorders>
          </w:tcPr>
          <w:p w:rsidR="007878C2" w:rsidRPr="00D67AB2" w:rsidRDefault="007878C2" w:rsidP="007878C2">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878C2" w:rsidRPr="00D67AB2" w:rsidRDefault="00576499" w:rsidP="007878C2">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r>
              <w:rPr>
                <w:rFonts w:cs="Arial"/>
                <w:szCs w:val="18"/>
              </w:rPr>
              <w:t xml:space="preserve">This IE shall be present </w:t>
            </w:r>
            <w:r w:rsidR="00576499">
              <w:rPr>
                <w:rFonts w:cs="Arial"/>
                <w:szCs w:val="18"/>
              </w:rPr>
              <w:t xml:space="preserve">to contain </w:t>
            </w:r>
            <w:r w:rsidR="00576499" w:rsidRPr="00D247B9">
              <w:t xml:space="preserve">the </w:t>
            </w:r>
            <w:r w:rsidR="00576499" w:rsidRPr="00D247B9">
              <w:rPr>
                <w:lang w:val="en-US"/>
              </w:rPr>
              <w:t>Manufacturer Assigned operation requested list</w:t>
            </w:r>
            <w:r w:rsidR="00576499">
              <w:rPr>
                <w:lang w:val="en-US"/>
              </w:rPr>
              <w:t xml:space="preserve"> which includes </w:t>
            </w:r>
            <w:r>
              <w:rPr>
                <w:rFonts w:cs="Arial"/>
                <w:szCs w:val="18"/>
              </w:rPr>
              <w:t xml:space="preserve">a list of </w:t>
            </w:r>
            <w:r>
              <w:rPr>
                <w:lang w:val="en-US"/>
              </w:rPr>
              <w:t xml:space="preserve">PLMN Assigned UE Radio Capability IDs </w:t>
            </w:r>
            <w:r w:rsidR="00576499">
              <w:rPr>
                <w:lang w:val="en-US"/>
              </w:rPr>
              <w:t xml:space="preserve">or a list of TACs </w:t>
            </w:r>
            <w:r>
              <w:rPr>
                <w:lang w:val="en-US"/>
              </w:rPr>
              <w:t>if the event type indicates the deletion of one or more PLMN Assigned UE Radio Capability IDs</w:t>
            </w:r>
            <w:r w:rsidR="00576499">
              <w:rPr>
                <w:lang w:val="en-US"/>
              </w:rPr>
              <w:t xml:space="preserve"> as specified in 3GPP TS 23.501 [</w:t>
            </w:r>
            <w:r w:rsidR="006C0D0E">
              <w:rPr>
                <w:lang w:val="en-US"/>
              </w:rPr>
              <w:t>2</w:t>
            </w:r>
            <w:r w:rsidR="00576499">
              <w:rPr>
                <w:lang w:val="en-US"/>
              </w:rPr>
              <w:t>]</w:t>
            </w:r>
            <w:r>
              <w:rPr>
                <w:rFonts w:cs="Arial"/>
                <w:szCs w:val="18"/>
              </w:rPr>
              <w:t>.</w:t>
            </w:r>
          </w:p>
          <w:p w:rsidR="007878C2" w:rsidRPr="00D67AB2" w:rsidRDefault="007878C2" w:rsidP="007878C2">
            <w:pPr>
              <w:pStyle w:val="TAL"/>
              <w:rPr>
                <w:rFonts w:cs="Arial"/>
                <w:szCs w:val="18"/>
              </w:rPr>
            </w:pPr>
          </w:p>
        </w:tc>
      </w:tr>
    </w:tbl>
    <w:p w:rsidR="007878C2" w:rsidRDefault="007878C2" w:rsidP="0079133E"/>
    <w:p w:rsidR="007878C2" w:rsidRDefault="007878C2" w:rsidP="007878C2">
      <w:pPr>
        <w:pStyle w:val="Heading5"/>
      </w:pPr>
      <w:bookmarkStart w:id="439" w:name="_Toc34143481"/>
      <w:bookmarkStart w:id="440" w:name="_Toc25048114"/>
      <w:bookmarkStart w:id="441" w:name="_Toc34750951"/>
      <w:bookmarkStart w:id="442" w:name="_Toc34751712"/>
      <w:r>
        <w:t>6.2.6.2.9</w:t>
      </w:r>
      <w:r>
        <w:tab/>
        <w:t xml:space="preserve">Type: </w:t>
      </w:r>
      <w:r w:rsidR="00576499">
        <w:rPr>
          <w:lang w:val="en-US"/>
        </w:rPr>
        <w:t>M</w:t>
      </w:r>
      <w:r w:rsidR="00576499" w:rsidRPr="00217E94">
        <w:rPr>
          <w:lang w:val="en-US"/>
        </w:rPr>
        <w:t>a</w:t>
      </w:r>
      <w:r w:rsidR="00576499">
        <w:rPr>
          <w:lang w:val="en-US"/>
        </w:rPr>
        <w:t>n</w:t>
      </w:r>
      <w:r w:rsidR="00576499" w:rsidRPr="00217E94">
        <w:rPr>
          <w:lang w:val="en-US"/>
        </w:rPr>
        <w:t>Ass</w:t>
      </w:r>
      <w:r w:rsidR="00576499">
        <w:rPr>
          <w:lang w:val="en-US"/>
        </w:rPr>
        <w:t>OpRequestlist</w:t>
      </w:r>
      <w:bookmarkEnd w:id="439"/>
      <w:bookmarkEnd w:id="440"/>
      <w:bookmarkEnd w:id="441"/>
      <w:bookmarkEnd w:id="442"/>
    </w:p>
    <w:p w:rsidR="007878C2" w:rsidRDefault="007878C2" w:rsidP="007878C2">
      <w:pPr>
        <w:pStyle w:val="TH"/>
      </w:pPr>
      <w:r>
        <w:rPr>
          <w:noProof/>
        </w:rPr>
        <w:t>Table </w:t>
      </w:r>
      <w:r>
        <w:t xml:space="preserve">6.2.6.2.9-1: </w:t>
      </w:r>
      <w:r>
        <w:rPr>
          <w:noProof/>
        </w:rPr>
        <w:t xml:space="preserve">Definition of type </w:t>
      </w:r>
      <w:r>
        <w:rPr>
          <w:lang w:eastAsia="zh-CN"/>
        </w:rPr>
        <w:t>DelPlmnAssiUeRadioCapIdData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7878C2">
            <w:pPr>
              <w:pStyle w:val="TAH"/>
            </w:pPr>
            <w:r w:rsidRPr="004F6C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7878C2">
            <w:pPr>
              <w:pStyle w:val="TAH"/>
            </w:pPr>
            <w:r w:rsidRPr="004F6C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7878C2">
            <w:pPr>
              <w:pStyle w:val="TAH"/>
            </w:pPr>
            <w:r w:rsidRPr="004F6CF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7878C2">
            <w:pPr>
              <w:pStyle w:val="TAH"/>
              <w:jc w:val="left"/>
            </w:pPr>
            <w:r w:rsidRPr="004F6CF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7878C2">
            <w:pPr>
              <w:pStyle w:val="TAH"/>
              <w:rPr>
                <w:rFonts w:cs="Arial"/>
                <w:szCs w:val="18"/>
              </w:rPr>
            </w:pPr>
            <w:r w:rsidRPr="004F6CF1">
              <w:rPr>
                <w:rFonts w:cs="Arial"/>
                <w:szCs w:val="18"/>
              </w:rPr>
              <w:t>Description</w:t>
            </w:r>
          </w:p>
        </w:tc>
      </w:tr>
      <w:tr w:rsidR="007878C2" w:rsidRPr="00F12EF7" w:rsidTr="00576499">
        <w:trPr>
          <w:jc w:val="center"/>
        </w:trPr>
        <w:tc>
          <w:tcPr>
            <w:tcW w:w="2090"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lang w:eastAsia="zh-CN"/>
              </w:rPr>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rsidR="007878C2" w:rsidRPr="004F6CF1" w:rsidRDefault="00576499" w:rsidP="007878C2">
            <w:pPr>
              <w:pStyle w:val="TAL"/>
            </w:pPr>
            <w:r>
              <w:rPr>
                <w:lang w:eastAsia="zh-CN"/>
              </w:rPr>
              <w:t>array(</w:t>
            </w:r>
            <w:r w:rsidR="007878C2">
              <w:rPr>
                <w:lang w:eastAsia="zh-CN"/>
              </w:rPr>
              <w:t>PlmnAssiUeRadioCapId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7878C2" w:rsidRDefault="00576499" w:rsidP="007878C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878C2" w:rsidRDefault="00576499" w:rsidP="007878C2">
            <w:pPr>
              <w:pStyle w:val="TAL"/>
              <w:rPr>
                <w:lang w:eastAsia="zh-CN"/>
              </w:rPr>
            </w:pPr>
            <w:r>
              <w:rPr>
                <w:lang w:eastAsia="zh-CN"/>
              </w:rPr>
              <w:t>0..N</w:t>
            </w:r>
          </w:p>
        </w:tc>
        <w:tc>
          <w:tcPr>
            <w:tcW w:w="4359" w:type="dxa"/>
            <w:tcBorders>
              <w:top w:val="single" w:sz="4" w:space="0" w:color="auto"/>
              <w:left w:val="single" w:sz="4" w:space="0" w:color="auto"/>
              <w:bottom w:val="single" w:sz="4" w:space="0" w:color="auto"/>
              <w:right w:val="single" w:sz="4" w:space="0" w:color="auto"/>
            </w:tcBorders>
          </w:tcPr>
          <w:p w:rsidR="00576499" w:rsidRDefault="007878C2" w:rsidP="00576499">
            <w:pPr>
              <w:pStyle w:val="TAL"/>
              <w:rPr>
                <w:rFonts w:cs="Arial"/>
                <w:szCs w:val="18"/>
                <w:lang w:eastAsia="zh-CN"/>
              </w:rPr>
            </w:pPr>
            <w:r>
              <w:rPr>
                <w:rFonts w:cs="Arial"/>
                <w:szCs w:val="18"/>
                <w:lang w:eastAsia="zh-CN"/>
              </w:rPr>
              <w:t xml:space="preserve">This IE shall contain </w:t>
            </w:r>
            <w:r w:rsidR="00576499">
              <w:rPr>
                <w:rFonts w:cs="Arial"/>
                <w:szCs w:val="18"/>
                <w:lang w:eastAsia="zh-CN"/>
              </w:rPr>
              <w:t xml:space="preserve">one or more </w:t>
            </w:r>
            <w:r>
              <w:rPr>
                <w:lang w:val="en-US"/>
              </w:rPr>
              <w:t>PLMN Assigned UE Radio Capability ID</w:t>
            </w:r>
            <w:r w:rsidR="00576499">
              <w:rPr>
                <w:lang w:val="en-US"/>
              </w:rPr>
              <w:t>s</w:t>
            </w:r>
            <w:r>
              <w:rPr>
                <w:lang w:val="en-US"/>
              </w:rPr>
              <w:t xml:space="preserve"> to be deleted</w:t>
            </w:r>
            <w:r>
              <w:rPr>
                <w:rFonts w:cs="Arial"/>
                <w:szCs w:val="18"/>
                <w:lang w:eastAsia="zh-CN"/>
              </w:rPr>
              <w:t xml:space="preserve">. </w:t>
            </w:r>
            <w:r w:rsidR="00576499">
              <w:rPr>
                <w:rFonts w:cs="Arial"/>
                <w:szCs w:val="18"/>
                <w:lang w:eastAsia="zh-CN"/>
              </w:rPr>
              <w:t>(NOTE)</w:t>
            </w:r>
          </w:p>
          <w:p w:rsidR="00576499" w:rsidRDefault="00576499" w:rsidP="00576499">
            <w:pPr>
              <w:pStyle w:val="TAL"/>
              <w:rPr>
                <w:rFonts w:cs="Arial"/>
                <w:szCs w:val="18"/>
                <w:lang w:eastAsia="zh-CN"/>
              </w:rPr>
            </w:pPr>
          </w:p>
          <w:p w:rsidR="007878C2" w:rsidRDefault="00576499" w:rsidP="00576499">
            <w:pPr>
              <w:pStyle w:val="TAL"/>
              <w:rPr>
                <w:rFonts w:cs="Arial"/>
                <w:szCs w:val="18"/>
                <w:lang w:eastAsia="zh-CN"/>
              </w:rPr>
            </w:pPr>
            <w:r>
              <w:rPr>
                <w:rFonts w:cs="Arial"/>
                <w:szCs w:val="18"/>
                <w:lang w:eastAsia="zh-CN"/>
              </w:rPr>
              <w:t>The UCMF shall always provide a complete list of PLMN Assigned UE Radio Capability IDs to enable the AMF to overwrite the existing list.</w:t>
            </w:r>
          </w:p>
          <w:p w:rsidR="007878C2" w:rsidRDefault="007878C2" w:rsidP="007878C2">
            <w:pPr>
              <w:pStyle w:val="TAL"/>
              <w:rPr>
                <w:rFonts w:cs="Arial"/>
                <w:szCs w:val="18"/>
                <w:lang w:eastAsia="zh-CN"/>
              </w:rPr>
            </w:pPr>
          </w:p>
        </w:tc>
      </w:tr>
      <w:tr w:rsidR="007878C2" w:rsidRPr="00F12EF7" w:rsidTr="00576499">
        <w:trPr>
          <w:jc w:val="center"/>
        </w:trPr>
        <w:tc>
          <w:tcPr>
            <w:tcW w:w="2090"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lang w:eastAsia="zh-CN"/>
              </w:rPr>
            </w:pPr>
            <w:r>
              <w:t>typeAllocationCode</w:t>
            </w:r>
          </w:p>
        </w:tc>
        <w:tc>
          <w:tcPr>
            <w:tcW w:w="1559" w:type="dxa"/>
            <w:tcBorders>
              <w:top w:val="single" w:sz="4" w:space="0" w:color="auto"/>
              <w:left w:val="single" w:sz="4" w:space="0" w:color="auto"/>
              <w:bottom w:val="single" w:sz="4" w:space="0" w:color="auto"/>
              <w:right w:val="single" w:sz="4" w:space="0" w:color="auto"/>
            </w:tcBorders>
          </w:tcPr>
          <w:p w:rsidR="007878C2" w:rsidRDefault="00576499" w:rsidP="007878C2">
            <w:pPr>
              <w:pStyle w:val="TAL"/>
              <w:rPr>
                <w:lang w:eastAsia="zh-CN"/>
              </w:rPr>
            </w:pPr>
            <w:r>
              <w:t>array (</w:t>
            </w:r>
            <w:r w:rsidR="007878C2">
              <w:t>TypeAllocationCode</w:t>
            </w:r>
            <w:r>
              <w:t>)</w:t>
            </w:r>
          </w:p>
        </w:tc>
        <w:tc>
          <w:tcPr>
            <w:tcW w:w="425" w:type="dxa"/>
            <w:tcBorders>
              <w:top w:val="single" w:sz="4" w:space="0" w:color="auto"/>
              <w:left w:val="single" w:sz="4" w:space="0" w:color="auto"/>
              <w:bottom w:val="single" w:sz="4" w:space="0" w:color="auto"/>
              <w:right w:val="single" w:sz="4" w:space="0" w:color="auto"/>
            </w:tcBorders>
          </w:tcPr>
          <w:p w:rsidR="007878C2" w:rsidRDefault="00576499" w:rsidP="007878C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878C2" w:rsidRDefault="00576499" w:rsidP="007878C2">
            <w:pPr>
              <w:pStyle w:val="TAL"/>
              <w:rPr>
                <w:lang w:eastAsia="zh-CN"/>
              </w:rPr>
            </w:pPr>
            <w:r>
              <w:rPr>
                <w:lang w:eastAsia="zh-CN"/>
              </w:rPr>
              <w:t>0..N</w:t>
            </w:r>
          </w:p>
        </w:tc>
        <w:tc>
          <w:tcPr>
            <w:tcW w:w="4359" w:type="dxa"/>
            <w:tcBorders>
              <w:top w:val="single" w:sz="4" w:space="0" w:color="auto"/>
              <w:left w:val="single" w:sz="4" w:space="0" w:color="auto"/>
              <w:bottom w:val="single" w:sz="4" w:space="0" w:color="auto"/>
              <w:right w:val="single" w:sz="4" w:space="0" w:color="auto"/>
            </w:tcBorders>
          </w:tcPr>
          <w:p w:rsidR="00576499" w:rsidRDefault="007878C2" w:rsidP="00576499">
            <w:pPr>
              <w:pStyle w:val="TAL"/>
              <w:rPr>
                <w:szCs w:val="18"/>
                <w:lang w:eastAsia="zh-CN"/>
              </w:rPr>
            </w:pPr>
            <w:r w:rsidRPr="006C1437">
              <w:rPr>
                <w:szCs w:val="18"/>
              </w:rPr>
              <w:t>Th</w:t>
            </w:r>
            <w:r>
              <w:rPr>
                <w:szCs w:val="18"/>
              </w:rPr>
              <w:t xml:space="preserve">is IE shall contain </w:t>
            </w:r>
            <w:r w:rsidR="00576499">
              <w:rPr>
                <w:szCs w:val="18"/>
              </w:rPr>
              <w:t xml:space="preserve">one or more </w:t>
            </w:r>
            <w:r>
              <w:rPr>
                <w:szCs w:val="18"/>
              </w:rPr>
              <w:t xml:space="preserve">Type Allocation Code in corresponding to the </w:t>
            </w:r>
            <w:r>
              <w:rPr>
                <w:lang w:val="en-US"/>
              </w:rPr>
              <w:t>PLMN Assigned UE Radio Capability ID</w:t>
            </w:r>
            <w:r w:rsidR="00576499">
              <w:rPr>
                <w:lang w:val="en-US"/>
              </w:rPr>
              <w:t>s</w:t>
            </w:r>
            <w:r>
              <w:rPr>
                <w:szCs w:val="18"/>
              </w:rPr>
              <w:t xml:space="preserve"> to be deleted.</w:t>
            </w:r>
            <w:r>
              <w:rPr>
                <w:szCs w:val="18"/>
                <w:lang w:eastAsia="zh-CN"/>
              </w:rPr>
              <w:t xml:space="preserve"> </w:t>
            </w:r>
            <w:r w:rsidR="00576499">
              <w:rPr>
                <w:szCs w:val="18"/>
                <w:lang w:eastAsia="zh-CN"/>
              </w:rPr>
              <w:t>(NOTE)</w:t>
            </w:r>
          </w:p>
          <w:p w:rsidR="00576499" w:rsidRDefault="00576499" w:rsidP="00576499">
            <w:pPr>
              <w:pStyle w:val="TAL"/>
              <w:rPr>
                <w:szCs w:val="18"/>
                <w:lang w:eastAsia="zh-CN"/>
              </w:rPr>
            </w:pPr>
          </w:p>
          <w:p w:rsidR="007878C2" w:rsidRDefault="00576499" w:rsidP="00576499">
            <w:pPr>
              <w:pStyle w:val="TAL"/>
              <w:rPr>
                <w:szCs w:val="18"/>
                <w:lang w:eastAsia="zh-CN"/>
              </w:rPr>
            </w:pPr>
            <w:r>
              <w:rPr>
                <w:szCs w:val="18"/>
                <w:lang w:eastAsia="zh-CN"/>
              </w:rPr>
              <w:t>The UCMF shall always provide a complete list of Type Allocation Codes to enable the AMF to overwrite the existing list.</w:t>
            </w:r>
          </w:p>
          <w:p w:rsidR="007878C2" w:rsidRDefault="007878C2" w:rsidP="007878C2">
            <w:pPr>
              <w:pStyle w:val="TAL"/>
              <w:rPr>
                <w:rFonts w:cs="Arial"/>
                <w:szCs w:val="18"/>
                <w:lang w:eastAsia="zh-CN"/>
              </w:rPr>
            </w:pPr>
          </w:p>
        </w:tc>
      </w:tr>
      <w:tr w:rsidR="00576499" w:rsidRPr="00F12EF7" w:rsidDel="00576499" w:rsidTr="00576499">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576499" w:rsidRPr="006C1437" w:rsidDel="00576499" w:rsidRDefault="00576499" w:rsidP="006A1092">
            <w:pPr>
              <w:pStyle w:val="TAN"/>
              <w:rPr>
                <w:szCs w:val="18"/>
              </w:rPr>
            </w:pPr>
            <w:r>
              <w:t>NOTE:</w:t>
            </w:r>
            <w:r w:rsidR="00EB4231">
              <w:tab/>
            </w:r>
            <w:r>
              <w:t xml:space="preserve">Either </w:t>
            </w:r>
            <w:r>
              <w:rPr>
                <w:lang w:eastAsia="zh-CN"/>
              </w:rPr>
              <w:t xml:space="preserve">plmnAssiUeRadioCapId or </w:t>
            </w:r>
            <w:r>
              <w:t>typeAllocationCode shall be present, not for both.</w:t>
            </w:r>
          </w:p>
        </w:tc>
      </w:tr>
    </w:tbl>
    <w:p w:rsidR="007878C2" w:rsidRDefault="007878C2" w:rsidP="0079133E"/>
    <w:p w:rsidR="007878C2" w:rsidRPr="00387BE7" w:rsidRDefault="007878C2" w:rsidP="00C619FE"/>
    <w:p w:rsidR="00F24C3F" w:rsidRDefault="00F24C3F" w:rsidP="00F24C3F">
      <w:pPr>
        <w:pStyle w:val="Heading4"/>
        <w:rPr>
          <w:lang w:val="en-US"/>
        </w:rPr>
      </w:pPr>
      <w:bookmarkStart w:id="443" w:name="_Toc21954329"/>
      <w:bookmarkStart w:id="444" w:name="_Toc25048115"/>
      <w:bookmarkStart w:id="445" w:name="_Toc34143482"/>
      <w:bookmarkStart w:id="446" w:name="_Toc34750952"/>
      <w:bookmarkStart w:id="447" w:name="_Toc34751713"/>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43"/>
      <w:bookmarkEnd w:id="444"/>
      <w:bookmarkEnd w:id="445"/>
      <w:bookmarkEnd w:id="446"/>
      <w:bookmarkEnd w:id="447"/>
    </w:p>
    <w:p w:rsidR="00F24C3F" w:rsidRPr="00384E92" w:rsidRDefault="00F24C3F" w:rsidP="00F24C3F">
      <w:pPr>
        <w:pStyle w:val="Heading5"/>
      </w:pPr>
      <w:bookmarkStart w:id="448" w:name="_Toc21954330"/>
      <w:bookmarkStart w:id="449" w:name="_Toc25048116"/>
      <w:bookmarkStart w:id="450" w:name="_Toc34143483"/>
      <w:bookmarkStart w:id="451" w:name="_Toc34750953"/>
      <w:bookmarkStart w:id="452" w:name="_Toc34751714"/>
      <w:r>
        <w:t>6.1.6.3.1</w:t>
      </w:r>
      <w:r w:rsidRPr="00384E92">
        <w:tab/>
        <w:t>Introduction</w:t>
      </w:r>
      <w:bookmarkEnd w:id="448"/>
      <w:bookmarkEnd w:id="449"/>
      <w:bookmarkEnd w:id="450"/>
      <w:bookmarkEnd w:id="451"/>
      <w:bookmarkEnd w:id="452"/>
    </w:p>
    <w:p w:rsidR="00F24C3F" w:rsidRPr="00384E92" w:rsidRDefault="00F24C3F" w:rsidP="00F24C3F">
      <w:r w:rsidRPr="00384E92">
        <w:t xml:space="preserve">This </w:t>
      </w:r>
      <w:r>
        <w:t>clause</w:t>
      </w:r>
      <w:r w:rsidRPr="00384E92">
        <w:t xml:space="preserve"> defines simple data types and enumerations that can be referenced from data structures defined in the previous </w:t>
      </w:r>
      <w:r>
        <w:t>clause</w:t>
      </w:r>
      <w:r w:rsidRPr="00384E92">
        <w:t>s.</w:t>
      </w:r>
    </w:p>
    <w:p w:rsidR="00F24C3F" w:rsidRPr="00384E92" w:rsidRDefault="00F24C3F" w:rsidP="00F24C3F">
      <w:pPr>
        <w:pStyle w:val="Heading5"/>
      </w:pPr>
      <w:bookmarkStart w:id="453" w:name="_Toc21954331"/>
      <w:bookmarkStart w:id="454" w:name="_Toc25048117"/>
      <w:bookmarkStart w:id="455" w:name="_Toc34143484"/>
      <w:bookmarkStart w:id="456" w:name="_Toc34750954"/>
      <w:bookmarkStart w:id="457" w:name="_Toc34751715"/>
      <w:r>
        <w:lastRenderedPageBreak/>
        <w:t>6.1.6.3.2</w:t>
      </w:r>
      <w:r w:rsidRPr="00384E92">
        <w:tab/>
        <w:t>Simple data types</w:t>
      </w:r>
      <w:bookmarkEnd w:id="453"/>
      <w:bookmarkEnd w:id="454"/>
      <w:bookmarkEnd w:id="455"/>
      <w:bookmarkEnd w:id="456"/>
      <w:bookmarkEnd w:id="457"/>
    </w:p>
    <w:p w:rsidR="00F24C3F" w:rsidRPr="00384E92" w:rsidRDefault="00F24C3F" w:rsidP="00F24C3F">
      <w:r w:rsidRPr="00384E92">
        <w:t xml:space="preserve">The simple data types defined in table </w:t>
      </w:r>
      <w:r>
        <w:t>6.1.6.3.2-1</w:t>
      </w:r>
      <w:r w:rsidRPr="00384E92">
        <w:t xml:space="preserve"> shall be supported.</w:t>
      </w:r>
    </w:p>
    <w:p w:rsidR="00F24C3F" w:rsidRPr="00384E92" w:rsidRDefault="00F24C3F" w:rsidP="00F24C3F">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F24C3F" w:rsidRPr="006A5310" w:rsidTr="00EC19F9">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F24C3F" w:rsidRPr="006C1737" w:rsidRDefault="00F24C3F" w:rsidP="00EC19F9">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F24C3F" w:rsidRPr="006C1737" w:rsidRDefault="00F24C3F" w:rsidP="00EC19F9">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F24C3F" w:rsidRPr="006C1737" w:rsidRDefault="00F24C3F" w:rsidP="00EC19F9">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F24C3F" w:rsidRPr="006C1737" w:rsidRDefault="00F24C3F" w:rsidP="00EC19F9">
            <w:pPr>
              <w:pStyle w:val="TAH"/>
            </w:pPr>
            <w:r>
              <w:t>Applicability</w:t>
            </w:r>
          </w:p>
        </w:tc>
      </w:tr>
      <w:tr w:rsidR="0079133E" w:rsidRPr="00384E92" w:rsidTr="00EC19F9">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79133E" w:rsidRPr="006C1737" w:rsidRDefault="0079133E" w:rsidP="0079133E">
            <w:pPr>
              <w:pStyle w:val="TAL"/>
            </w:pPr>
            <w:r>
              <w:rPr>
                <w:lang w:eastAsia="zh-CN"/>
              </w:rPr>
              <w:t>D</w:t>
            </w:r>
            <w:r w:rsidRPr="008D0863">
              <w:rPr>
                <w:lang w:eastAsia="zh-CN"/>
              </w:rPr>
              <w:t>icEntryId</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79133E" w:rsidRPr="006C1737" w:rsidRDefault="0079133E" w:rsidP="0079133E">
            <w:pPr>
              <w:pStyle w:val="TAL"/>
            </w:pPr>
            <w:r>
              <w:t>Integer</w:t>
            </w:r>
          </w:p>
        </w:tc>
        <w:tc>
          <w:tcPr>
            <w:tcW w:w="2051" w:type="pct"/>
            <w:tcBorders>
              <w:top w:val="single" w:sz="4" w:space="0" w:color="auto"/>
              <w:left w:val="nil"/>
              <w:bottom w:val="single" w:sz="8" w:space="0" w:color="auto"/>
              <w:right w:val="single" w:sz="8" w:space="0" w:color="auto"/>
            </w:tcBorders>
          </w:tcPr>
          <w:p w:rsidR="0079133E" w:rsidRPr="006C1737" w:rsidRDefault="0079133E" w:rsidP="0079133E">
            <w:pPr>
              <w:pStyle w:val="TAL"/>
            </w:pPr>
            <w:r>
              <w:t>i</w:t>
            </w:r>
            <w:r w:rsidRPr="008D0863">
              <w:t>nteger with range 1-4294967295.</w:t>
            </w:r>
          </w:p>
        </w:tc>
        <w:tc>
          <w:tcPr>
            <w:tcW w:w="1265" w:type="pct"/>
            <w:tcBorders>
              <w:top w:val="single" w:sz="4" w:space="0" w:color="auto"/>
              <w:left w:val="nil"/>
              <w:bottom w:val="single" w:sz="8" w:space="0" w:color="auto"/>
              <w:right w:val="single" w:sz="8" w:space="0" w:color="auto"/>
            </w:tcBorders>
          </w:tcPr>
          <w:p w:rsidR="0079133E" w:rsidRPr="006C1737" w:rsidRDefault="0079133E" w:rsidP="0079133E">
            <w:pPr>
              <w:pStyle w:val="TAL"/>
            </w:pPr>
          </w:p>
        </w:tc>
      </w:tr>
    </w:tbl>
    <w:p w:rsidR="00F24C3F" w:rsidRPr="00384E92" w:rsidRDefault="00F24C3F" w:rsidP="00F24C3F"/>
    <w:p w:rsidR="00F24C3F" w:rsidRPr="00BC662F" w:rsidRDefault="00F24C3F" w:rsidP="00F24C3F">
      <w:pPr>
        <w:pStyle w:val="Heading5"/>
      </w:pPr>
      <w:bookmarkStart w:id="458" w:name="_Toc25048118"/>
      <w:bookmarkStart w:id="459" w:name="_Toc21954332"/>
      <w:bookmarkStart w:id="460" w:name="_Toc34143485"/>
      <w:bookmarkStart w:id="461" w:name="_Toc34750955"/>
      <w:bookmarkStart w:id="462" w:name="_Toc34751716"/>
      <w:r>
        <w:t>6.1.6.3.3</w:t>
      </w:r>
      <w:r w:rsidRPr="00BC662F">
        <w:tab/>
        <w:t xml:space="preserve">Enumeration: </w:t>
      </w:r>
      <w:r w:rsidR="007878C2">
        <w:t>EventType</w:t>
      </w:r>
      <w:bookmarkEnd w:id="458"/>
      <w:bookmarkEnd w:id="459"/>
      <w:bookmarkEnd w:id="460"/>
      <w:bookmarkEnd w:id="461"/>
      <w:bookmarkEnd w:id="462"/>
    </w:p>
    <w:p w:rsidR="00F24C3F" w:rsidRPr="00384E92" w:rsidRDefault="00F24C3F" w:rsidP="00F24C3F">
      <w:r w:rsidRPr="00384E92">
        <w:t xml:space="preserve">The enumeration </w:t>
      </w:r>
      <w:r w:rsidR="007878C2">
        <w:t>EventType</w:t>
      </w:r>
      <w:r w:rsidR="007878C2" w:rsidRPr="00384E92" w:rsidDel="007878C2">
        <w:t xml:space="preserve"> </w:t>
      </w:r>
      <w:r w:rsidRPr="00384E92">
        <w:t xml:space="preserve">represents </w:t>
      </w:r>
      <w:r w:rsidR="007878C2">
        <w:t>different type of events included in a notification from the UCMF</w:t>
      </w:r>
      <w:r w:rsidRPr="00384E92">
        <w:t xml:space="preserve">. It shall comply with the provisions defined in table </w:t>
      </w:r>
      <w:r>
        <w:t>6.1.5.3.3</w:t>
      </w:r>
      <w:r w:rsidRPr="00384E92">
        <w:t>-1.</w:t>
      </w:r>
    </w:p>
    <w:p w:rsidR="00F24C3F" w:rsidRDefault="00F24C3F" w:rsidP="00F24C3F">
      <w:pPr>
        <w:pStyle w:val="TH"/>
      </w:pPr>
      <w:r>
        <w:t xml:space="preserve">Table 6.1.6.3.3-1: Enumeration </w:t>
      </w:r>
      <w:r w:rsidR="007878C2">
        <w:t>EventType</w:t>
      </w:r>
    </w:p>
    <w:tbl>
      <w:tblPr>
        <w:tblW w:w="5050" w:type="pct"/>
        <w:tblCellMar>
          <w:left w:w="0" w:type="dxa"/>
          <w:right w:w="0" w:type="dxa"/>
        </w:tblCellMar>
        <w:tblLook w:val="04A0" w:firstRow="1" w:lastRow="0" w:firstColumn="1" w:lastColumn="0" w:noHBand="0" w:noVBand="1"/>
      </w:tblPr>
      <w:tblGrid>
        <w:gridCol w:w="3625"/>
        <w:gridCol w:w="4068"/>
        <w:gridCol w:w="2024"/>
      </w:tblGrid>
      <w:tr w:rsidR="00F24C3F" w:rsidRPr="00387BE7" w:rsidTr="00EC19F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F24C3F" w:rsidRDefault="00F24C3F" w:rsidP="00EC19F9">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F24C3F" w:rsidRDefault="00F24C3F" w:rsidP="00EC19F9">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rsidR="00F24C3F" w:rsidRDefault="00F24C3F" w:rsidP="00EC19F9">
            <w:pPr>
              <w:pStyle w:val="TAH"/>
            </w:pPr>
            <w:r>
              <w:t>Applicability</w:t>
            </w:r>
          </w:p>
        </w:tc>
      </w:tr>
      <w:tr w:rsidR="007878C2" w:rsidRPr="0015708C" w:rsidTr="00EC19F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878C2" w:rsidRDefault="007878C2" w:rsidP="007878C2">
            <w:pPr>
              <w:pStyle w:val="TAL"/>
            </w:pPr>
            <w:r>
              <w:t>"CREATION_OF_DICTIONARY_ENTRY"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878C2" w:rsidRDefault="007878C2" w:rsidP="007878C2">
            <w:pPr>
              <w:pStyle w:val="TAL"/>
            </w:pPr>
            <w:r>
              <w:t>New dictionary entries are created in the UCMF.</w:t>
            </w:r>
          </w:p>
          <w:p w:rsidR="007878C2" w:rsidRDefault="007878C2" w:rsidP="007878C2">
            <w:pPr>
              <w:pStyle w:val="TAL"/>
            </w:pPr>
          </w:p>
        </w:tc>
        <w:tc>
          <w:tcPr>
            <w:tcW w:w="1278" w:type="pct"/>
            <w:tcBorders>
              <w:top w:val="single" w:sz="8" w:space="0" w:color="auto"/>
              <w:left w:val="nil"/>
              <w:bottom w:val="single" w:sz="8" w:space="0" w:color="auto"/>
              <w:right w:val="single" w:sz="8" w:space="0" w:color="auto"/>
            </w:tcBorders>
          </w:tcPr>
          <w:p w:rsidR="007878C2" w:rsidRDefault="007878C2" w:rsidP="007878C2">
            <w:pPr>
              <w:pStyle w:val="TAL"/>
            </w:pPr>
          </w:p>
        </w:tc>
      </w:tr>
      <w:tr w:rsidR="007878C2" w:rsidRPr="0015708C" w:rsidTr="00EC19F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878C2" w:rsidRDefault="007878C2" w:rsidP="007878C2">
            <w:pPr>
              <w:pStyle w:val="TAL"/>
            </w:pPr>
            <w:r>
              <w:t>"DELETION_OF_PLMN_ASSIGNED_IDS"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878C2" w:rsidRDefault="007878C2" w:rsidP="007878C2">
            <w:pPr>
              <w:pStyle w:val="TAL"/>
            </w:pPr>
            <w:r>
              <w:t>One or more PLMN-assigned UE Radio Capability IDs are deleted.</w:t>
            </w:r>
          </w:p>
          <w:p w:rsidR="007878C2" w:rsidRDefault="007878C2" w:rsidP="007878C2">
            <w:pPr>
              <w:pStyle w:val="TAL"/>
            </w:pPr>
          </w:p>
        </w:tc>
        <w:tc>
          <w:tcPr>
            <w:tcW w:w="1278" w:type="pct"/>
            <w:tcBorders>
              <w:top w:val="single" w:sz="8" w:space="0" w:color="auto"/>
              <w:left w:val="nil"/>
              <w:bottom w:val="single" w:sz="8" w:space="0" w:color="auto"/>
              <w:right w:val="single" w:sz="8" w:space="0" w:color="auto"/>
            </w:tcBorders>
          </w:tcPr>
          <w:p w:rsidR="007878C2" w:rsidRDefault="007878C2" w:rsidP="007878C2">
            <w:pPr>
              <w:pStyle w:val="TAL"/>
            </w:pPr>
          </w:p>
        </w:tc>
      </w:tr>
    </w:tbl>
    <w:p w:rsidR="00F24C3F" w:rsidRDefault="00F24C3F" w:rsidP="00F24C3F">
      <w:pPr>
        <w:rPr>
          <w:lang w:val="en-US"/>
        </w:rPr>
      </w:pPr>
    </w:p>
    <w:p w:rsidR="00F24C3F" w:rsidRDefault="00F24C3F" w:rsidP="00F24C3F">
      <w:pPr>
        <w:pStyle w:val="Heading4"/>
        <w:rPr>
          <w:lang w:val="en-US"/>
        </w:rPr>
      </w:pPr>
      <w:bookmarkStart w:id="463" w:name="_Toc21954334"/>
      <w:bookmarkStart w:id="464" w:name="_Toc25048120"/>
      <w:bookmarkStart w:id="465" w:name="_Toc34143486"/>
      <w:bookmarkStart w:id="466" w:name="_Toc34750956"/>
      <w:bookmarkStart w:id="467" w:name="_Toc34751717"/>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63"/>
      <w:bookmarkEnd w:id="464"/>
      <w:bookmarkEnd w:id="465"/>
      <w:bookmarkEnd w:id="466"/>
      <w:bookmarkEnd w:id="467"/>
    </w:p>
    <w:p w:rsidR="009B4ADE" w:rsidRPr="00387BE7" w:rsidRDefault="009B4ADE" w:rsidP="006A1092">
      <w:r>
        <w:t>None.</w:t>
      </w:r>
    </w:p>
    <w:p w:rsidR="00F24C3F" w:rsidRDefault="00F24C3F" w:rsidP="00F24C3F">
      <w:pPr>
        <w:pStyle w:val="Heading4"/>
      </w:pPr>
      <w:bookmarkStart w:id="468" w:name="_Toc21954337"/>
      <w:bookmarkStart w:id="469" w:name="_Toc25048123"/>
      <w:bookmarkStart w:id="470" w:name="_Toc34143487"/>
      <w:bookmarkStart w:id="471" w:name="_Toc34750957"/>
      <w:bookmarkStart w:id="472" w:name="_Toc34751718"/>
      <w:r>
        <w:t>6.1.6.5</w:t>
      </w:r>
      <w:r>
        <w:tab/>
        <w:t>Binary data</w:t>
      </w:r>
      <w:bookmarkEnd w:id="468"/>
      <w:bookmarkEnd w:id="469"/>
      <w:bookmarkEnd w:id="470"/>
      <w:bookmarkEnd w:id="471"/>
      <w:bookmarkEnd w:id="472"/>
    </w:p>
    <w:p w:rsidR="009B4ADE" w:rsidRDefault="009B4ADE" w:rsidP="006A1092">
      <w:pPr>
        <w:rPr>
          <w:lang w:val="en-US"/>
        </w:rPr>
      </w:pPr>
      <w:bookmarkStart w:id="473" w:name="_Toc25073997"/>
      <w:r>
        <w:rPr>
          <w:lang w:val="en-US"/>
        </w:rPr>
        <w:t>6.1.6.5.1</w:t>
      </w:r>
      <w:r>
        <w:rPr>
          <w:lang w:val="en-US"/>
        </w:rPr>
        <w:tab/>
        <w:t>Introduction</w:t>
      </w:r>
      <w:bookmarkEnd w:id="473"/>
    </w:p>
    <w:p w:rsidR="009B4ADE" w:rsidRDefault="009B4ADE" w:rsidP="009B4ADE">
      <w:pPr>
        <w:rPr>
          <w:lang w:val="en-US"/>
        </w:rPr>
      </w:pPr>
      <w:r>
        <w:rPr>
          <w:lang w:val="en-US"/>
        </w:rPr>
        <w:t>This clause defines the binary data that shall be supported in a binary body part in an HTTP multipart message (see clauses 6.1.2.2.2 and 6.1.2.4).</w:t>
      </w:r>
    </w:p>
    <w:p w:rsidR="009B4ADE" w:rsidRDefault="009B4ADE" w:rsidP="009B4ADE">
      <w:pPr>
        <w:pStyle w:val="Heading5"/>
        <w:rPr>
          <w:lang w:eastAsia="zh-CN"/>
        </w:rPr>
      </w:pPr>
      <w:bookmarkStart w:id="474" w:name="_Toc34143488"/>
      <w:bookmarkStart w:id="475" w:name="_Toc34750958"/>
      <w:bookmarkStart w:id="476" w:name="_Toc34751719"/>
      <w:r>
        <w:rPr>
          <w:lang w:val="en-US"/>
        </w:rPr>
        <w:t>6.1.6.5.2</w:t>
      </w:r>
      <w:r>
        <w:rPr>
          <w:lang w:val="en-US"/>
        </w:rPr>
        <w:tab/>
        <w:t>UE Radio Capability Information</w:t>
      </w:r>
      <w:bookmarkEnd w:id="474"/>
      <w:bookmarkEnd w:id="475"/>
      <w:bookmarkEnd w:id="476"/>
      <w:r w:rsidR="00EB4231">
        <w:rPr>
          <w:lang w:val="en-US"/>
        </w:rPr>
        <w:tab/>
      </w:r>
    </w:p>
    <w:p w:rsidR="009B4ADE" w:rsidRDefault="009B4ADE" w:rsidP="006A1092">
      <w:r>
        <w:rPr>
          <w:lang w:eastAsia="zh-CN"/>
        </w:rPr>
        <w:t>UeRadioCapability</w:t>
      </w:r>
      <w:r w:rsidRPr="003B2883">
        <w:t xml:space="preserve"> shall </w:t>
      </w:r>
      <w:r>
        <w:t xml:space="preserve">be </w:t>
      </w:r>
      <w:r w:rsidRPr="003B2883">
        <w:t>encode</w:t>
      </w:r>
      <w:r>
        <w:t>d</w:t>
      </w:r>
      <w:r w:rsidRPr="003B2883">
        <w:t xml:space="preserve"> </w:t>
      </w:r>
      <w:r>
        <w:t xml:space="preserve">with </w:t>
      </w:r>
      <w:r w:rsidDel="0084770C">
        <w:t xml:space="preserve">the </w:t>
      </w:r>
      <w:r w:rsidDel="0084770C">
        <w:rPr>
          <w:lang w:val="en-US" w:eastAsia="zh-CN"/>
        </w:rPr>
        <w:t xml:space="preserve">OCTET STRING of </w:t>
      </w:r>
      <w:r w:rsidRPr="00F32326" w:rsidDel="0084770C">
        <w:t>UE Radio Capability</w:t>
      </w:r>
      <w:r w:rsidDel="0084770C">
        <w:rPr>
          <w:lang w:val="en-US" w:eastAsia="zh-CN"/>
        </w:rPr>
        <w:t xml:space="preserve"> IE (i.e. excluding the IEI, Criticality and octet string length indicator, see also Annex B of </w:t>
      </w:r>
      <w:r w:rsidR="006C0D0E" w:rsidDel="0084770C">
        <w:rPr>
          <w:lang w:val="en-US" w:eastAsia="zh-CN"/>
        </w:rPr>
        <w:t>3GPP</w:t>
      </w:r>
      <w:r w:rsidR="006C0D0E">
        <w:rPr>
          <w:lang w:val="en-US" w:eastAsia="zh-CN"/>
        </w:rPr>
        <w:t> </w:t>
      </w:r>
      <w:r w:rsidR="006C0D0E" w:rsidDel="0084770C">
        <w:rPr>
          <w:lang w:val="en-US" w:eastAsia="zh-CN"/>
        </w:rPr>
        <w:t>TS</w:t>
      </w:r>
      <w:r w:rsidR="006C0D0E">
        <w:rPr>
          <w:lang w:val="en-US" w:eastAsia="zh-CN"/>
        </w:rPr>
        <w:t> </w:t>
      </w:r>
      <w:r w:rsidR="006C0D0E" w:rsidDel="0084770C">
        <w:rPr>
          <w:lang w:val="en-US" w:eastAsia="zh-CN"/>
        </w:rPr>
        <w:t>29.274</w:t>
      </w:r>
      <w:r w:rsidR="006C0D0E">
        <w:rPr>
          <w:lang w:val="en-US" w:eastAsia="zh-CN"/>
        </w:rPr>
        <w:t> </w:t>
      </w:r>
      <w:r w:rsidR="006C0D0E" w:rsidDel="0084770C">
        <w:rPr>
          <w:lang w:val="en-US" w:eastAsia="zh-CN"/>
        </w:rPr>
        <w:t>[</w:t>
      </w:r>
      <w:r w:rsidDel="0084770C">
        <w:rPr>
          <w:lang w:val="en-US" w:eastAsia="zh-CN"/>
        </w:rPr>
        <w:t xml:space="preserve">16]) as specified in clause 9.3.1.74 of </w:t>
      </w:r>
      <w:r w:rsidR="006C0D0E" w:rsidRPr="00D01CF2" w:rsidDel="0084770C">
        <w:rPr>
          <w:lang w:val="en-US" w:eastAsia="zh-CN"/>
        </w:rPr>
        <w:t>3GPP</w:t>
      </w:r>
      <w:r w:rsidR="006C0D0E">
        <w:rPr>
          <w:lang w:val="en-US" w:eastAsia="zh-CN"/>
        </w:rPr>
        <w:t> </w:t>
      </w:r>
      <w:r w:rsidR="006C0D0E" w:rsidRPr="00D01CF2" w:rsidDel="0084770C">
        <w:rPr>
          <w:lang w:val="en-US" w:eastAsia="zh-CN"/>
        </w:rPr>
        <w:t>TS</w:t>
      </w:r>
      <w:r w:rsidR="006C0D0E">
        <w:rPr>
          <w:lang w:val="en-US" w:eastAsia="zh-CN"/>
        </w:rPr>
        <w:t> </w:t>
      </w:r>
      <w:r w:rsidR="006C0D0E" w:rsidDel="0084770C">
        <w:rPr>
          <w:lang w:val="en-US" w:eastAsia="zh-CN"/>
        </w:rPr>
        <w:t>38</w:t>
      </w:r>
      <w:r w:rsidR="006C0D0E" w:rsidRPr="00D01CF2" w:rsidDel="0084770C">
        <w:rPr>
          <w:lang w:val="en-US" w:eastAsia="zh-CN"/>
        </w:rPr>
        <w:t>.</w:t>
      </w:r>
      <w:r w:rsidR="006C0D0E" w:rsidDel="0084770C">
        <w:rPr>
          <w:lang w:val="en-US" w:eastAsia="zh-CN"/>
        </w:rPr>
        <w:t>4</w:t>
      </w:r>
      <w:r w:rsidR="006C0D0E" w:rsidRPr="00D01CF2" w:rsidDel="0084770C">
        <w:rPr>
          <w:lang w:val="en-US" w:eastAsia="zh-CN"/>
        </w:rPr>
        <w:t>1</w:t>
      </w:r>
      <w:r w:rsidR="006C0D0E" w:rsidDel="0084770C">
        <w:rPr>
          <w:lang w:val="en-US" w:eastAsia="zh-CN"/>
        </w:rPr>
        <w:t>3</w:t>
      </w:r>
      <w:r w:rsidR="006C0D0E">
        <w:rPr>
          <w:lang w:val="en-US" w:eastAsia="zh-CN"/>
        </w:rPr>
        <w:t> </w:t>
      </w:r>
      <w:r w:rsidR="006C0D0E" w:rsidRPr="00D01CF2" w:rsidDel="0084770C">
        <w:rPr>
          <w:lang w:val="en-US" w:eastAsia="zh-CN"/>
        </w:rPr>
        <w:t>[</w:t>
      </w:r>
      <w:r w:rsidDel="0084770C">
        <w:rPr>
          <w:lang w:val="en-US" w:eastAsia="zh-CN"/>
        </w:rPr>
        <w:t>15</w:t>
      </w:r>
      <w:r w:rsidRPr="00D01CF2" w:rsidDel="0084770C">
        <w:rPr>
          <w:lang w:val="en-US" w:eastAsia="zh-CN"/>
        </w:rPr>
        <w:t>])</w:t>
      </w:r>
      <w:r w:rsidRPr="003B2883">
        <w:t xml:space="preserve">, using </w:t>
      </w:r>
      <w:r w:rsidRPr="003B2883">
        <w:rPr>
          <w:lang w:val="en-US"/>
        </w:rPr>
        <w:t xml:space="preserve">the </w:t>
      </w:r>
      <w:r w:rsidRPr="003B2883">
        <w:t>vnd.3gpp.ngap content-type.</w:t>
      </w:r>
    </w:p>
    <w:p w:rsidR="00F24C3F" w:rsidRDefault="00F24C3F" w:rsidP="00F24C3F">
      <w:pPr>
        <w:pStyle w:val="Heading3"/>
      </w:pPr>
      <w:bookmarkStart w:id="477" w:name="_Toc21954338"/>
      <w:bookmarkStart w:id="478" w:name="_Toc25048124"/>
      <w:bookmarkStart w:id="479" w:name="_Toc34143489"/>
      <w:bookmarkStart w:id="480" w:name="_Toc34750959"/>
      <w:bookmarkStart w:id="481" w:name="_Toc34751720"/>
      <w:r>
        <w:t>6.1.7</w:t>
      </w:r>
      <w:r>
        <w:tab/>
        <w:t>Error Handling</w:t>
      </w:r>
      <w:bookmarkEnd w:id="477"/>
      <w:bookmarkEnd w:id="478"/>
      <w:bookmarkEnd w:id="479"/>
      <w:bookmarkEnd w:id="480"/>
      <w:bookmarkEnd w:id="481"/>
    </w:p>
    <w:p w:rsidR="00F24C3F" w:rsidRPr="00971458" w:rsidRDefault="00F24C3F" w:rsidP="00F24C3F">
      <w:pPr>
        <w:pStyle w:val="Heading4"/>
      </w:pPr>
      <w:bookmarkStart w:id="482" w:name="_Toc21954339"/>
      <w:bookmarkStart w:id="483" w:name="_Toc25048125"/>
      <w:bookmarkStart w:id="484" w:name="_Toc34143490"/>
      <w:bookmarkStart w:id="485" w:name="_Toc34750960"/>
      <w:bookmarkStart w:id="486" w:name="_Toc34751721"/>
      <w:r w:rsidRPr="00971458">
        <w:t>6.1.7.1</w:t>
      </w:r>
      <w:r w:rsidRPr="00971458">
        <w:tab/>
        <w:t>General</w:t>
      </w:r>
      <w:bookmarkEnd w:id="482"/>
      <w:bookmarkEnd w:id="483"/>
      <w:bookmarkEnd w:id="484"/>
      <w:bookmarkEnd w:id="485"/>
      <w:bookmarkEnd w:id="486"/>
    </w:p>
    <w:p w:rsidR="00F24C3F" w:rsidRDefault="00F24C3F" w:rsidP="00F24C3F">
      <w:r>
        <w:t>For the Nucmf_UECapabilityManagement</w:t>
      </w:r>
      <w:r w:rsidDel="008A76A7">
        <w:rPr>
          <w:noProof/>
        </w:rPr>
        <w:t xml:space="preserve"> </w:t>
      </w:r>
      <w:r>
        <w:t xml:space="preserve"> API, HTTP error responses shall be supported as specified in clause 4.8 of </w:t>
      </w:r>
      <w:r w:rsidR="006C0D0E">
        <w:t>3GPP TS 29.501 [</w:t>
      </w:r>
      <w:r>
        <w:t xml:space="preserve">5]. Protocol errors and application errors specified in table 5.2.7.2-1 of </w:t>
      </w:r>
      <w:r w:rsidR="006C0D0E">
        <w:t>3GPP TS 29.500 [</w:t>
      </w:r>
      <w:r>
        <w:t xml:space="preserve">4] shall be supported for an HTTP method if the corresponding HTTP status codes are specified as mandatory for that HTTP method in table 5.2.7.1-1 of </w:t>
      </w:r>
      <w:r w:rsidR="006C0D0E">
        <w:t>3GPP TS 29.500 [</w:t>
      </w:r>
      <w:r>
        <w:t>4].</w:t>
      </w:r>
    </w:p>
    <w:p w:rsidR="00F24C3F" w:rsidRPr="00971458" w:rsidRDefault="00F24C3F" w:rsidP="00F24C3F">
      <w:pPr>
        <w:rPr>
          <w:rFonts w:eastAsia="Calibri"/>
        </w:rPr>
      </w:pPr>
      <w:r>
        <w:t>In addition, the requirements in the following clauses are applicable for the Nucmf_UECapabilityManagement</w:t>
      </w:r>
      <w:r w:rsidDel="008A76A7">
        <w:rPr>
          <w:noProof/>
        </w:rPr>
        <w:t xml:space="preserve"> </w:t>
      </w:r>
      <w:r>
        <w:t xml:space="preserve"> API.</w:t>
      </w:r>
    </w:p>
    <w:p w:rsidR="00F24C3F" w:rsidRPr="00971458" w:rsidRDefault="00F24C3F" w:rsidP="00F24C3F">
      <w:pPr>
        <w:pStyle w:val="Heading4"/>
      </w:pPr>
      <w:bookmarkStart w:id="487" w:name="_Toc21954340"/>
      <w:bookmarkStart w:id="488" w:name="_Toc25048126"/>
      <w:bookmarkStart w:id="489" w:name="_Toc34143491"/>
      <w:bookmarkStart w:id="490" w:name="_Toc34750961"/>
      <w:bookmarkStart w:id="491" w:name="_Toc34751722"/>
      <w:r w:rsidRPr="00971458">
        <w:t>6.1.7.2</w:t>
      </w:r>
      <w:r w:rsidRPr="00971458">
        <w:tab/>
        <w:t>Protocol Errors</w:t>
      </w:r>
      <w:bookmarkEnd w:id="487"/>
      <w:bookmarkEnd w:id="488"/>
      <w:bookmarkEnd w:id="489"/>
      <w:bookmarkEnd w:id="490"/>
      <w:bookmarkEnd w:id="491"/>
    </w:p>
    <w:p w:rsidR="00F24C3F" w:rsidRPr="00971458" w:rsidRDefault="00F24C3F" w:rsidP="00F24C3F">
      <w:r>
        <w:t>No specific procedures for the Nucmf_UECapabilityManagement</w:t>
      </w:r>
      <w:r w:rsidDel="008A76A7">
        <w:rPr>
          <w:noProof/>
        </w:rPr>
        <w:t xml:space="preserve"> </w:t>
      </w:r>
      <w:r>
        <w:t xml:space="preserve"> service are specified.</w:t>
      </w:r>
    </w:p>
    <w:p w:rsidR="00F24C3F" w:rsidRDefault="00F24C3F" w:rsidP="00F24C3F">
      <w:pPr>
        <w:pStyle w:val="Heading4"/>
      </w:pPr>
      <w:bookmarkStart w:id="492" w:name="_Toc21954341"/>
      <w:bookmarkStart w:id="493" w:name="_Toc25048127"/>
      <w:bookmarkStart w:id="494" w:name="_Toc34143492"/>
      <w:bookmarkStart w:id="495" w:name="_Toc34750962"/>
      <w:bookmarkStart w:id="496" w:name="_Toc34751723"/>
      <w:r>
        <w:t>6.1.7.3</w:t>
      </w:r>
      <w:r>
        <w:tab/>
        <w:t>Application Errors</w:t>
      </w:r>
      <w:bookmarkEnd w:id="492"/>
      <w:bookmarkEnd w:id="493"/>
      <w:bookmarkEnd w:id="494"/>
      <w:bookmarkEnd w:id="495"/>
      <w:bookmarkEnd w:id="496"/>
    </w:p>
    <w:p w:rsidR="00F24C3F" w:rsidRDefault="00F24C3F" w:rsidP="00F24C3F">
      <w:r>
        <w:t>The application errors defined for the Nucmf_UECapabilityManagement</w:t>
      </w:r>
      <w:r w:rsidDel="008A76A7">
        <w:t xml:space="preserve"> </w:t>
      </w:r>
      <w:r>
        <w:t xml:space="preserve"> service are listed in Table 6.1.7.3-1.</w:t>
      </w:r>
    </w:p>
    <w:p w:rsidR="00F24C3F" w:rsidRDefault="00F24C3F" w:rsidP="00F24C3F">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67"/>
        <w:gridCol w:w="1560"/>
        <w:gridCol w:w="4867"/>
      </w:tblGrid>
      <w:tr w:rsidR="00F24C3F" w:rsidRPr="002002FF" w:rsidTr="00EC19F9">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2002FF" w:rsidRDefault="00F24C3F" w:rsidP="00EC19F9">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2002FF" w:rsidRDefault="00F24C3F" w:rsidP="00EC19F9">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2002FF" w:rsidRDefault="00F24C3F" w:rsidP="00EC19F9">
            <w:pPr>
              <w:pStyle w:val="TAH"/>
            </w:pPr>
            <w:r>
              <w:t>Description</w:t>
            </w:r>
          </w:p>
        </w:tc>
      </w:tr>
      <w:tr w:rsidR="00F24C3F" w:rsidRPr="002002FF" w:rsidTr="00EC19F9">
        <w:trPr>
          <w:jc w:val="center"/>
        </w:trPr>
        <w:tc>
          <w:tcPr>
            <w:tcW w:w="2337" w:type="dxa"/>
            <w:tcBorders>
              <w:top w:val="single" w:sz="4" w:space="0" w:color="auto"/>
              <w:left w:val="single" w:sz="4" w:space="0" w:color="auto"/>
              <w:bottom w:val="single" w:sz="4" w:space="0" w:color="auto"/>
              <w:right w:val="single" w:sz="4" w:space="0" w:color="auto"/>
            </w:tcBorders>
          </w:tcPr>
          <w:p w:rsidR="00F24C3F" w:rsidRPr="002002FF" w:rsidRDefault="00F24C3F" w:rsidP="00EC19F9">
            <w:pPr>
              <w:pStyle w:val="TAL"/>
            </w:pPr>
            <w:r>
              <w:t>NO_DICTIONARY_ENTRY_FOUND</w:t>
            </w:r>
          </w:p>
        </w:tc>
        <w:tc>
          <w:tcPr>
            <w:tcW w:w="1701" w:type="dxa"/>
            <w:tcBorders>
              <w:top w:val="single" w:sz="4" w:space="0" w:color="auto"/>
              <w:left w:val="single" w:sz="4" w:space="0" w:color="auto"/>
              <w:bottom w:val="single" w:sz="4" w:space="0" w:color="auto"/>
              <w:right w:val="single" w:sz="4" w:space="0" w:color="auto"/>
            </w:tcBorders>
          </w:tcPr>
          <w:p w:rsidR="00F24C3F" w:rsidRPr="002002FF" w:rsidRDefault="00F24C3F" w:rsidP="00EC19F9">
            <w:pPr>
              <w:pStyle w:val="TAL"/>
            </w:pPr>
            <w:r>
              <w:t>404</w:t>
            </w:r>
          </w:p>
        </w:tc>
        <w:tc>
          <w:tcPr>
            <w:tcW w:w="5456" w:type="dxa"/>
            <w:tcBorders>
              <w:top w:val="single" w:sz="4" w:space="0" w:color="auto"/>
              <w:left w:val="single" w:sz="4" w:space="0" w:color="auto"/>
              <w:bottom w:val="single" w:sz="4" w:space="0" w:color="auto"/>
              <w:right w:val="single" w:sz="4" w:space="0" w:color="auto"/>
            </w:tcBorders>
          </w:tcPr>
          <w:p w:rsidR="00F24C3F" w:rsidRPr="002002FF" w:rsidRDefault="00F24C3F" w:rsidP="00EC19F9">
            <w:pPr>
              <w:pStyle w:val="TAL"/>
              <w:rPr>
                <w:rFonts w:cs="Arial"/>
                <w:szCs w:val="18"/>
              </w:rPr>
            </w:pPr>
            <w:r>
              <w:t>There is no dictionary entry matching the UE Radio Capability ID in query.</w:t>
            </w:r>
          </w:p>
        </w:tc>
      </w:tr>
    </w:tbl>
    <w:p w:rsidR="00F24C3F" w:rsidRDefault="00F24C3F" w:rsidP="00F24C3F"/>
    <w:p w:rsidR="00F24C3F" w:rsidRPr="0023018E" w:rsidRDefault="00F24C3F" w:rsidP="00F24C3F">
      <w:pPr>
        <w:pStyle w:val="Heading2"/>
        <w:rPr>
          <w:lang w:eastAsia="zh-CN"/>
        </w:rPr>
      </w:pPr>
      <w:bookmarkStart w:id="497" w:name="_Toc21954342"/>
      <w:bookmarkStart w:id="498" w:name="_Toc25048128"/>
      <w:bookmarkStart w:id="499" w:name="_Toc34143493"/>
      <w:bookmarkStart w:id="500" w:name="_Toc34750963"/>
      <w:bookmarkStart w:id="501" w:name="_Toc34751724"/>
      <w:r>
        <w:t>6.1.8</w:t>
      </w:r>
      <w:r w:rsidRPr="0023018E">
        <w:rPr>
          <w:lang w:eastAsia="zh-CN"/>
        </w:rPr>
        <w:tab/>
        <w:t>Feature negotiation</w:t>
      </w:r>
      <w:bookmarkEnd w:id="497"/>
      <w:bookmarkEnd w:id="498"/>
      <w:bookmarkEnd w:id="499"/>
      <w:bookmarkEnd w:id="500"/>
      <w:bookmarkEnd w:id="501"/>
    </w:p>
    <w:p w:rsidR="00F24C3F" w:rsidRDefault="00F24C3F" w:rsidP="00F24C3F">
      <w:r>
        <w:t xml:space="preserve">The optional features in table 6.1.8-1 are defined for the </w:t>
      </w:r>
      <w:r>
        <w:rPr>
          <w:lang w:val="en-US"/>
        </w:rPr>
        <w:t>Nucmf_UECapabilityManagement</w:t>
      </w:r>
      <w:r w:rsidRPr="002002FF">
        <w:rPr>
          <w:lang w:eastAsia="zh-CN"/>
        </w:rPr>
        <w:t xml:space="preserve"> API</w:t>
      </w:r>
      <w:r>
        <w:rPr>
          <w:lang w:eastAsia="zh-CN"/>
        </w:rPr>
        <w:t xml:space="preserve">. They shall be negotiated using the </w:t>
      </w:r>
      <w:r>
        <w:t xml:space="preserve">extensibility mechanism defined in clause 6.6 of </w:t>
      </w:r>
      <w:r w:rsidR="006C0D0E">
        <w:t>3GPP TS 29.500 [</w:t>
      </w:r>
      <w:r>
        <w:t>4].</w:t>
      </w:r>
    </w:p>
    <w:p w:rsidR="00F24C3F" w:rsidRPr="002002FF" w:rsidRDefault="00F24C3F" w:rsidP="00F24C3F">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F24C3F" w:rsidRPr="002002FF" w:rsidTr="00EC19F9">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2002FF" w:rsidRDefault="00F24C3F" w:rsidP="00EC19F9">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2002FF" w:rsidRDefault="00F24C3F" w:rsidP="00EC19F9">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2002FF" w:rsidRDefault="00F24C3F" w:rsidP="00EC19F9">
            <w:pPr>
              <w:pStyle w:val="TAH"/>
            </w:pPr>
            <w:r w:rsidRPr="002002FF">
              <w:t>Description</w:t>
            </w:r>
          </w:p>
        </w:tc>
      </w:tr>
      <w:tr w:rsidR="00F24C3F" w:rsidRPr="002002FF" w:rsidTr="00EC19F9">
        <w:trPr>
          <w:jc w:val="center"/>
        </w:trPr>
        <w:tc>
          <w:tcPr>
            <w:tcW w:w="1529" w:type="dxa"/>
            <w:tcBorders>
              <w:top w:val="single" w:sz="4" w:space="0" w:color="auto"/>
              <w:left w:val="single" w:sz="4" w:space="0" w:color="auto"/>
              <w:bottom w:val="single" w:sz="4" w:space="0" w:color="auto"/>
              <w:right w:val="single" w:sz="4" w:space="0" w:color="auto"/>
            </w:tcBorders>
          </w:tcPr>
          <w:p w:rsidR="00F24C3F" w:rsidRPr="002002FF" w:rsidRDefault="00F24C3F" w:rsidP="00EC19F9">
            <w:pPr>
              <w:pStyle w:val="TAL"/>
            </w:pPr>
          </w:p>
        </w:tc>
        <w:tc>
          <w:tcPr>
            <w:tcW w:w="2207" w:type="dxa"/>
            <w:tcBorders>
              <w:top w:val="single" w:sz="4" w:space="0" w:color="auto"/>
              <w:left w:val="single" w:sz="4" w:space="0" w:color="auto"/>
              <w:bottom w:val="single" w:sz="4" w:space="0" w:color="auto"/>
              <w:right w:val="single" w:sz="4" w:space="0" w:color="auto"/>
            </w:tcBorders>
          </w:tcPr>
          <w:p w:rsidR="00F24C3F" w:rsidRPr="002002FF" w:rsidRDefault="00F24C3F" w:rsidP="00EC19F9">
            <w:pPr>
              <w:pStyle w:val="TAL"/>
            </w:pPr>
          </w:p>
        </w:tc>
        <w:tc>
          <w:tcPr>
            <w:tcW w:w="5758" w:type="dxa"/>
            <w:tcBorders>
              <w:top w:val="single" w:sz="4" w:space="0" w:color="auto"/>
              <w:left w:val="single" w:sz="4" w:space="0" w:color="auto"/>
              <w:bottom w:val="single" w:sz="4" w:space="0" w:color="auto"/>
              <w:right w:val="single" w:sz="4" w:space="0" w:color="auto"/>
            </w:tcBorders>
          </w:tcPr>
          <w:p w:rsidR="00F24C3F" w:rsidRPr="002002FF" w:rsidRDefault="00F24C3F" w:rsidP="00EC19F9">
            <w:pPr>
              <w:pStyle w:val="TAL"/>
              <w:rPr>
                <w:rFonts w:cs="Arial"/>
                <w:szCs w:val="18"/>
              </w:rPr>
            </w:pPr>
          </w:p>
        </w:tc>
      </w:tr>
    </w:tbl>
    <w:p w:rsidR="00F24C3F" w:rsidRDefault="00F24C3F" w:rsidP="00F24C3F"/>
    <w:p w:rsidR="00F24C3F" w:rsidRPr="001E7573" w:rsidRDefault="00F24C3F" w:rsidP="00F24C3F">
      <w:pPr>
        <w:pStyle w:val="Heading2"/>
      </w:pPr>
      <w:bookmarkStart w:id="502" w:name="_Toc21954343"/>
      <w:bookmarkStart w:id="503" w:name="_Toc25048129"/>
      <w:bookmarkStart w:id="504" w:name="_Toc34143494"/>
      <w:bookmarkStart w:id="505" w:name="_Toc34750964"/>
      <w:bookmarkStart w:id="506" w:name="_Toc34751725"/>
      <w:bookmarkStart w:id="507" w:name="_Hlk525137310"/>
      <w:r>
        <w:t>6.1.9</w:t>
      </w:r>
      <w:r w:rsidRPr="001E7573">
        <w:tab/>
        <w:t>Security</w:t>
      </w:r>
      <w:bookmarkEnd w:id="502"/>
      <w:bookmarkEnd w:id="503"/>
      <w:bookmarkEnd w:id="504"/>
      <w:bookmarkEnd w:id="505"/>
      <w:bookmarkEnd w:id="506"/>
    </w:p>
    <w:p w:rsidR="00F24C3F" w:rsidRPr="00642D3E" w:rsidRDefault="00F24C3F" w:rsidP="00F24C3F">
      <w:r w:rsidRPr="00642D3E">
        <w:t xml:space="preserve">As indicated in </w:t>
      </w:r>
      <w:r w:rsidR="006C0D0E" w:rsidRPr="00642D3E">
        <w:t>3GPP</w:t>
      </w:r>
      <w:r w:rsidR="006C0D0E">
        <w:t> </w:t>
      </w:r>
      <w:r w:rsidR="006C0D0E" w:rsidRPr="00642D3E">
        <w:t>TS</w:t>
      </w:r>
      <w:r w:rsidR="006C0D0E">
        <w:t> </w:t>
      </w:r>
      <w:r w:rsidR="006C0D0E" w:rsidRPr="00642D3E">
        <w:t>33.501</w:t>
      </w:r>
      <w:r w:rsidR="006C0D0E">
        <w:t> </w:t>
      </w:r>
      <w:r w:rsidR="006C0D0E" w:rsidRPr="00642D3E">
        <w:t>[</w:t>
      </w:r>
      <w:r>
        <w:t>8</w:t>
      </w:r>
      <w:r w:rsidRPr="00642D3E">
        <w:t>]</w:t>
      </w:r>
      <w:r>
        <w:t xml:space="preserve"> and </w:t>
      </w:r>
      <w:r w:rsidR="006C0D0E">
        <w:t>3GPP TS 29.500 </w:t>
      </w:r>
      <w:r w:rsidR="006C0D0E" w:rsidRPr="00911E1C">
        <w:t>[</w:t>
      </w:r>
      <w:r>
        <w:t>4</w:t>
      </w:r>
      <w:r w:rsidRPr="00911E1C">
        <w:t>]</w:t>
      </w:r>
      <w:r w:rsidRPr="00642D3E">
        <w:t xml:space="preserve">, the access to the </w:t>
      </w:r>
      <w:r>
        <w:rPr>
          <w:lang w:val="en-US"/>
        </w:rPr>
        <w:t>Nucmf_UECapabilityManagement</w:t>
      </w:r>
      <w:r w:rsidRPr="00986E88">
        <w:rPr>
          <w:noProof/>
          <w:lang w:eastAsia="zh-CN"/>
        </w:rPr>
        <w:t xml:space="preserve"> </w:t>
      </w:r>
      <w:r w:rsidRPr="00B81F5D">
        <w:t>API</w:t>
      </w:r>
      <w:r w:rsidRPr="00642D3E">
        <w:t xml:space="preserve"> </w:t>
      </w:r>
      <w:r>
        <w:t>may</w:t>
      </w:r>
      <w:r w:rsidRPr="00642D3E">
        <w:t xml:space="preserve"> be authorized by means of the OAuth</w:t>
      </w:r>
      <w:r>
        <w:t xml:space="preserve">2 protocol (see </w:t>
      </w:r>
      <w:r w:rsidR="006C0D0E">
        <w:t>IETF RFC 6749 </w:t>
      </w:r>
      <w:r>
        <w:t>[9</w:t>
      </w:r>
      <w:r w:rsidRPr="00642D3E">
        <w:t xml:space="preserve">]), </w:t>
      </w:r>
      <w:r w:rsidRPr="00911E1C">
        <w:t xml:space="preserve">based on local configuration, </w:t>
      </w:r>
      <w:r w:rsidRPr="00642D3E">
        <w:t xml:space="preserve">using the "Client Credentials" authorization grant, where the NRF (see </w:t>
      </w:r>
      <w:r w:rsidR="006C0D0E" w:rsidRPr="00642D3E">
        <w:t>3GPP</w:t>
      </w:r>
      <w:r w:rsidR="006C0D0E">
        <w:t> </w:t>
      </w:r>
      <w:r w:rsidR="006C0D0E" w:rsidRPr="00642D3E">
        <w:t>TS</w:t>
      </w:r>
      <w:r w:rsidR="006C0D0E">
        <w:t> </w:t>
      </w:r>
      <w:r w:rsidR="006C0D0E" w:rsidRPr="00642D3E">
        <w:t>29.510</w:t>
      </w:r>
      <w:r w:rsidR="006C0D0E">
        <w:t> </w:t>
      </w:r>
      <w:r w:rsidR="006C0D0E" w:rsidRPr="00642D3E">
        <w:t>[</w:t>
      </w:r>
      <w:r>
        <w:t>10</w:t>
      </w:r>
      <w:r w:rsidRPr="00642D3E">
        <w:t>]) plays the role of the authorization server.</w:t>
      </w:r>
    </w:p>
    <w:p w:rsidR="00F24C3F" w:rsidRPr="00642D3E" w:rsidRDefault="00F24C3F" w:rsidP="00F24C3F">
      <w:r>
        <w:t>If OAuth2 is used, a</w:t>
      </w:r>
      <w:r w:rsidRPr="00642D3E">
        <w:t xml:space="preserve">n NF Service Consumer, prior to consuming services offered by the </w:t>
      </w:r>
      <w:r>
        <w:rPr>
          <w:lang w:val="en-US"/>
        </w:rPr>
        <w:t>Nucmf_UECapabilityManagement</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6C0D0E" w:rsidRPr="00642D3E">
        <w:t>3GPP</w:t>
      </w:r>
      <w:r w:rsidR="006C0D0E">
        <w:t> </w:t>
      </w:r>
      <w:r w:rsidR="006C0D0E" w:rsidRPr="00642D3E">
        <w:t>TS</w:t>
      </w:r>
      <w:r w:rsidR="006C0D0E">
        <w:t> </w:t>
      </w:r>
      <w:r w:rsidR="006C0D0E" w:rsidRPr="00642D3E">
        <w:t>29.510</w:t>
      </w:r>
      <w:r w:rsidR="006C0D0E">
        <w:t> </w:t>
      </w:r>
      <w:r w:rsidR="006C0D0E" w:rsidRPr="00642D3E">
        <w:t>[</w:t>
      </w:r>
      <w:r>
        <w:t>10</w:t>
      </w:r>
      <w:r w:rsidRPr="00642D3E">
        <w:t xml:space="preserve">], </w:t>
      </w:r>
      <w:r>
        <w:t>clause</w:t>
      </w:r>
      <w:r w:rsidRPr="00642D3E">
        <w:t> 5.4.2.2.</w:t>
      </w:r>
    </w:p>
    <w:p w:rsidR="00F24C3F" w:rsidRPr="00642D3E" w:rsidRDefault="00F24C3F" w:rsidP="00F24C3F">
      <w:pPr>
        <w:pStyle w:val="NO"/>
      </w:pPr>
      <w:r w:rsidRPr="00642D3E">
        <w:t>NOTE:</w:t>
      </w:r>
      <w:r w:rsidRPr="00642D3E">
        <w:tab/>
        <w:t xml:space="preserve">When multiple NRFs are deployed in a network, the NRF used as authorization server is the same NRF that the NF Service Consumer used for discovering the </w:t>
      </w:r>
      <w:r>
        <w:rPr>
          <w:lang w:val="en-US"/>
        </w:rPr>
        <w:t>Nucmf_UECapabilityManagement</w:t>
      </w:r>
      <w:r w:rsidRPr="00986E88">
        <w:rPr>
          <w:noProof/>
          <w:lang w:eastAsia="zh-CN"/>
        </w:rPr>
        <w:t xml:space="preserve"> </w:t>
      </w:r>
      <w:r w:rsidRPr="00642D3E">
        <w:t>service.</w:t>
      </w:r>
    </w:p>
    <w:p w:rsidR="00F24C3F" w:rsidRDefault="00F24C3F" w:rsidP="00F24C3F">
      <w:pPr>
        <w:rPr>
          <w:lang w:val="en-US"/>
        </w:rPr>
      </w:pPr>
      <w:bookmarkStart w:id="508" w:name="_Hlk530142087"/>
      <w:bookmarkEnd w:id="507"/>
      <w:r>
        <w:rPr>
          <w:lang w:val="en-US"/>
        </w:rPr>
        <w:t>The Nucmf_UECapabilityManagement</w:t>
      </w:r>
      <w:r w:rsidRPr="00986E88">
        <w:rPr>
          <w:noProof/>
          <w:lang w:eastAsia="zh-CN"/>
        </w:rPr>
        <w:t xml:space="preserve"> </w:t>
      </w:r>
      <w:r>
        <w:rPr>
          <w:lang w:val="en-US"/>
        </w:rPr>
        <w:t>API defines a single scope "nucmf_uecapabilitymanagement" for the entire service, and it does not define any additional scopes at resource or operation level.</w:t>
      </w:r>
    </w:p>
    <w:bookmarkEnd w:id="508"/>
    <w:p w:rsidR="00F24C3F" w:rsidRDefault="00F24C3F" w:rsidP="00F24C3F">
      <w:pPr>
        <w:pStyle w:val="Heading8"/>
      </w:pPr>
      <w:r>
        <w:br w:type="page"/>
      </w:r>
      <w:bookmarkStart w:id="509" w:name="_Toc34750965"/>
      <w:bookmarkStart w:id="510" w:name="_Toc34751726"/>
      <w:r w:rsidRPr="004D3578">
        <w:lastRenderedPageBreak/>
        <w:t>Annex A (normative):</w:t>
      </w:r>
      <w:r w:rsidRPr="004D3578">
        <w:br/>
      </w:r>
      <w:r>
        <w:t>OpenAPI specification</w:t>
      </w:r>
      <w:bookmarkEnd w:id="509"/>
      <w:bookmarkEnd w:id="510"/>
    </w:p>
    <w:p w:rsidR="00F24C3F" w:rsidRDefault="00F24C3F" w:rsidP="00F24C3F">
      <w:pPr>
        <w:pStyle w:val="Heading2"/>
      </w:pPr>
      <w:bookmarkStart w:id="511" w:name="_Toc21954345"/>
      <w:bookmarkStart w:id="512" w:name="_Toc25048131"/>
      <w:bookmarkStart w:id="513" w:name="_Toc34143495"/>
      <w:bookmarkStart w:id="514" w:name="_Toc34750966"/>
      <w:bookmarkStart w:id="515" w:name="_Toc34751727"/>
      <w:r>
        <w:t>A.1</w:t>
      </w:r>
      <w:r>
        <w:tab/>
        <w:t>General</w:t>
      </w:r>
      <w:bookmarkEnd w:id="511"/>
      <w:bookmarkEnd w:id="512"/>
      <w:bookmarkEnd w:id="513"/>
      <w:bookmarkEnd w:id="514"/>
      <w:bookmarkEnd w:id="515"/>
    </w:p>
    <w:p w:rsidR="00F24C3F" w:rsidRPr="00540071" w:rsidRDefault="00F24C3F" w:rsidP="00F24C3F">
      <w:r w:rsidRPr="00540071">
        <w:t>This Annex specifies the formal definition of the API(s) defined in the present specification. It consists of OpenAPI 3.0.0 specifications in YAML format.</w:t>
      </w:r>
    </w:p>
    <w:p w:rsidR="00F24C3F" w:rsidRPr="00EA7D0A" w:rsidRDefault="00F24C3F" w:rsidP="00F24C3F">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rsidR="00F24C3F" w:rsidRPr="004D2E9A" w:rsidRDefault="00F24C3F" w:rsidP="00F24C3F">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rsidR="00F24C3F" w:rsidRDefault="00F24C3F" w:rsidP="00F24C3F">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the </w:t>
      </w:r>
      <w:r>
        <w:t xml:space="preserve">public </w:t>
      </w:r>
      <w:r w:rsidRPr="00D27A4B">
        <w:t xml:space="preserve">3GPP </w:t>
      </w:r>
      <w:r>
        <w:t>file server</w:t>
      </w:r>
      <w:r w:rsidRPr="00D27A4B">
        <w:t xml:space="preserve"> in </w:t>
      </w:r>
      <w:r>
        <w:t>the following</w:t>
      </w:r>
      <w:r w:rsidRPr="00D27A4B">
        <w:t xml:space="preserve"> </w:t>
      </w:r>
      <w:r>
        <w:t xml:space="preserve">locations </w:t>
      </w:r>
      <w:r>
        <w:rPr>
          <w:lang w:eastAsia="zh-CN"/>
        </w:rPr>
        <w:t xml:space="preserve">(see clause 5B of the </w:t>
      </w:r>
      <w:r w:rsidR="006C0D0E">
        <w:rPr>
          <w:lang w:eastAsia="zh-CN"/>
        </w:rPr>
        <w:t>3GPP TR 21.900 [</w:t>
      </w:r>
      <w:r>
        <w:rPr>
          <w:lang w:eastAsia="zh-CN"/>
        </w:rPr>
        <w:t>7] for further information)</w:t>
      </w:r>
      <w:r>
        <w:t>:</w:t>
      </w:r>
    </w:p>
    <w:p w:rsidR="00F24C3F" w:rsidRDefault="00F24C3F" w:rsidP="00F24C3F">
      <w:pPr>
        <w:pStyle w:val="B1"/>
        <w:rPr>
          <w:lang w:eastAsia="zh-CN"/>
        </w:rPr>
      </w:pPr>
      <w:r>
        <w:t>-</w:t>
      </w:r>
      <w:r>
        <w:tab/>
      </w:r>
      <w:hyperlink r:id="rId28" w:history="1">
        <w:r w:rsidRPr="00D35B0A">
          <w:rPr>
            <w:rStyle w:val="Hyperlink"/>
          </w:rPr>
          <w:t>https://www.3gpp.org/ftp/Specs/archive/OpenAPI/&lt;Release&gt;/</w:t>
        </w:r>
      </w:hyperlink>
      <w:r>
        <w:rPr>
          <w:lang w:eastAsia="zh-CN"/>
        </w:rPr>
        <w:t>, and</w:t>
      </w:r>
    </w:p>
    <w:p w:rsidR="00F24C3F" w:rsidRPr="00756C1C" w:rsidRDefault="00F24C3F" w:rsidP="00F24C3F">
      <w:pPr>
        <w:pStyle w:val="B1"/>
        <w:rPr>
          <w:lang w:eastAsia="zh-CN"/>
        </w:rPr>
      </w:pPr>
      <w:r>
        <w:rPr>
          <w:lang w:eastAsia="zh-CN"/>
        </w:rPr>
        <w:t>-</w:t>
      </w:r>
      <w:r>
        <w:rPr>
          <w:lang w:eastAsia="zh-CN"/>
        </w:rPr>
        <w:tab/>
      </w:r>
      <w:hyperlink r:id="rId29" w:history="1">
        <w:r w:rsidRPr="0069247E">
          <w:rPr>
            <w:rStyle w:val="Hyperlink"/>
          </w:rPr>
          <w:t>https://www.3gpp.org/ftp/Specs/&lt;P</w:t>
        </w:r>
        <w:r w:rsidRPr="002678E3">
          <w:rPr>
            <w:rStyle w:val="Hyperlink"/>
          </w:rPr>
          <w:t>lenary&gt;/&lt;</w:t>
        </w:r>
        <w:r w:rsidRPr="003E10F6">
          <w:rPr>
            <w:rStyle w:val="Hyperlink"/>
          </w:rPr>
          <w:t>Release&gt;/OpenAPI/</w:t>
        </w:r>
      </w:hyperlink>
      <w:r>
        <w:t>.</w:t>
      </w:r>
    </w:p>
    <w:p w:rsidR="00F24C3F" w:rsidRPr="006D6534" w:rsidRDefault="00F24C3F" w:rsidP="00F24C3F">
      <w:pPr>
        <w:pStyle w:val="NO"/>
      </w:pPr>
      <w:r w:rsidRPr="006D6534">
        <w:t>NOTE</w:t>
      </w:r>
      <w:r>
        <w:t> 2</w:t>
      </w:r>
      <w:r w:rsidRPr="006D6534">
        <w:t>:</w:t>
      </w:r>
      <w:bookmarkStart w:id="516" w:name="_Hlk3295746"/>
      <w:r>
        <w:tab/>
      </w:r>
      <w:r w:rsidRPr="006D6534">
        <w:t>To fetch the OpenAPI specification file after CT#8</w:t>
      </w:r>
      <w:r>
        <w:t>3</w:t>
      </w:r>
      <w:r w:rsidRPr="006D6534">
        <w:t xml:space="preserve"> plenary meeting for Release 15 in the above links &lt;Plenary&gt; must be replaced with the date the CT Plenary occurs, in the form of year-month (</w:t>
      </w:r>
      <w:r>
        <w:t>yyyy</w:t>
      </w:r>
      <w:r w:rsidRPr="006D6534">
        <w:t>-</w:t>
      </w:r>
      <w:r>
        <w:t>mm</w:t>
      </w:r>
      <w:r w:rsidRPr="006D6534">
        <w:t>), e.g. for CT#8</w:t>
      </w:r>
      <w:r>
        <w:t>3</w:t>
      </w:r>
      <w:r w:rsidRPr="006D6534">
        <w:t xml:space="preserve"> meeting &lt;Plenary&gt; must be replaced with value "2019-0</w:t>
      </w:r>
      <w:r>
        <w:t>3</w:t>
      </w:r>
      <w:r w:rsidRPr="006D6534">
        <w:t>" and &lt;Release&gt; must be replaced with value "Rel-15".</w:t>
      </w:r>
      <w:bookmarkEnd w:id="516"/>
    </w:p>
    <w:p w:rsidR="00F24C3F" w:rsidRDefault="00F24C3F" w:rsidP="00F24C3F">
      <w:pPr>
        <w:pStyle w:val="Heading2"/>
      </w:pPr>
      <w:bookmarkStart w:id="517" w:name="_Toc21954346"/>
      <w:bookmarkStart w:id="518" w:name="_Toc25048132"/>
      <w:bookmarkStart w:id="519" w:name="_Toc34143496"/>
      <w:bookmarkStart w:id="520" w:name="_Toc34750967"/>
      <w:bookmarkStart w:id="521" w:name="_Toc34751728"/>
      <w:r>
        <w:t>A.2</w:t>
      </w:r>
      <w:r>
        <w:tab/>
        <w:t>Nucmf_</w:t>
      </w:r>
      <w:r w:rsidRPr="002B0E61">
        <w:t>UECapabilityManagement</w:t>
      </w:r>
      <w:r>
        <w:t xml:space="preserve"> API</w:t>
      </w:r>
      <w:bookmarkEnd w:id="517"/>
      <w:bookmarkEnd w:id="518"/>
      <w:bookmarkEnd w:id="519"/>
      <w:bookmarkEnd w:id="520"/>
      <w:bookmarkEnd w:id="521"/>
    </w:p>
    <w:p w:rsidR="00F24C3F" w:rsidRDefault="00F24C3F" w:rsidP="00F24C3F">
      <w:pPr>
        <w:rPr>
          <w:noProof/>
        </w:rPr>
      </w:pPr>
      <w:bookmarkStart w:id="522" w:name="_Hlk515639407"/>
    </w:p>
    <w:p w:rsidR="0079133E" w:rsidRDefault="0079133E" w:rsidP="0079133E">
      <w:pPr>
        <w:pStyle w:val="PL"/>
      </w:pPr>
      <w:r w:rsidRPr="001F6C8C">
        <w:t>openapi: 3.0.0</w:t>
      </w:r>
    </w:p>
    <w:p w:rsidR="0079133E" w:rsidRPr="001F6C8C" w:rsidRDefault="0079133E" w:rsidP="0079133E">
      <w:pPr>
        <w:pStyle w:val="PL"/>
      </w:pPr>
    </w:p>
    <w:p w:rsidR="0079133E" w:rsidRPr="001F6C8C" w:rsidRDefault="0079133E" w:rsidP="0079133E">
      <w:pPr>
        <w:pStyle w:val="PL"/>
      </w:pPr>
      <w:r w:rsidRPr="001F6C8C">
        <w:t>info:</w:t>
      </w:r>
    </w:p>
    <w:p w:rsidR="0079133E" w:rsidRPr="001F6C8C" w:rsidRDefault="0079133E" w:rsidP="0079133E">
      <w:pPr>
        <w:pStyle w:val="PL"/>
      </w:pPr>
      <w:r w:rsidRPr="001F6C8C">
        <w:t xml:space="preserve">  title: </w:t>
      </w:r>
      <w:r>
        <w:t>Nucmf_UECapabilityManagement</w:t>
      </w:r>
    </w:p>
    <w:p w:rsidR="0079133E" w:rsidRPr="001F6C8C" w:rsidRDefault="0079133E" w:rsidP="0079133E">
      <w:pPr>
        <w:pStyle w:val="PL"/>
      </w:pPr>
      <w:r w:rsidRPr="001F6C8C">
        <w:t xml:space="preserve">  version: 1.0.0.alpha-</w:t>
      </w:r>
      <w:r w:rsidR="005434F1">
        <w:t>2</w:t>
      </w:r>
    </w:p>
    <w:p w:rsidR="0079133E" w:rsidRPr="001F6C8C" w:rsidRDefault="0079133E" w:rsidP="0079133E">
      <w:pPr>
        <w:pStyle w:val="PL"/>
      </w:pPr>
      <w:r w:rsidRPr="001F6C8C">
        <w:t xml:space="preserve">  description: |</w:t>
      </w:r>
    </w:p>
    <w:p w:rsidR="0079133E" w:rsidRPr="001F6C8C" w:rsidRDefault="0079133E" w:rsidP="0079133E">
      <w:pPr>
        <w:pStyle w:val="PL"/>
      </w:pPr>
      <w:r w:rsidRPr="001F6C8C">
        <w:t xml:space="preserve">    Nucmf_UECapabilityManagement Service.</w:t>
      </w:r>
    </w:p>
    <w:p w:rsidR="0079133E" w:rsidRPr="001F6C8C" w:rsidRDefault="0079133E" w:rsidP="0079133E">
      <w:pPr>
        <w:pStyle w:val="PL"/>
      </w:pPr>
      <w:r w:rsidRPr="001F6C8C">
        <w:t xml:space="preserve">    © 20</w:t>
      </w:r>
      <w:r w:rsidR="005434F1">
        <w:t>20</w:t>
      </w:r>
      <w:r w:rsidRPr="001F6C8C">
        <w:t>, 3GPP Organizational Partners (ARIB, ATIS, CCSA, ETSI, TSDSI, TTA, TTC).</w:t>
      </w:r>
    </w:p>
    <w:p w:rsidR="0079133E" w:rsidRPr="001F6C8C" w:rsidRDefault="0079133E" w:rsidP="0079133E">
      <w:pPr>
        <w:pStyle w:val="PL"/>
      </w:pPr>
      <w:r w:rsidRPr="001F6C8C">
        <w:t xml:space="preserve">    All rights reserved.</w:t>
      </w:r>
    </w:p>
    <w:p w:rsidR="0079133E" w:rsidRDefault="0079133E" w:rsidP="0079133E">
      <w:pPr>
        <w:pStyle w:val="PL"/>
      </w:pPr>
    </w:p>
    <w:p w:rsidR="0079133E" w:rsidRPr="001F6C8C" w:rsidRDefault="0079133E" w:rsidP="0079133E">
      <w:pPr>
        <w:pStyle w:val="PL"/>
      </w:pPr>
      <w:r w:rsidRPr="001F6C8C">
        <w:t>externalDocs:</w:t>
      </w:r>
    </w:p>
    <w:p w:rsidR="0079133E" w:rsidRPr="001F6C8C" w:rsidRDefault="0079133E" w:rsidP="0079133E">
      <w:pPr>
        <w:pStyle w:val="PL"/>
      </w:pPr>
      <w:r w:rsidRPr="001F6C8C">
        <w:t xml:space="preserve">  description: 3GPP TS 29.673 V</w:t>
      </w:r>
      <w:r w:rsidR="005434F1">
        <w:t>1</w:t>
      </w:r>
      <w:r w:rsidR="005952CE">
        <w:t>6</w:t>
      </w:r>
      <w:r w:rsidRPr="001F6C8C">
        <w:t>.</w:t>
      </w:r>
      <w:r w:rsidR="005952CE">
        <w:t>0</w:t>
      </w:r>
      <w:bookmarkStart w:id="523" w:name="_GoBack"/>
      <w:bookmarkEnd w:id="523"/>
      <w:r w:rsidRPr="001F6C8C">
        <w:t xml:space="preserve">.0; </w:t>
      </w:r>
      <w:r w:rsidRPr="005A7B5A">
        <w:t>5G System; UE Radio Capability Management Services</w:t>
      </w:r>
    </w:p>
    <w:p w:rsidR="0079133E" w:rsidRPr="001F6C8C" w:rsidRDefault="0079133E" w:rsidP="0079133E">
      <w:pPr>
        <w:pStyle w:val="PL"/>
      </w:pPr>
      <w:r w:rsidRPr="001F6C8C">
        <w:t xml:space="preserve">  url: http://www.3gpp.org/ftp/Specs/archive/29_series/29.673/</w:t>
      </w:r>
    </w:p>
    <w:p w:rsidR="0079133E" w:rsidRDefault="0079133E" w:rsidP="0079133E">
      <w:pPr>
        <w:pStyle w:val="PL"/>
      </w:pPr>
    </w:p>
    <w:p w:rsidR="0079133E" w:rsidRPr="001F6C8C" w:rsidRDefault="0079133E" w:rsidP="0079133E">
      <w:pPr>
        <w:pStyle w:val="PL"/>
      </w:pPr>
      <w:r w:rsidRPr="001F6C8C">
        <w:t>servers:</w:t>
      </w:r>
    </w:p>
    <w:p w:rsidR="0079133E" w:rsidRPr="001F6C8C" w:rsidRDefault="0079133E" w:rsidP="0079133E">
      <w:pPr>
        <w:pStyle w:val="PL"/>
      </w:pPr>
      <w:r w:rsidRPr="001F6C8C">
        <w:t xml:space="preserve">  - url: '{apiRoot}/nucmf-uecm/v1'</w:t>
      </w:r>
    </w:p>
    <w:p w:rsidR="0079133E" w:rsidRPr="001F6C8C" w:rsidRDefault="0079133E" w:rsidP="0079133E">
      <w:pPr>
        <w:pStyle w:val="PL"/>
      </w:pPr>
      <w:r w:rsidRPr="001F6C8C">
        <w:t xml:space="preserve">    variables:</w:t>
      </w:r>
    </w:p>
    <w:p w:rsidR="0079133E" w:rsidRPr="001F6C8C" w:rsidRDefault="0079133E" w:rsidP="0079133E">
      <w:pPr>
        <w:pStyle w:val="PL"/>
      </w:pPr>
      <w:r w:rsidRPr="001F6C8C">
        <w:t xml:space="preserve">      apiRoot:</w:t>
      </w:r>
    </w:p>
    <w:p w:rsidR="0079133E" w:rsidRPr="001F6C8C" w:rsidRDefault="0079133E" w:rsidP="0079133E">
      <w:pPr>
        <w:pStyle w:val="PL"/>
      </w:pPr>
      <w:r w:rsidRPr="001F6C8C">
        <w:t xml:space="preserve">        default: https://example.com</w:t>
      </w:r>
    </w:p>
    <w:p w:rsidR="0079133E" w:rsidRPr="001F6C8C" w:rsidRDefault="0079133E" w:rsidP="0079133E">
      <w:pPr>
        <w:pStyle w:val="PL"/>
      </w:pPr>
      <w:r w:rsidRPr="001F6C8C">
        <w:t xml:space="preserve">        description: apiRoot as defined in clause 4.4 of 3GPP TS 29.501</w:t>
      </w:r>
    </w:p>
    <w:p w:rsidR="0079133E" w:rsidRDefault="0079133E" w:rsidP="0079133E">
      <w:pPr>
        <w:pStyle w:val="PL"/>
      </w:pPr>
    </w:p>
    <w:p w:rsidR="0079133E" w:rsidRPr="001F6C8C" w:rsidRDefault="0079133E" w:rsidP="0079133E">
      <w:pPr>
        <w:pStyle w:val="PL"/>
      </w:pPr>
      <w:r w:rsidRPr="001F6C8C">
        <w:t>security:</w:t>
      </w:r>
    </w:p>
    <w:p w:rsidR="0079133E" w:rsidRPr="001F6C8C" w:rsidRDefault="0079133E" w:rsidP="0079133E">
      <w:pPr>
        <w:pStyle w:val="PL"/>
      </w:pPr>
      <w:r w:rsidRPr="001F6C8C">
        <w:t xml:space="preserve">  - {}</w:t>
      </w:r>
    </w:p>
    <w:p w:rsidR="0079133E" w:rsidRPr="001F6C8C" w:rsidRDefault="0079133E" w:rsidP="0079133E">
      <w:pPr>
        <w:pStyle w:val="PL"/>
      </w:pPr>
      <w:r w:rsidRPr="001F6C8C">
        <w:t xml:space="preserve">  - oAuth2ClientCredentials:</w:t>
      </w:r>
    </w:p>
    <w:p w:rsidR="0079133E" w:rsidRPr="001F6C8C" w:rsidRDefault="0079133E" w:rsidP="0079133E">
      <w:pPr>
        <w:pStyle w:val="PL"/>
      </w:pPr>
      <w:r w:rsidRPr="001F6C8C">
        <w:t xml:space="preserve">    - nucmf-uecm</w:t>
      </w:r>
    </w:p>
    <w:p w:rsidR="0079133E" w:rsidRDefault="0079133E" w:rsidP="0079133E">
      <w:pPr>
        <w:pStyle w:val="PL"/>
      </w:pPr>
    </w:p>
    <w:p w:rsidR="0079133E" w:rsidRPr="001F6C8C" w:rsidRDefault="0079133E" w:rsidP="0079133E">
      <w:pPr>
        <w:pStyle w:val="PL"/>
      </w:pPr>
      <w:r w:rsidRPr="001F6C8C">
        <w:t>paths:</w:t>
      </w:r>
    </w:p>
    <w:p w:rsidR="0079133E" w:rsidRPr="001F6C8C" w:rsidRDefault="0079133E" w:rsidP="0079133E">
      <w:pPr>
        <w:pStyle w:val="PL"/>
      </w:pPr>
      <w:r w:rsidRPr="001F6C8C">
        <w:t xml:space="preserve">  /dic-entries:</w:t>
      </w:r>
    </w:p>
    <w:p w:rsidR="0079133E" w:rsidRPr="001F6C8C" w:rsidRDefault="0079133E" w:rsidP="0079133E">
      <w:pPr>
        <w:pStyle w:val="PL"/>
      </w:pPr>
      <w:r w:rsidRPr="001F6C8C">
        <w:t xml:space="preserve">    get:</w:t>
      </w:r>
    </w:p>
    <w:p w:rsidR="0079133E" w:rsidRPr="001F6C8C" w:rsidRDefault="0079133E" w:rsidP="0079133E">
      <w:pPr>
        <w:pStyle w:val="PL"/>
      </w:pPr>
      <w:r w:rsidRPr="001F6C8C">
        <w:t xml:space="preserve">      summary: retrieve a dictionary entry matching query parameters</w:t>
      </w:r>
    </w:p>
    <w:p w:rsidR="0079133E" w:rsidRPr="001F6C8C" w:rsidRDefault="0079133E" w:rsidP="0079133E">
      <w:pPr>
        <w:pStyle w:val="PL"/>
      </w:pPr>
      <w:r w:rsidRPr="001F6C8C">
        <w:t xml:space="preserve">      operationId: RetrieveDictionaryEntry</w:t>
      </w:r>
    </w:p>
    <w:p w:rsidR="0079133E" w:rsidRPr="001F6C8C" w:rsidRDefault="0079133E" w:rsidP="0079133E">
      <w:pPr>
        <w:pStyle w:val="PL"/>
      </w:pPr>
      <w:r w:rsidRPr="001F6C8C">
        <w:t xml:space="preserve">      tags:</w:t>
      </w:r>
    </w:p>
    <w:p w:rsidR="0079133E" w:rsidRPr="001F6C8C" w:rsidRDefault="0079133E" w:rsidP="0079133E">
      <w:pPr>
        <w:pStyle w:val="PL"/>
      </w:pPr>
      <w:r w:rsidRPr="001F6C8C">
        <w:t xml:space="preserve">        - Dictionary Entry (Store)</w:t>
      </w:r>
    </w:p>
    <w:p w:rsidR="0079133E" w:rsidRPr="001F6C8C" w:rsidRDefault="0079133E" w:rsidP="0079133E">
      <w:pPr>
        <w:pStyle w:val="PL"/>
      </w:pPr>
      <w:r w:rsidRPr="001F6C8C">
        <w:t xml:space="preserve">      parameters:</w:t>
      </w:r>
    </w:p>
    <w:p w:rsidR="0079133E" w:rsidRPr="001F6C8C" w:rsidRDefault="0079133E" w:rsidP="0079133E">
      <w:pPr>
        <w:pStyle w:val="PL"/>
      </w:pPr>
      <w:r w:rsidRPr="001F6C8C">
        <w:t xml:space="preserve">        - name: ue-radio-capa-id</w:t>
      </w:r>
    </w:p>
    <w:p w:rsidR="0079133E" w:rsidRPr="001F6C8C" w:rsidRDefault="0079133E" w:rsidP="0079133E">
      <w:pPr>
        <w:pStyle w:val="PL"/>
      </w:pPr>
      <w:r w:rsidRPr="001F6C8C">
        <w:lastRenderedPageBreak/>
        <w:t xml:space="preserve">          in: query</w:t>
      </w:r>
    </w:p>
    <w:p w:rsidR="0079133E" w:rsidRPr="001F6C8C" w:rsidRDefault="0079133E" w:rsidP="0079133E">
      <w:pPr>
        <w:pStyle w:val="PL"/>
      </w:pPr>
      <w:r w:rsidRPr="001F6C8C">
        <w:t xml:space="preserve">          description: UE Radio Capability ID, either PLMN Assigned or Manufacturer Assigned</w:t>
      </w:r>
    </w:p>
    <w:p w:rsidR="0079133E" w:rsidRPr="001F6C8C" w:rsidRDefault="0079133E" w:rsidP="0079133E">
      <w:pPr>
        <w:pStyle w:val="PL"/>
      </w:pPr>
      <w:r w:rsidRPr="001F6C8C">
        <w:t xml:space="preserve">          schema:</w:t>
      </w:r>
    </w:p>
    <w:p w:rsidR="0079133E" w:rsidRPr="001F6C8C" w:rsidRDefault="0079133E" w:rsidP="0079133E">
      <w:pPr>
        <w:pStyle w:val="PL"/>
      </w:pPr>
      <w:r w:rsidRPr="001F6C8C">
        <w:t xml:space="preserve">            $ref: '#/components/schemas/U</w:t>
      </w:r>
      <w:r>
        <w:t>e</w:t>
      </w:r>
      <w:r w:rsidRPr="001F6C8C">
        <w:t>RadioCapaId'</w:t>
      </w:r>
    </w:p>
    <w:p w:rsidR="0079133E" w:rsidRPr="001F6C8C" w:rsidRDefault="0079133E" w:rsidP="0079133E">
      <w:pPr>
        <w:pStyle w:val="PL"/>
      </w:pPr>
      <w:r w:rsidRPr="001F6C8C">
        <w:t xml:space="preserve">      responses:</w:t>
      </w:r>
    </w:p>
    <w:p w:rsidR="0079133E" w:rsidRPr="001F6C8C" w:rsidRDefault="0079133E" w:rsidP="0079133E">
      <w:pPr>
        <w:pStyle w:val="PL"/>
      </w:pPr>
      <w:r w:rsidRPr="001F6C8C">
        <w:t xml:space="preserve">        '200':</w:t>
      </w:r>
    </w:p>
    <w:p w:rsidR="0079133E" w:rsidRPr="001F6C8C" w:rsidRDefault="0079133E" w:rsidP="0079133E">
      <w:pPr>
        <w:pStyle w:val="PL"/>
      </w:pPr>
      <w:r w:rsidRPr="001F6C8C">
        <w:t xml:space="preserve">          description: Expected response to a valid request</w:t>
      </w:r>
    </w:p>
    <w:p w:rsidR="0079133E" w:rsidRPr="001F6C8C" w:rsidRDefault="0079133E" w:rsidP="0079133E">
      <w:pPr>
        <w:pStyle w:val="PL"/>
      </w:pPr>
      <w:r w:rsidRPr="001F6C8C">
        <w:t xml:space="preserve">          content:</w:t>
      </w:r>
    </w:p>
    <w:p w:rsidR="0079133E" w:rsidRPr="001F6C8C" w:rsidRDefault="0079133E" w:rsidP="0079133E">
      <w:pPr>
        <w:pStyle w:val="PL"/>
      </w:pPr>
      <w:r w:rsidRPr="001F6C8C">
        <w:t xml:space="preserve">            multipart/related:  # message with binary body part(s)</w:t>
      </w:r>
    </w:p>
    <w:p w:rsidR="0079133E" w:rsidRPr="001F6C8C" w:rsidRDefault="0079133E" w:rsidP="0079133E">
      <w:pPr>
        <w:pStyle w:val="PL"/>
      </w:pPr>
      <w:r w:rsidRPr="001F6C8C">
        <w:t xml:space="preserve">              schema:</w:t>
      </w:r>
    </w:p>
    <w:p w:rsidR="0079133E" w:rsidRPr="001F6C8C" w:rsidRDefault="0079133E" w:rsidP="0079133E">
      <w:pPr>
        <w:pStyle w:val="PL"/>
      </w:pPr>
      <w:r w:rsidRPr="001F6C8C">
        <w:t xml:space="preserve">                type: object</w:t>
      </w:r>
    </w:p>
    <w:p w:rsidR="0079133E" w:rsidRPr="001F6C8C" w:rsidRDefault="0079133E" w:rsidP="0079133E">
      <w:pPr>
        <w:pStyle w:val="PL"/>
      </w:pPr>
      <w:r w:rsidRPr="001F6C8C">
        <w:t xml:space="preserve">                properties: # Request parts</w:t>
      </w:r>
    </w:p>
    <w:p w:rsidR="0079133E" w:rsidRPr="001F6C8C" w:rsidRDefault="0079133E" w:rsidP="0079133E">
      <w:pPr>
        <w:pStyle w:val="PL"/>
      </w:pPr>
      <w:r w:rsidRPr="001F6C8C">
        <w:t xml:space="preserve">                  jsonData:</w:t>
      </w:r>
    </w:p>
    <w:p w:rsidR="0079133E" w:rsidRPr="001F6C8C" w:rsidRDefault="0079133E" w:rsidP="0079133E">
      <w:pPr>
        <w:pStyle w:val="PL"/>
      </w:pPr>
      <w:r w:rsidRPr="001F6C8C">
        <w:t xml:space="preserve">                    $ref: '#/components/schemas/DicEntryData'</w:t>
      </w:r>
    </w:p>
    <w:p w:rsidR="0079133E" w:rsidRPr="001F6C8C" w:rsidRDefault="0079133E" w:rsidP="0079133E">
      <w:pPr>
        <w:pStyle w:val="PL"/>
      </w:pPr>
      <w:r w:rsidRPr="001F6C8C">
        <w:t xml:space="preserve">                  binaryDataUeRadioCapability:</w:t>
      </w:r>
    </w:p>
    <w:p w:rsidR="0079133E" w:rsidRPr="001F6C8C" w:rsidRDefault="0079133E" w:rsidP="0079133E">
      <w:pPr>
        <w:pStyle w:val="PL"/>
      </w:pPr>
      <w:r w:rsidRPr="001F6C8C">
        <w:t xml:space="preserve">                    type: string</w:t>
      </w:r>
    </w:p>
    <w:p w:rsidR="0079133E" w:rsidRPr="001F6C8C" w:rsidRDefault="0079133E" w:rsidP="0079133E">
      <w:pPr>
        <w:pStyle w:val="PL"/>
      </w:pPr>
      <w:r w:rsidRPr="001F6C8C">
        <w:t xml:space="preserve">                    format: binary</w:t>
      </w:r>
    </w:p>
    <w:p w:rsidR="0079133E" w:rsidRPr="001F6C8C" w:rsidRDefault="0079133E" w:rsidP="0079133E">
      <w:pPr>
        <w:pStyle w:val="PL"/>
      </w:pPr>
      <w:r w:rsidRPr="001F6C8C">
        <w:t xml:space="preserve">              encoding:</w:t>
      </w:r>
    </w:p>
    <w:p w:rsidR="0079133E" w:rsidRPr="001F6C8C" w:rsidRDefault="0079133E" w:rsidP="0079133E">
      <w:pPr>
        <w:pStyle w:val="PL"/>
      </w:pPr>
      <w:r w:rsidRPr="001F6C8C">
        <w:t xml:space="preserve">                jsonData:</w:t>
      </w:r>
    </w:p>
    <w:p w:rsidR="0079133E" w:rsidRPr="001F6C8C" w:rsidRDefault="0079133E" w:rsidP="0079133E">
      <w:pPr>
        <w:pStyle w:val="PL"/>
      </w:pPr>
      <w:r w:rsidRPr="001F6C8C">
        <w:t xml:space="preserve">                  contentType:  application/json</w:t>
      </w:r>
    </w:p>
    <w:p w:rsidR="0079133E" w:rsidRPr="001F6C8C" w:rsidRDefault="0079133E" w:rsidP="0079133E">
      <w:pPr>
        <w:pStyle w:val="PL"/>
      </w:pPr>
      <w:r w:rsidRPr="001F6C8C">
        <w:t xml:space="preserve">                binaryDataUeRadioCapability:</w:t>
      </w:r>
    </w:p>
    <w:p w:rsidR="0079133E" w:rsidRPr="001F6C8C" w:rsidRDefault="0079133E" w:rsidP="0079133E">
      <w:pPr>
        <w:pStyle w:val="PL"/>
      </w:pPr>
      <w:r w:rsidRPr="001F6C8C">
        <w:t xml:space="preserve">                  contentType:  application/vnd.3gpp.ngap</w:t>
      </w:r>
    </w:p>
    <w:p w:rsidR="0079133E" w:rsidRPr="001F6C8C" w:rsidRDefault="0079133E" w:rsidP="0079133E">
      <w:pPr>
        <w:pStyle w:val="PL"/>
      </w:pPr>
      <w:r w:rsidRPr="001F6C8C">
        <w:t xml:space="preserve">                  headers:</w:t>
      </w:r>
    </w:p>
    <w:p w:rsidR="0079133E" w:rsidRPr="001F6C8C" w:rsidRDefault="0079133E" w:rsidP="0079133E">
      <w:pPr>
        <w:pStyle w:val="PL"/>
      </w:pPr>
      <w:r w:rsidRPr="001F6C8C">
        <w:t xml:space="preserve">                    Content-Id:</w:t>
      </w:r>
    </w:p>
    <w:p w:rsidR="0079133E" w:rsidRPr="001F6C8C" w:rsidRDefault="0079133E" w:rsidP="0079133E">
      <w:pPr>
        <w:pStyle w:val="PL"/>
      </w:pPr>
      <w:r w:rsidRPr="001F6C8C">
        <w:t xml:space="preserve">                      schema:</w:t>
      </w:r>
    </w:p>
    <w:p w:rsidR="0079133E" w:rsidRPr="001F6C8C" w:rsidRDefault="0079133E" w:rsidP="0079133E">
      <w:pPr>
        <w:pStyle w:val="PL"/>
      </w:pPr>
      <w:r w:rsidRPr="001F6C8C">
        <w:t xml:space="preserve">                        type: string</w:t>
      </w:r>
    </w:p>
    <w:p w:rsidR="0079133E" w:rsidRPr="001F6C8C" w:rsidRDefault="0079133E" w:rsidP="0079133E">
      <w:pPr>
        <w:pStyle w:val="PL"/>
      </w:pPr>
      <w:r w:rsidRPr="001F6C8C">
        <w:t xml:space="preserve">        '400':</w:t>
      </w:r>
    </w:p>
    <w:p w:rsidR="0079133E" w:rsidRPr="001F6C8C" w:rsidRDefault="0079133E" w:rsidP="0079133E">
      <w:pPr>
        <w:pStyle w:val="PL"/>
      </w:pPr>
      <w:r w:rsidRPr="001F6C8C">
        <w:t xml:space="preserve">          $ref: 'TS29571_CommonData.yaml#/components/responses/400'</w:t>
      </w:r>
    </w:p>
    <w:p w:rsidR="0079133E" w:rsidRPr="001F6C8C" w:rsidRDefault="0079133E" w:rsidP="0079133E">
      <w:pPr>
        <w:pStyle w:val="PL"/>
      </w:pPr>
      <w:r w:rsidRPr="001F6C8C">
        <w:t xml:space="preserve">        '401':</w:t>
      </w:r>
    </w:p>
    <w:p w:rsidR="0079133E" w:rsidRPr="001F6C8C" w:rsidRDefault="0079133E" w:rsidP="0079133E">
      <w:pPr>
        <w:pStyle w:val="PL"/>
      </w:pPr>
      <w:r w:rsidRPr="001F6C8C">
        <w:t xml:space="preserve">          $ref: 'TS29571_CommonData.yaml#/components/responses/401'</w:t>
      </w:r>
    </w:p>
    <w:p w:rsidR="0079133E" w:rsidRPr="001F6C8C" w:rsidRDefault="0079133E" w:rsidP="0079133E">
      <w:pPr>
        <w:pStyle w:val="PL"/>
      </w:pPr>
      <w:r w:rsidRPr="001F6C8C">
        <w:t xml:space="preserve">        '403':</w:t>
      </w:r>
    </w:p>
    <w:p w:rsidR="0079133E" w:rsidRPr="001F6C8C" w:rsidRDefault="0079133E" w:rsidP="0079133E">
      <w:pPr>
        <w:pStyle w:val="PL"/>
      </w:pPr>
      <w:r w:rsidRPr="001F6C8C">
        <w:t xml:space="preserve">          $ref: 'TS29571_CommonData.yaml#/components/responses/403'</w:t>
      </w:r>
    </w:p>
    <w:p w:rsidR="0079133E" w:rsidRPr="001F6C8C" w:rsidRDefault="0079133E" w:rsidP="0079133E">
      <w:pPr>
        <w:pStyle w:val="PL"/>
      </w:pPr>
      <w:r w:rsidRPr="001F6C8C">
        <w:t xml:space="preserve">        '404':</w:t>
      </w:r>
    </w:p>
    <w:p w:rsidR="0079133E" w:rsidRPr="001F6C8C" w:rsidRDefault="0079133E" w:rsidP="0079133E">
      <w:pPr>
        <w:pStyle w:val="PL"/>
      </w:pPr>
      <w:r w:rsidRPr="001F6C8C">
        <w:t xml:space="preserve">          $ref: 'TS29571_CommonData.yaml#/components/responses/404'</w:t>
      </w:r>
    </w:p>
    <w:p w:rsidR="0079133E" w:rsidRPr="001F6C8C" w:rsidRDefault="0079133E" w:rsidP="0079133E">
      <w:pPr>
        <w:pStyle w:val="PL"/>
      </w:pPr>
      <w:r w:rsidRPr="001F6C8C">
        <w:t xml:space="preserve">        '406':</w:t>
      </w:r>
    </w:p>
    <w:p w:rsidR="0079133E" w:rsidRPr="001F6C8C" w:rsidRDefault="0079133E" w:rsidP="0079133E">
      <w:pPr>
        <w:pStyle w:val="PL"/>
      </w:pPr>
      <w:r w:rsidRPr="001F6C8C">
        <w:t xml:space="preserve">          $ref: 'TS29571_CommonData.yaml#/components/responses/406'</w:t>
      </w:r>
    </w:p>
    <w:p w:rsidR="0079133E" w:rsidRPr="001F6C8C" w:rsidRDefault="0079133E" w:rsidP="0079133E">
      <w:pPr>
        <w:pStyle w:val="PL"/>
      </w:pPr>
      <w:r w:rsidRPr="001F6C8C">
        <w:t xml:space="preserve">        '411':</w:t>
      </w:r>
    </w:p>
    <w:p w:rsidR="0079133E" w:rsidRPr="001F6C8C" w:rsidRDefault="0079133E" w:rsidP="0079133E">
      <w:pPr>
        <w:pStyle w:val="PL"/>
      </w:pPr>
      <w:r w:rsidRPr="001F6C8C">
        <w:t xml:space="preserve">          $ref: 'TS29571_CommonData.yaml#/components/responses/411'</w:t>
      </w:r>
    </w:p>
    <w:p w:rsidR="0079133E" w:rsidRPr="001F6C8C" w:rsidRDefault="0079133E" w:rsidP="0079133E">
      <w:pPr>
        <w:pStyle w:val="PL"/>
      </w:pPr>
      <w:r w:rsidRPr="001F6C8C">
        <w:t xml:space="preserve">        '413':</w:t>
      </w:r>
    </w:p>
    <w:p w:rsidR="0079133E" w:rsidRPr="001F6C8C" w:rsidRDefault="0079133E" w:rsidP="0079133E">
      <w:pPr>
        <w:pStyle w:val="PL"/>
      </w:pPr>
      <w:r w:rsidRPr="001F6C8C">
        <w:t xml:space="preserve">          $ref: 'TS29571_CommonData.yaml#/components/responses/413'</w:t>
      </w:r>
    </w:p>
    <w:p w:rsidR="0079133E" w:rsidRPr="001F6C8C" w:rsidRDefault="0079133E" w:rsidP="0079133E">
      <w:pPr>
        <w:pStyle w:val="PL"/>
      </w:pPr>
      <w:r w:rsidRPr="001F6C8C">
        <w:t xml:space="preserve">        '415':</w:t>
      </w:r>
    </w:p>
    <w:p w:rsidR="0079133E" w:rsidRPr="001F6C8C" w:rsidRDefault="0079133E" w:rsidP="0079133E">
      <w:pPr>
        <w:pStyle w:val="PL"/>
      </w:pPr>
      <w:r w:rsidRPr="001F6C8C">
        <w:t xml:space="preserve">          $ref: 'TS29571_CommonData.yaml#/components/responses/415'</w:t>
      </w:r>
    </w:p>
    <w:p w:rsidR="0079133E" w:rsidRPr="001F6C8C" w:rsidRDefault="0079133E" w:rsidP="0079133E">
      <w:pPr>
        <w:pStyle w:val="PL"/>
      </w:pPr>
      <w:r w:rsidRPr="001F6C8C">
        <w:t xml:space="preserve">        '429':</w:t>
      </w:r>
    </w:p>
    <w:p w:rsidR="0079133E" w:rsidRPr="001F6C8C" w:rsidRDefault="0079133E" w:rsidP="0079133E">
      <w:pPr>
        <w:pStyle w:val="PL"/>
      </w:pPr>
      <w:r w:rsidRPr="001F6C8C">
        <w:t xml:space="preserve">          $ref: 'TS29571_CommonData.yaml#/components/responses/429'</w:t>
      </w:r>
    </w:p>
    <w:p w:rsidR="0079133E" w:rsidRPr="001F6C8C" w:rsidRDefault="0079133E" w:rsidP="0079133E">
      <w:pPr>
        <w:pStyle w:val="PL"/>
      </w:pPr>
      <w:r w:rsidRPr="001F6C8C">
        <w:t xml:space="preserve">        '500':</w:t>
      </w:r>
    </w:p>
    <w:p w:rsidR="0079133E" w:rsidRPr="001F6C8C" w:rsidRDefault="0079133E" w:rsidP="0079133E">
      <w:pPr>
        <w:pStyle w:val="PL"/>
      </w:pPr>
      <w:r w:rsidRPr="001F6C8C">
        <w:t xml:space="preserve">          $ref: 'TS29571_CommonData.yaml#/components/responses/500'</w:t>
      </w:r>
    </w:p>
    <w:p w:rsidR="0079133E" w:rsidRPr="001F6C8C" w:rsidRDefault="0079133E" w:rsidP="0079133E">
      <w:pPr>
        <w:pStyle w:val="PL"/>
      </w:pPr>
      <w:r w:rsidRPr="001F6C8C">
        <w:t xml:space="preserve">        '501':</w:t>
      </w:r>
    </w:p>
    <w:p w:rsidR="0079133E" w:rsidRPr="001F6C8C" w:rsidRDefault="0079133E" w:rsidP="0079133E">
      <w:pPr>
        <w:pStyle w:val="PL"/>
      </w:pPr>
      <w:r w:rsidRPr="001F6C8C">
        <w:t xml:space="preserve">          $ref: 'TS29571_CommonData.yaml#/components/responses/501'</w:t>
      </w:r>
    </w:p>
    <w:p w:rsidR="0079133E" w:rsidRPr="001F6C8C" w:rsidRDefault="0079133E" w:rsidP="0079133E">
      <w:pPr>
        <w:pStyle w:val="PL"/>
      </w:pPr>
      <w:r w:rsidRPr="001F6C8C">
        <w:t xml:space="preserve">        '503':</w:t>
      </w:r>
    </w:p>
    <w:p w:rsidR="0079133E" w:rsidRPr="001F6C8C" w:rsidRDefault="0079133E" w:rsidP="0079133E">
      <w:pPr>
        <w:pStyle w:val="PL"/>
      </w:pPr>
      <w:r w:rsidRPr="001F6C8C">
        <w:t xml:space="preserve">          $ref: 'TS29571_CommonData.yaml#/components/responses/503'</w:t>
      </w:r>
    </w:p>
    <w:p w:rsidR="0079133E" w:rsidRPr="001F6C8C" w:rsidRDefault="0079133E" w:rsidP="0079133E">
      <w:pPr>
        <w:pStyle w:val="PL"/>
      </w:pPr>
      <w:r w:rsidRPr="001F6C8C">
        <w:t xml:space="preserve">        default:</w:t>
      </w:r>
    </w:p>
    <w:p w:rsidR="0079133E" w:rsidRPr="001F6C8C" w:rsidRDefault="0079133E" w:rsidP="0079133E">
      <w:pPr>
        <w:pStyle w:val="PL"/>
      </w:pPr>
      <w:r w:rsidRPr="001F6C8C">
        <w:t xml:space="preserve">          $ref: 'TS29571_CommonData.yaml#/components/responses/default'</w:t>
      </w:r>
    </w:p>
    <w:p w:rsidR="0079133E" w:rsidRPr="001F6C8C" w:rsidRDefault="0079133E" w:rsidP="0079133E">
      <w:pPr>
        <w:pStyle w:val="PL"/>
      </w:pPr>
    </w:p>
    <w:p w:rsidR="0079133E" w:rsidRPr="001F6C8C" w:rsidRDefault="0079133E" w:rsidP="0079133E">
      <w:pPr>
        <w:pStyle w:val="PL"/>
      </w:pPr>
      <w:r w:rsidRPr="001F6C8C">
        <w:t xml:space="preserve">    post:</w:t>
      </w:r>
    </w:p>
    <w:p w:rsidR="0079133E" w:rsidRPr="001F6C8C" w:rsidRDefault="0079133E" w:rsidP="0079133E">
      <w:pPr>
        <w:pStyle w:val="PL"/>
      </w:pPr>
      <w:r w:rsidRPr="001F6C8C">
        <w:t xml:space="preserve">      summary: Create a dictionary entry in the UCMF</w:t>
      </w:r>
    </w:p>
    <w:p w:rsidR="0079133E" w:rsidRPr="001F6C8C" w:rsidRDefault="0079133E" w:rsidP="0079133E">
      <w:pPr>
        <w:pStyle w:val="PL"/>
      </w:pPr>
      <w:r w:rsidRPr="001F6C8C">
        <w:t xml:space="preserve">      tags:</w:t>
      </w:r>
    </w:p>
    <w:p w:rsidR="0079133E" w:rsidRPr="001F6C8C" w:rsidRDefault="0079133E" w:rsidP="0079133E">
      <w:pPr>
        <w:pStyle w:val="PL"/>
      </w:pPr>
      <w:r w:rsidRPr="001F6C8C">
        <w:t xml:space="preserve">        - a dictionary entry (Document)</w:t>
      </w:r>
    </w:p>
    <w:p w:rsidR="0079133E" w:rsidRPr="001F6C8C" w:rsidRDefault="0079133E" w:rsidP="0079133E">
      <w:pPr>
        <w:pStyle w:val="PL"/>
      </w:pPr>
      <w:r w:rsidRPr="001F6C8C">
        <w:t xml:space="preserve">      operationId: CreateDictionaryEntry</w:t>
      </w:r>
    </w:p>
    <w:p w:rsidR="0079133E" w:rsidRPr="001F6C8C" w:rsidRDefault="0079133E" w:rsidP="0079133E">
      <w:pPr>
        <w:pStyle w:val="PL"/>
      </w:pPr>
      <w:r w:rsidRPr="001F6C8C">
        <w:t xml:space="preserve">      requestBody:</w:t>
      </w:r>
    </w:p>
    <w:p w:rsidR="0079133E" w:rsidRPr="001F6C8C" w:rsidRDefault="0079133E" w:rsidP="0079133E">
      <w:pPr>
        <w:pStyle w:val="PL"/>
      </w:pPr>
      <w:r w:rsidRPr="001F6C8C">
        <w:t xml:space="preserve">        content:</w:t>
      </w:r>
    </w:p>
    <w:p w:rsidR="0079133E" w:rsidRPr="001F6C8C" w:rsidRDefault="0079133E" w:rsidP="0079133E">
      <w:pPr>
        <w:pStyle w:val="PL"/>
      </w:pPr>
      <w:r w:rsidRPr="001F6C8C">
        <w:t xml:space="preserve">          multipart/related:  # message with binary body part(s)</w:t>
      </w:r>
    </w:p>
    <w:p w:rsidR="0079133E" w:rsidRPr="001F6C8C" w:rsidRDefault="0079133E" w:rsidP="0079133E">
      <w:pPr>
        <w:pStyle w:val="PL"/>
      </w:pPr>
      <w:r w:rsidRPr="001F6C8C">
        <w:t xml:space="preserve">            schema:</w:t>
      </w:r>
    </w:p>
    <w:p w:rsidR="0079133E" w:rsidRPr="001F6C8C" w:rsidRDefault="0079133E" w:rsidP="0079133E">
      <w:pPr>
        <w:pStyle w:val="PL"/>
      </w:pPr>
      <w:r w:rsidRPr="001F6C8C">
        <w:t xml:space="preserve">              type: object</w:t>
      </w:r>
    </w:p>
    <w:p w:rsidR="0079133E" w:rsidRPr="001F6C8C" w:rsidRDefault="0079133E" w:rsidP="0079133E">
      <w:pPr>
        <w:pStyle w:val="PL"/>
      </w:pPr>
      <w:r w:rsidRPr="001F6C8C">
        <w:t xml:space="preserve">              properties: # Request parts</w:t>
      </w:r>
    </w:p>
    <w:p w:rsidR="0079133E" w:rsidRPr="001F6C8C" w:rsidRDefault="0079133E" w:rsidP="0079133E">
      <w:pPr>
        <w:pStyle w:val="PL"/>
      </w:pPr>
      <w:r w:rsidRPr="001F6C8C">
        <w:t xml:space="preserve">                jsonData:</w:t>
      </w:r>
    </w:p>
    <w:p w:rsidR="0079133E" w:rsidRPr="001F6C8C" w:rsidRDefault="0079133E" w:rsidP="0079133E">
      <w:pPr>
        <w:pStyle w:val="PL"/>
      </w:pPr>
      <w:r w:rsidRPr="001F6C8C">
        <w:t xml:space="preserve">                  $ref: '#/components/schemas/DicEntryCreateData'</w:t>
      </w:r>
    </w:p>
    <w:p w:rsidR="0079133E" w:rsidRPr="001F6C8C" w:rsidRDefault="0079133E" w:rsidP="0079133E">
      <w:pPr>
        <w:pStyle w:val="PL"/>
      </w:pPr>
      <w:r w:rsidRPr="001F6C8C">
        <w:t xml:space="preserve">                binaryDataUeRadioCapability:</w:t>
      </w:r>
    </w:p>
    <w:p w:rsidR="0079133E" w:rsidRPr="001F6C8C" w:rsidRDefault="0079133E" w:rsidP="0079133E">
      <w:pPr>
        <w:pStyle w:val="PL"/>
      </w:pPr>
      <w:r w:rsidRPr="001F6C8C">
        <w:t xml:space="preserve">                  type: string</w:t>
      </w:r>
    </w:p>
    <w:p w:rsidR="0079133E" w:rsidRPr="001F6C8C" w:rsidRDefault="0079133E" w:rsidP="0079133E">
      <w:pPr>
        <w:pStyle w:val="PL"/>
      </w:pPr>
      <w:r w:rsidRPr="001F6C8C">
        <w:t xml:space="preserve">                  format: binary</w:t>
      </w:r>
    </w:p>
    <w:p w:rsidR="0079133E" w:rsidRPr="001F6C8C" w:rsidRDefault="0079133E" w:rsidP="0079133E">
      <w:pPr>
        <w:pStyle w:val="PL"/>
      </w:pPr>
      <w:r w:rsidRPr="001F6C8C">
        <w:t xml:space="preserve">            encoding:</w:t>
      </w:r>
    </w:p>
    <w:p w:rsidR="0079133E" w:rsidRPr="001F6C8C" w:rsidRDefault="0079133E" w:rsidP="0079133E">
      <w:pPr>
        <w:pStyle w:val="PL"/>
      </w:pPr>
      <w:r w:rsidRPr="001F6C8C">
        <w:t xml:space="preserve">              jsonData:</w:t>
      </w:r>
    </w:p>
    <w:p w:rsidR="0079133E" w:rsidRPr="001F6C8C" w:rsidRDefault="0079133E" w:rsidP="0079133E">
      <w:pPr>
        <w:pStyle w:val="PL"/>
      </w:pPr>
      <w:r w:rsidRPr="001F6C8C">
        <w:t xml:space="preserve">                contentType:  application/json</w:t>
      </w:r>
    </w:p>
    <w:p w:rsidR="0079133E" w:rsidRPr="001F6C8C" w:rsidRDefault="0079133E" w:rsidP="0079133E">
      <w:pPr>
        <w:pStyle w:val="PL"/>
      </w:pPr>
      <w:r w:rsidRPr="001F6C8C">
        <w:t xml:space="preserve">              binaryDataUeRadioCapability:</w:t>
      </w:r>
    </w:p>
    <w:p w:rsidR="0079133E" w:rsidRPr="001F6C8C" w:rsidRDefault="0079133E" w:rsidP="0079133E">
      <w:pPr>
        <w:pStyle w:val="PL"/>
      </w:pPr>
      <w:r w:rsidRPr="001F6C8C">
        <w:t xml:space="preserve">                contentType:  application/vnd.3gpp.ngap</w:t>
      </w:r>
    </w:p>
    <w:p w:rsidR="0079133E" w:rsidRPr="001F6C8C" w:rsidRDefault="0079133E" w:rsidP="0079133E">
      <w:pPr>
        <w:pStyle w:val="PL"/>
      </w:pPr>
      <w:r w:rsidRPr="001F6C8C">
        <w:t xml:space="preserve">                headers:</w:t>
      </w:r>
    </w:p>
    <w:p w:rsidR="0079133E" w:rsidRPr="001F6C8C" w:rsidRDefault="0079133E" w:rsidP="0079133E">
      <w:pPr>
        <w:pStyle w:val="PL"/>
      </w:pPr>
      <w:r w:rsidRPr="001F6C8C">
        <w:t xml:space="preserve">                  Content-Id:</w:t>
      </w:r>
    </w:p>
    <w:p w:rsidR="0079133E" w:rsidRPr="001F6C8C" w:rsidRDefault="0079133E" w:rsidP="0079133E">
      <w:pPr>
        <w:pStyle w:val="PL"/>
      </w:pPr>
      <w:r w:rsidRPr="001F6C8C">
        <w:t xml:space="preserve">                    schema:</w:t>
      </w:r>
    </w:p>
    <w:p w:rsidR="0079133E" w:rsidRPr="001F6C8C" w:rsidRDefault="0079133E" w:rsidP="0079133E">
      <w:pPr>
        <w:pStyle w:val="PL"/>
      </w:pPr>
      <w:r w:rsidRPr="001F6C8C">
        <w:t xml:space="preserve">                      type: string</w:t>
      </w:r>
    </w:p>
    <w:p w:rsidR="0079133E" w:rsidRPr="001F6C8C" w:rsidRDefault="0079133E" w:rsidP="0079133E">
      <w:pPr>
        <w:pStyle w:val="PL"/>
      </w:pPr>
      <w:r w:rsidRPr="001F6C8C">
        <w:lastRenderedPageBreak/>
        <w:t xml:space="preserve">        required: true</w:t>
      </w:r>
    </w:p>
    <w:p w:rsidR="0079133E" w:rsidRPr="001F6C8C" w:rsidRDefault="0079133E" w:rsidP="0079133E">
      <w:pPr>
        <w:pStyle w:val="PL"/>
      </w:pPr>
      <w:r w:rsidRPr="001F6C8C">
        <w:t xml:space="preserve">      responses:</w:t>
      </w:r>
    </w:p>
    <w:p w:rsidR="0079133E" w:rsidRPr="001F6C8C" w:rsidRDefault="0079133E" w:rsidP="0079133E">
      <w:pPr>
        <w:pStyle w:val="PL"/>
      </w:pPr>
      <w:r w:rsidRPr="001F6C8C">
        <w:t xml:space="preserve">        '201':</w:t>
      </w:r>
    </w:p>
    <w:p w:rsidR="0079133E" w:rsidRPr="001F6C8C" w:rsidRDefault="0079133E" w:rsidP="0079133E">
      <w:pPr>
        <w:pStyle w:val="PL"/>
      </w:pPr>
      <w:r w:rsidRPr="001F6C8C">
        <w:t xml:space="preserve">          description: Dictionary Created</w:t>
      </w:r>
    </w:p>
    <w:p w:rsidR="0079133E" w:rsidRPr="001F6C8C" w:rsidRDefault="0079133E" w:rsidP="0079133E">
      <w:pPr>
        <w:pStyle w:val="PL"/>
      </w:pPr>
      <w:r w:rsidRPr="001F6C8C">
        <w:t xml:space="preserve">          headers:</w:t>
      </w:r>
    </w:p>
    <w:p w:rsidR="0079133E" w:rsidRPr="001F6C8C" w:rsidRDefault="0079133E" w:rsidP="0079133E">
      <w:pPr>
        <w:pStyle w:val="PL"/>
      </w:pPr>
      <w:r w:rsidRPr="001F6C8C">
        <w:t xml:space="preserve">            Location:</w:t>
      </w:r>
    </w:p>
    <w:p w:rsidR="0079133E" w:rsidRPr="001F6C8C" w:rsidRDefault="0079133E" w:rsidP="0079133E">
      <w:pPr>
        <w:pStyle w:val="PL"/>
      </w:pPr>
      <w:r w:rsidRPr="001F6C8C">
        <w:t xml:space="preserve">              description: 'Contains the URI of the newly created resource, according to the structure: {apiRoot}/nucmf-uecm/&lt;apiVersion&gt;/dic-entries/{dicEntryId}'</w:t>
      </w:r>
    </w:p>
    <w:p w:rsidR="0079133E" w:rsidRPr="001F6C8C" w:rsidRDefault="0079133E" w:rsidP="0079133E">
      <w:pPr>
        <w:pStyle w:val="PL"/>
      </w:pPr>
      <w:r w:rsidRPr="001F6C8C">
        <w:t xml:space="preserve">              required: true</w:t>
      </w:r>
    </w:p>
    <w:p w:rsidR="0079133E" w:rsidRPr="001F6C8C" w:rsidRDefault="0079133E" w:rsidP="0079133E">
      <w:pPr>
        <w:pStyle w:val="PL"/>
      </w:pPr>
      <w:r w:rsidRPr="001F6C8C">
        <w:t xml:space="preserve">              schema:</w:t>
      </w:r>
    </w:p>
    <w:p w:rsidR="0079133E" w:rsidRPr="001F6C8C" w:rsidRDefault="0079133E" w:rsidP="0079133E">
      <w:pPr>
        <w:pStyle w:val="PL"/>
      </w:pPr>
      <w:r w:rsidRPr="001F6C8C">
        <w:t xml:space="preserve">                type: string</w:t>
      </w:r>
    </w:p>
    <w:p w:rsidR="0079133E" w:rsidRPr="001F6C8C" w:rsidRDefault="0079133E" w:rsidP="0079133E">
      <w:pPr>
        <w:pStyle w:val="PL"/>
      </w:pPr>
      <w:r w:rsidRPr="001F6C8C">
        <w:t xml:space="preserve">          content:</w:t>
      </w:r>
    </w:p>
    <w:p w:rsidR="0079133E" w:rsidRPr="001F6C8C" w:rsidRDefault="0079133E" w:rsidP="0079133E">
      <w:pPr>
        <w:pStyle w:val="PL"/>
      </w:pPr>
      <w:r w:rsidRPr="001F6C8C">
        <w:t xml:space="preserve">            application/json:</w:t>
      </w:r>
    </w:p>
    <w:p w:rsidR="0079133E" w:rsidRPr="001F6C8C" w:rsidRDefault="0079133E" w:rsidP="0079133E">
      <w:pPr>
        <w:pStyle w:val="PL"/>
      </w:pPr>
      <w:r w:rsidRPr="001F6C8C">
        <w:t xml:space="preserve">              schema:</w:t>
      </w:r>
    </w:p>
    <w:p w:rsidR="0079133E" w:rsidRPr="001F6C8C" w:rsidRDefault="0079133E" w:rsidP="0079133E">
      <w:pPr>
        <w:pStyle w:val="PL"/>
      </w:pPr>
      <w:r w:rsidRPr="001F6C8C">
        <w:t xml:space="preserve">                $ref: '#/components/schemas/DicEntryCreatedData'</w:t>
      </w:r>
    </w:p>
    <w:p w:rsidR="0079133E" w:rsidRPr="001F6C8C" w:rsidRDefault="0079133E" w:rsidP="0079133E">
      <w:pPr>
        <w:pStyle w:val="PL"/>
      </w:pPr>
      <w:r w:rsidRPr="001F6C8C">
        <w:t xml:space="preserve">        '400':</w:t>
      </w:r>
    </w:p>
    <w:p w:rsidR="0079133E" w:rsidRPr="001F6C8C" w:rsidRDefault="0079133E" w:rsidP="0079133E">
      <w:pPr>
        <w:pStyle w:val="PL"/>
      </w:pPr>
      <w:r w:rsidRPr="001F6C8C">
        <w:t xml:space="preserve">          $ref: 'TS29571_CommonData.yaml#/components/responses/400'</w:t>
      </w:r>
    </w:p>
    <w:p w:rsidR="0079133E" w:rsidRPr="001F6C8C" w:rsidRDefault="0079133E" w:rsidP="0079133E">
      <w:pPr>
        <w:pStyle w:val="PL"/>
      </w:pPr>
      <w:r w:rsidRPr="001F6C8C">
        <w:t xml:space="preserve">        '403':</w:t>
      </w:r>
    </w:p>
    <w:p w:rsidR="0079133E" w:rsidRPr="001F6C8C" w:rsidRDefault="0079133E" w:rsidP="0079133E">
      <w:pPr>
        <w:pStyle w:val="PL"/>
      </w:pPr>
      <w:r w:rsidRPr="001F6C8C">
        <w:t xml:space="preserve">          $ref: 'TS29571_CommonData.yaml#/components/responses/403'</w:t>
      </w:r>
    </w:p>
    <w:p w:rsidR="0079133E" w:rsidRPr="001F6C8C" w:rsidRDefault="0079133E" w:rsidP="0079133E">
      <w:pPr>
        <w:pStyle w:val="PL"/>
      </w:pPr>
      <w:r w:rsidRPr="001F6C8C">
        <w:t xml:space="preserve">        '411':</w:t>
      </w:r>
    </w:p>
    <w:p w:rsidR="0079133E" w:rsidRPr="001F6C8C" w:rsidRDefault="0079133E" w:rsidP="0079133E">
      <w:pPr>
        <w:pStyle w:val="PL"/>
      </w:pPr>
      <w:r w:rsidRPr="001F6C8C">
        <w:t xml:space="preserve">          $ref: 'TS29571_CommonData.yaml#/components/responses/411'</w:t>
      </w:r>
    </w:p>
    <w:p w:rsidR="0079133E" w:rsidRPr="001F6C8C" w:rsidRDefault="0079133E" w:rsidP="0079133E">
      <w:pPr>
        <w:pStyle w:val="PL"/>
      </w:pPr>
      <w:r w:rsidRPr="001F6C8C">
        <w:t xml:space="preserve">        '413':</w:t>
      </w:r>
    </w:p>
    <w:p w:rsidR="0079133E" w:rsidRPr="001F6C8C" w:rsidRDefault="0079133E" w:rsidP="0079133E">
      <w:pPr>
        <w:pStyle w:val="PL"/>
      </w:pPr>
      <w:r w:rsidRPr="001F6C8C">
        <w:t xml:space="preserve">          $ref: 'TS29571_CommonData.yaml#/components/responses/413'</w:t>
      </w:r>
    </w:p>
    <w:p w:rsidR="0079133E" w:rsidRPr="001F6C8C" w:rsidRDefault="0079133E" w:rsidP="0079133E">
      <w:pPr>
        <w:pStyle w:val="PL"/>
      </w:pPr>
      <w:r w:rsidRPr="001F6C8C">
        <w:t xml:space="preserve">        '415':</w:t>
      </w:r>
    </w:p>
    <w:p w:rsidR="0079133E" w:rsidRPr="001F6C8C" w:rsidRDefault="0079133E" w:rsidP="0079133E">
      <w:pPr>
        <w:pStyle w:val="PL"/>
      </w:pPr>
      <w:r w:rsidRPr="001F6C8C">
        <w:t xml:space="preserve">          $ref: 'TS29571_CommonData.yaml#/components/responses/415'</w:t>
      </w:r>
    </w:p>
    <w:p w:rsidR="0079133E" w:rsidRPr="001F6C8C" w:rsidRDefault="0079133E" w:rsidP="0079133E">
      <w:pPr>
        <w:pStyle w:val="PL"/>
      </w:pPr>
      <w:r w:rsidRPr="001F6C8C">
        <w:t xml:space="preserve">        '429':</w:t>
      </w:r>
    </w:p>
    <w:p w:rsidR="0079133E" w:rsidRPr="001F6C8C" w:rsidRDefault="0079133E" w:rsidP="0079133E">
      <w:pPr>
        <w:pStyle w:val="PL"/>
      </w:pPr>
      <w:r w:rsidRPr="001F6C8C">
        <w:t xml:space="preserve">          $ref: 'TS29571_CommonData.yaml#/components/responses/429'</w:t>
      </w:r>
    </w:p>
    <w:p w:rsidR="0079133E" w:rsidRPr="001F6C8C" w:rsidRDefault="0079133E" w:rsidP="0079133E">
      <w:pPr>
        <w:pStyle w:val="PL"/>
      </w:pPr>
      <w:r w:rsidRPr="001F6C8C">
        <w:t xml:space="preserve">        '500':</w:t>
      </w:r>
    </w:p>
    <w:p w:rsidR="0079133E" w:rsidRPr="001F6C8C" w:rsidRDefault="0079133E" w:rsidP="0079133E">
      <w:pPr>
        <w:pStyle w:val="PL"/>
      </w:pPr>
      <w:r w:rsidRPr="001F6C8C">
        <w:t xml:space="preserve">          $ref: 'TS29571_CommonData.yaml#/components/responses/500'</w:t>
      </w:r>
    </w:p>
    <w:p w:rsidR="0079133E" w:rsidRPr="001F6C8C" w:rsidRDefault="0079133E" w:rsidP="0079133E">
      <w:pPr>
        <w:pStyle w:val="PL"/>
      </w:pPr>
      <w:r w:rsidRPr="001F6C8C">
        <w:t xml:space="preserve">        '501':</w:t>
      </w:r>
    </w:p>
    <w:p w:rsidR="0079133E" w:rsidRPr="001F6C8C" w:rsidRDefault="0079133E" w:rsidP="0079133E">
      <w:pPr>
        <w:pStyle w:val="PL"/>
      </w:pPr>
      <w:r w:rsidRPr="001F6C8C">
        <w:t xml:space="preserve">          $ref: 'TS29571_CommonData.yaml#/components/responses/501'</w:t>
      </w:r>
    </w:p>
    <w:p w:rsidR="0079133E" w:rsidRPr="001F6C8C" w:rsidRDefault="0079133E" w:rsidP="0079133E">
      <w:pPr>
        <w:pStyle w:val="PL"/>
      </w:pPr>
      <w:r w:rsidRPr="001F6C8C">
        <w:t xml:space="preserve">        '503':</w:t>
      </w:r>
    </w:p>
    <w:p w:rsidR="0079133E" w:rsidRPr="001F6C8C" w:rsidRDefault="0079133E" w:rsidP="0079133E">
      <w:pPr>
        <w:pStyle w:val="PL"/>
      </w:pPr>
      <w:r w:rsidRPr="001F6C8C">
        <w:t xml:space="preserve">          $ref: 'TS29571_CommonData.yaml#/components/responses/503'</w:t>
      </w:r>
    </w:p>
    <w:p w:rsidR="0079133E" w:rsidRPr="001F6C8C" w:rsidRDefault="0079133E" w:rsidP="0079133E">
      <w:pPr>
        <w:pStyle w:val="PL"/>
      </w:pPr>
      <w:r w:rsidRPr="001F6C8C">
        <w:t xml:space="preserve">        default:</w:t>
      </w:r>
    </w:p>
    <w:p w:rsidR="0079133E" w:rsidRPr="001F6C8C" w:rsidRDefault="0079133E" w:rsidP="0079133E">
      <w:pPr>
        <w:pStyle w:val="PL"/>
      </w:pPr>
      <w:r w:rsidRPr="001F6C8C">
        <w:t xml:space="preserve">          $ref: 'TS29571_CommonData.yaml#/components/responses/default'</w:t>
      </w:r>
    </w:p>
    <w:p w:rsidR="0079133E" w:rsidRPr="001F6C8C" w:rsidRDefault="0079133E" w:rsidP="0079133E">
      <w:pPr>
        <w:pStyle w:val="PL"/>
      </w:pPr>
    </w:p>
    <w:p w:rsidR="0079133E" w:rsidRPr="001F6C8C" w:rsidRDefault="0079133E" w:rsidP="0079133E">
      <w:pPr>
        <w:pStyle w:val="PL"/>
      </w:pPr>
      <w:r w:rsidRPr="001F6C8C">
        <w:t xml:space="preserve">  /dic-entries/{dicEntryId}:</w:t>
      </w:r>
    </w:p>
    <w:p w:rsidR="0079133E" w:rsidRPr="001F6C8C" w:rsidRDefault="0079133E" w:rsidP="0079133E">
      <w:pPr>
        <w:pStyle w:val="PL"/>
      </w:pPr>
      <w:r w:rsidRPr="001F6C8C">
        <w:t xml:space="preserve">    get:</w:t>
      </w:r>
    </w:p>
    <w:p w:rsidR="0079133E" w:rsidRPr="001F6C8C" w:rsidRDefault="0079133E" w:rsidP="0079133E">
      <w:pPr>
        <w:pStyle w:val="PL"/>
      </w:pPr>
      <w:r w:rsidRPr="001F6C8C">
        <w:t xml:space="preserve">      summary: Get an individual dictionary entry via dicEntryId</w:t>
      </w:r>
    </w:p>
    <w:p w:rsidR="0079133E" w:rsidRPr="001F6C8C" w:rsidRDefault="0079133E" w:rsidP="0079133E">
      <w:pPr>
        <w:pStyle w:val="PL"/>
      </w:pPr>
      <w:r w:rsidRPr="001F6C8C">
        <w:t xml:space="preserve">      operationId: GetDicEntry</w:t>
      </w:r>
    </w:p>
    <w:p w:rsidR="0079133E" w:rsidRPr="001F6C8C" w:rsidRDefault="0079133E" w:rsidP="0079133E">
      <w:pPr>
        <w:pStyle w:val="PL"/>
      </w:pPr>
      <w:r w:rsidRPr="001F6C8C">
        <w:t xml:space="preserve">      tags:</w:t>
      </w:r>
    </w:p>
    <w:p w:rsidR="0079133E" w:rsidRPr="001F6C8C" w:rsidRDefault="0079133E" w:rsidP="0079133E">
      <w:pPr>
        <w:pStyle w:val="PL"/>
      </w:pPr>
      <w:r w:rsidRPr="001F6C8C">
        <w:t xml:space="preserve">        - dic Entry Id (Document)</w:t>
      </w:r>
    </w:p>
    <w:p w:rsidR="0079133E" w:rsidRPr="001F6C8C" w:rsidRDefault="0079133E" w:rsidP="0079133E">
      <w:pPr>
        <w:pStyle w:val="PL"/>
      </w:pPr>
      <w:r w:rsidRPr="001F6C8C">
        <w:t xml:space="preserve">      parameters:</w:t>
      </w:r>
    </w:p>
    <w:p w:rsidR="0079133E" w:rsidRPr="001F6C8C" w:rsidRDefault="0079133E" w:rsidP="0079133E">
      <w:pPr>
        <w:pStyle w:val="PL"/>
      </w:pPr>
      <w:r w:rsidRPr="001F6C8C">
        <w:t xml:space="preserve">        - name: dicEntryId</w:t>
      </w:r>
    </w:p>
    <w:p w:rsidR="0079133E" w:rsidRPr="001F6C8C" w:rsidRDefault="0079133E" w:rsidP="0079133E">
      <w:pPr>
        <w:pStyle w:val="PL"/>
      </w:pPr>
      <w:r w:rsidRPr="001F6C8C">
        <w:t xml:space="preserve">          in: path</w:t>
      </w:r>
    </w:p>
    <w:p w:rsidR="0079133E" w:rsidRPr="001F6C8C" w:rsidRDefault="0079133E" w:rsidP="0079133E">
      <w:pPr>
        <w:pStyle w:val="PL"/>
      </w:pPr>
      <w:r w:rsidRPr="001F6C8C">
        <w:t xml:space="preserve">          description: the ID of a dictionary entry in the UCMF</w:t>
      </w:r>
    </w:p>
    <w:p w:rsidR="0079133E" w:rsidRPr="001F6C8C" w:rsidRDefault="0079133E" w:rsidP="0079133E">
      <w:pPr>
        <w:pStyle w:val="PL"/>
      </w:pPr>
      <w:r w:rsidRPr="001F6C8C">
        <w:t xml:space="preserve">          required: true</w:t>
      </w:r>
    </w:p>
    <w:p w:rsidR="0079133E" w:rsidRPr="001F6C8C" w:rsidRDefault="0079133E" w:rsidP="0079133E">
      <w:pPr>
        <w:pStyle w:val="PL"/>
      </w:pPr>
      <w:r w:rsidRPr="001F6C8C">
        <w:t xml:space="preserve">          schema:</w:t>
      </w:r>
    </w:p>
    <w:p w:rsidR="0079133E" w:rsidRPr="001F6C8C" w:rsidRDefault="0079133E" w:rsidP="0079133E">
      <w:pPr>
        <w:pStyle w:val="PL"/>
      </w:pPr>
      <w:r w:rsidRPr="001F6C8C">
        <w:t xml:space="preserve">            </w:t>
      </w:r>
      <w:r w:rsidR="008E3361">
        <w:t>$ref</w:t>
      </w:r>
      <w:r w:rsidRPr="001F6C8C">
        <w:t>: '#/components/schemas/DicEntryId'</w:t>
      </w:r>
    </w:p>
    <w:p w:rsidR="0079133E" w:rsidRPr="001F6C8C" w:rsidRDefault="0079133E" w:rsidP="0079133E">
      <w:pPr>
        <w:pStyle w:val="PL"/>
      </w:pPr>
      <w:r w:rsidRPr="001F6C8C">
        <w:t xml:space="preserve">      responses:</w:t>
      </w:r>
    </w:p>
    <w:p w:rsidR="0079133E" w:rsidRPr="001F6C8C" w:rsidRDefault="0079133E" w:rsidP="0079133E">
      <w:pPr>
        <w:pStyle w:val="PL"/>
      </w:pPr>
      <w:r w:rsidRPr="001F6C8C">
        <w:t xml:space="preserve">        '200':</w:t>
      </w:r>
    </w:p>
    <w:p w:rsidR="0079133E" w:rsidRPr="001F6C8C" w:rsidRDefault="0079133E" w:rsidP="0079133E">
      <w:pPr>
        <w:pStyle w:val="PL"/>
      </w:pPr>
      <w:r w:rsidRPr="001F6C8C">
        <w:t xml:space="preserve">          description: Expected response to a valid request</w:t>
      </w:r>
    </w:p>
    <w:p w:rsidR="0079133E" w:rsidRPr="001F6C8C" w:rsidRDefault="0079133E" w:rsidP="0079133E">
      <w:pPr>
        <w:pStyle w:val="PL"/>
      </w:pPr>
      <w:r w:rsidRPr="001F6C8C">
        <w:t xml:space="preserve">          content:</w:t>
      </w:r>
    </w:p>
    <w:p w:rsidR="0079133E" w:rsidRPr="001F6C8C" w:rsidRDefault="0079133E" w:rsidP="0079133E">
      <w:pPr>
        <w:pStyle w:val="PL"/>
      </w:pPr>
      <w:r w:rsidRPr="001F6C8C">
        <w:t xml:space="preserve">            application/json:</w:t>
      </w:r>
    </w:p>
    <w:p w:rsidR="0079133E" w:rsidRPr="001F6C8C" w:rsidRDefault="0079133E" w:rsidP="0079133E">
      <w:pPr>
        <w:pStyle w:val="PL"/>
      </w:pPr>
      <w:r w:rsidRPr="001F6C8C">
        <w:t xml:space="preserve">              schema:</w:t>
      </w:r>
    </w:p>
    <w:p w:rsidR="0079133E" w:rsidRPr="001F6C8C" w:rsidRDefault="0079133E" w:rsidP="0079133E">
      <w:pPr>
        <w:pStyle w:val="PL"/>
      </w:pPr>
      <w:r w:rsidRPr="001F6C8C">
        <w:t xml:space="preserve">                $ref: '#/components/schemas/DicEntryData'</w:t>
      </w:r>
    </w:p>
    <w:p w:rsidR="0079133E" w:rsidRPr="001F6C8C" w:rsidRDefault="0079133E" w:rsidP="0079133E">
      <w:pPr>
        <w:pStyle w:val="PL"/>
      </w:pPr>
      <w:r w:rsidRPr="001F6C8C">
        <w:t xml:space="preserve">        '400':</w:t>
      </w:r>
    </w:p>
    <w:p w:rsidR="0079133E" w:rsidRPr="001F6C8C" w:rsidRDefault="0079133E" w:rsidP="0079133E">
      <w:pPr>
        <w:pStyle w:val="PL"/>
      </w:pPr>
      <w:r w:rsidRPr="001F6C8C">
        <w:t xml:space="preserve">          $ref: 'TS29571_CommonData.yaml#/components/responses/400'</w:t>
      </w:r>
    </w:p>
    <w:p w:rsidR="0079133E" w:rsidRPr="001F6C8C" w:rsidRDefault="0079133E" w:rsidP="0079133E">
      <w:pPr>
        <w:pStyle w:val="PL"/>
      </w:pPr>
      <w:r w:rsidRPr="001F6C8C">
        <w:t xml:space="preserve">        '401':</w:t>
      </w:r>
    </w:p>
    <w:p w:rsidR="0079133E" w:rsidRPr="001F6C8C" w:rsidRDefault="0079133E" w:rsidP="0079133E">
      <w:pPr>
        <w:pStyle w:val="PL"/>
      </w:pPr>
      <w:r w:rsidRPr="001F6C8C">
        <w:t xml:space="preserve">          $ref: 'TS29571_CommonData.yaml#/components/responses/401'</w:t>
      </w:r>
    </w:p>
    <w:p w:rsidR="0079133E" w:rsidRPr="001F6C8C" w:rsidRDefault="0079133E" w:rsidP="0079133E">
      <w:pPr>
        <w:pStyle w:val="PL"/>
      </w:pPr>
      <w:r w:rsidRPr="001F6C8C">
        <w:t xml:space="preserve">        '403':</w:t>
      </w:r>
    </w:p>
    <w:p w:rsidR="0079133E" w:rsidRPr="001F6C8C" w:rsidRDefault="0079133E" w:rsidP="0079133E">
      <w:pPr>
        <w:pStyle w:val="PL"/>
      </w:pPr>
      <w:r w:rsidRPr="001F6C8C">
        <w:t xml:space="preserve">          $ref: 'TS29571_CommonData.yaml#/components/responses/403'</w:t>
      </w:r>
    </w:p>
    <w:p w:rsidR="0079133E" w:rsidRPr="001F6C8C" w:rsidRDefault="0079133E" w:rsidP="0079133E">
      <w:pPr>
        <w:pStyle w:val="PL"/>
      </w:pPr>
      <w:r w:rsidRPr="001F6C8C">
        <w:t xml:space="preserve">        '404':</w:t>
      </w:r>
    </w:p>
    <w:p w:rsidR="0079133E" w:rsidRPr="001F6C8C" w:rsidRDefault="0079133E" w:rsidP="0079133E">
      <w:pPr>
        <w:pStyle w:val="PL"/>
      </w:pPr>
      <w:r w:rsidRPr="001F6C8C">
        <w:t xml:space="preserve">          $ref: 'TS29571_CommonData.yaml#/components/responses/404'</w:t>
      </w:r>
    </w:p>
    <w:p w:rsidR="0079133E" w:rsidRPr="001F6C8C" w:rsidRDefault="0079133E" w:rsidP="0079133E">
      <w:pPr>
        <w:pStyle w:val="PL"/>
      </w:pPr>
      <w:r w:rsidRPr="001F6C8C">
        <w:t xml:space="preserve">        '406':</w:t>
      </w:r>
    </w:p>
    <w:p w:rsidR="0079133E" w:rsidRPr="001F6C8C" w:rsidRDefault="0079133E" w:rsidP="0079133E">
      <w:pPr>
        <w:pStyle w:val="PL"/>
      </w:pPr>
      <w:r w:rsidRPr="001F6C8C">
        <w:t xml:space="preserve">          $ref: 'TS29571_CommonData.yaml#/components/responses/406'</w:t>
      </w:r>
    </w:p>
    <w:p w:rsidR="0079133E" w:rsidRPr="001F6C8C" w:rsidRDefault="0079133E" w:rsidP="0079133E">
      <w:pPr>
        <w:pStyle w:val="PL"/>
      </w:pPr>
      <w:r w:rsidRPr="001F6C8C">
        <w:t xml:space="preserve">        '411':</w:t>
      </w:r>
    </w:p>
    <w:p w:rsidR="0079133E" w:rsidRPr="001F6C8C" w:rsidRDefault="0079133E" w:rsidP="0079133E">
      <w:pPr>
        <w:pStyle w:val="PL"/>
      </w:pPr>
      <w:r w:rsidRPr="001F6C8C">
        <w:t xml:space="preserve">          $ref: 'TS29571_CommonData.yaml#/components/responses/411'</w:t>
      </w:r>
    </w:p>
    <w:p w:rsidR="0079133E" w:rsidRPr="001F6C8C" w:rsidRDefault="0079133E" w:rsidP="0079133E">
      <w:pPr>
        <w:pStyle w:val="PL"/>
      </w:pPr>
      <w:r w:rsidRPr="001F6C8C">
        <w:t xml:space="preserve">        '413':</w:t>
      </w:r>
    </w:p>
    <w:p w:rsidR="0079133E" w:rsidRPr="001F6C8C" w:rsidRDefault="0079133E" w:rsidP="0079133E">
      <w:pPr>
        <w:pStyle w:val="PL"/>
      </w:pPr>
      <w:r w:rsidRPr="001F6C8C">
        <w:t xml:space="preserve">          $ref: 'TS29571_CommonData.yaml#/components/responses/413'</w:t>
      </w:r>
    </w:p>
    <w:p w:rsidR="0079133E" w:rsidRPr="001F6C8C" w:rsidRDefault="0079133E" w:rsidP="0079133E">
      <w:pPr>
        <w:pStyle w:val="PL"/>
      </w:pPr>
      <w:r w:rsidRPr="001F6C8C">
        <w:t xml:space="preserve">        '415':</w:t>
      </w:r>
    </w:p>
    <w:p w:rsidR="0079133E" w:rsidRPr="001F6C8C" w:rsidRDefault="0079133E" w:rsidP="0079133E">
      <w:pPr>
        <w:pStyle w:val="PL"/>
      </w:pPr>
      <w:r w:rsidRPr="001F6C8C">
        <w:t xml:space="preserve">          $ref: 'TS29571_CommonData.yaml#/components/responses/415'</w:t>
      </w:r>
    </w:p>
    <w:p w:rsidR="0079133E" w:rsidRPr="001F6C8C" w:rsidRDefault="0079133E" w:rsidP="0079133E">
      <w:pPr>
        <w:pStyle w:val="PL"/>
      </w:pPr>
      <w:r w:rsidRPr="001F6C8C">
        <w:t xml:space="preserve">        '429':</w:t>
      </w:r>
    </w:p>
    <w:p w:rsidR="0079133E" w:rsidRPr="001F6C8C" w:rsidRDefault="0079133E" w:rsidP="0079133E">
      <w:pPr>
        <w:pStyle w:val="PL"/>
      </w:pPr>
      <w:r w:rsidRPr="001F6C8C">
        <w:t xml:space="preserve">          $ref: 'TS29571_CommonData.yaml#/components/responses/429'</w:t>
      </w:r>
    </w:p>
    <w:p w:rsidR="0079133E" w:rsidRPr="001F6C8C" w:rsidRDefault="0079133E" w:rsidP="0079133E">
      <w:pPr>
        <w:pStyle w:val="PL"/>
      </w:pPr>
      <w:r w:rsidRPr="001F6C8C">
        <w:t xml:space="preserve">        '500':</w:t>
      </w:r>
    </w:p>
    <w:p w:rsidR="0079133E" w:rsidRPr="001F6C8C" w:rsidRDefault="0079133E" w:rsidP="0079133E">
      <w:pPr>
        <w:pStyle w:val="PL"/>
      </w:pPr>
      <w:r w:rsidRPr="001F6C8C">
        <w:t xml:space="preserve">          $ref: 'TS29571_CommonData.yaml#/components/responses/500'</w:t>
      </w:r>
    </w:p>
    <w:p w:rsidR="0079133E" w:rsidRPr="001F6C8C" w:rsidRDefault="0079133E" w:rsidP="0079133E">
      <w:pPr>
        <w:pStyle w:val="PL"/>
      </w:pPr>
      <w:r w:rsidRPr="001F6C8C">
        <w:t xml:space="preserve">        '501':</w:t>
      </w:r>
    </w:p>
    <w:p w:rsidR="0079133E" w:rsidRPr="001F6C8C" w:rsidRDefault="0079133E" w:rsidP="0079133E">
      <w:pPr>
        <w:pStyle w:val="PL"/>
      </w:pPr>
      <w:r w:rsidRPr="001F6C8C">
        <w:t xml:space="preserve">          $ref: 'TS29571_CommonData.yaml#/components/responses/501'</w:t>
      </w:r>
    </w:p>
    <w:p w:rsidR="0079133E" w:rsidRPr="001F6C8C" w:rsidRDefault="0079133E" w:rsidP="0079133E">
      <w:pPr>
        <w:pStyle w:val="PL"/>
      </w:pPr>
      <w:r w:rsidRPr="001F6C8C">
        <w:lastRenderedPageBreak/>
        <w:t xml:space="preserve">        '503':</w:t>
      </w:r>
    </w:p>
    <w:p w:rsidR="0079133E" w:rsidRPr="001F6C8C" w:rsidRDefault="0079133E" w:rsidP="0079133E">
      <w:pPr>
        <w:pStyle w:val="PL"/>
      </w:pPr>
      <w:r w:rsidRPr="001F6C8C">
        <w:t xml:space="preserve">          $ref: 'TS29571_CommonData.yaml#/components/responses/503'</w:t>
      </w:r>
    </w:p>
    <w:p w:rsidR="0079133E" w:rsidRPr="001F6C8C" w:rsidRDefault="0079133E" w:rsidP="0079133E">
      <w:pPr>
        <w:pStyle w:val="PL"/>
      </w:pPr>
      <w:r w:rsidRPr="001F6C8C">
        <w:t xml:space="preserve">        default:</w:t>
      </w:r>
    </w:p>
    <w:p w:rsidR="0079133E" w:rsidRPr="001F6C8C" w:rsidRDefault="0079133E" w:rsidP="0079133E">
      <w:pPr>
        <w:pStyle w:val="PL"/>
      </w:pPr>
      <w:r w:rsidRPr="001F6C8C">
        <w:t xml:space="preserve">          $ref: 'TS29571_CommonData.yaml#/components/responses/default'</w:t>
      </w:r>
    </w:p>
    <w:p w:rsidR="0079133E" w:rsidRPr="001F6C8C" w:rsidRDefault="0079133E" w:rsidP="0079133E">
      <w:pPr>
        <w:pStyle w:val="PL"/>
      </w:pPr>
    </w:p>
    <w:p w:rsidR="0079133E" w:rsidRDefault="0079133E" w:rsidP="0079133E">
      <w:pPr>
        <w:pStyle w:val="PL"/>
      </w:pPr>
    </w:p>
    <w:p w:rsidR="007878C2" w:rsidRDefault="007878C2" w:rsidP="007878C2">
      <w:pPr>
        <w:pStyle w:val="PL"/>
      </w:pPr>
      <w:r>
        <w:t xml:space="preserve">  /subscriptions:</w:t>
      </w:r>
    </w:p>
    <w:p w:rsidR="007878C2" w:rsidRDefault="007878C2" w:rsidP="007878C2">
      <w:pPr>
        <w:pStyle w:val="PL"/>
      </w:pPr>
      <w:r>
        <w:t xml:space="preserve">    post:</w:t>
      </w:r>
    </w:p>
    <w:p w:rsidR="007878C2" w:rsidRDefault="007878C2" w:rsidP="007878C2">
      <w:pPr>
        <w:pStyle w:val="PL"/>
      </w:pPr>
      <w:r>
        <w:t xml:space="preserve">      summary: Nucmf_UECapabilityManagement Subscribe service Operation</w:t>
      </w:r>
    </w:p>
    <w:p w:rsidR="007878C2" w:rsidRDefault="007878C2" w:rsidP="007878C2">
      <w:pPr>
        <w:pStyle w:val="PL"/>
      </w:pPr>
      <w:r>
        <w:t xml:space="preserve">      operationId: CreateIndividualSubcription</w:t>
      </w:r>
    </w:p>
    <w:p w:rsidR="007878C2" w:rsidRDefault="007878C2" w:rsidP="007878C2">
      <w:pPr>
        <w:pStyle w:val="PL"/>
      </w:pPr>
      <w:r>
        <w:t xml:space="preserve">      tags:</w:t>
      </w:r>
    </w:p>
    <w:p w:rsidR="007878C2" w:rsidRDefault="007878C2" w:rsidP="007878C2">
      <w:pPr>
        <w:pStyle w:val="PL"/>
      </w:pPr>
      <w:r>
        <w:t xml:space="preserve">        - Subscriptions (Collection)</w:t>
      </w:r>
    </w:p>
    <w:p w:rsidR="007878C2" w:rsidRDefault="007878C2" w:rsidP="007878C2">
      <w:pPr>
        <w:pStyle w:val="PL"/>
      </w:pPr>
      <w:r>
        <w:t xml:space="preserve">      requestBody:</w:t>
      </w:r>
    </w:p>
    <w:p w:rsidR="007878C2" w:rsidRDefault="007878C2" w:rsidP="007878C2">
      <w:pPr>
        <w:pStyle w:val="PL"/>
      </w:pPr>
      <w:r>
        <w:t xml:space="preserve">        required: true</w:t>
      </w:r>
    </w:p>
    <w:p w:rsidR="007878C2" w:rsidRDefault="007878C2" w:rsidP="007878C2">
      <w:pPr>
        <w:pStyle w:val="PL"/>
      </w:pPr>
      <w:r>
        <w:t xml:space="preserve">        content:</w:t>
      </w:r>
    </w:p>
    <w:p w:rsidR="007878C2" w:rsidRDefault="007878C2" w:rsidP="007878C2">
      <w:pPr>
        <w:pStyle w:val="PL"/>
      </w:pPr>
      <w:r>
        <w:t xml:space="preserve">          application/json:</w:t>
      </w:r>
    </w:p>
    <w:p w:rsidR="007878C2" w:rsidRDefault="007878C2" w:rsidP="007878C2">
      <w:pPr>
        <w:pStyle w:val="PL"/>
      </w:pPr>
      <w:r>
        <w:t xml:space="preserve">            schema:</w:t>
      </w:r>
    </w:p>
    <w:p w:rsidR="007878C2" w:rsidRDefault="007878C2" w:rsidP="007878C2">
      <w:pPr>
        <w:pStyle w:val="PL"/>
      </w:pPr>
      <w:r>
        <w:t xml:space="preserve">              $ref: '#/components/schemas/CreateSubscription'</w:t>
      </w:r>
    </w:p>
    <w:p w:rsidR="007878C2" w:rsidRDefault="007878C2" w:rsidP="007878C2">
      <w:pPr>
        <w:pStyle w:val="PL"/>
      </w:pPr>
      <w:r>
        <w:t xml:space="preserve">      responses:</w:t>
      </w:r>
    </w:p>
    <w:p w:rsidR="007878C2" w:rsidRDefault="007878C2" w:rsidP="007878C2">
      <w:pPr>
        <w:pStyle w:val="PL"/>
      </w:pPr>
      <w:r>
        <w:t xml:space="preserve">        '201':</w:t>
      </w:r>
    </w:p>
    <w:p w:rsidR="007878C2" w:rsidRDefault="007878C2" w:rsidP="007878C2">
      <w:pPr>
        <w:pStyle w:val="PL"/>
      </w:pPr>
      <w:r>
        <w:t xml:space="preserve">          description: Success</w:t>
      </w:r>
    </w:p>
    <w:p w:rsidR="007878C2" w:rsidRDefault="007878C2" w:rsidP="007878C2">
      <w:pPr>
        <w:pStyle w:val="PL"/>
      </w:pPr>
      <w:r>
        <w:t xml:space="preserve">          content:</w:t>
      </w:r>
    </w:p>
    <w:p w:rsidR="007878C2" w:rsidRDefault="007878C2" w:rsidP="007878C2">
      <w:pPr>
        <w:pStyle w:val="PL"/>
      </w:pPr>
      <w:r>
        <w:t xml:space="preserve">            application/json:</w:t>
      </w:r>
    </w:p>
    <w:p w:rsidR="007878C2" w:rsidRDefault="007878C2" w:rsidP="007878C2">
      <w:pPr>
        <w:pStyle w:val="PL"/>
      </w:pPr>
      <w:r>
        <w:t xml:space="preserve">              schema:</w:t>
      </w:r>
    </w:p>
    <w:p w:rsidR="007878C2" w:rsidRDefault="007878C2" w:rsidP="007878C2">
      <w:pPr>
        <w:pStyle w:val="PL"/>
      </w:pPr>
      <w:r>
        <w:t xml:space="preserve">                $ref: '#/components/schemas/CreatedSubscription'</w:t>
      </w:r>
    </w:p>
    <w:p w:rsidR="007878C2" w:rsidRDefault="007878C2" w:rsidP="007878C2">
      <w:pPr>
        <w:pStyle w:val="PL"/>
      </w:pPr>
      <w:r>
        <w:t xml:space="preserve">          headers:</w:t>
      </w:r>
    </w:p>
    <w:p w:rsidR="007878C2" w:rsidRDefault="007878C2" w:rsidP="007878C2">
      <w:pPr>
        <w:pStyle w:val="PL"/>
      </w:pPr>
      <w:r>
        <w:t xml:space="preserve">            Location:</w:t>
      </w:r>
    </w:p>
    <w:p w:rsidR="007878C2" w:rsidRDefault="007878C2" w:rsidP="007878C2">
      <w:pPr>
        <w:pStyle w:val="PL"/>
      </w:pPr>
      <w:r>
        <w:t xml:space="preserve">              description: 'Contains the URI of the newly created resource, according to the structure: {apiRoot}/nucmf-uecm/&lt;apiVersion&gt;/subscriptions/{subscriptionId}'</w:t>
      </w:r>
    </w:p>
    <w:p w:rsidR="007878C2" w:rsidRDefault="007878C2" w:rsidP="007878C2">
      <w:pPr>
        <w:pStyle w:val="PL"/>
      </w:pPr>
      <w:r>
        <w:t xml:space="preserve">              required: true</w:t>
      </w:r>
    </w:p>
    <w:p w:rsidR="007878C2" w:rsidRDefault="007878C2" w:rsidP="007878C2">
      <w:pPr>
        <w:pStyle w:val="PL"/>
      </w:pPr>
      <w:r>
        <w:t xml:space="preserve">              schema:</w:t>
      </w:r>
    </w:p>
    <w:p w:rsidR="007878C2" w:rsidRDefault="007878C2" w:rsidP="007878C2">
      <w:pPr>
        <w:pStyle w:val="PL"/>
      </w:pPr>
      <w:r>
        <w:t xml:space="preserve">                type: string</w:t>
      </w:r>
    </w:p>
    <w:p w:rsidR="007878C2" w:rsidRDefault="007878C2" w:rsidP="007878C2">
      <w:pPr>
        <w:pStyle w:val="PL"/>
      </w:pPr>
      <w:r>
        <w:t xml:space="preserve">        '400':</w:t>
      </w:r>
    </w:p>
    <w:p w:rsidR="007878C2" w:rsidRDefault="007878C2" w:rsidP="007878C2">
      <w:pPr>
        <w:pStyle w:val="PL"/>
      </w:pPr>
      <w:r>
        <w:t xml:space="preserve">          $ref: 'TS29571_CommonData.yaml#/components/responses/400'</w:t>
      </w:r>
    </w:p>
    <w:p w:rsidR="007878C2" w:rsidRDefault="007878C2" w:rsidP="007878C2">
      <w:pPr>
        <w:pStyle w:val="PL"/>
      </w:pPr>
      <w:r>
        <w:t xml:space="preserve">        '401':</w:t>
      </w:r>
    </w:p>
    <w:p w:rsidR="007878C2" w:rsidRDefault="007878C2" w:rsidP="007878C2">
      <w:pPr>
        <w:pStyle w:val="PL"/>
      </w:pPr>
      <w:r>
        <w:t xml:space="preserve">          $ref: 'TS29571_CommonData.yaml#/components/responses/401'</w:t>
      </w:r>
    </w:p>
    <w:p w:rsidR="007878C2" w:rsidRDefault="007878C2" w:rsidP="007878C2">
      <w:pPr>
        <w:pStyle w:val="PL"/>
      </w:pPr>
      <w:r>
        <w:t xml:space="preserve">        '403':</w:t>
      </w:r>
    </w:p>
    <w:p w:rsidR="007878C2" w:rsidRDefault="007878C2" w:rsidP="007878C2">
      <w:pPr>
        <w:pStyle w:val="PL"/>
      </w:pPr>
      <w:r>
        <w:t xml:space="preserve">          $ref: 'TS29571_CommonData.yaml#/components/responses/403'</w:t>
      </w:r>
    </w:p>
    <w:p w:rsidR="007878C2" w:rsidRDefault="007878C2" w:rsidP="007878C2">
      <w:pPr>
        <w:pStyle w:val="PL"/>
      </w:pPr>
      <w:r>
        <w:t xml:space="preserve">        '404':</w:t>
      </w:r>
    </w:p>
    <w:p w:rsidR="007878C2" w:rsidRDefault="007878C2" w:rsidP="007878C2">
      <w:pPr>
        <w:pStyle w:val="PL"/>
      </w:pPr>
      <w:r>
        <w:t xml:space="preserve">          $ref: 'TS29571_CommonData.yaml#/components/responses/404'</w:t>
      </w:r>
    </w:p>
    <w:p w:rsidR="007878C2" w:rsidRDefault="007878C2" w:rsidP="007878C2">
      <w:pPr>
        <w:pStyle w:val="PL"/>
      </w:pPr>
      <w:r>
        <w:t xml:space="preserve">        '411':</w:t>
      </w:r>
    </w:p>
    <w:p w:rsidR="007878C2" w:rsidRDefault="007878C2" w:rsidP="007878C2">
      <w:pPr>
        <w:pStyle w:val="PL"/>
      </w:pPr>
      <w:r>
        <w:t xml:space="preserve">          $ref: 'TS29571_CommonData.yaml#/components/responses/411'</w:t>
      </w:r>
    </w:p>
    <w:p w:rsidR="007878C2" w:rsidRDefault="007878C2" w:rsidP="007878C2">
      <w:pPr>
        <w:pStyle w:val="PL"/>
      </w:pPr>
      <w:r>
        <w:t xml:space="preserve">        '413':</w:t>
      </w:r>
    </w:p>
    <w:p w:rsidR="007878C2" w:rsidRDefault="007878C2" w:rsidP="007878C2">
      <w:pPr>
        <w:pStyle w:val="PL"/>
      </w:pPr>
      <w:r>
        <w:t xml:space="preserve">          $ref: 'TS29571_CommonData.yaml#/components/responses/413'</w:t>
      </w:r>
    </w:p>
    <w:p w:rsidR="007878C2" w:rsidRDefault="007878C2" w:rsidP="007878C2">
      <w:pPr>
        <w:pStyle w:val="PL"/>
      </w:pPr>
      <w:r>
        <w:t xml:space="preserve">        '415':</w:t>
      </w:r>
    </w:p>
    <w:p w:rsidR="007878C2" w:rsidRDefault="007878C2" w:rsidP="007878C2">
      <w:pPr>
        <w:pStyle w:val="PL"/>
      </w:pPr>
      <w:r>
        <w:t xml:space="preserve">          $ref: 'TS29571_CommonData.yaml#/components/responses/415'</w:t>
      </w:r>
    </w:p>
    <w:p w:rsidR="007878C2" w:rsidRDefault="007878C2" w:rsidP="007878C2">
      <w:pPr>
        <w:pStyle w:val="PL"/>
      </w:pPr>
      <w:r>
        <w:t xml:space="preserve">        '429':</w:t>
      </w:r>
    </w:p>
    <w:p w:rsidR="007878C2" w:rsidRDefault="007878C2" w:rsidP="007878C2">
      <w:pPr>
        <w:pStyle w:val="PL"/>
      </w:pPr>
      <w:r>
        <w:t xml:space="preserve">          $ref: 'TS29571_CommonData.yaml#/components/responses/429'</w:t>
      </w:r>
    </w:p>
    <w:p w:rsidR="007878C2" w:rsidRDefault="007878C2" w:rsidP="007878C2">
      <w:pPr>
        <w:pStyle w:val="PL"/>
      </w:pPr>
      <w:r>
        <w:t xml:space="preserve">        '500':</w:t>
      </w:r>
    </w:p>
    <w:p w:rsidR="007878C2" w:rsidRDefault="007878C2" w:rsidP="007878C2">
      <w:pPr>
        <w:pStyle w:val="PL"/>
      </w:pPr>
      <w:r>
        <w:t xml:space="preserve">          $ref: 'TS29571_CommonData.yaml#/components/responses/500'</w:t>
      </w:r>
    </w:p>
    <w:p w:rsidR="007878C2" w:rsidRDefault="007878C2" w:rsidP="007878C2">
      <w:pPr>
        <w:pStyle w:val="PL"/>
      </w:pPr>
      <w:r>
        <w:t xml:space="preserve">        '503':</w:t>
      </w:r>
    </w:p>
    <w:p w:rsidR="007878C2" w:rsidRDefault="007878C2" w:rsidP="007878C2">
      <w:pPr>
        <w:pStyle w:val="PL"/>
      </w:pPr>
      <w:r>
        <w:t xml:space="preserve">          $ref: 'TS29571_CommonData.yaml#/components/responses/503'</w:t>
      </w:r>
    </w:p>
    <w:p w:rsidR="007878C2" w:rsidRDefault="007878C2" w:rsidP="007878C2">
      <w:pPr>
        <w:pStyle w:val="PL"/>
      </w:pPr>
      <w:r>
        <w:t xml:space="preserve">        default:</w:t>
      </w:r>
    </w:p>
    <w:p w:rsidR="007878C2" w:rsidRDefault="007878C2" w:rsidP="007878C2">
      <w:pPr>
        <w:pStyle w:val="PL"/>
      </w:pPr>
      <w:r>
        <w:t xml:space="preserve">          $ref: 'TS29571_CommonData.yaml#/components/responses/default'</w:t>
      </w:r>
    </w:p>
    <w:p w:rsidR="007878C2" w:rsidRDefault="007878C2" w:rsidP="007878C2">
      <w:pPr>
        <w:pStyle w:val="PL"/>
      </w:pPr>
      <w:r>
        <w:t xml:space="preserve">      callbacks:</w:t>
      </w:r>
    </w:p>
    <w:p w:rsidR="007878C2" w:rsidRDefault="007878C2" w:rsidP="007878C2">
      <w:pPr>
        <w:pStyle w:val="PL"/>
      </w:pPr>
      <w:r>
        <w:t xml:space="preserve">        myNotification:</w:t>
      </w:r>
    </w:p>
    <w:p w:rsidR="007878C2" w:rsidRDefault="007878C2" w:rsidP="007878C2">
      <w:pPr>
        <w:pStyle w:val="PL"/>
      </w:pPr>
      <w:r>
        <w:t xml:space="preserve">          '{$request.body#/ucmfNotificationUri}':</w:t>
      </w:r>
    </w:p>
    <w:p w:rsidR="007878C2" w:rsidRDefault="007878C2" w:rsidP="007878C2">
      <w:pPr>
        <w:pStyle w:val="PL"/>
      </w:pPr>
      <w:r>
        <w:t xml:space="preserve">            post:</w:t>
      </w:r>
    </w:p>
    <w:p w:rsidR="007878C2" w:rsidRDefault="007878C2" w:rsidP="007878C2">
      <w:pPr>
        <w:pStyle w:val="PL"/>
      </w:pPr>
      <w:r>
        <w:t xml:space="preserve">              requestBody:</w:t>
      </w:r>
    </w:p>
    <w:p w:rsidR="007878C2" w:rsidRDefault="007878C2" w:rsidP="007878C2">
      <w:pPr>
        <w:pStyle w:val="PL"/>
      </w:pPr>
      <w:r>
        <w:t xml:space="preserve">                required: true</w:t>
      </w:r>
    </w:p>
    <w:p w:rsidR="007878C2" w:rsidRDefault="007878C2" w:rsidP="007878C2">
      <w:pPr>
        <w:pStyle w:val="PL"/>
      </w:pPr>
      <w:r>
        <w:t xml:space="preserve">                content:</w:t>
      </w:r>
    </w:p>
    <w:p w:rsidR="007878C2" w:rsidRDefault="007878C2" w:rsidP="007878C2">
      <w:pPr>
        <w:pStyle w:val="PL"/>
      </w:pPr>
      <w:r>
        <w:t xml:space="preserve">                  application/json:</w:t>
      </w:r>
    </w:p>
    <w:p w:rsidR="007878C2" w:rsidRDefault="007878C2" w:rsidP="007878C2">
      <w:pPr>
        <w:pStyle w:val="PL"/>
      </w:pPr>
      <w:r>
        <w:t xml:space="preserve">                    schema:</w:t>
      </w:r>
    </w:p>
    <w:p w:rsidR="007878C2" w:rsidRDefault="007878C2" w:rsidP="007878C2">
      <w:pPr>
        <w:pStyle w:val="PL"/>
      </w:pPr>
      <w:r>
        <w:t xml:space="preserve">                      $ref: '#/components/schemas/UcmfNotification'</w:t>
      </w:r>
    </w:p>
    <w:p w:rsidR="007878C2" w:rsidRDefault="007878C2" w:rsidP="007878C2">
      <w:pPr>
        <w:pStyle w:val="PL"/>
      </w:pPr>
      <w:r>
        <w:t xml:space="preserve">              responses:</w:t>
      </w:r>
    </w:p>
    <w:p w:rsidR="007878C2" w:rsidRDefault="007878C2" w:rsidP="007878C2">
      <w:pPr>
        <w:pStyle w:val="PL"/>
      </w:pPr>
      <w:r>
        <w:t xml:space="preserve">                '204':</w:t>
      </w:r>
    </w:p>
    <w:p w:rsidR="007878C2" w:rsidRDefault="007878C2" w:rsidP="007878C2">
      <w:pPr>
        <w:pStyle w:val="PL"/>
      </w:pPr>
      <w:r>
        <w:t xml:space="preserve">                  description: No Content, Notification was succesfull</w:t>
      </w:r>
    </w:p>
    <w:p w:rsidR="007878C2" w:rsidRDefault="007878C2" w:rsidP="007878C2">
      <w:pPr>
        <w:pStyle w:val="PL"/>
      </w:pPr>
      <w:r>
        <w:t xml:space="preserve">                '400':</w:t>
      </w:r>
    </w:p>
    <w:p w:rsidR="007878C2" w:rsidRDefault="007878C2" w:rsidP="007878C2">
      <w:pPr>
        <w:pStyle w:val="PL"/>
      </w:pPr>
      <w:r>
        <w:t xml:space="preserve">                  $ref: 'TS29571_CommonData.yaml#/components/responses/400'</w:t>
      </w:r>
    </w:p>
    <w:p w:rsidR="007878C2" w:rsidRDefault="007878C2" w:rsidP="007878C2">
      <w:pPr>
        <w:pStyle w:val="PL"/>
      </w:pPr>
      <w:r>
        <w:t xml:space="preserve">                '401':</w:t>
      </w:r>
    </w:p>
    <w:p w:rsidR="007878C2" w:rsidRDefault="007878C2" w:rsidP="007878C2">
      <w:pPr>
        <w:pStyle w:val="PL"/>
      </w:pPr>
      <w:r>
        <w:t xml:space="preserve">                  $ref: 'TS29571_CommonData.yaml#/components/responses/401'</w:t>
      </w:r>
    </w:p>
    <w:p w:rsidR="007878C2" w:rsidRDefault="007878C2" w:rsidP="007878C2">
      <w:pPr>
        <w:pStyle w:val="PL"/>
      </w:pPr>
      <w:r>
        <w:t xml:space="preserve">                '403':</w:t>
      </w:r>
    </w:p>
    <w:p w:rsidR="007878C2" w:rsidRDefault="007878C2" w:rsidP="007878C2">
      <w:pPr>
        <w:pStyle w:val="PL"/>
      </w:pPr>
      <w:r>
        <w:t xml:space="preserve">                  $ref: 'TS29571_CommonData.yaml#/components/responses/403'</w:t>
      </w:r>
    </w:p>
    <w:p w:rsidR="007878C2" w:rsidRDefault="007878C2" w:rsidP="007878C2">
      <w:pPr>
        <w:pStyle w:val="PL"/>
      </w:pPr>
      <w:r>
        <w:t xml:space="preserve">                '404':</w:t>
      </w:r>
    </w:p>
    <w:p w:rsidR="007878C2" w:rsidRDefault="007878C2" w:rsidP="007878C2">
      <w:pPr>
        <w:pStyle w:val="PL"/>
      </w:pPr>
      <w:r>
        <w:t xml:space="preserve">                  $ref: 'TS29571_CommonData.yaml#/components/responses/404'</w:t>
      </w:r>
    </w:p>
    <w:p w:rsidR="007878C2" w:rsidRDefault="007878C2" w:rsidP="007878C2">
      <w:pPr>
        <w:pStyle w:val="PL"/>
      </w:pPr>
      <w:r>
        <w:t xml:space="preserve">                '411':</w:t>
      </w:r>
    </w:p>
    <w:p w:rsidR="007878C2" w:rsidRDefault="007878C2" w:rsidP="007878C2">
      <w:pPr>
        <w:pStyle w:val="PL"/>
      </w:pPr>
      <w:r>
        <w:t xml:space="preserve">                  $ref: 'TS29571_CommonData.yaml#/components/responses/411'</w:t>
      </w:r>
    </w:p>
    <w:p w:rsidR="007878C2" w:rsidRDefault="007878C2" w:rsidP="007878C2">
      <w:pPr>
        <w:pStyle w:val="PL"/>
      </w:pPr>
      <w:r>
        <w:t xml:space="preserve">                '413':</w:t>
      </w:r>
    </w:p>
    <w:p w:rsidR="007878C2" w:rsidRDefault="007878C2" w:rsidP="007878C2">
      <w:pPr>
        <w:pStyle w:val="PL"/>
      </w:pPr>
      <w:r>
        <w:lastRenderedPageBreak/>
        <w:t xml:space="preserve">                  $ref: 'TS29571_CommonData.yaml#/components/responses/413'</w:t>
      </w:r>
    </w:p>
    <w:p w:rsidR="007878C2" w:rsidRDefault="007878C2" w:rsidP="007878C2">
      <w:pPr>
        <w:pStyle w:val="PL"/>
      </w:pPr>
      <w:r>
        <w:t xml:space="preserve">                '415':</w:t>
      </w:r>
    </w:p>
    <w:p w:rsidR="007878C2" w:rsidRDefault="007878C2" w:rsidP="007878C2">
      <w:pPr>
        <w:pStyle w:val="PL"/>
      </w:pPr>
      <w:r>
        <w:t xml:space="preserve">                  $ref: 'TS29571_CommonData.yaml#/components/responses/415'</w:t>
      </w:r>
    </w:p>
    <w:p w:rsidR="007878C2" w:rsidRDefault="007878C2" w:rsidP="007878C2">
      <w:pPr>
        <w:pStyle w:val="PL"/>
      </w:pPr>
      <w:r>
        <w:t xml:space="preserve">                '429':</w:t>
      </w:r>
    </w:p>
    <w:p w:rsidR="007878C2" w:rsidRDefault="007878C2" w:rsidP="007878C2">
      <w:pPr>
        <w:pStyle w:val="PL"/>
      </w:pPr>
      <w:r>
        <w:t xml:space="preserve">                  $ref: 'TS29571_CommonData.yaml#/components/responses/429'</w:t>
      </w:r>
    </w:p>
    <w:p w:rsidR="007878C2" w:rsidRDefault="007878C2" w:rsidP="007878C2">
      <w:pPr>
        <w:pStyle w:val="PL"/>
      </w:pPr>
      <w:r>
        <w:t xml:space="preserve">                '500':</w:t>
      </w:r>
    </w:p>
    <w:p w:rsidR="007878C2" w:rsidRDefault="007878C2" w:rsidP="007878C2">
      <w:pPr>
        <w:pStyle w:val="PL"/>
      </w:pPr>
      <w:r>
        <w:t xml:space="preserve">                  $ref: 'TS29571_CommonData.yaml#/components/responses/500'</w:t>
      </w:r>
    </w:p>
    <w:p w:rsidR="007878C2" w:rsidRDefault="007878C2" w:rsidP="007878C2">
      <w:pPr>
        <w:pStyle w:val="PL"/>
      </w:pPr>
      <w:r>
        <w:t xml:space="preserve">                '503':</w:t>
      </w:r>
    </w:p>
    <w:p w:rsidR="007878C2" w:rsidRDefault="007878C2" w:rsidP="007878C2">
      <w:pPr>
        <w:pStyle w:val="PL"/>
      </w:pPr>
      <w:r>
        <w:t xml:space="preserve">                  $ref: 'TS29571_CommonData.yaml#/components/responses/503'</w:t>
      </w:r>
    </w:p>
    <w:p w:rsidR="007878C2" w:rsidRDefault="007878C2" w:rsidP="007878C2">
      <w:pPr>
        <w:pStyle w:val="PL"/>
      </w:pPr>
      <w:r>
        <w:t xml:space="preserve">                default:</w:t>
      </w:r>
    </w:p>
    <w:p w:rsidR="007878C2" w:rsidRDefault="007878C2" w:rsidP="007878C2">
      <w:pPr>
        <w:pStyle w:val="PL"/>
      </w:pPr>
      <w:r>
        <w:t xml:space="preserve">                  $ref: 'TS29571_CommonData.yaml#/components/responses/default'</w:t>
      </w:r>
    </w:p>
    <w:p w:rsidR="007878C2" w:rsidRDefault="007878C2" w:rsidP="007878C2">
      <w:pPr>
        <w:pStyle w:val="PL"/>
      </w:pPr>
    </w:p>
    <w:p w:rsidR="007878C2" w:rsidRDefault="007878C2" w:rsidP="007878C2">
      <w:pPr>
        <w:pStyle w:val="PL"/>
      </w:pPr>
      <w:r>
        <w:t xml:space="preserve">  /subscriptions/{subscriptionId}:</w:t>
      </w:r>
    </w:p>
    <w:p w:rsidR="007878C2" w:rsidRDefault="007878C2" w:rsidP="007878C2">
      <w:pPr>
        <w:pStyle w:val="PL"/>
      </w:pPr>
      <w:r>
        <w:t xml:space="preserve">    delete:</w:t>
      </w:r>
    </w:p>
    <w:p w:rsidR="007878C2" w:rsidRDefault="007878C2" w:rsidP="007878C2">
      <w:pPr>
        <w:pStyle w:val="PL"/>
      </w:pPr>
      <w:r>
        <w:t xml:space="preserve">      summary: unsubscribe from notifications</w:t>
      </w:r>
    </w:p>
    <w:p w:rsidR="007878C2" w:rsidRDefault="007878C2" w:rsidP="007878C2">
      <w:pPr>
        <w:pStyle w:val="PL"/>
      </w:pPr>
      <w:r>
        <w:t xml:space="preserve">      operationId: DeleteIndividualSubcription</w:t>
      </w:r>
    </w:p>
    <w:p w:rsidR="007878C2" w:rsidRDefault="007878C2" w:rsidP="007878C2">
      <w:pPr>
        <w:pStyle w:val="PL"/>
      </w:pPr>
      <w:r>
        <w:t xml:space="preserve">      tags:</w:t>
      </w:r>
    </w:p>
    <w:p w:rsidR="007878C2" w:rsidRDefault="007878C2" w:rsidP="007878C2">
      <w:pPr>
        <w:pStyle w:val="PL"/>
      </w:pPr>
      <w:r>
        <w:t xml:space="preserve">        - IndividualSubscription (Document)</w:t>
      </w:r>
    </w:p>
    <w:p w:rsidR="007878C2" w:rsidRDefault="007878C2" w:rsidP="007878C2">
      <w:pPr>
        <w:pStyle w:val="PL"/>
      </w:pPr>
      <w:r>
        <w:t xml:space="preserve">      parameters:</w:t>
      </w:r>
    </w:p>
    <w:p w:rsidR="007878C2" w:rsidRDefault="007878C2" w:rsidP="007878C2">
      <w:pPr>
        <w:pStyle w:val="PL"/>
      </w:pPr>
      <w:r>
        <w:t xml:space="preserve">        - name: subscriptionId</w:t>
      </w:r>
    </w:p>
    <w:p w:rsidR="007878C2" w:rsidRDefault="007878C2" w:rsidP="007878C2">
      <w:pPr>
        <w:pStyle w:val="PL"/>
      </w:pPr>
      <w:r>
        <w:t xml:space="preserve">          in: path</w:t>
      </w:r>
    </w:p>
    <w:p w:rsidR="007878C2" w:rsidRDefault="007878C2" w:rsidP="007878C2">
      <w:pPr>
        <w:pStyle w:val="PL"/>
      </w:pPr>
      <w:r>
        <w:t xml:space="preserve">          description: Event Subscription ID</w:t>
      </w:r>
    </w:p>
    <w:p w:rsidR="007878C2" w:rsidRDefault="007878C2" w:rsidP="007878C2">
      <w:pPr>
        <w:pStyle w:val="PL"/>
      </w:pPr>
      <w:r>
        <w:t xml:space="preserve">          required: true</w:t>
      </w:r>
    </w:p>
    <w:p w:rsidR="007878C2" w:rsidRDefault="007878C2" w:rsidP="007878C2">
      <w:pPr>
        <w:pStyle w:val="PL"/>
      </w:pPr>
      <w:r>
        <w:t xml:space="preserve">          schema:</w:t>
      </w:r>
    </w:p>
    <w:p w:rsidR="007878C2" w:rsidRDefault="007878C2" w:rsidP="007878C2">
      <w:pPr>
        <w:pStyle w:val="PL"/>
      </w:pPr>
      <w:r>
        <w:t xml:space="preserve">            type: string</w:t>
      </w:r>
    </w:p>
    <w:p w:rsidR="007878C2" w:rsidRDefault="007878C2" w:rsidP="007878C2">
      <w:pPr>
        <w:pStyle w:val="PL"/>
      </w:pPr>
      <w:r>
        <w:t xml:space="preserve">      responses:</w:t>
      </w:r>
    </w:p>
    <w:p w:rsidR="007878C2" w:rsidRDefault="007878C2" w:rsidP="007878C2">
      <w:pPr>
        <w:pStyle w:val="PL"/>
      </w:pPr>
      <w:r>
        <w:t xml:space="preserve">        '204':</w:t>
      </w:r>
    </w:p>
    <w:p w:rsidR="007878C2" w:rsidRDefault="007878C2" w:rsidP="007878C2">
      <w:pPr>
        <w:pStyle w:val="PL"/>
      </w:pPr>
      <w:r>
        <w:t xml:space="preserve">          description: No Content. Resource was succesfully deleted</w:t>
      </w:r>
    </w:p>
    <w:p w:rsidR="007878C2" w:rsidRDefault="007878C2" w:rsidP="007878C2">
      <w:pPr>
        <w:pStyle w:val="PL"/>
      </w:pPr>
      <w:r>
        <w:t xml:space="preserve">        '400':</w:t>
      </w:r>
    </w:p>
    <w:p w:rsidR="007878C2" w:rsidRDefault="007878C2" w:rsidP="007878C2">
      <w:pPr>
        <w:pStyle w:val="PL"/>
      </w:pPr>
      <w:r>
        <w:t xml:space="preserve">          $ref: 'TS29571_CommonData.yaml#/components/responses/400'</w:t>
      </w:r>
    </w:p>
    <w:p w:rsidR="007878C2" w:rsidRDefault="007878C2" w:rsidP="007878C2">
      <w:pPr>
        <w:pStyle w:val="PL"/>
      </w:pPr>
      <w:r>
        <w:t xml:space="preserve">        '401':</w:t>
      </w:r>
    </w:p>
    <w:p w:rsidR="007878C2" w:rsidRDefault="007878C2" w:rsidP="007878C2">
      <w:pPr>
        <w:pStyle w:val="PL"/>
      </w:pPr>
      <w:r>
        <w:t xml:space="preserve">          $ref: 'TS29571_CommonData.yaml#/components/responses/401'</w:t>
      </w:r>
    </w:p>
    <w:p w:rsidR="007878C2" w:rsidRDefault="007878C2" w:rsidP="007878C2">
      <w:pPr>
        <w:pStyle w:val="PL"/>
      </w:pPr>
      <w:r>
        <w:t xml:space="preserve">        '403':</w:t>
      </w:r>
    </w:p>
    <w:p w:rsidR="007878C2" w:rsidRDefault="007878C2" w:rsidP="007878C2">
      <w:pPr>
        <w:pStyle w:val="PL"/>
      </w:pPr>
      <w:r>
        <w:t xml:space="preserve">          $ref: 'TS29571_CommonData.yaml#/components/responses/403'</w:t>
      </w:r>
    </w:p>
    <w:p w:rsidR="007878C2" w:rsidRDefault="007878C2" w:rsidP="007878C2">
      <w:pPr>
        <w:pStyle w:val="PL"/>
      </w:pPr>
      <w:r>
        <w:t xml:space="preserve">        '404':</w:t>
      </w:r>
    </w:p>
    <w:p w:rsidR="007878C2" w:rsidRDefault="007878C2" w:rsidP="007878C2">
      <w:pPr>
        <w:pStyle w:val="PL"/>
      </w:pPr>
      <w:r>
        <w:t xml:space="preserve">          $ref: 'TS29571_CommonData.yaml#/components/responses/404'</w:t>
      </w:r>
    </w:p>
    <w:p w:rsidR="007878C2" w:rsidRDefault="007878C2" w:rsidP="007878C2">
      <w:pPr>
        <w:pStyle w:val="PL"/>
      </w:pPr>
      <w:r>
        <w:t xml:space="preserve">        '429':</w:t>
      </w:r>
    </w:p>
    <w:p w:rsidR="007878C2" w:rsidRDefault="007878C2" w:rsidP="007878C2">
      <w:pPr>
        <w:pStyle w:val="PL"/>
      </w:pPr>
      <w:r>
        <w:t xml:space="preserve">          $ref: 'TS29571_CommonData.yaml#/components/responses/429'</w:t>
      </w:r>
    </w:p>
    <w:p w:rsidR="007878C2" w:rsidRDefault="007878C2" w:rsidP="007878C2">
      <w:pPr>
        <w:pStyle w:val="PL"/>
      </w:pPr>
      <w:r>
        <w:t xml:space="preserve">        '500':</w:t>
      </w:r>
    </w:p>
    <w:p w:rsidR="007878C2" w:rsidRDefault="007878C2" w:rsidP="007878C2">
      <w:pPr>
        <w:pStyle w:val="PL"/>
      </w:pPr>
      <w:r>
        <w:t xml:space="preserve">          $ref: 'TS29571_CommonData.yaml#/components/responses/500'</w:t>
      </w:r>
    </w:p>
    <w:p w:rsidR="007878C2" w:rsidRDefault="007878C2" w:rsidP="007878C2">
      <w:pPr>
        <w:pStyle w:val="PL"/>
      </w:pPr>
      <w:r>
        <w:t xml:space="preserve">        '503':</w:t>
      </w:r>
    </w:p>
    <w:p w:rsidR="007878C2" w:rsidRDefault="007878C2" w:rsidP="007878C2">
      <w:pPr>
        <w:pStyle w:val="PL"/>
      </w:pPr>
      <w:r>
        <w:t xml:space="preserve">          $ref: 'TS29571_CommonData.yaml#/components/responses/503'</w:t>
      </w:r>
    </w:p>
    <w:p w:rsidR="007878C2" w:rsidRDefault="007878C2" w:rsidP="007878C2">
      <w:pPr>
        <w:pStyle w:val="PL"/>
      </w:pPr>
      <w:r>
        <w:t xml:space="preserve">        default:</w:t>
      </w:r>
    </w:p>
    <w:p w:rsidR="007878C2" w:rsidRDefault="007878C2" w:rsidP="007878C2">
      <w:pPr>
        <w:pStyle w:val="PL"/>
      </w:pPr>
      <w:r>
        <w:t xml:space="preserve">          $ref: 'TS29571_CommonData.yaml#/components/responses/default'</w:t>
      </w:r>
    </w:p>
    <w:p w:rsidR="007878C2" w:rsidRDefault="007878C2" w:rsidP="0079133E">
      <w:pPr>
        <w:pStyle w:val="PL"/>
      </w:pPr>
    </w:p>
    <w:p w:rsidR="007878C2" w:rsidRPr="001F6C8C" w:rsidRDefault="007878C2" w:rsidP="0079133E">
      <w:pPr>
        <w:pStyle w:val="PL"/>
      </w:pPr>
    </w:p>
    <w:p w:rsidR="0079133E" w:rsidRPr="001F6C8C" w:rsidRDefault="0079133E" w:rsidP="0079133E">
      <w:pPr>
        <w:pStyle w:val="PL"/>
      </w:pPr>
      <w:r w:rsidRPr="001F6C8C">
        <w:t>components:</w:t>
      </w:r>
    </w:p>
    <w:p w:rsidR="0079133E" w:rsidRPr="001F6C8C" w:rsidRDefault="0079133E" w:rsidP="0079133E">
      <w:pPr>
        <w:pStyle w:val="PL"/>
      </w:pPr>
      <w:r w:rsidRPr="001F6C8C">
        <w:t xml:space="preserve">  securitySchemes:</w:t>
      </w:r>
    </w:p>
    <w:p w:rsidR="0079133E" w:rsidRPr="001F6C8C" w:rsidRDefault="0079133E" w:rsidP="0079133E">
      <w:pPr>
        <w:pStyle w:val="PL"/>
      </w:pPr>
      <w:r w:rsidRPr="001F6C8C">
        <w:t xml:space="preserve">    oAuth2ClientCredentials:</w:t>
      </w:r>
    </w:p>
    <w:p w:rsidR="0079133E" w:rsidRPr="001F6C8C" w:rsidRDefault="0079133E" w:rsidP="0079133E">
      <w:pPr>
        <w:pStyle w:val="PL"/>
      </w:pPr>
      <w:r w:rsidRPr="001F6C8C">
        <w:t xml:space="preserve">      type: oauth2</w:t>
      </w:r>
    </w:p>
    <w:p w:rsidR="0079133E" w:rsidRPr="001F6C8C" w:rsidRDefault="0079133E" w:rsidP="0079133E">
      <w:pPr>
        <w:pStyle w:val="PL"/>
      </w:pPr>
      <w:r w:rsidRPr="001F6C8C">
        <w:t xml:space="preserve">      flows:</w:t>
      </w:r>
    </w:p>
    <w:p w:rsidR="0079133E" w:rsidRPr="001F6C8C" w:rsidRDefault="0079133E" w:rsidP="0079133E">
      <w:pPr>
        <w:pStyle w:val="PL"/>
      </w:pPr>
      <w:r w:rsidRPr="001F6C8C">
        <w:t xml:space="preserve">        clientCredentials:</w:t>
      </w:r>
    </w:p>
    <w:p w:rsidR="0079133E" w:rsidRPr="00BD18A6" w:rsidRDefault="0079133E" w:rsidP="0079133E">
      <w:pPr>
        <w:pStyle w:val="PL"/>
        <w:rPr>
          <w:lang w:val="sv-SE"/>
        </w:rPr>
      </w:pPr>
      <w:r w:rsidRPr="001F6C8C">
        <w:t xml:space="preserve">          tokenUrl: '</w:t>
      </w:r>
      <w:r w:rsidRPr="005A7B5A">
        <w:t>{nrfApiRoot}</w:t>
      </w:r>
      <w:r w:rsidRPr="001F6C8C">
        <w:t>/oauth2/token'</w:t>
      </w:r>
    </w:p>
    <w:p w:rsidR="0079133E" w:rsidRPr="001F6C8C" w:rsidRDefault="0079133E" w:rsidP="0079133E">
      <w:pPr>
        <w:pStyle w:val="PL"/>
      </w:pPr>
      <w:r w:rsidRPr="001F6C8C">
        <w:t xml:space="preserve">          scopes:</w:t>
      </w:r>
    </w:p>
    <w:p w:rsidR="0079133E" w:rsidRPr="001F6C8C" w:rsidRDefault="0079133E" w:rsidP="0079133E">
      <w:pPr>
        <w:pStyle w:val="PL"/>
      </w:pPr>
      <w:r w:rsidRPr="001F6C8C">
        <w:t xml:space="preserve">            nucmf-uecm: Access to the Nucmf_UECapabilityManagement API</w:t>
      </w:r>
    </w:p>
    <w:p w:rsidR="0079133E" w:rsidRDefault="0079133E" w:rsidP="0079133E">
      <w:pPr>
        <w:pStyle w:val="PL"/>
      </w:pPr>
    </w:p>
    <w:p w:rsidR="0079133E" w:rsidRPr="001F6C8C" w:rsidRDefault="0079133E" w:rsidP="0079133E">
      <w:pPr>
        <w:pStyle w:val="PL"/>
      </w:pPr>
      <w:r w:rsidRPr="001F6C8C">
        <w:t xml:space="preserve">  schemas:</w:t>
      </w:r>
    </w:p>
    <w:p w:rsidR="0079133E" w:rsidRPr="001F6C8C" w:rsidRDefault="0079133E" w:rsidP="0079133E">
      <w:pPr>
        <w:pStyle w:val="PL"/>
      </w:pPr>
      <w:r w:rsidRPr="001F6C8C">
        <w:t xml:space="preserve">    DicEntryData:</w:t>
      </w:r>
    </w:p>
    <w:p w:rsidR="0079133E" w:rsidRPr="001F6C8C" w:rsidRDefault="0079133E" w:rsidP="0079133E">
      <w:pPr>
        <w:pStyle w:val="PL"/>
      </w:pPr>
      <w:r w:rsidRPr="001F6C8C">
        <w:t xml:space="preserve">      type: object</w:t>
      </w:r>
    </w:p>
    <w:p w:rsidR="0079133E" w:rsidRPr="001F6C8C" w:rsidRDefault="0079133E" w:rsidP="0079133E">
      <w:pPr>
        <w:pStyle w:val="PL"/>
      </w:pPr>
      <w:r w:rsidRPr="001F6C8C">
        <w:t xml:space="preserve">      required:</w:t>
      </w:r>
    </w:p>
    <w:p w:rsidR="0079133E" w:rsidRPr="001F6C8C" w:rsidRDefault="0079133E" w:rsidP="0079133E">
      <w:pPr>
        <w:pStyle w:val="PL"/>
      </w:pPr>
      <w:r w:rsidRPr="001F6C8C">
        <w:t xml:space="preserve">        - ueRadioCapability</w:t>
      </w:r>
    </w:p>
    <w:p w:rsidR="0079133E" w:rsidRPr="001F6C8C" w:rsidRDefault="0079133E" w:rsidP="0079133E">
      <w:pPr>
        <w:pStyle w:val="PL"/>
      </w:pPr>
      <w:r w:rsidRPr="001F6C8C">
        <w:t xml:space="preserve">      properties:</w:t>
      </w:r>
    </w:p>
    <w:p w:rsidR="0079133E" w:rsidRPr="001F6C8C" w:rsidRDefault="0079133E" w:rsidP="0079133E">
      <w:pPr>
        <w:pStyle w:val="PL"/>
      </w:pPr>
      <w:r w:rsidRPr="001F6C8C">
        <w:t xml:space="preserve">        typeAllocationCode:</w:t>
      </w:r>
    </w:p>
    <w:p w:rsidR="0079133E" w:rsidRPr="001F6C8C" w:rsidRDefault="0079133E" w:rsidP="0079133E">
      <w:pPr>
        <w:pStyle w:val="PL"/>
      </w:pPr>
      <w:r w:rsidRPr="001F6C8C">
        <w:t xml:space="preserve">          $ref: 'TS29571_CommonData.yaml#/components/schemas/TypeAllocationCode'</w:t>
      </w:r>
    </w:p>
    <w:p w:rsidR="0079133E" w:rsidRPr="001F6C8C" w:rsidRDefault="0079133E" w:rsidP="0079133E">
      <w:pPr>
        <w:pStyle w:val="PL"/>
      </w:pPr>
      <w:r w:rsidRPr="001F6C8C">
        <w:t xml:space="preserve">        plmnAssiUeRadioCapId:</w:t>
      </w:r>
    </w:p>
    <w:p w:rsidR="0079133E" w:rsidRPr="001F6C8C" w:rsidRDefault="0079133E" w:rsidP="0079133E">
      <w:pPr>
        <w:pStyle w:val="PL"/>
      </w:pPr>
      <w:r w:rsidRPr="001F6C8C">
        <w:t xml:space="preserve">          $ref: 'TS29571_CommonData.yaml#/components/schemas/PlmnAssiUeRadioCapId'</w:t>
      </w:r>
    </w:p>
    <w:p w:rsidR="0079133E" w:rsidRPr="001F6C8C" w:rsidRDefault="0079133E" w:rsidP="0079133E">
      <w:pPr>
        <w:pStyle w:val="PL"/>
      </w:pPr>
      <w:r w:rsidRPr="001F6C8C">
        <w:t xml:space="preserve">        manAssiUeRadioCapId:</w:t>
      </w:r>
    </w:p>
    <w:p w:rsidR="0079133E" w:rsidRPr="001F6C8C" w:rsidRDefault="0079133E" w:rsidP="0079133E">
      <w:pPr>
        <w:pStyle w:val="PL"/>
      </w:pPr>
      <w:r w:rsidRPr="001F6C8C">
        <w:t xml:space="preserve">          $ref: 'TS29571_CommonData.yaml#/components/schemas/ManAssiUeRadioCapId'</w:t>
      </w:r>
    </w:p>
    <w:p w:rsidR="0079133E" w:rsidRPr="001F6C8C" w:rsidRDefault="0079133E" w:rsidP="0079133E">
      <w:pPr>
        <w:pStyle w:val="PL"/>
      </w:pPr>
      <w:r w:rsidRPr="001F6C8C">
        <w:t xml:space="preserve">        ueRadioCapability:</w:t>
      </w:r>
    </w:p>
    <w:p w:rsidR="0079133E" w:rsidRPr="001F6C8C" w:rsidRDefault="0079133E" w:rsidP="0079133E">
      <w:pPr>
        <w:pStyle w:val="PL"/>
      </w:pPr>
      <w:r w:rsidRPr="001F6C8C">
        <w:t xml:space="preserve">          $ref: 'TS29571_CommonData.yaml#/components/schemas/RefToBinaryData'</w:t>
      </w:r>
    </w:p>
    <w:p w:rsidR="0079133E" w:rsidRPr="001F6C8C" w:rsidRDefault="0079133E" w:rsidP="0079133E">
      <w:pPr>
        <w:pStyle w:val="PL"/>
      </w:pPr>
    </w:p>
    <w:p w:rsidR="0079133E" w:rsidRPr="001F6C8C" w:rsidRDefault="0079133E" w:rsidP="0079133E">
      <w:pPr>
        <w:pStyle w:val="PL"/>
      </w:pPr>
      <w:r w:rsidRPr="001F6C8C">
        <w:t xml:space="preserve">    DicEntryCreateData:</w:t>
      </w:r>
    </w:p>
    <w:p w:rsidR="0079133E" w:rsidRPr="001F6C8C" w:rsidRDefault="0079133E" w:rsidP="0079133E">
      <w:pPr>
        <w:pStyle w:val="PL"/>
      </w:pPr>
      <w:r w:rsidRPr="001F6C8C">
        <w:t xml:space="preserve">      type: object</w:t>
      </w:r>
    </w:p>
    <w:p w:rsidR="0079133E" w:rsidRPr="001F6C8C" w:rsidRDefault="0079133E" w:rsidP="0079133E">
      <w:pPr>
        <w:pStyle w:val="PL"/>
      </w:pPr>
      <w:r w:rsidRPr="001F6C8C">
        <w:t xml:space="preserve">      required:</w:t>
      </w:r>
    </w:p>
    <w:p w:rsidR="0079133E" w:rsidRDefault="0079133E" w:rsidP="0079133E">
      <w:pPr>
        <w:pStyle w:val="PL"/>
      </w:pPr>
      <w:r w:rsidRPr="001F6C8C">
        <w:t xml:space="preserve">        - typeAllocationCode</w:t>
      </w:r>
    </w:p>
    <w:p w:rsidR="0079133E" w:rsidRPr="001F6C8C" w:rsidRDefault="0079133E" w:rsidP="0079133E">
      <w:pPr>
        <w:pStyle w:val="PL"/>
      </w:pPr>
      <w:r>
        <w:t xml:space="preserve">        - </w:t>
      </w:r>
      <w:r w:rsidRPr="001F6C8C">
        <w:t>ueRadioCapability</w:t>
      </w:r>
    </w:p>
    <w:p w:rsidR="0079133E" w:rsidRPr="001F6C8C" w:rsidRDefault="0079133E" w:rsidP="0079133E">
      <w:pPr>
        <w:pStyle w:val="PL"/>
      </w:pPr>
      <w:r w:rsidRPr="001F6C8C">
        <w:t xml:space="preserve">      properties:</w:t>
      </w:r>
    </w:p>
    <w:p w:rsidR="0079133E" w:rsidRPr="001F6C8C" w:rsidRDefault="0079133E" w:rsidP="0079133E">
      <w:pPr>
        <w:pStyle w:val="PL"/>
      </w:pPr>
      <w:r w:rsidRPr="001F6C8C">
        <w:t xml:space="preserve">        typeAllocationCode:</w:t>
      </w:r>
    </w:p>
    <w:p w:rsidR="0079133E" w:rsidRPr="001F6C8C" w:rsidRDefault="0079133E" w:rsidP="0079133E">
      <w:pPr>
        <w:pStyle w:val="PL"/>
      </w:pPr>
      <w:r w:rsidRPr="001F6C8C">
        <w:lastRenderedPageBreak/>
        <w:t xml:space="preserve">          $ref: 'TS29571_CommonData.yaml#/components/schemas/TypeAllocationCode'</w:t>
      </w:r>
    </w:p>
    <w:p w:rsidR="0079133E" w:rsidRPr="001F6C8C" w:rsidRDefault="0079133E" w:rsidP="0079133E">
      <w:pPr>
        <w:pStyle w:val="PL"/>
      </w:pPr>
      <w:r w:rsidRPr="001F6C8C">
        <w:t xml:space="preserve">        ueRadioCapability:</w:t>
      </w:r>
    </w:p>
    <w:p w:rsidR="0079133E" w:rsidRPr="001F6C8C" w:rsidRDefault="0079133E" w:rsidP="0079133E">
      <w:pPr>
        <w:pStyle w:val="PL"/>
      </w:pPr>
      <w:r w:rsidRPr="001F6C8C">
        <w:t xml:space="preserve">          $ref: 'TS29571_CommonData.yaml#/components/schemas/RefToBinaryData'</w:t>
      </w:r>
    </w:p>
    <w:p w:rsidR="0079133E" w:rsidRPr="001F6C8C" w:rsidRDefault="0079133E" w:rsidP="0079133E">
      <w:pPr>
        <w:pStyle w:val="PL"/>
      </w:pPr>
    </w:p>
    <w:p w:rsidR="0079133E" w:rsidRPr="001F6C8C" w:rsidRDefault="0079133E" w:rsidP="0079133E">
      <w:pPr>
        <w:pStyle w:val="PL"/>
      </w:pPr>
    </w:p>
    <w:p w:rsidR="0079133E" w:rsidRPr="001F6C8C" w:rsidRDefault="0079133E" w:rsidP="0079133E">
      <w:pPr>
        <w:pStyle w:val="PL"/>
      </w:pPr>
      <w:r w:rsidRPr="001F6C8C">
        <w:t xml:space="preserve">    DicEntryCreatedData:</w:t>
      </w:r>
    </w:p>
    <w:p w:rsidR="0079133E" w:rsidRPr="001F6C8C" w:rsidRDefault="0079133E" w:rsidP="0079133E">
      <w:pPr>
        <w:pStyle w:val="PL"/>
      </w:pPr>
      <w:r w:rsidRPr="001F6C8C">
        <w:t xml:space="preserve">      type: object</w:t>
      </w:r>
    </w:p>
    <w:p w:rsidR="0079133E" w:rsidRPr="001F6C8C" w:rsidRDefault="0079133E" w:rsidP="0079133E">
      <w:pPr>
        <w:pStyle w:val="PL"/>
      </w:pPr>
      <w:r w:rsidRPr="001F6C8C">
        <w:t xml:space="preserve">      required:</w:t>
      </w:r>
    </w:p>
    <w:p w:rsidR="0079133E" w:rsidRPr="001F6C8C" w:rsidRDefault="0079133E" w:rsidP="0079133E">
      <w:pPr>
        <w:pStyle w:val="PL"/>
      </w:pPr>
      <w:r w:rsidRPr="001F6C8C">
        <w:t xml:space="preserve">        - plmnAssiUeRadioCapId</w:t>
      </w:r>
    </w:p>
    <w:p w:rsidR="0079133E" w:rsidRPr="001F6C8C" w:rsidRDefault="0079133E" w:rsidP="0079133E">
      <w:pPr>
        <w:pStyle w:val="PL"/>
      </w:pPr>
      <w:r w:rsidRPr="001F6C8C">
        <w:t xml:space="preserve">      properties:</w:t>
      </w:r>
    </w:p>
    <w:p w:rsidR="0079133E" w:rsidRPr="001F6C8C" w:rsidRDefault="0079133E" w:rsidP="0079133E">
      <w:pPr>
        <w:pStyle w:val="PL"/>
      </w:pPr>
      <w:r w:rsidRPr="001F6C8C">
        <w:t xml:space="preserve">        plmnAssiUeRadioCapId:</w:t>
      </w:r>
    </w:p>
    <w:p w:rsidR="0079133E" w:rsidRPr="001F6C8C" w:rsidRDefault="0079133E" w:rsidP="0079133E">
      <w:pPr>
        <w:pStyle w:val="PL"/>
      </w:pPr>
      <w:r w:rsidRPr="001F6C8C">
        <w:t xml:space="preserve">          $ref: 'TS29571_CommonData.yaml#/components/schemas/PlmnAssiUeRadioCapId'</w:t>
      </w:r>
    </w:p>
    <w:p w:rsidR="0079133E" w:rsidRPr="001F6C8C" w:rsidRDefault="0079133E" w:rsidP="0079133E">
      <w:pPr>
        <w:pStyle w:val="PL"/>
      </w:pPr>
    </w:p>
    <w:p w:rsidR="0079133E" w:rsidRPr="001F6C8C" w:rsidRDefault="0079133E" w:rsidP="0079133E">
      <w:pPr>
        <w:pStyle w:val="PL"/>
      </w:pPr>
    </w:p>
    <w:p w:rsidR="0079133E" w:rsidRPr="001F6C8C" w:rsidRDefault="0079133E" w:rsidP="0079133E">
      <w:pPr>
        <w:pStyle w:val="PL"/>
      </w:pPr>
      <w:r w:rsidRPr="001F6C8C">
        <w:t xml:space="preserve">    U</w:t>
      </w:r>
      <w:r>
        <w:t>e</w:t>
      </w:r>
      <w:r w:rsidRPr="001F6C8C">
        <w:t>RadioCapaId:</w:t>
      </w:r>
    </w:p>
    <w:p w:rsidR="0079133E" w:rsidRPr="001F6C8C" w:rsidRDefault="0079133E" w:rsidP="0079133E">
      <w:pPr>
        <w:pStyle w:val="PL"/>
      </w:pPr>
      <w:r w:rsidRPr="001F6C8C">
        <w:t xml:space="preserve">      type: object</w:t>
      </w:r>
    </w:p>
    <w:p w:rsidR="0079133E" w:rsidRPr="001F6C8C" w:rsidRDefault="0079133E" w:rsidP="0079133E">
      <w:pPr>
        <w:pStyle w:val="PL"/>
      </w:pPr>
      <w:r w:rsidRPr="001F6C8C">
        <w:t xml:space="preserve">      properties:</w:t>
      </w:r>
    </w:p>
    <w:p w:rsidR="0079133E" w:rsidRPr="001F6C8C" w:rsidRDefault="0079133E" w:rsidP="0079133E">
      <w:pPr>
        <w:pStyle w:val="PL"/>
      </w:pPr>
      <w:r w:rsidRPr="001F6C8C">
        <w:t xml:space="preserve">        plmnAssiUeRadioCapId:</w:t>
      </w:r>
    </w:p>
    <w:p w:rsidR="0079133E" w:rsidRPr="001F6C8C" w:rsidRDefault="0079133E" w:rsidP="0079133E">
      <w:pPr>
        <w:pStyle w:val="PL"/>
      </w:pPr>
      <w:r w:rsidRPr="001F6C8C">
        <w:t xml:space="preserve">          $ref: 'TS29571_CommonData.yaml#/components/schemas/PlmnAssiUeRadioCapId'</w:t>
      </w:r>
    </w:p>
    <w:p w:rsidR="0079133E" w:rsidRPr="001F6C8C" w:rsidRDefault="0079133E" w:rsidP="0079133E">
      <w:pPr>
        <w:pStyle w:val="PL"/>
      </w:pPr>
      <w:r w:rsidRPr="001F6C8C">
        <w:t xml:space="preserve">        manAssiUeRadioCapId:</w:t>
      </w:r>
    </w:p>
    <w:p w:rsidR="0079133E" w:rsidRPr="001F6C8C" w:rsidRDefault="0079133E" w:rsidP="0079133E">
      <w:pPr>
        <w:pStyle w:val="PL"/>
      </w:pPr>
      <w:r w:rsidRPr="001F6C8C">
        <w:t xml:space="preserve">          $ref: 'TS29571_CommonData.yaml#/components/schemas/ManAssiUeRadioCapId'</w:t>
      </w:r>
    </w:p>
    <w:p w:rsidR="007878C2" w:rsidRDefault="007878C2" w:rsidP="0079133E">
      <w:pPr>
        <w:pStyle w:val="PL"/>
      </w:pPr>
    </w:p>
    <w:p w:rsidR="007878C2" w:rsidRDefault="007878C2" w:rsidP="0079133E">
      <w:pPr>
        <w:pStyle w:val="PL"/>
      </w:pPr>
    </w:p>
    <w:p w:rsidR="007878C2" w:rsidRDefault="007878C2" w:rsidP="007878C2">
      <w:pPr>
        <w:pStyle w:val="PL"/>
      </w:pPr>
      <w:r>
        <w:t xml:space="preserve">    CreateSubscription:</w:t>
      </w:r>
    </w:p>
    <w:p w:rsidR="007878C2" w:rsidRDefault="007878C2" w:rsidP="007878C2">
      <w:pPr>
        <w:pStyle w:val="PL"/>
      </w:pPr>
      <w:r>
        <w:t xml:space="preserve">      type: object</w:t>
      </w:r>
    </w:p>
    <w:p w:rsidR="007878C2" w:rsidRDefault="007878C2" w:rsidP="007878C2">
      <w:pPr>
        <w:pStyle w:val="PL"/>
      </w:pPr>
      <w:r>
        <w:t xml:space="preserve">      required:</w:t>
      </w:r>
    </w:p>
    <w:p w:rsidR="007878C2" w:rsidRDefault="007878C2" w:rsidP="007878C2">
      <w:pPr>
        <w:pStyle w:val="PL"/>
      </w:pPr>
      <w:r>
        <w:t xml:space="preserve">        - ucmfNotificationUri</w:t>
      </w:r>
    </w:p>
    <w:p w:rsidR="007878C2" w:rsidRDefault="007878C2" w:rsidP="007878C2">
      <w:pPr>
        <w:pStyle w:val="PL"/>
      </w:pPr>
      <w:r>
        <w:t xml:space="preserve">      properties:</w:t>
      </w:r>
    </w:p>
    <w:p w:rsidR="007878C2" w:rsidRDefault="007878C2" w:rsidP="007878C2">
      <w:pPr>
        <w:pStyle w:val="PL"/>
      </w:pPr>
      <w:r>
        <w:t xml:space="preserve">        nfId:</w:t>
      </w:r>
    </w:p>
    <w:p w:rsidR="007878C2" w:rsidRDefault="007878C2" w:rsidP="007878C2">
      <w:pPr>
        <w:pStyle w:val="PL"/>
      </w:pPr>
      <w:r>
        <w:t xml:space="preserve">          $ref: 'TS29571_CommonData.yaml#/components/schemas/NfInstanceId'</w:t>
      </w:r>
    </w:p>
    <w:p w:rsidR="007878C2" w:rsidRDefault="007878C2" w:rsidP="007878C2">
      <w:pPr>
        <w:pStyle w:val="PL"/>
      </w:pPr>
      <w:r>
        <w:t xml:space="preserve">        ucmfNotificationUri:</w:t>
      </w:r>
    </w:p>
    <w:p w:rsidR="007878C2" w:rsidRDefault="007878C2" w:rsidP="007878C2">
      <w:pPr>
        <w:pStyle w:val="PL"/>
      </w:pPr>
      <w:r>
        <w:t xml:space="preserve">          $ref: 'TS29571_CommonData.yaml#/components/schemas/Uri'</w:t>
      </w:r>
    </w:p>
    <w:p w:rsidR="007878C2" w:rsidRPr="00D67AB2" w:rsidRDefault="007878C2" w:rsidP="007878C2">
      <w:pPr>
        <w:pStyle w:val="PL"/>
      </w:pPr>
      <w:r w:rsidRPr="00D67AB2">
        <w:t xml:space="preserve">        </w:t>
      </w:r>
      <w:r>
        <w:t>suggestedE</w:t>
      </w:r>
      <w:r w:rsidRPr="00D67AB2">
        <w:t>xpires:</w:t>
      </w:r>
    </w:p>
    <w:p w:rsidR="007878C2" w:rsidRDefault="007878C2" w:rsidP="007878C2">
      <w:pPr>
        <w:pStyle w:val="PL"/>
      </w:pPr>
      <w:r w:rsidRPr="00D67AB2">
        <w:rPr>
          <w:lang w:val="en-US"/>
        </w:rPr>
        <w:t xml:space="preserve">          $ref: '</w:t>
      </w:r>
      <w:r w:rsidRPr="00D67AB2">
        <w:t>TS29571_CommonData.yaml</w:t>
      </w:r>
      <w:r w:rsidRPr="00D67AB2">
        <w:rPr>
          <w:lang w:val="en-US"/>
        </w:rPr>
        <w:t>#/components/schemas/DateTime'</w:t>
      </w:r>
    </w:p>
    <w:p w:rsidR="007878C2" w:rsidRDefault="007878C2" w:rsidP="007878C2">
      <w:pPr>
        <w:pStyle w:val="PL"/>
      </w:pPr>
    </w:p>
    <w:p w:rsidR="007878C2" w:rsidRDefault="007878C2" w:rsidP="007878C2">
      <w:pPr>
        <w:pStyle w:val="PL"/>
      </w:pPr>
      <w:r>
        <w:t xml:space="preserve">    CreatedSubscription:</w:t>
      </w:r>
    </w:p>
    <w:p w:rsidR="007878C2" w:rsidRDefault="007878C2" w:rsidP="007878C2">
      <w:pPr>
        <w:pStyle w:val="PL"/>
      </w:pPr>
      <w:r>
        <w:t xml:space="preserve">      type: object</w:t>
      </w:r>
    </w:p>
    <w:p w:rsidR="007878C2" w:rsidRDefault="007878C2" w:rsidP="007878C2">
      <w:pPr>
        <w:pStyle w:val="PL"/>
      </w:pPr>
      <w:r>
        <w:t xml:space="preserve">      required:</w:t>
      </w:r>
    </w:p>
    <w:p w:rsidR="007878C2" w:rsidRDefault="007878C2" w:rsidP="007878C2">
      <w:pPr>
        <w:pStyle w:val="PL"/>
      </w:pPr>
      <w:r>
        <w:t xml:space="preserve">        - dicEntryId</w:t>
      </w:r>
    </w:p>
    <w:p w:rsidR="007878C2" w:rsidRDefault="007878C2" w:rsidP="007878C2">
      <w:pPr>
        <w:pStyle w:val="PL"/>
      </w:pPr>
      <w:r>
        <w:t xml:space="preserve">      properties:</w:t>
      </w:r>
    </w:p>
    <w:p w:rsidR="007878C2" w:rsidRDefault="007878C2" w:rsidP="007878C2">
      <w:pPr>
        <w:pStyle w:val="PL"/>
      </w:pPr>
      <w:r>
        <w:t xml:space="preserve">        dicEntryId:</w:t>
      </w:r>
    </w:p>
    <w:p w:rsidR="007878C2" w:rsidRDefault="007878C2" w:rsidP="007878C2">
      <w:pPr>
        <w:pStyle w:val="PL"/>
      </w:pPr>
      <w:r>
        <w:t xml:space="preserve">          $ref: '#/components/schemas/DicEntryId'</w:t>
      </w:r>
    </w:p>
    <w:p w:rsidR="007878C2" w:rsidRPr="00D67AB2" w:rsidRDefault="007878C2" w:rsidP="007878C2">
      <w:pPr>
        <w:pStyle w:val="PL"/>
      </w:pPr>
      <w:r w:rsidRPr="00D67AB2">
        <w:t xml:space="preserve">        </w:t>
      </w:r>
      <w:r>
        <w:t>confirmedE</w:t>
      </w:r>
      <w:r w:rsidRPr="00D67AB2">
        <w:t>xpires:</w:t>
      </w:r>
    </w:p>
    <w:p w:rsidR="007878C2" w:rsidRDefault="007878C2" w:rsidP="007878C2">
      <w:pPr>
        <w:pStyle w:val="PL"/>
      </w:pPr>
      <w:r w:rsidRPr="00D67AB2">
        <w:rPr>
          <w:lang w:val="en-US"/>
        </w:rPr>
        <w:t xml:space="preserve">          $ref: '</w:t>
      </w:r>
      <w:r w:rsidRPr="00D67AB2">
        <w:t>TS29571_CommonData.yaml</w:t>
      </w:r>
      <w:r w:rsidRPr="00D67AB2">
        <w:rPr>
          <w:lang w:val="en-US"/>
        </w:rPr>
        <w:t>#/components/schemas/DateTime'</w:t>
      </w:r>
    </w:p>
    <w:p w:rsidR="007878C2" w:rsidRDefault="007878C2" w:rsidP="007878C2">
      <w:pPr>
        <w:pStyle w:val="PL"/>
      </w:pPr>
    </w:p>
    <w:p w:rsidR="007878C2" w:rsidRDefault="007878C2" w:rsidP="007878C2">
      <w:pPr>
        <w:pStyle w:val="PL"/>
      </w:pPr>
      <w:r>
        <w:t xml:space="preserve">    UcmfNotification:</w:t>
      </w:r>
    </w:p>
    <w:p w:rsidR="007878C2" w:rsidRDefault="007878C2" w:rsidP="007878C2">
      <w:pPr>
        <w:pStyle w:val="PL"/>
      </w:pPr>
      <w:r>
        <w:t xml:space="preserve">      type: object</w:t>
      </w:r>
    </w:p>
    <w:p w:rsidR="007878C2" w:rsidRDefault="007878C2" w:rsidP="007878C2">
      <w:pPr>
        <w:pStyle w:val="PL"/>
      </w:pPr>
      <w:r>
        <w:t xml:space="preserve">      required:</w:t>
      </w:r>
    </w:p>
    <w:p w:rsidR="007878C2" w:rsidRDefault="007878C2" w:rsidP="007878C2">
      <w:pPr>
        <w:pStyle w:val="PL"/>
      </w:pPr>
      <w:r>
        <w:t xml:space="preserve">        - dicEntryId</w:t>
      </w:r>
    </w:p>
    <w:p w:rsidR="007878C2" w:rsidRDefault="007878C2" w:rsidP="007878C2">
      <w:pPr>
        <w:pStyle w:val="PL"/>
      </w:pPr>
      <w:r>
        <w:t xml:space="preserve">        - eventType</w:t>
      </w:r>
    </w:p>
    <w:p w:rsidR="007878C2" w:rsidRDefault="007878C2" w:rsidP="007878C2">
      <w:pPr>
        <w:pStyle w:val="PL"/>
      </w:pPr>
      <w:r>
        <w:t xml:space="preserve">      properties:</w:t>
      </w:r>
    </w:p>
    <w:p w:rsidR="007878C2" w:rsidRDefault="007878C2" w:rsidP="007878C2">
      <w:pPr>
        <w:pStyle w:val="PL"/>
      </w:pPr>
      <w:r>
        <w:t xml:space="preserve">        dicEntryId:</w:t>
      </w:r>
    </w:p>
    <w:p w:rsidR="007878C2" w:rsidRDefault="007878C2" w:rsidP="007878C2">
      <w:pPr>
        <w:pStyle w:val="PL"/>
      </w:pPr>
      <w:r>
        <w:t xml:space="preserve">          $ref: '#/components/schemas/DicEntryId'</w:t>
      </w:r>
    </w:p>
    <w:p w:rsidR="007878C2" w:rsidRDefault="007878C2" w:rsidP="007878C2">
      <w:pPr>
        <w:pStyle w:val="PL"/>
      </w:pPr>
      <w:r>
        <w:t xml:space="preserve">        eventType:</w:t>
      </w:r>
    </w:p>
    <w:p w:rsidR="007878C2" w:rsidRDefault="007878C2" w:rsidP="007878C2">
      <w:pPr>
        <w:pStyle w:val="PL"/>
      </w:pPr>
      <w:r>
        <w:t xml:space="preserve">          $ref: '#/components/schemas/EventType'</w:t>
      </w:r>
    </w:p>
    <w:p w:rsidR="007878C2" w:rsidRDefault="007878C2" w:rsidP="007878C2">
      <w:pPr>
        <w:pStyle w:val="PL"/>
      </w:pPr>
      <w:r>
        <w:t xml:space="preserve">        </w:t>
      </w:r>
      <w:r w:rsidR="00576499">
        <w:rPr>
          <w:lang w:val="en-US"/>
        </w:rPr>
        <w:t>m</w:t>
      </w:r>
      <w:r w:rsidR="00576499" w:rsidRPr="00217E94">
        <w:rPr>
          <w:lang w:val="en-US"/>
        </w:rPr>
        <w:t>a</w:t>
      </w:r>
      <w:r w:rsidR="00576499">
        <w:rPr>
          <w:lang w:val="en-US"/>
        </w:rPr>
        <w:t>n</w:t>
      </w:r>
      <w:r w:rsidR="00576499" w:rsidRPr="00217E94">
        <w:rPr>
          <w:lang w:val="en-US"/>
        </w:rPr>
        <w:t>Ass</w:t>
      </w:r>
      <w:r w:rsidR="00576499">
        <w:rPr>
          <w:lang w:val="en-US"/>
        </w:rPr>
        <w:t>OpRequestlist</w:t>
      </w:r>
      <w:r>
        <w:t>:</w:t>
      </w:r>
    </w:p>
    <w:p w:rsidR="007878C2" w:rsidRDefault="007878C2" w:rsidP="007878C2">
      <w:pPr>
        <w:pStyle w:val="PL"/>
      </w:pPr>
      <w:r>
        <w:t xml:space="preserve">          $ref: '#/components/schemas/</w:t>
      </w:r>
      <w:r w:rsidR="00576499">
        <w:rPr>
          <w:lang w:val="en-US"/>
        </w:rPr>
        <w:t>m</w:t>
      </w:r>
      <w:r w:rsidR="00576499" w:rsidRPr="00217E94">
        <w:rPr>
          <w:lang w:val="en-US"/>
        </w:rPr>
        <w:t>a</w:t>
      </w:r>
      <w:r w:rsidR="00576499">
        <w:rPr>
          <w:lang w:val="en-US"/>
        </w:rPr>
        <w:t>n</w:t>
      </w:r>
      <w:r w:rsidR="00576499" w:rsidRPr="00217E94">
        <w:rPr>
          <w:lang w:val="en-US"/>
        </w:rPr>
        <w:t>Ass</w:t>
      </w:r>
      <w:r w:rsidR="00576499">
        <w:rPr>
          <w:lang w:val="en-US"/>
        </w:rPr>
        <w:t>OpRequestlist</w:t>
      </w:r>
      <w:r>
        <w:t>'</w:t>
      </w:r>
    </w:p>
    <w:p w:rsidR="007878C2" w:rsidRDefault="007878C2" w:rsidP="007878C2">
      <w:pPr>
        <w:pStyle w:val="PL"/>
      </w:pPr>
      <w:r>
        <w:t xml:space="preserve">        </w:t>
      </w:r>
      <w:r w:rsidR="008E3361">
        <w:t xml:space="preserve">  </w:t>
      </w:r>
      <w:r>
        <w:t>minItems: 1</w:t>
      </w:r>
    </w:p>
    <w:p w:rsidR="007878C2" w:rsidRDefault="007878C2" w:rsidP="007878C2">
      <w:pPr>
        <w:pStyle w:val="PL"/>
      </w:pPr>
    </w:p>
    <w:p w:rsidR="007878C2" w:rsidRDefault="007878C2" w:rsidP="007878C2">
      <w:pPr>
        <w:pStyle w:val="PL"/>
      </w:pPr>
      <w:r>
        <w:t xml:space="preserve">    </w:t>
      </w:r>
      <w:r w:rsidR="00576499">
        <w:rPr>
          <w:lang w:val="en-US"/>
        </w:rPr>
        <w:t>m</w:t>
      </w:r>
      <w:r w:rsidR="00576499" w:rsidRPr="00217E94">
        <w:rPr>
          <w:lang w:val="en-US"/>
        </w:rPr>
        <w:t>a</w:t>
      </w:r>
      <w:r w:rsidR="00576499">
        <w:rPr>
          <w:lang w:val="en-US"/>
        </w:rPr>
        <w:t>n</w:t>
      </w:r>
      <w:r w:rsidR="00576499" w:rsidRPr="00217E94">
        <w:rPr>
          <w:lang w:val="en-US"/>
        </w:rPr>
        <w:t>Ass</w:t>
      </w:r>
      <w:r w:rsidR="00576499">
        <w:rPr>
          <w:lang w:val="en-US"/>
        </w:rPr>
        <w:t>OpRequestlist</w:t>
      </w:r>
      <w:r>
        <w:t>:</w:t>
      </w:r>
    </w:p>
    <w:p w:rsidR="007878C2" w:rsidRDefault="007878C2" w:rsidP="007878C2">
      <w:pPr>
        <w:pStyle w:val="PL"/>
      </w:pPr>
      <w:r>
        <w:t xml:space="preserve">      type: object</w:t>
      </w:r>
    </w:p>
    <w:p w:rsidR="00372825" w:rsidRDefault="00372825" w:rsidP="00372825">
      <w:pPr>
        <w:pStyle w:val="PL"/>
      </w:pPr>
      <w:r>
        <w:t xml:space="preserve">      oneOf:</w:t>
      </w:r>
    </w:p>
    <w:p w:rsidR="00372825" w:rsidRDefault="00372825" w:rsidP="00372825">
      <w:pPr>
        <w:pStyle w:val="PL"/>
      </w:pPr>
      <w:r>
        <w:t xml:space="preserve">        - required: [plmnAssiUeRadioCapId]</w:t>
      </w:r>
    </w:p>
    <w:p w:rsidR="007878C2" w:rsidRDefault="00372825" w:rsidP="007878C2">
      <w:pPr>
        <w:pStyle w:val="PL"/>
      </w:pPr>
      <w:r>
        <w:t xml:space="preserve">        - required: [typeAllocationCod]</w:t>
      </w:r>
    </w:p>
    <w:p w:rsidR="007878C2" w:rsidRDefault="007878C2" w:rsidP="007878C2">
      <w:pPr>
        <w:pStyle w:val="PL"/>
      </w:pPr>
      <w:r>
        <w:t xml:space="preserve">      properties:</w:t>
      </w:r>
    </w:p>
    <w:p w:rsidR="007878C2" w:rsidRDefault="007878C2" w:rsidP="007878C2">
      <w:pPr>
        <w:pStyle w:val="PL"/>
      </w:pPr>
      <w:r>
        <w:t xml:space="preserve">        plmnAssiUeRadioCapId:</w:t>
      </w:r>
    </w:p>
    <w:p w:rsidR="00372825" w:rsidRDefault="00372825" w:rsidP="00372825">
      <w:pPr>
        <w:pStyle w:val="PL"/>
      </w:pPr>
      <w:r>
        <w:t xml:space="preserve">          type: array</w:t>
      </w:r>
    </w:p>
    <w:p w:rsidR="00372825" w:rsidRDefault="00372825" w:rsidP="007878C2">
      <w:pPr>
        <w:pStyle w:val="PL"/>
      </w:pPr>
      <w:r>
        <w:t xml:space="preserve">          items:</w:t>
      </w:r>
    </w:p>
    <w:p w:rsidR="007878C2" w:rsidRDefault="007878C2" w:rsidP="007878C2">
      <w:pPr>
        <w:pStyle w:val="PL"/>
      </w:pPr>
      <w:r>
        <w:t xml:space="preserve">          </w:t>
      </w:r>
      <w:r w:rsidR="00372825">
        <w:t xml:space="preserve">  </w:t>
      </w:r>
      <w:r>
        <w:t>$ref: 'TS29571_CommonData.yaml#/components/schemas/</w:t>
      </w:r>
      <w:r w:rsidR="008E3361">
        <w:t>P</w:t>
      </w:r>
      <w:r>
        <w:t>lmnAssiUeRadioCapId'</w:t>
      </w:r>
    </w:p>
    <w:p w:rsidR="00372825" w:rsidRDefault="00372825" w:rsidP="007878C2">
      <w:pPr>
        <w:pStyle w:val="PL"/>
      </w:pPr>
      <w:r>
        <w:t xml:space="preserve">          minItems: 1</w:t>
      </w:r>
    </w:p>
    <w:p w:rsidR="007878C2" w:rsidRDefault="007878C2" w:rsidP="007878C2">
      <w:pPr>
        <w:pStyle w:val="PL"/>
      </w:pPr>
      <w:r>
        <w:t xml:space="preserve">        typeAllocationCode:</w:t>
      </w:r>
    </w:p>
    <w:p w:rsidR="00372825" w:rsidRDefault="00372825" w:rsidP="00372825">
      <w:pPr>
        <w:pStyle w:val="PL"/>
      </w:pPr>
      <w:r>
        <w:t xml:space="preserve">          type: array</w:t>
      </w:r>
    </w:p>
    <w:p w:rsidR="00372825" w:rsidRDefault="00372825" w:rsidP="007878C2">
      <w:pPr>
        <w:pStyle w:val="PL"/>
      </w:pPr>
      <w:r>
        <w:t xml:space="preserve">          items:</w:t>
      </w:r>
    </w:p>
    <w:p w:rsidR="007878C2" w:rsidRDefault="007878C2" w:rsidP="007878C2">
      <w:pPr>
        <w:pStyle w:val="PL"/>
      </w:pPr>
      <w:r>
        <w:t xml:space="preserve">         </w:t>
      </w:r>
      <w:r w:rsidR="00372825">
        <w:t xml:space="preserve">  </w:t>
      </w:r>
      <w:r>
        <w:t xml:space="preserve"> $ref: 'TS29571_CommonData.yaml#/components/schemas/TypeAllocationCode'</w:t>
      </w:r>
    </w:p>
    <w:p w:rsidR="0079133E" w:rsidRPr="001F6C8C" w:rsidRDefault="0079133E" w:rsidP="0079133E">
      <w:pPr>
        <w:pStyle w:val="PL"/>
      </w:pPr>
    </w:p>
    <w:p w:rsidR="0079133E" w:rsidRPr="001F6C8C" w:rsidRDefault="0079133E" w:rsidP="0079133E">
      <w:pPr>
        <w:pStyle w:val="PL"/>
      </w:pPr>
    </w:p>
    <w:p w:rsidR="0079133E" w:rsidRPr="001F6C8C" w:rsidRDefault="0079133E" w:rsidP="0079133E">
      <w:pPr>
        <w:pStyle w:val="PL"/>
      </w:pPr>
      <w:r w:rsidRPr="001F6C8C">
        <w:t>#</w:t>
      </w:r>
    </w:p>
    <w:p w:rsidR="0079133E" w:rsidRPr="001F6C8C" w:rsidRDefault="0079133E" w:rsidP="0079133E">
      <w:pPr>
        <w:pStyle w:val="PL"/>
      </w:pPr>
      <w:r w:rsidRPr="001F6C8C">
        <w:t># SIMPLE DATA TYPES</w:t>
      </w:r>
    </w:p>
    <w:p w:rsidR="0079133E" w:rsidRPr="001F6C8C" w:rsidRDefault="0079133E" w:rsidP="0079133E">
      <w:pPr>
        <w:pStyle w:val="PL"/>
      </w:pPr>
      <w:r w:rsidRPr="001F6C8C">
        <w:lastRenderedPageBreak/>
        <w:t>#</w:t>
      </w:r>
    </w:p>
    <w:p w:rsidR="0079133E" w:rsidRPr="001F6C8C" w:rsidRDefault="0079133E" w:rsidP="0079133E">
      <w:pPr>
        <w:pStyle w:val="PL"/>
      </w:pPr>
      <w:r w:rsidRPr="001F6C8C">
        <w:t xml:space="preserve">    DicEntryId:</w:t>
      </w:r>
    </w:p>
    <w:p w:rsidR="0079133E" w:rsidRPr="001F6C8C" w:rsidRDefault="0079133E" w:rsidP="0079133E">
      <w:pPr>
        <w:pStyle w:val="PL"/>
      </w:pPr>
      <w:r w:rsidRPr="001F6C8C">
        <w:t xml:space="preserve">      type: integer</w:t>
      </w:r>
    </w:p>
    <w:p w:rsidR="0079133E" w:rsidRPr="001F6C8C" w:rsidRDefault="0079133E" w:rsidP="0079133E">
      <w:pPr>
        <w:pStyle w:val="PL"/>
      </w:pPr>
      <w:r w:rsidRPr="001F6C8C">
        <w:t xml:space="preserve">      minimum: 0</w:t>
      </w:r>
    </w:p>
    <w:p w:rsidR="0079133E" w:rsidRPr="001F6C8C" w:rsidRDefault="0079133E" w:rsidP="0079133E">
      <w:pPr>
        <w:pStyle w:val="PL"/>
      </w:pPr>
      <w:r w:rsidRPr="001F6C8C">
        <w:t xml:space="preserve">      maximum: 4294967295</w:t>
      </w:r>
    </w:p>
    <w:p w:rsidR="0079133E" w:rsidRPr="001F6C8C" w:rsidRDefault="0079133E" w:rsidP="0079133E">
      <w:pPr>
        <w:pStyle w:val="PL"/>
      </w:pPr>
    </w:p>
    <w:p w:rsidR="0079133E" w:rsidRPr="001F6C8C" w:rsidRDefault="0079133E" w:rsidP="0079133E">
      <w:pPr>
        <w:pStyle w:val="PL"/>
      </w:pPr>
      <w:r w:rsidRPr="001F6C8C">
        <w:t>#</w:t>
      </w:r>
    </w:p>
    <w:p w:rsidR="0079133E" w:rsidRPr="001F6C8C" w:rsidRDefault="0079133E" w:rsidP="0079133E">
      <w:pPr>
        <w:pStyle w:val="PL"/>
      </w:pPr>
      <w:r w:rsidRPr="001F6C8C">
        <w:t># ENUMERATIONS</w:t>
      </w:r>
    </w:p>
    <w:p w:rsidR="0079133E" w:rsidRDefault="0079133E" w:rsidP="0079133E">
      <w:pPr>
        <w:pStyle w:val="PL"/>
      </w:pPr>
      <w:r w:rsidRPr="001F6C8C">
        <w:t>#</w:t>
      </w:r>
    </w:p>
    <w:p w:rsidR="0079133E" w:rsidRDefault="0079133E" w:rsidP="0079133E">
      <w:pPr>
        <w:pStyle w:val="PL"/>
      </w:pPr>
    </w:p>
    <w:p w:rsidR="007878C2" w:rsidRDefault="007878C2" w:rsidP="007878C2">
      <w:pPr>
        <w:pStyle w:val="PL"/>
      </w:pPr>
      <w:r>
        <w:t xml:space="preserve">    EventType:</w:t>
      </w:r>
    </w:p>
    <w:p w:rsidR="007878C2" w:rsidRDefault="007878C2" w:rsidP="007878C2">
      <w:pPr>
        <w:pStyle w:val="PL"/>
      </w:pPr>
      <w:r>
        <w:t xml:space="preserve">      anyOf:</w:t>
      </w:r>
    </w:p>
    <w:p w:rsidR="007878C2" w:rsidRDefault="007878C2" w:rsidP="007878C2">
      <w:pPr>
        <w:pStyle w:val="PL"/>
      </w:pPr>
      <w:r>
        <w:t xml:space="preserve">      - type: string</w:t>
      </w:r>
    </w:p>
    <w:p w:rsidR="007878C2" w:rsidRDefault="007878C2" w:rsidP="007878C2">
      <w:pPr>
        <w:pStyle w:val="PL"/>
      </w:pPr>
      <w:r>
        <w:t xml:space="preserve">        enum:</w:t>
      </w:r>
    </w:p>
    <w:p w:rsidR="007878C2" w:rsidRDefault="007878C2" w:rsidP="007878C2">
      <w:pPr>
        <w:pStyle w:val="PL"/>
      </w:pPr>
      <w:r>
        <w:t xml:space="preserve">          - CREATION_OF_DICTIONARY_ENTRY</w:t>
      </w:r>
    </w:p>
    <w:p w:rsidR="007878C2" w:rsidRDefault="007878C2" w:rsidP="007878C2">
      <w:pPr>
        <w:pStyle w:val="PL"/>
      </w:pPr>
      <w:r>
        <w:t xml:space="preserve">          - DELETION_OF_PLMN_ASSIGNED_IDS</w:t>
      </w:r>
    </w:p>
    <w:p w:rsidR="007878C2" w:rsidRDefault="007878C2" w:rsidP="007878C2">
      <w:pPr>
        <w:pStyle w:val="PL"/>
      </w:pPr>
      <w:r>
        <w:t xml:space="preserve">      - type: string</w:t>
      </w:r>
    </w:p>
    <w:p w:rsidR="007878C2" w:rsidRPr="00986E88" w:rsidRDefault="007878C2" w:rsidP="00C619FE">
      <w:pPr>
        <w:pStyle w:val="PL"/>
      </w:pPr>
    </w:p>
    <w:p w:rsidR="00F24C3F" w:rsidRPr="004D3578" w:rsidRDefault="00F24C3F" w:rsidP="00F24C3F">
      <w:pPr>
        <w:pStyle w:val="Heading8"/>
      </w:pPr>
      <w:bookmarkStart w:id="524" w:name="historyclause"/>
      <w:bookmarkEnd w:id="522"/>
      <w:r w:rsidRPr="004D3578">
        <w:br w:type="page"/>
      </w:r>
      <w:bookmarkStart w:id="525" w:name="_Toc34750968"/>
      <w:bookmarkStart w:id="526" w:name="_Toc34751729"/>
      <w:r w:rsidRPr="004D3578">
        <w:lastRenderedPageBreak/>
        <w:t xml:space="preserve">Annex </w:t>
      </w:r>
      <w:r>
        <w:t>B</w:t>
      </w:r>
      <w:r w:rsidRPr="004D3578">
        <w:t xml:space="preserve"> (informative):</w:t>
      </w:r>
      <w:r w:rsidRPr="004D3578">
        <w:br/>
        <w:t>Change history</w:t>
      </w:r>
      <w:bookmarkEnd w:id="525"/>
      <w:bookmarkEnd w:id="526"/>
    </w:p>
    <w:bookmarkEnd w:id="524"/>
    <w:p w:rsidR="00F24C3F" w:rsidRPr="00235394" w:rsidRDefault="00F24C3F" w:rsidP="00F24C3F">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F24C3F" w:rsidRPr="00235394" w:rsidTr="00BF5B89">
        <w:trPr>
          <w:cantSplit/>
        </w:trPr>
        <w:tc>
          <w:tcPr>
            <w:tcW w:w="9639" w:type="dxa"/>
            <w:gridSpan w:val="8"/>
            <w:tcBorders>
              <w:bottom w:val="nil"/>
            </w:tcBorders>
            <w:shd w:val="solid" w:color="FFFFFF" w:fill="auto"/>
          </w:tcPr>
          <w:p w:rsidR="00F24C3F" w:rsidRPr="00235394" w:rsidRDefault="00F24C3F" w:rsidP="00EC19F9">
            <w:pPr>
              <w:pStyle w:val="TAL"/>
              <w:jc w:val="center"/>
              <w:rPr>
                <w:b/>
                <w:sz w:val="16"/>
              </w:rPr>
            </w:pPr>
            <w:r w:rsidRPr="00235394">
              <w:rPr>
                <w:b/>
              </w:rPr>
              <w:t>Change history</w:t>
            </w:r>
          </w:p>
        </w:tc>
      </w:tr>
      <w:tr w:rsidR="00F24C3F" w:rsidRPr="00235394" w:rsidTr="00BF5B89">
        <w:tc>
          <w:tcPr>
            <w:tcW w:w="800" w:type="dxa"/>
            <w:shd w:val="pct10" w:color="auto" w:fill="FFFFFF"/>
          </w:tcPr>
          <w:p w:rsidR="00F24C3F" w:rsidRPr="00235394" w:rsidRDefault="00F24C3F" w:rsidP="00EC19F9">
            <w:pPr>
              <w:pStyle w:val="TAL"/>
              <w:rPr>
                <w:b/>
                <w:sz w:val="16"/>
              </w:rPr>
            </w:pPr>
            <w:r w:rsidRPr="00235394">
              <w:rPr>
                <w:b/>
                <w:sz w:val="16"/>
              </w:rPr>
              <w:t>Date</w:t>
            </w:r>
          </w:p>
        </w:tc>
        <w:tc>
          <w:tcPr>
            <w:tcW w:w="800" w:type="dxa"/>
            <w:shd w:val="pct10" w:color="auto" w:fill="FFFFFF"/>
          </w:tcPr>
          <w:p w:rsidR="00F24C3F" w:rsidRPr="00235394" w:rsidRDefault="00F24C3F" w:rsidP="00EC19F9">
            <w:pPr>
              <w:pStyle w:val="TAL"/>
              <w:rPr>
                <w:b/>
                <w:sz w:val="16"/>
              </w:rPr>
            </w:pPr>
            <w:r>
              <w:rPr>
                <w:b/>
                <w:sz w:val="16"/>
              </w:rPr>
              <w:t>Meeting</w:t>
            </w:r>
          </w:p>
        </w:tc>
        <w:tc>
          <w:tcPr>
            <w:tcW w:w="1094" w:type="dxa"/>
            <w:shd w:val="pct10" w:color="auto" w:fill="FFFFFF"/>
          </w:tcPr>
          <w:p w:rsidR="00F24C3F" w:rsidRPr="00235394" w:rsidRDefault="00F24C3F" w:rsidP="00EC19F9">
            <w:pPr>
              <w:pStyle w:val="TAL"/>
              <w:rPr>
                <w:b/>
                <w:sz w:val="16"/>
              </w:rPr>
            </w:pPr>
            <w:r w:rsidRPr="00235394">
              <w:rPr>
                <w:b/>
                <w:sz w:val="16"/>
              </w:rPr>
              <w:t>TDoc</w:t>
            </w:r>
          </w:p>
        </w:tc>
        <w:tc>
          <w:tcPr>
            <w:tcW w:w="425" w:type="dxa"/>
            <w:shd w:val="pct10" w:color="auto" w:fill="FFFFFF"/>
          </w:tcPr>
          <w:p w:rsidR="00F24C3F" w:rsidRPr="00235394" w:rsidRDefault="00F24C3F" w:rsidP="00EC19F9">
            <w:pPr>
              <w:pStyle w:val="TAL"/>
              <w:rPr>
                <w:b/>
                <w:sz w:val="16"/>
              </w:rPr>
            </w:pPr>
            <w:r w:rsidRPr="00235394">
              <w:rPr>
                <w:b/>
                <w:sz w:val="16"/>
              </w:rPr>
              <w:t>CR</w:t>
            </w:r>
          </w:p>
        </w:tc>
        <w:tc>
          <w:tcPr>
            <w:tcW w:w="425" w:type="dxa"/>
            <w:shd w:val="pct10" w:color="auto" w:fill="FFFFFF"/>
          </w:tcPr>
          <w:p w:rsidR="00F24C3F" w:rsidRPr="00235394" w:rsidRDefault="00F24C3F" w:rsidP="00EC19F9">
            <w:pPr>
              <w:pStyle w:val="TAL"/>
              <w:rPr>
                <w:b/>
                <w:sz w:val="16"/>
              </w:rPr>
            </w:pPr>
            <w:r w:rsidRPr="00235394">
              <w:rPr>
                <w:b/>
                <w:sz w:val="16"/>
              </w:rPr>
              <w:t>Rev</w:t>
            </w:r>
          </w:p>
        </w:tc>
        <w:tc>
          <w:tcPr>
            <w:tcW w:w="425" w:type="dxa"/>
            <w:shd w:val="pct10" w:color="auto" w:fill="FFFFFF"/>
          </w:tcPr>
          <w:p w:rsidR="00F24C3F" w:rsidRPr="00235394" w:rsidRDefault="00F24C3F" w:rsidP="00EC19F9">
            <w:pPr>
              <w:pStyle w:val="TAL"/>
              <w:rPr>
                <w:b/>
                <w:sz w:val="16"/>
              </w:rPr>
            </w:pPr>
            <w:r>
              <w:rPr>
                <w:b/>
                <w:sz w:val="16"/>
              </w:rPr>
              <w:t>Cat</w:t>
            </w:r>
          </w:p>
        </w:tc>
        <w:tc>
          <w:tcPr>
            <w:tcW w:w="4962" w:type="dxa"/>
            <w:shd w:val="pct10" w:color="auto" w:fill="FFFFFF"/>
          </w:tcPr>
          <w:p w:rsidR="00F24C3F" w:rsidRPr="00235394" w:rsidRDefault="00F24C3F" w:rsidP="00EC19F9">
            <w:pPr>
              <w:pStyle w:val="TAL"/>
              <w:rPr>
                <w:b/>
                <w:sz w:val="16"/>
              </w:rPr>
            </w:pPr>
            <w:r w:rsidRPr="00235394">
              <w:rPr>
                <w:b/>
                <w:sz w:val="16"/>
              </w:rPr>
              <w:t>Subject/Comment</w:t>
            </w:r>
          </w:p>
        </w:tc>
        <w:tc>
          <w:tcPr>
            <w:tcW w:w="708" w:type="dxa"/>
            <w:shd w:val="pct10" w:color="auto" w:fill="FFFFFF"/>
          </w:tcPr>
          <w:p w:rsidR="00F24C3F" w:rsidRPr="00235394" w:rsidRDefault="00F24C3F" w:rsidP="00EC19F9">
            <w:pPr>
              <w:pStyle w:val="TAL"/>
              <w:rPr>
                <w:b/>
                <w:sz w:val="16"/>
              </w:rPr>
            </w:pPr>
            <w:r w:rsidRPr="00235394">
              <w:rPr>
                <w:b/>
                <w:sz w:val="16"/>
              </w:rPr>
              <w:t>New</w:t>
            </w:r>
            <w:r>
              <w:rPr>
                <w:b/>
                <w:sz w:val="16"/>
              </w:rPr>
              <w:t xml:space="preserve"> version</w:t>
            </w:r>
          </w:p>
        </w:tc>
      </w:tr>
      <w:tr w:rsidR="00F24C3F" w:rsidRPr="006B0D02" w:rsidTr="00BF5B89">
        <w:tc>
          <w:tcPr>
            <w:tcW w:w="800" w:type="dxa"/>
            <w:shd w:val="solid" w:color="FFFFFF" w:fill="auto"/>
          </w:tcPr>
          <w:p w:rsidR="00F24C3F" w:rsidRPr="006B0D02" w:rsidRDefault="00F24C3F" w:rsidP="00EC19F9">
            <w:pPr>
              <w:pStyle w:val="TAC"/>
              <w:rPr>
                <w:sz w:val="16"/>
                <w:szCs w:val="16"/>
              </w:rPr>
            </w:pPr>
            <w:r>
              <w:rPr>
                <w:sz w:val="16"/>
                <w:szCs w:val="16"/>
              </w:rPr>
              <w:t>2019-09</w:t>
            </w:r>
          </w:p>
        </w:tc>
        <w:tc>
          <w:tcPr>
            <w:tcW w:w="800" w:type="dxa"/>
            <w:shd w:val="solid" w:color="FFFFFF" w:fill="auto"/>
          </w:tcPr>
          <w:p w:rsidR="00F24C3F" w:rsidRPr="006B0D02" w:rsidRDefault="00F24C3F" w:rsidP="00EC19F9">
            <w:pPr>
              <w:pStyle w:val="TAC"/>
              <w:rPr>
                <w:sz w:val="16"/>
                <w:szCs w:val="16"/>
              </w:rPr>
            </w:pPr>
            <w:r>
              <w:rPr>
                <w:sz w:val="16"/>
                <w:szCs w:val="16"/>
              </w:rPr>
              <w:t>CT4#93</w:t>
            </w:r>
          </w:p>
        </w:tc>
        <w:tc>
          <w:tcPr>
            <w:tcW w:w="1094" w:type="dxa"/>
            <w:shd w:val="solid" w:color="FFFFFF" w:fill="auto"/>
          </w:tcPr>
          <w:p w:rsidR="00F24C3F" w:rsidRPr="006B0D02" w:rsidRDefault="00F24C3F" w:rsidP="00EC19F9">
            <w:pPr>
              <w:pStyle w:val="TAC"/>
              <w:rPr>
                <w:sz w:val="16"/>
                <w:szCs w:val="16"/>
              </w:rPr>
            </w:pPr>
            <w:r>
              <w:t>C4-193849</w:t>
            </w:r>
          </w:p>
        </w:tc>
        <w:tc>
          <w:tcPr>
            <w:tcW w:w="425" w:type="dxa"/>
            <w:shd w:val="solid" w:color="FFFFFF" w:fill="auto"/>
          </w:tcPr>
          <w:p w:rsidR="00F24C3F" w:rsidRPr="006B0D02" w:rsidRDefault="00F24C3F" w:rsidP="00EC19F9">
            <w:pPr>
              <w:pStyle w:val="TAL"/>
              <w:rPr>
                <w:sz w:val="16"/>
                <w:szCs w:val="16"/>
              </w:rPr>
            </w:pPr>
          </w:p>
        </w:tc>
        <w:tc>
          <w:tcPr>
            <w:tcW w:w="425" w:type="dxa"/>
            <w:shd w:val="solid" w:color="FFFFFF" w:fill="auto"/>
          </w:tcPr>
          <w:p w:rsidR="00F24C3F" w:rsidRPr="006B0D02" w:rsidRDefault="00F24C3F" w:rsidP="00EC19F9">
            <w:pPr>
              <w:pStyle w:val="TAR"/>
              <w:rPr>
                <w:sz w:val="16"/>
                <w:szCs w:val="16"/>
              </w:rPr>
            </w:pPr>
          </w:p>
        </w:tc>
        <w:tc>
          <w:tcPr>
            <w:tcW w:w="425" w:type="dxa"/>
            <w:shd w:val="solid" w:color="FFFFFF" w:fill="auto"/>
          </w:tcPr>
          <w:p w:rsidR="00F24C3F" w:rsidRPr="006B0D02" w:rsidRDefault="00F24C3F" w:rsidP="00EC19F9">
            <w:pPr>
              <w:pStyle w:val="TAC"/>
              <w:rPr>
                <w:sz w:val="16"/>
                <w:szCs w:val="16"/>
              </w:rPr>
            </w:pPr>
          </w:p>
        </w:tc>
        <w:tc>
          <w:tcPr>
            <w:tcW w:w="4962" w:type="dxa"/>
            <w:shd w:val="solid" w:color="FFFFFF" w:fill="auto"/>
          </w:tcPr>
          <w:p w:rsidR="00F24C3F" w:rsidRPr="006B0D02" w:rsidRDefault="00F24C3F" w:rsidP="00EC19F9">
            <w:pPr>
              <w:pStyle w:val="TAL"/>
              <w:rPr>
                <w:sz w:val="16"/>
                <w:szCs w:val="16"/>
              </w:rPr>
            </w:pPr>
            <w:r>
              <w:rPr>
                <w:sz w:val="16"/>
                <w:szCs w:val="16"/>
              </w:rPr>
              <w:t>Initial draft</w:t>
            </w:r>
          </w:p>
        </w:tc>
        <w:tc>
          <w:tcPr>
            <w:tcW w:w="708" w:type="dxa"/>
            <w:shd w:val="solid" w:color="FFFFFF" w:fill="auto"/>
          </w:tcPr>
          <w:p w:rsidR="00F24C3F" w:rsidRPr="007D6048" w:rsidRDefault="00F24C3F" w:rsidP="00EC19F9">
            <w:pPr>
              <w:pStyle w:val="TAC"/>
              <w:rPr>
                <w:sz w:val="16"/>
                <w:szCs w:val="16"/>
              </w:rPr>
            </w:pPr>
            <w:r>
              <w:rPr>
                <w:sz w:val="16"/>
                <w:szCs w:val="16"/>
              </w:rPr>
              <w:t>0.1.0</w:t>
            </w:r>
          </w:p>
        </w:tc>
      </w:tr>
      <w:tr w:rsidR="00F24C3F" w:rsidRPr="006B0D02" w:rsidTr="00BF5B89">
        <w:tc>
          <w:tcPr>
            <w:tcW w:w="800" w:type="dxa"/>
            <w:shd w:val="solid" w:color="FFFFFF" w:fill="auto"/>
          </w:tcPr>
          <w:p w:rsidR="00F24C3F" w:rsidRDefault="00F24C3F" w:rsidP="00EC19F9">
            <w:pPr>
              <w:pStyle w:val="TAC"/>
              <w:rPr>
                <w:sz w:val="16"/>
                <w:szCs w:val="16"/>
              </w:rPr>
            </w:pPr>
            <w:r>
              <w:rPr>
                <w:sz w:val="16"/>
                <w:szCs w:val="16"/>
              </w:rPr>
              <w:t>2019-10</w:t>
            </w:r>
          </w:p>
        </w:tc>
        <w:tc>
          <w:tcPr>
            <w:tcW w:w="800" w:type="dxa"/>
            <w:shd w:val="solid" w:color="FFFFFF" w:fill="auto"/>
          </w:tcPr>
          <w:p w:rsidR="00F24C3F" w:rsidRDefault="00F24C3F" w:rsidP="00EC19F9">
            <w:pPr>
              <w:pStyle w:val="TAC"/>
              <w:rPr>
                <w:sz w:val="16"/>
                <w:szCs w:val="16"/>
              </w:rPr>
            </w:pPr>
            <w:r>
              <w:rPr>
                <w:sz w:val="16"/>
                <w:szCs w:val="16"/>
              </w:rPr>
              <w:t>CT4#94</w:t>
            </w:r>
          </w:p>
        </w:tc>
        <w:tc>
          <w:tcPr>
            <w:tcW w:w="1094" w:type="dxa"/>
            <w:shd w:val="solid" w:color="FFFFFF" w:fill="auto"/>
          </w:tcPr>
          <w:p w:rsidR="00F24C3F" w:rsidRDefault="00F24C3F" w:rsidP="00EC19F9">
            <w:pPr>
              <w:pStyle w:val="TAC"/>
            </w:pPr>
            <w:r>
              <w:t>C4-194356</w:t>
            </w:r>
          </w:p>
        </w:tc>
        <w:tc>
          <w:tcPr>
            <w:tcW w:w="425" w:type="dxa"/>
            <w:shd w:val="solid" w:color="FFFFFF" w:fill="auto"/>
          </w:tcPr>
          <w:p w:rsidR="00F24C3F" w:rsidRPr="006B0D02" w:rsidRDefault="00F24C3F" w:rsidP="00EC19F9">
            <w:pPr>
              <w:pStyle w:val="TAL"/>
              <w:rPr>
                <w:sz w:val="16"/>
                <w:szCs w:val="16"/>
              </w:rPr>
            </w:pPr>
          </w:p>
        </w:tc>
        <w:tc>
          <w:tcPr>
            <w:tcW w:w="425" w:type="dxa"/>
            <w:shd w:val="solid" w:color="FFFFFF" w:fill="auto"/>
          </w:tcPr>
          <w:p w:rsidR="00F24C3F" w:rsidRPr="006B0D02" w:rsidRDefault="00F24C3F" w:rsidP="00EC19F9">
            <w:pPr>
              <w:pStyle w:val="TAR"/>
              <w:rPr>
                <w:sz w:val="16"/>
                <w:szCs w:val="16"/>
              </w:rPr>
            </w:pPr>
          </w:p>
        </w:tc>
        <w:tc>
          <w:tcPr>
            <w:tcW w:w="425" w:type="dxa"/>
            <w:shd w:val="solid" w:color="FFFFFF" w:fill="auto"/>
          </w:tcPr>
          <w:p w:rsidR="00F24C3F" w:rsidRPr="006B0D02" w:rsidRDefault="00F24C3F" w:rsidP="00EC19F9">
            <w:pPr>
              <w:pStyle w:val="TAC"/>
              <w:rPr>
                <w:sz w:val="16"/>
                <w:szCs w:val="16"/>
              </w:rPr>
            </w:pPr>
          </w:p>
        </w:tc>
        <w:tc>
          <w:tcPr>
            <w:tcW w:w="4962" w:type="dxa"/>
            <w:shd w:val="solid" w:color="FFFFFF" w:fill="auto"/>
          </w:tcPr>
          <w:p w:rsidR="00F24C3F" w:rsidRDefault="00F24C3F" w:rsidP="00EC19F9">
            <w:pPr>
              <w:pStyle w:val="TAL"/>
              <w:rPr>
                <w:sz w:val="16"/>
                <w:szCs w:val="16"/>
              </w:rPr>
            </w:pPr>
            <w:r w:rsidRPr="0041727E">
              <w:rPr>
                <w:sz w:val="16"/>
                <w:szCs w:val="16"/>
              </w:rPr>
              <w:t>Subscribe, Unsubscribe and Notify</w:t>
            </w:r>
          </w:p>
        </w:tc>
        <w:tc>
          <w:tcPr>
            <w:tcW w:w="708" w:type="dxa"/>
            <w:shd w:val="solid" w:color="FFFFFF" w:fill="auto"/>
          </w:tcPr>
          <w:p w:rsidR="00F24C3F" w:rsidRDefault="00F24C3F" w:rsidP="00EC19F9">
            <w:pPr>
              <w:pStyle w:val="TAC"/>
              <w:rPr>
                <w:sz w:val="16"/>
                <w:szCs w:val="16"/>
              </w:rPr>
            </w:pPr>
            <w:r>
              <w:rPr>
                <w:sz w:val="16"/>
                <w:szCs w:val="16"/>
              </w:rPr>
              <w:t>0.2.0</w:t>
            </w:r>
          </w:p>
        </w:tc>
      </w:tr>
      <w:tr w:rsidR="00F24C3F" w:rsidRPr="006B0D02" w:rsidTr="00BF5B89">
        <w:tc>
          <w:tcPr>
            <w:tcW w:w="800" w:type="dxa"/>
            <w:shd w:val="solid" w:color="FFFFFF" w:fill="auto"/>
          </w:tcPr>
          <w:p w:rsidR="00F24C3F" w:rsidRDefault="00F24C3F" w:rsidP="00EC19F9">
            <w:pPr>
              <w:pStyle w:val="TAC"/>
              <w:rPr>
                <w:sz w:val="16"/>
                <w:szCs w:val="16"/>
              </w:rPr>
            </w:pPr>
            <w:r>
              <w:rPr>
                <w:sz w:val="16"/>
                <w:szCs w:val="16"/>
              </w:rPr>
              <w:t>2019-10</w:t>
            </w:r>
          </w:p>
        </w:tc>
        <w:tc>
          <w:tcPr>
            <w:tcW w:w="800" w:type="dxa"/>
            <w:shd w:val="solid" w:color="FFFFFF" w:fill="auto"/>
          </w:tcPr>
          <w:p w:rsidR="00F24C3F" w:rsidRDefault="00F24C3F" w:rsidP="00EC19F9">
            <w:pPr>
              <w:pStyle w:val="TAC"/>
              <w:rPr>
                <w:sz w:val="16"/>
                <w:szCs w:val="16"/>
              </w:rPr>
            </w:pPr>
            <w:r>
              <w:rPr>
                <w:sz w:val="16"/>
                <w:szCs w:val="16"/>
              </w:rPr>
              <w:t>CT4#94</w:t>
            </w:r>
          </w:p>
        </w:tc>
        <w:tc>
          <w:tcPr>
            <w:tcW w:w="1094" w:type="dxa"/>
            <w:shd w:val="solid" w:color="FFFFFF" w:fill="auto"/>
          </w:tcPr>
          <w:p w:rsidR="00F24C3F" w:rsidRDefault="00F24C3F" w:rsidP="00EC19F9">
            <w:pPr>
              <w:pStyle w:val="TAC"/>
            </w:pPr>
            <w:r>
              <w:t>C4-194357</w:t>
            </w:r>
          </w:p>
        </w:tc>
        <w:tc>
          <w:tcPr>
            <w:tcW w:w="425" w:type="dxa"/>
            <w:shd w:val="solid" w:color="FFFFFF" w:fill="auto"/>
          </w:tcPr>
          <w:p w:rsidR="00F24C3F" w:rsidRPr="006B0D02" w:rsidRDefault="00F24C3F" w:rsidP="00EC19F9">
            <w:pPr>
              <w:pStyle w:val="TAL"/>
              <w:rPr>
                <w:sz w:val="16"/>
                <w:szCs w:val="16"/>
              </w:rPr>
            </w:pPr>
          </w:p>
        </w:tc>
        <w:tc>
          <w:tcPr>
            <w:tcW w:w="425" w:type="dxa"/>
            <w:shd w:val="solid" w:color="FFFFFF" w:fill="auto"/>
          </w:tcPr>
          <w:p w:rsidR="00F24C3F" w:rsidRPr="006B0D02" w:rsidRDefault="00F24C3F" w:rsidP="00EC19F9">
            <w:pPr>
              <w:pStyle w:val="TAR"/>
              <w:rPr>
                <w:sz w:val="16"/>
                <w:szCs w:val="16"/>
              </w:rPr>
            </w:pPr>
          </w:p>
        </w:tc>
        <w:tc>
          <w:tcPr>
            <w:tcW w:w="425" w:type="dxa"/>
            <w:shd w:val="solid" w:color="FFFFFF" w:fill="auto"/>
          </w:tcPr>
          <w:p w:rsidR="00F24C3F" w:rsidRPr="006B0D02" w:rsidRDefault="00F24C3F" w:rsidP="00EC19F9">
            <w:pPr>
              <w:pStyle w:val="TAC"/>
              <w:rPr>
                <w:sz w:val="16"/>
                <w:szCs w:val="16"/>
              </w:rPr>
            </w:pPr>
          </w:p>
        </w:tc>
        <w:tc>
          <w:tcPr>
            <w:tcW w:w="4962" w:type="dxa"/>
            <w:shd w:val="solid" w:color="FFFFFF" w:fill="auto"/>
          </w:tcPr>
          <w:p w:rsidR="00F24C3F" w:rsidRDefault="00F24C3F" w:rsidP="00EC19F9">
            <w:pPr>
              <w:pStyle w:val="TAL"/>
              <w:rPr>
                <w:sz w:val="16"/>
                <w:szCs w:val="16"/>
              </w:rPr>
            </w:pPr>
            <w:r w:rsidRPr="0041727E">
              <w:rPr>
                <w:sz w:val="16"/>
                <w:szCs w:val="16"/>
              </w:rPr>
              <w:t>Individual dictionary entry resource</w:t>
            </w:r>
          </w:p>
        </w:tc>
        <w:tc>
          <w:tcPr>
            <w:tcW w:w="708" w:type="dxa"/>
            <w:shd w:val="solid" w:color="FFFFFF" w:fill="auto"/>
          </w:tcPr>
          <w:p w:rsidR="00F24C3F" w:rsidRDefault="00F24C3F" w:rsidP="00EC19F9">
            <w:pPr>
              <w:pStyle w:val="TAC"/>
              <w:rPr>
                <w:sz w:val="16"/>
                <w:szCs w:val="16"/>
              </w:rPr>
            </w:pPr>
            <w:r>
              <w:rPr>
                <w:sz w:val="16"/>
                <w:szCs w:val="16"/>
              </w:rPr>
              <w:t>0.2.0</w:t>
            </w:r>
          </w:p>
        </w:tc>
      </w:tr>
      <w:tr w:rsidR="00BF5B89" w:rsidRPr="006B0D02" w:rsidTr="00BF5B89">
        <w:tc>
          <w:tcPr>
            <w:tcW w:w="800" w:type="dxa"/>
            <w:shd w:val="solid" w:color="FFFFFF" w:fill="auto"/>
          </w:tcPr>
          <w:p w:rsidR="00BF5B89" w:rsidRDefault="00BF5B89" w:rsidP="00EC19F9">
            <w:pPr>
              <w:pStyle w:val="TAC"/>
              <w:rPr>
                <w:sz w:val="16"/>
                <w:szCs w:val="16"/>
              </w:rPr>
            </w:pPr>
            <w:r>
              <w:rPr>
                <w:sz w:val="16"/>
                <w:szCs w:val="16"/>
              </w:rPr>
              <w:t>2019-11</w:t>
            </w:r>
          </w:p>
        </w:tc>
        <w:tc>
          <w:tcPr>
            <w:tcW w:w="800" w:type="dxa"/>
            <w:shd w:val="solid" w:color="FFFFFF" w:fill="auto"/>
          </w:tcPr>
          <w:p w:rsidR="00BF5B89" w:rsidRDefault="00BF5B89" w:rsidP="00EC19F9">
            <w:pPr>
              <w:pStyle w:val="TAC"/>
              <w:rPr>
                <w:sz w:val="16"/>
                <w:szCs w:val="16"/>
              </w:rPr>
            </w:pPr>
            <w:r>
              <w:rPr>
                <w:sz w:val="16"/>
                <w:szCs w:val="16"/>
              </w:rPr>
              <w:t>CT4#95</w:t>
            </w:r>
          </w:p>
        </w:tc>
        <w:tc>
          <w:tcPr>
            <w:tcW w:w="1094" w:type="dxa"/>
            <w:shd w:val="solid" w:color="FFFFFF" w:fill="auto"/>
          </w:tcPr>
          <w:p w:rsidR="00BF5B89" w:rsidRDefault="00BF5B89" w:rsidP="00EC19F9">
            <w:pPr>
              <w:pStyle w:val="TAC"/>
            </w:pPr>
            <w:r>
              <w:t>C4-195436</w:t>
            </w:r>
          </w:p>
        </w:tc>
        <w:tc>
          <w:tcPr>
            <w:tcW w:w="425" w:type="dxa"/>
            <w:shd w:val="solid" w:color="FFFFFF" w:fill="auto"/>
          </w:tcPr>
          <w:p w:rsidR="00BF5B89" w:rsidRPr="006B0D02" w:rsidRDefault="00BF5B89" w:rsidP="00EC19F9">
            <w:pPr>
              <w:pStyle w:val="TAL"/>
              <w:rPr>
                <w:sz w:val="16"/>
                <w:szCs w:val="16"/>
              </w:rPr>
            </w:pPr>
          </w:p>
        </w:tc>
        <w:tc>
          <w:tcPr>
            <w:tcW w:w="425" w:type="dxa"/>
            <w:shd w:val="solid" w:color="FFFFFF" w:fill="auto"/>
          </w:tcPr>
          <w:p w:rsidR="00BF5B89" w:rsidRPr="006B0D02" w:rsidRDefault="00BF5B89" w:rsidP="00EC19F9">
            <w:pPr>
              <w:pStyle w:val="TAR"/>
              <w:rPr>
                <w:sz w:val="16"/>
                <w:szCs w:val="16"/>
              </w:rPr>
            </w:pPr>
          </w:p>
        </w:tc>
        <w:tc>
          <w:tcPr>
            <w:tcW w:w="425" w:type="dxa"/>
            <w:shd w:val="solid" w:color="FFFFFF" w:fill="auto"/>
          </w:tcPr>
          <w:p w:rsidR="00BF5B89" w:rsidRPr="006B0D02" w:rsidRDefault="00BF5B89" w:rsidP="00EC19F9">
            <w:pPr>
              <w:pStyle w:val="TAC"/>
              <w:rPr>
                <w:sz w:val="16"/>
                <w:szCs w:val="16"/>
              </w:rPr>
            </w:pPr>
          </w:p>
        </w:tc>
        <w:tc>
          <w:tcPr>
            <w:tcW w:w="4962" w:type="dxa"/>
            <w:shd w:val="solid" w:color="FFFFFF" w:fill="auto"/>
          </w:tcPr>
          <w:p w:rsidR="00BF5B89" w:rsidRPr="0041727E" w:rsidRDefault="00BF5B89" w:rsidP="00EC19F9">
            <w:pPr>
              <w:pStyle w:val="TAL"/>
              <w:rPr>
                <w:sz w:val="16"/>
                <w:szCs w:val="16"/>
              </w:rPr>
            </w:pPr>
            <w:r w:rsidRPr="00BF5B89">
              <w:rPr>
                <w:sz w:val="16"/>
                <w:szCs w:val="16"/>
              </w:rPr>
              <w:t>Data type and openAPI related to Resolve, Assign</w:t>
            </w:r>
          </w:p>
        </w:tc>
        <w:tc>
          <w:tcPr>
            <w:tcW w:w="708" w:type="dxa"/>
            <w:shd w:val="solid" w:color="FFFFFF" w:fill="auto"/>
          </w:tcPr>
          <w:p w:rsidR="00BF5B89" w:rsidRDefault="00BF5B89" w:rsidP="00EC19F9">
            <w:pPr>
              <w:pStyle w:val="TAC"/>
              <w:rPr>
                <w:sz w:val="16"/>
                <w:szCs w:val="16"/>
              </w:rPr>
            </w:pPr>
            <w:r>
              <w:rPr>
                <w:sz w:val="16"/>
                <w:szCs w:val="16"/>
              </w:rPr>
              <w:t>0.3.0</w:t>
            </w:r>
          </w:p>
        </w:tc>
      </w:tr>
      <w:tr w:rsidR="00BF5B89" w:rsidRPr="006B0D02" w:rsidTr="00BF5B89">
        <w:tc>
          <w:tcPr>
            <w:tcW w:w="800" w:type="dxa"/>
            <w:shd w:val="solid" w:color="FFFFFF" w:fill="auto"/>
          </w:tcPr>
          <w:p w:rsidR="00BF5B89" w:rsidRDefault="00BF5B89" w:rsidP="00BF5B89">
            <w:pPr>
              <w:pStyle w:val="TAC"/>
              <w:rPr>
                <w:sz w:val="16"/>
                <w:szCs w:val="16"/>
              </w:rPr>
            </w:pPr>
            <w:r>
              <w:rPr>
                <w:sz w:val="16"/>
                <w:szCs w:val="16"/>
              </w:rPr>
              <w:t>2019-11</w:t>
            </w:r>
          </w:p>
        </w:tc>
        <w:tc>
          <w:tcPr>
            <w:tcW w:w="800" w:type="dxa"/>
            <w:shd w:val="solid" w:color="FFFFFF" w:fill="auto"/>
          </w:tcPr>
          <w:p w:rsidR="00BF5B89" w:rsidRDefault="00BF5B89" w:rsidP="00BF5B89">
            <w:pPr>
              <w:pStyle w:val="TAC"/>
              <w:rPr>
                <w:sz w:val="16"/>
                <w:szCs w:val="16"/>
              </w:rPr>
            </w:pPr>
            <w:r>
              <w:rPr>
                <w:sz w:val="16"/>
                <w:szCs w:val="16"/>
              </w:rPr>
              <w:t>CT4#95</w:t>
            </w:r>
          </w:p>
        </w:tc>
        <w:tc>
          <w:tcPr>
            <w:tcW w:w="1094" w:type="dxa"/>
            <w:shd w:val="solid" w:color="FFFFFF" w:fill="auto"/>
          </w:tcPr>
          <w:p w:rsidR="00BF5B89" w:rsidRDefault="00BF5B89" w:rsidP="00BF5B89">
            <w:pPr>
              <w:pStyle w:val="TAC"/>
            </w:pPr>
            <w:r>
              <w:t>C4-195438</w:t>
            </w:r>
          </w:p>
        </w:tc>
        <w:tc>
          <w:tcPr>
            <w:tcW w:w="425" w:type="dxa"/>
            <w:shd w:val="solid" w:color="FFFFFF" w:fill="auto"/>
          </w:tcPr>
          <w:p w:rsidR="00BF5B89" w:rsidRPr="006B0D02" w:rsidRDefault="00BF5B89" w:rsidP="00BF5B89">
            <w:pPr>
              <w:pStyle w:val="TAL"/>
              <w:rPr>
                <w:sz w:val="16"/>
                <w:szCs w:val="16"/>
              </w:rPr>
            </w:pPr>
          </w:p>
        </w:tc>
        <w:tc>
          <w:tcPr>
            <w:tcW w:w="425" w:type="dxa"/>
            <w:shd w:val="solid" w:color="FFFFFF" w:fill="auto"/>
          </w:tcPr>
          <w:p w:rsidR="00BF5B89" w:rsidRPr="006B0D02" w:rsidRDefault="00BF5B89" w:rsidP="00BF5B89">
            <w:pPr>
              <w:pStyle w:val="TAR"/>
              <w:rPr>
                <w:sz w:val="16"/>
                <w:szCs w:val="16"/>
              </w:rPr>
            </w:pPr>
          </w:p>
        </w:tc>
        <w:tc>
          <w:tcPr>
            <w:tcW w:w="425" w:type="dxa"/>
            <w:shd w:val="solid" w:color="FFFFFF" w:fill="auto"/>
          </w:tcPr>
          <w:p w:rsidR="00BF5B89" w:rsidRPr="006B0D02" w:rsidRDefault="00BF5B89" w:rsidP="00BF5B89">
            <w:pPr>
              <w:pStyle w:val="TAC"/>
              <w:rPr>
                <w:sz w:val="16"/>
                <w:szCs w:val="16"/>
              </w:rPr>
            </w:pPr>
          </w:p>
        </w:tc>
        <w:tc>
          <w:tcPr>
            <w:tcW w:w="4962" w:type="dxa"/>
            <w:shd w:val="solid" w:color="FFFFFF" w:fill="auto"/>
          </w:tcPr>
          <w:p w:rsidR="00BF5B89" w:rsidRPr="0041727E" w:rsidRDefault="00BF5B89" w:rsidP="00BF5B89">
            <w:pPr>
              <w:pStyle w:val="TAL"/>
              <w:rPr>
                <w:sz w:val="16"/>
                <w:szCs w:val="16"/>
              </w:rPr>
            </w:pPr>
            <w:r w:rsidRPr="00BF5B89">
              <w:rPr>
                <w:sz w:val="16"/>
                <w:szCs w:val="16"/>
              </w:rPr>
              <w:t>Data type and openAPI related to (un)Subscribe/Notify</w:t>
            </w:r>
          </w:p>
        </w:tc>
        <w:tc>
          <w:tcPr>
            <w:tcW w:w="708" w:type="dxa"/>
            <w:shd w:val="solid" w:color="FFFFFF" w:fill="auto"/>
          </w:tcPr>
          <w:p w:rsidR="00BF5B89" w:rsidRDefault="00BF5B89" w:rsidP="00BF5B89">
            <w:pPr>
              <w:pStyle w:val="TAC"/>
              <w:rPr>
                <w:sz w:val="16"/>
                <w:szCs w:val="16"/>
              </w:rPr>
            </w:pPr>
            <w:r>
              <w:rPr>
                <w:sz w:val="16"/>
                <w:szCs w:val="16"/>
              </w:rPr>
              <w:t>0.3.0</w:t>
            </w:r>
          </w:p>
        </w:tc>
      </w:tr>
      <w:tr w:rsidR="00C06B70" w:rsidRPr="006B0D02" w:rsidTr="00BF5B89">
        <w:tc>
          <w:tcPr>
            <w:tcW w:w="800" w:type="dxa"/>
            <w:shd w:val="solid" w:color="FFFFFF" w:fill="auto"/>
          </w:tcPr>
          <w:p w:rsidR="00C06B70" w:rsidRDefault="00C06B70" w:rsidP="00BF5B89">
            <w:pPr>
              <w:pStyle w:val="TAC"/>
              <w:rPr>
                <w:sz w:val="16"/>
                <w:szCs w:val="16"/>
              </w:rPr>
            </w:pPr>
            <w:r>
              <w:rPr>
                <w:sz w:val="16"/>
                <w:szCs w:val="16"/>
              </w:rPr>
              <w:t>2019-12</w:t>
            </w:r>
          </w:p>
        </w:tc>
        <w:tc>
          <w:tcPr>
            <w:tcW w:w="800" w:type="dxa"/>
            <w:shd w:val="solid" w:color="FFFFFF" w:fill="auto"/>
          </w:tcPr>
          <w:p w:rsidR="00C06B70" w:rsidRDefault="00C06B70" w:rsidP="00BF5B89">
            <w:pPr>
              <w:pStyle w:val="TAC"/>
              <w:rPr>
                <w:sz w:val="16"/>
                <w:szCs w:val="16"/>
              </w:rPr>
            </w:pPr>
            <w:r>
              <w:rPr>
                <w:sz w:val="16"/>
                <w:szCs w:val="16"/>
              </w:rPr>
              <w:t>CT#86</w:t>
            </w:r>
          </w:p>
        </w:tc>
        <w:tc>
          <w:tcPr>
            <w:tcW w:w="1094" w:type="dxa"/>
            <w:shd w:val="solid" w:color="FFFFFF" w:fill="auto"/>
          </w:tcPr>
          <w:p w:rsidR="00C06B70" w:rsidRDefault="00C06B70" w:rsidP="00BF5B89">
            <w:pPr>
              <w:pStyle w:val="TAC"/>
            </w:pPr>
            <w:r>
              <w:t>CP-193069</w:t>
            </w:r>
          </w:p>
        </w:tc>
        <w:tc>
          <w:tcPr>
            <w:tcW w:w="425" w:type="dxa"/>
            <w:shd w:val="solid" w:color="FFFFFF" w:fill="auto"/>
          </w:tcPr>
          <w:p w:rsidR="00C06B70" w:rsidRPr="006B0D02" w:rsidRDefault="00C06B70" w:rsidP="00BF5B89">
            <w:pPr>
              <w:pStyle w:val="TAL"/>
              <w:rPr>
                <w:sz w:val="16"/>
                <w:szCs w:val="16"/>
              </w:rPr>
            </w:pPr>
          </w:p>
        </w:tc>
        <w:tc>
          <w:tcPr>
            <w:tcW w:w="425" w:type="dxa"/>
            <w:shd w:val="solid" w:color="FFFFFF" w:fill="auto"/>
          </w:tcPr>
          <w:p w:rsidR="00C06B70" w:rsidRPr="006B0D02" w:rsidRDefault="00C06B70" w:rsidP="00BF5B89">
            <w:pPr>
              <w:pStyle w:val="TAR"/>
              <w:rPr>
                <w:sz w:val="16"/>
                <w:szCs w:val="16"/>
              </w:rPr>
            </w:pPr>
          </w:p>
        </w:tc>
        <w:tc>
          <w:tcPr>
            <w:tcW w:w="425" w:type="dxa"/>
            <w:shd w:val="solid" w:color="FFFFFF" w:fill="auto"/>
          </w:tcPr>
          <w:p w:rsidR="00C06B70" w:rsidRPr="006B0D02" w:rsidRDefault="00C06B70" w:rsidP="00BF5B89">
            <w:pPr>
              <w:pStyle w:val="TAC"/>
              <w:rPr>
                <w:sz w:val="16"/>
                <w:szCs w:val="16"/>
              </w:rPr>
            </w:pPr>
          </w:p>
        </w:tc>
        <w:tc>
          <w:tcPr>
            <w:tcW w:w="4962" w:type="dxa"/>
            <w:shd w:val="solid" w:color="FFFFFF" w:fill="auto"/>
          </w:tcPr>
          <w:p w:rsidR="00C06B70" w:rsidRPr="00BF5B89" w:rsidRDefault="00C06B70" w:rsidP="00BF5B89">
            <w:pPr>
              <w:pStyle w:val="TAL"/>
              <w:rPr>
                <w:sz w:val="16"/>
                <w:szCs w:val="16"/>
              </w:rPr>
            </w:pPr>
            <w:r>
              <w:rPr>
                <w:sz w:val="16"/>
                <w:szCs w:val="16"/>
              </w:rPr>
              <w:t>TS presented for information</w:t>
            </w:r>
          </w:p>
        </w:tc>
        <w:tc>
          <w:tcPr>
            <w:tcW w:w="708" w:type="dxa"/>
            <w:shd w:val="solid" w:color="FFFFFF" w:fill="auto"/>
          </w:tcPr>
          <w:p w:rsidR="00C06B70" w:rsidRDefault="00C06B70" w:rsidP="00BF5B89">
            <w:pPr>
              <w:pStyle w:val="TAC"/>
              <w:rPr>
                <w:sz w:val="16"/>
                <w:szCs w:val="16"/>
              </w:rPr>
            </w:pPr>
            <w:r>
              <w:rPr>
                <w:sz w:val="16"/>
                <w:szCs w:val="16"/>
              </w:rPr>
              <w:t>1.0.0</w:t>
            </w:r>
          </w:p>
        </w:tc>
      </w:tr>
      <w:tr w:rsidR="00881FD1" w:rsidRPr="006B0D02" w:rsidTr="00BF5B89">
        <w:tc>
          <w:tcPr>
            <w:tcW w:w="800" w:type="dxa"/>
            <w:shd w:val="solid" w:color="FFFFFF" w:fill="auto"/>
          </w:tcPr>
          <w:p w:rsidR="00881FD1" w:rsidRDefault="00881FD1" w:rsidP="00BF5B89">
            <w:pPr>
              <w:pStyle w:val="TAC"/>
              <w:rPr>
                <w:sz w:val="16"/>
                <w:szCs w:val="16"/>
              </w:rPr>
            </w:pPr>
            <w:r>
              <w:rPr>
                <w:sz w:val="16"/>
                <w:szCs w:val="16"/>
              </w:rPr>
              <w:t>2020-03</w:t>
            </w:r>
          </w:p>
        </w:tc>
        <w:tc>
          <w:tcPr>
            <w:tcW w:w="800" w:type="dxa"/>
            <w:shd w:val="solid" w:color="FFFFFF" w:fill="auto"/>
          </w:tcPr>
          <w:p w:rsidR="00881FD1" w:rsidRDefault="00881FD1" w:rsidP="00BF5B89">
            <w:pPr>
              <w:pStyle w:val="TAC"/>
              <w:rPr>
                <w:sz w:val="16"/>
                <w:szCs w:val="16"/>
              </w:rPr>
            </w:pPr>
            <w:r>
              <w:rPr>
                <w:sz w:val="16"/>
                <w:szCs w:val="16"/>
              </w:rPr>
              <w:t>CT4#96e</w:t>
            </w:r>
          </w:p>
        </w:tc>
        <w:tc>
          <w:tcPr>
            <w:tcW w:w="1094" w:type="dxa"/>
            <w:shd w:val="solid" w:color="FFFFFF" w:fill="auto"/>
          </w:tcPr>
          <w:p w:rsidR="00881FD1" w:rsidRDefault="00881FD1" w:rsidP="00BF5B89">
            <w:pPr>
              <w:pStyle w:val="TAC"/>
            </w:pPr>
            <w:r>
              <w:t>C4-200622</w:t>
            </w:r>
          </w:p>
        </w:tc>
        <w:tc>
          <w:tcPr>
            <w:tcW w:w="425" w:type="dxa"/>
            <w:shd w:val="solid" w:color="FFFFFF" w:fill="auto"/>
          </w:tcPr>
          <w:p w:rsidR="00881FD1" w:rsidRPr="006B0D02" w:rsidRDefault="00881FD1" w:rsidP="00BF5B89">
            <w:pPr>
              <w:pStyle w:val="TAL"/>
              <w:rPr>
                <w:sz w:val="16"/>
                <w:szCs w:val="16"/>
              </w:rPr>
            </w:pPr>
          </w:p>
        </w:tc>
        <w:tc>
          <w:tcPr>
            <w:tcW w:w="425" w:type="dxa"/>
            <w:shd w:val="solid" w:color="FFFFFF" w:fill="auto"/>
          </w:tcPr>
          <w:p w:rsidR="00881FD1" w:rsidRPr="006B0D02" w:rsidRDefault="00881FD1" w:rsidP="00BF5B89">
            <w:pPr>
              <w:pStyle w:val="TAR"/>
              <w:rPr>
                <w:sz w:val="16"/>
                <w:szCs w:val="16"/>
              </w:rPr>
            </w:pPr>
          </w:p>
        </w:tc>
        <w:tc>
          <w:tcPr>
            <w:tcW w:w="425" w:type="dxa"/>
            <w:shd w:val="solid" w:color="FFFFFF" w:fill="auto"/>
          </w:tcPr>
          <w:p w:rsidR="00881FD1" w:rsidRPr="006B0D02" w:rsidRDefault="00881FD1" w:rsidP="00BF5B89">
            <w:pPr>
              <w:pStyle w:val="TAC"/>
              <w:rPr>
                <w:sz w:val="16"/>
                <w:szCs w:val="16"/>
              </w:rPr>
            </w:pPr>
          </w:p>
        </w:tc>
        <w:tc>
          <w:tcPr>
            <w:tcW w:w="4962" w:type="dxa"/>
            <w:shd w:val="solid" w:color="FFFFFF" w:fill="auto"/>
          </w:tcPr>
          <w:p w:rsidR="00881FD1" w:rsidRPr="006A1092" w:rsidRDefault="00881FD1" w:rsidP="006A1092">
            <w:pPr>
              <w:pStyle w:val="TAL"/>
              <w:rPr>
                <w:sz w:val="16"/>
                <w:szCs w:val="16"/>
              </w:rPr>
            </w:pPr>
            <w:r w:rsidRPr="006A1092">
              <w:rPr>
                <w:sz w:val="16"/>
                <w:lang w:val="en-US"/>
              </w:rPr>
              <w:t>UcmfNotification for deletion</w:t>
            </w:r>
          </w:p>
        </w:tc>
        <w:tc>
          <w:tcPr>
            <w:tcW w:w="708" w:type="dxa"/>
            <w:shd w:val="solid" w:color="FFFFFF" w:fill="auto"/>
          </w:tcPr>
          <w:p w:rsidR="00881FD1" w:rsidRDefault="00881FD1" w:rsidP="00BF5B89">
            <w:pPr>
              <w:pStyle w:val="TAC"/>
              <w:rPr>
                <w:sz w:val="16"/>
                <w:szCs w:val="16"/>
              </w:rPr>
            </w:pPr>
            <w:r>
              <w:rPr>
                <w:sz w:val="16"/>
                <w:szCs w:val="16"/>
              </w:rPr>
              <w:t>1.1.0</w:t>
            </w:r>
          </w:p>
        </w:tc>
      </w:tr>
      <w:tr w:rsidR="00881FD1" w:rsidRPr="006B0D02" w:rsidTr="00BF5B89">
        <w:tc>
          <w:tcPr>
            <w:tcW w:w="800" w:type="dxa"/>
            <w:shd w:val="solid" w:color="FFFFFF" w:fill="auto"/>
          </w:tcPr>
          <w:p w:rsidR="00881FD1" w:rsidRDefault="00881FD1" w:rsidP="00BF5B89">
            <w:pPr>
              <w:pStyle w:val="TAC"/>
              <w:rPr>
                <w:sz w:val="16"/>
                <w:szCs w:val="16"/>
              </w:rPr>
            </w:pPr>
            <w:r>
              <w:rPr>
                <w:sz w:val="16"/>
                <w:szCs w:val="16"/>
              </w:rPr>
              <w:t>2020-03</w:t>
            </w:r>
          </w:p>
        </w:tc>
        <w:tc>
          <w:tcPr>
            <w:tcW w:w="800" w:type="dxa"/>
            <w:shd w:val="solid" w:color="FFFFFF" w:fill="auto"/>
          </w:tcPr>
          <w:p w:rsidR="00881FD1" w:rsidRDefault="00881FD1" w:rsidP="00BF5B89">
            <w:pPr>
              <w:pStyle w:val="TAC"/>
              <w:rPr>
                <w:sz w:val="16"/>
                <w:szCs w:val="16"/>
              </w:rPr>
            </w:pPr>
            <w:r>
              <w:rPr>
                <w:sz w:val="16"/>
                <w:szCs w:val="16"/>
              </w:rPr>
              <w:t>CT4#96e</w:t>
            </w:r>
          </w:p>
        </w:tc>
        <w:tc>
          <w:tcPr>
            <w:tcW w:w="1094" w:type="dxa"/>
            <w:shd w:val="solid" w:color="FFFFFF" w:fill="auto"/>
          </w:tcPr>
          <w:p w:rsidR="00881FD1" w:rsidRDefault="00881FD1" w:rsidP="00BF5B89">
            <w:pPr>
              <w:pStyle w:val="TAC"/>
            </w:pPr>
            <w:r>
              <w:t>C4-200623</w:t>
            </w:r>
          </w:p>
        </w:tc>
        <w:tc>
          <w:tcPr>
            <w:tcW w:w="425" w:type="dxa"/>
            <w:shd w:val="solid" w:color="FFFFFF" w:fill="auto"/>
          </w:tcPr>
          <w:p w:rsidR="00881FD1" w:rsidRPr="006B0D02" w:rsidRDefault="00881FD1" w:rsidP="00BF5B89">
            <w:pPr>
              <w:pStyle w:val="TAL"/>
              <w:rPr>
                <w:sz w:val="16"/>
                <w:szCs w:val="16"/>
              </w:rPr>
            </w:pPr>
          </w:p>
        </w:tc>
        <w:tc>
          <w:tcPr>
            <w:tcW w:w="425" w:type="dxa"/>
            <w:shd w:val="solid" w:color="FFFFFF" w:fill="auto"/>
          </w:tcPr>
          <w:p w:rsidR="00881FD1" w:rsidRPr="006B0D02" w:rsidRDefault="00881FD1" w:rsidP="00BF5B89">
            <w:pPr>
              <w:pStyle w:val="TAR"/>
              <w:rPr>
                <w:sz w:val="16"/>
                <w:szCs w:val="16"/>
              </w:rPr>
            </w:pPr>
          </w:p>
        </w:tc>
        <w:tc>
          <w:tcPr>
            <w:tcW w:w="425" w:type="dxa"/>
            <w:shd w:val="solid" w:color="FFFFFF" w:fill="auto"/>
          </w:tcPr>
          <w:p w:rsidR="00881FD1" w:rsidRPr="006B0D02" w:rsidRDefault="00881FD1" w:rsidP="00BF5B89">
            <w:pPr>
              <w:pStyle w:val="TAC"/>
              <w:rPr>
                <w:sz w:val="16"/>
                <w:szCs w:val="16"/>
              </w:rPr>
            </w:pPr>
          </w:p>
        </w:tc>
        <w:tc>
          <w:tcPr>
            <w:tcW w:w="4962" w:type="dxa"/>
            <w:shd w:val="solid" w:color="FFFFFF" w:fill="auto"/>
          </w:tcPr>
          <w:p w:rsidR="00881FD1" w:rsidRPr="006A1092" w:rsidRDefault="00881FD1" w:rsidP="006A1092">
            <w:pPr>
              <w:pStyle w:val="TAL"/>
              <w:rPr>
                <w:sz w:val="16"/>
                <w:lang w:val="en-US"/>
              </w:rPr>
            </w:pPr>
            <w:r w:rsidRPr="00CD3A30">
              <w:rPr>
                <w:lang w:val="en-US"/>
              </w:rPr>
              <w:t>Other alignment with stage 2 requirements</w:t>
            </w:r>
          </w:p>
        </w:tc>
        <w:tc>
          <w:tcPr>
            <w:tcW w:w="708" w:type="dxa"/>
            <w:shd w:val="solid" w:color="FFFFFF" w:fill="auto"/>
          </w:tcPr>
          <w:p w:rsidR="00881FD1" w:rsidRDefault="00881FD1" w:rsidP="00BF5B89">
            <w:pPr>
              <w:pStyle w:val="TAC"/>
              <w:rPr>
                <w:sz w:val="16"/>
                <w:szCs w:val="16"/>
              </w:rPr>
            </w:pPr>
            <w:r>
              <w:rPr>
                <w:sz w:val="16"/>
                <w:szCs w:val="16"/>
              </w:rPr>
              <w:t>1.1.0</w:t>
            </w:r>
          </w:p>
        </w:tc>
      </w:tr>
    </w:tbl>
    <w:p w:rsidR="00080512" w:rsidRDefault="00080512" w:rsidP="00C06B70"/>
    <w:sectPr w:rsidR="00080512">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E607E" w:rsidRDefault="001E607E">
      <w:r>
        <w:separator/>
      </w:r>
    </w:p>
  </w:endnote>
  <w:endnote w:type="continuationSeparator" w:id="0">
    <w:p w:rsidR="001E607E" w:rsidRDefault="001E60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0D0E" w:rsidRDefault="006C0D0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E607E" w:rsidRDefault="001E607E">
      <w:r>
        <w:separator/>
      </w:r>
    </w:p>
  </w:footnote>
  <w:footnote w:type="continuationSeparator" w:id="0">
    <w:p w:rsidR="001E607E" w:rsidRDefault="001E60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0D0E" w:rsidRDefault="006C0D0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rsidR="006C0D0E" w:rsidRDefault="006C0D0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6C0D0E" w:rsidRDefault="006C0D0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952CE">
      <w:rPr>
        <w:rFonts w:ascii="Arial" w:hAnsi="Arial" w:cs="Arial"/>
        <w:b/>
        <w:noProof/>
        <w:sz w:val="18"/>
        <w:szCs w:val="18"/>
      </w:rPr>
      <w:t>Release 16</w:t>
    </w:r>
    <w:r>
      <w:rPr>
        <w:rFonts w:ascii="Arial" w:hAnsi="Arial" w:cs="Arial"/>
        <w:b/>
        <w:sz w:val="18"/>
        <w:szCs w:val="18"/>
      </w:rPr>
      <w:fldChar w:fldCharType="end"/>
    </w:r>
  </w:p>
  <w:p w:rsidR="006C0D0E" w:rsidRDefault="006C0D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C4DCD"/>
    <w:multiLevelType w:val="hybridMultilevel"/>
    <w:tmpl w:val="1BFA9C2A"/>
    <w:lvl w:ilvl="0" w:tplc="5CC6994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FC70521"/>
    <w:multiLevelType w:val="hybridMultilevel"/>
    <w:tmpl w:val="3666762A"/>
    <w:lvl w:ilvl="0" w:tplc="39B687C6">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4" w15:restartNumberingAfterBreak="0">
    <w:nsid w:val="11257D13"/>
    <w:multiLevelType w:val="hybridMultilevel"/>
    <w:tmpl w:val="0EA0821A"/>
    <w:lvl w:ilvl="0" w:tplc="E3AA6D7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13677A47"/>
    <w:multiLevelType w:val="hybridMultilevel"/>
    <w:tmpl w:val="CA3A8E96"/>
    <w:lvl w:ilvl="0" w:tplc="E8688D2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65D2ADB"/>
    <w:multiLevelType w:val="hybridMultilevel"/>
    <w:tmpl w:val="F39674AC"/>
    <w:lvl w:ilvl="0" w:tplc="0D02410C">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7"/>
  </w:num>
  <w:num w:numId="5">
    <w:abstractNumId w:val="6"/>
  </w:num>
  <w:num w:numId="6">
    <w:abstractNumId w:val="3"/>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5536D"/>
    <w:rsid w:val="00062023"/>
    <w:rsid w:val="000655A6"/>
    <w:rsid w:val="00080512"/>
    <w:rsid w:val="0009687E"/>
    <w:rsid w:val="000B77CF"/>
    <w:rsid w:val="000C47C3"/>
    <w:rsid w:val="000D58AB"/>
    <w:rsid w:val="001222DA"/>
    <w:rsid w:val="00133525"/>
    <w:rsid w:val="001A4C42"/>
    <w:rsid w:val="001A7420"/>
    <w:rsid w:val="001B6637"/>
    <w:rsid w:val="001C21C3"/>
    <w:rsid w:val="001D02C2"/>
    <w:rsid w:val="001E52DB"/>
    <w:rsid w:val="001E607E"/>
    <w:rsid w:val="001F0C1D"/>
    <w:rsid w:val="001F1132"/>
    <w:rsid w:val="001F168B"/>
    <w:rsid w:val="002347A2"/>
    <w:rsid w:val="002450DD"/>
    <w:rsid w:val="002675F0"/>
    <w:rsid w:val="002B6339"/>
    <w:rsid w:val="002E00EE"/>
    <w:rsid w:val="003172DC"/>
    <w:rsid w:val="0035462D"/>
    <w:rsid w:val="00372825"/>
    <w:rsid w:val="003765B8"/>
    <w:rsid w:val="003C34BB"/>
    <w:rsid w:val="003C3971"/>
    <w:rsid w:val="003D13C1"/>
    <w:rsid w:val="00423334"/>
    <w:rsid w:val="004345EC"/>
    <w:rsid w:val="00465515"/>
    <w:rsid w:val="004D3578"/>
    <w:rsid w:val="004E213A"/>
    <w:rsid w:val="004E27CB"/>
    <w:rsid w:val="004F0988"/>
    <w:rsid w:val="004F3340"/>
    <w:rsid w:val="0052189D"/>
    <w:rsid w:val="0053388B"/>
    <w:rsid w:val="00535773"/>
    <w:rsid w:val="005434F1"/>
    <w:rsid w:val="00543E6C"/>
    <w:rsid w:val="00565087"/>
    <w:rsid w:val="005721E3"/>
    <w:rsid w:val="00576499"/>
    <w:rsid w:val="005952CE"/>
    <w:rsid w:val="00597B11"/>
    <w:rsid w:val="005D2E01"/>
    <w:rsid w:val="005D7526"/>
    <w:rsid w:val="005E4BB2"/>
    <w:rsid w:val="00602AEA"/>
    <w:rsid w:val="00614FDF"/>
    <w:rsid w:val="0063543D"/>
    <w:rsid w:val="00647114"/>
    <w:rsid w:val="00666A10"/>
    <w:rsid w:val="00693907"/>
    <w:rsid w:val="006A1092"/>
    <w:rsid w:val="006A323F"/>
    <w:rsid w:val="006B30D0"/>
    <w:rsid w:val="006C0D0E"/>
    <w:rsid w:val="006C3D95"/>
    <w:rsid w:val="006E5C86"/>
    <w:rsid w:val="00701116"/>
    <w:rsid w:val="00713C44"/>
    <w:rsid w:val="00734A5B"/>
    <w:rsid w:val="0074026F"/>
    <w:rsid w:val="007429F6"/>
    <w:rsid w:val="00744E76"/>
    <w:rsid w:val="00774DA4"/>
    <w:rsid w:val="00775A20"/>
    <w:rsid w:val="00781F0F"/>
    <w:rsid w:val="007878C2"/>
    <w:rsid w:val="0079133E"/>
    <w:rsid w:val="007B600E"/>
    <w:rsid w:val="007F0F4A"/>
    <w:rsid w:val="008028A4"/>
    <w:rsid w:val="00830747"/>
    <w:rsid w:val="008768CA"/>
    <w:rsid w:val="00881FD1"/>
    <w:rsid w:val="008C384C"/>
    <w:rsid w:val="008E3361"/>
    <w:rsid w:val="0090271F"/>
    <w:rsid w:val="00902E23"/>
    <w:rsid w:val="009114D7"/>
    <w:rsid w:val="0091348E"/>
    <w:rsid w:val="00917CCB"/>
    <w:rsid w:val="009212FE"/>
    <w:rsid w:val="00942EBC"/>
    <w:rsid w:val="00942EC2"/>
    <w:rsid w:val="009975DD"/>
    <w:rsid w:val="009B4ADE"/>
    <w:rsid w:val="009F37B7"/>
    <w:rsid w:val="00A10F02"/>
    <w:rsid w:val="00A164B4"/>
    <w:rsid w:val="00A26956"/>
    <w:rsid w:val="00A27486"/>
    <w:rsid w:val="00A53724"/>
    <w:rsid w:val="00A56066"/>
    <w:rsid w:val="00A73129"/>
    <w:rsid w:val="00A82346"/>
    <w:rsid w:val="00A92BA1"/>
    <w:rsid w:val="00AC6BC6"/>
    <w:rsid w:val="00AE138D"/>
    <w:rsid w:val="00AE65E2"/>
    <w:rsid w:val="00B15449"/>
    <w:rsid w:val="00B93086"/>
    <w:rsid w:val="00BA19ED"/>
    <w:rsid w:val="00BA4B8D"/>
    <w:rsid w:val="00BC0F7D"/>
    <w:rsid w:val="00BD7D31"/>
    <w:rsid w:val="00BE3255"/>
    <w:rsid w:val="00BF128E"/>
    <w:rsid w:val="00BF5B89"/>
    <w:rsid w:val="00C06B70"/>
    <w:rsid w:val="00C074DD"/>
    <w:rsid w:val="00C1496A"/>
    <w:rsid w:val="00C33079"/>
    <w:rsid w:val="00C45231"/>
    <w:rsid w:val="00C619FE"/>
    <w:rsid w:val="00C72833"/>
    <w:rsid w:val="00C80F1D"/>
    <w:rsid w:val="00C93F40"/>
    <w:rsid w:val="00CA3D0C"/>
    <w:rsid w:val="00CC72E7"/>
    <w:rsid w:val="00D57972"/>
    <w:rsid w:val="00D675A9"/>
    <w:rsid w:val="00D738D6"/>
    <w:rsid w:val="00D755EB"/>
    <w:rsid w:val="00D76048"/>
    <w:rsid w:val="00D82C22"/>
    <w:rsid w:val="00D87E00"/>
    <w:rsid w:val="00D9134D"/>
    <w:rsid w:val="00DA7A03"/>
    <w:rsid w:val="00DB1818"/>
    <w:rsid w:val="00DC309B"/>
    <w:rsid w:val="00DC394F"/>
    <w:rsid w:val="00DC4DA2"/>
    <w:rsid w:val="00DD4C17"/>
    <w:rsid w:val="00DD74A5"/>
    <w:rsid w:val="00DF2B1F"/>
    <w:rsid w:val="00DF62CD"/>
    <w:rsid w:val="00E16509"/>
    <w:rsid w:val="00E40F1B"/>
    <w:rsid w:val="00E44582"/>
    <w:rsid w:val="00E77645"/>
    <w:rsid w:val="00EA15B0"/>
    <w:rsid w:val="00EA5EA7"/>
    <w:rsid w:val="00EA5FBB"/>
    <w:rsid w:val="00EB2237"/>
    <w:rsid w:val="00EB4231"/>
    <w:rsid w:val="00EC19F9"/>
    <w:rsid w:val="00EC4A25"/>
    <w:rsid w:val="00F025A2"/>
    <w:rsid w:val="00F04712"/>
    <w:rsid w:val="00F13360"/>
    <w:rsid w:val="00F22EC7"/>
    <w:rsid w:val="00F24C3F"/>
    <w:rsid w:val="00F325C8"/>
    <w:rsid w:val="00F653B8"/>
    <w:rsid w:val="00F9008D"/>
    <w:rsid w:val="00FA1266"/>
    <w:rsid w:val="00FC1192"/>
    <w:rsid w:val="00FD2A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2A417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F24C3F"/>
    <w:rPr>
      <w:lang w:eastAsia="en-US"/>
    </w:rPr>
  </w:style>
  <w:style w:type="paragraph" w:customStyle="1" w:styleId="TempNote">
    <w:name w:val="TempNote"/>
    <w:basedOn w:val="Normal"/>
    <w:qFormat/>
    <w:rsid w:val="00F24C3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F24C3F"/>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F24C3F"/>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F24C3F"/>
    <w:pPr>
      <w:spacing w:before="120" w:after="0"/>
    </w:pPr>
    <w:rPr>
      <w:rFonts w:ascii="Arial" w:hAnsi="Arial"/>
    </w:rPr>
  </w:style>
  <w:style w:type="character" w:customStyle="1" w:styleId="AltNormalChar">
    <w:name w:val="AltNormal Char"/>
    <w:link w:val="AltNormal"/>
    <w:rsid w:val="00F24C3F"/>
    <w:rPr>
      <w:rFonts w:ascii="Arial" w:hAnsi="Arial"/>
      <w:lang w:eastAsia="en-US"/>
    </w:rPr>
  </w:style>
  <w:style w:type="paragraph" w:customStyle="1" w:styleId="TemplateH3">
    <w:name w:val="TemplateH3"/>
    <w:basedOn w:val="Normal"/>
    <w:qFormat/>
    <w:rsid w:val="00F24C3F"/>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F24C3F"/>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F24C3F"/>
    <w:rPr>
      <w:rFonts w:ascii="Arial" w:hAnsi="Arial"/>
      <w:sz w:val="18"/>
      <w:lang w:eastAsia="en-US"/>
    </w:rPr>
  </w:style>
  <w:style w:type="character" w:customStyle="1" w:styleId="TAHChar">
    <w:name w:val="TAH Char"/>
    <w:link w:val="TAH"/>
    <w:locked/>
    <w:rsid w:val="00F24C3F"/>
    <w:rPr>
      <w:rFonts w:ascii="Arial" w:hAnsi="Arial"/>
      <w:b/>
      <w:sz w:val="18"/>
      <w:lang w:eastAsia="en-US"/>
    </w:rPr>
  </w:style>
  <w:style w:type="character" w:customStyle="1" w:styleId="THChar">
    <w:name w:val="TH Char"/>
    <w:link w:val="TH"/>
    <w:locked/>
    <w:rsid w:val="00F24C3F"/>
    <w:rPr>
      <w:rFonts w:ascii="Arial" w:hAnsi="Arial"/>
      <w:b/>
      <w:lang w:eastAsia="en-US"/>
    </w:rPr>
  </w:style>
  <w:style w:type="character" w:customStyle="1" w:styleId="NOZchn">
    <w:name w:val="NO Zchn"/>
    <w:link w:val="NO"/>
    <w:rsid w:val="00F24C3F"/>
    <w:rPr>
      <w:lang w:eastAsia="en-US"/>
    </w:rPr>
  </w:style>
  <w:style w:type="character" w:customStyle="1" w:styleId="TACChar">
    <w:name w:val="TAC Char"/>
    <w:link w:val="TAC"/>
    <w:rsid w:val="00F24C3F"/>
    <w:rPr>
      <w:rFonts w:ascii="Arial" w:hAnsi="Arial"/>
      <w:sz w:val="18"/>
      <w:lang w:eastAsia="en-US"/>
    </w:rPr>
  </w:style>
  <w:style w:type="character" w:customStyle="1" w:styleId="Heading4Char">
    <w:name w:val="Heading 4 Char"/>
    <w:link w:val="Heading4"/>
    <w:rsid w:val="00F24C3F"/>
    <w:rPr>
      <w:rFonts w:ascii="Arial" w:hAnsi="Arial"/>
      <w:sz w:val="24"/>
      <w:lang w:eastAsia="en-US"/>
    </w:rPr>
  </w:style>
  <w:style w:type="character" w:customStyle="1" w:styleId="B1Char">
    <w:name w:val="B1 Char"/>
    <w:link w:val="B1"/>
    <w:rsid w:val="00F24C3F"/>
    <w:rPr>
      <w:lang w:eastAsia="en-US"/>
    </w:rPr>
  </w:style>
  <w:style w:type="paragraph" w:styleId="Revision">
    <w:name w:val="Revision"/>
    <w:hidden/>
    <w:uiPriority w:val="99"/>
    <w:semiHidden/>
    <w:rsid w:val="00F24C3F"/>
    <w:rPr>
      <w:lang w:eastAsia="en-US"/>
    </w:rPr>
  </w:style>
  <w:style w:type="character" w:customStyle="1" w:styleId="PLChar">
    <w:name w:val="PL Char"/>
    <w:link w:val="PL"/>
    <w:locked/>
    <w:rsid w:val="00F24C3F"/>
    <w:rPr>
      <w:rFonts w:ascii="Courier New" w:hAnsi="Courier New"/>
      <w:noProof/>
      <w:sz w:val="16"/>
      <w:lang w:eastAsia="en-US"/>
    </w:rPr>
  </w:style>
  <w:style w:type="character" w:customStyle="1" w:styleId="TANChar">
    <w:name w:val="TAN Char"/>
    <w:link w:val="TAN"/>
    <w:rsid w:val="00F24C3F"/>
    <w:rPr>
      <w:rFonts w:ascii="Arial" w:hAnsi="Arial"/>
      <w:sz w:val="18"/>
      <w:lang w:eastAsia="en-US"/>
    </w:rPr>
  </w:style>
  <w:style w:type="character" w:customStyle="1" w:styleId="TFChar">
    <w:name w:val="TF Char"/>
    <w:link w:val="TF"/>
    <w:rsid w:val="00F24C3F"/>
    <w:rPr>
      <w:rFonts w:ascii="Arial" w:hAnsi="Arial"/>
      <w:b/>
      <w:lang w:eastAsia="en-US"/>
    </w:rPr>
  </w:style>
  <w:style w:type="paragraph" w:styleId="List4">
    <w:name w:val="List 4"/>
    <w:basedOn w:val="List3"/>
    <w:rsid w:val="00F24C3F"/>
    <w:pPr>
      <w:ind w:left="1418" w:hanging="284"/>
      <w:contextualSpacing w:val="0"/>
    </w:pPr>
  </w:style>
  <w:style w:type="paragraph" w:styleId="List3">
    <w:name w:val="List 3"/>
    <w:basedOn w:val="Normal"/>
    <w:rsid w:val="00F24C3F"/>
    <w:pPr>
      <w:ind w:left="849" w:hanging="283"/>
      <w:contextualSpacing/>
    </w:pPr>
  </w:style>
  <w:style w:type="character" w:customStyle="1" w:styleId="NOChar">
    <w:name w:val="NO Char"/>
    <w:rsid w:val="00FD2AA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Microsoft_Visio_2003-2010_Drawing3.vsd"/><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vsdx"/><Relationship Id="rId25" Type="http://schemas.openxmlformats.org/officeDocument/2006/relationships/oleObject" Target="embeddings/Microsoft_Visio_2003-2010_Drawing5.vsd"/><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hyperlink" Target="https://www.3gpp.org/ftp/Specs/%3cPlenary%3e/%3cRelease%3e/OpenAPI/"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4.vsd"/><Relationship Id="rId28" Type="http://schemas.openxmlformats.org/officeDocument/2006/relationships/hyperlink" Target="https://www.3gpp.org/ftp/Specs/archive/OpenAPI/%3cRelease%3e/" TargetMode="External"/><Relationship Id="rId10" Type="http://schemas.openxmlformats.org/officeDocument/2006/relationships/image" Target="media/image2.png"/><Relationship Id="rId19" Type="http://schemas.openxmlformats.org/officeDocument/2006/relationships/oleObject" Target="embeddings/Microsoft_Visio_2003-2010_Drawing2.vsd"/><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1.vsdx"/><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D35CB5-66CF-4971-9808-B700ABFF3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34</Pages>
  <Words>10075</Words>
  <Characters>57431</Characters>
  <Application>Microsoft Office Word</Application>
  <DocSecurity>0</DocSecurity>
  <Lines>478</Lines>
  <Paragraphs>134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67372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5</cp:revision>
  <cp:lastPrinted>2019-02-25T14:05:00Z</cp:lastPrinted>
  <dcterms:created xsi:type="dcterms:W3CDTF">2020-03-03T20:29:00Z</dcterms:created>
  <dcterms:modified xsi:type="dcterms:W3CDTF">2020-03-10T15:54:00Z</dcterms:modified>
</cp:coreProperties>
</file>