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2D77" w:rsidRPr="0089332B" w14:paraId="57FDF9FD" w14:textId="77777777" w:rsidTr="004455DF">
        <w:trPr>
          <w:cantSplit/>
        </w:trPr>
        <w:tc>
          <w:tcPr>
            <w:tcW w:w="10423" w:type="dxa"/>
            <w:gridSpan w:val="2"/>
            <w:shd w:val="clear" w:color="auto" w:fill="auto"/>
          </w:tcPr>
          <w:p w14:paraId="5EEA2799" w14:textId="3446668A" w:rsidR="00D22D77" w:rsidRPr="0089332B" w:rsidRDefault="00D22D77" w:rsidP="004455DF">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0C0724">
              <w:rPr>
                <w:sz w:val="64"/>
              </w:rPr>
              <w:t>TS</w:t>
            </w:r>
            <w:bookmarkEnd w:id="2"/>
            <w:r w:rsidRPr="00133525">
              <w:rPr>
                <w:sz w:val="64"/>
              </w:rPr>
              <w:t xml:space="preserve"> </w:t>
            </w:r>
            <w:r>
              <w:rPr>
                <w:sz w:val="64"/>
              </w:rPr>
              <w:t>26.532</w:t>
            </w:r>
            <w:r w:rsidRPr="00133525">
              <w:rPr>
                <w:sz w:val="64"/>
              </w:rPr>
              <w:t xml:space="preserve"> </w:t>
            </w:r>
            <w:bookmarkStart w:id="3" w:name="specVersion"/>
            <w:r w:rsidRPr="004D3578">
              <w:t>V</w:t>
            </w:r>
            <w:r>
              <w:t>18.</w:t>
            </w:r>
            <w:bookmarkEnd w:id="3"/>
            <w:r w:rsidR="00C13DC6">
              <w:t>4</w:t>
            </w:r>
            <w:r>
              <w:t>.</w:t>
            </w:r>
            <w:r w:rsidR="006B3E6F">
              <w:t>0</w:t>
            </w:r>
            <w:r w:rsidRPr="004D3578">
              <w:t xml:space="preserve"> </w:t>
            </w:r>
            <w:r w:rsidRPr="00133525">
              <w:rPr>
                <w:sz w:val="32"/>
              </w:rPr>
              <w:t>(</w:t>
            </w:r>
            <w:r w:rsidR="00C13DC6">
              <w:rPr>
                <w:sz w:val="32"/>
              </w:rPr>
              <w:t>202</w:t>
            </w:r>
            <w:r w:rsidR="00C13DC6">
              <w:rPr>
                <w:sz w:val="32"/>
              </w:rPr>
              <w:t>5</w:t>
            </w:r>
            <w:r>
              <w:rPr>
                <w:sz w:val="32"/>
              </w:rPr>
              <w:t>-</w:t>
            </w:r>
            <w:r w:rsidR="00C13DC6">
              <w:rPr>
                <w:sz w:val="32"/>
              </w:rPr>
              <w:t>0</w:t>
            </w:r>
            <w:r w:rsidR="00C13DC6">
              <w:rPr>
                <w:sz w:val="32"/>
              </w:rPr>
              <w:t>3</w:t>
            </w:r>
            <w:r w:rsidRPr="00133525">
              <w:rPr>
                <w:sz w:val="32"/>
              </w:rPr>
              <w:t>)</w:t>
            </w:r>
          </w:p>
        </w:tc>
      </w:tr>
      <w:tr w:rsidR="00D22D77" w:rsidRPr="0089332B" w14:paraId="648D66A0" w14:textId="77777777" w:rsidTr="004455DF">
        <w:trPr>
          <w:cantSplit/>
          <w:trHeight w:hRule="exact" w:val="1134"/>
        </w:trPr>
        <w:tc>
          <w:tcPr>
            <w:tcW w:w="10423" w:type="dxa"/>
            <w:gridSpan w:val="2"/>
            <w:shd w:val="clear" w:color="auto" w:fill="auto"/>
          </w:tcPr>
          <w:p w14:paraId="456C3DD8" w14:textId="77777777" w:rsidR="00D22D77" w:rsidRPr="0089332B" w:rsidRDefault="00D22D77" w:rsidP="004455DF">
            <w:pPr>
              <w:pStyle w:val="TAR"/>
            </w:pPr>
            <w:r w:rsidRPr="004D3578">
              <w:t xml:space="preserve">Technical </w:t>
            </w:r>
            <w:bookmarkStart w:id="4" w:name="spectype2"/>
            <w:r w:rsidRPr="000C0724">
              <w:t>Specification</w:t>
            </w:r>
            <w:bookmarkEnd w:id="4"/>
            <w:r>
              <w:br/>
            </w:r>
            <w:r>
              <w:br/>
            </w:r>
          </w:p>
        </w:tc>
      </w:tr>
      <w:tr w:rsidR="00D22D77" w:rsidRPr="0089332B" w14:paraId="0EC39D81" w14:textId="77777777" w:rsidTr="004455DF">
        <w:trPr>
          <w:cantSplit/>
          <w:trHeight w:hRule="exact" w:val="3685"/>
        </w:trPr>
        <w:tc>
          <w:tcPr>
            <w:tcW w:w="10423" w:type="dxa"/>
            <w:gridSpan w:val="2"/>
            <w:tcBorders>
              <w:bottom w:val="single" w:sz="12" w:space="0" w:color="auto"/>
            </w:tcBorders>
            <w:shd w:val="clear" w:color="auto" w:fill="auto"/>
          </w:tcPr>
          <w:p w14:paraId="1FA6FC31" w14:textId="77777777" w:rsidR="00D22D77" w:rsidRPr="00A0524F" w:rsidRDefault="00D22D77" w:rsidP="004455DF">
            <w:pPr>
              <w:pStyle w:val="ZT"/>
              <w:framePr w:wrap="auto" w:hAnchor="text" w:yAlign="inline"/>
            </w:pPr>
            <w:r w:rsidRPr="00A0524F">
              <w:t>3rd Generation Partnership Project;</w:t>
            </w:r>
          </w:p>
          <w:p w14:paraId="6425A523" w14:textId="77777777" w:rsidR="00D22D77" w:rsidRPr="00A0524F" w:rsidRDefault="00D22D77" w:rsidP="004455DF">
            <w:pPr>
              <w:pStyle w:val="ZT"/>
              <w:framePr w:wrap="auto" w:hAnchor="text" w:yAlign="inline"/>
            </w:pPr>
            <w:r w:rsidRPr="00586B6B">
              <w:t>Technical Specification Group Services and System</w:t>
            </w:r>
            <w:r>
              <w:t xml:space="preserve"> Aspects;</w:t>
            </w:r>
            <w:r w:rsidRPr="00586B6B">
              <w:t xml:space="preserve"> </w:t>
            </w:r>
            <w:bookmarkStart w:id="5" w:name="specTitle"/>
            <w:r w:rsidRPr="00A0524F">
              <w:t>Data Collection and Reporting;</w:t>
            </w:r>
          </w:p>
          <w:p w14:paraId="133D188B" w14:textId="77777777" w:rsidR="00D22D77" w:rsidRPr="00A0524F" w:rsidRDefault="00D22D77" w:rsidP="004455DF">
            <w:pPr>
              <w:pStyle w:val="ZT"/>
              <w:framePr w:wrap="auto" w:hAnchor="text" w:yAlign="inline"/>
            </w:pPr>
            <w:r w:rsidRPr="00A0524F">
              <w:t>Protocols and Formats;</w:t>
            </w:r>
          </w:p>
          <w:bookmarkEnd w:id="5"/>
          <w:p w14:paraId="29E34465" w14:textId="77777777" w:rsidR="00D22D77" w:rsidRPr="0089332B" w:rsidRDefault="00D22D77" w:rsidP="004455DF">
            <w:pPr>
              <w:pStyle w:val="ZT"/>
              <w:framePr w:wrap="auto" w:hAnchor="text" w:yAlign="inline"/>
              <w:rPr>
                <w:i/>
                <w:sz w:val="28"/>
              </w:rPr>
            </w:pPr>
            <w:r w:rsidRPr="00A0524F">
              <w:t>(</w:t>
            </w:r>
            <w:r w:rsidRPr="00A0524F">
              <w:rPr>
                <w:rStyle w:val="ZGSM"/>
              </w:rPr>
              <w:t xml:space="preserve">Release </w:t>
            </w:r>
            <w:bookmarkStart w:id="6" w:name="specRelease"/>
            <w:r w:rsidRPr="00A0524F">
              <w:rPr>
                <w:rStyle w:val="ZGSM"/>
              </w:rPr>
              <w:t>1</w:t>
            </w:r>
            <w:bookmarkEnd w:id="6"/>
            <w:r>
              <w:rPr>
                <w:rStyle w:val="ZGSM"/>
              </w:rPr>
              <w:t>8</w:t>
            </w:r>
            <w:r w:rsidRPr="00A0524F">
              <w:t>)</w:t>
            </w:r>
          </w:p>
        </w:tc>
      </w:tr>
      <w:tr w:rsidR="00D22D77" w:rsidRPr="0089332B" w14:paraId="5A697F6D" w14:textId="77777777" w:rsidTr="004455DF">
        <w:trPr>
          <w:cantSplit/>
        </w:trPr>
        <w:tc>
          <w:tcPr>
            <w:tcW w:w="10423" w:type="dxa"/>
            <w:gridSpan w:val="2"/>
            <w:tcBorders>
              <w:top w:val="single" w:sz="12" w:space="0" w:color="auto"/>
              <w:bottom w:val="dashed" w:sz="4" w:space="0" w:color="auto"/>
            </w:tcBorders>
            <w:shd w:val="clear" w:color="auto" w:fill="auto"/>
          </w:tcPr>
          <w:p w14:paraId="017E03EE" w14:textId="77777777" w:rsidR="00D22D77" w:rsidRPr="0089332B" w:rsidRDefault="00D22D77" w:rsidP="004455DF">
            <w:pPr>
              <w:pStyle w:val="FP"/>
            </w:pPr>
          </w:p>
        </w:tc>
      </w:tr>
      <w:bookmarkStart w:id="7" w:name="_Hlk99699974"/>
      <w:bookmarkEnd w:id="7"/>
      <w:bookmarkStart w:id="8" w:name="_MON_1684549432"/>
      <w:bookmarkEnd w:id="8"/>
      <w:tr w:rsidR="00D22D77" w:rsidRPr="0089332B" w14:paraId="6EDBACE3" w14:textId="77777777" w:rsidTr="004455DF">
        <w:trPr>
          <w:cantSplit/>
          <w:trHeight w:hRule="exact" w:val="1531"/>
        </w:trPr>
        <w:tc>
          <w:tcPr>
            <w:tcW w:w="5211" w:type="dxa"/>
            <w:tcBorders>
              <w:top w:val="dashed" w:sz="4" w:space="0" w:color="auto"/>
              <w:bottom w:val="dashed" w:sz="4" w:space="0" w:color="auto"/>
            </w:tcBorders>
            <w:shd w:val="clear" w:color="auto" w:fill="auto"/>
          </w:tcPr>
          <w:p w14:paraId="1C4A5AC2" w14:textId="77777777" w:rsidR="00D22D77" w:rsidRPr="0089332B" w:rsidRDefault="00D22D77" w:rsidP="004455DF">
            <w:pPr>
              <w:pStyle w:val="TAL"/>
            </w:pPr>
            <w:r w:rsidRPr="00907C16">
              <w:rPr>
                <w:i/>
                <w:noProof/>
              </w:rPr>
              <w:object w:dxaOrig="2026" w:dyaOrig="1251" w14:anchorId="14D58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5pt" o:ole="">
                  <v:imagedata r:id="rId12" o:title=""/>
                </v:shape>
                <o:OLEObject Type="Embed" ProgID="Word.Picture.8" ShapeID="_x0000_i1025" DrawAspect="Content" ObjectID="_1805049267" r:id="rId13"/>
              </w:object>
            </w:r>
          </w:p>
        </w:tc>
        <w:tc>
          <w:tcPr>
            <w:tcW w:w="5212" w:type="dxa"/>
            <w:tcBorders>
              <w:top w:val="dashed" w:sz="4" w:space="0" w:color="auto"/>
              <w:bottom w:val="dashed" w:sz="4" w:space="0" w:color="auto"/>
            </w:tcBorders>
            <w:shd w:val="clear" w:color="auto" w:fill="auto"/>
          </w:tcPr>
          <w:p w14:paraId="6B888177" w14:textId="77777777" w:rsidR="00D22D77" w:rsidRPr="0089332B" w:rsidRDefault="00D22D77" w:rsidP="004455DF">
            <w:pPr>
              <w:pStyle w:val="TAR"/>
            </w:pPr>
            <w:bookmarkStart w:id="9" w:name="logos"/>
            <w:r>
              <w:rPr>
                <w:noProof/>
              </w:rPr>
              <w:drawing>
                <wp:inline distT="0" distB="0" distL="0" distR="0" wp14:anchorId="4FA287AD" wp14:editId="293BDB0E">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9"/>
          </w:p>
        </w:tc>
      </w:tr>
      <w:tr w:rsidR="00D22D77" w:rsidRPr="0089332B" w14:paraId="7E88DD0F" w14:textId="77777777" w:rsidTr="004455DF">
        <w:trPr>
          <w:cantSplit/>
          <w:trHeight w:hRule="exact" w:val="5783"/>
        </w:trPr>
        <w:tc>
          <w:tcPr>
            <w:tcW w:w="10423" w:type="dxa"/>
            <w:gridSpan w:val="2"/>
            <w:tcBorders>
              <w:top w:val="dashed" w:sz="4" w:space="0" w:color="auto"/>
              <w:bottom w:val="dashed" w:sz="4" w:space="0" w:color="auto"/>
            </w:tcBorders>
            <w:shd w:val="clear" w:color="auto" w:fill="auto"/>
          </w:tcPr>
          <w:p w14:paraId="7C8467A3" w14:textId="77777777" w:rsidR="00D22D77" w:rsidRPr="0089332B" w:rsidRDefault="00D22D77" w:rsidP="004455DF">
            <w:pPr>
              <w:pStyle w:val="FP"/>
            </w:pPr>
          </w:p>
        </w:tc>
      </w:tr>
      <w:tr w:rsidR="00D22D77" w:rsidRPr="0089332B" w14:paraId="7AF2FD0D" w14:textId="77777777" w:rsidTr="004455DF">
        <w:trPr>
          <w:cantSplit/>
          <w:trHeight w:hRule="exact" w:val="964"/>
        </w:trPr>
        <w:tc>
          <w:tcPr>
            <w:tcW w:w="10423" w:type="dxa"/>
            <w:gridSpan w:val="2"/>
            <w:tcBorders>
              <w:top w:val="dashed" w:sz="4" w:space="0" w:color="auto"/>
            </w:tcBorders>
            <w:shd w:val="clear" w:color="auto" w:fill="auto"/>
          </w:tcPr>
          <w:p w14:paraId="63958A99" w14:textId="77777777" w:rsidR="00D22D77" w:rsidRPr="0089332B" w:rsidRDefault="00D22D77" w:rsidP="004455DF">
            <w:pPr>
              <w:rPr>
                <w:sz w:val="16"/>
                <w:szCs w:val="16"/>
              </w:rPr>
            </w:pPr>
            <w:r w:rsidRPr="0089332B">
              <w:rPr>
                <w:sz w:val="16"/>
                <w:szCs w:val="16"/>
              </w:rPr>
              <w:t>The present document has been developed within the 3rd Generation Partnership Project (3GPP</w:t>
            </w:r>
            <w:r w:rsidRPr="0089332B">
              <w:rPr>
                <w:sz w:val="16"/>
                <w:szCs w:val="16"/>
                <w:vertAlign w:val="superscript"/>
              </w:rPr>
              <w:t xml:space="preserve"> TM</w:t>
            </w:r>
            <w:r w:rsidRPr="0089332B">
              <w:rPr>
                <w:sz w:val="16"/>
                <w:szCs w:val="16"/>
              </w:rPr>
              <w:t>) and may be further elaborated for the purposes of 3GPP.</w:t>
            </w:r>
            <w:r w:rsidRPr="0089332B">
              <w:rPr>
                <w:sz w:val="16"/>
                <w:szCs w:val="16"/>
              </w:rPr>
              <w:br/>
              <w:t>The present document has not been subject to any approval process by the 3GPP</w:t>
            </w:r>
            <w:r w:rsidRPr="0089332B">
              <w:rPr>
                <w:sz w:val="16"/>
                <w:szCs w:val="16"/>
                <w:vertAlign w:val="superscript"/>
              </w:rPr>
              <w:t xml:space="preserve"> </w:t>
            </w:r>
            <w:r w:rsidRPr="0089332B">
              <w:rPr>
                <w:sz w:val="16"/>
                <w:szCs w:val="16"/>
              </w:rPr>
              <w:t>Organizational Partners and shall not be implemented.</w:t>
            </w:r>
            <w:r w:rsidRPr="0089332B">
              <w:rPr>
                <w:sz w:val="16"/>
                <w:szCs w:val="16"/>
              </w:rPr>
              <w:br/>
              <w:t>This Specification is provided for future development work within 3GPP</w:t>
            </w:r>
            <w:r w:rsidRPr="0089332B">
              <w:rPr>
                <w:sz w:val="16"/>
                <w:szCs w:val="16"/>
                <w:vertAlign w:val="superscript"/>
              </w:rPr>
              <w:t xml:space="preserve"> </w:t>
            </w:r>
            <w:r w:rsidRPr="0089332B">
              <w:rPr>
                <w:sz w:val="16"/>
                <w:szCs w:val="16"/>
              </w:rPr>
              <w:t>only. The Organizational Partners accept no liability for any use of this Specification.</w:t>
            </w:r>
            <w:r w:rsidRPr="0089332B">
              <w:rPr>
                <w:sz w:val="16"/>
                <w:szCs w:val="16"/>
              </w:rPr>
              <w:br/>
              <w:t>Specifications and Reports for implementation of the 3GPP</w:t>
            </w:r>
            <w:r w:rsidRPr="0089332B">
              <w:rPr>
                <w:sz w:val="16"/>
                <w:szCs w:val="16"/>
                <w:vertAlign w:val="superscript"/>
              </w:rPr>
              <w:t xml:space="preserve"> TM</w:t>
            </w:r>
            <w:r w:rsidRPr="0089332B">
              <w:rPr>
                <w:sz w:val="16"/>
                <w:szCs w:val="16"/>
              </w:rPr>
              <w:t xml:space="preserve"> system should be obtained via the 3GPP Organizational Partners' Publications Offices.</w:t>
            </w:r>
          </w:p>
        </w:tc>
      </w:tr>
    </w:tbl>
    <w:p w14:paraId="56E2C406" w14:textId="77777777" w:rsidR="00D22D77" w:rsidRPr="0089332B" w:rsidRDefault="00D22D77" w:rsidP="00D22D77">
      <w:pPr>
        <w:sectPr w:rsidR="00D22D77" w:rsidRPr="0089332B"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D22D77" w:rsidRPr="0089332B" w14:paraId="57663FD5" w14:textId="77777777" w:rsidTr="004455DF">
        <w:trPr>
          <w:cantSplit/>
          <w:trHeight w:hRule="exact" w:val="5669"/>
        </w:trPr>
        <w:tc>
          <w:tcPr>
            <w:tcW w:w="10423" w:type="dxa"/>
            <w:shd w:val="clear" w:color="auto" w:fill="auto"/>
          </w:tcPr>
          <w:p w14:paraId="5486EE06" w14:textId="77777777" w:rsidR="00D22D77" w:rsidRPr="0089332B" w:rsidRDefault="00D22D77" w:rsidP="004455DF">
            <w:pPr>
              <w:pStyle w:val="FP"/>
            </w:pPr>
            <w:bookmarkStart w:id="11" w:name="page2"/>
          </w:p>
        </w:tc>
      </w:tr>
      <w:tr w:rsidR="00D22D77" w:rsidRPr="0089332B" w14:paraId="66C0ED81" w14:textId="77777777" w:rsidTr="004455DF">
        <w:trPr>
          <w:cantSplit/>
          <w:trHeight w:hRule="exact" w:val="5386"/>
        </w:trPr>
        <w:tc>
          <w:tcPr>
            <w:tcW w:w="10423" w:type="dxa"/>
            <w:shd w:val="clear" w:color="auto" w:fill="auto"/>
          </w:tcPr>
          <w:p w14:paraId="08ABBE8D" w14:textId="77777777" w:rsidR="00D22D77" w:rsidRPr="0089332B" w:rsidRDefault="00D22D77" w:rsidP="004455DF">
            <w:pPr>
              <w:pStyle w:val="FP"/>
              <w:spacing w:after="240"/>
              <w:ind w:left="2835" w:right="2835"/>
              <w:jc w:val="center"/>
              <w:rPr>
                <w:rFonts w:ascii="Arial" w:hAnsi="Arial"/>
                <w:b/>
                <w:i/>
                <w:noProof/>
              </w:rPr>
            </w:pPr>
            <w:bookmarkStart w:id="12" w:name="coords3gpp"/>
            <w:r w:rsidRPr="0089332B">
              <w:rPr>
                <w:rFonts w:ascii="Arial" w:hAnsi="Arial"/>
                <w:b/>
                <w:i/>
                <w:noProof/>
              </w:rPr>
              <w:t>3GPP</w:t>
            </w:r>
          </w:p>
          <w:p w14:paraId="3FB9D77A" w14:textId="77777777" w:rsidR="00D22D77" w:rsidRPr="0089332B" w:rsidRDefault="00D22D77" w:rsidP="004455DF">
            <w:pPr>
              <w:pStyle w:val="FP"/>
              <w:pBdr>
                <w:bottom w:val="single" w:sz="6" w:space="1" w:color="auto"/>
              </w:pBdr>
              <w:ind w:left="2835" w:right="2835"/>
              <w:jc w:val="center"/>
              <w:rPr>
                <w:noProof/>
              </w:rPr>
            </w:pPr>
            <w:r w:rsidRPr="0089332B">
              <w:rPr>
                <w:noProof/>
              </w:rPr>
              <w:t>Postal address</w:t>
            </w:r>
          </w:p>
          <w:p w14:paraId="578C3C42" w14:textId="77777777" w:rsidR="00D22D77" w:rsidRPr="0089332B" w:rsidRDefault="00D22D77" w:rsidP="004455DF">
            <w:pPr>
              <w:pStyle w:val="FP"/>
              <w:ind w:left="2835" w:right="2835"/>
              <w:jc w:val="center"/>
              <w:rPr>
                <w:rFonts w:ascii="Arial" w:hAnsi="Arial"/>
                <w:noProof/>
                <w:sz w:val="18"/>
              </w:rPr>
            </w:pPr>
          </w:p>
          <w:p w14:paraId="39F0A11E"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3GPP support office address</w:t>
            </w:r>
          </w:p>
          <w:p w14:paraId="5F61E060"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650 Route des Lucioles - Sophia Antipolis</w:t>
            </w:r>
          </w:p>
          <w:p w14:paraId="48E9B2F8"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Valbonne - FRANCE</w:t>
            </w:r>
          </w:p>
          <w:p w14:paraId="4883A3BE" w14:textId="77777777" w:rsidR="00D22D77" w:rsidRPr="0089332B" w:rsidRDefault="00D22D77" w:rsidP="004455DF">
            <w:pPr>
              <w:pStyle w:val="FP"/>
              <w:spacing w:after="20"/>
              <w:ind w:left="2835" w:right="2835"/>
              <w:jc w:val="center"/>
              <w:rPr>
                <w:rFonts w:ascii="Arial" w:hAnsi="Arial"/>
                <w:noProof/>
                <w:sz w:val="18"/>
              </w:rPr>
            </w:pPr>
            <w:r w:rsidRPr="0089332B">
              <w:rPr>
                <w:rFonts w:ascii="Arial" w:hAnsi="Arial"/>
                <w:noProof/>
                <w:sz w:val="18"/>
              </w:rPr>
              <w:t>Tel.: +33 4 92 94 42 00 Fax: +33 4 93 65 47 16</w:t>
            </w:r>
          </w:p>
          <w:p w14:paraId="7D2D8D15"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Internet</w:t>
            </w:r>
          </w:p>
          <w:p w14:paraId="578A4F65"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https://www.3gpp.org</w:t>
            </w:r>
            <w:bookmarkEnd w:id="12"/>
          </w:p>
          <w:p w14:paraId="7014BDC4" w14:textId="77777777" w:rsidR="00D22D77" w:rsidRPr="0089332B" w:rsidRDefault="00D22D77" w:rsidP="004455DF">
            <w:pPr>
              <w:rPr>
                <w:noProof/>
              </w:rPr>
            </w:pPr>
          </w:p>
        </w:tc>
      </w:tr>
      <w:tr w:rsidR="00D22D77" w:rsidRPr="0089332B" w14:paraId="2A13797C" w14:textId="77777777" w:rsidTr="004455DF">
        <w:trPr>
          <w:cantSplit/>
        </w:trPr>
        <w:tc>
          <w:tcPr>
            <w:tcW w:w="10423" w:type="dxa"/>
            <w:shd w:val="clear" w:color="auto" w:fill="auto"/>
            <w:vAlign w:val="bottom"/>
          </w:tcPr>
          <w:p w14:paraId="12645DE2" w14:textId="77777777" w:rsidR="00D22D77" w:rsidRPr="0089332B" w:rsidRDefault="00D22D77" w:rsidP="004455DF">
            <w:pPr>
              <w:pStyle w:val="FP"/>
              <w:pBdr>
                <w:bottom w:val="single" w:sz="6" w:space="1" w:color="auto"/>
              </w:pBdr>
              <w:spacing w:after="240"/>
              <w:jc w:val="center"/>
              <w:rPr>
                <w:rFonts w:ascii="Arial" w:hAnsi="Arial"/>
                <w:b/>
                <w:i/>
                <w:noProof/>
              </w:rPr>
            </w:pPr>
            <w:bookmarkStart w:id="13" w:name="copyrightNotification"/>
            <w:r w:rsidRPr="0089332B">
              <w:rPr>
                <w:rFonts w:ascii="Arial" w:hAnsi="Arial"/>
                <w:b/>
                <w:i/>
                <w:noProof/>
              </w:rPr>
              <w:t>Copyright Notification</w:t>
            </w:r>
          </w:p>
          <w:p w14:paraId="2F726FC9" w14:textId="77777777" w:rsidR="00D22D77" w:rsidRPr="0089332B" w:rsidRDefault="00D22D77" w:rsidP="004455DF">
            <w:pPr>
              <w:pStyle w:val="FP"/>
              <w:jc w:val="center"/>
              <w:rPr>
                <w:noProof/>
              </w:rPr>
            </w:pPr>
            <w:r w:rsidRPr="0089332B">
              <w:rPr>
                <w:noProof/>
              </w:rPr>
              <w:t>No part may be reproduced except as authorized by written permission.</w:t>
            </w:r>
            <w:r w:rsidRPr="0089332B">
              <w:rPr>
                <w:noProof/>
              </w:rPr>
              <w:br/>
              <w:t>The copyright and the foregoing restriction extend to reproduction in all media.</w:t>
            </w:r>
          </w:p>
          <w:p w14:paraId="54372CD6" w14:textId="77777777" w:rsidR="00D22D77" w:rsidRPr="0089332B" w:rsidRDefault="00D22D77" w:rsidP="004455DF">
            <w:pPr>
              <w:pStyle w:val="FP"/>
              <w:jc w:val="center"/>
              <w:rPr>
                <w:noProof/>
              </w:rPr>
            </w:pPr>
          </w:p>
          <w:p w14:paraId="63BFFE22" w14:textId="6507CC70" w:rsidR="00D22D77" w:rsidRPr="0089332B" w:rsidRDefault="00D22D77" w:rsidP="004455DF">
            <w:pPr>
              <w:pStyle w:val="FP"/>
              <w:jc w:val="center"/>
              <w:rPr>
                <w:noProof/>
                <w:sz w:val="18"/>
              </w:rPr>
            </w:pPr>
            <w:r w:rsidRPr="0089332B">
              <w:rPr>
                <w:noProof/>
                <w:sz w:val="18"/>
              </w:rPr>
              <w:t xml:space="preserve">© </w:t>
            </w:r>
            <w:r w:rsidR="00C13DC6">
              <w:rPr>
                <w:noProof/>
                <w:sz w:val="18"/>
              </w:rPr>
              <w:t>202</w:t>
            </w:r>
            <w:r w:rsidR="00C13DC6">
              <w:rPr>
                <w:noProof/>
                <w:sz w:val="18"/>
              </w:rPr>
              <w:t>5</w:t>
            </w:r>
            <w:r w:rsidRPr="0089332B">
              <w:rPr>
                <w:noProof/>
                <w:sz w:val="18"/>
              </w:rPr>
              <w:t>, 3GPP Organizational Partners (ARIB, ATIS, CCSA, ETSI, TSDSI, TTA, TTC).</w:t>
            </w:r>
            <w:bookmarkStart w:id="14" w:name="copyrightaddon"/>
            <w:bookmarkEnd w:id="14"/>
          </w:p>
          <w:p w14:paraId="578549DF" w14:textId="77777777" w:rsidR="00D22D77" w:rsidRPr="0089332B" w:rsidRDefault="00D22D77" w:rsidP="004455DF">
            <w:pPr>
              <w:pStyle w:val="FP"/>
              <w:jc w:val="center"/>
              <w:rPr>
                <w:noProof/>
                <w:sz w:val="18"/>
              </w:rPr>
            </w:pPr>
            <w:r w:rsidRPr="0089332B">
              <w:rPr>
                <w:noProof/>
                <w:sz w:val="18"/>
              </w:rPr>
              <w:t>All rights reserved.</w:t>
            </w:r>
          </w:p>
          <w:p w14:paraId="2F6FE2F4" w14:textId="77777777" w:rsidR="00D22D77" w:rsidRPr="0089332B" w:rsidRDefault="00D22D77" w:rsidP="004455DF">
            <w:pPr>
              <w:pStyle w:val="FP"/>
              <w:rPr>
                <w:noProof/>
                <w:sz w:val="18"/>
              </w:rPr>
            </w:pPr>
          </w:p>
          <w:p w14:paraId="7262768A" w14:textId="77777777" w:rsidR="00D22D77" w:rsidRPr="0089332B" w:rsidRDefault="00D22D77" w:rsidP="004455DF">
            <w:pPr>
              <w:pStyle w:val="FP"/>
              <w:rPr>
                <w:noProof/>
                <w:sz w:val="18"/>
              </w:rPr>
            </w:pPr>
            <w:r w:rsidRPr="0089332B">
              <w:rPr>
                <w:noProof/>
                <w:sz w:val="18"/>
              </w:rPr>
              <w:t>UMTS™ is a Trade Mark of ETSI registered for the benefit of its members</w:t>
            </w:r>
          </w:p>
          <w:p w14:paraId="466A8C69" w14:textId="77777777" w:rsidR="00D22D77" w:rsidRPr="0089332B" w:rsidRDefault="00D22D77" w:rsidP="004455DF">
            <w:pPr>
              <w:pStyle w:val="FP"/>
              <w:rPr>
                <w:noProof/>
                <w:sz w:val="18"/>
              </w:rPr>
            </w:pPr>
            <w:r w:rsidRPr="0089332B">
              <w:rPr>
                <w:noProof/>
                <w:sz w:val="18"/>
              </w:rPr>
              <w:t>3GPP™ is a Trade Mark of ETSI registered for the benefit of its Members and of the 3GPP Organizational Partners</w:t>
            </w:r>
            <w:r w:rsidRPr="0089332B">
              <w:rPr>
                <w:noProof/>
                <w:sz w:val="18"/>
              </w:rPr>
              <w:br/>
              <w:t>LTE™ is a Trade Mark of ETSI registered for the benefit of its Members and of the 3GPP Organizational Partners</w:t>
            </w:r>
          </w:p>
          <w:p w14:paraId="009970CA" w14:textId="77777777" w:rsidR="00D22D77" w:rsidRPr="0089332B" w:rsidRDefault="00D22D77" w:rsidP="004455DF">
            <w:pPr>
              <w:pStyle w:val="FP"/>
              <w:rPr>
                <w:noProof/>
                <w:sz w:val="18"/>
              </w:rPr>
            </w:pPr>
            <w:r w:rsidRPr="0089332B">
              <w:rPr>
                <w:noProof/>
                <w:sz w:val="18"/>
              </w:rPr>
              <w:t>GSM® and the GSM logo are registered and owned by the GSM Association</w:t>
            </w:r>
            <w:bookmarkEnd w:id="13"/>
          </w:p>
          <w:p w14:paraId="1988A44A" w14:textId="77777777" w:rsidR="00D22D77" w:rsidRPr="0089332B" w:rsidRDefault="00D22D77" w:rsidP="004455DF"/>
        </w:tc>
      </w:tr>
      <w:bookmarkEnd w:id="11"/>
    </w:tbl>
    <w:p w14:paraId="04D347A8" w14:textId="48285DC7" w:rsidR="00080512" w:rsidRPr="004D3578" w:rsidRDefault="00D22D77" w:rsidP="00B123F6">
      <w:pPr>
        <w:pStyle w:val="TT"/>
        <w:spacing w:before="0"/>
      </w:pPr>
      <w:r w:rsidRPr="0089332B">
        <w:br w:type="page"/>
      </w:r>
      <w:r w:rsidR="00080512" w:rsidRPr="004D3578">
        <w:t>Contents</w:t>
      </w:r>
    </w:p>
    <w:p w14:paraId="0637D40E" w14:textId="51C759A6" w:rsidR="007F7BDA" w:rsidRDefault="0093711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7F7BDA">
        <w:rPr>
          <w:noProof/>
        </w:rPr>
        <w:t>Foreword</w:t>
      </w:r>
      <w:r w:rsidR="007F7BDA">
        <w:rPr>
          <w:noProof/>
        </w:rPr>
        <w:tab/>
      </w:r>
      <w:r w:rsidR="007F7BDA">
        <w:rPr>
          <w:noProof/>
        </w:rPr>
        <w:fldChar w:fldCharType="begin" w:fldLock="1"/>
      </w:r>
      <w:r w:rsidR="007F7BDA">
        <w:rPr>
          <w:noProof/>
        </w:rPr>
        <w:instrText xml:space="preserve"> PAGEREF _Toc178001845 \h </w:instrText>
      </w:r>
      <w:r w:rsidR="007F7BDA">
        <w:rPr>
          <w:noProof/>
        </w:rPr>
      </w:r>
      <w:r w:rsidR="007F7BDA">
        <w:rPr>
          <w:noProof/>
        </w:rPr>
        <w:fldChar w:fldCharType="separate"/>
      </w:r>
      <w:r w:rsidR="007F7BDA">
        <w:rPr>
          <w:noProof/>
        </w:rPr>
        <w:t>7</w:t>
      </w:r>
      <w:r w:rsidR="007F7BDA">
        <w:rPr>
          <w:noProof/>
        </w:rPr>
        <w:fldChar w:fldCharType="end"/>
      </w:r>
    </w:p>
    <w:p w14:paraId="26CED50F" w14:textId="40E3D802"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_Toc178001846 \h </w:instrText>
      </w:r>
      <w:r>
        <w:rPr>
          <w:noProof/>
        </w:rPr>
      </w:r>
      <w:r>
        <w:rPr>
          <w:noProof/>
        </w:rPr>
        <w:fldChar w:fldCharType="separate"/>
      </w:r>
      <w:r>
        <w:rPr>
          <w:noProof/>
        </w:rPr>
        <w:t>9</w:t>
      </w:r>
      <w:r>
        <w:rPr>
          <w:noProof/>
        </w:rPr>
        <w:fldChar w:fldCharType="end"/>
      </w:r>
    </w:p>
    <w:p w14:paraId="67D06E39" w14:textId="2374A310"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_Toc178001847 \h </w:instrText>
      </w:r>
      <w:r>
        <w:rPr>
          <w:noProof/>
        </w:rPr>
      </w:r>
      <w:r>
        <w:rPr>
          <w:noProof/>
        </w:rPr>
        <w:fldChar w:fldCharType="separate"/>
      </w:r>
      <w:r>
        <w:rPr>
          <w:noProof/>
        </w:rPr>
        <w:t>9</w:t>
      </w:r>
      <w:r>
        <w:rPr>
          <w:noProof/>
        </w:rPr>
        <w:fldChar w:fldCharType="end"/>
      </w:r>
    </w:p>
    <w:p w14:paraId="42216F60" w14:textId="456D5AA8"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_Toc178001848 \h </w:instrText>
      </w:r>
      <w:r>
        <w:rPr>
          <w:noProof/>
        </w:rPr>
      </w:r>
      <w:r>
        <w:rPr>
          <w:noProof/>
        </w:rPr>
        <w:fldChar w:fldCharType="separate"/>
      </w:r>
      <w:r>
        <w:rPr>
          <w:noProof/>
        </w:rPr>
        <w:t>10</w:t>
      </w:r>
      <w:r>
        <w:rPr>
          <w:noProof/>
        </w:rPr>
        <w:fldChar w:fldCharType="end"/>
      </w:r>
    </w:p>
    <w:p w14:paraId="17BA9A95" w14:textId="247E5248"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_Toc178001849 \h </w:instrText>
      </w:r>
      <w:r>
        <w:rPr>
          <w:noProof/>
        </w:rPr>
      </w:r>
      <w:r>
        <w:rPr>
          <w:noProof/>
        </w:rPr>
        <w:fldChar w:fldCharType="separate"/>
      </w:r>
      <w:r>
        <w:rPr>
          <w:noProof/>
        </w:rPr>
        <w:t>10</w:t>
      </w:r>
      <w:r>
        <w:rPr>
          <w:noProof/>
        </w:rPr>
        <w:fldChar w:fldCharType="end"/>
      </w:r>
    </w:p>
    <w:p w14:paraId="6CC8FE66" w14:textId="6BC4A8E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_Toc178001850 \h </w:instrText>
      </w:r>
      <w:r>
        <w:rPr>
          <w:noProof/>
        </w:rPr>
      </w:r>
      <w:r>
        <w:rPr>
          <w:noProof/>
        </w:rPr>
        <w:fldChar w:fldCharType="separate"/>
      </w:r>
      <w:r>
        <w:rPr>
          <w:noProof/>
        </w:rPr>
        <w:t>10</w:t>
      </w:r>
      <w:r>
        <w:rPr>
          <w:noProof/>
        </w:rPr>
        <w:fldChar w:fldCharType="end"/>
      </w:r>
    </w:p>
    <w:p w14:paraId="75D478B3" w14:textId="2A179794"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_Toc178001851 \h </w:instrText>
      </w:r>
      <w:r>
        <w:rPr>
          <w:noProof/>
        </w:rPr>
      </w:r>
      <w:r>
        <w:rPr>
          <w:noProof/>
        </w:rPr>
        <w:fldChar w:fldCharType="separate"/>
      </w:r>
      <w:r>
        <w:rPr>
          <w:noProof/>
        </w:rPr>
        <w:t>10</w:t>
      </w:r>
      <w:r>
        <w:rPr>
          <w:noProof/>
        </w:rPr>
        <w:fldChar w:fldCharType="end"/>
      </w:r>
    </w:p>
    <w:p w14:paraId="73276FB9" w14:textId="66D3B0F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_Toc178001852 \h </w:instrText>
      </w:r>
      <w:r>
        <w:rPr>
          <w:noProof/>
        </w:rPr>
      </w:r>
      <w:r>
        <w:rPr>
          <w:noProof/>
        </w:rPr>
        <w:fldChar w:fldCharType="separate"/>
      </w:r>
      <w:r>
        <w:rPr>
          <w:noProof/>
        </w:rPr>
        <w:t>10</w:t>
      </w:r>
      <w:r>
        <w:rPr>
          <w:noProof/>
        </w:rPr>
        <w:fldChar w:fldCharType="end"/>
      </w:r>
    </w:p>
    <w:p w14:paraId="4AF6006C" w14:textId="3021D0A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_Toc178001853 \h </w:instrText>
      </w:r>
      <w:r>
        <w:rPr>
          <w:noProof/>
        </w:rPr>
      </w:r>
      <w:r>
        <w:rPr>
          <w:noProof/>
        </w:rPr>
        <w:fldChar w:fldCharType="separate"/>
      </w:r>
      <w:r>
        <w:rPr>
          <w:noProof/>
        </w:rPr>
        <w:t>10</w:t>
      </w:r>
      <w:r>
        <w:rPr>
          <w:noProof/>
        </w:rPr>
        <w:fldChar w:fldCharType="end"/>
      </w:r>
    </w:p>
    <w:p w14:paraId="5A7AFE95" w14:textId="7B7CB22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Network-side procedures</w:t>
      </w:r>
      <w:r>
        <w:rPr>
          <w:noProof/>
        </w:rPr>
        <w:tab/>
      </w:r>
      <w:r>
        <w:rPr>
          <w:noProof/>
        </w:rPr>
        <w:fldChar w:fldCharType="begin" w:fldLock="1"/>
      </w:r>
      <w:r>
        <w:rPr>
          <w:noProof/>
        </w:rPr>
        <w:instrText xml:space="preserve"> PAGEREF _Toc178001854 \h </w:instrText>
      </w:r>
      <w:r>
        <w:rPr>
          <w:noProof/>
        </w:rPr>
      </w:r>
      <w:r>
        <w:rPr>
          <w:noProof/>
        </w:rPr>
        <w:fldChar w:fldCharType="separate"/>
      </w:r>
      <w:r>
        <w:rPr>
          <w:noProof/>
        </w:rPr>
        <w:t>11</w:t>
      </w:r>
      <w:r>
        <w:rPr>
          <w:noProof/>
        </w:rPr>
        <w:fldChar w:fldCharType="end"/>
      </w:r>
    </w:p>
    <w:p w14:paraId="3B8581AE" w14:textId="4954BD8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_Toc178001855 \h </w:instrText>
      </w:r>
      <w:r>
        <w:rPr>
          <w:noProof/>
        </w:rPr>
      </w:r>
      <w:r>
        <w:rPr>
          <w:noProof/>
        </w:rPr>
        <w:fldChar w:fldCharType="separate"/>
      </w:r>
      <w:r>
        <w:rPr>
          <w:noProof/>
        </w:rPr>
        <w:t>11</w:t>
      </w:r>
      <w:r>
        <w:rPr>
          <w:noProof/>
        </w:rPr>
        <w:fldChar w:fldCharType="end"/>
      </w:r>
    </w:p>
    <w:p w14:paraId="0BCCCB1A" w14:textId="1F413D6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_Toc178001856 \h </w:instrText>
      </w:r>
      <w:r>
        <w:rPr>
          <w:noProof/>
        </w:rPr>
      </w:r>
      <w:r>
        <w:rPr>
          <w:noProof/>
        </w:rPr>
        <w:fldChar w:fldCharType="separate"/>
      </w:r>
      <w:r>
        <w:rPr>
          <w:noProof/>
        </w:rPr>
        <w:t>11</w:t>
      </w:r>
      <w:r>
        <w:rPr>
          <w:noProof/>
        </w:rPr>
        <w:fldChar w:fldCharType="end"/>
      </w:r>
    </w:p>
    <w:p w14:paraId="4A986495" w14:textId="2DB35467"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_Toc178001857 \h </w:instrText>
      </w:r>
      <w:r>
        <w:rPr>
          <w:noProof/>
        </w:rPr>
      </w:r>
      <w:r>
        <w:rPr>
          <w:noProof/>
        </w:rPr>
        <w:fldChar w:fldCharType="separate"/>
      </w:r>
      <w:r>
        <w:rPr>
          <w:noProof/>
        </w:rPr>
        <w:t>11</w:t>
      </w:r>
      <w:r>
        <w:rPr>
          <w:noProof/>
        </w:rPr>
        <w:fldChar w:fldCharType="end"/>
      </w:r>
    </w:p>
    <w:p w14:paraId="5357948D" w14:textId="00C70960"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_Toc178001858 \h </w:instrText>
      </w:r>
      <w:r>
        <w:rPr>
          <w:noProof/>
        </w:rPr>
      </w:r>
      <w:r>
        <w:rPr>
          <w:noProof/>
        </w:rPr>
        <w:fldChar w:fldCharType="separate"/>
      </w:r>
      <w:r>
        <w:rPr>
          <w:noProof/>
        </w:rPr>
        <w:t>11</w:t>
      </w:r>
      <w:r>
        <w:rPr>
          <w:noProof/>
        </w:rPr>
        <w:fldChar w:fldCharType="end"/>
      </w:r>
    </w:p>
    <w:p w14:paraId="61EAB8B1" w14:textId="7CEEFF8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_Toc178001859 \h </w:instrText>
      </w:r>
      <w:r>
        <w:rPr>
          <w:noProof/>
        </w:rPr>
      </w:r>
      <w:r>
        <w:rPr>
          <w:noProof/>
        </w:rPr>
        <w:fldChar w:fldCharType="separate"/>
      </w:r>
      <w:r>
        <w:rPr>
          <w:noProof/>
        </w:rPr>
        <w:t>12</w:t>
      </w:r>
      <w:r>
        <w:rPr>
          <w:noProof/>
        </w:rPr>
        <w:fldChar w:fldCharType="end"/>
      </w:r>
    </w:p>
    <w:p w14:paraId="04BC457B" w14:textId="6476A0B4"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_Toc178001860 \h </w:instrText>
      </w:r>
      <w:r>
        <w:rPr>
          <w:noProof/>
        </w:rPr>
      </w:r>
      <w:r>
        <w:rPr>
          <w:noProof/>
        </w:rPr>
        <w:fldChar w:fldCharType="separate"/>
      </w:r>
      <w:r>
        <w:rPr>
          <w:noProof/>
        </w:rPr>
        <w:t>12</w:t>
      </w:r>
      <w:r>
        <w:rPr>
          <w:noProof/>
        </w:rPr>
        <w:fldChar w:fldCharType="end"/>
      </w:r>
    </w:p>
    <w:p w14:paraId="45C237BB" w14:textId="18EB165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_Toc178001861 \h </w:instrText>
      </w:r>
      <w:r>
        <w:rPr>
          <w:noProof/>
        </w:rPr>
      </w:r>
      <w:r>
        <w:rPr>
          <w:noProof/>
        </w:rPr>
        <w:fldChar w:fldCharType="separate"/>
      </w:r>
      <w:r>
        <w:rPr>
          <w:noProof/>
        </w:rPr>
        <w:t>12</w:t>
      </w:r>
      <w:r>
        <w:rPr>
          <w:noProof/>
        </w:rPr>
        <w:fldChar w:fldCharType="end"/>
      </w:r>
    </w:p>
    <w:p w14:paraId="46E0D5AD" w14:textId="235561C2"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_Toc178001862 \h </w:instrText>
      </w:r>
      <w:r>
        <w:rPr>
          <w:noProof/>
        </w:rPr>
      </w:r>
      <w:r>
        <w:rPr>
          <w:noProof/>
        </w:rPr>
        <w:fldChar w:fldCharType="separate"/>
      </w:r>
      <w:r>
        <w:rPr>
          <w:noProof/>
        </w:rPr>
        <w:t>12</w:t>
      </w:r>
      <w:r>
        <w:rPr>
          <w:noProof/>
        </w:rPr>
        <w:fldChar w:fldCharType="end"/>
      </w:r>
    </w:p>
    <w:p w14:paraId="3A723865" w14:textId="3B0EF7E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_Toc178001863 \h </w:instrText>
      </w:r>
      <w:r>
        <w:rPr>
          <w:noProof/>
        </w:rPr>
      </w:r>
      <w:r>
        <w:rPr>
          <w:noProof/>
        </w:rPr>
        <w:fldChar w:fldCharType="separate"/>
      </w:r>
      <w:r>
        <w:rPr>
          <w:noProof/>
        </w:rPr>
        <w:t>12</w:t>
      </w:r>
      <w:r>
        <w:rPr>
          <w:noProof/>
        </w:rPr>
        <w:fldChar w:fldCharType="end"/>
      </w:r>
    </w:p>
    <w:p w14:paraId="4AEA5FC5" w14:textId="37A8177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_Toc178001864 \h </w:instrText>
      </w:r>
      <w:r>
        <w:rPr>
          <w:noProof/>
        </w:rPr>
      </w:r>
      <w:r>
        <w:rPr>
          <w:noProof/>
        </w:rPr>
        <w:fldChar w:fldCharType="separate"/>
      </w:r>
      <w:r>
        <w:rPr>
          <w:noProof/>
        </w:rPr>
        <w:t>12</w:t>
      </w:r>
      <w:r>
        <w:rPr>
          <w:noProof/>
        </w:rPr>
        <w:fldChar w:fldCharType="end"/>
      </w:r>
    </w:p>
    <w:p w14:paraId="1C68E3AF" w14:textId="5428C91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_Toc178001865 \h </w:instrText>
      </w:r>
      <w:r>
        <w:rPr>
          <w:noProof/>
        </w:rPr>
      </w:r>
      <w:r>
        <w:rPr>
          <w:noProof/>
        </w:rPr>
        <w:fldChar w:fldCharType="separate"/>
      </w:r>
      <w:r>
        <w:rPr>
          <w:noProof/>
        </w:rPr>
        <w:t>12</w:t>
      </w:r>
      <w:r>
        <w:rPr>
          <w:noProof/>
        </w:rPr>
        <w:fldChar w:fldCharType="end"/>
      </w:r>
    </w:p>
    <w:p w14:paraId="7EF35F40" w14:textId="7575446C"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_Toc178001866 \h </w:instrText>
      </w:r>
      <w:r>
        <w:rPr>
          <w:noProof/>
        </w:rPr>
      </w:r>
      <w:r>
        <w:rPr>
          <w:noProof/>
        </w:rPr>
        <w:fldChar w:fldCharType="separate"/>
      </w:r>
      <w:r>
        <w:rPr>
          <w:noProof/>
        </w:rPr>
        <w:t>12</w:t>
      </w:r>
      <w:r>
        <w:rPr>
          <w:noProof/>
        </w:rPr>
        <w:fldChar w:fldCharType="end"/>
      </w:r>
    </w:p>
    <w:p w14:paraId="599A20AC" w14:textId="4B00DCB0"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_Toc178001867 \h </w:instrText>
      </w:r>
      <w:r>
        <w:rPr>
          <w:noProof/>
        </w:rPr>
      </w:r>
      <w:r>
        <w:rPr>
          <w:noProof/>
        </w:rPr>
        <w:fldChar w:fldCharType="separate"/>
      </w:r>
      <w:r>
        <w:rPr>
          <w:noProof/>
        </w:rPr>
        <w:t>12</w:t>
      </w:r>
      <w:r>
        <w:rPr>
          <w:noProof/>
        </w:rPr>
        <w:fldChar w:fldCharType="end"/>
      </w:r>
    </w:p>
    <w:p w14:paraId="08E43B3B" w14:textId="709D6489"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_Toc178001868 \h </w:instrText>
      </w:r>
      <w:r>
        <w:rPr>
          <w:noProof/>
        </w:rPr>
      </w:r>
      <w:r>
        <w:rPr>
          <w:noProof/>
        </w:rPr>
        <w:fldChar w:fldCharType="separate"/>
      </w:r>
      <w:r>
        <w:rPr>
          <w:noProof/>
        </w:rPr>
        <w:t>13</w:t>
      </w:r>
      <w:r>
        <w:rPr>
          <w:noProof/>
        </w:rPr>
        <w:fldChar w:fldCharType="end"/>
      </w:r>
    </w:p>
    <w:p w14:paraId="36C10A9F" w14:textId="22853E1E"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_Toc178001869 \h </w:instrText>
      </w:r>
      <w:r>
        <w:rPr>
          <w:noProof/>
        </w:rPr>
      </w:r>
      <w:r>
        <w:rPr>
          <w:noProof/>
        </w:rPr>
        <w:fldChar w:fldCharType="separate"/>
      </w:r>
      <w:r>
        <w:rPr>
          <w:noProof/>
        </w:rPr>
        <w:t>13</w:t>
      </w:r>
      <w:r>
        <w:rPr>
          <w:noProof/>
        </w:rPr>
        <w:fldChar w:fldCharType="end"/>
      </w:r>
    </w:p>
    <w:p w14:paraId="26C1347B" w14:textId="0ADB089C"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_Toc178001870 \h </w:instrText>
      </w:r>
      <w:r>
        <w:rPr>
          <w:noProof/>
        </w:rPr>
      </w:r>
      <w:r>
        <w:rPr>
          <w:noProof/>
        </w:rPr>
        <w:fldChar w:fldCharType="separate"/>
      </w:r>
      <w:r>
        <w:rPr>
          <w:noProof/>
        </w:rPr>
        <w:t>13</w:t>
      </w:r>
      <w:r>
        <w:rPr>
          <w:noProof/>
        </w:rPr>
        <w:fldChar w:fldCharType="end"/>
      </w:r>
    </w:p>
    <w:p w14:paraId="5D07076F" w14:textId="3422596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_Toc178001871 \h </w:instrText>
      </w:r>
      <w:r>
        <w:rPr>
          <w:noProof/>
        </w:rPr>
      </w:r>
      <w:r>
        <w:rPr>
          <w:noProof/>
        </w:rPr>
        <w:fldChar w:fldCharType="separate"/>
      </w:r>
      <w:r>
        <w:rPr>
          <w:noProof/>
        </w:rPr>
        <w:t>13</w:t>
      </w:r>
      <w:r>
        <w:rPr>
          <w:noProof/>
        </w:rPr>
        <w:fldChar w:fldCharType="end"/>
      </w:r>
    </w:p>
    <w:p w14:paraId="71B5025D" w14:textId="41E85AE4"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_Toc178001872 \h </w:instrText>
      </w:r>
      <w:r>
        <w:rPr>
          <w:noProof/>
        </w:rPr>
      </w:r>
      <w:r>
        <w:rPr>
          <w:noProof/>
        </w:rPr>
        <w:fldChar w:fldCharType="separate"/>
      </w:r>
      <w:r>
        <w:rPr>
          <w:noProof/>
        </w:rPr>
        <w:t>14</w:t>
      </w:r>
      <w:r>
        <w:rPr>
          <w:noProof/>
        </w:rPr>
        <w:fldChar w:fldCharType="end"/>
      </w:r>
    </w:p>
    <w:p w14:paraId="4828B035" w14:textId="6F81A6A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_Toc178001873 \h </w:instrText>
      </w:r>
      <w:r>
        <w:rPr>
          <w:noProof/>
        </w:rPr>
      </w:r>
      <w:r>
        <w:rPr>
          <w:noProof/>
        </w:rPr>
        <w:fldChar w:fldCharType="separate"/>
      </w:r>
      <w:r>
        <w:rPr>
          <w:noProof/>
        </w:rPr>
        <w:t>14</w:t>
      </w:r>
      <w:r>
        <w:rPr>
          <w:noProof/>
        </w:rPr>
        <w:fldChar w:fldCharType="end"/>
      </w:r>
    </w:p>
    <w:p w14:paraId="5BFCB5FF" w14:textId="534FF65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_Toc178001874 \h </w:instrText>
      </w:r>
      <w:r>
        <w:rPr>
          <w:noProof/>
        </w:rPr>
      </w:r>
      <w:r>
        <w:rPr>
          <w:noProof/>
        </w:rPr>
        <w:fldChar w:fldCharType="separate"/>
      </w:r>
      <w:r>
        <w:rPr>
          <w:noProof/>
        </w:rPr>
        <w:t>14</w:t>
      </w:r>
      <w:r>
        <w:rPr>
          <w:noProof/>
        </w:rPr>
        <w:fldChar w:fldCharType="end"/>
      </w:r>
    </w:p>
    <w:p w14:paraId="08DEE230" w14:textId="0D9F061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_Toc178001875 \h </w:instrText>
      </w:r>
      <w:r>
        <w:rPr>
          <w:noProof/>
        </w:rPr>
      </w:r>
      <w:r>
        <w:rPr>
          <w:noProof/>
        </w:rPr>
        <w:fldChar w:fldCharType="separate"/>
      </w:r>
      <w:r>
        <w:rPr>
          <w:noProof/>
        </w:rPr>
        <w:t>15</w:t>
      </w:r>
      <w:r>
        <w:rPr>
          <w:noProof/>
        </w:rPr>
        <w:fldChar w:fldCharType="end"/>
      </w:r>
    </w:p>
    <w:p w14:paraId="69980A26" w14:textId="51AE824D"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_Toc178001876 \h </w:instrText>
      </w:r>
      <w:r>
        <w:rPr>
          <w:noProof/>
        </w:rPr>
      </w:r>
      <w:r>
        <w:rPr>
          <w:noProof/>
        </w:rPr>
        <w:fldChar w:fldCharType="separate"/>
      </w:r>
      <w:r>
        <w:rPr>
          <w:noProof/>
        </w:rPr>
        <w:t>15</w:t>
      </w:r>
      <w:r>
        <w:rPr>
          <w:noProof/>
        </w:rPr>
        <w:fldChar w:fldCharType="end"/>
      </w:r>
    </w:p>
    <w:p w14:paraId="08CA5549" w14:textId="72AF7288"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4.2.4.3.2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_Toc178001877 \h </w:instrText>
      </w:r>
      <w:r>
        <w:rPr>
          <w:noProof/>
        </w:rPr>
      </w:r>
      <w:r>
        <w:rPr>
          <w:noProof/>
        </w:rPr>
        <w:fldChar w:fldCharType="separate"/>
      </w:r>
      <w:r>
        <w:rPr>
          <w:noProof/>
        </w:rPr>
        <w:t>15</w:t>
      </w:r>
      <w:r>
        <w:rPr>
          <w:noProof/>
        </w:rPr>
        <w:fldChar w:fldCharType="end"/>
      </w:r>
    </w:p>
    <w:p w14:paraId="55368033" w14:textId="36D493C6"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4.2.4.3.3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_Toc178001878 \h </w:instrText>
      </w:r>
      <w:r>
        <w:rPr>
          <w:noProof/>
        </w:rPr>
      </w:r>
      <w:r>
        <w:rPr>
          <w:noProof/>
        </w:rPr>
        <w:fldChar w:fldCharType="separate"/>
      </w:r>
      <w:r>
        <w:rPr>
          <w:noProof/>
        </w:rPr>
        <w:t>15</w:t>
      </w:r>
      <w:r>
        <w:rPr>
          <w:noProof/>
        </w:rPr>
        <w:fldChar w:fldCharType="end"/>
      </w:r>
    </w:p>
    <w:p w14:paraId="26E10496" w14:textId="53307BE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_Toc178001879 \h </w:instrText>
      </w:r>
      <w:r>
        <w:rPr>
          <w:noProof/>
        </w:rPr>
      </w:r>
      <w:r>
        <w:rPr>
          <w:noProof/>
        </w:rPr>
        <w:fldChar w:fldCharType="separate"/>
      </w:r>
      <w:r>
        <w:rPr>
          <w:noProof/>
        </w:rPr>
        <w:t>15</w:t>
      </w:r>
      <w:r>
        <w:rPr>
          <w:noProof/>
        </w:rPr>
        <w:fldChar w:fldCharType="end"/>
      </w:r>
    </w:p>
    <w:p w14:paraId="2179C317" w14:textId="5A77E6A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_Toc178001880 \h </w:instrText>
      </w:r>
      <w:r>
        <w:rPr>
          <w:noProof/>
        </w:rPr>
      </w:r>
      <w:r>
        <w:rPr>
          <w:noProof/>
        </w:rPr>
        <w:fldChar w:fldCharType="separate"/>
      </w:r>
      <w:r>
        <w:rPr>
          <w:noProof/>
        </w:rPr>
        <w:t>16</w:t>
      </w:r>
      <w:r>
        <w:rPr>
          <w:noProof/>
        </w:rPr>
        <w:fldChar w:fldCharType="end"/>
      </w:r>
    </w:p>
    <w:p w14:paraId="573DFF9A" w14:textId="4CE5BDC5"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_Toc178001881 \h </w:instrText>
      </w:r>
      <w:r>
        <w:rPr>
          <w:noProof/>
        </w:rPr>
      </w:r>
      <w:r>
        <w:rPr>
          <w:noProof/>
        </w:rPr>
        <w:fldChar w:fldCharType="separate"/>
      </w:r>
      <w:r>
        <w:rPr>
          <w:noProof/>
        </w:rPr>
        <w:t>16</w:t>
      </w:r>
      <w:r>
        <w:rPr>
          <w:noProof/>
        </w:rPr>
        <w:fldChar w:fldCharType="end"/>
      </w:r>
    </w:p>
    <w:p w14:paraId="0083A445" w14:textId="1403574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_Toc178001882 \h </w:instrText>
      </w:r>
      <w:r>
        <w:rPr>
          <w:noProof/>
        </w:rPr>
      </w:r>
      <w:r>
        <w:rPr>
          <w:noProof/>
        </w:rPr>
        <w:fldChar w:fldCharType="separate"/>
      </w:r>
      <w:r>
        <w:rPr>
          <w:noProof/>
        </w:rPr>
        <w:t>16</w:t>
      </w:r>
      <w:r>
        <w:rPr>
          <w:noProof/>
        </w:rPr>
        <w:fldChar w:fldCharType="end"/>
      </w:r>
    </w:p>
    <w:p w14:paraId="55419F11" w14:textId="03707511"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_Toc178001883 \h </w:instrText>
      </w:r>
      <w:r>
        <w:rPr>
          <w:noProof/>
        </w:rPr>
      </w:r>
      <w:r>
        <w:rPr>
          <w:noProof/>
        </w:rPr>
        <w:fldChar w:fldCharType="separate"/>
      </w:r>
      <w:r>
        <w:rPr>
          <w:noProof/>
        </w:rPr>
        <w:t>17</w:t>
      </w:r>
      <w:r>
        <w:rPr>
          <w:noProof/>
        </w:rPr>
        <w:fldChar w:fldCharType="end"/>
      </w:r>
    </w:p>
    <w:p w14:paraId="51802B43" w14:textId="45CB403E"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_Toc178001884 \h </w:instrText>
      </w:r>
      <w:r>
        <w:rPr>
          <w:noProof/>
        </w:rPr>
      </w:r>
      <w:r>
        <w:rPr>
          <w:noProof/>
        </w:rPr>
        <w:fldChar w:fldCharType="separate"/>
      </w:r>
      <w:r>
        <w:rPr>
          <w:noProof/>
        </w:rPr>
        <w:t>17</w:t>
      </w:r>
      <w:r>
        <w:rPr>
          <w:noProof/>
        </w:rPr>
        <w:fldChar w:fldCharType="end"/>
      </w:r>
    </w:p>
    <w:p w14:paraId="3D0897B6" w14:textId="3299681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_Toc178001885 \h </w:instrText>
      </w:r>
      <w:r>
        <w:rPr>
          <w:noProof/>
        </w:rPr>
      </w:r>
      <w:r>
        <w:rPr>
          <w:noProof/>
        </w:rPr>
        <w:fldChar w:fldCharType="separate"/>
      </w:r>
      <w:r>
        <w:rPr>
          <w:noProof/>
        </w:rPr>
        <w:t>17</w:t>
      </w:r>
      <w:r>
        <w:rPr>
          <w:noProof/>
        </w:rPr>
        <w:fldChar w:fldCharType="end"/>
      </w:r>
    </w:p>
    <w:p w14:paraId="0DB0E9F3" w14:textId="535BBF28"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4.2.5.3.3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_Toc178001886 \h </w:instrText>
      </w:r>
      <w:r>
        <w:rPr>
          <w:noProof/>
        </w:rPr>
      </w:r>
      <w:r>
        <w:rPr>
          <w:noProof/>
        </w:rPr>
        <w:fldChar w:fldCharType="separate"/>
      </w:r>
      <w:r>
        <w:rPr>
          <w:noProof/>
        </w:rPr>
        <w:t>17</w:t>
      </w:r>
      <w:r>
        <w:rPr>
          <w:noProof/>
        </w:rPr>
        <w:fldChar w:fldCharType="end"/>
      </w:r>
    </w:p>
    <w:p w14:paraId="570BD808" w14:textId="1FF4CB2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_Toc178001887 \h </w:instrText>
      </w:r>
      <w:r>
        <w:rPr>
          <w:noProof/>
        </w:rPr>
      </w:r>
      <w:r>
        <w:rPr>
          <w:noProof/>
        </w:rPr>
        <w:fldChar w:fldCharType="separate"/>
      </w:r>
      <w:r>
        <w:rPr>
          <w:noProof/>
        </w:rPr>
        <w:t>18</w:t>
      </w:r>
      <w:r>
        <w:rPr>
          <w:noProof/>
        </w:rPr>
        <w:fldChar w:fldCharType="end"/>
      </w:r>
    </w:p>
    <w:p w14:paraId="7C6B930E" w14:textId="68171540"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Indirect data reporting</w:t>
      </w:r>
      <w:r>
        <w:rPr>
          <w:noProof/>
        </w:rPr>
        <w:tab/>
      </w:r>
      <w:r>
        <w:rPr>
          <w:noProof/>
        </w:rPr>
        <w:fldChar w:fldCharType="begin" w:fldLock="1"/>
      </w:r>
      <w:r>
        <w:rPr>
          <w:noProof/>
        </w:rPr>
        <w:instrText xml:space="preserve"> PAGEREF _Toc178001888 \h </w:instrText>
      </w:r>
      <w:r>
        <w:rPr>
          <w:noProof/>
        </w:rPr>
      </w:r>
      <w:r>
        <w:rPr>
          <w:noProof/>
        </w:rPr>
        <w:fldChar w:fldCharType="separate"/>
      </w:r>
      <w:r>
        <w:rPr>
          <w:noProof/>
        </w:rPr>
        <w:t>18</w:t>
      </w:r>
      <w:r>
        <w:rPr>
          <w:noProof/>
        </w:rPr>
        <w:fldChar w:fldCharType="end"/>
      </w:r>
    </w:p>
    <w:p w14:paraId="45F56C5B" w14:textId="05BA3BD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_Toc178001889 \h </w:instrText>
      </w:r>
      <w:r>
        <w:rPr>
          <w:noProof/>
        </w:rPr>
      </w:r>
      <w:r>
        <w:rPr>
          <w:noProof/>
        </w:rPr>
        <w:fldChar w:fldCharType="separate"/>
      </w:r>
      <w:r>
        <w:rPr>
          <w:noProof/>
        </w:rPr>
        <w:t>19</w:t>
      </w:r>
      <w:r>
        <w:rPr>
          <w:noProof/>
        </w:rPr>
        <w:fldChar w:fldCharType="end"/>
      </w:r>
    </w:p>
    <w:p w14:paraId="734ACB07" w14:textId="48F4D76C"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_Toc178001890 \h </w:instrText>
      </w:r>
      <w:r>
        <w:rPr>
          <w:noProof/>
        </w:rPr>
      </w:r>
      <w:r>
        <w:rPr>
          <w:noProof/>
        </w:rPr>
        <w:fldChar w:fldCharType="separate"/>
      </w:r>
      <w:r>
        <w:rPr>
          <w:noProof/>
        </w:rPr>
        <w:t>19</w:t>
      </w:r>
      <w:r>
        <w:rPr>
          <w:noProof/>
        </w:rPr>
        <w:fldChar w:fldCharType="end"/>
      </w:r>
    </w:p>
    <w:p w14:paraId="175BC1EF" w14:textId="170FC65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UE-to-network procedures</w:t>
      </w:r>
      <w:r>
        <w:rPr>
          <w:noProof/>
        </w:rPr>
        <w:tab/>
      </w:r>
      <w:r>
        <w:rPr>
          <w:noProof/>
        </w:rPr>
        <w:fldChar w:fldCharType="begin" w:fldLock="1"/>
      </w:r>
      <w:r>
        <w:rPr>
          <w:noProof/>
        </w:rPr>
        <w:instrText xml:space="preserve"> PAGEREF _Toc178001891 \h </w:instrText>
      </w:r>
      <w:r>
        <w:rPr>
          <w:noProof/>
        </w:rPr>
      </w:r>
      <w:r>
        <w:rPr>
          <w:noProof/>
        </w:rPr>
        <w:fldChar w:fldCharType="separate"/>
      </w:r>
      <w:r>
        <w:rPr>
          <w:noProof/>
        </w:rPr>
        <w:t>19</w:t>
      </w:r>
      <w:r>
        <w:rPr>
          <w:noProof/>
        </w:rPr>
        <w:fldChar w:fldCharType="end"/>
      </w:r>
    </w:p>
    <w:p w14:paraId="362BA100" w14:textId="0CBAA8C8"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_Toc178001892 \h </w:instrText>
      </w:r>
      <w:r>
        <w:rPr>
          <w:noProof/>
        </w:rPr>
      </w:r>
      <w:r>
        <w:rPr>
          <w:noProof/>
        </w:rPr>
        <w:fldChar w:fldCharType="separate"/>
      </w:r>
      <w:r>
        <w:rPr>
          <w:noProof/>
        </w:rPr>
        <w:t>19</w:t>
      </w:r>
      <w:r>
        <w:rPr>
          <w:noProof/>
        </w:rPr>
        <w:fldChar w:fldCharType="end"/>
      </w:r>
    </w:p>
    <w:p w14:paraId="42CC5929" w14:textId="59176E1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_Toc178001893 \h </w:instrText>
      </w:r>
      <w:r>
        <w:rPr>
          <w:noProof/>
        </w:rPr>
      </w:r>
      <w:r>
        <w:rPr>
          <w:noProof/>
        </w:rPr>
        <w:fldChar w:fldCharType="separate"/>
      </w:r>
      <w:r>
        <w:rPr>
          <w:noProof/>
        </w:rPr>
        <w:t>19</w:t>
      </w:r>
      <w:r>
        <w:rPr>
          <w:noProof/>
        </w:rPr>
        <w:fldChar w:fldCharType="end"/>
      </w:r>
    </w:p>
    <w:p w14:paraId="348563C5" w14:textId="35442EB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_Toc178001894 \h </w:instrText>
      </w:r>
      <w:r>
        <w:rPr>
          <w:noProof/>
        </w:rPr>
      </w:r>
      <w:r>
        <w:rPr>
          <w:noProof/>
        </w:rPr>
        <w:fldChar w:fldCharType="separate"/>
      </w:r>
      <w:r>
        <w:rPr>
          <w:noProof/>
        </w:rPr>
        <w:t>19</w:t>
      </w:r>
      <w:r>
        <w:rPr>
          <w:noProof/>
        </w:rPr>
        <w:fldChar w:fldCharType="end"/>
      </w:r>
    </w:p>
    <w:p w14:paraId="7C51494A" w14:textId="115E05C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_Toc178001895 \h </w:instrText>
      </w:r>
      <w:r>
        <w:rPr>
          <w:noProof/>
        </w:rPr>
      </w:r>
      <w:r>
        <w:rPr>
          <w:noProof/>
        </w:rPr>
        <w:fldChar w:fldCharType="separate"/>
      </w:r>
      <w:r>
        <w:rPr>
          <w:noProof/>
        </w:rPr>
        <w:t>20</w:t>
      </w:r>
      <w:r>
        <w:rPr>
          <w:noProof/>
        </w:rPr>
        <w:fldChar w:fldCharType="end"/>
      </w:r>
    </w:p>
    <w:p w14:paraId="55759C16" w14:textId="6632DDD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_Toc178001896 \h </w:instrText>
      </w:r>
      <w:r>
        <w:rPr>
          <w:noProof/>
        </w:rPr>
      </w:r>
      <w:r>
        <w:rPr>
          <w:noProof/>
        </w:rPr>
        <w:fldChar w:fldCharType="separate"/>
      </w:r>
      <w:r>
        <w:rPr>
          <w:noProof/>
        </w:rPr>
        <w:t>20</w:t>
      </w:r>
      <w:r>
        <w:rPr>
          <w:noProof/>
        </w:rPr>
        <w:fldChar w:fldCharType="end"/>
      </w:r>
    </w:p>
    <w:p w14:paraId="1BF1C9BE" w14:textId="1701D8A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_Toc178001897 \h </w:instrText>
      </w:r>
      <w:r>
        <w:rPr>
          <w:noProof/>
        </w:rPr>
      </w:r>
      <w:r>
        <w:rPr>
          <w:noProof/>
        </w:rPr>
        <w:fldChar w:fldCharType="separate"/>
      </w:r>
      <w:r>
        <w:rPr>
          <w:noProof/>
        </w:rPr>
        <w:t>20</w:t>
      </w:r>
      <w:r>
        <w:rPr>
          <w:noProof/>
        </w:rPr>
        <w:fldChar w:fldCharType="end"/>
      </w:r>
    </w:p>
    <w:p w14:paraId="25D53805" w14:textId="4CAB4A6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_Toc178001898 \h </w:instrText>
      </w:r>
      <w:r>
        <w:rPr>
          <w:noProof/>
        </w:rPr>
      </w:r>
      <w:r>
        <w:rPr>
          <w:noProof/>
        </w:rPr>
        <w:fldChar w:fldCharType="separate"/>
      </w:r>
      <w:r>
        <w:rPr>
          <w:noProof/>
        </w:rPr>
        <w:t>21</w:t>
      </w:r>
      <w:r>
        <w:rPr>
          <w:noProof/>
        </w:rPr>
        <w:fldChar w:fldCharType="end"/>
      </w:r>
    </w:p>
    <w:p w14:paraId="7FD2E1EB" w14:textId="589C93FC"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4.3.2.3.3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_Toc178001899 \h </w:instrText>
      </w:r>
      <w:r>
        <w:rPr>
          <w:noProof/>
        </w:rPr>
      </w:r>
      <w:r>
        <w:rPr>
          <w:noProof/>
        </w:rPr>
        <w:fldChar w:fldCharType="separate"/>
      </w:r>
      <w:r>
        <w:rPr>
          <w:noProof/>
        </w:rPr>
        <w:t>21</w:t>
      </w:r>
      <w:r>
        <w:rPr>
          <w:noProof/>
        </w:rPr>
        <w:fldChar w:fldCharType="end"/>
      </w:r>
    </w:p>
    <w:p w14:paraId="5831E6DC" w14:textId="63E5F745"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_Toc178001900 \h </w:instrText>
      </w:r>
      <w:r>
        <w:rPr>
          <w:noProof/>
        </w:rPr>
      </w:r>
      <w:r>
        <w:rPr>
          <w:noProof/>
        </w:rPr>
        <w:fldChar w:fldCharType="separate"/>
      </w:r>
      <w:r>
        <w:rPr>
          <w:noProof/>
        </w:rPr>
        <w:t>21</w:t>
      </w:r>
      <w:r>
        <w:rPr>
          <w:noProof/>
        </w:rPr>
        <w:fldChar w:fldCharType="end"/>
      </w:r>
    </w:p>
    <w:p w14:paraId="0D7274BF" w14:textId="5E3EC947"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Direct data reporting</w:t>
      </w:r>
      <w:r>
        <w:rPr>
          <w:noProof/>
        </w:rPr>
        <w:tab/>
      </w:r>
      <w:r>
        <w:rPr>
          <w:noProof/>
        </w:rPr>
        <w:fldChar w:fldCharType="begin" w:fldLock="1"/>
      </w:r>
      <w:r>
        <w:rPr>
          <w:noProof/>
        </w:rPr>
        <w:instrText xml:space="preserve"> PAGEREF _Toc178001901 \h </w:instrText>
      </w:r>
      <w:r>
        <w:rPr>
          <w:noProof/>
        </w:rPr>
      </w:r>
      <w:r>
        <w:rPr>
          <w:noProof/>
        </w:rPr>
        <w:fldChar w:fldCharType="separate"/>
      </w:r>
      <w:r>
        <w:rPr>
          <w:noProof/>
        </w:rPr>
        <w:t>22</w:t>
      </w:r>
      <w:r>
        <w:rPr>
          <w:noProof/>
        </w:rPr>
        <w:fldChar w:fldCharType="end"/>
      </w:r>
    </w:p>
    <w:p w14:paraId="7AF5694C" w14:textId="20C3EB3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UE-internal procedures</w:t>
      </w:r>
      <w:r>
        <w:rPr>
          <w:noProof/>
        </w:rPr>
        <w:tab/>
      </w:r>
      <w:r>
        <w:rPr>
          <w:noProof/>
        </w:rPr>
        <w:fldChar w:fldCharType="begin" w:fldLock="1"/>
      </w:r>
      <w:r>
        <w:rPr>
          <w:noProof/>
        </w:rPr>
        <w:instrText xml:space="preserve"> PAGEREF _Toc178001902 \h </w:instrText>
      </w:r>
      <w:r>
        <w:rPr>
          <w:noProof/>
        </w:rPr>
      </w:r>
      <w:r>
        <w:rPr>
          <w:noProof/>
        </w:rPr>
        <w:fldChar w:fldCharType="separate"/>
      </w:r>
      <w:r>
        <w:rPr>
          <w:noProof/>
        </w:rPr>
        <w:t>22</w:t>
      </w:r>
      <w:r>
        <w:rPr>
          <w:noProof/>
        </w:rPr>
        <w:fldChar w:fldCharType="end"/>
      </w:r>
    </w:p>
    <w:p w14:paraId="33D5855E" w14:textId="0660DC4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_Toc178001903 \h </w:instrText>
      </w:r>
      <w:r>
        <w:rPr>
          <w:noProof/>
        </w:rPr>
      </w:r>
      <w:r>
        <w:rPr>
          <w:noProof/>
        </w:rPr>
        <w:fldChar w:fldCharType="separate"/>
      </w:r>
      <w:r>
        <w:rPr>
          <w:noProof/>
        </w:rPr>
        <w:t>22</w:t>
      </w:r>
      <w:r>
        <w:rPr>
          <w:noProof/>
        </w:rPr>
        <w:fldChar w:fldCharType="end"/>
      </w:r>
    </w:p>
    <w:p w14:paraId="216A2B43" w14:textId="63F096EF"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_Toc178001904 \h </w:instrText>
      </w:r>
      <w:r>
        <w:rPr>
          <w:noProof/>
        </w:rPr>
      </w:r>
      <w:r>
        <w:rPr>
          <w:noProof/>
        </w:rPr>
        <w:fldChar w:fldCharType="separate"/>
      </w:r>
      <w:r>
        <w:rPr>
          <w:noProof/>
        </w:rPr>
        <w:t>23</w:t>
      </w:r>
      <w:r>
        <w:rPr>
          <w:noProof/>
        </w:rPr>
        <w:fldChar w:fldCharType="end"/>
      </w:r>
    </w:p>
    <w:p w14:paraId="010A6117" w14:textId="6263768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_Toc178001905 \h </w:instrText>
      </w:r>
      <w:r>
        <w:rPr>
          <w:noProof/>
        </w:rPr>
      </w:r>
      <w:r>
        <w:rPr>
          <w:noProof/>
        </w:rPr>
        <w:fldChar w:fldCharType="separate"/>
      </w:r>
      <w:r>
        <w:rPr>
          <w:noProof/>
        </w:rPr>
        <w:t>23</w:t>
      </w:r>
      <w:r>
        <w:rPr>
          <w:noProof/>
        </w:rPr>
        <w:fldChar w:fldCharType="end"/>
      </w:r>
    </w:p>
    <w:p w14:paraId="063B683B" w14:textId="00A4981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_Toc178001906 \h </w:instrText>
      </w:r>
      <w:r>
        <w:rPr>
          <w:noProof/>
        </w:rPr>
      </w:r>
      <w:r>
        <w:rPr>
          <w:noProof/>
        </w:rPr>
        <w:fldChar w:fldCharType="separate"/>
      </w:r>
      <w:r>
        <w:rPr>
          <w:noProof/>
        </w:rPr>
        <w:t>23</w:t>
      </w:r>
      <w:r>
        <w:rPr>
          <w:noProof/>
        </w:rPr>
        <w:fldChar w:fldCharType="end"/>
      </w:r>
    </w:p>
    <w:p w14:paraId="301A4DBE" w14:textId="6EFC3DB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_Toc178001907 \h </w:instrText>
      </w:r>
      <w:r>
        <w:rPr>
          <w:noProof/>
        </w:rPr>
      </w:r>
      <w:r>
        <w:rPr>
          <w:noProof/>
        </w:rPr>
        <w:fldChar w:fldCharType="separate"/>
      </w:r>
      <w:r>
        <w:rPr>
          <w:noProof/>
        </w:rPr>
        <w:t>23</w:t>
      </w:r>
      <w:r>
        <w:rPr>
          <w:noProof/>
        </w:rPr>
        <w:fldChar w:fldCharType="end"/>
      </w:r>
    </w:p>
    <w:p w14:paraId="7C253ABC" w14:textId="58C23EC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_Toc178001908 \h </w:instrText>
      </w:r>
      <w:r>
        <w:rPr>
          <w:noProof/>
        </w:rPr>
      </w:r>
      <w:r>
        <w:rPr>
          <w:noProof/>
        </w:rPr>
        <w:fldChar w:fldCharType="separate"/>
      </w:r>
      <w:r>
        <w:rPr>
          <w:noProof/>
        </w:rPr>
        <w:t>23</w:t>
      </w:r>
      <w:r>
        <w:rPr>
          <w:noProof/>
        </w:rPr>
        <w:fldChar w:fldCharType="end"/>
      </w:r>
    </w:p>
    <w:p w14:paraId="3B4B2E81" w14:textId="0D0DD24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_Toc178001909 \h </w:instrText>
      </w:r>
      <w:r>
        <w:rPr>
          <w:noProof/>
        </w:rPr>
      </w:r>
      <w:r>
        <w:rPr>
          <w:noProof/>
        </w:rPr>
        <w:fldChar w:fldCharType="separate"/>
      </w:r>
      <w:r>
        <w:rPr>
          <w:noProof/>
        </w:rPr>
        <w:t>24</w:t>
      </w:r>
      <w:r>
        <w:rPr>
          <w:noProof/>
        </w:rPr>
        <w:fldChar w:fldCharType="end"/>
      </w:r>
    </w:p>
    <w:p w14:paraId="4E43D1D2" w14:textId="1507A95D"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_Toc178001910 \h </w:instrText>
      </w:r>
      <w:r>
        <w:rPr>
          <w:noProof/>
        </w:rPr>
      </w:r>
      <w:r>
        <w:rPr>
          <w:noProof/>
        </w:rPr>
        <w:fldChar w:fldCharType="separate"/>
      </w:r>
      <w:r>
        <w:rPr>
          <w:noProof/>
        </w:rPr>
        <w:t>25</w:t>
      </w:r>
      <w:r>
        <w:rPr>
          <w:noProof/>
        </w:rPr>
        <w:fldChar w:fldCharType="end"/>
      </w:r>
    </w:p>
    <w:p w14:paraId="1AD53FA8" w14:textId="1A40489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_Toc178001911 \h </w:instrText>
      </w:r>
      <w:r>
        <w:rPr>
          <w:noProof/>
        </w:rPr>
      </w:r>
      <w:r>
        <w:rPr>
          <w:noProof/>
        </w:rPr>
        <w:fldChar w:fldCharType="separate"/>
      </w:r>
      <w:r>
        <w:rPr>
          <w:noProof/>
        </w:rPr>
        <w:t>25</w:t>
      </w:r>
      <w:r>
        <w:rPr>
          <w:noProof/>
        </w:rPr>
        <w:fldChar w:fldCharType="end"/>
      </w:r>
    </w:p>
    <w:p w14:paraId="01F7C5C2" w14:textId="7046A04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_Toc178001912 \h </w:instrText>
      </w:r>
      <w:r>
        <w:rPr>
          <w:noProof/>
        </w:rPr>
      </w:r>
      <w:r>
        <w:rPr>
          <w:noProof/>
        </w:rPr>
        <w:fldChar w:fldCharType="separate"/>
      </w:r>
      <w:r>
        <w:rPr>
          <w:noProof/>
        </w:rPr>
        <w:t>25</w:t>
      </w:r>
      <w:r>
        <w:rPr>
          <w:noProof/>
        </w:rPr>
        <w:fldChar w:fldCharType="end"/>
      </w:r>
    </w:p>
    <w:p w14:paraId="196A6005" w14:textId="010FFFE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_Toc178001913 \h </w:instrText>
      </w:r>
      <w:r>
        <w:rPr>
          <w:noProof/>
        </w:rPr>
      </w:r>
      <w:r>
        <w:rPr>
          <w:noProof/>
        </w:rPr>
        <w:fldChar w:fldCharType="separate"/>
      </w:r>
      <w:r>
        <w:rPr>
          <w:noProof/>
        </w:rPr>
        <w:t>26</w:t>
      </w:r>
      <w:r>
        <w:rPr>
          <w:noProof/>
        </w:rPr>
        <w:fldChar w:fldCharType="end"/>
      </w:r>
    </w:p>
    <w:p w14:paraId="20F270AB" w14:textId="29198FB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_Toc178001914 \h </w:instrText>
      </w:r>
      <w:r>
        <w:rPr>
          <w:noProof/>
        </w:rPr>
      </w:r>
      <w:r>
        <w:rPr>
          <w:noProof/>
        </w:rPr>
        <w:fldChar w:fldCharType="separate"/>
      </w:r>
      <w:r>
        <w:rPr>
          <w:noProof/>
        </w:rPr>
        <w:t>26</w:t>
      </w:r>
      <w:r>
        <w:rPr>
          <w:noProof/>
        </w:rPr>
        <w:fldChar w:fldCharType="end"/>
      </w:r>
    </w:p>
    <w:p w14:paraId="0FD91A3A" w14:textId="7362F0D4"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_Toc178001915 \h </w:instrText>
      </w:r>
      <w:r>
        <w:rPr>
          <w:noProof/>
        </w:rPr>
      </w:r>
      <w:r>
        <w:rPr>
          <w:noProof/>
        </w:rPr>
        <w:fldChar w:fldCharType="separate"/>
      </w:r>
      <w:r>
        <w:rPr>
          <w:noProof/>
        </w:rPr>
        <w:t>26</w:t>
      </w:r>
      <w:r>
        <w:rPr>
          <w:noProof/>
        </w:rPr>
        <w:fldChar w:fldCharType="end"/>
      </w:r>
    </w:p>
    <w:p w14:paraId="16CFEF33" w14:textId="186D337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_Toc178001916 \h </w:instrText>
      </w:r>
      <w:r>
        <w:rPr>
          <w:noProof/>
        </w:rPr>
      </w:r>
      <w:r>
        <w:rPr>
          <w:noProof/>
        </w:rPr>
        <w:fldChar w:fldCharType="separate"/>
      </w:r>
      <w:r>
        <w:rPr>
          <w:noProof/>
        </w:rPr>
        <w:t>26</w:t>
      </w:r>
      <w:r>
        <w:rPr>
          <w:noProof/>
        </w:rPr>
        <w:fldChar w:fldCharType="end"/>
      </w:r>
    </w:p>
    <w:p w14:paraId="42183FFC" w14:textId="55D163B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Origin</w:t>
      </w:r>
      <w:r>
        <w:rPr>
          <w:noProof/>
        </w:rPr>
        <w:tab/>
      </w:r>
      <w:r>
        <w:rPr>
          <w:noProof/>
        </w:rPr>
        <w:fldChar w:fldCharType="begin" w:fldLock="1"/>
      </w:r>
      <w:r>
        <w:rPr>
          <w:noProof/>
        </w:rPr>
        <w:instrText xml:space="preserve"> PAGEREF _Toc178001917 \h </w:instrText>
      </w:r>
      <w:r>
        <w:rPr>
          <w:noProof/>
        </w:rPr>
      </w:r>
      <w:r>
        <w:rPr>
          <w:noProof/>
        </w:rPr>
        <w:fldChar w:fldCharType="separate"/>
      </w:r>
      <w:r>
        <w:rPr>
          <w:noProof/>
        </w:rPr>
        <w:t>26</w:t>
      </w:r>
      <w:r>
        <w:rPr>
          <w:noProof/>
        </w:rPr>
        <w:fldChar w:fldCharType="end"/>
      </w:r>
    </w:p>
    <w:p w14:paraId="375B72D3" w14:textId="638CF24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_Toc178001918 \h </w:instrText>
      </w:r>
      <w:r>
        <w:rPr>
          <w:noProof/>
        </w:rPr>
      </w:r>
      <w:r>
        <w:rPr>
          <w:noProof/>
        </w:rPr>
        <w:fldChar w:fldCharType="separate"/>
      </w:r>
      <w:r>
        <w:rPr>
          <w:noProof/>
        </w:rPr>
        <w:t>26</w:t>
      </w:r>
      <w:r>
        <w:rPr>
          <w:noProof/>
        </w:rPr>
        <w:fldChar w:fldCharType="end"/>
      </w:r>
    </w:p>
    <w:p w14:paraId="4A50DF0B" w14:textId="353D6DA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_Toc178001919 \h </w:instrText>
      </w:r>
      <w:r>
        <w:rPr>
          <w:noProof/>
        </w:rPr>
      </w:r>
      <w:r>
        <w:rPr>
          <w:noProof/>
        </w:rPr>
        <w:fldChar w:fldCharType="separate"/>
      </w:r>
      <w:r>
        <w:rPr>
          <w:noProof/>
        </w:rPr>
        <w:t>26</w:t>
      </w:r>
      <w:r>
        <w:rPr>
          <w:noProof/>
        </w:rPr>
        <w:fldChar w:fldCharType="end"/>
      </w:r>
    </w:p>
    <w:p w14:paraId="1B899366" w14:textId="378D73B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_Toc178001920 \h </w:instrText>
      </w:r>
      <w:r>
        <w:rPr>
          <w:noProof/>
        </w:rPr>
      </w:r>
      <w:r>
        <w:rPr>
          <w:noProof/>
        </w:rPr>
        <w:fldChar w:fldCharType="separate"/>
      </w:r>
      <w:r>
        <w:rPr>
          <w:noProof/>
        </w:rPr>
        <w:t>26</w:t>
      </w:r>
      <w:r>
        <w:rPr>
          <w:noProof/>
        </w:rPr>
        <w:fldChar w:fldCharType="end"/>
      </w:r>
    </w:p>
    <w:p w14:paraId="07E860D6" w14:textId="791E440B"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_Toc178001921 \h </w:instrText>
      </w:r>
      <w:r>
        <w:rPr>
          <w:noProof/>
        </w:rPr>
      </w:r>
      <w:r>
        <w:rPr>
          <w:noProof/>
        </w:rPr>
        <w:fldChar w:fldCharType="separate"/>
      </w:r>
      <w:r>
        <w:rPr>
          <w:noProof/>
        </w:rPr>
        <w:t>26</w:t>
      </w:r>
      <w:r>
        <w:rPr>
          <w:noProof/>
        </w:rPr>
        <w:fldChar w:fldCharType="end"/>
      </w:r>
    </w:p>
    <w:p w14:paraId="78D7AEBB" w14:textId="435AAF86"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Cache-Control</w:t>
      </w:r>
      <w:r>
        <w:rPr>
          <w:noProof/>
        </w:rPr>
        <w:tab/>
      </w:r>
      <w:r>
        <w:rPr>
          <w:noProof/>
        </w:rPr>
        <w:fldChar w:fldCharType="begin" w:fldLock="1"/>
      </w:r>
      <w:r>
        <w:rPr>
          <w:noProof/>
        </w:rPr>
        <w:instrText xml:space="preserve"> PAGEREF _Toc178001922 \h </w:instrText>
      </w:r>
      <w:r>
        <w:rPr>
          <w:noProof/>
        </w:rPr>
      </w:r>
      <w:r>
        <w:rPr>
          <w:noProof/>
        </w:rPr>
        <w:fldChar w:fldCharType="separate"/>
      </w:r>
      <w:r>
        <w:rPr>
          <w:noProof/>
        </w:rPr>
        <w:t>27</w:t>
      </w:r>
      <w:r>
        <w:rPr>
          <w:noProof/>
        </w:rPr>
        <w:fldChar w:fldCharType="end"/>
      </w:r>
    </w:p>
    <w:p w14:paraId="05573698" w14:textId="46709B93"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fldLock="1"/>
      </w:r>
      <w:r>
        <w:rPr>
          <w:noProof/>
        </w:rPr>
        <w:instrText xml:space="preserve"> PAGEREF _Toc178001923 \h </w:instrText>
      </w:r>
      <w:r>
        <w:rPr>
          <w:noProof/>
        </w:rPr>
      </w:r>
      <w:r>
        <w:rPr>
          <w:noProof/>
        </w:rPr>
        <w:fldChar w:fldCharType="separate"/>
      </w:r>
      <w:r>
        <w:rPr>
          <w:noProof/>
        </w:rPr>
        <w:t>27</w:t>
      </w:r>
      <w:r>
        <w:rPr>
          <w:noProof/>
        </w:rPr>
        <w:fldChar w:fldCharType="end"/>
      </w:r>
    </w:p>
    <w:p w14:paraId="7DD62607" w14:textId="71C583E7"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fldLock="1"/>
      </w:r>
      <w:r>
        <w:rPr>
          <w:noProof/>
        </w:rPr>
        <w:instrText xml:space="preserve"> PAGEREF _Toc178001924 \h </w:instrText>
      </w:r>
      <w:r>
        <w:rPr>
          <w:noProof/>
        </w:rPr>
      </w:r>
      <w:r>
        <w:rPr>
          <w:noProof/>
        </w:rPr>
        <w:fldChar w:fldCharType="separate"/>
      </w:r>
      <w:r>
        <w:rPr>
          <w:noProof/>
        </w:rPr>
        <w:t>27</w:t>
      </w:r>
      <w:r>
        <w:rPr>
          <w:noProof/>
        </w:rPr>
        <w:fldChar w:fldCharType="end"/>
      </w:r>
    </w:p>
    <w:p w14:paraId="1B7DDF52" w14:textId="2DE109D3"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_Toc178001925 \h </w:instrText>
      </w:r>
      <w:r>
        <w:rPr>
          <w:noProof/>
        </w:rPr>
      </w:r>
      <w:r>
        <w:rPr>
          <w:noProof/>
        </w:rPr>
        <w:fldChar w:fldCharType="separate"/>
      </w:r>
      <w:r>
        <w:rPr>
          <w:noProof/>
        </w:rPr>
        <w:t>27</w:t>
      </w:r>
      <w:r>
        <w:rPr>
          <w:noProof/>
        </w:rPr>
        <w:fldChar w:fldCharType="end"/>
      </w:r>
    </w:p>
    <w:p w14:paraId="46ECFB2B" w14:textId="5B51C14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_Toc178001926 \h </w:instrText>
      </w:r>
      <w:r>
        <w:rPr>
          <w:noProof/>
        </w:rPr>
      </w:r>
      <w:r>
        <w:rPr>
          <w:noProof/>
        </w:rPr>
        <w:fldChar w:fldCharType="separate"/>
      </w:r>
      <w:r>
        <w:rPr>
          <w:noProof/>
        </w:rPr>
        <w:t>27</w:t>
      </w:r>
      <w:r>
        <w:rPr>
          <w:noProof/>
        </w:rPr>
        <w:fldChar w:fldCharType="end"/>
      </w:r>
    </w:p>
    <w:p w14:paraId="0C6C8B2C" w14:textId="729C557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_Toc178001927 \h </w:instrText>
      </w:r>
      <w:r>
        <w:rPr>
          <w:noProof/>
        </w:rPr>
      </w:r>
      <w:r>
        <w:rPr>
          <w:noProof/>
        </w:rPr>
        <w:fldChar w:fldCharType="separate"/>
      </w:r>
      <w:r>
        <w:rPr>
          <w:noProof/>
        </w:rPr>
        <w:t>27</w:t>
      </w:r>
      <w:r>
        <w:rPr>
          <w:noProof/>
        </w:rPr>
        <w:fldChar w:fldCharType="end"/>
      </w:r>
    </w:p>
    <w:p w14:paraId="3B23D5B3" w14:textId="20644A8E"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DataSamplingRule type</w:t>
      </w:r>
      <w:r>
        <w:rPr>
          <w:noProof/>
        </w:rPr>
        <w:tab/>
      </w:r>
      <w:r>
        <w:rPr>
          <w:noProof/>
        </w:rPr>
        <w:fldChar w:fldCharType="begin" w:fldLock="1"/>
      </w:r>
      <w:r>
        <w:rPr>
          <w:noProof/>
        </w:rPr>
        <w:instrText xml:space="preserve"> PAGEREF _Toc178001928 \h </w:instrText>
      </w:r>
      <w:r>
        <w:rPr>
          <w:noProof/>
        </w:rPr>
      </w:r>
      <w:r>
        <w:rPr>
          <w:noProof/>
        </w:rPr>
        <w:fldChar w:fldCharType="separate"/>
      </w:r>
      <w:r>
        <w:rPr>
          <w:noProof/>
        </w:rPr>
        <w:t>27</w:t>
      </w:r>
      <w:r>
        <w:rPr>
          <w:noProof/>
        </w:rPr>
        <w:fldChar w:fldCharType="end"/>
      </w:r>
    </w:p>
    <w:p w14:paraId="68CA0F23" w14:textId="4037C59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5.4.2.1A</w:t>
      </w:r>
      <w:r>
        <w:rPr>
          <w:rFonts w:asciiTheme="minorHAnsi" w:eastAsiaTheme="minorEastAsia" w:hAnsiTheme="minorHAnsi" w:cstheme="minorBidi"/>
          <w:noProof/>
          <w:kern w:val="2"/>
          <w:sz w:val="24"/>
          <w:szCs w:val="24"/>
          <w:lang w:eastAsia="en-GB"/>
          <w14:ligatures w14:val="standardContextual"/>
        </w:rPr>
        <w:tab/>
      </w:r>
      <w:r>
        <w:rPr>
          <w:noProof/>
        </w:rPr>
        <w:t>DataReportingCondition type</w:t>
      </w:r>
      <w:r>
        <w:rPr>
          <w:noProof/>
        </w:rPr>
        <w:tab/>
      </w:r>
      <w:r>
        <w:rPr>
          <w:noProof/>
        </w:rPr>
        <w:fldChar w:fldCharType="begin" w:fldLock="1"/>
      </w:r>
      <w:r>
        <w:rPr>
          <w:noProof/>
        </w:rPr>
        <w:instrText xml:space="preserve"> PAGEREF _Toc178001929 \h </w:instrText>
      </w:r>
      <w:r>
        <w:rPr>
          <w:noProof/>
        </w:rPr>
      </w:r>
      <w:r>
        <w:rPr>
          <w:noProof/>
        </w:rPr>
        <w:fldChar w:fldCharType="separate"/>
      </w:r>
      <w:r>
        <w:rPr>
          <w:noProof/>
        </w:rPr>
        <w:t>28</w:t>
      </w:r>
      <w:r>
        <w:rPr>
          <w:noProof/>
        </w:rPr>
        <w:fldChar w:fldCharType="end"/>
      </w:r>
    </w:p>
    <w:p w14:paraId="2AB3AD20" w14:textId="22CB249B"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DataReportingRule type</w:t>
      </w:r>
      <w:r>
        <w:rPr>
          <w:noProof/>
        </w:rPr>
        <w:tab/>
      </w:r>
      <w:r>
        <w:rPr>
          <w:noProof/>
        </w:rPr>
        <w:fldChar w:fldCharType="begin" w:fldLock="1"/>
      </w:r>
      <w:r>
        <w:rPr>
          <w:noProof/>
        </w:rPr>
        <w:instrText xml:space="preserve"> PAGEREF _Toc178001930 \h </w:instrText>
      </w:r>
      <w:r>
        <w:rPr>
          <w:noProof/>
        </w:rPr>
      </w:r>
      <w:r>
        <w:rPr>
          <w:noProof/>
        </w:rPr>
        <w:fldChar w:fldCharType="separate"/>
      </w:r>
      <w:r>
        <w:rPr>
          <w:noProof/>
        </w:rPr>
        <w:t>29</w:t>
      </w:r>
      <w:r>
        <w:rPr>
          <w:noProof/>
        </w:rPr>
        <w:fldChar w:fldCharType="end"/>
      </w:r>
    </w:p>
    <w:p w14:paraId="4A055E52" w14:textId="24D05F9C"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Enumerated data types</w:t>
      </w:r>
      <w:r>
        <w:rPr>
          <w:noProof/>
        </w:rPr>
        <w:tab/>
      </w:r>
      <w:r>
        <w:rPr>
          <w:noProof/>
        </w:rPr>
        <w:fldChar w:fldCharType="begin" w:fldLock="1"/>
      </w:r>
      <w:r>
        <w:rPr>
          <w:noProof/>
        </w:rPr>
        <w:instrText xml:space="preserve"> PAGEREF _Toc178001931 \h </w:instrText>
      </w:r>
      <w:r>
        <w:rPr>
          <w:noProof/>
        </w:rPr>
      </w:r>
      <w:r>
        <w:rPr>
          <w:noProof/>
        </w:rPr>
        <w:fldChar w:fldCharType="separate"/>
      </w:r>
      <w:r>
        <w:rPr>
          <w:noProof/>
        </w:rPr>
        <w:t>29</w:t>
      </w:r>
      <w:r>
        <w:rPr>
          <w:noProof/>
        </w:rPr>
        <w:fldChar w:fldCharType="end"/>
      </w:r>
    </w:p>
    <w:p w14:paraId="4B004462" w14:textId="577B271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_Toc178001932 \h </w:instrText>
      </w:r>
      <w:r>
        <w:rPr>
          <w:noProof/>
        </w:rPr>
      </w:r>
      <w:r>
        <w:rPr>
          <w:noProof/>
        </w:rPr>
        <w:fldChar w:fldCharType="separate"/>
      </w:r>
      <w:r>
        <w:rPr>
          <w:noProof/>
        </w:rPr>
        <w:t>29</w:t>
      </w:r>
      <w:r>
        <w:rPr>
          <w:noProof/>
        </w:rPr>
        <w:fldChar w:fldCharType="end"/>
      </w:r>
    </w:p>
    <w:p w14:paraId="644C4036" w14:textId="7FE9EED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DataReportingConditionType enumeration</w:t>
      </w:r>
      <w:r>
        <w:rPr>
          <w:noProof/>
        </w:rPr>
        <w:tab/>
      </w:r>
      <w:r>
        <w:rPr>
          <w:noProof/>
        </w:rPr>
        <w:fldChar w:fldCharType="begin" w:fldLock="1"/>
      </w:r>
      <w:r>
        <w:rPr>
          <w:noProof/>
        </w:rPr>
        <w:instrText xml:space="preserve"> PAGEREF _Toc178001933 \h </w:instrText>
      </w:r>
      <w:r>
        <w:rPr>
          <w:noProof/>
        </w:rPr>
      </w:r>
      <w:r>
        <w:rPr>
          <w:noProof/>
        </w:rPr>
        <w:fldChar w:fldCharType="separate"/>
      </w:r>
      <w:r>
        <w:rPr>
          <w:noProof/>
        </w:rPr>
        <w:t>29</w:t>
      </w:r>
      <w:r>
        <w:rPr>
          <w:noProof/>
        </w:rPr>
        <w:fldChar w:fldCharType="end"/>
      </w:r>
    </w:p>
    <w:p w14:paraId="5C4844F0" w14:textId="52AC573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DataReportingEventTrigger enumeration</w:t>
      </w:r>
      <w:r>
        <w:rPr>
          <w:noProof/>
        </w:rPr>
        <w:tab/>
      </w:r>
      <w:r>
        <w:rPr>
          <w:noProof/>
        </w:rPr>
        <w:fldChar w:fldCharType="begin" w:fldLock="1"/>
      </w:r>
      <w:r>
        <w:rPr>
          <w:noProof/>
        </w:rPr>
        <w:instrText xml:space="preserve"> PAGEREF _Toc178001934 \h </w:instrText>
      </w:r>
      <w:r>
        <w:rPr>
          <w:noProof/>
        </w:rPr>
      </w:r>
      <w:r>
        <w:rPr>
          <w:noProof/>
        </w:rPr>
        <w:fldChar w:fldCharType="separate"/>
      </w:r>
      <w:r>
        <w:rPr>
          <w:noProof/>
        </w:rPr>
        <w:t>30</w:t>
      </w:r>
      <w:r>
        <w:rPr>
          <w:noProof/>
        </w:rPr>
        <w:fldChar w:fldCharType="end"/>
      </w:r>
    </w:p>
    <w:p w14:paraId="5B89858D" w14:textId="5E2BCE62"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_Toc178001935 \h </w:instrText>
      </w:r>
      <w:r>
        <w:rPr>
          <w:noProof/>
        </w:rPr>
      </w:r>
      <w:r>
        <w:rPr>
          <w:noProof/>
        </w:rPr>
        <w:fldChar w:fldCharType="separate"/>
      </w:r>
      <w:r>
        <w:rPr>
          <w:noProof/>
        </w:rPr>
        <w:t>30</w:t>
      </w:r>
      <w:r>
        <w:rPr>
          <w:noProof/>
        </w:rPr>
        <w:fldChar w:fldCharType="end"/>
      </w:r>
    </w:p>
    <w:p w14:paraId="45D54E4F" w14:textId="7ACFDF0E"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_Toc178001936 \h </w:instrText>
      </w:r>
      <w:r>
        <w:rPr>
          <w:noProof/>
        </w:rPr>
      </w:r>
      <w:r>
        <w:rPr>
          <w:noProof/>
        </w:rPr>
        <w:fldChar w:fldCharType="separate"/>
      </w:r>
      <w:r>
        <w:rPr>
          <w:noProof/>
        </w:rPr>
        <w:t>31</w:t>
      </w:r>
      <w:r>
        <w:rPr>
          <w:noProof/>
        </w:rPr>
        <w:fldChar w:fldCharType="end"/>
      </w:r>
    </w:p>
    <w:p w14:paraId="232A0F9B" w14:textId="6A83631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_Toc178001937 \h </w:instrText>
      </w:r>
      <w:r>
        <w:rPr>
          <w:noProof/>
        </w:rPr>
      </w:r>
      <w:r>
        <w:rPr>
          <w:noProof/>
        </w:rPr>
        <w:fldChar w:fldCharType="separate"/>
      </w:r>
      <w:r>
        <w:rPr>
          <w:noProof/>
        </w:rPr>
        <w:t>31</w:t>
      </w:r>
      <w:r>
        <w:rPr>
          <w:noProof/>
        </w:rPr>
        <w:fldChar w:fldCharType="end"/>
      </w:r>
    </w:p>
    <w:p w14:paraId="1FA57E29" w14:textId="62A74317"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_Toc178001938 \h </w:instrText>
      </w:r>
      <w:r>
        <w:rPr>
          <w:noProof/>
        </w:rPr>
      </w:r>
      <w:r>
        <w:rPr>
          <w:noProof/>
        </w:rPr>
        <w:fldChar w:fldCharType="separate"/>
      </w:r>
      <w:r>
        <w:rPr>
          <w:noProof/>
        </w:rPr>
        <w:t>31</w:t>
      </w:r>
      <w:r>
        <w:rPr>
          <w:noProof/>
        </w:rPr>
        <w:fldChar w:fldCharType="end"/>
      </w:r>
    </w:p>
    <w:p w14:paraId="2AE59DFF" w14:textId="724AC66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_Toc178001939 \h </w:instrText>
      </w:r>
      <w:r>
        <w:rPr>
          <w:noProof/>
        </w:rPr>
      </w:r>
      <w:r>
        <w:rPr>
          <w:noProof/>
        </w:rPr>
        <w:fldChar w:fldCharType="separate"/>
      </w:r>
      <w:r>
        <w:rPr>
          <w:noProof/>
        </w:rPr>
        <w:t>31</w:t>
      </w:r>
      <w:r>
        <w:rPr>
          <w:noProof/>
        </w:rPr>
        <w:fldChar w:fldCharType="end"/>
      </w:r>
    </w:p>
    <w:p w14:paraId="45EB14D5" w14:textId="628C86E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_Toc178001940 \h </w:instrText>
      </w:r>
      <w:r>
        <w:rPr>
          <w:noProof/>
        </w:rPr>
      </w:r>
      <w:r>
        <w:rPr>
          <w:noProof/>
        </w:rPr>
        <w:fldChar w:fldCharType="separate"/>
      </w:r>
      <w:r>
        <w:rPr>
          <w:noProof/>
        </w:rPr>
        <w:t>32</w:t>
      </w:r>
      <w:r>
        <w:rPr>
          <w:noProof/>
        </w:rPr>
        <w:fldChar w:fldCharType="end"/>
      </w:r>
    </w:p>
    <w:p w14:paraId="668AF702" w14:textId="4E76918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_Toc178001941 \h </w:instrText>
      </w:r>
      <w:r>
        <w:rPr>
          <w:noProof/>
        </w:rPr>
      </w:r>
      <w:r>
        <w:rPr>
          <w:noProof/>
        </w:rPr>
        <w:fldChar w:fldCharType="separate"/>
      </w:r>
      <w:r>
        <w:rPr>
          <w:noProof/>
        </w:rPr>
        <w:t>32</w:t>
      </w:r>
      <w:r>
        <w:rPr>
          <w:noProof/>
        </w:rPr>
        <w:fldChar w:fldCharType="end"/>
      </w:r>
    </w:p>
    <w:p w14:paraId="7C32FA70" w14:textId="73C5D74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_Toc178001942 \h </w:instrText>
      </w:r>
      <w:r>
        <w:rPr>
          <w:noProof/>
        </w:rPr>
      </w:r>
      <w:r>
        <w:rPr>
          <w:noProof/>
        </w:rPr>
        <w:fldChar w:fldCharType="separate"/>
      </w:r>
      <w:r>
        <w:rPr>
          <w:noProof/>
        </w:rPr>
        <w:t>32</w:t>
      </w:r>
      <w:r>
        <w:rPr>
          <w:noProof/>
        </w:rPr>
        <w:fldChar w:fldCharType="end"/>
      </w:r>
    </w:p>
    <w:p w14:paraId="4ABE9E69" w14:textId="137D05F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_Toc178001943 \h </w:instrText>
      </w:r>
      <w:r>
        <w:rPr>
          <w:noProof/>
        </w:rPr>
      </w:r>
      <w:r>
        <w:rPr>
          <w:noProof/>
        </w:rPr>
        <w:fldChar w:fldCharType="separate"/>
      </w:r>
      <w:r>
        <w:rPr>
          <w:noProof/>
        </w:rPr>
        <w:t>33</w:t>
      </w:r>
      <w:r>
        <w:rPr>
          <w:noProof/>
        </w:rPr>
        <w:fldChar w:fldCharType="end"/>
      </w:r>
    </w:p>
    <w:p w14:paraId="0DD00893" w14:textId="45B962E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_Toc178001944 \h </w:instrText>
      </w:r>
      <w:r>
        <w:rPr>
          <w:noProof/>
        </w:rPr>
      </w:r>
      <w:r>
        <w:rPr>
          <w:noProof/>
        </w:rPr>
        <w:fldChar w:fldCharType="separate"/>
      </w:r>
      <w:r>
        <w:rPr>
          <w:noProof/>
        </w:rPr>
        <w:t>33</w:t>
      </w:r>
      <w:r>
        <w:rPr>
          <w:noProof/>
        </w:rPr>
        <w:fldChar w:fldCharType="end"/>
      </w:r>
    </w:p>
    <w:p w14:paraId="00E5AE7F" w14:textId="47521C8F"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_Toc178001945 \h </w:instrText>
      </w:r>
      <w:r>
        <w:rPr>
          <w:noProof/>
        </w:rPr>
      </w:r>
      <w:r>
        <w:rPr>
          <w:noProof/>
        </w:rPr>
        <w:fldChar w:fldCharType="separate"/>
      </w:r>
      <w:r>
        <w:rPr>
          <w:noProof/>
        </w:rPr>
        <w:t>34</w:t>
      </w:r>
      <w:r>
        <w:rPr>
          <w:noProof/>
        </w:rPr>
        <w:fldChar w:fldCharType="end"/>
      </w:r>
    </w:p>
    <w:p w14:paraId="0663EF5E" w14:textId="231FA1D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_Toc178001946 \h </w:instrText>
      </w:r>
      <w:r>
        <w:rPr>
          <w:noProof/>
        </w:rPr>
      </w:r>
      <w:r>
        <w:rPr>
          <w:noProof/>
        </w:rPr>
        <w:fldChar w:fldCharType="separate"/>
      </w:r>
      <w:r>
        <w:rPr>
          <w:noProof/>
        </w:rPr>
        <w:t>34</w:t>
      </w:r>
      <w:r>
        <w:rPr>
          <w:noProof/>
        </w:rPr>
        <w:fldChar w:fldCharType="end"/>
      </w:r>
    </w:p>
    <w:p w14:paraId="42E2A997" w14:textId="5B34DCB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_Toc178001947 \h </w:instrText>
      </w:r>
      <w:r>
        <w:rPr>
          <w:noProof/>
        </w:rPr>
      </w:r>
      <w:r>
        <w:rPr>
          <w:noProof/>
        </w:rPr>
        <w:fldChar w:fldCharType="separate"/>
      </w:r>
      <w:r>
        <w:rPr>
          <w:noProof/>
        </w:rPr>
        <w:t>34</w:t>
      </w:r>
      <w:r>
        <w:rPr>
          <w:noProof/>
        </w:rPr>
        <w:fldChar w:fldCharType="end"/>
      </w:r>
    </w:p>
    <w:p w14:paraId="0C90CCEC" w14:textId="09EDC55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_Toc178001948 \h </w:instrText>
      </w:r>
      <w:r>
        <w:rPr>
          <w:noProof/>
        </w:rPr>
      </w:r>
      <w:r>
        <w:rPr>
          <w:noProof/>
        </w:rPr>
        <w:fldChar w:fldCharType="separate"/>
      </w:r>
      <w:r>
        <w:rPr>
          <w:noProof/>
        </w:rPr>
        <w:t>34</w:t>
      </w:r>
      <w:r>
        <w:rPr>
          <w:noProof/>
        </w:rPr>
        <w:fldChar w:fldCharType="end"/>
      </w:r>
    </w:p>
    <w:p w14:paraId="2A1243C4" w14:textId="38E53BF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_Toc178001949 \h </w:instrText>
      </w:r>
      <w:r>
        <w:rPr>
          <w:noProof/>
        </w:rPr>
      </w:r>
      <w:r>
        <w:rPr>
          <w:noProof/>
        </w:rPr>
        <w:fldChar w:fldCharType="separate"/>
      </w:r>
      <w:r>
        <w:rPr>
          <w:noProof/>
        </w:rPr>
        <w:t>34</w:t>
      </w:r>
      <w:r>
        <w:rPr>
          <w:noProof/>
        </w:rPr>
        <w:fldChar w:fldCharType="end"/>
      </w:r>
    </w:p>
    <w:p w14:paraId="19BE7B5D" w14:textId="2B07C1E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_Toc178001950 \h </w:instrText>
      </w:r>
      <w:r>
        <w:rPr>
          <w:noProof/>
        </w:rPr>
      </w:r>
      <w:r>
        <w:rPr>
          <w:noProof/>
        </w:rPr>
        <w:fldChar w:fldCharType="separate"/>
      </w:r>
      <w:r>
        <w:rPr>
          <w:noProof/>
        </w:rPr>
        <w:t>36</w:t>
      </w:r>
      <w:r>
        <w:rPr>
          <w:noProof/>
        </w:rPr>
        <w:fldChar w:fldCharType="end"/>
      </w:r>
    </w:p>
    <w:p w14:paraId="3B8F6B5D" w14:textId="1969EC72"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_Toc178001951 \h </w:instrText>
      </w:r>
      <w:r>
        <w:rPr>
          <w:noProof/>
        </w:rPr>
      </w:r>
      <w:r>
        <w:rPr>
          <w:noProof/>
        </w:rPr>
        <w:fldChar w:fldCharType="separate"/>
      </w:r>
      <w:r>
        <w:rPr>
          <w:noProof/>
        </w:rPr>
        <w:t>36</w:t>
      </w:r>
      <w:r>
        <w:rPr>
          <w:noProof/>
        </w:rPr>
        <w:fldChar w:fldCharType="end"/>
      </w:r>
    </w:p>
    <w:p w14:paraId="08169AB1" w14:textId="69DEA1B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_Toc178001952 \h </w:instrText>
      </w:r>
      <w:r>
        <w:rPr>
          <w:noProof/>
        </w:rPr>
      </w:r>
      <w:r>
        <w:rPr>
          <w:noProof/>
        </w:rPr>
        <w:fldChar w:fldCharType="separate"/>
      </w:r>
      <w:r>
        <w:rPr>
          <w:noProof/>
        </w:rPr>
        <w:t>37</w:t>
      </w:r>
      <w:r>
        <w:rPr>
          <w:noProof/>
        </w:rPr>
        <w:fldChar w:fldCharType="end"/>
      </w:r>
    </w:p>
    <w:p w14:paraId="66392BD9" w14:textId="6DCE2E6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_Toc178001953 \h </w:instrText>
      </w:r>
      <w:r>
        <w:rPr>
          <w:noProof/>
        </w:rPr>
      </w:r>
      <w:r>
        <w:rPr>
          <w:noProof/>
        </w:rPr>
        <w:fldChar w:fldCharType="separate"/>
      </w:r>
      <w:r>
        <w:rPr>
          <w:noProof/>
        </w:rPr>
        <w:t>37</w:t>
      </w:r>
      <w:r>
        <w:rPr>
          <w:noProof/>
        </w:rPr>
        <w:fldChar w:fldCharType="end"/>
      </w:r>
    </w:p>
    <w:p w14:paraId="3A5422D6" w14:textId="099AD8E1"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_Toc178001954 \h </w:instrText>
      </w:r>
      <w:r>
        <w:rPr>
          <w:noProof/>
        </w:rPr>
      </w:r>
      <w:r>
        <w:rPr>
          <w:noProof/>
        </w:rPr>
        <w:fldChar w:fldCharType="separate"/>
      </w:r>
      <w:r>
        <w:rPr>
          <w:noProof/>
        </w:rPr>
        <w:t>37</w:t>
      </w:r>
      <w:r>
        <w:rPr>
          <w:noProof/>
        </w:rPr>
        <w:fldChar w:fldCharType="end"/>
      </w:r>
    </w:p>
    <w:p w14:paraId="48C94103" w14:textId="76D9A9F0"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_Toc178001955 \h </w:instrText>
      </w:r>
      <w:r>
        <w:rPr>
          <w:noProof/>
        </w:rPr>
      </w:r>
      <w:r>
        <w:rPr>
          <w:noProof/>
        </w:rPr>
        <w:fldChar w:fldCharType="separate"/>
      </w:r>
      <w:r>
        <w:rPr>
          <w:noProof/>
        </w:rPr>
        <w:t>38</w:t>
      </w:r>
      <w:r>
        <w:rPr>
          <w:noProof/>
        </w:rPr>
        <w:fldChar w:fldCharType="end"/>
      </w:r>
    </w:p>
    <w:p w14:paraId="6BCFDEB0" w14:textId="7592C9B4"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_Toc178001956 \h </w:instrText>
      </w:r>
      <w:r>
        <w:rPr>
          <w:noProof/>
        </w:rPr>
      </w:r>
      <w:r>
        <w:rPr>
          <w:noProof/>
        </w:rPr>
        <w:fldChar w:fldCharType="separate"/>
      </w:r>
      <w:r>
        <w:rPr>
          <w:noProof/>
        </w:rPr>
        <w:t>38</w:t>
      </w:r>
      <w:r>
        <w:rPr>
          <w:noProof/>
        </w:rPr>
        <w:fldChar w:fldCharType="end"/>
      </w:r>
    </w:p>
    <w:p w14:paraId="209EF489" w14:textId="0B751CB0"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_Toc178001957 \h </w:instrText>
      </w:r>
      <w:r>
        <w:rPr>
          <w:noProof/>
        </w:rPr>
      </w:r>
      <w:r>
        <w:rPr>
          <w:noProof/>
        </w:rPr>
        <w:fldChar w:fldCharType="separate"/>
      </w:r>
      <w:r>
        <w:rPr>
          <w:noProof/>
        </w:rPr>
        <w:t>38</w:t>
      </w:r>
      <w:r>
        <w:rPr>
          <w:noProof/>
        </w:rPr>
        <w:fldChar w:fldCharType="end"/>
      </w:r>
    </w:p>
    <w:p w14:paraId="0D17E325" w14:textId="1E9A990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_Toc178001958 \h </w:instrText>
      </w:r>
      <w:r>
        <w:rPr>
          <w:noProof/>
        </w:rPr>
      </w:r>
      <w:r>
        <w:rPr>
          <w:noProof/>
        </w:rPr>
        <w:fldChar w:fldCharType="separate"/>
      </w:r>
      <w:r>
        <w:rPr>
          <w:noProof/>
        </w:rPr>
        <w:t>38</w:t>
      </w:r>
      <w:r>
        <w:rPr>
          <w:noProof/>
        </w:rPr>
        <w:fldChar w:fldCharType="end"/>
      </w:r>
    </w:p>
    <w:p w14:paraId="6871BED5" w14:textId="57E8018E"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_Toc178001959 \h </w:instrText>
      </w:r>
      <w:r>
        <w:rPr>
          <w:noProof/>
        </w:rPr>
      </w:r>
      <w:r>
        <w:rPr>
          <w:noProof/>
        </w:rPr>
        <w:fldChar w:fldCharType="separate"/>
      </w:r>
      <w:r>
        <w:rPr>
          <w:noProof/>
        </w:rPr>
        <w:t>39</w:t>
      </w:r>
      <w:r>
        <w:rPr>
          <w:noProof/>
        </w:rPr>
        <w:fldChar w:fldCharType="end"/>
      </w:r>
    </w:p>
    <w:p w14:paraId="6EB2DAA7" w14:textId="310A658B"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_Toc178001960 \h </w:instrText>
      </w:r>
      <w:r>
        <w:rPr>
          <w:noProof/>
        </w:rPr>
      </w:r>
      <w:r>
        <w:rPr>
          <w:noProof/>
        </w:rPr>
        <w:fldChar w:fldCharType="separate"/>
      </w:r>
      <w:r>
        <w:rPr>
          <w:noProof/>
        </w:rPr>
        <w:t>39</w:t>
      </w:r>
      <w:r>
        <w:rPr>
          <w:noProof/>
        </w:rPr>
        <w:fldChar w:fldCharType="end"/>
      </w:r>
    </w:p>
    <w:p w14:paraId="5E7B1A5F" w14:textId="654643C3"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_Toc178001961 \h </w:instrText>
      </w:r>
      <w:r>
        <w:rPr>
          <w:noProof/>
        </w:rPr>
      </w:r>
      <w:r>
        <w:rPr>
          <w:noProof/>
        </w:rPr>
        <w:fldChar w:fldCharType="separate"/>
      </w:r>
      <w:r>
        <w:rPr>
          <w:noProof/>
        </w:rPr>
        <w:t>39</w:t>
      </w:r>
      <w:r>
        <w:rPr>
          <w:noProof/>
        </w:rPr>
        <w:fldChar w:fldCharType="end"/>
      </w:r>
    </w:p>
    <w:p w14:paraId="33AFA952" w14:textId="0F2728A9"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_Toc178001962 \h </w:instrText>
      </w:r>
      <w:r>
        <w:rPr>
          <w:noProof/>
        </w:rPr>
      </w:r>
      <w:r>
        <w:rPr>
          <w:noProof/>
        </w:rPr>
        <w:fldChar w:fldCharType="separate"/>
      </w:r>
      <w:r>
        <w:rPr>
          <w:noProof/>
        </w:rPr>
        <w:t>41</w:t>
      </w:r>
      <w:r>
        <w:rPr>
          <w:noProof/>
        </w:rPr>
        <w:fldChar w:fldCharType="end"/>
      </w:r>
    </w:p>
    <w:p w14:paraId="74FF7D76" w14:textId="39AC8CC5"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_Toc178001963 \h </w:instrText>
      </w:r>
      <w:r>
        <w:rPr>
          <w:noProof/>
        </w:rPr>
      </w:r>
      <w:r>
        <w:rPr>
          <w:noProof/>
        </w:rPr>
        <w:fldChar w:fldCharType="separate"/>
      </w:r>
      <w:r>
        <w:rPr>
          <w:noProof/>
        </w:rPr>
        <w:t>43</w:t>
      </w:r>
      <w:r>
        <w:rPr>
          <w:noProof/>
        </w:rPr>
        <w:fldChar w:fldCharType="end"/>
      </w:r>
    </w:p>
    <w:p w14:paraId="087D0D6F" w14:textId="22400AF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_Toc178001964 \h </w:instrText>
      </w:r>
      <w:r>
        <w:rPr>
          <w:noProof/>
        </w:rPr>
      </w:r>
      <w:r>
        <w:rPr>
          <w:noProof/>
        </w:rPr>
        <w:fldChar w:fldCharType="separate"/>
      </w:r>
      <w:r>
        <w:rPr>
          <w:noProof/>
        </w:rPr>
        <w:t>45</w:t>
      </w:r>
      <w:r>
        <w:rPr>
          <w:noProof/>
        </w:rPr>
        <w:fldChar w:fldCharType="end"/>
      </w:r>
    </w:p>
    <w:p w14:paraId="40790EA7" w14:textId="5BEFA2D1"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_Toc178001965 \h </w:instrText>
      </w:r>
      <w:r>
        <w:rPr>
          <w:noProof/>
        </w:rPr>
      </w:r>
      <w:r>
        <w:rPr>
          <w:noProof/>
        </w:rPr>
        <w:fldChar w:fldCharType="separate"/>
      </w:r>
      <w:r>
        <w:rPr>
          <w:noProof/>
        </w:rPr>
        <w:t>45</w:t>
      </w:r>
      <w:r>
        <w:rPr>
          <w:noProof/>
        </w:rPr>
        <w:fldChar w:fldCharType="end"/>
      </w:r>
    </w:p>
    <w:p w14:paraId="7F33E066" w14:textId="21895DD2"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_Toc178001966 \h </w:instrText>
      </w:r>
      <w:r>
        <w:rPr>
          <w:noProof/>
        </w:rPr>
      </w:r>
      <w:r>
        <w:rPr>
          <w:noProof/>
        </w:rPr>
        <w:fldChar w:fldCharType="separate"/>
      </w:r>
      <w:r>
        <w:rPr>
          <w:noProof/>
        </w:rPr>
        <w:t>46</w:t>
      </w:r>
      <w:r>
        <w:rPr>
          <w:noProof/>
        </w:rPr>
        <w:fldChar w:fldCharType="end"/>
      </w:r>
    </w:p>
    <w:p w14:paraId="0434B10E" w14:textId="4390F044"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_Toc178001967 \h </w:instrText>
      </w:r>
      <w:r>
        <w:rPr>
          <w:noProof/>
        </w:rPr>
      </w:r>
      <w:r>
        <w:rPr>
          <w:noProof/>
        </w:rPr>
        <w:fldChar w:fldCharType="separate"/>
      </w:r>
      <w:r>
        <w:rPr>
          <w:noProof/>
        </w:rPr>
        <w:t>46</w:t>
      </w:r>
      <w:r>
        <w:rPr>
          <w:noProof/>
        </w:rPr>
        <w:fldChar w:fldCharType="end"/>
      </w:r>
    </w:p>
    <w:p w14:paraId="74790D45" w14:textId="2970A0B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_Toc178001968 \h </w:instrText>
      </w:r>
      <w:r>
        <w:rPr>
          <w:noProof/>
        </w:rPr>
      </w:r>
      <w:r>
        <w:rPr>
          <w:noProof/>
        </w:rPr>
        <w:fldChar w:fldCharType="separate"/>
      </w:r>
      <w:r>
        <w:rPr>
          <w:noProof/>
        </w:rPr>
        <w:t>47</w:t>
      </w:r>
      <w:r>
        <w:rPr>
          <w:noProof/>
        </w:rPr>
        <w:fldChar w:fldCharType="end"/>
      </w:r>
    </w:p>
    <w:p w14:paraId="62FF1031" w14:textId="18910E7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6.3.2.2A</w:t>
      </w:r>
      <w:r>
        <w:rPr>
          <w:rFonts w:asciiTheme="minorHAnsi" w:eastAsiaTheme="minorEastAsia" w:hAnsiTheme="minorHAnsi" w:cstheme="minorBidi"/>
          <w:noProof/>
          <w:kern w:val="2"/>
          <w:sz w:val="24"/>
          <w:szCs w:val="24"/>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_Toc178001969 \h </w:instrText>
      </w:r>
      <w:r>
        <w:rPr>
          <w:noProof/>
        </w:rPr>
      </w:r>
      <w:r>
        <w:rPr>
          <w:noProof/>
        </w:rPr>
        <w:fldChar w:fldCharType="separate"/>
      </w:r>
      <w:r>
        <w:rPr>
          <w:noProof/>
        </w:rPr>
        <w:t>48</w:t>
      </w:r>
      <w:r>
        <w:rPr>
          <w:noProof/>
        </w:rPr>
        <w:fldChar w:fldCharType="end"/>
      </w:r>
    </w:p>
    <w:p w14:paraId="6E1D1904" w14:textId="198D7344"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DataAccessProfile type</w:t>
      </w:r>
      <w:r>
        <w:rPr>
          <w:noProof/>
        </w:rPr>
        <w:tab/>
      </w:r>
      <w:r>
        <w:rPr>
          <w:noProof/>
        </w:rPr>
        <w:fldChar w:fldCharType="begin" w:fldLock="1"/>
      </w:r>
      <w:r>
        <w:rPr>
          <w:noProof/>
        </w:rPr>
        <w:instrText xml:space="preserve"> PAGEREF _Toc178001970 \h </w:instrText>
      </w:r>
      <w:r>
        <w:rPr>
          <w:noProof/>
        </w:rPr>
      </w:r>
      <w:r>
        <w:rPr>
          <w:noProof/>
        </w:rPr>
        <w:fldChar w:fldCharType="separate"/>
      </w:r>
      <w:r>
        <w:rPr>
          <w:noProof/>
        </w:rPr>
        <w:t>49</w:t>
      </w:r>
      <w:r>
        <w:rPr>
          <w:noProof/>
        </w:rPr>
        <w:fldChar w:fldCharType="end"/>
      </w:r>
    </w:p>
    <w:p w14:paraId="6D5599E6" w14:textId="0BCA4BB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_Toc178001971 \h </w:instrText>
      </w:r>
      <w:r>
        <w:rPr>
          <w:noProof/>
        </w:rPr>
      </w:r>
      <w:r>
        <w:rPr>
          <w:noProof/>
        </w:rPr>
        <w:fldChar w:fldCharType="separate"/>
      </w:r>
      <w:r>
        <w:rPr>
          <w:noProof/>
        </w:rPr>
        <w:t>49</w:t>
      </w:r>
      <w:r>
        <w:rPr>
          <w:noProof/>
        </w:rPr>
        <w:fldChar w:fldCharType="end"/>
      </w:r>
    </w:p>
    <w:p w14:paraId="07FDF8AE" w14:textId="2B3F082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_Toc178001972 \h </w:instrText>
      </w:r>
      <w:r>
        <w:rPr>
          <w:noProof/>
        </w:rPr>
      </w:r>
      <w:r>
        <w:rPr>
          <w:noProof/>
        </w:rPr>
        <w:fldChar w:fldCharType="separate"/>
      </w:r>
      <w:r>
        <w:rPr>
          <w:noProof/>
        </w:rPr>
        <w:t>49</w:t>
      </w:r>
      <w:r>
        <w:rPr>
          <w:noProof/>
        </w:rPr>
        <w:fldChar w:fldCharType="end"/>
      </w:r>
    </w:p>
    <w:p w14:paraId="3539E2E2" w14:textId="52CC2FC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_Toc178001973 \h </w:instrText>
      </w:r>
      <w:r>
        <w:rPr>
          <w:noProof/>
        </w:rPr>
      </w:r>
      <w:r>
        <w:rPr>
          <w:noProof/>
        </w:rPr>
        <w:fldChar w:fldCharType="separate"/>
      </w:r>
      <w:r>
        <w:rPr>
          <w:noProof/>
        </w:rPr>
        <w:t>50</w:t>
      </w:r>
      <w:r>
        <w:rPr>
          <w:noProof/>
        </w:rPr>
        <w:fldChar w:fldCharType="end"/>
      </w:r>
    </w:p>
    <w:p w14:paraId="08C1D05F" w14:textId="67E3C63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_Toc178001974 \h </w:instrText>
      </w:r>
      <w:r>
        <w:rPr>
          <w:noProof/>
        </w:rPr>
      </w:r>
      <w:r>
        <w:rPr>
          <w:noProof/>
        </w:rPr>
        <w:fldChar w:fldCharType="separate"/>
      </w:r>
      <w:r>
        <w:rPr>
          <w:noProof/>
        </w:rPr>
        <w:t>50</w:t>
      </w:r>
      <w:r>
        <w:rPr>
          <w:noProof/>
        </w:rPr>
        <w:fldChar w:fldCharType="end"/>
      </w:r>
    </w:p>
    <w:p w14:paraId="0E637EF1" w14:textId="2CE7869E"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_Toc178001975 \h </w:instrText>
      </w:r>
      <w:r>
        <w:rPr>
          <w:noProof/>
        </w:rPr>
      </w:r>
      <w:r>
        <w:rPr>
          <w:noProof/>
        </w:rPr>
        <w:fldChar w:fldCharType="separate"/>
      </w:r>
      <w:r>
        <w:rPr>
          <w:noProof/>
        </w:rPr>
        <w:t>50</w:t>
      </w:r>
      <w:r>
        <w:rPr>
          <w:noProof/>
        </w:rPr>
        <w:fldChar w:fldCharType="end"/>
      </w:r>
    </w:p>
    <w:p w14:paraId="1A09A065" w14:textId="1FC29AB2"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_Toc178001976 \h </w:instrText>
      </w:r>
      <w:r>
        <w:rPr>
          <w:noProof/>
        </w:rPr>
      </w:r>
      <w:r>
        <w:rPr>
          <w:noProof/>
        </w:rPr>
        <w:fldChar w:fldCharType="separate"/>
      </w:r>
      <w:r>
        <w:rPr>
          <w:noProof/>
        </w:rPr>
        <w:t>50</w:t>
      </w:r>
      <w:r>
        <w:rPr>
          <w:noProof/>
        </w:rPr>
        <w:fldChar w:fldCharType="end"/>
      </w:r>
    </w:p>
    <w:p w14:paraId="7E5B090C" w14:textId="42CBB9C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_Toc178001977 \h </w:instrText>
      </w:r>
      <w:r>
        <w:rPr>
          <w:noProof/>
        </w:rPr>
      </w:r>
      <w:r>
        <w:rPr>
          <w:noProof/>
        </w:rPr>
        <w:fldChar w:fldCharType="separate"/>
      </w:r>
      <w:r>
        <w:rPr>
          <w:noProof/>
        </w:rPr>
        <w:t>50</w:t>
      </w:r>
      <w:r>
        <w:rPr>
          <w:noProof/>
        </w:rPr>
        <w:fldChar w:fldCharType="end"/>
      </w:r>
    </w:p>
    <w:p w14:paraId="057700B5" w14:textId="15FA9AD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_Toc178001978 \h </w:instrText>
      </w:r>
      <w:r>
        <w:rPr>
          <w:noProof/>
        </w:rPr>
      </w:r>
      <w:r>
        <w:rPr>
          <w:noProof/>
        </w:rPr>
        <w:fldChar w:fldCharType="separate"/>
      </w:r>
      <w:r>
        <w:rPr>
          <w:noProof/>
        </w:rPr>
        <w:t>50</w:t>
      </w:r>
      <w:r>
        <w:rPr>
          <w:noProof/>
        </w:rPr>
        <w:fldChar w:fldCharType="end"/>
      </w:r>
    </w:p>
    <w:p w14:paraId="4162D03C" w14:textId="64067B8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_Toc178001979 \h </w:instrText>
      </w:r>
      <w:r>
        <w:rPr>
          <w:noProof/>
        </w:rPr>
      </w:r>
      <w:r>
        <w:rPr>
          <w:noProof/>
        </w:rPr>
        <w:fldChar w:fldCharType="separate"/>
      </w:r>
      <w:r>
        <w:rPr>
          <w:noProof/>
        </w:rPr>
        <w:t>50</w:t>
      </w:r>
      <w:r>
        <w:rPr>
          <w:noProof/>
        </w:rPr>
        <w:fldChar w:fldCharType="end"/>
      </w:r>
    </w:p>
    <w:p w14:paraId="06DB5548" w14:textId="4470E8E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_Toc178001980 \h </w:instrText>
      </w:r>
      <w:r>
        <w:rPr>
          <w:noProof/>
        </w:rPr>
      </w:r>
      <w:r>
        <w:rPr>
          <w:noProof/>
        </w:rPr>
        <w:fldChar w:fldCharType="separate"/>
      </w:r>
      <w:r>
        <w:rPr>
          <w:noProof/>
        </w:rPr>
        <w:t>51</w:t>
      </w:r>
      <w:r>
        <w:rPr>
          <w:noProof/>
        </w:rPr>
        <w:fldChar w:fldCharType="end"/>
      </w:r>
    </w:p>
    <w:p w14:paraId="27636993" w14:textId="6E5CC74E"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_Toc178001981 \h </w:instrText>
      </w:r>
      <w:r>
        <w:rPr>
          <w:noProof/>
        </w:rPr>
      </w:r>
      <w:r>
        <w:rPr>
          <w:noProof/>
        </w:rPr>
        <w:fldChar w:fldCharType="separate"/>
      </w:r>
      <w:r>
        <w:rPr>
          <w:noProof/>
        </w:rPr>
        <w:t>51</w:t>
      </w:r>
      <w:r>
        <w:rPr>
          <w:noProof/>
        </w:rPr>
        <w:fldChar w:fldCharType="end"/>
      </w:r>
    </w:p>
    <w:p w14:paraId="2BD5EBA5" w14:textId="4CD2DDD4"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_Toc178001982 \h </w:instrText>
      </w:r>
      <w:r>
        <w:rPr>
          <w:noProof/>
        </w:rPr>
      </w:r>
      <w:r>
        <w:rPr>
          <w:noProof/>
        </w:rPr>
        <w:fldChar w:fldCharType="separate"/>
      </w:r>
      <w:r>
        <w:rPr>
          <w:noProof/>
        </w:rPr>
        <w:t>51</w:t>
      </w:r>
      <w:r>
        <w:rPr>
          <w:noProof/>
        </w:rPr>
        <w:fldChar w:fldCharType="end"/>
      </w:r>
    </w:p>
    <w:p w14:paraId="48BDD81B" w14:textId="5587689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_Toc178001983 \h </w:instrText>
      </w:r>
      <w:r>
        <w:rPr>
          <w:noProof/>
        </w:rPr>
      </w:r>
      <w:r>
        <w:rPr>
          <w:noProof/>
        </w:rPr>
        <w:fldChar w:fldCharType="separate"/>
      </w:r>
      <w:r>
        <w:rPr>
          <w:noProof/>
        </w:rPr>
        <w:t>51</w:t>
      </w:r>
      <w:r>
        <w:rPr>
          <w:noProof/>
        </w:rPr>
        <w:fldChar w:fldCharType="end"/>
      </w:r>
    </w:p>
    <w:p w14:paraId="3618625E" w14:textId="530820A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_Toc178001984 \h </w:instrText>
      </w:r>
      <w:r>
        <w:rPr>
          <w:noProof/>
        </w:rPr>
      </w:r>
      <w:r>
        <w:rPr>
          <w:noProof/>
        </w:rPr>
        <w:fldChar w:fldCharType="separate"/>
      </w:r>
      <w:r>
        <w:rPr>
          <w:noProof/>
        </w:rPr>
        <w:t>51</w:t>
      </w:r>
      <w:r>
        <w:rPr>
          <w:noProof/>
        </w:rPr>
        <w:fldChar w:fldCharType="end"/>
      </w:r>
    </w:p>
    <w:p w14:paraId="608292D4" w14:textId="25C5E3D3"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_Toc178001985 \h </w:instrText>
      </w:r>
      <w:r>
        <w:rPr>
          <w:noProof/>
        </w:rPr>
      </w:r>
      <w:r>
        <w:rPr>
          <w:noProof/>
        </w:rPr>
        <w:fldChar w:fldCharType="separate"/>
      </w:r>
      <w:r>
        <w:rPr>
          <w:noProof/>
        </w:rPr>
        <w:t>53</w:t>
      </w:r>
      <w:r>
        <w:rPr>
          <w:noProof/>
        </w:rPr>
        <w:fldChar w:fldCharType="end"/>
      </w:r>
    </w:p>
    <w:p w14:paraId="0C47B153" w14:textId="36A278C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_Toc178001986 \h </w:instrText>
      </w:r>
      <w:r>
        <w:rPr>
          <w:noProof/>
        </w:rPr>
      </w:r>
      <w:r>
        <w:rPr>
          <w:noProof/>
        </w:rPr>
        <w:fldChar w:fldCharType="separate"/>
      </w:r>
      <w:r>
        <w:rPr>
          <w:noProof/>
        </w:rPr>
        <w:t>53</w:t>
      </w:r>
      <w:r>
        <w:rPr>
          <w:noProof/>
        </w:rPr>
        <w:fldChar w:fldCharType="end"/>
      </w:r>
    </w:p>
    <w:p w14:paraId="356A7C9E" w14:textId="2120AC76"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_Toc178001987 \h </w:instrText>
      </w:r>
      <w:r>
        <w:rPr>
          <w:noProof/>
        </w:rPr>
      </w:r>
      <w:r>
        <w:rPr>
          <w:noProof/>
        </w:rPr>
        <w:fldChar w:fldCharType="separate"/>
      </w:r>
      <w:r>
        <w:rPr>
          <w:noProof/>
        </w:rPr>
        <w:t>53</w:t>
      </w:r>
      <w:r>
        <w:rPr>
          <w:noProof/>
        </w:rPr>
        <w:fldChar w:fldCharType="end"/>
      </w:r>
    </w:p>
    <w:p w14:paraId="513B8D78" w14:textId="00F2456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_Toc178001988 \h </w:instrText>
      </w:r>
      <w:r>
        <w:rPr>
          <w:noProof/>
        </w:rPr>
      </w:r>
      <w:r>
        <w:rPr>
          <w:noProof/>
        </w:rPr>
        <w:fldChar w:fldCharType="separate"/>
      </w:r>
      <w:r>
        <w:rPr>
          <w:noProof/>
        </w:rPr>
        <w:t>53</w:t>
      </w:r>
      <w:r>
        <w:rPr>
          <w:noProof/>
        </w:rPr>
        <w:fldChar w:fldCharType="end"/>
      </w:r>
    </w:p>
    <w:p w14:paraId="74AF06CA" w14:textId="0188975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_Toc178001989 \h </w:instrText>
      </w:r>
      <w:r>
        <w:rPr>
          <w:noProof/>
        </w:rPr>
      </w:r>
      <w:r>
        <w:rPr>
          <w:noProof/>
        </w:rPr>
        <w:fldChar w:fldCharType="separate"/>
      </w:r>
      <w:r>
        <w:rPr>
          <w:noProof/>
        </w:rPr>
        <w:t>53</w:t>
      </w:r>
      <w:r>
        <w:rPr>
          <w:noProof/>
        </w:rPr>
        <w:fldChar w:fldCharType="end"/>
      </w:r>
    </w:p>
    <w:p w14:paraId="79A4572F" w14:textId="27797F2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_Toc178001990 \h </w:instrText>
      </w:r>
      <w:r>
        <w:rPr>
          <w:noProof/>
        </w:rPr>
      </w:r>
      <w:r>
        <w:rPr>
          <w:noProof/>
        </w:rPr>
        <w:fldChar w:fldCharType="separate"/>
      </w:r>
      <w:r>
        <w:rPr>
          <w:noProof/>
        </w:rPr>
        <w:t>55</w:t>
      </w:r>
      <w:r>
        <w:rPr>
          <w:noProof/>
        </w:rPr>
        <w:fldChar w:fldCharType="end"/>
      </w:r>
    </w:p>
    <w:p w14:paraId="30B1A42E" w14:textId="3296103E"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_Toc178001991 \h </w:instrText>
      </w:r>
      <w:r>
        <w:rPr>
          <w:noProof/>
        </w:rPr>
      </w:r>
      <w:r>
        <w:rPr>
          <w:noProof/>
        </w:rPr>
        <w:fldChar w:fldCharType="separate"/>
      </w:r>
      <w:r>
        <w:rPr>
          <w:noProof/>
        </w:rPr>
        <w:t>55</w:t>
      </w:r>
      <w:r>
        <w:rPr>
          <w:noProof/>
        </w:rPr>
        <w:fldChar w:fldCharType="end"/>
      </w:r>
    </w:p>
    <w:p w14:paraId="29F4472A" w14:textId="30157A8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_Toc178001992 \h </w:instrText>
      </w:r>
      <w:r>
        <w:rPr>
          <w:noProof/>
        </w:rPr>
      </w:r>
      <w:r>
        <w:rPr>
          <w:noProof/>
        </w:rPr>
        <w:fldChar w:fldCharType="separate"/>
      </w:r>
      <w:r>
        <w:rPr>
          <w:noProof/>
        </w:rPr>
        <w:t>56</w:t>
      </w:r>
      <w:r>
        <w:rPr>
          <w:noProof/>
        </w:rPr>
        <w:fldChar w:fldCharType="end"/>
      </w:r>
    </w:p>
    <w:p w14:paraId="1B5AD08E" w14:textId="753BE7B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_Toc178001993 \h </w:instrText>
      </w:r>
      <w:r>
        <w:rPr>
          <w:noProof/>
        </w:rPr>
      </w:r>
      <w:r>
        <w:rPr>
          <w:noProof/>
        </w:rPr>
        <w:fldChar w:fldCharType="separate"/>
      </w:r>
      <w:r>
        <w:rPr>
          <w:noProof/>
        </w:rPr>
        <w:t>56</w:t>
      </w:r>
      <w:r>
        <w:rPr>
          <w:noProof/>
        </w:rPr>
        <w:fldChar w:fldCharType="end"/>
      </w:r>
    </w:p>
    <w:p w14:paraId="05FF9734" w14:textId="477EE9F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_Toc178001994 \h </w:instrText>
      </w:r>
      <w:r>
        <w:rPr>
          <w:noProof/>
        </w:rPr>
      </w:r>
      <w:r>
        <w:rPr>
          <w:noProof/>
        </w:rPr>
        <w:fldChar w:fldCharType="separate"/>
      </w:r>
      <w:r>
        <w:rPr>
          <w:noProof/>
        </w:rPr>
        <w:t>57</w:t>
      </w:r>
      <w:r>
        <w:rPr>
          <w:noProof/>
        </w:rPr>
        <w:fldChar w:fldCharType="end"/>
      </w:r>
    </w:p>
    <w:p w14:paraId="39586189" w14:textId="3760F5E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_Toc178001995 \h </w:instrText>
      </w:r>
      <w:r>
        <w:rPr>
          <w:noProof/>
        </w:rPr>
      </w:r>
      <w:r>
        <w:rPr>
          <w:noProof/>
        </w:rPr>
        <w:fldChar w:fldCharType="separate"/>
      </w:r>
      <w:r>
        <w:rPr>
          <w:noProof/>
        </w:rPr>
        <w:t>57</w:t>
      </w:r>
      <w:r>
        <w:rPr>
          <w:noProof/>
        </w:rPr>
        <w:fldChar w:fldCharType="end"/>
      </w:r>
    </w:p>
    <w:p w14:paraId="0EA28EBA" w14:textId="6CC156D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_Toc178001996 \h </w:instrText>
      </w:r>
      <w:r>
        <w:rPr>
          <w:noProof/>
        </w:rPr>
      </w:r>
      <w:r>
        <w:rPr>
          <w:noProof/>
        </w:rPr>
        <w:fldChar w:fldCharType="separate"/>
      </w:r>
      <w:r>
        <w:rPr>
          <w:noProof/>
        </w:rPr>
        <w:t>58</w:t>
      </w:r>
      <w:r>
        <w:rPr>
          <w:noProof/>
        </w:rPr>
        <w:fldChar w:fldCharType="end"/>
      </w:r>
    </w:p>
    <w:p w14:paraId="0D4A33C4" w14:textId="61E874D5"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_Toc178001997 \h </w:instrText>
      </w:r>
      <w:r>
        <w:rPr>
          <w:noProof/>
        </w:rPr>
      </w:r>
      <w:r>
        <w:rPr>
          <w:noProof/>
        </w:rPr>
        <w:fldChar w:fldCharType="separate"/>
      </w:r>
      <w:r>
        <w:rPr>
          <w:noProof/>
        </w:rPr>
        <w:t>58</w:t>
      </w:r>
      <w:r>
        <w:rPr>
          <w:noProof/>
        </w:rPr>
        <w:fldChar w:fldCharType="end"/>
      </w:r>
    </w:p>
    <w:p w14:paraId="72B09089" w14:textId="78C981D0"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_Toc178001998 \h </w:instrText>
      </w:r>
      <w:r>
        <w:rPr>
          <w:noProof/>
        </w:rPr>
      </w:r>
      <w:r>
        <w:rPr>
          <w:noProof/>
        </w:rPr>
        <w:fldChar w:fldCharType="separate"/>
      </w:r>
      <w:r>
        <w:rPr>
          <w:noProof/>
        </w:rPr>
        <w:t>59</w:t>
      </w:r>
      <w:r>
        <w:rPr>
          <w:noProof/>
        </w:rPr>
        <w:fldChar w:fldCharType="end"/>
      </w:r>
    </w:p>
    <w:p w14:paraId="7AA5C9A8" w14:textId="789D7D4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DataReport type</w:t>
      </w:r>
      <w:r>
        <w:rPr>
          <w:noProof/>
        </w:rPr>
        <w:tab/>
      </w:r>
      <w:r>
        <w:rPr>
          <w:noProof/>
        </w:rPr>
        <w:fldChar w:fldCharType="begin" w:fldLock="1"/>
      </w:r>
      <w:r>
        <w:rPr>
          <w:noProof/>
        </w:rPr>
        <w:instrText xml:space="preserve"> PAGEREF _Toc178001999 \h </w:instrText>
      </w:r>
      <w:r>
        <w:rPr>
          <w:noProof/>
        </w:rPr>
      </w:r>
      <w:r>
        <w:rPr>
          <w:noProof/>
        </w:rPr>
        <w:fldChar w:fldCharType="separate"/>
      </w:r>
      <w:r>
        <w:rPr>
          <w:noProof/>
        </w:rPr>
        <w:t>59</w:t>
      </w:r>
      <w:r>
        <w:rPr>
          <w:noProof/>
        </w:rPr>
        <w:fldChar w:fldCharType="end"/>
      </w:r>
    </w:p>
    <w:p w14:paraId="453635D5" w14:textId="78A1FD02"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_Toc178002000 \h </w:instrText>
      </w:r>
      <w:r>
        <w:rPr>
          <w:noProof/>
        </w:rPr>
      </w:r>
      <w:r>
        <w:rPr>
          <w:noProof/>
        </w:rPr>
        <w:fldChar w:fldCharType="separate"/>
      </w:r>
      <w:r>
        <w:rPr>
          <w:noProof/>
        </w:rPr>
        <w:t>60</w:t>
      </w:r>
      <w:r>
        <w:rPr>
          <w:noProof/>
        </w:rPr>
        <w:fldChar w:fldCharType="end"/>
      </w:r>
    </w:p>
    <w:p w14:paraId="4BBBF356" w14:textId="212DB28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DataDomain enumeration</w:t>
      </w:r>
      <w:r>
        <w:rPr>
          <w:noProof/>
        </w:rPr>
        <w:tab/>
      </w:r>
      <w:r>
        <w:rPr>
          <w:noProof/>
        </w:rPr>
        <w:fldChar w:fldCharType="begin" w:fldLock="1"/>
      </w:r>
      <w:r>
        <w:rPr>
          <w:noProof/>
        </w:rPr>
        <w:instrText xml:space="preserve"> PAGEREF _Toc178002001 \h </w:instrText>
      </w:r>
      <w:r>
        <w:rPr>
          <w:noProof/>
        </w:rPr>
      </w:r>
      <w:r>
        <w:rPr>
          <w:noProof/>
        </w:rPr>
        <w:fldChar w:fldCharType="separate"/>
      </w:r>
      <w:r>
        <w:rPr>
          <w:noProof/>
        </w:rPr>
        <w:t>60</w:t>
      </w:r>
      <w:r>
        <w:rPr>
          <w:noProof/>
        </w:rPr>
        <w:fldChar w:fldCharType="end"/>
      </w:r>
    </w:p>
    <w:p w14:paraId="0473049C" w14:textId="0EA2EA1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_Toc178002002 \h </w:instrText>
      </w:r>
      <w:r>
        <w:rPr>
          <w:noProof/>
        </w:rPr>
      </w:r>
      <w:r>
        <w:rPr>
          <w:noProof/>
        </w:rPr>
        <w:fldChar w:fldCharType="separate"/>
      </w:r>
      <w:r>
        <w:rPr>
          <w:noProof/>
        </w:rPr>
        <w:t>60</w:t>
      </w:r>
      <w:r>
        <w:rPr>
          <w:noProof/>
        </w:rPr>
        <w:fldChar w:fldCharType="end"/>
      </w:r>
    </w:p>
    <w:p w14:paraId="4B848A65" w14:textId="1A37A99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_Toc178002003 \h </w:instrText>
      </w:r>
      <w:r>
        <w:rPr>
          <w:noProof/>
        </w:rPr>
      </w:r>
      <w:r>
        <w:rPr>
          <w:noProof/>
        </w:rPr>
        <w:fldChar w:fldCharType="separate"/>
      </w:r>
      <w:r>
        <w:rPr>
          <w:noProof/>
        </w:rPr>
        <w:t>60</w:t>
      </w:r>
      <w:r>
        <w:rPr>
          <w:noProof/>
        </w:rPr>
        <w:fldChar w:fldCharType="end"/>
      </w:r>
    </w:p>
    <w:p w14:paraId="36BE2799" w14:textId="4711F74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_Toc178002004 \h </w:instrText>
      </w:r>
      <w:r>
        <w:rPr>
          <w:noProof/>
        </w:rPr>
      </w:r>
      <w:r>
        <w:rPr>
          <w:noProof/>
        </w:rPr>
        <w:fldChar w:fldCharType="separate"/>
      </w:r>
      <w:r>
        <w:rPr>
          <w:noProof/>
        </w:rPr>
        <w:t>60</w:t>
      </w:r>
      <w:r>
        <w:rPr>
          <w:noProof/>
        </w:rPr>
        <w:fldChar w:fldCharType="end"/>
      </w:r>
    </w:p>
    <w:p w14:paraId="3801E96E" w14:textId="194C6DD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_Toc178002005 \h </w:instrText>
      </w:r>
      <w:r>
        <w:rPr>
          <w:noProof/>
        </w:rPr>
      </w:r>
      <w:r>
        <w:rPr>
          <w:noProof/>
        </w:rPr>
        <w:fldChar w:fldCharType="separate"/>
      </w:r>
      <w:r>
        <w:rPr>
          <w:noProof/>
        </w:rPr>
        <w:t>60</w:t>
      </w:r>
      <w:r>
        <w:rPr>
          <w:noProof/>
        </w:rPr>
        <w:fldChar w:fldCharType="end"/>
      </w:r>
    </w:p>
    <w:p w14:paraId="3C64FA6D" w14:textId="37661868"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_Toc178002006 \h </w:instrText>
      </w:r>
      <w:r>
        <w:rPr>
          <w:noProof/>
        </w:rPr>
      </w:r>
      <w:r>
        <w:rPr>
          <w:noProof/>
        </w:rPr>
        <w:fldChar w:fldCharType="separate"/>
      </w:r>
      <w:r>
        <w:rPr>
          <w:noProof/>
        </w:rPr>
        <w:t>60</w:t>
      </w:r>
      <w:r>
        <w:rPr>
          <w:noProof/>
        </w:rPr>
        <w:fldChar w:fldCharType="end"/>
      </w:r>
    </w:p>
    <w:p w14:paraId="08E7FCCB" w14:textId="375E4E04"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_Toc178002007 \h </w:instrText>
      </w:r>
      <w:r>
        <w:rPr>
          <w:noProof/>
        </w:rPr>
      </w:r>
      <w:r>
        <w:rPr>
          <w:noProof/>
        </w:rPr>
        <w:fldChar w:fldCharType="separate"/>
      </w:r>
      <w:r>
        <w:rPr>
          <w:noProof/>
        </w:rPr>
        <w:t>60</w:t>
      </w:r>
      <w:r>
        <w:rPr>
          <w:noProof/>
        </w:rPr>
        <w:fldChar w:fldCharType="end"/>
      </w:r>
    </w:p>
    <w:p w14:paraId="46D9BF61" w14:textId="2CF05E32"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_Toc178002008 \h </w:instrText>
      </w:r>
      <w:r>
        <w:rPr>
          <w:noProof/>
        </w:rPr>
      </w:r>
      <w:r>
        <w:rPr>
          <w:noProof/>
        </w:rPr>
        <w:fldChar w:fldCharType="separate"/>
      </w:r>
      <w:r>
        <w:rPr>
          <w:noProof/>
        </w:rPr>
        <w:t>62</w:t>
      </w:r>
      <w:r>
        <w:rPr>
          <w:noProof/>
        </w:rPr>
        <w:fldChar w:fldCharType="end"/>
      </w:r>
    </w:p>
    <w:p w14:paraId="2A8FB898" w14:textId="6A4FE3C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_Toc178002009 \h </w:instrText>
      </w:r>
      <w:r>
        <w:rPr>
          <w:noProof/>
        </w:rPr>
      </w:r>
      <w:r>
        <w:rPr>
          <w:noProof/>
        </w:rPr>
        <w:fldChar w:fldCharType="separate"/>
      </w:r>
      <w:r>
        <w:rPr>
          <w:noProof/>
        </w:rPr>
        <w:t>62</w:t>
      </w:r>
      <w:r>
        <w:rPr>
          <w:noProof/>
        </w:rPr>
        <w:fldChar w:fldCharType="end"/>
      </w:r>
    </w:p>
    <w:p w14:paraId="66A95637" w14:textId="46502747"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_Toc178002010 \h </w:instrText>
      </w:r>
      <w:r>
        <w:rPr>
          <w:noProof/>
        </w:rPr>
      </w:r>
      <w:r>
        <w:rPr>
          <w:noProof/>
        </w:rPr>
        <w:fldChar w:fldCharType="separate"/>
      </w:r>
      <w:r>
        <w:rPr>
          <w:noProof/>
        </w:rPr>
        <w:t>63</w:t>
      </w:r>
      <w:r>
        <w:rPr>
          <w:noProof/>
        </w:rPr>
        <w:fldChar w:fldCharType="end"/>
      </w:r>
    </w:p>
    <w:p w14:paraId="095D6243" w14:textId="34A9DE50"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_Toc178002011 \h </w:instrText>
      </w:r>
      <w:r>
        <w:rPr>
          <w:noProof/>
        </w:rPr>
      </w:r>
      <w:r>
        <w:rPr>
          <w:noProof/>
        </w:rPr>
        <w:fldChar w:fldCharType="separate"/>
      </w:r>
      <w:r>
        <w:rPr>
          <w:noProof/>
        </w:rPr>
        <w:t>63</w:t>
      </w:r>
      <w:r>
        <w:rPr>
          <w:noProof/>
        </w:rPr>
        <w:fldChar w:fldCharType="end"/>
      </w:r>
    </w:p>
    <w:p w14:paraId="5E8F557E" w14:textId="407C0D8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Methods</w:t>
      </w:r>
      <w:r>
        <w:rPr>
          <w:noProof/>
        </w:rPr>
        <w:tab/>
      </w:r>
      <w:r>
        <w:rPr>
          <w:noProof/>
        </w:rPr>
        <w:fldChar w:fldCharType="begin" w:fldLock="1"/>
      </w:r>
      <w:r>
        <w:rPr>
          <w:noProof/>
        </w:rPr>
        <w:instrText xml:space="preserve"> PAGEREF _Toc178002012 \h </w:instrText>
      </w:r>
      <w:r>
        <w:rPr>
          <w:noProof/>
        </w:rPr>
      </w:r>
      <w:r>
        <w:rPr>
          <w:noProof/>
        </w:rPr>
        <w:fldChar w:fldCharType="separate"/>
      </w:r>
      <w:r>
        <w:rPr>
          <w:noProof/>
        </w:rPr>
        <w:t>63</w:t>
      </w:r>
      <w:r>
        <w:rPr>
          <w:noProof/>
        </w:rPr>
        <w:fldChar w:fldCharType="end"/>
      </w:r>
    </w:p>
    <w:p w14:paraId="3BCFA29B" w14:textId="653DC48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_Toc178002013 \h </w:instrText>
      </w:r>
      <w:r>
        <w:rPr>
          <w:noProof/>
        </w:rPr>
      </w:r>
      <w:r>
        <w:rPr>
          <w:noProof/>
        </w:rPr>
        <w:fldChar w:fldCharType="separate"/>
      </w:r>
      <w:r>
        <w:rPr>
          <w:noProof/>
        </w:rPr>
        <w:t>63</w:t>
      </w:r>
      <w:r>
        <w:rPr>
          <w:noProof/>
        </w:rPr>
        <w:fldChar w:fldCharType="end"/>
      </w:r>
    </w:p>
    <w:p w14:paraId="279DFA5D" w14:textId="30BDDF6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_Toc178002014 \h </w:instrText>
      </w:r>
      <w:r>
        <w:rPr>
          <w:noProof/>
        </w:rPr>
      </w:r>
      <w:r>
        <w:rPr>
          <w:noProof/>
        </w:rPr>
        <w:fldChar w:fldCharType="separate"/>
      </w:r>
      <w:r>
        <w:rPr>
          <w:noProof/>
        </w:rPr>
        <w:t>65</w:t>
      </w:r>
      <w:r>
        <w:rPr>
          <w:noProof/>
        </w:rPr>
        <w:fldChar w:fldCharType="end"/>
      </w:r>
    </w:p>
    <w:p w14:paraId="729A8465" w14:textId="68377C77"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Data packaging strategies</w:t>
      </w:r>
      <w:r>
        <w:rPr>
          <w:noProof/>
        </w:rPr>
        <w:tab/>
      </w:r>
      <w:r>
        <w:rPr>
          <w:noProof/>
        </w:rPr>
        <w:fldChar w:fldCharType="begin" w:fldLock="1"/>
      </w:r>
      <w:r>
        <w:rPr>
          <w:noProof/>
        </w:rPr>
        <w:instrText xml:space="preserve"> PAGEREF _Toc178002015 \h </w:instrText>
      </w:r>
      <w:r>
        <w:rPr>
          <w:noProof/>
        </w:rPr>
      </w:r>
      <w:r>
        <w:rPr>
          <w:noProof/>
        </w:rPr>
        <w:fldChar w:fldCharType="separate"/>
      </w:r>
      <w:r>
        <w:rPr>
          <w:noProof/>
        </w:rPr>
        <w:t>65</w:t>
      </w:r>
      <w:r>
        <w:rPr>
          <w:noProof/>
        </w:rPr>
        <w:fldChar w:fldCharType="end"/>
      </w:r>
    </w:p>
    <w:p w14:paraId="2CD602E4" w14:textId="40CA1F8E"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_Toc178002016 \h </w:instrText>
      </w:r>
      <w:r>
        <w:rPr>
          <w:noProof/>
        </w:rPr>
      </w:r>
      <w:r>
        <w:rPr>
          <w:noProof/>
        </w:rPr>
        <w:fldChar w:fldCharType="separate"/>
      </w:r>
      <w:r>
        <w:rPr>
          <w:noProof/>
        </w:rPr>
        <w:t>65</w:t>
      </w:r>
      <w:r>
        <w:rPr>
          <w:noProof/>
        </w:rPr>
        <w:fldChar w:fldCharType="end"/>
      </w:r>
    </w:p>
    <w:p w14:paraId="2939A365" w14:textId="6F4DC82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Experience data packaging strategies</w:t>
      </w:r>
      <w:r>
        <w:rPr>
          <w:noProof/>
        </w:rPr>
        <w:tab/>
      </w:r>
      <w:r>
        <w:rPr>
          <w:noProof/>
        </w:rPr>
        <w:fldChar w:fldCharType="begin" w:fldLock="1"/>
      </w:r>
      <w:r>
        <w:rPr>
          <w:noProof/>
        </w:rPr>
        <w:instrText xml:space="preserve"> PAGEREF _Toc178002017 \h </w:instrText>
      </w:r>
      <w:r>
        <w:rPr>
          <w:noProof/>
        </w:rPr>
      </w:r>
      <w:r>
        <w:rPr>
          <w:noProof/>
        </w:rPr>
        <w:fldChar w:fldCharType="separate"/>
      </w:r>
      <w:r>
        <w:rPr>
          <w:noProof/>
        </w:rPr>
        <w:t>65</w:t>
      </w:r>
      <w:r>
        <w:rPr>
          <w:noProof/>
        </w:rPr>
        <w:fldChar w:fldCharType="end"/>
      </w:r>
    </w:p>
    <w:p w14:paraId="233E26DF" w14:textId="317090D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Location data packaging strategies</w:t>
      </w:r>
      <w:r>
        <w:rPr>
          <w:noProof/>
        </w:rPr>
        <w:tab/>
      </w:r>
      <w:r>
        <w:rPr>
          <w:noProof/>
        </w:rPr>
        <w:fldChar w:fldCharType="begin" w:fldLock="1"/>
      </w:r>
      <w:r>
        <w:rPr>
          <w:noProof/>
        </w:rPr>
        <w:instrText xml:space="preserve"> PAGEREF _Toc178002018 \h </w:instrText>
      </w:r>
      <w:r>
        <w:rPr>
          <w:noProof/>
        </w:rPr>
      </w:r>
      <w:r>
        <w:rPr>
          <w:noProof/>
        </w:rPr>
        <w:fldChar w:fldCharType="separate"/>
      </w:r>
      <w:r>
        <w:rPr>
          <w:noProof/>
        </w:rPr>
        <w:t>65</w:t>
      </w:r>
      <w:r>
        <w:rPr>
          <w:noProof/>
        </w:rPr>
        <w:fldChar w:fldCharType="end"/>
      </w:r>
    </w:p>
    <w:p w14:paraId="2265EFF0" w14:textId="298190A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Communication data packaging strategies</w:t>
      </w:r>
      <w:r>
        <w:rPr>
          <w:noProof/>
        </w:rPr>
        <w:tab/>
      </w:r>
      <w:r>
        <w:rPr>
          <w:noProof/>
        </w:rPr>
        <w:fldChar w:fldCharType="begin" w:fldLock="1"/>
      </w:r>
      <w:r>
        <w:rPr>
          <w:noProof/>
        </w:rPr>
        <w:instrText xml:space="preserve"> PAGEREF _Toc178002019 \h </w:instrText>
      </w:r>
      <w:r>
        <w:rPr>
          <w:noProof/>
        </w:rPr>
      </w:r>
      <w:r>
        <w:rPr>
          <w:noProof/>
        </w:rPr>
        <w:fldChar w:fldCharType="separate"/>
      </w:r>
      <w:r>
        <w:rPr>
          <w:noProof/>
        </w:rPr>
        <w:t>66</w:t>
      </w:r>
      <w:r>
        <w:rPr>
          <w:noProof/>
        </w:rPr>
        <w:fldChar w:fldCharType="end"/>
      </w:r>
    </w:p>
    <w:p w14:paraId="3BB28322" w14:textId="6599168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Performance data packaging strategies</w:t>
      </w:r>
      <w:r>
        <w:rPr>
          <w:noProof/>
        </w:rPr>
        <w:tab/>
      </w:r>
      <w:r>
        <w:rPr>
          <w:noProof/>
        </w:rPr>
        <w:fldChar w:fldCharType="begin" w:fldLock="1"/>
      </w:r>
      <w:r>
        <w:rPr>
          <w:noProof/>
        </w:rPr>
        <w:instrText xml:space="preserve"> PAGEREF _Toc178002020 \h </w:instrText>
      </w:r>
      <w:r>
        <w:rPr>
          <w:noProof/>
        </w:rPr>
      </w:r>
      <w:r>
        <w:rPr>
          <w:noProof/>
        </w:rPr>
        <w:fldChar w:fldCharType="separate"/>
      </w:r>
      <w:r>
        <w:rPr>
          <w:noProof/>
        </w:rPr>
        <w:t>66</w:t>
      </w:r>
      <w:r>
        <w:rPr>
          <w:noProof/>
        </w:rPr>
        <w:fldChar w:fldCharType="end"/>
      </w:r>
    </w:p>
    <w:p w14:paraId="4A5D8AFD" w14:textId="59FAF4A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Application-specific data packaging strategies</w:t>
      </w:r>
      <w:r>
        <w:rPr>
          <w:noProof/>
        </w:rPr>
        <w:tab/>
      </w:r>
      <w:r>
        <w:rPr>
          <w:noProof/>
        </w:rPr>
        <w:fldChar w:fldCharType="begin" w:fldLock="1"/>
      </w:r>
      <w:r>
        <w:rPr>
          <w:noProof/>
        </w:rPr>
        <w:instrText xml:space="preserve"> PAGEREF _Toc178002021 \h </w:instrText>
      </w:r>
      <w:r>
        <w:rPr>
          <w:noProof/>
        </w:rPr>
      </w:r>
      <w:r>
        <w:rPr>
          <w:noProof/>
        </w:rPr>
        <w:fldChar w:fldCharType="separate"/>
      </w:r>
      <w:r>
        <w:rPr>
          <w:noProof/>
        </w:rPr>
        <w:t>66</w:t>
      </w:r>
      <w:r>
        <w:rPr>
          <w:noProof/>
        </w:rPr>
        <w:fldChar w:fldCharType="end"/>
      </w:r>
    </w:p>
    <w:p w14:paraId="01A9EB5F" w14:textId="461FAFD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10.7</w:t>
      </w:r>
      <w:r>
        <w:rPr>
          <w:rFonts w:asciiTheme="minorHAnsi" w:eastAsiaTheme="minorEastAsia" w:hAnsiTheme="minorHAnsi" w:cstheme="minorBidi"/>
          <w:noProof/>
          <w:kern w:val="2"/>
          <w:sz w:val="24"/>
          <w:szCs w:val="24"/>
          <w:lang w:eastAsia="en-GB"/>
          <w14:ligatures w14:val="standardContextual"/>
        </w:rPr>
        <w:tab/>
      </w:r>
      <w:r>
        <w:rPr>
          <w:noProof/>
        </w:rPr>
        <w:t>Planned trips data packaging strategies</w:t>
      </w:r>
      <w:r>
        <w:rPr>
          <w:noProof/>
        </w:rPr>
        <w:tab/>
      </w:r>
      <w:r>
        <w:rPr>
          <w:noProof/>
        </w:rPr>
        <w:fldChar w:fldCharType="begin" w:fldLock="1"/>
      </w:r>
      <w:r>
        <w:rPr>
          <w:noProof/>
        </w:rPr>
        <w:instrText xml:space="preserve"> PAGEREF _Toc178002022 \h </w:instrText>
      </w:r>
      <w:r>
        <w:rPr>
          <w:noProof/>
        </w:rPr>
      </w:r>
      <w:r>
        <w:rPr>
          <w:noProof/>
        </w:rPr>
        <w:fldChar w:fldCharType="separate"/>
      </w:r>
      <w:r>
        <w:rPr>
          <w:noProof/>
        </w:rPr>
        <w:t>66</w:t>
      </w:r>
      <w:r>
        <w:rPr>
          <w:noProof/>
        </w:rPr>
        <w:fldChar w:fldCharType="end"/>
      </w:r>
    </w:p>
    <w:p w14:paraId="6EB75EB8" w14:textId="2ECFC8A1" w:rsidR="007F7BDA" w:rsidRDefault="007F7BDA" w:rsidP="007F7B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Data reporting data models</w:t>
      </w:r>
      <w:r>
        <w:rPr>
          <w:noProof/>
        </w:rPr>
        <w:tab/>
      </w:r>
      <w:r>
        <w:rPr>
          <w:noProof/>
        </w:rPr>
        <w:fldChar w:fldCharType="begin" w:fldLock="1"/>
      </w:r>
      <w:r>
        <w:rPr>
          <w:noProof/>
        </w:rPr>
        <w:instrText xml:space="preserve"> PAGEREF _Toc178002023 \h </w:instrText>
      </w:r>
      <w:r>
        <w:rPr>
          <w:noProof/>
        </w:rPr>
      </w:r>
      <w:r>
        <w:rPr>
          <w:noProof/>
        </w:rPr>
        <w:fldChar w:fldCharType="separate"/>
      </w:r>
      <w:r>
        <w:rPr>
          <w:noProof/>
        </w:rPr>
        <w:t>67</w:t>
      </w:r>
      <w:r>
        <w:rPr>
          <w:noProof/>
        </w:rPr>
        <w:fldChar w:fldCharType="end"/>
      </w:r>
    </w:p>
    <w:p w14:paraId="0BB9B66E" w14:textId="579A3445"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_Toc178002024 \h </w:instrText>
      </w:r>
      <w:r>
        <w:rPr>
          <w:noProof/>
        </w:rPr>
      </w:r>
      <w:r>
        <w:rPr>
          <w:noProof/>
        </w:rPr>
        <w:fldChar w:fldCharType="separate"/>
      </w:r>
      <w:r>
        <w:rPr>
          <w:noProof/>
        </w:rPr>
        <w:t>67</w:t>
      </w:r>
      <w:r>
        <w:rPr>
          <w:noProof/>
        </w:rPr>
        <w:fldChar w:fldCharType="end"/>
      </w:r>
    </w:p>
    <w:p w14:paraId="6E984318" w14:textId="23CB801C"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_Toc178002025 \h </w:instrText>
      </w:r>
      <w:r>
        <w:rPr>
          <w:noProof/>
        </w:rPr>
      </w:r>
      <w:r>
        <w:rPr>
          <w:noProof/>
        </w:rPr>
        <w:fldChar w:fldCharType="separate"/>
      </w:r>
      <w:r>
        <w:rPr>
          <w:noProof/>
        </w:rPr>
        <w:t>67</w:t>
      </w:r>
      <w:r>
        <w:rPr>
          <w:noProof/>
        </w:rPr>
        <w:fldChar w:fldCharType="end"/>
      </w:r>
    </w:p>
    <w:p w14:paraId="6252E534" w14:textId="29F2BA7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_Toc178002026 \h </w:instrText>
      </w:r>
      <w:r>
        <w:rPr>
          <w:noProof/>
        </w:rPr>
      </w:r>
      <w:r>
        <w:rPr>
          <w:noProof/>
        </w:rPr>
        <w:fldChar w:fldCharType="separate"/>
      </w:r>
      <w:r>
        <w:rPr>
          <w:noProof/>
        </w:rPr>
        <w:t>67</w:t>
      </w:r>
      <w:r>
        <w:rPr>
          <w:noProof/>
        </w:rPr>
        <w:fldChar w:fldCharType="end"/>
      </w:r>
    </w:p>
    <w:p w14:paraId="212FF4E7" w14:textId="13E73A5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_Toc178002027 \h </w:instrText>
      </w:r>
      <w:r>
        <w:rPr>
          <w:noProof/>
        </w:rPr>
      </w:r>
      <w:r>
        <w:rPr>
          <w:noProof/>
        </w:rPr>
        <w:fldChar w:fldCharType="separate"/>
      </w:r>
      <w:r>
        <w:rPr>
          <w:noProof/>
        </w:rPr>
        <w:t>67</w:t>
      </w:r>
      <w:r>
        <w:rPr>
          <w:noProof/>
        </w:rPr>
        <w:fldChar w:fldCharType="end"/>
      </w:r>
    </w:p>
    <w:p w14:paraId="47D302CE" w14:textId="6E87E1F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UE Location reporting</w:t>
      </w:r>
      <w:r>
        <w:rPr>
          <w:noProof/>
        </w:rPr>
        <w:tab/>
      </w:r>
      <w:r>
        <w:rPr>
          <w:noProof/>
        </w:rPr>
        <w:fldChar w:fldCharType="begin" w:fldLock="1"/>
      </w:r>
      <w:r>
        <w:rPr>
          <w:noProof/>
        </w:rPr>
        <w:instrText xml:space="preserve"> PAGEREF _Toc178002028 \h </w:instrText>
      </w:r>
      <w:r>
        <w:rPr>
          <w:noProof/>
        </w:rPr>
      </w:r>
      <w:r>
        <w:rPr>
          <w:noProof/>
        </w:rPr>
        <w:fldChar w:fldCharType="separate"/>
      </w:r>
      <w:r>
        <w:rPr>
          <w:noProof/>
        </w:rPr>
        <w:t>68</w:t>
      </w:r>
      <w:r>
        <w:rPr>
          <w:noProof/>
        </w:rPr>
        <w:fldChar w:fldCharType="end"/>
      </w:r>
    </w:p>
    <w:p w14:paraId="051F7E38" w14:textId="450E5AF2"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LocationRecord type</w:t>
      </w:r>
      <w:r>
        <w:rPr>
          <w:noProof/>
        </w:rPr>
        <w:tab/>
      </w:r>
      <w:r>
        <w:rPr>
          <w:noProof/>
        </w:rPr>
        <w:fldChar w:fldCharType="begin" w:fldLock="1"/>
      </w:r>
      <w:r>
        <w:rPr>
          <w:noProof/>
        </w:rPr>
        <w:instrText xml:space="preserve"> PAGEREF _Toc178002029 \h </w:instrText>
      </w:r>
      <w:r>
        <w:rPr>
          <w:noProof/>
        </w:rPr>
      </w:r>
      <w:r>
        <w:rPr>
          <w:noProof/>
        </w:rPr>
        <w:fldChar w:fldCharType="separate"/>
      </w:r>
      <w:r>
        <w:rPr>
          <w:noProof/>
        </w:rPr>
        <w:t>68</w:t>
      </w:r>
      <w:r>
        <w:rPr>
          <w:noProof/>
        </w:rPr>
        <w:fldChar w:fldCharType="end"/>
      </w:r>
    </w:p>
    <w:p w14:paraId="2439D49B" w14:textId="10A40338"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Communication reporting</w:t>
      </w:r>
      <w:r>
        <w:rPr>
          <w:noProof/>
        </w:rPr>
        <w:tab/>
      </w:r>
      <w:r>
        <w:rPr>
          <w:noProof/>
        </w:rPr>
        <w:fldChar w:fldCharType="begin" w:fldLock="1"/>
      </w:r>
      <w:r>
        <w:rPr>
          <w:noProof/>
        </w:rPr>
        <w:instrText xml:space="preserve"> PAGEREF _Toc178002030 \h </w:instrText>
      </w:r>
      <w:r>
        <w:rPr>
          <w:noProof/>
        </w:rPr>
      </w:r>
      <w:r>
        <w:rPr>
          <w:noProof/>
        </w:rPr>
        <w:fldChar w:fldCharType="separate"/>
      </w:r>
      <w:r>
        <w:rPr>
          <w:noProof/>
        </w:rPr>
        <w:t>68</w:t>
      </w:r>
      <w:r>
        <w:rPr>
          <w:noProof/>
        </w:rPr>
        <w:fldChar w:fldCharType="end"/>
      </w:r>
    </w:p>
    <w:p w14:paraId="599E02DE" w14:textId="5AAE12D9"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_Toc178002031 \h </w:instrText>
      </w:r>
      <w:r>
        <w:rPr>
          <w:noProof/>
        </w:rPr>
      </w:r>
      <w:r>
        <w:rPr>
          <w:noProof/>
        </w:rPr>
        <w:fldChar w:fldCharType="separate"/>
      </w:r>
      <w:r>
        <w:rPr>
          <w:noProof/>
        </w:rPr>
        <w:t>68</w:t>
      </w:r>
      <w:r>
        <w:rPr>
          <w:noProof/>
        </w:rPr>
        <w:fldChar w:fldCharType="end"/>
      </w:r>
    </w:p>
    <w:p w14:paraId="1DE0E035" w14:textId="5EBC99AB"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_Toc178002032 \h </w:instrText>
      </w:r>
      <w:r>
        <w:rPr>
          <w:noProof/>
        </w:rPr>
      </w:r>
      <w:r>
        <w:rPr>
          <w:noProof/>
        </w:rPr>
        <w:fldChar w:fldCharType="separate"/>
      </w:r>
      <w:r>
        <w:rPr>
          <w:noProof/>
        </w:rPr>
        <w:t>69</w:t>
      </w:r>
      <w:r>
        <w:rPr>
          <w:noProof/>
        </w:rPr>
        <w:fldChar w:fldCharType="end"/>
      </w:r>
    </w:p>
    <w:p w14:paraId="570617C3" w14:textId="7A067DB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_Toc178002033 \h </w:instrText>
      </w:r>
      <w:r>
        <w:rPr>
          <w:noProof/>
        </w:rPr>
      </w:r>
      <w:r>
        <w:rPr>
          <w:noProof/>
        </w:rPr>
        <w:fldChar w:fldCharType="separate"/>
      </w:r>
      <w:r>
        <w:rPr>
          <w:noProof/>
        </w:rPr>
        <w:t>69</w:t>
      </w:r>
      <w:r>
        <w:rPr>
          <w:noProof/>
        </w:rPr>
        <w:fldChar w:fldCharType="end"/>
      </w:r>
    </w:p>
    <w:p w14:paraId="1FCA6AC2" w14:textId="49B08F7C"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_Toc178002034 \h </w:instrText>
      </w:r>
      <w:r>
        <w:rPr>
          <w:noProof/>
        </w:rPr>
      </w:r>
      <w:r>
        <w:rPr>
          <w:noProof/>
        </w:rPr>
        <w:fldChar w:fldCharType="separate"/>
      </w:r>
      <w:r>
        <w:rPr>
          <w:noProof/>
        </w:rPr>
        <w:t>69</w:t>
      </w:r>
      <w:r>
        <w:rPr>
          <w:noProof/>
        </w:rPr>
        <w:fldChar w:fldCharType="end"/>
      </w:r>
    </w:p>
    <w:p w14:paraId="336E62ED" w14:textId="0918941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_Toc178002035 \h </w:instrText>
      </w:r>
      <w:r>
        <w:rPr>
          <w:noProof/>
        </w:rPr>
      </w:r>
      <w:r>
        <w:rPr>
          <w:noProof/>
        </w:rPr>
        <w:fldChar w:fldCharType="separate"/>
      </w:r>
      <w:r>
        <w:rPr>
          <w:noProof/>
        </w:rPr>
        <w:t>69</w:t>
      </w:r>
      <w:r>
        <w:rPr>
          <w:noProof/>
        </w:rPr>
        <w:fldChar w:fldCharType="end"/>
      </w:r>
    </w:p>
    <w:p w14:paraId="2CD5FEC2" w14:textId="34EA1A1F"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_Toc178002036 \h </w:instrText>
      </w:r>
      <w:r>
        <w:rPr>
          <w:noProof/>
        </w:rPr>
      </w:r>
      <w:r>
        <w:rPr>
          <w:noProof/>
        </w:rPr>
        <w:fldChar w:fldCharType="separate"/>
      </w:r>
      <w:r>
        <w:rPr>
          <w:noProof/>
        </w:rPr>
        <w:t>69</w:t>
      </w:r>
      <w:r>
        <w:rPr>
          <w:noProof/>
        </w:rPr>
        <w:fldChar w:fldCharType="end"/>
      </w:r>
    </w:p>
    <w:p w14:paraId="289B1818" w14:textId="7BBB8300"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Trip Plan reporting</w:t>
      </w:r>
      <w:r>
        <w:rPr>
          <w:noProof/>
        </w:rPr>
        <w:tab/>
      </w:r>
      <w:r>
        <w:rPr>
          <w:noProof/>
        </w:rPr>
        <w:fldChar w:fldCharType="begin" w:fldLock="1"/>
      </w:r>
      <w:r>
        <w:rPr>
          <w:noProof/>
        </w:rPr>
        <w:instrText xml:space="preserve"> PAGEREF _Toc178002037 \h </w:instrText>
      </w:r>
      <w:r>
        <w:rPr>
          <w:noProof/>
        </w:rPr>
      </w:r>
      <w:r>
        <w:rPr>
          <w:noProof/>
        </w:rPr>
        <w:fldChar w:fldCharType="separate"/>
      </w:r>
      <w:r>
        <w:rPr>
          <w:noProof/>
        </w:rPr>
        <w:t>70</w:t>
      </w:r>
      <w:r>
        <w:rPr>
          <w:noProof/>
        </w:rPr>
        <w:fldChar w:fldCharType="end"/>
      </w:r>
    </w:p>
    <w:p w14:paraId="60F80C5C" w14:textId="6E6E64F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_Toc178002038 \h </w:instrText>
      </w:r>
      <w:r>
        <w:rPr>
          <w:noProof/>
        </w:rPr>
      </w:r>
      <w:r>
        <w:rPr>
          <w:noProof/>
        </w:rPr>
        <w:fldChar w:fldCharType="separate"/>
      </w:r>
      <w:r>
        <w:rPr>
          <w:noProof/>
        </w:rPr>
        <w:t>70</w:t>
      </w:r>
      <w:r>
        <w:rPr>
          <w:noProof/>
        </w:rPr>
        <w:fldChar w:fldCharType="end"/>
      </w:r>
    </w:p>
    <w:p w14:paraId="26FF15BE" w14:textId="3AC6EC3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TripPlanRecord type</w:t>
      </w:r>
      <w:r>
        <w:rPr>
          <w:noProof/>
        </w:rPr>
        <w:tab/>
      </w:r>
      <w:r>
        <w:rPr>
          <w:noProof/>
        </w:rPr>
        <w:fldChar w:fldCharType="begin" w:fldLock="1"/>
      </w:r>
      <w:r>
        <w:rPr>
          <w:noProof/>
        </w:rPr>
        <w:instrText xml:space="preserve"> PAGEREF _Toc178002039 \h </w:instrText>
      </w:r>
      <w:r>
        <w:rPr>
          <w:noProof/>
        </w:rPr>
      </w:r>
      <w:r>
        <w:rPr>
          <w:noProof/>
        </w:rPr>
        <w:fldChar w:fldCharType="separate"/>
      </w:r>
      <w:r>
        <w:rPr>
          <w:noProof/>
        </w:rPr>
        <w:t>70</w:t>
      </w:r>
      <w:r>
        <w:rPr>
          <w:noProof/>
        </w:rPr>
        <w:fldChar w:fldCharType="end"/>
      </w:r>
    </w:p>
    <w:p w14:paraId="22F1D837" w14:textId="5040126D" w:rsidR="007F7BDA" w:rsidRDefault="007F7BDA" w:rsidP="007F7B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representation of REST APIs for data collection and reporting</w:t>
      </w:r>
      <w:r>
        <w:rPr>
          <w:noProof/>
        </w:rPr>
        <w:tab/>
      </w:r>
      <w:r>
        <w:rPr>
          <w:noProof/>
        </w:rPr>
        <w:fldChar w:fldCharType="begin" w:fldLock="1"/>
      </w:r>
      <w:r>
        <w:rPr>
          <w:noProof/>
        </w:rPr>
        <w:instrText xml:space="preserve"> PAGEREF _Toc178002040 \h </w:instrText>
      </w:r>
      <w:r>
        <w:rPr>
          <w:noProof/>
        </w:rPr>
      </w:r>
      <w:r>
        <w:rPr>
          <w:noProof/>
        </w:rPr>
        <w:fldChar w:fldCharType="separate"/>
      </w:r>
      <w:r>
        <w:rPr>
          <w:noProof/>
        </w:rPr>
        <w:t>71</w:t>
      </w:r>
      <w:r>
        <w:rPr>
          <w:noProof/>
        </w:rPr>
        <w:fldChar w:fldCharType="end"/>
      </w:r>
    </w:p>
    <w:p w14:paraId="330086AE" w14:textId="7921CA02"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_Toc178002041 \h </w:instrText>
      </w:r>
      <w:r>
        <w:rPr>
          <w:noProof/>
        </w:rPr>
      </w:r>
      <w:r>
        <w:rPr>
          <w:noProof/>
        </w:rPr>
        <w:fldChar w:fldCharType="separate"/>
      </w:r>
      <w:r>
        <w:rPr>
          <w:noProof/>
        </w:rPr>
        <w:t>71</w:t>
      </w:r>
      <w:r>
        <w:rPr>
          <w:noProof/>
        </w:rPr>
        <w:fldChar w:fldCharType="end"/>
      </w:r>
    </w:p>
    <w:p w14:paraId="363B8CBD" w14:textId="7F36F4A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sidRPr="00B475D5">
        <w:rPr>
          <w:rFonts w:eastAsia="SimSun"/>
          <w:noProof/>
        </w:rPr>
        <w:t>B.2</w:t>
      </w:r>
      <w:r>
        <w:rPr>
          <w:rFonts w:asciiTheme="minorHAnsi" w:eastAsiaTheme="minorEastAsia" w:hAnsiTheme="minorHAnsi" w:cstheme="minorBidi"/>
          <w:noProof/>
          <w:kern w:val="2"/>
          <w:sz w:val="24"/>
          <w:szCs w:val="24"/>
          <w:lang w:eastAsia="en-GB"/>
          <w14:ligatures w14:val="standardContextual"/>
        </w:rPr>
        <w:tab/>
      </w:r>
      <w:r w:rsidRPr="00B475D5">
        <w:rPr>
          <w:rFonts w:eastAsia="SimSun"/>
          <w:noProof/>
        </w:rPr>
        <w:t>Data types applicable to multiple services</w:t>
      </w:r>
      <w:r>
        <w:rPr>
          <w:noProof/>
        </w:rPr>
        <w:tab/>
      </w:r>
      <w:r>
        <w:rPr>
          <w:noProof/>
        </w:rPr>
        <w:fldChar w:fldCharType="begin" w:fldLock="1"/>
      </w:r>
      <w:r>
        <w:rPr>
          <w:noProof/>
        </w:rPr>
        <w:instrText xml:space="preserve"> PAGEREF _Toc178002042 \h </w:instrText>
      </w:r>
      <w:r>
        <w:rPr>
          <w:noProof/>
        </w:rPr>
      </w:r>
      <w:r>
        <w:rPr>
          <w:noProof/>
        </w:rPr>
        <w:fldChar w:fldCharType="separate"/>
      </w:r>
      <w:r>
        <w:rPr>
          <w:noProof/>
        </w:rPr>
        <w:t>71</w:t>
      </w:r>
      <w:r>
        <w:rPr>
          <w:noProof/>
        </w:rPr>
        <w:fldChar w:fldCharType="end"/>
      </w:r>
    </w:p>
    <w:p w14:paraId="25930C19" w14:textId="07AEA141"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sidRPr="00B475D5">
        <w:rPr>
          <w:rFonts w:eastAsia="SimSun"/>
          <w:noProof/>
        </w:rPr>
        <w:t>B.3</w:t>
      </w:r>
      <w:r>
        <w:rPr>
          <w:rFonts w:asciiTheme="minorHAnsi" w:eastAsiaTheme="minorEastAsia" w:hAnsiTheme="minorHAnsi" w:cstheme="minorBidi"/>
          <w:noProof/>
          <w:kern w:val="2"/>
          <w:sz w:val="24"/>
          <w:szCs w:val="24"/>
          <w:lang w:eastAsia="en-GB"/>
          <w14:ligatures w14:val="standardContextual"/>
        </w:rPr>
        <w:tab/>
      </w:r>
      <w:r w:rsidRPr="00B475D5">
        <w:rPr>
          <w:rFonts w:eastAsia="SimSun"/>
          <w:noProof/>
        </w:rPr>
        <w:t>Ndcaf_DataReportingProvisioning service API</w:t>
      </w:r>
      <w:r>
        <w:rPr>
          <w:noProof/>
        </w:rPr>
        <w:tab/>
      </w:r>
      <w:r>
        <w:rPr>
          <w:noProof/>
        </w:rPr>
        <w:fldChar w:fldCharType="begin" w:fldLock="1"/>
      </w:r>
      <w:r>
        <w:rPr>
          <w:noProof/>
        </w:rPr>
        <w:instrText xml:space="preserve"> PAGEREF _Toc178002043 \h </w:instrText>
      </w:r>
      <w:r>
        <w:rPr>
          <w:noProof/>
        </w:rPr>
      </w:r>
      <w:r>
        <w:rPr>
          <w:noProof/>
        </w:rPr>
        <w:fldChar w:fldCharType="separate"/>
      </w:r>
      <w:r>
        <w:rPr>
          <w:noProof/>
        </w:rPr>
        <w:t>73</w:t>
      </w:r>
      <w:r>
        <w:rPr>
          <w:noProof/>
        </w:rPr>
        <w:fldChar w:fldCharType="end"/>
      </w:r>
    </w:p>
    <w:p w14:paraId="1543E1F8" w14:textId="1ADF6424"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sidRPr="00B475D5">
        <w:rPr>
          <w:rFonts w:eastAsia="SimSun"/>
          <w:noProof/>
        </w:rPr>
        <w:t>B.4</w:t>
      </w:r>
      <w:r>
        <w:rPr>
          <w:rFonts w:asciiTheme="minorHAnsi" w:eastAsiaTheme="minorEastAsia" w:hAnsiTheme="minorHAnsi" w:cstheme="minorBidi"/>
          <w:noProof/>
          <w:kern w:val="2"/>
          <w:sz w:val="24"/>
          <w:szCs w:val="24"/>
          <w:lang w:eastAsia="en-GB"/>
          <w14:ligatures w14:val="standardContextual"/>
        </w:rPr>
        <w:tab/>
      </w:r>
      <w:r w:rsidRPr="00B475D5">
        <w:rPr>
          <w:rFonts w:eastAsia="SimSun"/>
          <w:noProof/>
        </w:rPr>
        <w:t>Ndcaf_DataReporting service API</w:t>
      </w:r>
      <w:r>
        <w:rPr>
          <w:noProof/>
        </w:rPr>
        <w:tab/>
      </w:r>
      <w:r>
        <w:rPr>
          <w:noProof/>
        </w:rPr>
        <w:fldChar w:fldCharType="begin" w:fldLock="1"/>
      </w:r>
      <w:r>
        <w:rPr>
          <w:noProof/>
        </w:rPr>
        <w:instrText xml:space="preserve"> PAGEREF _Toc178002044 \h </w:instrText>
      </w:r>
      <w:r>
        <w:rPr>
          <w:noProof/>
        </w:rPr>
      </w:r>
      <w:r>
        <w:rPr>
          <w:noProof/>
        </w:rPr>
        <w:fldChar w:fldCharType="separate"/>
      </w:r>
      <w:r>
        <w:rPr>
          <w:noProof/>
        </w:rPr>
        <w:t>81</w:t>
      </w:r>
      <w:r>
        <w:rPr>
          <w:noProof/>
        </w:rPr>
        <w:fldChar w:fldCharType="end"/>
      </w:r>
    </w:p>
    <w:p w14:paraId="68409420" w14:textId="07A00B7C" w:rsidR="007F7BDA" w:rsidRDefault="007F7BDA" w:rsidP="007F7B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_Toc178002045 \h </w:instrText>
      </w:r>
      <w:r>
        <w:rPr>
          <w:noProof/>
        </w:rPr>
      </w:r>
      <w:r>
        <w:rPr>
          <w:noProof/>
        </w:rPr>
        <w:fldChar w:fldCharType="separate"/>
      </w:r>
      <w:r>
        <w:rPr>
          <w:noProof/>
        </w:rPr>
        <w:t>88</w:t>
      </w:r>
      <w:r>
        <w:rPr>
          <w:noProof/>
        </w:rPr>
        <w:fldChar w:fldCharType="end"/>
      </w:r>
    </w:p>
    <w:p w14:paraId="0B9E3498" w14:textId="107F6FD6" w:rsidR="00080512" w:rsidRPr="004D3578" w:rsidRDefault="0093711E" w:rsidP="00B123F6">
      <w:r w:rsidRPr="004D3578">
        <w:rPr>
          <w:noProof/>
          <w:sz w:val="22"/>
        </w:rPr>
        <w:fldChar w:fldCharType="end"/>
      </w:r>
    </w:p>
    <w:p w14:paraId="03993004" w14:textId="6771FA5E" w:rsidR="00080512" w:rsidRDefault="006333BF" w:rsidP="00BB47BC">
      <w:pPr>
        <w:pStyle w:val="Heading1"/>
      </w:pPr>
      <w:bookmarkStart w:id="15" w:name="_CRForeword"/>
      <w:bookmarkEnd w:id="15"/>
      <w:r w:rsidRPr="00A9670F">
        <w:br w:type="page"/>
      </w:r>
      <w:bookmarkStart w:id="16" w:name="foreword"/>
      <w:bookmarkStart w:id="17" w:name="_Toc95152494"/>
      <w:bookmarkStart w:id="18" w:name="_Toc95837536"/>
      <w:bookmarkStart w:id="19" w:name="_Toc96002691"/>
      <w:bookmarkStart w:id="20" w:name="_Toc96069332"/>
      <w:bookmarkStart w:id="21" w:name="_Toc178001845"/>
      <w:bookmarkEnd w:id="16"/>
      <w:r w:rsidR="00080512" w:rsidRPr="004D3578">
        <w:t>Foreword</w:t>
      </w:r>
      <w:bookmarkEnd w:id="17"/>
      <w:bookmarkEnd w:id="18"/>
      <w:bookmarkEnd w:id="19"/>
      <w:bookmarkEnd w:id="20"/>
      <w:bookmarkEnd w:id="21"/>
    </w:p>
    <w:p w14:paraId="2511FBFA" w14:textId="0E10461B" w:rsidR="00080512" w:rsidRPr="004D3578" w:rsidRDefault="00080512" w:rsidP="005F7F5D">
      <w:r w:rsidRPr="004D3578">
        <w:t xml:space="preserve">This Technical </w:t>
      </w:r>
      <w:bookmarkStart w:id="22" w:name="spectype3"/>
      <w:r w:rsidRPr="006333BF">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bookmarkStart w:id="23" w:name="_CR1"/>
      <w:bookmarkEnd w:id="23"/>
      <w:r>
        <w:br w:type="page"/>
      </w:r>
      <w:bookmarkStart w:id="24" w:name="scope"/>
      <w:bookmarkStart w:id="25" w:name="_Toc95152495"/>
      <w:bookmarkStart w:id="26" w:name="_Toc95837537"/>
      <w:bookmarkStart w:id="27" w:name="_Toc96002692"/>
      <w:bookmarkStart w:id="28" w:name="_Toc96069333"/>
      <w:bookmarkStart w:id="29" w:name="_Toc178001846"/>
      <w:bookmarkEnd w:id="24"/>
      <w:r w:rsidR="00080512" w:rsidRPr="004D3578">
        <w:t>1</w:t>
      </w:r>
      <w:r w:rsidR="00080512" w:rsidRPr="004D3578">
        <w:tab/>
        <w:t>Scope</w:t>
      </w:r>
      <w:bookmarkEnd w:id="25"/>
      <w:bookmarkEnd w:id="26"/>
      <w:bookmarkEnd w:id="27"/>
      <w:bookmarkEnd w:id="28"/>
      <w:bookmarkEnd w:id="29"/>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30" w:name="references"/>
      <w:bookmarkStart w:id="31" w:name="_CR2"/>
      <w:bookmarkStart w:id="32" w:name="_Toc95152496"/>
      <w:bookmarkStart w:id="33" w:name="_Toc95837538"/>
      <w:bookmarkStart w:id="34" w:name="_Toc96002693"/>
      <w:bookmarkStart w:id="35" w:name="_Toc96069334"/>
      <w:bookmarkStart w:id="36" w:name="_Toc178001847"/>
      <w:bookmarkEnd w:id="30"/>
      <w:bookmarkEnd w:id="31"/>
      <w:r w:rsidRPr="004D3578">
        <w:t>2</w:t>
      </w:r>
      <w:r w:rsidRPr="004D3578">
        <w:tab/>
        <w:t>References</w:t>
      </w:r>
      <w:bookmarkEnd w:id="32"/>
      <w:bookmarkEnd w:id="33"/>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5"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6"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4C62E513" w:rsidR="00902F6A" w:rsidRPr="006B5F03" w:rsidRDefault="00902F6A" w:rsidP="00902F6A">
      <w:pPr>
        <w:pStyle w:val="EX"/>
      </w:pPr>
      <w:r w:rsidRPr="006B5F03">
        <w:t>[18]</w:t>
      </w:r>
      <w:r w:rsidRPr="006B5F03">
        <w:tab/>
        <w:t>IETF RFC</w:t>
      </w:r>
      <w:r w:rsidR="00155A24">
        <w:t> 9113</w:t>
      </w:r>
      <w:r w:rsidRPr="006B5F03">
        <w:t>: "HTTP/2"</w:t>
      </w:r>
      <w:r w:rsidR="00155A24">
        <w:t>, June 2022</w:t>
      </w:r>
      <w:r w:rsidRPr="006B5F03">
        <w:t>.</w:t>
      </w:r>
    </w:p>
    <w:p w14:paraId="20166B31" w14:textId="25FA8A3B" w:rsidR="00902F6A" w:rsidRPr="006B5F03" w:rsidRDefault="00902F6A" w:rsidP="00902F6A">
      <w:pPr>
        <w:pStyle w:val="EX"/>
      </w:pPr>
      <w:r w:rsidRPr="006B5F03">
        <w:t>[19]</w:t>
      </w:r>
      <w:r w:rsidRPr="006B5F03">
        <w:tab/>
        <w:t>IETF RFC</w:t>
      </w:r>
      <w:r w:rsidR="00155A24">
        <w:t> 9112</w:t>
      </w:r>
      <w:r w:rsidRPr="006B5F03">
        <w:t>: "HTTP/1.1"</w:t>
      </w:r>
      <w:r w:rsidR="00155A24">
        <w:t>, June 2022</w:t>
      </w:r>
      <w:r w:rsidRPr="006B5F03">
        <w:t>.</w:t>
      </w:r>
    </w:p>
    <w:p w14:paraId="171AF6DE" w14:textId="1060F0DF" w:rsidR="00902F6A" w:rsidRPr="006B5F03" w:rsidRDefault="00902F6A" w:rsidP="00902F6A">
      <w:pPr>
        <w:pStyle w:val="EX"/>
      </w:pPr>
      <w:r w:rsidRPr="006B5F03">
        <w:t>[20]</w:t>
      </w:r>
      <w:r w:rsidRPr="006B5F03">
        <w:tab/>
        <w:t>IETF RFC</w:t>
      </w:r>
      <w:r w:rsidR="00155A24">
        <w:t> 9110</w:t>
      </w:r>
      <w:r w:rsidRPr="006B5F03">
        <w:t>: "HTTP Semantics"</w:t>
      </w:r>
      <w:r w:rsidR="00155A24">
        <w:t>, June 2022</w:t>
      </w:r>
      <w:r w:rsidRPr="006B5F03">
        <w:t>.</w:t>
      </w:r>
    </w:p>
    <w:p w14:paraId="007D61BE" w14:textId="1996B719" w:rsidR="00902F6A" w:rsidRPr="006B5F03" w:rsidRDefault="00902F6A" w:rsidP="00902F6A">
      <w:pPr>
        <w:pStyle w:val="EX"/>
      </w:pPr>
      <w:r w:rsidRPr="006B5F03">
        <w:t>[21]</w:t>
      </w:r>
      <w:r w:rsidRPr="006B5F03">
        <w:tab/>
      </w:r>
      <w:r w:rsidR="00155A24">
        <w:t>Void</w:t>
      </w:r>
      <w:r w:rsidRPr="006B5F03">
        <w:t>.</w:t>
      </w:r>
    </w:p>
    <w:p w14:paraId="651B6740" w14:textId="44B423FD" w:rsidR="00902F6A" w:rsidRPr="006B5F03" w:rsidRDefault="00902F6A" w:rsidP="00902F6A">
      <w:pPr>
        <w:pStyle w:val="EX"/>
      </w:pPr>
      <w:r w:rsidRPr="006B5F03">
        <w:t>[22]</w:t>
      </w:r>
      <w:r w:rsidRPr="006B5F03">
        <w:tab/>
      </w:r>
      <w:r w:rsidR="00155A24">
        <w:t>Void</w:t>
      </w:r>
      <w:r w:rsidRPr="006B5F03">
        <w:t>.</w:t>
      </w:r>
    </w:p>
    <w:p w14:paraId="6754E90D" w14:textId="26A404B7" w:rsidR="00902F6A" w:rsidRPr="006B5F03" w:rsidRDefault="00902F6A" w:rsidP="00902F6A">
      <w:pPr>
        <w:pStyle w:val="EX"/>
      </w:pPr>
      <w:r w:rsidRPr="006B5F03">
        <w:t>[23]</w:t>
      </w:r>
      <w:r w:rsidRPr="006B5F03">
        <w:tab/>
        <w:t>IETF RFC</w:t>
      </w:r>
      <w:r w:rsidR="00155A24">
        <w:t> 9111</w:t>
      </w:r>
      <w:r w:rsidRPr="006B5F03">
        <w:t>: "HTTP Caching"</w:t>
      </w:r>
      <w:r w:rsidR="00155A24">
        <w:t>, June 2022</w:t>
      </w:r>
      <w:r w:rsidRPr="006B5F03">
        <w:t>.</w:t>
      </w:r>
    </w:p>
    <w:p w14:paraId="3F7D851E" w14:textId="7EF66A6E" w:rsidR="00902F6A" w:rsidRPr="006B5F03" w:rsidRDefault="00902F6A" w:rsidP="00902F6A">
      <w:pPr>
        <w:pStyle w:val="EX"/>
      </w:pPr>
      <w:r w:rsidRPr="006B5F03">
        <w:t>[24]</w:t>
      </w:r>
      <w:r w:rsidRPr="006B5F03">
        <w:tab/>
      </w:r>
      <w:r w:rsidR="00155A24">
        <w:t>Void</w:t>
      </w:r>
      <w:r w:rsidRPr="006B5F03">
        <w:t>.</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7" w:name="definitions"/>
      <w:bookmarkStart w:id="38" w:name="_CR3"/>
      <w:bookmarkStart w:id="39" w:name="_Toc95152497"/>
      <w:bookmarkStart w:id="40" w:name="_Toc95837539"/>
      <w:bookmarkStart w:id="41" w:name="_Toc96002694"/>
      <w:bookmarkStart w:id="42" w:name="_Toc96069335"/>
      <w:bookmarkStart w:id="43" w:name="_Toc178001848"/>
      <w:bookmarkEnd w:id="37"/>
      <w:bookmarkEnd w:id="38"/>
      <w:r w:rsidRPr="004D3578">
        <w:t>3</w:t>
      </w:r>
      <w:r w:rsidRPr="004D3578">
        <w:tab/>
        <w:t>Definitions</w:t>
      </w:r>
      <w:r w:rsidR="00602AEA">
        <w:t xml:space="preserve"> of terms, symbols and abbreviations</w:t>
      </w:r>
      <w:bookmarkEnd w:id="39"/>
      <w:bookmarkEnd w:id="40"/>
      <w:bookmarkEnd w:id="41"/>
      <w:bookmarkEnd w:id="42"/>
      <w:bookmarkEnd w:id="43"/>
    </w:p>
    <w:p w14:paraId="6CBABCF9" w14:textId="77777777" w:rsidR="00080512" w:rsidRPr="004D3578" w:rsidRDefault="00080512">
      <w:pPr>
        <w:pStyle w:val="Heading2"/>
      </w:pPr>
      <w:bookmarkStart w:id="44" w:name="_CR3_1"/>
      <w:bookmarkStart w:id="45" w:name="_Toc95152498"/>
      <w:bookmarkStart w:id="46" w:name="_Toc95837540"/>
      <w:bookmarkStart w:id="47" w:name="_Toc96002695"/>
      <w:bookmarkStart w:id="48" w:name="_Toc96069336"/>
      <w:bookmarkStart w:id="49" w:name="_Toc178001849"/>
      <w:bookmarkEnd w:id="44"/>
      <w:r w:rsidRPr="004D3578">
        <w:t>3.1</w:t>
      </w:r>
      <w:r w:rsidRPr="004D3578">
        <w:tab/>
      </w:r>
      <w:r w:rsidR="002B6339">
        <w:t>Terms</w:t>
      </w:r>
      <w:bookmarkEnd w:id="45"/>
      <w:bookmarkEnd w:id="46"/>
      <w:bookmarkEnd w:id="47"/>
      <w:bookmarkEnd w:id="48"/>
      <w:bookmarkEnd w:id="49"/>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0" w:name="_CR3_2"/>
      <w:bookmarkStart w:id="51" w:name="_Toc95152499"/>
      <w:bookmarkStart w:id="52" w:name="_Toc95837541"/>
      <w:bookmarkStart w:id="53" w:name="_Toc96002696"/>
      <w:bookmarkStart w:id="54" w:name="_Toc96069337"/>
      <w:bookmarkStart w:id="55" w:name="_Toc178001850"/>
      <w:bookmarkEnd w:id="50"/>
      <w:r w:rsidRPr="004D3578">
        <w:t>3.2</w:t>
      </w:r>
      <w:r w:rsidRPr="004D3578">
        <w:tab/>
        <w:t>Symbols</w:t>
      </w:r>
      <w:bookmarkEnd w:id="51"/>
      <w:bookmarkEnd w:id="52"/>
      <w:bookmarkEnd w:id="53"/>
      <w:bookmarkEnd w:id="54"/>
      <w:bookmarkEnd w:id="55"/>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56" w:name="_CR3_3"/>
      <w:bookmarkStart w:id="57" w:name="_Toc95152500"/>
      <w:bookmarkStart w:id="58" w:name="_Toc95837542"/>
      <w:bookmarkStart w:id="59" w:name="_Toc96002697"/>
      <w:bookmarkStart w:id="60" w:name="_Toc96069338"/>
      <w:bookmarkStart w:id="61" w:name="_Toc178001851"/>
      <w:bookmarkEnd w:id="56"/>
      <w:r w:rsidRPr="004D3578">
        <w:t>3.3</w:t>
      </w:r>
      <w:r w:rsidRPr="004D3578">
        <w:tab/>
        <w:t>Abbreviations</w:t>
      </w:r>
      <w:bookmarkEnd w:id="57"/>
      <w:bookmarkEnd w:id="58"/>
      <w:bookmarkEnd w:id="59"/>
      <w:bookmarkEnd w:id="60"/>
      <w:bookmarkEnd w:id="61"/>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2" w:name="clause4"/>
      <w:bookmarkStart w:id="63" w:name="_CR4"/>
      <w:bookmarkStart w:id="64" w:name="_Toc95152501"/>
      <w:bookmarkStart w:id="65" w:name="_Toc95837543"/>
      <w:bookmarkStart w:id="66" w:name="_Toc96002698"/>
      <w:bookmarkStart w:id="67" w:name="_Toc96069339"/>
      <w:bookmarkStart w:id="68" w:name="_Toc178001852"/>
      <w:bookmarkEnd w:id="62"/>
      <w:bookmarkEnd w:id="63"/>
      <w:r>
        <w:t>4</w:t>
      </w:r>
      <w:r>
        <w:tab/>
        <w:t>Procedures for Data Collection and Reporting</w:t>
      </w:r>
      <w:bookmarkEnd w:id="64"/>
      <w:bookmarkEnd w:id="65"/>
      <w:bookmarkEnd w:id="66"/>
      <w:bookmarkEnd w:id="67"/>
      <w:bookmarkEnd w:id="68"/>
    </w:p>
    <w:p w14:paraId="129F46AB" w14:textId="2DEF3A20" w:rsidR="00BB47BC" w:rsidRDefault="00BB47BC" w:rsidP="00BB47BC">
      <w:pPr>
        <w:pStyle w:val="Heading2"/>
      </w:pPr>
      <w:bookmarkStart w:id="69" w:name="_CR4_1"/>
      <w:bookmarkStart w:id="70" w:name="_Toc95152502"/>
      <w:bookmarkStart w:id="71" w:name="_Toc95837544"/>
      <w:bookmarkStart w:id="72" w:name="_Toc96002699"/>
      <w:bookmarkStart w:id="73" w:name="_Toc96069340"/>
      <w:bookmarkStart w:id="74" w:name="_Toc178001853"/>
      <w:bookmarkEnd w:id="69"/>
      <w:r>
        <w:t>4.1</w:t>
      </w:r>
      <w:r>
        <w:tab/>
        <w:t>General</w:t>
      </w:r>
      <w:bookmarkEnd w:id="70"/>
      <w:bookmarkEnd w:id="71"/>
      <w:bookmarkEnd w:id="72"/>
      <w:bookmarkEnd w:id="73"/>
      <w:bookmarkEnd w:id="74"/>
    </w:p>
    <w:p w14:paraId="4D95B165" w14:textId="366A514C" w:rsidR="00BB47BC" w:rsidRDefault="00BB47BC" w:rsidP="00BB47BC">
      <w:r>
        <w:t>This clause specifies the stage 3 procedures for data collection and reporting.</w:t>
      </w:r>
      <w:r w:rsidR="00EE7F73">
        <w:t xml:space="preserve"> In summary:</w:t>
      </w:r>
    </w:p>
    <w:p w14:paraId="65A94E0B" w14:textId="77777777" w:rsidR="00EE7F73" w:rsidRPr="000A5C31" w:rsidRDefault="00EE7F73" w:rsidP="00EE7F73">
      <w:pPr>
        <w:pStyle w:val="B1"/>
      </w:pPr>
      <w:r>
        <w:t>1.</w:t>
      </w:r>
      <w:r w:rsidRPr="000A5C31">
        <w:tab/>
        <w:t>The Data Collection AF registers itself with the NRF using the procedure specified in clause 4.2.2.</w:t>
      </w:r>
    </w:p>
    <w:p w14:paraId="2B23F24F" w14:textId="77777777" w:rsidR="00EE7F73" w:rsidRPr="000A5C31" w:rsidRDefault="00EE7F73" w:rsidP="00EE7F73">
      <w:pPr>
        <w:pStyle w:val="B1"/>
      </w:pPr>
      <w:r>
        <w:t>2.</w:t>
      </w:r>
      <w:r w:rsidRPr="000A5C31">
        <w:tab/>
        <w:t xml:space="preserve">An Application Service Provider creates </w:t>
      </w:r>
      <w:r>
        <w:t xml:space="preserve">via reference point R1 </w:t>
      </w:r>
      <w:r w:rsidRPr="000A5C31">
        <w:t xml:space="preserve">a number of </w:t>
      </w:r>
      <w:r w:rsidRPr="00A736DF">
        <w:rPr>
          <w:i/>
          <w:iCs/>
        </w:rPr>
        <w:t>Data Reporting Configurations</w:t>
      </w:r>
      <w:r w:rsidRPr="000A5C31">
        <w:t xml:space="preserve"> (see clause 4.2.3.3) </w:t>
      </w:r>
      <w:r>
        <w:t>in</w:t>
      </w:r>
      <w:r w:rsidRPr="000A5C31">
        <w:t xml:space="preserve"> the Data Collection AF under the umbrella of a </w:t>
      </w:r>
      <w:r w:rsidRPr="000F5294">
        <w:rPr>
          <w:i/>
          <w:iCs/>
        </w:rPr>
        <w:t>Provisioning Session</w:t>
      </w:r>
      <w:r w:rsidRPr="000A5C31">
        <w:t xml:space="preserve"> (see clause 4.2.3.2).</w:t>
      </w:r>
    </w:p>
    <w:p w14:paraId="1D139346" w14:textId="77777777" w:rsidR="00EE7F73" w:rsidRDefault="00EE7F73" w:rsidP="00EE7F73">
      <w:pPr>
        <w:pStyle w:val="B1"/>
      </w:pPr>
      <w:r>
        <w:t>3.</w:t>
      </w:r>
      <w:r>
        <w:tab/>
        <w:t>An event consumer subscribes to receive event notifications from the Data Collection AF at reference point R5 or R6 using the subscription procedure specified in clause 4.2.2 of TS 29.517 [5].</w:t>
      </w:r>
    </w:p>
    <w:p w14:paraId="13059E5A" w14:textId="77777777" w:rsidR="00EE7F73" w:rsidRPr="000A5C31" w:rsidRDefault="00EE7F73" w:rsidP="00EE7F73">
      <w:pPr>
        <w:pStyle w:val="B1"/>
      </w:pPr>
      <w:r>
        <w:t>4.</w:t>
      </w:r>
      <w:r w:rsidRPr="000A5C31">
        <w:tab/>
      </w:r>
      <w:r>
        <w:t>A d</w:t>
      </w:r>
      <w:r w:rsidRPr="000A5C31">
        <w:t>ata reporting client obtain</w:t>
      </w:r>
      <w:r>
        <w:t>s</w:t>
      </w:r>
      <w:r w:rsidRPr="000A5C31">
        <w:t xml:space="preserve"> </w:t>
      </w:r>
      <w:r>
        <w:t>its</w:t>
      </w:r>
      <w:r w:rsidRPr="000A5C31">
        <w:t xml:space="preserve"> configuration </w:t>
      </w:r>
      <w:r>
        <w:t xml:space="preserve">from the Data Collection AF at reference point R2, R3 or R4 </w:t>
      </w:r>
      <w:r w:rsidRPr="000A5C31">
        <w:t xml:space="preserve">by creating a </w:t>
      </w:r>
      <w:r w:rsidRPr="00A736DF">
        <w:rPr>
          <w:i/>
          <w:iCs/>
        </w:rPr>
        <w:t>Data Reporting Session</w:t>
      </w:r>
      <w:r w:rsidRPr="000A5C31">
        <w:t xml:space="preserve"> (see clauses 4.2.4.2, 4.2.5.2 and 4.3.2.2).</w:t>
      </w:r>
    </w:p>
    <w:p w14:paraId="5998A5D4" w14:textId="77777777" w:rsidR="00EE7F73" w:rsidRDefault="00EE7F73" w:rsidP="00EE7F73">
      <w:pPr>
        <w:pStyle w:val="B1"/>
      </w:pPr>
      <w:r>
        <w:t>5.</w:t>
      </w:r>
      <w:r w:rsidRPr="000A5C31">
        <w:tab/>
      </w:r>
      <w:r>
        <w:t>A d</w:t>
      </w:r>
      <w:r w:rsidRPr="000A5C31">
        <w:t>ata reporting client submit</w:t>
      </w:r>
      <w:r>
        <w:t>s</w:t>
      </w:r>
      <w:r w:rsidRPr="000A5C31">
        <w:t xml:space="preserve"> </w:t>
      </w:r>
      <w:r w:rsidRPr="00A736DF">
        <w:rPr>
          <w:i/>
          <w:iCs/>
        </w:rPr>
        <w:t>Data Reports</w:t>
      </w:r>
      <w:r w:rsidRPr="000A5C31">
        <w:t xml:space="preserve"> to the Data Collection AF</w:t>
      </w:r>
      <w:r>
        <w:t xml:space="preserve"> at reference point R2, R3 or R4 (see clauses 4.2.6, 4.2.7 and 4.3.3).</w:t>
      </w:r>
    </w:p>
    <w:p w14:paraId="501EACA0" w14:textId="77777777" w:rsidR="00EE7F73" w:rsidRDefault="00EE7F73" w:rsidP="00EE7F73">
      <w:pPr>
        <w:pStyle w:val="B1"/>
      </w:pPr>
      <w:r>
        <w:t>6.</w:t>
      </w:r>
      <w:r>
        <w:tab/>
        <w:t xml:space="preserve">Based on received Data Reports, the Data Collection AF derives and exposes corresponding </w:t>
      </w:r>
      <w:r w:rsidRPr="00712BF1">
        <w:rPr>
          <w:i/>
          <w:iCs/>
        </w:rPr>
        <w:t>Events</w:t>
      </w:r>
      <w:r>
        <w:t xml:space="preserve"> to relevant subscribers at reference points R5 and/or R6 using the event notification procedure specified in clause 4.2.4 of TS 29.517 [5]. The UE data exposed may be restricted by </w:t>
      </w:r>
      <w:r w:rsidRPr="00D1097A">
        <w:rPr>
          <w:i/>
          <w:iCs/>
        </w:rPr>
        <w:t>Data Access Profiles</w:t>
      </w:r>
      <w:r>
        <w:t xml:space="preserve"> associated with Data Reporting Configurations provisioned in procedure 2 above.</w:t>
      </w:r>
    </w:p>
    <w:p w14:paraId="43D16492" w14:textId="77777777" w:rsidR="00EE7F73" w:rsidRDefault="00EE7F73" w:rsidP="00EE7F73">
      <w:pPr>
        <w:keepNext/>
      </w:pPr>
      <w:r>
        <w:t xml:space="preserve">So that the Data Collection AF can realise the data exposure restrictions provisioned in the </w:t>
      </w:r>
      <w:r w:rsidRPr="00D1097A">
        <w:t xml:space="preserve">Data Access Profiles </w:t>
      </w:r>
      <w:r>
        <w:t xml:space="preserve">associated with Data Reporting Configurations, the Data Collection AF shall assign a unique </w:t>
      </w:r>
      <w:r w:rsidRPr="00655340">
        <w:rPr>
          <w:i/>
          <w:iCs/>
        </w:rPr>
        <w:t xml:space="preserve">reporting </w:t>
      </w:r>
      <w:r w:rsidRPr="00A736DF">
        <w:rPr>
          <w:i/>
          <w:iCs/>
        </w:rPr>
        <w:t>context identifier</w:t>
      </w:r>
      <w:r>
        <w:t xml:space="preserve"> (</w:t>
      </w:r>
      <w:r w:rsidRPr="00586B07">
        <w:rPr>
          <w:rStyle w:val="Codechar"/>
        </w:rPr>
        <w:t>contextId</w:t>
      </w:r>
      <w:r>
        <w:t>) to each Data Reporting Configuration created using procedure 2 above. The reporting context identifier is an opaque identifier that can safely be exposed to the UE Application via reference point R7 or R8.</w:t>
      </w:r>
    </w:p>
    <w:p w14:paraId="530C04D6" w14:textId="77777777" w:rsidR="00EE7F73" w:rsidRDefault="00EE7F73" w:rsidP="00EE7F73">
      <w:pPr>
        <w:pStyle w:val="B1"/>
      </w:pPr>
      <w:r>
        <w:t>-</w:t>
      </w:r>
      <w:r>
        <w:tab/>
        <w:t>Every data sampling rule, data reporting condition and data reporting rule associated with the Data Reporting Configuration shall be decorated with the reporting context identifier assigned to that Data Reporting Configuration. This property shall be included when these data types are exposed to the Application Service Provider at reference point R1 for subsequent use in indirect data reporting at reference point R8.</w:t>
      </w:r>
    </w:p>
    <w:p w14:paraId="0F2270BE" w14:textId="77777777" w:rsidR="00EE7F73" w:rsidRPr="000A5C31" w:rsidRDefault="00EE7F73" w:rsidP="00EE7F73">
      <w:pPr>
        <w:pStyle w:val="B1"/>
      </w:pPr>
      <w:r>
        <w:t>-</w:t>
      </w:r>
      <w:r>
        <w:tab/>
        <w:t>Every data sampling rule, data reporting condition and data reporting rule included in a Data Reporting Session at reference points R2, R3 or R4 shall cite the reporting context identifier(s) of the Data Reporting Configuration(s) from which they are derived.</w:t>
      </w:r>
    </w:p>
    <w:p w14:paraId="06741AA2" w14:textId="4125721B" w:rsidR="00EE7F73" w:rsidRDefault="00EE7F73" w:rsidP="001A0C20">
      <w:pPr>
        <w:pStyle w:val="B1"/>
      </w:pPr>
      <w:r>
        <w:t>-</w:t>
      </w:r>
      <w:r>
        <w:tab/>
        <w:t>Every Data Report submitted by a data reporting client at reference point R5 or R6 shall cite the reporting context identifier(s) of the data sampling rule that caused the UE data present in that Data Report to be sampled.</w:t>
      </w:r>
    </w:p>
    <w:p w14:paraId="6146CAB9" w14:textId="59ABEC77" w:rsidR="00BB47BC" w:rsidRDefault="00BB47BC" w:rsidP="00BB47BC">
      <w:pPr>
        <w:pStyle w:val="Heading2"/>
      </w:pPr>
      <w:bookmarkStart w:id="75" w:name="_CR4_2"/>
      <w:bookmarkStart w:id="76" w:name="_Toc95152503"/>
      <w:bookmarkStart w:id="77" w:name="_Toc95837545"/>
      <w:bookmarkStart w:id="78" w:name="_Toc96002700"/>
      <w:bookmarkStart w:id="79" w:name="_Toc96069341"/>
      <w:bookmarkStart w:id="80" w:name="_Toc178001854"/>
      <w:bookmarkEnd w:id="75"/>
      <w:r>
        <w:t>4.2</w:t>
      </w:r>
      <w:r>
        <w:tab/>
        <w:t>Network-side procedures</w:t>
      </w:r>
      <w:bookmarkEnd w:id="76"/>
      <w:bookmarkEnd w:id="77"/>
      <w:bookmarkEnd w:id="78"/>
      <w:bookmarkEnd w:id="79"/>
      <w:bookmarkEnd w:id="80"/>
    </w:p>
    <w:p w14:paraId="3D8F6B39" w14:textId="7B78C54D" w:rsidR="006B084C" w:rsidRDefault="006B084C" w:rsidP="00BB47BC">
      <w:pPr>
        <w:pStyle w:val="Heading3"/>
      </w:pPr>
      <w:bookmarkStart w:id="81" w:name="_CR4_2_1"/>
      <w:bookmarkStart w:id="82" w:name="_Toc95152504"/>
      <w:bookmarkStart w:id="83" w:name="_Toc95837546"/>
      <w:bookmarkStart w:id="84" w:name="_Toc96002701"/>
      <w:bookmarkStart w:id="85" w:name="_Toc96069342"/>
      <w:bookmarkStart w:id="86" w:name="_Toc178001855"/>
      <w:bookmarkEnd w:id="81"/>
      <w:r>
        <w:t>4.2.1</w:t>
      </w:r>
      <w:r>
        <w:tab/>
        <w:t>General</w:t>
      </w:r>
      <w:bookmarkEnd w:id="82"/>
      <w:bookmarkEnd w:id="83"/>
      <w:bookmarkEnd w:id="84"/>
      <w:bookmarkEnd w:id="85"/>
      <w:bookmarkEnd w:id="86"/>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87" w:name="_CR4_2_2"/>
      <w:bookmarkStart w:id="88" w:name="_Toc95152505"/>
      <w:bookmarkStart w:id="89" w:name="_Toc95837547"/>
      <w:bookmarkStart w:id="90" w:name="_Toc96002702"/>
      <w:bookmarkStart w:id="91" w:name="_Toc96069343"/>
      <w:bookmarkStart w:id="92" w:name="_Toc178001856"/>
      <w:bookmarkEnd w:id="87"/>
      <w:r>
        <w:t>4.2.</w:t>
      </w:r>
      <w:r w:rsidR="006B084C">
        <w:t>2</w:t>
      </w:r>
      <w:r>
        <w:tab/>
        <w:t>Data Collection AF registration with NRF</w:t>
      </w:r>
      <w:bookmarkEnd w:id="88"/>
      <w:bookmarkEnd w:id="89"/>
      <w:bookmarkEnd w:id="90"/>
      <w:bookmarkEnd w:id="91"/>
      <w:bookmarkEnd w:id="92"/>
    </w:p>
    <w:p w14:paraId="127137B5" w14:textId="553C54BD" w:rsidR="006B084C" w:rsidRPr="006B084C" w:rsidRDefault="006B084C" w:rsidP="006B084C">
      <w:r>
        <w:t xml:space="preserve">This clause specifies the use of the </w:t>
      </w:r>
      <w:r w:rsidRPr="00586B07">
        <w:rPr>
          <w:rStyle w:val="Codechar"/>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93" w:name="_CR4_2_3"/>
      <w:bookmarkStart w:id="94" w:name="_Toc95152506"/>
      <w:bookmarkStart w:id="95" w:name="_Toc95837548"/>
      <w:bookmarkStart w:id="96" w:name="_Toc96002703"/>
      <w:bookmarkStart w:id="97" w:name="_Toc96069344"/>
      <w:bookmarkStart w:id="98" w:name="_Toc178001857"/>
      <w:bookmarkEnd w:id="93"/>
      <w:r>
        <w:t>4.2.</w:t>
      </w:r>
      <w:r w:rsidR="006B084C">
        <w:t>3</w:t>
      </w:r>
      <w:r>
        <w:tab/>
        <w:t>Data collection and reporting provisioning</w:t>
      </w:r>
      <w:bookmarkEnd w:id="94"/>
      <w:bookmarkEnd w:id="95"/>
      <w:bookmarkEnd w:id="96"/>
      <w:bookmarkEnd w:id="97"/>
      <w:bookmarkEnd w:id="98"/>
    </w:p>
    <w:p w14:paraId="3E1F5031" w14:textId="77777777" w:rsidR="008061FB" w:rsidRDefault="008061FB" w:rsidP="008061FB">
      <w:pPr>
        <w:pStyle w:val="Heading4"/>
      </w:pPr>
      <w:bookmarkStart w:id="99" w:name="_CR4_2_3_1"/>
      <w:bookmarkStart w:id="100" w:name="_Toc95152507"/>
      <w:bookmarkStart w:id="101" w:name="_Toc95837549"/>
      <w:bookmarkStart w:id="102" w:name="_Toc96002704"/>
      <w:bookmarkStart w:id="103" w:name="_Toc96069345"/>
      <w:bookmarkStart w:id="104" w:name="_Toc178001858"/>
      <w:bookmarkEnd w:id="99"/>
      <w:r>
        <w:t>4.2.3.1</w:t>
      </w:r>
      <w:r>
        <w:tab/>
        <w:t>General</w:t>
      </w:r>
      <w:bookmarkEnd w:id="100"/>
      <w:bookmarkEnd w:id="101"/>
      <w:bookmarkEnd w:id="102"/>
      <w:bookmarkEnd w:id="103"/>
      <w:bookmarkEnd w:id="104"/>
    </w:p>
    <w:p w14:paraId="52543AD2" w14:textId="198B4C4B" w:rsidR="008061FB" w:rsidRDefault="008061FB" w:rsidP="008061FB">
      <w:r>
        <w:t xml:space="preserve">An Application Service Provider, via its </w:t>
      </w:r>
      <w:proofErr w:type="spellStart"/>
      <w:r>
        <w:t>Provisioing</w:t>
      </w:r>
      <w:proofErr w:type="spellEnd"/>
      <w:r>
        <w:t xml:space="preserve">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105" w:name="_CR4_2_3_2"/>
      <w:bookmarkStart w:id="106" w:name="_Toc95152508"/>
      <w:bookmarkStart w:id="107" w:name="_Toc95837550"/>
      <w:bookmarkStart w:id="108" w:name="_Toc96002705"/>
      <w:bookmarkStart w:id="109" w:name="_Toc96069346"/>
      <w:bookmarkStart w:id="110" w:name="_Toc178001859"/>
      <w:bookmarkEnd w:id="105"/>
      <w:r>
        <w:t>4.2.3.2</w:t>
      </w:r>
      <w:r>
        <w:tab/>
        <w:t>Provisioning Session procedures</w:t>
      </w:r>
      <w:bookmarkEnd w:id="106"/>
      <w:bookmarkEnd w:id="107"/>
      <w:bookmarkEnd w:id="108"/>
      <w:bookmarkEnd w:id="109"/>
      <w:bookmarkEnd w:id="110"/>
    </w:p>
    <w:p w14:paraId="48DA5302" w14:textId="77777777" w:rsidR="008061FB" w:rsidRDefault="008061FB" w:rsidP="008061FB">
      <w:pPr>
        <w:pStyle w:val="Heading5"/>
      </w:pPr>
      <w:bookmarkStart w:id="111" w:name="_CR4_2_3_2_1"/>
      <w:bookmarkStart w:id="112" w:name="_Toc95152509"/>
      <w:bookmarkStart w:id="113" w:name="_Toc95837551"/>
      <w:bookmarkStart w:id="114" w:name="_Toc96002706"/>
      <w:bookmarkStart w:id="115" w:name="_Toc96069347"/>
      <w:bookmarkStart w:id="116" w:name="_Toc178001860"/>
      <w:bookmarkEnd w:id="111"/>
      <w:r>
        <w:t>4.2.3.2.1</w:t>
      </w:r>
      <w:r>
        <w:tab/>
        <w:t>General</w:t>
      </w:r>
      <w:bookmarkEnd w:id="112"/>
      <w:bookmarkEnd w:id="113"/>
      <w:bookmarkEnd w:id="114"/>
      <w:bookmarkEnd w:id="115"/>
      <w:bookmarkEnd w:id="116"/>
    </w:p>
    <w:p w14:paraId="7AAF6158" w14:textId="4892ED81" w:rsidR="008061FB" w:rsidRDefault="008061FB" w:rsidP="008061FB">
      <w:r w:rsidRPr="00586B6B">
        <w:t xml:space="preserve">Prior to </w:t>
      </w:r>
      <w:r>
        <w:t>provisioning of data collection and reporting</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17" w:name="_CR4_2_3_2_2"/>
      <w:bookmarkStart w:id="118" w:name="_Toc95152510"/>
      <w:bookmarkStart w:id="119" w:name="_Toc95837552"/>
      <w:bookmarkStart w:id="120" w:name="_Toc96002707"/>
      <w:bookmarkStart w:id="121" w:name="_Toc96069348"/>
      <w:bookmarkStart w:id="122" w:name="_Toc178001861"/>
      <w:bookmarkEnd w:id="117"/>
      <w:r>
        <w:t>4.2.3.2.2</w:t>
      </w:r>
      <w:r>
        <w:tab/>
        <w:t>Create Provisioning Session</w:t>
      </w:r>
      <w:bookmarkEnd w:id="118"/>
      <w:bookmarkEnd w:id="119"/>
      <w:bookmarkEnd w:id="120"/>
      <w:bookmarkEnd w:id="121"/>
      <w:bookmarkEnd w:id="122"/>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23" w:name="_CR4_2_3_2_3"/>
      <w:bookmarkStart w:id="124" w:name="_Toc95152511"/>
      <w:bookmarkStart w:id="125" w:name="_Toc95837553"/>
      <w:bookmarkStart w:id="126" w:name="_Toc96002708"/>
      <w:bookmarkStart w:id="127" w:name="_Toc96069349"/>
      <w:bookmarkStart w:id="128" w:name="_Toc178001862"/>
      <w:bookmarkEnd w:id="123"/>
      <w:r>
        <w:t>4.2.3.2.3</w:t>
      </w:r>
      <w:r>
        <w:tab/>
        <w:t>Retrieve Provisioning Session properties</w:t>
      </w:r>
      <w:bookmarkEnd w:id="124"/>
      <w:bookmarkEnd w:id="125"/>
      <w:bookmarkEnd w:id="126"/>
      <w:bookmarkEnd w:id="127"/>
      <w:bookmarkEnd w:id="128"/>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29" w:name="_CR4_2_3_2_4"/>
      <w:bookmarkStart w:id="130" w:name="_Toc95152512"/>
      <w:bookmarkStart w:id="131" w:name="_Toc95837554"/>
      <w:bookmarkStart w:id="132" w:name="_Toc96002709"/>
      <w:bookmarkStart w:id="133" w:name="_Toc96069350"/>
      <w:bookmarkStart w:id="134" w:name="_Toc178001863"/>
      <w:bookmarkEnd w:id="129"/>
      <w:r>
        <w:t>4.2.3.2.4</w:t>
      </w:r>
      <w:r>
        <w:tab/>
        <w:t>Update Provisioning Session properties</w:t>
      </w:r>
      <w:bookmarkEnd w:id="130"/>
      <w:bookmarkEnd w:id="131"/>
      <w:bookmarkEnd w:id="132"/>
      <w:bookmarkEnd w:id="133"/>
      <w:bookmarkEnd w:id="13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35" w:name="_CR4_2_3_2_5"/>
      <w:bookmarkStart w:id="136" w:name="_Toc95152513"/>
      <w:bookmarkStart w:id="137" w:name="_Toc95837555"/>
      <w:bookmarkStart w:id="138" w:name="_Toc96002710"/>
      <w:bookmarkStart w:id="139" w:name="_Toc96069351"/>
      <w:bookmarkStart w:id="140" w:name="_Toc178001864"/>
      <w:bookmarkEnd w:id="135"/>
      <w:r>
        <w:t>4.2.3.2.5</w:t>
      </w:r>
      <w:r>
        <w:tab/>
        <w:t>Destroy Provisioning Session</w:t>
      </w:r>
      <w:bookmarkEnd w:id="136"/>
      <w:bookmarkEnd w:id="137"/>
      <w:bookmarkEnd w:id="138"/>
      <w:bookmarkEnd w:id="139"/>
      <w:bookmarkEnd w:id="140"/>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41" w:name="_CR4_2_3_3"/>
      <w:bookmarkStart w:id="142" w:name="_Toc95152514"/>
      <w:bookmarkStart w:id="143" w:name="_Toc95837556"/>
      <w:bookmarkStart w:id="144" w:name="_Toc96002711"/>
      <w:bookmarkStart w:id="145" w:name="_Toc96069352"/>
      <w:bookmarkStart w:id="146" w:name="_Toc178001865"/>
      <w:bookmarkEnd w:id="141"/>
      <w:r>
        <w:t>4.2.3.3</w:t>
      </w:r>
      <w:r>
        <w:tab/>
        <w:t xml:space="preserve">Data Reporting </w:t>
      </w:r>
      <w:r w:rsidR="00BD0310">
        <w:t xml:space="preserve">Configuration </w:t>
      </w:r>
      <w:r>
        <w:t>procedures</w:t>
      </w:r>
      <w:bookmarkEnd w:id="142"/>
      <w:bookmarkEnd w:id="143"/>
      <w:bookmarkEnd w:id="144"/>
      <w:bookmarkEnd w:id="145"/>
      <w:bookmarkEnd w:id="146"/>
    </w:p>
    <w:p w14:paraId="3792B1E8" w14:textId="77777777" w:rsidR="008061FB" w:rsidRPr="00692FA2" w:rsidRDefault="008061FB" w:rsidP="008061FB">
      <w:pPr>
        <w:pStyle w:val="Heading5"/>
      </w:pPr>
      <w:bookmarkStart w:id="147" w:name="_CR4_2_3_3_1"/>
      <w:bookmarkStart w:id="148" w:name="_Toc95152515"/>
      <w:bookmarkStart w:id="149" w:name="_Toc95837557"/>
      <w:bookmarkStart w:id="150" w:name="_Toc96002712"/>
      <w:bookmarkStart w:id="151" w:name="_Toc96069353"/>
      <w:bookmarkStart w:id="152" w:name="_Toc178001866"/>
      <w:bookmarkEnd w:id="147"/>
      <w:r>
        <w:t>4.2.3.3.1</w:t>
      </w:r>
      <w:r>
        <w:tab/>
        <w:t>General</w:t>
      </w:r>
      <w:bookmarkEnd w:id="148"/>
      <w:bookmarkEnd w:id="149"/>
      <w:bookmarkEnd w:id="150"/>
      <w:bookmarkEnd w:id="151"/>
      <w:bookmarkEnd w:id="152"/>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53" w:name="_CR4_2_3_3_2"/>
      <w:bookmarkStart w:id="154" w:name="_Toc96069354"/>
      <w:bookmarkStart w:id="155" w:name="_Toc178001867"/>
      <w:bookmarkEnd w:id="153"/>
      <w:r>
        <w:t>4.2.3.3.2</w:t>
      </w:r>
      <w:r>
        <w:tab/>
        <w:t>Data Reporting Configuration</w:t>
      </w:r>
      <w:bookmarkEnd w:id="154"/>
      <w:r w:rsidR="006618E1">
        <w:t xml:space="preserve"> entity</w:t>
      </w:r>
      <w:bookmarkEnd w:id="155"/>
    </w:p>
    <w:p w14:paraId="069864E2" w14:textId="2D7177B6" w:rsidR="008061FB" w:rsidRDefault="008061FB" w:rsidP="008061FB">
      <w:pPr>
        <w:keepNext/>
        <w:keepLines/>
      </w:pPr>
      <w:r>
        <w:t xml:space="preserve">A given instance of a Data Reporting Configuration resource is identified by the </w:t>
      </w:r>
      <w:r w:rsidRPr="00586B07">
        <w:rPr>
          <w:rStyle w:val="Codechar"/>
        </w:rPr>
        <w:t>dataReportingConfigurationId</w:t>
      </w:r>
      <w:r w:rsidRPr="006A7B8F">
        <w:t xml:space="preserve"> propert</w:t>
      </w:r>
      <w:r w:rsidR="002B1401">
        <w:t>y</w:t>
      </w:r>
      <w:r w:rsidRPr="006A7B8F">
        <w:t xml:space="preserve"> of the </w:t>
      </w:r>
      <w:r w:rsidRPr="00586B07">
        <w:rPr>
          <w:rStyle w:val="Codechar"/>
        </w:rPr>
        <w:t>DataReportingConfiguration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586B07">
        <w:rPr>
          <w:rStyle w:val="Codechar"/>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56" w:name="_CR4_2_3_3_3"/>
      <w:bookmarkStart w:id="157" w:name="_Toc95152517"/>
      <w:bookmarkStart w:id="158" w:name="_Toc95837559"/>
      <w:bookmarkStart w:id="159" w:name="_Toc96002714"/>
      <w:bookmarkStart w:id="160" w:name="_Toc96069355"/>
      <w:bookmarkStart w:id="161" w:name="_Toc178001868"/>
      <w:bookmarkEnd w:id="156"/>
      <w:r>
        <w:t>4.2.3.3.3</w:t>
      </w:r>
      <w:r>
        <w:tab/>
        <w:t>Create Data Reporting Configuration</w:t>
      </w:r>
      <w:bookmarkEnd w:id="157"/>
      <w:bookmarkEnd w:id="158"/>
      <w:bookmarkEnd w:id="159"/>
      <w:bookmarkEnd w:id="160"/>
      <w:bookmarkEnd w:id="161"/>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sidRPr="00586B07">
        <w:rPr>
          <w:rStyle w:val="Codechar"/>
        </w:rPr>
        <w:t>DataReportingConfiguration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62" w:name="_CR4_2_3_3_4"/>
      <w:bookmarkStart w:id="163" w:name="_Toc95152518"/>
      <w:bookmarkStart w:id="164" w:name="_Toc95837560"/>
      <w:bookmarkStart w:id="165" w:name="_Toc96002715"/>
      <w:bookmarkStart w:id="166" w:name="_Toc96069356"/>
      <w:bookmarkStart w:id="167" w:name="_Toc178001869"/>
      <w:bookmarkEnd w:id="162"/>
      <w:r>
        <w:t>4.2.3.3.4</w:t>
      </w:r>
      <w:r>
        <w:tab/>
        <w:t>Retrieve Data Reporting Configuration</w:t>
      </w:r>
      <w:bookmarkEnd w:id="163"/>
      <w:bookmarkEnd w:id="164"/>
      <w:bookmarkEnd w:id="165"/>
      <w:bookmarkEnd w:id="166"/>
      <w:bookmarkEnd w:id="167"/>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sidRPr="00586B07">
        <w:rPr>
          <w:rStyle w:val="Codechar"/>
        </w:rPr>
        <w:t>DataReportingConfiguration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68" w:name="_CR4_2_3_3_5"/>
      <w:bookmarkStart w:id="169" w:name="_Toc95152519"/>
      <w:bookmarkStart w:id="170" w:name="_Toc95837561"/>
      <w:bookmarkStart w:id="171" w:name="_Toc96002716"/>
      <w:bookmarkStart w:id="172" w:name="_Toc96069357"/>
      <w:bookmarkStart w:id="173" w:name="_Toc178001870"/>
      <w:bookmarkEnd w:id="168"/>
      <w:r>
        <w:t>4.2.3.3.5</w:t>
      </w:r>
      <w:r>
        <w:tab/>
        <w:t>Update Data Reporting Configuration</w:t>
      </w:r>
      <w:bookmarkEnd w:id="169"/>
      <w:bookmarkEnd w:id="170"/>
      <w:bookmarkEnd w:id="171"/>
      <w:bookmarkEnd w:id="172"/>
      <w:bookmarkEnd w:id="173"/>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74" w:name="_CR4_2_3_3_6"/>
      <w:bookmarkStart w:id="175" w:name="_Toc95152520"/>
      <w:bookmarkStart w:id="176" w:name="_Toc95837562"/>
      <w:bookmarkStart w:id="177" w:name="_Toc96002717"/>
      <w:bookmarkStart w:id="178" w:name="_Toc96069358"/>
      <w:bookmarkStart w:id="179" w:name="_Toc178001871"/>
      <w:bookmarkEnd w:id="174"/>
      <w:r>
        <w:t>4.2.3.3.6</w:t>
      </w:r>
      <w:r>
        <w:tab/>
        <w:t>Destroy Data Reporting Configuration</w:t>
      </w:r>
      <w:bookmarkEnd w:id="175"/>
      <w:bookmarkEnd w:id="176"/>
      <w:bookmarkEnd w:id="177"/>
      <w:bookmarkEnd w:id="178"/>
      <w:bookmarkEnd w:id="179"/>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80" w:name="_CR4_2_4"/>
      <w:bookmarkStart w:id="181" w:name="_Toc95152521"/>
      <w:bookmarkStart w:id="182" w:name="_Toc95837563"/>
      <w:bookmarkStart w:id="183" w:name="_Toc96002718"/>
      <w:bookmarkStart w:id="184" w:name="_Toc96069359"/>
      <w:bookmarkStart w:id="185" w:name="_Toc178001872"/>
      <w:bookmarkEnd w:id="180"/>
      <w:r>
        <w:t>4.2.</w:t>
      </w:r>
      <w:r w:rsidR="006B084C">
        <w:t>4</w:t>
      </w:r>
      <w:r>
        <w:tab/>
      </w:r>
      <w:r w:rsidR="002E5FBF">
        <w:t>C</w:t>
      </w:r>
      <w:r>
        <w:t>onfiguration</w:t>
      </w:r>
      <w:r w:rsidR="002E5FBF">
        <w:t xml:space="preserve"> of Indirect Data </w:t>
      </w:r>
      <w:r w:rsidR="00D902DB">
        <w:t xml:space="preserve">Collection </w:t>
      </w:r>
      <w:r w:rsidR="002E5FBF">
        <w:t>Client</w:t>
      </w:r>
      <w:bookmarkEnd w:id="181"/>
      <w:bookmarkEnd w:id="182"/>
      <w:bookmarkEnd w:id="183"/>
      <w:bookmarkEnd w:id="184"/>
      <w:bookmarkEnd w:id="185"/>
    </w:p>
    <w:p w14:paraId="3EF32F48" w14:textId="57E4EDB3" w:rsidR="002D3599" w:rsidRPr="002D3599" w:rsidRDefault="002D3599" w:rsidP="002D3599">
      <w:pPr>
        <w:pStyle w:val="Heading4"/>
      </w:pPr>
      <w:bookmarkStart w:id="186" w:name="_CR4_2_4_1"/>
      <w:bookmarkStart w:id="187" w:name="_Toc103208435"/>
      <w:bookmarkStart w:id="188" w:name="_Toc103208875"/>
      <w:bookmarkStart w:id="189" w:name="_Toc178001873"/>
      <w:bookmarkEnd w:id="186"/>
      <w:r w:rsidRPr="00FA5D8D">
        <w:t>4.</w:t>
      </w:r>
      <w:r>
        <w:t>2</w:t>
      </w:r>
      <w:r w:rsidRPr="00FA5D8D">
        <w:t>.</w:t>
      </w:r>
      <w:r>
        <w:t>4</w:t>
      </w:r>
      <w:r w:rsidRPr="00FA5D8D">
        <w:t>.1</w:t>
      </w:r>
      <w:r w:rsidRPr="00FA5D8D">
        <w:tab/>
        <w:t>General</w:t>
      </w:r>
      <w:bookmarkEnd w:id="187"/>
      <w:bookmarkEnd w:id="188"/>
      <w:bookmarkEnd w:id="189"/>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sidRPr="00586B07">
        <w:rPr>
          <w:rStyle w:val="Codechar"/>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sidRPr="00586B07">
        <w:rPr>
          <w:rStyle w:val="Codechar"/>
        </w:rPr>
        <w:t>Ndcaf_DataReporting</w:t>
      </w:r>
      <w:r w:rsidR="008C1A7F" w:rsidRPr="00586B07">
        <w:rPr>
          <w:rStyle w:val="Codechar"/>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90" w:name="_CR4_2_4_2"/>
      <w:bookmarkStart w:id="191" w:name="_Toc103208436"/>
      <w:bookmarkStart w:id="192" w:name="_Toc103208876"/>
      <w:bookmarkStart w:id="193" w:name="_Toc178001874"/>
      <w:bookmarkEnd w:id="190"/>
      <w:r>
        <w:t>4.2.4</w:t>
      </w:r>
      <w:r w:rsidRPr="00FA5D8D">
        <w:t>.2</w:t>
      </w:r>
      <w:r w:rsidRPr="00FA5D8D">
        <w:tab/>
      </w:r>
      <w:r>
        <w:t>Indirect Data Collection Client</w:t>
      </w:r>
      <w:r w:rsidRPr="00FA5D8D">
        <w:t xml:space="preserve"> retrieves its initial configuration by creating a Data Reporting Session</w:t>
      </w:r>
      <w:bookmarkEnd w:id="191"/>
      <w:bookmarkEnd w:id="192"/>
      <w:bookmarkEnd w:id="193"/>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907C16">
      <w:pPr>
        <w:pStyle w:val="TH"/>
        <w:rPr>
          <w:noProof/>
        </w:rPr>
      </w:pPr>
      <w:r w:rsidRPr="00FA5D8D">
        <w:rPr>
          <w:noProof/>
        </w:rPr>
        <w:object w:dxaOrig="5850" w:dyaOrig="2120" w14:anchorId="6FDE07DB">
          <v:shape id="_x0000_i1026" type="#_x0000_t75" alt="" style="width:257.1pt;height:97.5pt;mso-width-percent:0;mso-height-percent:0;mso-width-percent:0;mso-height-percent:0" o:ole="">
            <v:imagedata r:id="rId17" o:title=""/>
          </v:shape>
          <o:OLEObject Type="Embed" ProgID="Mscgen.Chart" ShapeID="_x0000_i1026" DrawAspect="Content" ObjectID="_1805049268" r:id="rId18"/>
        </w:object>
      </w:r>
    </w:p>
    <w:p w14:paraId="0DEEA1D1" w14:textId="77777777" w:rsidR="00EF5E63" w:rsidRPr="00FA5D8D" w:rsidRDefault="00EF5E63" w:rsidP="00907C16">
      <w:pPr>
        <w:pStyle w:val="TF"/>
      </w:pPr>
      <w:bookmarkStart w:id="194" w:name="_CRFigure4_2_4_21"/>
      <w:r w:rsidRPr="00FA5D8D">
        <w:t>Figure </w:t>
      </w:r>
      <w:bookmarkEnd w:id="194"/>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586B07">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586B07">
        <w:rPr>
          <w:rStyle w:val="Codechar"/>
        </w:rPr>
        <w:t>DataReportingSession</w:t>
      </w:r>
      <w:r w:rsidRPr="00FA5D8D">
        <w:t xml:space="preserve"> resource entity (see clause 7.3.2.1) is included in the request message body, but only properties </w:t>
      </w:r>
      <w:r w:rsidRPr="00586B07">
        <w:rPr>
          <w:rStyle w:val="Codechar"/>
        </w:rPr>
        <w:t>externalApplicationId</w:t>
      </w:r>
      <w:r w:rsidRPr="00FA5D8D">
        <w:t xml:space="preserve"> and </w:t>
      </w:r>
      <w:r w:rsidRPr="00586B07">
        <w:rPr>
          <w:rStyle w:val="Codechar"/>
        </w:rPr>
        <w:t>supportedDomains</w:t>
      </w:r>
      <w:r w:rsidRPr="00FA5D8D">
        <w:t xml:space="preserve"> are present (because the other properties are unknown to the </w:t>
      </w:r>
      <w:r>
        <w:t>Indirect Data Collection Client</w:t>
      </w:r>
      <w:r w:rsidRPr="00FA5D8D">
        <w:t>).</w:t>
      </w:r>
    </w:p>
    <w:p w14:paraId="6D913BED" w14:textId="01613831"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586B07">
        <w:rPr>
          <w:rStyle w:val="Codechar"/>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86B07">
        <w:rPr>
          <w:rStyle w:val="Codechar"/>
        </w:rPr>
        <w:t>sessionId</w:t>
      </w:r>
      <w:r w:rsidRPr="00FA5D8D">
        <w:t xml:space="preserve">, </w:t>
      </w:r>
      <w:r w:rsidRPr="00586B07">
        <w:rPr>
          <w:rStyle w:val="Codechar"/>
        </w:rPr>
        <w:t>validUntil</w:t>
      </w:r>
      <w:r w:rsidRPr="00FA5D8D">
        <w:t xml:space="preserve">, </w:t>
      </w:r>
      <w:r w:rsidRPr="00586B07">
        <w:rPr>
          <w:rStyle w:val="Codechar"/>
        </w:rPr>
        <w:t>reportForDomains</w:t>
      </w:r>
      <w:r w:rsidRPr="00FA5D8D">
        <w:t xml:space="preserve"> and </w:t>
      </w:r>
      <w:r w:rsidRPr="00586B07">
        <w:rPr>
          <w:rStyle w:val="Codechar"/>
        </w:rPr>
        <w:t>reportingCondition</w:t>
      </w:r>
      <w:r w:rsidRPr="00FA5D8D">
        <w:t xml:space="preserve">. </w:t>
      </w:r>
      <w:r w:rsidR="00071F94">
        <w:t>HTTP cache control headers are set on the response message in accordance with clause 5.3.2.1</w:t>
      </w:r>
      <w:r w:rsidRPr="00FA5D8D">
        <w:t>.</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95" w:name="_CR4_2_4_3"/>
      <w:bookmarkStart w:id="196" w:name="_Toc103208437"/>
      <w:bookmarkStart w:id="197" w:name="_Toc103208877"/>
      <w:bookmarkStart w:id="198" w:name="_Toc178001875"/>
      <w:bookmarkEnd w:id="195"/>
      <w:r>
        <w:t>4.2.4</w:t>
      </w:r>
      <w:r w:rsidRPr="00FA5D8D">
        <w:t>.3</w:t>
      </w:r>
      <w:r w:rsidRPr="00FA5D8D">
        <w:tab/>
        <w:t>Updating and renewing data collection and reporting configuration</w:t>
      </w:r>
      <w:bookmarkEnd w:id="196"/>
      <w:bookmarkEnd w:id="197"/>
      <w:bookmarkEnd w:id="198"/>
    </w:p>
    <w:p w14:paraId="4EA65E4B" w14:textId="77777777" w:rsidR="00EF5E63" w:rsidRDefault="00EF5E63" w:rsidP="00EF5E63">
      <w:pPr>
        <w:pStyle w:val="Heading5"/>
      </w:pPr>
      <w:bookmarkStart w:id="199" w:name="_CR4_2_4_3_1"/>
      <w:bookmarkStart w:id="200" w:name="_Toc103208438"/>
      <w:bookmarkStart w:id="201" w:name="_Toc103208878"/>
      <w:bookmarkStart w:id="202" w:name="_Toc178001876"/>
      <w:bookmarkEnd w:id="199"/>
      <w:r>
        <w:t>4.2.4</w:t>
      </w:r>
      <w:r w:rsidRPr="00FA5D8D">
        <w:t>.3.1</w:t>
      </w:r>
      <w:r w:rsidRPr="00FA5D8D">
        <w:tab/>
      </w:r>
      <w:r>
        <w:t>Introduction</w:t>
      </w:r>
      <w:bookmarkEnd w:id="200"/>
      <w:bookmarkEnd w:id="201"/>
      <w:bookmarkEnd w:id="202"/>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586B07">
        <w:rPr>
          <w:rStyle w:val="Codechar"/>
        </w:rPr>
        <w:t>Ndcaf_DataReporting_RetrieveSession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586B07">
        <w:rPr>
          <w:rStyle w:val="Codechar"/>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203" w:name="_CR4_2_4_3_2"/>
      <w:bookmarkStart w:id="204" w:name="_Toc103208439"/>
      <w:bookmarkStart w:id="205" w:name="_Toc103208879"/>
      <w:bookmarkStart w:id="206" w:name="_Toc178001877"/>
      <w:bookmarkEnd w:id="203"/>
      <w:r>
        <w:t>4.2.4</w:t>
      </w:r>
      <w:r w:rsidRPr="00FA5D8D">
        <w:t>.3.</w:t>
      </w:r>
      <w:r>
        <w:t>2</w:t>
      </w:r>
      <w:r w:rsidRPr="00FA5D8D">
        <w:tab/>
      </w:r>
      <w:r>
        <w:t>Indirect Data Collection Client</w:t>
      </w:r>
      <w:r w:rsidRPr="00FA5D8D">
        <w:t xml:space="preserve"> retrieves up-to-date configuration</w:t>
      </w:r>
      <w:bookmarkEnd w:id="204"/>
      <w:bookmarkEnd w:id="205"/>
      <w:bookmarkEnd w:id="206"/>
    </w:p>
    <w:p w14:paraId="548871D7" w14:textId="16650662" w:rsidR="00EF5E63" w:rsidRPr="00FA5D8D" w:rsidRDefault="00EF5E63" w:rsidP="00EF5E63">
      <w:pPr>
        <w:keepNext/>
      </w:pPr>
      <w:r w:rsidRPr="00FA5D8D">
        <w:t xml:space="preserve">This operation is typically performed when the current </w:t>
      </w:r>
      <w:r w:rsidRPr="00586B07">
        <w:rPr>
          <w:rStyle w:val="Codechar"/>
        </w:rPr>
        <w:t>DataReportingSession</w:t>
      </w:r>
      <w:r w:rsidRPr="00FA5D8D">
        <w:t xml:space="preserve"> stored in the </w:t>
      </w:r>
      <w:r>
        <w:t>Indirect Data Collection Client</w:t>
      </w:r>
      <w:r w:rsidRPr="00FA5D8D">
        <w:t xml:space="preserve"> is about to expire.</w:t>
      </w:r>
    </w:p>
    <w:p w14:paraId="5A9AE634" w14:textId="1BE67861" w:rsidR="00263AEE" w:rsidRPr="00FA5D8D" w:rsidRDefault="00263AEE" w:rsidP="00907C16">
      <w:pPr>
        <w:pStyle w:val="TH"/>
        <w:rPr>
          <w:noProof/>
        </w:rPr>
      </w:pPr>
      <w:r>
        <w:rPr>
          <w:noProof/>
        </w:rPr>
        <w:object w:dxaOrig="7210" w:dyaOrig="2760" w14:anchorId="2D5E7620">
          <v:shape id="_x0000_i1027" type="#_x0000_t75" style="width:325.55pt;height:124.5pt" o:ole="">
            <v:imagedata r:id="rId19" o:title=""/>
          </v:shape>
          <o:OLEObject Type="Embed" ProgID="Mscgen.Chart" ShapeID="_x0000_i1027" DrawAspect="Content" ObjectID="_1805049269" r:id="rId20"/>
        </w:object>
      </w:r>
    </w:p>
    <w:p w14:paraId="180AF467" w14:textId="77777777" w:rsidR="00EF5E63" w:rsidRPr="00FA5D8D" w:rsidRDefault="00EF5E63" w:rsidP="00907C16">
      <w:pPr>
        <w:pStyle w:val="TF"/>
      </w:pPr>
      <w:bookmarkStart w:id="207" w:name="_CRFigure4_2_4_3_21"/>
      <w:r w:rsidRPr="00FA5D8D">
        <w:t>Figure </w:t>
      </w:r>
      <w:bookmarkEnd w:id="207"/>
      <w:r>
        <w:t>4.2.4</w:t>
      </w:r>
      <w:r w:rsidRPr="00FA5D8D">
        <w:t>.3.</w:t>
      </w:r>
      <w:r>
        <w:t>2</w:t>
      </w:r>
      <w:r w:rsidRPr="00FA5D8D">
        <w:t xml:space="preserve">-1: </w:t>
      </w:r>
      <w:r>
        <w:t>Indirect Data Collection Client</w:t>
      </w:r>
      <w:r w:rsidRPr="00FA5D8D">
        <w:t xml:space="preserve"> retrieves up-to-date </w:t>
      </w:r>
      <w:proofErr w:type="spellStart"/>
      <w:r w:rsidRPr="00FA5D8D">
        <w:t>DataReportingSession</w:t>
      </w:r>
      <w:proofErr w:type="spellEnd"/>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586B07">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86B07">
        <w:rPr>
          <w:rStyle w:val="Codechar"/>
        </w:rPr>
        <w:t>Ndcaf_DataReporting _Retri</w:t>
      </w:r>
      <w:r w:rsidR="0054540D" w:rsidRPr="00586B07">
        <w:rPr>
          <w:rStyle w:val="Codechar"/>
        </w:rPr>
        <w:t>e</w:t>
      </w:r>
      <w:r w:rsidRPr="00586B07">
        <w:rPr>
          <w:rStyle w:val="Codechar"/>
        </w:rPr>
        <w:t>veSession</w:t>
      </w:r>
      <w:r w:rsidRPr="00FA5D8D">
        <w:t xml:space="preserve"> service operation (see clauses </w:t>
      </w:r>
      <w:r>
        <w:t>7.2.3.2</w:t>
      </w:r>
      <w:r w:rsidRPr="00FA5D8D">
        <w:t xml:space="preserve"> and</w:t>
      </w:r>
      <w:r>
        <w:t> 7.2.3.3.1</w:t>
      </w:r>
      <w:r w:rsidRPr="00FA5D8D">
        <w:t>).</w:t>
      </w:r>
    </w:p>
    <w:p w14:paraId="7543D925" w14:textId="42761368" w:rsidR="00EF5E63" w:rsidRPr="00FA5D8D" w:rsidRDefault="00EF5E63" w:rsidP="00EF5E63">
      <w:pPr>
        <w:ind w:left="568" w:hanging="284"/>
      </w:pPr>
      <w:r w:rsidRPr="00FA5D8D">
        <w:t>2.</w:t>
      </w:r>
      <w:r w:rsidRPr="00FA5D8D">
        <w:tab/>
        <w:t xml:space="preserve">The Data Collection AF provides the latest </w:t>
      </w:r>
      <w:r w:rsidRPr="00586B07">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586B07">
        <w:t xml:space="preserve"> </w:t>
      </w:r>
      <w:r w:rsidRPr="00FA5D8D">
        <w:t xml:space="preserve">In addition, the Data Collection AF may change properties </w:t>
      </w:r>
      <w:r w:rsidRPr="00586B07">
        <w:rPr>
          <w:rStyle w:val="Codechar"/>
        </w:rPr>
        <w:t>reportForDomains</w:t>
      </w:r>
      <w:r w:rsidRPr="00FA5D8D">
        <w:t xml:space="preserve"> and </w:t>
      </w:r>
      <w:r w:rsidRPr="00586B07">
        <w:rPr>
          <w:rStyle w:val="Codechar"/>
        </w:rPr>
        <w:t>reportingCondition</w:t>
      </w:r>
      <w:r w:rsidRPr="00FA5D8D">
        <w:t>.</w:t>
      </w:r>
      <w:r w:rsidR="00071F94">
        <w:t xml:space="preserve"> HTTP cache control headers are set on the response message in accordance with clause 5.3.2.1</w:t>
      </w:r>
    </w:p>
    <w:p w14:paraId="46EE6391" w14:textId="77777777" w:rsidR="00EF5E63" w:rsidRPr="00FA5D8D" w:rsidRDefault="00EF5E63" w:rsidP="00EF5E63">
      <w:pPr>
        <w:pStyle w:val="Heading5"/>
      </w:pPr>
      <w:bookmarkStart w:id="208" w:name="_CR4_2_4_3_3"/>
      <w:bookmarkStart w:id="209" w:name="_Toc103208440"/>
      <w:bookmarkStart w:id="210" w:name="_Toc103208880"/>
      <w:bookmarkStart w:id="211" w:name="_Toc178001878"/>
      <w:bookmarkEnd w:id="208"/>
      <w:r>
        <w:t>4.2.4</w:t>
      </w:r>
      <w:r w:rsidRPr="00FA5D8D">
        <w:t>.3.</w:t>
      </w:r>
      <w:r>
        <w:t>3</w:t>
      </w:r>
      <w:r w:rsidRPr="00FA5D8D">
        <w:tab/>
      </w:r>
      <w:proofErr w:type="spellStart"/>
      <w:r w:rsidRPr="00FA5D8D">
        <w:t>DataReportingSession</w:t>
      </w:r>
      <w:proofErr w:type="spellEnd"/>
      <w:r w:rsidRPr="00FA5D8D">
        <w:t xml:space="preserve"> updated in response to data reporting</w:t>
      </w:r>
      <w:bookmarkEnd w:id="209"/>
      <w:bookmarkEnd w:id="210"/>
      <w:bookmarkEnd w:id="211"/>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212" w:name="_CR4_2_4_4"/>
      <w:bookmarkStart w:id="213" w:name="_Toc103208441"/>
      <w:bookmarkStart w:id="214" w:name="_Toc103208881"/>
      <w:bookmarkStart w:id="215" w:name="_Toc178001879"/>
      <w:bookmarkEnd w:id="212"/>
      <w:r>
        <w:t>4.2.4</w:t>
      </w:r>
      <w:r w:rsidRPr="00FA5D8D">
        <w:t>.4</w:t>
      </w:r>
      <w:r w:rsidRPr="00FA5D8D">
        <w:tab/>
      </w:r>
      <w:r>
        <w:t>Indirect Data Collection Client</w:t>
      </w:r>
      <w:r w:rsidRPr="00FA5D8D">
        <w:t xml:space="preserve"> destroys Data Reporting Session</w:t>
      </w:r>
      <w:bookmarkEnd w:id="213"/>
      <w:bookmarkEnd w:id="214"/>
      <w:bookmarkEnd w:id="215"/>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5A0D0833" w14:textId="77777777" w:rsidR="00EF5E63" w:rsidRPr="00FA5D8D" w:rsidRDefault="00EF5E63" w:rsidP="00907C16">
      <w:pPr>
        <w:pStyle w:val="TH"/>
      </w:pPr>
      <w:r>
        <w:rPr>
          <w:noProof/>
        </w:rPr>
        <w:object w:dxaOrig="7300" w:dyaOrig="1920" w14:anchorId="33E03D11">
          <v:shape id="_x0000_i1028" type="#_x0000_t75" alt="" style="width:328.5pt;height:87.75pt;mso-width-percent:0;mso-height-percent:0;mso-width-percent:0;mso-height-percent:0" o:ole="">
            <v:imagedata r:id="rId21" o:title=""/>
          </v:shape>
          <o:OLEObject Type="Embed" ProgID="Mscgen.Chart" ShapeID="_x0000_i1028" DrawAspect="Content" ObjectID="_1805049270" r:id="rId22"/>
        </w:object>
      </w:r>
    </w:p>
    <w:p w14:paraId="410079D9" w14:textId="77777777" w:rsidR="00EF5E63" w:rsidRPr="00FA5D8D" w:rsidRDefault="00EF5E63" w:rsidP="00907C16">
      <w:pPr>
        <w:pStyle w:val="TF"/>
      </w:pPr>
      <w:bookmarkStart w:id="216" w:name="_CRFigure4_2_4_41"/>
      <w:r w:rsidRPr="00FA5D8D">
        <w:t>Figure </w:t>
      </w:r>
      <w:bookmarkEnd w:id="216"/>
      <w:r>
        <w:t>4.2.4</w:t>
      </w:r>
      <w:r w:rsidRPr="00FA5D8D">
        <w:t>.</w:t>
      </w:r>
      <w:r>
        <w:t>4</w:t>
      </w:r>
      <w:r w:rsidRPr="00FA5D8D">
        <w:t xml:space="preserve">-1: </w:t>
      </w:r>
      <w:r>
        <w:t>Indirect Data Collection Client</w:t>
      </w:r>
      <w:r w:rsidRPr="00FA5D8D">
        <w:t xml:space="preserve"> destroys </w:t>
      </w:r>
      <w:proofErr w:type="spellStart"/>
      <w:r w:rsidRPr="00FA5D8D">
        <w:t>DataReportingSession</w:t>
      </w:r>
      <w:proofErr w:type="spellEnd"/>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217" w:name="_CR4_2_5"/>
      <w:bookmarkStart w:id="218" w:name="_Toc95152522"/>
      <w:bookmarkStart w:id="219" w:name="_Toc95837564"/>
      <w:bookmarkStart w:id="220" w:name="_Toc96002719"/>
      <w:bookmarkStart w:id="221" w:name="_Toc96069360"/>
      <w:bookmarkStart w:id="222" w:name="_Toc178001880"/>
      <w:bookmarkEnd w:id="217"/>
      <w:r>
        <w:t>4.2.5</w:t>
      </w:r>
      <w:r>
        <w:tab/>
        <w:t>Configuration of Application Server</w:t>
      </w:r>
      <w:bookmarkEnd w:id="218"/>
      <w:bookmarkEnd w:id="219"/>
      <w:bookmarkEnd w:id="220"/>
      <w:bookmarkEnd w:id="221"/>
      <w:bookmarkEnd w:id="222"/>
    </w:p>
    <w:p w14:paraId="5640B970" w14:textId="47BB76DD" w:rsidR="004540FA" w:rsidRPr="004540FA" w:rsidRDefault="004540FA" w:rsidP="009F0BD3">
      <w:pPr>
        <w:pStyle w:val="Heading4"/>
      </w:pPr>
      <w:bookmarkStart w:id="223" w:name="_CR4_2_5_1"/>
      <w:bookmarkStart w:id="224" w:name="_Toc103208443"/>
      <w:bookmarkStart w:id="225" w:name="_Toc103208883"/>
      <w:bookmarkStart w:id="226" w:name="_Toc178001881"/>
      <w:bookmarkEnd w:id="223"/>
      <w:r w:rsidRPr="00FA5D8D">
        <w:t>4.</w:t>
      </w:r>
      <w:r>
        <w:t>2</w:t>
      </w:r>
      <w:r w:rsidRPr="00FA5D8D">
        <w:t>.</w:t>
      </w:r>
      <w:r>
        <w:t>5</w:t>
      </w:r>
      <w:r w:rsidRPr="00FA5D8D">
        <w:t>.1</w:t>
      </w:r>
      <w:r w:rsidRPr="00FA5D8D">
        <w:tab/>
        <w:t>General</w:t>
      </w:r>
      <w:bookmarkEnd w:id="224"/>
      <w:bookmarkEnd w:id="225"/>
      <w:bookmarkEnd w:id="226"/>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sidRPr="005A245D">
        <w:rPr>
          <w:rStyle w:val="Codechar"/>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sidRPr="005A245D">
        <w:rPr>
          <w:rStyle w:val="Codechar"/>
        </w:rPr>
        <w:t>Ndcaf_DataReporting</w:t>
      </w:r>
      <w:r w:rsidR="004540FA" w:rsidRPr="005A245D">
        <w:rPr>
          <w:rStyle w:val="Codechar"/>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227" w:name="_CR4_2_5_2"/>
      <w:bookmarkStart w:id="228" w:name="_Toc103208444"/>
      <w:bookmarkStart w:id="229" w:name="_Toc103208884"/>
      <w:bookmarkStart w:id="230" w:name="_Toc178001882"/>
      <w:bookmarkEnd w:id="227"/>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228"/>
      <w:bookmarkEnd w:id="229"/>
      <w:bookmarkEnd w:id="230"/>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907C16">
      <w:pPr>
        <w:pStyle w:val="TH"/>
        <w:rPr>
          <w:noProof/>
        </w:rPr>
      </w:pPr>
      <w:r w:rsidRPr="00FA5D8D">
        <w:rPr>
          <w:noProof/>
        </w:rPr>
        <w:object w:dxaOrig="5950" w:dyaOrig="2120" w14:anchorId="58F58638">
          <v:shape id="_x0000_i1029" type="#_x0000_t75" alt="" style="width:267.75pt;height:97.5pt;mso-width-percent:0;mso-height-percent:0;mso-width-percent:0;mso-height-percent:0" o:ole="">
            <v:imagedata r:id="rId23" o:title=""/>
          </v:shape>
          <o:OLEObject Type="Embed" ProgID="Mscgen.Chart" ShapeID="_x0000_i1029" DrawAspect="Content" ObjectID="_1805049271" r:id="rId24"/>
        </w:object>
      </w:r>
    </w:p>
    <w:p w14:paraId="2FC21CF8" w14:textId="77777777" w:rsidR="00F77F3C" w:rsidRPr="00FA5D8D" w:rsidRDefault="00F77F3C" w:rsidP="00907C16">
      <w:pPr>
        <w:pStyle w:val="TF"/>
      </w:pPr>
      <w:bookmarkStart w:id="231" w:name="_CRFigure4_2_5_21"/>
      <w:r w:rsidRPr="00FA5D8D">
        <w:t>Figure </w:t>
      </w:r>
      <w:bookmarkEnd w:id="231"/>
      <w:r w:rsidRPr="00FA5D8D">
        <w:t>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5A245D">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5A245D">
        <w:rPr>
          <w:rStyle w:val="Codechar"/>
        </w:rPr>
        <w:t>DataReportingSession</w:t>
      </w:r>
      <w:r w:rsidRPr="00FA5D8D">
        <w:t xml:space="preserve"> resource entity (see clause 7.3.2.1) is included in the request message body, but only properties </w:t>
      </w:r>
      <w:r w:rsidRPr="005A245D">
        <w:rPr>
          <w:rStyle w:val="Codechar"/>
        </w:rPr>
        <w:t>externalApplicationId</w:t>
      </w:r>
      <w:r w:rsidRPr="00FA5D8D">
        <w:t xml:space="preserve"> and </w:t>
      </w:r>
      <w:r w:rsidRPr="005A245D">
        <w:rPr>
          <w:rStyle w:val="Codechar"/>
        </w:rPr>
        <w:t>supportedDomains</w:t>
      </w:r>
      <w:r w:rsidRPr="00FA5D8D">
        <w:t xml:space="preserve"> are present (because the other properties are unknown to the </w:t>
      </w:r>
      <w:r>
        <w:t>Application Server</w:t>
      </w:r>
      <w:r w:rsidRPr="00FA5D8D">
        <w:t>).</w:t>
      </w:r>
    </w:p>
    <w:p w14:paraId="1B1C4B43" w14:textId="1A943895"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proofErr w:type="spellStart"/>
      <w:r w:rsidRPr="00FA5D8D">
        <w:rPr>
          <w:rFonts w:ascii="Arial" w:hAnsi="Arial" w:cs="Arial"/>
          <w:i/>
          <w:iCs/>
          <w:sz w:val="18"/>
          <w:szCs w:val="18"/>
        </w:rPr>
        <w:t>DataReportingSession</w:t>
      </w:r>
      <w:proofErr w:type="spellEnd"/>
      <w:r w:rsidRPr="00FA5D8D">
        <w:t xml:space="preserve"> resource entity in the message body, </w:t>
      </w:r>
      <w:r>
        <w:t xml:space="preserve">which expands the content of the request message body in step 1 by </w:t>
      </w:r>
      <w:r w:rsidRPr="00FA5D8D">
        <w:t xml:space="preserve">adding the properties </w:t>
      </w:r>
      <w:r w:rsidRPr="005A245D">
        <w:rPr>
          <w:rStyle w:val="Codechar"/>
        </w:rPr>
        <w:t>sessionId</w:t>
      </w:r>
      <w:r w:rsidRPr="00FA5D8D">
        <w:t xml:space="preserve">, </w:t>
      </w:r>
      <w:r w:rsidRPr="005A245D">
        <w:rPr>
          <w:rStyle w:val="Codechar"/>
        </w:rPr>
        <w:t>reportForDomains</w:t>
      </w:r>
      <w:r w:rsidRPr="00FA5D8D">
        <w:t xml:space="preserve"> and </w:t>
      </w:r>
      <w:r w:rsidRPr="005A245D">
        <w:rPr>
          <w:rStyle w:val="Codechar"/>
        </w:rPr>
        <w:t>reportingCondition</w:t>
      </w:r>
      <w:r w:rsidRPr="00FA5D8D">
        <w:t xml:space="preserve">. </w:t>
      </w:r>
      <w:r w:rsidR="00071F94">
        <w:t>HTTP cache control headers are set on the response message in accordance with clause 5.3.2.1</w:t>
      </w:r>
      <w:r w:rsidRPr="00FA5D8D">
        <w:t>.</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232" w:name="_CR4_2_5_3"/>
      <w:bookmarkStart w:id="233" w:name="_Toc103208445"/>
      <w:bookmarkStart w:id="234" w:name="_Toc103208885"/>
      <w:bookmarkStart w:id="235" w:name="_Toc178001883"/>
      <w:bookmarkEnd w:id="232"/>
      <w:r w:rsidRPr="00FA5D8D">
        <w:t>4.</w:t>
      </w:r>
      <w:r>
        <w:t>2</w:t>
      </w:r>
      <w:r w:rsidRPr="00FA5D8D">
        <w:t>.</w:t>
      </w:r>
      <w:r>
        <w:t>5</w:t>
      </w:r>
      <w:r w:rsidRPr="00FA5D8D">
        <w:t>.3</w:t>
      </w:r>
      <w:r w:rsidRPr="00FA5D8D">
        <w:tab/>
        <w:t>Updating and renewing data collection and reporting configuration</w:t>
      </w:r>
      <w:bookmarkEnd w:id="233"/>
      <w:bookmarkEnd w:id="234"/>
      <w:bookmarkEnd w:id="235"/>
    </w:p>
    <w:p w14:paraId="7BB7509A" w14:textId="77777777" w:rsidR="00F77F3C" w:rsidRDefault="00F77F3C" w:rsidP="00F77F3C">
      <w:pPr>
        <w:pStyle w:val="Heading5"/>
      </w:pPr>
      <w:bookmarkStart w:id="236" w:name="_CR4_2_5_3_1"/>
      <w:bookmarkStart w:id="237" w:name="_Toc103208446"/>
      <w:bookmarkStart w:id="238" w:name="_Toc103208886"/>
      <w:bookmarkStart w:id="239" w:name="_Toc178001884"/>
      <w:bookmarkEnd w:id="236"/>
      <w:r w:rsidRPr="00FA5D8D">
        <w:t>4.</w:t>
      </w:r>
      <w:r>
        <w:t>2.5</w:t>
      </w:r>
      <w:r w:rsidRPr="00FA5D8D">
        <w:t>.3.1</w:t>
      </w:r>
      <w:r w:rsidRPr="00FA5D8D">
        <w:tab/>
      </w:r>
      <w:r>
        <w:t>Introduction</w:t>
      </w:r>
      <w:bookmarkEnd w:id="237"/>
      <w:bookmarkEnd w:id="238"/>
      <w:bookmarkEnd w:id="239"/>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5A245D">
        <w:rPr>
          <w:rStyle w:val="Codechar"/>
        </w:rPr>
        <w:t>Ndcaf_DataReporting_RetrieveSession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5A245D">
        <w:rPr>
          <w:rStyle w:val="Codechar"/>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240" w:name="_CR4_2_5_3_2"/>
      <w:bookmarkStart w:id="241" w:name="_Toc103208447"/>
      <w:bookmarkStart w:id="242" w:name="_Toc103208887"/>
      <w:bookmarkStart w:id="243" w:name="_Toc178001885"/>
      <w:bookmarkEnd w:id="240"/>
      <w:r w:rsidRPr="00FA5D8D">
        <w:t>4.</w:t>
      </w:r>
      <w:r>
        <w:t>2.5</w:t>
      </w:r>
      <w:r w:rsidRPr="00FA5D8D">
        <w:t>.3.</w:t>
      </w:r>
      <w:r>
        <w:t>2</w:t>
      </w:r>
      <w:r w:rsidRPr="00FA5D8D">
        <w:tab/>
      </w:r>
      <w:r>
        <w:t>Application Server</w:t>
      </w:r>
      <w:r w:rsidRPr="00FA5D8D">
        <w:t xml:space="preserve"> retrieves up-to-date configuration</w:t>
      </w:r>
      <w:bookmarkEnd w:id="241"/>
      <w:bookmarkEnd w:id="242"/>
      <w:bookmarkEnd w:id="243"/>
    </w:p>
    <w:p w14:paraId="08164749" w14:textId="1AB18F46" w:rsidR="00F77F3C" w:rsidRPr="00FA5D8D" w:rsidRDefault="00F77F3C" w:rsidP="00F77F3C">
      <w:pPr>
        <w:keepNext/>
      </w:pPr>
      <w:r w:rsidRPr="00FA5D8D">
        <w:t xml:space="preserve">This operation is typically performed when the current </w:t>
      </w:r>
      <w:r w:rsidRPr="005A245D">
        <w:rPr>
          <w:rStyle w:val="Codechar"/>
        </w:rPr>
        <w:t>DataReportingSession</w:t>
      </w:r>
      <w:r w:rsidRPr="00FA5D8D">
        <w:t xml:space="preserve"> stored in the </w:t>
      </w:r>
      <w:r>
        <w:t>Application Server</w:t>
      </w:r>
      <w:r w:rsidRPr="00FA5D8D">
        <w:t xml:space="preserve"> is about to expire.</w:t>
      </w:r>
    </w:p>
    <w:p w14:paraId="432E8F3E" w14:textId="437B9109" w:rsidR="00263AEE" w:rsidRPr="00FA5D8D" w:rsidRDefault="00263AEE" w:rsidP="00907C16">
      <w:pPr>
        <w:pStyle w:val="TH"/>
        <w:rPr>
          <w:noProof/>
        </w:rPr>
      </w:pPr>
      <w:r>
        <w:rPr>
          <w:noProof/>
        </w:rPr>
        <w:object w:dxaOrig="7210" w:dyaOrig="2760" w14:anchorId="4C6E6DEA">
          <v:shape id="_x0000_i1030" type="#_x0000_t75" alt="" style="width:325.55pt;height:122.25pt" o:ole="">
            <v:imagedata r:id="rId25" o:title=""/>
          </v:shape>
          <o:OLEObject Type="Embed" ProgID="Mscgen.Chart" ShapeID="_x0000_i1030" DrawAspect="Content" ObjectID="_1805049272" r:id="rId26"/>
        </w:object>
      </w:r>
    </w:p>
    <w:p w14:paraId="3B203015" w14:textId="77777777" w:rsidR="00F77F3C" w:rsidRPr="00FA5D8D" w:rsidRDefault="00F77F3C" w:rsidP="00907C16">
      <w:pPr>
        <w:pStyle w:val="TF"/>
      </w:pPr>
      <w:bookmarkStart w:id="244" w:name="_CRFigure4_2_5_3_21"/>
      <w:r w:rsidRPr="00FA5D8D">
        <w:t>Figure </w:t>
      </w:r>
      <w:bookmarkEnd w:id="244"/>
      <w:r w:rsidRPr="00FA5D8D">
        <w:t>4.</w:t>
      </w:r>
      <w:r>
        <w:t>2.5</w:t>
      </w:r>
      <w:r w:rsidRPr="00FA5D8D">
        <w:t>.3.</w:t>
      </w:r>
      <w:r>
        <w:t>2</w:t>
      </w:r>
      <w:r w:rsidRPr="00FA5D8D">
        <w:t xml:space="preserve">-1: </w:t>
      </w:r>
      <w:r>
        <w:t>Application Server</w:t>
      </w:r>
      <w:r w:rsidRPr="00FA5D8D">
        <w:t xml:space="preserve"> retrieves up-to-date </w:t>
      </w:r>
      <w:proofErr w:type="spellStart"/>
      <w:r w:rsidRPr="00FA5D8D">
        <w:t>DataReportingSession</w:t>
      </w:r>
      <w:proofErr w:type="spellEnd"/>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5A245D">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A245D">
        <w:rPr>
          <w:rStyle w:val="Codechar"/>
        </w:rPr>
        <w:t>Ndcaf_DataReporting _RetrieveSession</w:t>
      </w:r>
      <w:r w:rsidRPr="00FA5D8D">
        <w:t xml:space="preserve"> service operation (see clauses </w:t>
      </w:r>
      <w:r>
        <w:t>7.2.3.2</w:t>
      </w:r>
      <w:r w:rsidRPr="00FA5D8D">
        <w:t xml:space="preserve"> and</w:t>
      </w:r>
      <w:r>
        <w:t> 7.2.3.3.1</w:t>
      </w:r>
      <w:r w:rsidRPr="00FA5D8D">
        <w:t>).</w:t>
      </w:r>
    </w:p>
    <w:p w14:paraId="1CDD1079" w14:textId="07E7FB0C" w:rsidR="00F77F3C" w:rsidRPr="00FA5D8D" w:rsidRDefault="00F77F3C" w:rsidP="00F77F3C">
      <w:pPr>
        <w:ind w:left="568" w:hanging="284"/>
      </w:pPr>
      <w:r w:rsidRPr="00FA5D8D">
        <w:t>2.</w:t>
      </w:r>
      <w:r w:rsidRPr="00FA5D8D">
        <w:tab/>
        <w:t xml:space="preserve">The Data Collection AF provides the latest </w:t>
      </w:r>
      <w:r w:rsidRPr="005A245D">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263AEE">
        <w:t>.</w:t>
      </w:r>
      <w:r w:rsidR="00D67AEB">
        <w:t xml:space="preserve"> </w:t>
      </w:r>
      <w:r w:rsidR="00A737D2">
        <w:t>T</w:t>
      </w:r>
      <w:r w:rsidRPr="00FA5D8D">
        <w:t xml:space="preserve">he Data Collection AF may change properties </w:t>
      </w:r>
      <w:r w:rsidRPr="005A245D">
        <w:rPr>
          <w:rStyle w:val="Codechar"/>
        </w:rPr>
        <w:t>reportForDomains</w:t>
      </w:r>
      <w:r w:rsidRPr="00FA5D8D">
        <w:t xml:space="preserve"> and </w:t>
      </w:r>
      <w:r w:rsidRPr="005A245D">
        <w:rPr>
          <w:rStyle w:val="Codechar"/>
        </w:rPr>
        <w:t>reportingCondition</w:t>
      </w:r>
      <w:r w:rsidRPr="00FA5D8D">
        <w:t>.</w:t>
      </w:r>
      <w:r w:rsidR="007A70F0">
        <w:t xml:space="preserve"> HTTP cache control headers are set on the response message in accordance with clause 5.3.2.1</w:t>
      </w:r>
    </w:p>
    <w:p w14:paraId="67CDBAC9" w14:textId="77777777" w:rsidR="00F77F3C" w:rsidRPr="00FA5D8D" w:rsidRDefault="00F77F3C" w:rsidP="00F77F3C">
      <w:pPr>
        <w:pStyle w:val="Heading5"/>
      </w:pPr>
      <w:bookmarkStart w:id="245" w:name="_CR4_2_5_3_3"/>
      <w:bookmarkStart w:id="246" w:name="_Toc103208448"/>
      <w:bookmarkStart w:id="247" w:name="_Toc103208888"/>
      <w:bookmarkStart w:id="248" w:name="_Toc178001886"/>
      <w:bookmarkEnd w:id="245"/>
      <w:r w:rsidRPr="00FA5D8D">
        <w:t>4.</w:t>
      </w:r>
      <w:r>
        <w:t>2.5</w:t>
      </w:r>
      <w:r w:rsidRPr="00FA5D8D">
        <w:t>.3.</w:t>
      </w:r>
      <w:r>
        <w:t>3</w:t>
      </w:r>
      <w:r w:rsidRPr="00FA5D8D">
        <w:tab/>
      </w:r>
      <w:proofErr w:type="spellStart"/>
      <w:r w:rsidRPr="00FA5D8D">
        <w:t>DataReportingSession</w:t>
      </w:r>
      <w:proofErr w:type="spellEnd"/>
      <w:r w:rsidRPr="00FA5D8D">
        <w:t xml:space="preserve"> updated in response to data reporting</w:t>
      </w:r>
      <w:bookmarkEnd w:id="246"/>
      <w:bookmarkEnd w:id="247"/>
      <w:bookmarkEnd w:id="248"/>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49" w:name="_CR4_2_5_4"/>
      <w:bookmarkStart w:id="250" w:name="_Toc103208449"/>
      <w:bookmarkStart w:id="251" w:name="_Toc103208889"/>
      <w:bookmarkStart w:id="252" w:name="_Toc178001887"/>
      <w:bookmarkEnd w:id="249"/>
      <w:r w:rsidRPr="00FA5D8D">
        <w:t>4.</w:t>
      </w:r>
      <w:r>
        <w:t>2.5</w:t>
      </w:r>
      <w:r w:rsidRPr="00FA5D8D">
        <w:t>.4</w:t>
      </w:r>
      <w:r w:rsidRPr="00FA5D8D">
        <w:tab/>
      </w:r>
      <w:r>
        <w:t>Application Server</w:t>
      </w:r>
      <w:r w:rsidRPr="00FA5D8D">
        <w:t xml:space="preserve"> destroys Data Reporting Session</w:t>
      </w:r>
      <w:bookmarkEnd w:id="250"/>
      <w:bookmarkEnd w:id="251"/>
      <w:bookmarkEnd w:id="252"/>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4B37CB7B" w14:textId="77777777" w:rsidR="00F77F3C" w:rsidRPr="00FA5D8D" w:rsidRDefault="00F77F3C" w:rsidP="00907C16">
      <w:pPr>
        <w:pStyle w:val="TH"/>
      </w:pPr>
      <w:r>
        <w:rPr>
          <w:noProof/>
        </w:rPr>
        <w:object w:dxaOrig="7400" w:dyaOrig="1920" w14:anchorId="32685994">
          <v:shape id="_x0000_i1031" type="#_x0000_t75" alt="" style="width:334.5pt;height:87.75pt;mso-width-percent:0;mso-height-percent:0;mso-width-percent:0;mso-height-percent:0" o:ole="">
            <v:imagedata r:id="rId27" o:title=""/>
          </v:shape>
          <o:OLEObject Type="Embed" ProgID="Mscgen.Chart" ShapeID="_x0000_i1031" DrawAspect="Content" ObjectID="_1805049273" r:id="rId28"/>
        </w:object>
      </w:r>
    </w:p>
    <w:p w14:paraId="36861D1A" w14:textId="77777777" w:rsidR="00F77F3C" w:rsidRPr="00FA5D8D" w:rsidRDefault="00F77F3C" w:rsidP="00907C16">
      <w:pPr>
        <w:pStyle w:val="TF"/>
      </w:pPr>
      <w:bookmarkStart w:id="253" w:name="_CRFigure4_2_5_41"/>
      <w:r w:rsidRPr="00FA5D8D">
        <w:t>Figure </w:t>
      </w:r>
      <w:bookmarkEnd w:id="253"/>
      <w:r w:rsidRPr="00FA5D8D">
        <w:t>4.</w:t>
      </w:r>
      <w:r>
        <w:t>2.5</w:t>
      </w:r>
      <w:r w:rsidRPr="00FA5D8D">
        <w:t>.</w:t>
      </w:r>
      <w:r>
        <w:t>4</w:t>
      </w:r>
      <w:r w:rsidRPr="00FA5D8D">
        <w:t xml:space="preserve">-1: </w:t>
      </w:r>
      <w:r>
        <w:t>Application Server</w:t>
      </w:r>
      <w:r w:rsidRPr="00FA5D8D">
        <w:t xml:space="preserve"> destroys </w:t>
      </w:r>
      <w:proofErr w:type="spellStart"/>
      <w:r w:rsidRPr="00FA5D8D">
        <w:t>DataReportingSession</w:t>
      </w:r>
      <w:proofErr w:type="spellEnd"/>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54" w:name="_CR4_2_6"/>
      <w:bookmarkStart w:id="255" w:name="_Toc95152523"/>
      <w:bookmarkStart w:id="256" w:name="_Toc95837565"/>
      <w:bookmarkStart w:id="257" w:name="_Toc96002720"/>
      <w:bookmarkStart w:id="258" w:name="_Toc96069361"/>
      <w:bookmarkStart w:id="259" w:name="_Toc178001888"/>
      <w:bookmarkEnd w:id="254"/>
      <w:r>
        <w:t>4.2.</w:t>
      </w:r>
      <w:r w:rsidR="00B4619E">
        <w:t>6</w:t>
      </w:r>
      <w:r>
        <w:tab/>
        <w:t>Indirect data reporting</w:t>
      </w:r>
      <w:bookmarkEnd w:id="255"/>
      <w:bookmarkEnd w:id="256"/>
      <w:bookmarkEnd w:id="257"/>
      <w:bookmarkEnd w:id="258"/>
      <w:bookmarkEnd w:id="259"/>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907C16">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907C16">
      <w:pPr>
        <w:pStyle w:val="TF"/>
      </w:pPr>
      <w:bookmarkStart w:id="260" w:name="_CRFigure4_2_61"/>
      <w:r w:rsidRPr="00FA5D8D">
        <w:t>Figure </w:t>
      </w:r>
      <w:bookmarkEnd w:id="260"/>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Indirect Data Collection Client</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61" w:name="_CR4_2_7"/>
      <w:bookmarkStart w:id="262" w:name="_Toc95152524"/>
      <w:bookmarkStart w:id="263" w:name="_Toc95837566"/>
      <w:bookmarkStart w:id="264" w:name="_Toc96002721"/>
      <w:bookmarkStart w:id="265" w:name="_Toc96069362"/>
      <w:bookmarkStart w:id="266" w:name="_Toc178001889"/>
      <w:bookmarkEnd w:id="261"/>
      <w:r>
        <w:t>4.2.7</w:t>
      </w:r>
      <w:r>
        <w:tab/>
        <w:t xml:space="preserve">Reporting by </w:t>
      </w:r>
      <w:r w:rsidR="000F6B90">
        <w:t>Application Server</w:t>
      </w:r>
      <w:bookmarkEnd w:id="262"/>
      <w:bookmarkEnd w:id="263"/>
      <w:bookmarkEnd w:id="264"/>
      <w:bookmarkEnd w:id="265"/>
      <w:bookmarkEnd w:id="266"/>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907C16">
      <w:pPr>
        <w:pStyle w:val="TH"/>
      </w:pPr>
      <w:r>
        <w:rPr>
          <w:noProof/>
        </w:rPr>
        <w:object w:dxaOrig="7750" w:dyaOrig="3870" w14:anchorId="36296EA5">
          <v:shape id="_x0000_i1032" type="#_x0000_t75" alt="" style="width:354.55pt;height:179.95pt;mso-width-percent:0;mso-height-percent:0;mso-width-percent:0;mso-height-percent:0" o:ole="">
            <v:imagedata r:id="rId30" o:title=""/>
          </v:shape>
          <o:OLEObject Type="Embed" ProgID="Mscgen.Chart" ShapeID="_x0000_i1032" DrawAspect="Content" ObjectID="_1805049274" r:id="rId31"/>
        </w:object>
      </w:r>
    </w:p>
    <w:p w14:paraId="63E28E49" w14:textId="77777777" w:rsidR="00E538FE" w:rsidRPr="00FA5D8D" w:rsidRDefault="00E538FE" w:rsidP="00907C16">
      <w:pPr>
        <w:pStyle w:val="TF"/>
      </w:pPr>
      <w:bookmarkStart w:id="267" w:name="_CRFigure4_2_71"/>
      <w:r w:rsidRPr="00FA5D8D">
        <w:t>Figure </w:t>
      </w:r>
      <w:bookmarkEnd w:id="267"/>
      <w:r w:rsidRPr="00FA5D8D">
        <w:t>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Application Server</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68" w:name="_CR4_2_8"/>
      <w:bookmarkStart w:id="269" w:name="_Toc95152525"/>
      <w:bookmarkStart w:id="270" w:name="_Toc95837567"/>
      <w:bookmarkStart w:id="271" w:name="_Toc96002722"/>
      <w:bookmarkStart w:id="272" w:name="_Toc96069363"/>
      <w:bookmarkStart w:id="273" w:name="_Toc178001890"/>
      <w:bookmarkEnd w:id="268"/>
      <w:r>
        <w:t>4.2.</w:t>
      </w:r>
      <w:r w:rsidR="000F6B90">
        <w:t>8</w:t>
      </w:r>
      <w:r>
        <w:tab/>
        <w:t>Event subscription, management and publication</w:t>
      </w:r>
      <w:bookmarkEnd w:id="269"/>
      <w:bookmarkEnd w:id="270"/>
      <w:bookmarkEnd w:id="271"/>
      <w:bookmarkEnd w:id="272"/>
      <w:bookmarkEnd w:id="273"/>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5A245D">
        <w:rPr>
          <w:rStyle w:val="Codechar"/>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74" w:name="_CR4_3"/>
      <w:bookmarkStart w:id="275" w:name="_Toc95152526"/>
      <w:bookmarkStart w:id="276" w:name="_Toc95837568"/>
      <w:bookmarkStart w:id="277" w:name="_Toc96002723"/>
      <w:bookmarkStart w:id="278" w:name="_Toc96069364"/>
      <w:bookmarkStart w:id="279" w:name="_Toc178001891"/>
      <w:bookmarkEnd w:id="274"/>
      <w:r>
        <w:t>4.3</w:t>
      </w:r>
      <w:r>
        <w:tab/>
        <w:t>UE-to-network procedures</w:t>
      </w:r>
      <w:bookmarkEnd w:id="275"/>
      <w:bookmarkEnd w:id="276"/>
      <w:bookmarkEnd w:id="277"/>
      <w:bookmarkEnd w:id="278"/>
      <w:bookmarkEnd w:id="279"/>
    </w:p>
    <w:p w14:paraId="5B88BDBA" w14:textId="3AF85793" w:rsidR="00D30FB9" w:rsidRDefault="00BB47BC" w:rsidP="00BB47BC">
      <w:pPr>
        <w:pStyle w:val="Heading3"/>
      </w:pPr>
      <w:bookmarkStart w:id="280" w:name="_CR4_3_1"/>
      <w:bookmarkStart w:id="281" w:name="_Toc95152527"/>
      <w:bookmarkStart w:id="282" w:name="_Toc95837569"/>
      <w:bookmarkStart w:id="283" w:name="_Toc96002724"/>
      <w:bookmarkStart w:id="284" w:name="_Toc96069365"/>
      <w:bookmarkStart w:id="285" w:name="_Toc178001892"/>
      <w:bookmarkEnd w:id="280"/>
      <w:r>
        <w:t>4.3.1</w:t>
      </w:r>
      <w:r>
        <w:tab/>
      </w:r>
      <w:r w:rsidR="00D30FB9">
        <w:t>General</w:t>
      </w:r>
      <w:bookmarkEnd w:id="281"/>
      <w:bookmarkEnd w:id="282"/>
      <w:bookmarkEnd w:id="283"/>
      <w:bookmarkEnd w:id="284"/>
      <w:bookmarkEnd w:id="285"/>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86" w:name="_CR4_3_2"/>
      <w:bookmarkStart w:id="287" w:name="_Toc95152528"/>
      <w:bookmarkStart w:id="288" w:name="_Toc95837570"/>
      <w:bookmarkStart w:id="289" w:name="_Toc96002725"/>
      <w:bookmarkStart w:id="290" w:name="_Toc96069366"/>
      <w:bookmarkStart w:id="291" w:name="_Toc178001893"/>
      <w:bookmarkEnd w:id="286"/>
      <w:r>
        <w:t>4.3.2</w:t>
      </w:r>
      <w:r>
        <w:tab/>
      </w:r>
      <w:r w:rsidR="002E5FBF">
        <w:t>Configuration of Direct Data Reporting Client</w:t>
      </w:r>
      <w:bookmarkEnd w:id="287"/>
      <w:bookmarkEnd w:id="288"/>
      <w:bookmarkEnd w:id="289"/>
      <w:bookmarkEnd w:id="290"/>
      <w:bookmarkEnd w:id="291"/>
    </w:p>
    <w:p w14:paraId="0FBAC782" w14:textId="4E1FCA79" w:rsidR="00B70A1A" w:rsidRPr="00B70A1A" w:rsidRDefault="00B70A1A" w:rsidP="00B70A1A">
      <w:pPr>
        <w:pStyle w:val="Heading4"/>
      </w:pPr>
      <w:bookmarkStart w:id="292" w:name="_CR4_3_2_1"/>
      <w:bookmarkStart w:id="293" w:name="_Toc103208456"/>
      <w:bookmarkStart w:id="294" w:name="_Toc103208896"/>
      <w:bookmarkStart w:id="295" w:name="_Toc178001894"/>
      <w:bookmarkEnd w:id="292"/>
      <w:r w:rsidRPr="00F05921">
        <w:t>4.3.2.1</w:t>
      </w:r>
      <w:r w:rsidRPr="00F05921">
        <w:tab/>
        <w:t>General</w:t>
      </w:r>
      <w:bookmarkEnd w:id="293"/>
      <w:bookmarkEnd w:id="294"/>
      <w:bookmarkEnd w:id="295"/>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sidRPr="005A245D">
        <w:rPr>
          <w:rStyle w:val="Codechar"/>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sidRPr="005A245D">
        <w:rPr>
          <w:rStyle w:val="Codechar"/>
        </w:rPr>
        <w:t>Ndcaf_DataReporting</w:t>
      </w:r>
      <w:r w:rsidR="00B70A1A" w:rsidRPr="005A245D">
        <w:rPr>
          <w:rStyle w:val="Codechar"/>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96" w:name="_CR4_3_2_2"/>
      <w:bookmarkStart w:id="297" w:name="_Toc103208457"/>
      <w:bookmarkStart w:id="298" w:name="_Toc103208897"/>
      <w:bookmarkStart w:id="299" w:name="_Toc178001895"/>
      <w:bookmarkEnd w:id="296"/>
      <w:r>
        <w:t>4.3.2.2</w:t>
      </w:r>
      <w:r>
        <w:tab/>
        <w:t>Direct Data Collection Client retrieves its initial configuration by creating a Data Reporting Session</w:t>
      </w:r>
      <w:bookmarkEnd w:id="297"/>
      <w:bookmarkEnd w:id="298"/>
      <w:bookmarkEnd w:id="299"/>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907C16">
      <w:pPr>
        <w:pStyle w:val="TH"/>
        <w:rPr>
          <w:noProof/>
        </w:rPr>
      </w:pPr>
      <w:r>
        <w:rPr>
          <w:noProof/>
        </w:rPr>
        <w:object w:dxaOrig="5850" w:dyaOrig="2115" w14:anchorId="30095756">
          <v:shape id="_x0000_i1033" type="#_x0000_t75" alt="" style="width:257.1pt;height:97.5pt;mso-width-percent:0;mso-height-percent:0;mso-width-percent:0;mso-height-percent:0" o:ole="">
            <v:imagedata r:id="rId32" o:title=""/>
          </v:shape>
          <o:OLEObject Type="Embed" ProgID="Mscgen.Chart" ShapeID="_x0000_i1033" DrawAspect="Content" ObjectID="_1805049275" r:id="rId33"/>
        </w:object>
      </w:r>
    </w:p>
    <w:p w14:paraId="70DF702B" w14:textId="77777777" w:rsidR="00751494" w:rsidRPr="00057D2F" w:rsidRDefault="00751494" w:rsidP="00751494">
      <w:pPr>
        <w:pStyle w:val="TF"/>
      </w:pPr>
      <w:bookmarkStart w:id="300" w:name="_CRFigure4_3_2_21"/>
      <w:r w:rsidRPr="00057D2F">
        <w:t>Figure </w:t>
      </w:r>
      <w:bookmarkEnd w:id="300"/>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sidRPr="005A245D">
        <w:rPr>
          <w:rStyle w:val="Codechar"/>
        </w:rPr>
        <w:t>Ndcaf_DataReporting_CreateSession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0AC90AFF"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w:t>
      </w:r>
      <w:r w:rsidR="00956D96">
        <w:t>HTTP cache control headers are set on the response message in accordance with clause 5.3.2.1</w:t>
      </w:r>
      <w:r>
        <w:t>.</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301" w:name="_CR4_3_2_3"/>
      <w:bookmarkStart w:id="302" w:name="_Toc103208458"/>
      <w:bookmarkStart w:id="303" w:name="_Toc103208898"/>
      <w:bookmarkStart w:id="304" w:name="_Toc178001896"/>
      <w:bookmarkEnd w:id="301"/>
      <w:r>
        <w:t>4.3.2.3</w:t>
      </w:r>
      <w:r>
        <w:tab/>
        <w:t>Updating and renewing data collection and reporting configuration</w:t>
      </w:r>
      <w:bookmarkEnd w:id="302"/>
      <w:bookmarkEnd w:id="303"/>
      <w:bookmarkEnd w:id="304"/>
    </w:p>
    <w:p w14:paraId="33916B79" w14:textId="77777777" w:rsidR="00751494" w:rsidRPr="00FC2891" w:rsidRDefault="00751494" w:rsidP="00751494">
      <w:pPr>
        <w:pStyle w:val="Heading5"/>
        <w:ind w:left="1699" w:hanging="1699"/>
      </w:pPr>
      <w:bookmarkStart w:id="305" w:name="_CR4_3_2_3_1"/>
      <w:bookmarkStart w:id="306" w:name="_Toc103208459"/>
      <w:bookmarkStart w:id="307" w:name="_Toc103208899"/>
      <w:bookmarkStart w:id="308" w:name="_Toc178001897"/>
      <w:bookmarkEnd w:id="305"/>
      <w:r>
        <w:t>4.3.2.3.1</w:t>
      </w:r>
      <w:r>
        <w:tab/>
        <w:t>Introduction</w:t>
      </w:r>
      <w:bookmarkEnd w:id="306"/>
      <w:bookmarkEnd w:id="307"/>
      <w:bookmarkEnd w:id="308"/>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sidRPr="005A245D">
        <w:rPr>
          <w:rStyle w:val="Codechar"/>
        </w:rPr>
        <w:t>Ndcaf_DataReporting_RetrieveSession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309" w:name="_CR4_3_2_3_2"/>
      <w:bookmarkStart w:id="310" w:name="_Toc103208460"/>
      <w:bookmarkStart w:id="311" w:name="_Toc103208900"/>
      <w:bookmarkStart w:id="312" w:name="_Toc178001898"/>
      <w:bookmarkEnd w:id="309"/>
      <w:r>
        <w:t>4.3.2.3.2</w:t>
      </w:r>
      <w:r>
        <w:tab/>
        <w:t>Direct Data Collection Client retrieves up-to-date configuration</w:t>
      </w:r>
      <w:bookmarkEnd w:id="310"/>
      <w:bookmarkEnd w:id="311"/>
      <w:bookmarkEnd w:id="312"/>
    </w:p>
    <w:p w14:paraId="65E03761" w14:textId="40712F0F"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current </w:t>
      </w:r>
      <w:r w:rsidRPr="003C31BA">
        <w:rPr>
          <w:rStyle w:val="Codechar"/>
        </w:rPr>
        <w:t>DataReportingSession</w:t>
      </w:r>
      <w:r w:rsidRPr="006E625D">
        <w:t xml:space="preserve"> stored in the Direct Data </w:t>
      </w:r>
      <w:r>
        <w:t>Collection</w:t>
      </w:r>
      <w:r w:rsidRPr="006E625D">
        <w:t xml:space="preserve"> Client is about to expire.</w:t>
      </w:r>
    </w:p>
    <w:p w14:paraId="5316623C" w14:textId="43AA661A" w:rsidR="00263AEE" w:rsidRDefault="00263AEE" w:rsidP="00907C16">
      <w:pPr>
        <w:pStyle w:val="TH"/>
        <w:rPr>
          <w:noProof/>
        </w:rPr>
      </w:pPr>
      <w:r>
        <w:rPr>
          <w:noProof/>
        </w:rPr>
        <w:object w:dxaOrig="7210" w:dyaOrig="2760" w14:anchorId="2B6B04F8">
          <v:shape id="_x0000_i1034" type="#_x0000_t75" alt="" style="width:325.85pt;height:122.05pt" o:ole="">
            <v:imagedata r:id="rId25" o:title=""/>
          </v:shape>
          <o:OLEObject Type="Embed" ProgID="Mscgen.Chart" ShapeID="_x0000_i1034" DrawAspect="Content" ObjectID="_1805049276" r:id="rId34"/>
        </w:object>
      </w:r>
    </w:p>
    <w:p w14:paraId="18D5B7D4" w14:textId="77777777" w:rsidR="00751494" w:rsidRPr="00057D2F" w:rsidRDefault="00751494" w:rsidP="00751494">
      <w:pPr>
        <w:pStyle w:val="TF"/>
      </w:pPr>
      <w:bookmarkStart w:id="313" w:name="_CRFigure4_3_2_3_21"/>
      <w:r w:rsidRPr="00057D2F">
        <w:t>Figure </w:t>
      </w:r>
      <w:bookmarkEnd w:id="313"/>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proofErr w:type="spellStart"/>
      <w:r w:rsidRPr="00967A8F">
        <w:t>DataReportingSession</w:t>
      </w:r>
      <w:proofErr w:type="spellEnd"/>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60E1B333"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Data Collection AF may change properties </w:t>
      </w:r>
      <w:r w:rsidRPr="003C31BA">
        <w:rPr>
          <w:rStyle w:val="Codechar"/>
        </w:rPr>
        <w:t>reportForDomains</w:t>
      </w:r>
      <w:r>
        <w:t xml:space="preserve"> and </w:t>
      </w:r>
      <w:r w:rsidRPr="003C31BA">
        <w:rPr>
          <w:rStyle w:val="Codechar"/>
        </w:rPr>
        <w:t>reportingCondition</w:t>
      </w:r>
      <w:r>
        <w:t>.</w:t>
      </w:r>
      <w:r w:rsidR="00956D96">
        <w:t xml:space="preserve"> HTTP cache control headers are set on the response message in accordance with clause 5.3.2.1.</w:t>
      </w:r>
    </w:p>
    <w:p w14:paraId="339647DD" w14:textId="77777777" w:rsidR="00751494" w:rsidRDefault="00751494" w:rsidP="00751494">
      <w:pPr>
        <w:pStyle w:val="Heading5"/>
      </w:pPr>
      <w:bookmarkStart w:id="314" w:name="_CR4_3_2_3_3"/>
      <w:bookmarkStart w:id="315" w:name="_Toc103208461"/>
      <w:bookmarkStart w:id="316" w:name="_Toc103208901"/>
      <w:bookmarkStart w:id="317" w:name="_Toc178001899"/>
      <w:bookmarkEnd w:id="314"/>
      <w:r>
        <w:t>4.3.2.3.3</w:t>
      </w:r>
      <w:r>
        <w:tab/>
      </w:r>
      <w:proofErr w:type="spellStart"/>
      <w:r>
        <w:t>DataReportingSession</w:t>
      </w:r>
      <w:proofErr w:type="spellEnd"/>
      <w:r>
        <w:t xml:space="preserve"> updated in response to data reporting</w:t>
      </w:r>
      <w:bookmarkEnd w:id="315"/>
      <w:bookmarkEnd w:id="316"/>
      <w:bookmarkEnd w:id="317"/>
    </w:p>
    <w:p w14:paraId="274FC393" w14:textId="77777777" w:rsidR="00751494" w:rsidRDefault="00751494" w:rsidP="00751494">
      <w:r>
        <w:t>See clause 4.3.3.</w:t>
      </w:r>
    </w:p>
    <w:p w14:paraId="3A0EB386" w14:textId="77777777" w:rsidR="00751494" w:rsidRDefault="00751494" w:rsidP="00751494">
      <w:pPr>
        <w:pStyle w:val="Heading4"/>
      </w:pPr>
      <w:bookmarkStart w:id="318" w:name="_CR4_3_2_4"/>
      <w:bookmarkStart w:id="319" w:name="_Toc103208462"/>
      <w:bookmarkStart w:id="320" w:name="_Toc103208902"/>
      <w:bookmarkStart w:id="321" w:name="_Toc178001900"/>
      <w:bookmarkEnd w:id="318"/>
      <w:r>
        <w:t>4.3.2.4</w:t>
      </w:r>
      <w:r>
        <w:tab/>
      </w:r>
      <w:r w:rsidRPr="00967A8F">
        <w:t xml:space="preserve">Direct Data </w:t>
      </w:r>
      <w:r>
        <w:t>Collection</w:t>
      </w:r>
      <w:r w:rsidRPr="00967A8F">
        <w:t xml:space="preserve"> Client </w:t>
      </w:r>
      <w:r>
        <w:t>destroys Data Reporting Session</w:t>
      </w:r>
      <w:bookmarkEnd w:id="319"/>
      <w:bookmarkEnd w:id="320"/>
      <w:bookmarkEnd w:id="321"/>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907C16">
      <w:pPr>
        <w:pStyle w:val="TH"/>
      </w:pPr>
      <w:r>
        <w:rPr>
          <w:noProof/>
        </w:rPr>
        <w:object w:dxaOrig="7305" w:dyaOrig="1920" w14:anchorId="48338FE4">
          <v:shape id="_x0000_i1035" type="#_x0000_t75" alt="" style="width:324pt;height:87.85pt;mso-width-percent:0;mso-height-percent:0;mso-width-percent:0;mso-height-percent:0" o:ole="">
            <v:imagedata r:id="rId35" o:title=""/>
          </v:shape>
          <o:OLEObject Type="Embed" ProgID="Mscgen.Chart" ShapeID="_x0000_i1035" DrawAspect="Content" ObjectID="_1805049277" r:id="rId36"/>
        </w:object>
      </w:r>
    </w:p>
    <w:p w14:paraId="6BB98809" w14:textId="77777777" w:rsidR="00751494" w:rsidRDefault="00751494" w:rsidP="00751494">
      <w:pPr>
        <w:pStyle w:val="TF"/>
      </w:pPr>
      <w:bookmarkStart w:id="322" w:name="_CRFigure4_3_2_31"/>
      <w:r w:rsidRPr="00057D2F">
        <w:t>Figure </w:t>
      </w:r>
      <w:bookmarkEnd w:id="322"/>
      <w:r>
        <w:t>4.3.2.3-1</w:t>
      </w:r>
      <w:r w:rsidRPr="00057D2F">
        <w:t xml:space="preserve">: </w:t>
      </w:r>
      <w:r w:rsidRPr="00967A8F">
        <w:t xml:space="preserve">Direct Data </w:t>
      </w:r>
      <w:r>
        <w:t>Collection</w:t>
      </w:r>
      <w:r w:rsidRPr="00967A8F">
        <w:t xml:space="preserve"> Client </w:t>
      </w:r>
      <w:r>
        <w:t>destroys</w:t>
      </w:r>
      <w:r w:rsidRPr="00967A8F">
        <w:t xml:space="preserve"> </w:t>
      </w:r>
      <w:proofErr w:type="spellStart"/>
      <w:r w:rsidRPr="00967A8F">
        <w:t>DataReportingSession</w:t>
      </w:r>
      <w:proofErr w:type="spellEnd"/>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323" w:name="_CR4_3_3"/>
      <w:bookmarkStart w:id="324" w:name="_Toc95152529"/>
      <w:bookmarkStart w:id="325" w:name="_Toc95837571"/>
      <w:bookmarkStart w:id="326" w:name="_Toc96002726"/>
      <w:bookmarkStart w:id="327" w:name="_Toc96069367"/>
      <w:bookmarkStart w:id="328" w:name="_Toc178001901"/>
      <w:bookmarkEnd w:id="323"/>
      <w:r>
        <w:t>4.3.</w:t>
      </w:r>
      <w:r w:rsidR="00D30FB9">
        <w:t>3</w:t>
      </w:r>
      <w:r>
        <w:tab/>
        <w:t>Direct data reporting</w:t>
      </w:r>
      <w:bookmarkEnd w:id="324"/>
      <w:bookmarkEnd w:id="325"/>
      <w:bookmarkEnd w:id="326"/>
      <w:bookmarkEnd w:id="327"/>
      <w:bookmarkEnd w:id="328"/>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5A245D">
        <w:rPr>
          <w:rStyle w:val="Codechar"/>
        </w:rPr>
        <w:t>Ndcaf_DataReporting</w:t>
      </w:r>
      <w:r w:rsidR="006B3A3C" w:rsidRPr="005A245D">
        <w:rPr>
          <w:rStyle w:val="Codechar"/>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907C16">
      <w:pPr>
        <w:pStyle w:val="TH"/>
      </w:pPr>
      <w:r>
        <w:rPr>
          <w:noProof/>
        </w:rPr>
        <w:object w:dxaOrig="7740" w:dyaOrig="3870" w14:anchorId="4B58F06B">
          <v:shape id="_x0000_i1036" type="#_x0000_t75" alt="" style="width:344.15pt;height:180pt;mso-width-percent:0;mso-height-percent:0;mso-width-percent:0;mso-height-percent:0" o:ole="">
            <v:imagedata r:id="rId37" o:title=""/>
          </v:shape>
          <o:OLEObject Type="Embed" ProgID="Mscgen.Chart" ShapeID="_x0000_i1036" DrawAspect="Content" ObjectID="_1805049278" r:id="rId38"/>
        </w:object>
      </w:r>
    </w:p>
    <w:p w14:paraId="50F77B71" w14:textId="77777777" w:rsidR="002C7571" w:rsidRPr="00057D2F" w:rsidRDefault="002C7571" w:rsidP="002C7571">
      <w:pPr>
        <w:pStyle w:val="TF"/>
      </w:pPr>
      <w:bookmarkStart w:id="329" w:name="_CRFigure4_3_31"/>
      <w:r w:rsidRPr="00057D2F">
        <w:t>Figure </w:t>
      </w:r>
      <w:bookmarkEnd w:id="329"/>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330" w:name="_CR4_4"/>
      <w:bookmarkStart w:id="331" w:name="_Toc95152530"/>
      <w:bookmarkStart w:id="332" w:name="_Toc95837572"/>
      <w:bookmarkStart w:id="333" w:name="_Toc96002727"/>
      <w:bookmarkStart w:id="334" w:name="_Toc96069368"/>
      <w:bookmarkStart w:id="335" w:name="_Toc178001902"/>
      <w:bookmarkEnd w:id="330"/>
      <w:r>
        <w:t>4.4</w:t>
      </w:r>
      <w:r>
        <w:tab/>
        <w:t>UE-internal procedures</w:t>
      </w:r>
      <w:bookmarkEnd w:id="331"/>
      <w:bookmarkEnd w:id="332"/>
      <w:bookmarkEnd w:id="333"/>
      <w:bookmarkEnd w:id="334"/>
      <w:bookmarkEnd w:id="335"/>
    </w:p>
    <w:p w14:paraId="6FD3B0DB" w14:textId="5ABAF420" w:rsidR="00337CE7" w:rsidRDefault="00337CE7" w:rsidP="00337CE7">
      <w:pPr>
        <w:pStyle w:val="Heading3"/>
      </w:pPr>
      <w:bookmarkStart w:id="336" w:name="_CR4_4_1"/>
      <w:bookmarkStart w:id="337" w:name="_Toc95152531"/>
      <w:bookmarkStart w:id="338" w:name="_Toc95837573"/>
      <w:bookmarkStart w:id="339" w:name="_Toc96002728"/>
      <w:bookmarkStart w:id="340" w:name="_Toc96069369"/>
      <w:bookmarkStart w:id="341" w:name="_Toc178001903"/>
      <w:bookmarkEnd w:id="336"/>
      <w:r>
        <w:t>4.</w:t>
      </w:r>
      <w:r w:rsidR="00992142">
        <w:t>4.1</w:t>
      </w:r>
      <w:r w:rsidR="00992142">
        <w:tab/>
        <w:t>General</w:t>
      </w:r>
      <w:bookmarkEnd w:id="337"/>
      <w:bookmarkEnd w:id="338"/>
      <w:bookmarkEnd w:id="339"/>
      <w:bookmarkEnd w:id="340"/>
      <w:bookmarkEnd w:id="341"/>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342" w:name="_CR4_4_2"/>
      <w:bookmarkStart w:id="343" w:name="_Toc103208466"/>
      <w:bookmarkStart w:id="344" w:name="_Toc103208906"/>
      <w:bookmarkStart w:id="345" w:name="_Toc178001904"/>
      <w:bookmarkEnd w:id="342"/>
      <w:r>
        <w:t>4.4.2</w:t>
      </w:r>
      <w:r>
        <w:tab/>
        <w:t>Application registration procedure</w:t>
      </w:r>
      <w:bookmarkEnd w:id="343"/>
      <w:bookmarkEnd w:id="344"/>
      <w:bookmarkEnd w:id="345"/>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346" w:name="_CR4_4_4"/>
      <w:bookmarkStart w:id="347" w:name="_Toc103208467"/>
      <w:bookmarkStart w:id="348" w:name="_Toc103208907"/>
      <w:bookmarkStart w:id="349" w:name="_Toc178001905"/>
      <w:bookmarkEnd w:id="346"/>
      <w:r>
        <w:t>4.4.4</w:t>
      </w:r>
      <w:r>
        <w:tab/>
        <w:t>Data reporting procedure</w:t>
      </w:r>
      <w:bookmarkEnd w:id="347"/>
      <w:bookmarkEnd w:id="348"/>
      <w:bookmarkEnd w:id="349"/>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D8ACD7" w14:textId="77777777" w:rsidR="00907C16" w:rsidRPr="00D30632" w:rsidRDefault="00907C16" w:rsidP="00907C16">
      <w:bookmarkStart w:id="350" w:name="_Toc103208468"/>
      <w:bookmarkStart w:id="351" w:name="_Toc103208908"/>
      <w:r>
        <w:t xml:space="preserve">As a consequence, the Direct Data Collection Client may report the UE data provided by invoking the procedure specified in clause 4.3.3. Depending on the Data Reporting Configuration, the Direct Data Collection Client may instead store the UE data and forward it later. If the UE Application has instructed the Direct Data Collection Client to prioritise </w:t>
      </w:r>
      <w:r w:rsidRPr="00D30632">
        <w:t>immediate delivery of a UE data report</w:t>
      </w:r>
      <w:r w:rsidRPr="005A245D">
        <w:rPr>
          <w:rStyle w:val="Codechar"/>
        </w:rPr>
        <w:t xml:space="preserve"> by setting the expedite</w:t>
      </w:r>
      <w:r>
        <w:t xml:space="preserve"> directive</w:t>
      </w:r>
      <w:r w:rsidRPr="005A245D">
        <w:rPr>
          <w:rStyle w:val="Codechar"/>
        </w:rPr>
        <w:t xml:space="preserve">, </w:t>
      </w:r>
      <w:r>
        <w:t>the Direct Data Collection Client forwards the UE data by invoking the procedure specified in clause 4.3.3 on the basis that the reporting condition for the data domain in question has been fulfilled.</w:t>
      </w:r>
    </w:p>
    <w:p w14:paraId="2BA7E479" w14:textId="77777777" w:rsidR="00206FA4" w:rsidRDefault="00206FA4" w:rsidP="00206FA4">
      <w:pPr>
        <w:pStyle w:val="Heading3"/>
      </w:pPr>
      <w:bookmarkStart w:id="352" w:name="_CR4_4_5"/>
      <w:bookmarkStart w:id="353" w:name="_Toc178001906"/>
      <w:bookmarkEnd w:id="352"/>
      <w:r>
        <w:t>4.4.5</w:t>
      </w:r>
      <w:r>
        <w:tab/>
        <w:t>Configuration update procedure</w:t>
      </w:r>
      <w:bookmarkEnd w:id="350"/>
      <w:bookmarkEnd w:id="351"/>
      <w:bookmarkEnd w:id="353"/>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354" w:name="_CR4_4_6"/>
      <w:bookmarkStart w:id="355" w:name="_Toc103208469"/>
      <w:bookmarkStart w:id="356" w:name="_Toc103208909"/>
      <w:bookmarkStart w:id="357" w:name="_Toc178001907"/>
      <w:bookmarkEnd w:id="354"/>
      <w:r>
        <w:t>4.4.6</w:t>
      </w:r>
      <w:r>
        <w:tab/>
        <w:t>Procedure for changing consent to report the UE identifier</w:t>
      </w:r>
      <w:bookmarkEnd w:id="355"/>
      <w:bookmarkEnd w:id="356"/>
      <w:bookmarkEnd w:id="357"/>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358" w:name="_CR4_4_7"/>
      <w:bookmarkStart w:id="359" w:name="_Toc103208470"/>
      <w:bookmarkStart w:id="360" w:name="_Toc103208910"/>
      <w:bookmarkStart w:id="361" w:name="_Toc178001908"/>
      <w:bookmarkEnd w:id="358"/>
      <w:r>
        <w:t>4.4.7</w:t>
      </w:r>
      <w:r>
        <w:tab/>
        <w:t>Procedure for changing the opaque client reporting identifier</w:t>
      </w:r>
      <w:bookmarkEnd w:id="359"/>
      <w:bookmarkEnd w:id="360"/>
      <w:bookmarkEnd w:id="361"/>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362" w:name="_CR4_4_8"/>
      <w:bookmarkStart w:id="363" w:name="_Toc103208471"/>
      <w:bookmarkStart w:id="364" w:name="_Toc103208911"/>
      <w:bookmarkStart w:id="365" w:name="_Toc178001909"/>
      <w:bookmarkEnd w:id="362"/>
      <w:r>
        <w:t>4.4.8</w:t>
      </w:r>
      <w:r>
        <w:tab/>
        <w:t>Application deregistration procedure</w:t>
      </w:r>
      <w:bookmarkEnd w:id="363"/>
      <w:bookmarkEnd w:id="364"/>
      <w:bookmarkEnd w:id="365"/>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366" w:name="_CR5"/>
      <w:bookmarkStart w:id="367" w:name="_Toc95152532"/>
      <w:bookmarkStart w:id="368" w:name="_Toc95837574"/>
      <w:bookmarkStart w:id="369" w:name="_Toc96002729"/>
      <w:bookmarkStart w:id="370" w:name="_Toc96069370"/>
      <w:bookmarkStart w:id="371" w:name="_Toc178001910"/>
      <w:bookmarkEnd w:id="366"/>
      <w:r>
        <w:t>5</w:t>
      </w:r>
      <w:r w:rsidR="005F5AC4" w:rsidRPr="004D3578">
        <w:tab/>
      </w:r>
      <w:r w:rsidR="00B76B87">
        <w:t xml:space="preserve">General Aspects of </w:t>
      </w:r>
      <w:r w:rsidR="004866B5">
        <w:t>APIs for Data Collection and Reporting</w:t>
      </w:r>
      <w:bookmarkEnd w:id="367"/>
      <w:bookmarkEnd w:id="368"/>
      <w:bookmarkEnd w:id="369"/>
      <w:bookmarkEnd w:id="370"/>
      <w:bookmarkEnd w:id="371"/>
    </w:p>
    <w:p w14:paraId="72283BAA" w14:textId="4C10465B" w:rsidR="004B2C76" w:rsidRDefault="006B084C" w:rsidP="005F5AC4">
      <w:pPr>
        <w:pStyle w:val="Heading2"/>
      </w:pPr>
      <w:bookmarkStart w:id="372" w:name="_CR5_1"/>
      <w:bookmarkStart w:id="373" w:name="_Toc95152533"/>
      <w:bookmarkStart w:id="374" w:name="_Toc95837575"/>
      <w:bookmarkStart w:id="375" w:name="_Toc96002730"/>
      <w:bookmarkStart w:id="376" w:name="_Toc96069371"/>
      <w:bookmarkStart w:id="377" w:name="_Toc178001911"/>
      <w:bookmarkEnd w:id="372"/>
      <w:r>
        <w:t>5</w:t>
      </w:r>
      <w:r w:rsidR="005F5AC4">
        <w:t>.1</w:t>
      </w:r>
      <w:r w:rsidR="005F5AC4">
        <w:tab/>
      </w:r>
      <w:r w:rsidR="004B2C76">
        <w:t>Overview</w:t>
      </w:r>
      <w:bookmarkEnd w:id="373"/>
      <w:bookmarkEnd w:id="374"/>
      <w:bookmarkEnd w:id="375"/>
      <w:bookmarkEnd w:id="376"/>
      <w:bookmarkEnd w:id="377"/>
    </w:p>
    <w:p w14:paraId="3748F1D1" w14:textId="77777777" w:rsidR="00EE7F73" w:rsidRPr="00BB70A6" w:rsidRDefault="00EE7F73" w:rsidP="00EE7F73">
      <w:pPr>
        <w:keepNext/>
      </w:pPr>
      <w:r w:rsidRPr="00BB70A6">
        <w:t xml:space="preserve">The data model for the </w:t>
      </w:r>
      <w:r w:rsidRPr="005A245D">
        <w:rPr>
          <w:rStyle w:val="Codechar"/>
        </w:rPr>
        <w:t>Ndcaf_DataReportingProvisioning</w:t>
      </w:r>
      <w:r w:rsidRPr="00BB70A6">
        <w:t xml:space="preserve"> </w:t>
      </w:r>
      <w:r>
        <w:t>specified in clause 6</w:t>
      </w:r>
      <w:r w:rsidRPr="00BB70A6">
        <w:t xml:space="preserve"> and</w:t>
      </w:r>
      <w:r>
        <w:t xml:space="preserve"> the</w:t>
      </w:r>
      <w:r w:rsidRPr="00BB70A6">
        <w:t xml:space="preserve"> </w:t>
      </w:r>
      <w:r w:rsidRPr="005A245D">
        <w:rPr>
          <w:rStyle w:val="Codechar"/>
        </w:rPr>
        <w:t>Ndcaf_DataReporting</w:t>
      </w:r>
      <w:r w:rsidRPr="00BB70A6">
        <w:t xml:space="preserve"> service</w:t>
      </w:r>
      <w:r>
        <w:t xml:space="preserve"> specified in clause 7 </w:t>
      </w:r>
      <w:r w:rsidRPr="00BB70A6">
        <w:t xml:space="preserve">is </w:t>
      </w:r>
      <w:r>
        <w:t>depicted</w:t>
      </w:r>
      <w:r w:rsidRPr="00BB70A6">
        <w:t xml:space="preserve"> in figure 5.1</w:t>
      </w:r>
      <w:r w:rsidRPr="00BB70A6">
        <w:noBreakHyphen/>
        <w:t>1.</w:t>
      </w:r>
    </w:p>
    <w:p w14:paraId="04719F85" w14:textId="77777777" w:rsidR="00EE7F73" w:rsidRPr="00BB70A6" w:rsidRDefault="00EE7F73" w:rsidP="00EE7F73">
      <w:pPr>
        <w:keepNext/>
      </w:pPr>
      <w:r>
        <w:object w:dxaOrig="14841" w:dyaOrig="14600" w14:anchorId="35952F6B">
          <v:shape id="_x0000_i1037" type="#_x0000_t75" style="width:481.4pt;height:473.5pt" o:ole="">
            <v:imagedata r:id="rId39" o:title=""/>
          </v:shape>
          <o:OLEObject Type="Embed" ProgID="Visio.Drawing.15" ShapeID="_x0000_i1037" DrawAspect="Content" ObjectID="_1805049279" r:id="rId40"/>
        </w:object>
      </w:r>
    </w:p>
    <w:p w14:paraId="0CDB4F68" w14:textId="7FFE1164" w:rsidR="00EE7F73" w:rsidRPr="00EE7F73" w:rsidRDefault="00EE7F73" w:rsidP="001A0C20">
      <w:pPr>
        <w:pStyle w:val="TF"/>
      </w:pPr>
      <w:r w:rsidRPr="00BB70A6">
        <w:t>Figure 5.1</w:t>
      </w:r>
      <w:r w:rsidRPr="00BB70A6">
        <w:noBreakHyphen/>
        <w:t xml:space="preserve">1: Data model for </w:t>
      </w:r>
      <w:r w:rsidRPr="005A245D">
        <w:rPr>
          <w:rStyle w:val="Codechar"/>
        </w:rPr>
        <w:t>Ndcaf_DataReportingProvisioning</w:t>
      </w:r>
      <w:r w:rsidRPr="00BB70A6">
        <w:t xml:space="preserve"> and </w:t>
      </w:r>
      <w:r w:rsidRPr="005A245D">
        <w:rPr>
          <w:rStyle w:val="Codechar"/>
        </w:rPr>
        <w:t>Ndcaf_DataReporting</w:t>
      </w:r>
      <w:r w:rsidRPr="00BB70A6">
        <w:t xml:space="preserve"> services</w:t>
      </w:r>
    </w:p>
    <w:p w14:paraId="78DEA826" w14:textId="77777777" w:rsidR="00D67AEB" w:rsidRDefault="00D67AEB" w:rsidP="00B87932">
      <w:bookmarkStart w:id="378" w:name="_CR5_2"/>
      <w:bookmarkStart w:id="379" w:name="_Toc95152534"/>
      <w:bookmarkStart w:id="380" w:name="_Toc95837576"/>
      <w:bookmarkStart w:id="381" w:name="_Toc96002731"/>
      <w:bookmarkStart w:id="382" w:name="_Toc96069372"/>
      <w:bookmarkStart w:id="383" w:name="_Toc178001912"/>
      <w:bookmarkEnd w:id="378"/>
      <w:r>
        <w:br w:type="page"/>
      </w:r>
    </w:p>
    <w:p w14:paraId="6C43A95D" w14:textId="58F63867" w:rsidR="005F5AC4" w:rsidRDefault="006B084C" w:rsidP="005F5AC4">
      <w:pPr>
        <w:pStyle w:val="Heading2"/>
      </w:pPr>
      <w:r>
        <w:t>5</w:t>
      </w:r>
      <w:r w:rsidR="004B2C76">
        <w:t>.2</w:t>
      </w:r>
      <w:r w:rsidR="004B2C76">
        <w:tab/>
      </w:r>
      <w:r w:rsidR="00DF386F">
        <w:t>HTTP resource URIs and paths</w:t>
      </w:r>
      <w:bookmarkEnd w:id="379"/>
      <w:bookmarkEnd w:id="380"/>
      <w:bookmarkEnd w:id="381"/>
      <w:bookmarkEnd w:id="382"/>
      <w:bookmarkEnd w:id="383"/>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5A245D" w:rsidRDefault="00EE5BB5" w:rsidP="00EE5BB5">
      <w:pPr>
        <w:pStyle w:val="URLdisplay"/>
        <w:rPr>
          <w:rStyle w:val="Codechar"/>
        </w:rPr>
      </w:pPr>
      <w:r w:rsidRPr="005A245D">
        <w:rPr>
          <w:rStyle w:val="Codechar"/>
        </w:rPr>
        <w:t>{apiRoot}</w:t>
      </w:r>
      <w:r w:rsidRPr="00D41AA2">
        <w:t>/</w:t>
      </w:r>
      <w:r w:rsidRPr="005A245D">
        <w:rPr>
          <w:rStyle w:val="Codechar"/>
        </w:rPr>
        <w:t>{apiName}</w:t>
      </w:r>
      <w:r w:rsidRPr="00D41AA2">
        <w:t>/</w:t>
      </w:r>
      <w:r w:rsidRPr="005A245D">
        <w:rPr>
          <w:rStyle w:val="Codechar"/>
        </w:rPr>
        <w:t>{apiVersion}</w:t>
      </w:r>
      <w:r w:rsidRPr="00D41AA2">
        <w:t>/</w:t>
      </w:r>
      <w:r w:rsidRPr="005A245D">
        <w:rPr>
          <w:rStyle w:val="Codechar"/>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5A245D">
        <w:rPr>
          <w:rStyle w:val="Codechar"/>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5A245D">
        <w:rPr>
          <w:rStyle w:val="Codechar"/>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5A245D">
        <w:rPr>
          <w:rStyle w:val="Codechar"/>
        </w:rPr>
        <w:t>{apiVersion}</w:t>
      </w:r>
      <w:r w:rsidRPr="00586B6B">
        <w:t xml:space="preserve"> shall be set to "v1".</w:t>
      </w:r>
    </w:p>
    <w:p w14:paraId="74CE0A83" w14:textId="08BB7AA6" w:rsidR="00EE5BB5" w:rsidRPr="00EE5BB5" w:rsidRDefault="00EE5BB5" w:rsidP="009F0BD3">
      <w:r w:rsidRPr="00586B6B">
        <w:t>-</w:t>
      </w:r>
      <w:r>
        <w:tab/>
      </w:r>
      <w:r w:rsidRPr="005A245D">
        <w:rPr>
          <w:rStyle w:val="Codechar"/>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84" w:name="_CR5_3"/>
      <w:bookmarkStart w:id="385" w:name="_Toc95152535"/>
      <w:bookmarkStart w:id="386" w:name="_Toc95837577"/>
      <w:bookmarkStart w:id="387" w:name="_Toc96002732"/>
      <w:bookmarkStart w:id="388" w:name="_Toc96069373"/>
      <w:bookmarkStart w:id="389" w:name="_Toc178001913"/>
      <w:bookmarkEnd w:id="384"/>
      <w:r>
        <w:t>5</w:t>
      </w:r>
      <w:r w:rsidR="00DB4E6E">
        <w:t>.</w:t>
      </w:r>
      <w:r w:rsidR="004B2C76">
        <w:t>3</w:t>
      </w:r>
      <w:r w:rsidR="00DB4E6E">
        <w:tab/>
      </w:r>
      <w:r w:rsidR="0051409F">
        <w:t xml:space="preserve">Usage of </w:t>
      </w:r>
      <w:r w:rsidR="001C38BE">
        <w:t>HTTP</w:t>
      </w:r>
      <w:bookmarkEnd w:id="385"/>
      <w:bookmarkEnd w:id="386"/>
      <w:bookmarkEnd w:id="387"/>
      <w:bookmarkEnd w:id="388"/>
      <w:bookmarkEnd w:id="389"/>
    </w:p>
    <w:p w14:paraId="5EDBAAEF" w14:textId="77777777" w:rsidR="00EE085B" w:rsidRDefault="00EE085B" w:rsidP="00EE085B">
      <w:pPr>
        <w:pStyle w:val="Heading3"/>
      </w:pPr>
      <w:bookmarkStart w:id="390" w:name="_CR5_3_1"/>
      <w:bookmarkStart w:id="391" w:name="_Toc103208476"/>
      <w:bookmarkStart w:id="392" w:name="_Toc103208916"/>
      <w:bookmarkStart w:id="393" w:name="_Toc178001914"/>
      <w:bookmarkEnd w:id="390"/>
      <w:r>
        <w:t>5.3.1</w:t>
      </w:r>
      <w:r>
        <w:tab/>
        <w:t>HTTP protocol version</w:t>
      </w:r>
      <w:bookmarkEnd w:id="391"/>
      <w:bookmarkEnd w:id="392"/>
      <w:bookmarkEnd w:id="393"/>
    </w:p>
    <w:p w14:paraId="37E33663" w14:textId="77777777" w:rsidR="00EB6450" w:rsidRDefault="00EB6450" w:rsidP="00EB6450">
      <w:pPr>
        <w:keepNext/>
      </w:pPr>
      <w:r>
        <w:t>The version-independent semantics of HTTP specified in RFC 9110 [20] shall be followed.</w:t>
      </w:r>
    </w:p>
    <w:p w14:paraId="2C397FFF" w14:textId="42DF395E" w:rsidR="00EE085B" w:rsidRDefault="00EE085B" w:rsidP="00EE085B">
      <w:pPr>
        <w:keepNext/>
      </w:pPr>
      <w:r>
        <w:t>For interfaces internal to 5GC</w:t>
      </w:r>
      <w:r w:rsidRPr="00561E5A">
        <w:t>, HTTP/2, RFC </w:t>
      </w:r>
      <w:r w:rsidR="00EB6450">
        <w:t>9113</w:t>
      </w:r>
      <w:r w:rsidRPr="00561E5A">
        <w:t> [</w:t>
      </w:r>
      <w:r>
        <w:t>18</w:t>
      </w:r>
      <w:r w:rsidRPr="00561E5A">
        <w:t>], shall be used as specified in clause 5.2 of TS 29.500 [</w:t>
      </w:r>
      <w:r>
        <w:t>9</w:t>
      </w:r>
      <w:r w:rsidRPr="00561E5A">
        <w:t>].</w:t>
      </w:r>
    </w:p>
    <w:p w14:paraId="34F02611" w14:textId="082CE635" w:rsidR="00EE085B" w:rsidRPr="004371AC" w:rsidRDefault="00EE085B" w:rsidP="00EE085B">
      <w:r>
        <w:t>For other interfaces, s</w:t>
      </w:r>
      <w:r w:rsidRPr="004371AC">
        <w:t>upport of HTTP/1.1 (</w:t>
      </w:r>
      <w:r w:rsidR="00EB6450">
        <w:t xml:space="preserve">per </w:t>
      </w:r>
      <w:r w:rsidRPr="004371AC">
        <w:t>RFC </w:t>
      </w:r>
      <w:r w:rsidR="00EB6450">
        <w:t>9112</w:t>
      </w:r>
      <w:r w:rsidRPr="004371AC">
        <w:t> [</w:t>
      </w:r>
      <w:r>
        <w:t>19</w:t>
      </w:r>
      <w:r w:rsidRPr="004371AC">
        <w:t>]) over TLS is mandatory and support of HTTP/2 (</w:t>
      </w:r>
      <w:r w:rsidR="00EB6450">
        <w:t xml:space="preserve">per </w:t>
      </w:r>
      <w:r w:rsidRPr="004371AC">
        <w:t>RFC </w:t>
      </w:r>
      <w:r w:rsidR="00EB6450">
        <w:t>9113</w:t>
      </w:r>
      <w:r w:rsidRPr="004371AC">
        <w:t> [</w:t>
      </w:r>
      <w:r>
        <w:t>18</w:t>
      </w:r>
      <w:r w:rsidRPr="004371AC">
        <w:t>]) over TLS is recommended.</w:t>
      </w:r>
    </w:p>
    <w:p w14:paraId="7BF11823" w14:textId="77777777" w:rsidR="00EE085B" w:rsidRDefault="00EE085B" w:rsidP="00EE085B">
      <w:pPr>
        <w:pStyle w:val="Heading3"/>
      </w:pPr>
      <w:bookmarkStart w:id="394" w:name="_CR5_3_2"/>
      <w:bookmarkStart w:id="395" w:name="_Toc103208477"/>
      <w:bookmarkStart w:id="396" w:name="_Toc103208917"/>
      <w:bookmarkStart w:id="397" w:name="_Toc178001915"/>
      <w:bookmarkEnd w:id="394"/>
      <w:r>
        <w:t>5.3.2</w:t>
      </w:r>
      <w:r>
        <w:tab/>
        <w:t>HTTP standard headers</w:t>
      </w:r>
      <w:bookmarkEnd w:id="395"/>
      <w:bookmarkEnd w:id="396"/>
      <w:bookmarkEnd w:id="397"/>
    </w:p>
    <w:p w14:paraId="6B37FF3B" w14:textId="77777777" w:rsidR="00EE085B" w:rsidRDefault="00EE085B" w:rsidP="00EE085B">
      <w:pPr>
        <w:pStyle w:val="Heading4"/>
      </w:pPr>
      <w:bookmarkStart w:id="398" w:name="_CR5_3_2_1"/>
      <w:bookmarkStart w:id="399" w:name="_Toc103208478"/>
      <w:bookmarkStart w:id="400" w:name="_Toc103208918"/>
      <w:bookmarkStart w:id="401" w:name="_Toc178001916"/>
      <w:bookmarkEnd w:id="398"/>
      <w:r>
        <w:t>5.3.2.1</w:t>
      </w:r>
      <w:r>
        <w:tab/>
        <w:t>General</w:t>
      </w:r>
      <w:bookmarkEnd w:id="399"/>
      <w:bookmarkEnd w:id="400"/>
      <w:bookmarkEnd w:id="401"/>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402" w:name="_CR5_3_2_2"/>
      <w:bookmarkStart w:id="403" w:name="_Toc103208479"/>
      <w:bookmarkStart w:id="404" w:name="_Toc103208919"/>
      <w:bookmarkStart w:id="405" w:name="_Toc178001917"/>
      <w:bookmarkEnd w:id="402"/>
      <w:r>
        <w:t>5.3.2.2</w:t>
      </w:r>
      <w:r>
        <w:tab/>
        <w:t>Origin</w:t>
      </w:r>
      <w:bookmarkEnd w:id="403"/>
      <w:bookmarkEnd w:id="404"/>
      <w:bookmarkEnd w:id="405"/>
    </w:p>
    <w:p w14:paraId="79842059" w14:textId="77777777" w:rsidR="00EE085B" w:rsidRPr="005A245D" w:rsidRDefault="00EE085B" w:rsidP="00EE085B">
      <w:pPr>
        <w:rPr>
          <w:rStyle w:val="Codechar"/>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406" w:name="_CR5_3_2_3"/>
      <w:bookmarkStart w:id="407" w:name="_Toc103208480"/>
      <w:bookmarkStart w:id="408" w:name="_Toc103208920"/>
      <w:bookmarkStart w:id="409" w:name="_Toc178001918"/>
      <w:bookmarkEnd w:id="406"/>
      <w:r>
        <w:t>5.3.2.3</w:t>
      </w:r>
      <w:r>
        <w:tab/>
        <w:t>Content type</w:t>
      </w:r>
      <w:bookmarkEnd w:id="407"/>
      <w:bookmarkEnd w:id="408"/>
      <w:bookmarkEnd w:id="409"/>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w:t>
      </w:r>
      <w:proofErr w:type="spellStart"/>
      <w:r w:rsidRPr="004319A3">
        <w:t>json</w:t>
      </w:r>
      <w:proofErr w:type="spellEnd"/>
      <w:r w:rsidRPr="004319A3">
        <w:t>"</w:t>
      </w:r>
      <w:r>
        <w:t>, as specified in section 11 of IETF RFC 8259 [12]</w:t>
      </w:r>
      <w:r w:rsidRPr="004319A3">
        <w:t>.</w:t>
      </w:r>
    </w:p>
    <w:p w14:paraId="7AFC772C" w14:textId="77777777" w:rsidR="00EE085B" w:rsidRDefault="00EE085B" w:rsidP="00EE085B">
      <w:pPr>
        <w:pStyle w:val="Heading4"/>
      </w:pPr>
      <w:bookmarkStart w:id="410" w:name="_CR5_3_2_4"/>
      <w:bookmarkStart w:id="411" w:name="_Toc103208481"/>
      <w:bookmarkStart w:id="412" w:name="_Toc103208921"/>
      <w:bookmarkStart w:id="413" w:name="_Toc178001919"/>
      <w:bookmarkEnd w:id="410"/>
      <w:r>
        <w:t>5.3.2.4</w:t>
      </w:r>
      <w:r>
        <w:tab/>
      </w:r>
      <w:r w:rsidRPr="002F1D48">
        <w:t>Access-Control-Allow-Origin</w:t>
      </w:r>
      <w:bookmarkEnd w:id="411"/>
      <w:bookmarkEnd w:id="412"/>
      <w:bookmarkEnd w:id="413"/>
    </w:p>
    <w:p w14:paraId="4274BBA9" w14:textId="77777777" w:rsidR="00EE085B" w:rsidRPr="005A245D" w:rsidRDefault="00EE085B" w:rsidP="00EE085B">
      <w:pPr>
        <w:rPr>
          <w:rStyle w:val="Codechar"/>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414" w:name="_CR5_3_2_5"/>
      <w:bookmarkStart w:id="415" w:name="_Toc103208482"/>
      <w:bookmarkStart w:id="416" w:name="_Toc103208922"/>
      <w:bookmarkStart w:id="417" w:name="_Toc178001920"/>
      <w:bookmarkEnd w:id="414"/>
      <w:r>
        <w:t>5.3.2.5</w:t>
      </w:r>
      <w:r>
        <w:tab/>
      </w:r>
      <w:r w:rsidRPr="002F1D48">
        <w:t>Access-Control-Allow-</w:t>
      </w:r>
      <w:r>
        <w:t>Methods</w:t>
      </w:r>
      <w:bookmarkEnd w:id="415"/>
      <w:bookmarkEnd w:id="416"/>
      <w:bookmarkEnd w:id="417"/>
    </w:p>
    <w:p w14:paraId="01EDCBC5" w14:textId="77777777" w:rsidR="00EE085B" w:rsidRPr="005A245D" w:rsidRDefault="00EE085B" w:rsidP="00EE085B">
      <w:pPr>
        <w:rPr>
          <w:rStyle w:val="Codechar"/>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418" w:name="_CR5_3_2_6"/>
      <w:bookmarkStart w:id="419" w:name="_Toc103208483"/>
      <w:bookmarkStart w:id="420" w:name="_Toc103208923"/>
      <w:bookmarkStart w:id="421" w:name="_Toc178001921"/>
      <w:bookmarkEnd w:id="418"/>
      <w:r>
        <w:t>5.3.2.6</w:t>
      </w:r>
      <w:r>
        <w:tab/>
      </w:r>
      <w:r w:rsidRPr="002F1D48">
        <w:t>Access-Control-Allow-</w:t>
      </w:r>
      <w:r>
        <w:t>Headers</w:t>
      </w:r>
      <w:bookmarkEnd w:id="419"/>
      <w:bookmarkEnd w:id="420"/>
      <w:bookmarkEnd w:id="421"/>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28A52A2D" w14:textId="77777777" w:rsidR="00EB6450" w:rsidRDefault="00EB6450" w:rsidP="00EB6450">
      <w:pPr>
        <w:pStyle w:val="Heading4"/>
      </w:pPr>
      <w:bookmarkStart w:id="422" w:name="_CR5_3_2_7"/>
      <w:bookmarkStart w:id="423" w:name="_Toc178001922"/>
      <w:bookmarkStart w:id="424" w:name="_Toc103208484"/>
      <w:bookmarkStart w:id="425" w:name="_Toc103208924"/>
      <w:bookmarkEnd w:id="422"/>
      <w:r>
        <w:t>5.3.2.7</w:t>
      </w:r>
      <w:r>
        <w:tab/>
        <w:t>Cache-Control</w:t>
      </w:r>
      <w:bookmarkEnd w:id="423"/>
    </w:p>
    <w:p w14:paraId="634FBDA3" w14:textId="77777777" w:rsidR="00EB6450" w:rsidRDefault="00EB6450" w:rsidP="00EB6450">
      <w:pPr>
        <w:keepNext/>
      </w:pPr>
      <w:r>
        <w:t>The caching semantics specified in RFC 9110 [20] and RFC 9111 [23] shall be followed.</w:t>
      </w:r>
    </w:p>
    <w:p w14:paraId="33F0CEFF" w14:textId="77777777" w:rsidR="004C26BB" w:rsidRDefault="004C26BB" w:rsidP="004C26BB">
      <w:pPr>
        <w:pStyle w:val="Heading3"/>
        <w:ind w:left="1138" w:hanging="1138"/>
      </w:pPr>
      <w:bookmarkStart w:id="426" w:name="_CR5_3_3"/>
      <w:bookmarkStart w:id="427" w:name="_Toc178001923"/>
      <w:bookmarkEnd w:id="426"/>
      <w:r>
        <w:t>5.3.3</w:t>
      </w:r>
      <w:r>
        <w:tab/>
        <w:t>HTTP response codes</w:t>
      </w:r>
      <w:bookmarkEnd w:id="424"/>
      <w:bookmarkEnd w:id="425"/>
      <w:bookmarkEnd w:id="427"/>
    </w:p>
    <w:p w14:paraId="7E9A482C" w14:textId="3841E640" w:rsidR="004C26BB" w:rsidRPr="00EE085B" w:rsidRDefault="004C26BB" w:rsidP="009F0BD3">
      <w:r>
        <w:rPr>
          <w:lang w:eastAsia="zh-CN"/>
        </w:rPr>
        <w:t xml:space="preserve">Guidelines for HTTP </w:t>
      </w:r>
      <w:r w:rsidRPr="005A245D">
        <w:rPr>
          <w:rStyle w:val="Codechar"/>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428" w:name="_CR5_4"/>
      <w:bookmarkStart w:id="429" w:name="_Toc95152536"/>
      <w:bookmarkStart w:id="430" w:name="_Toc95837578"/>
      <w:bookmarkStart w:id="431" w:name="_Toc96002733"/>
      <w:bookmarkStart w:id="432" w:name="_Toc96069374"/>
      <w:bookmarkStart w:id="433" w:name="_Toc178001924"/>
      <w:bookmarkEnd w:id="428"/>
      <w:r>
        <w:t>5</w:t>
      </w:r>
      <w:r w:rsidR="005B73B0">
        <w:t>.</w:t>
      </w:r>
      <w:r w:rsidR="004B2C76">
        <w:t>4</w:t>
      </w:r>
      <w:r w:rsidR="005B73B0">
        <w:tab/>
      </w:r>
      <w:r w:rsidR="006A164B">
        <w:t>Common API data types</w:t>
      </w:r>
      <w:bookmarkEnd w:id="429"/>
      <w:bookmarkEnd w:id="430"/>
      <w:bookmarkEnd w:id="431"/>
      <w:bookmarkEnd w:id="432"/>
      <w:bookmarkEnd w:id="433"/>
    </w:p>
    <w:p w14:paraId="51F60AB2" w14:textId="77777777" w:rsidR="00D7057D" w:rsidRDefault="00D7057D" w:rsidP="00D7057D">
      <w:pPr>
        <w:pStyle w:val="Heading3"/>
      </w:pPr>
      <w:bookmarkStart w:id="434" w:name="_CR5_4_0"/>
      <w:bookmarkStart w:id="435" w:name="_Toc178001925"/>
      <w:bookmarkStart w:id="436" w:name="_Toc96002734"/>
      <w:bookmarkStart w:id="437" w:name="_Toc96069375"/>
      <w:bookmarkEnd w:id="434"/>
      <w:r>
        <w:t>5.4.0</w:t>
      </w:r>
      <w:r>
        <w:tab/>
        <w:t>General</w:t>
      </w:r>
      <w:bookmarkEnd w:id="435"/>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bookmarkStart w:id="438" w:name="_CRTable5_4_01"/>
      <w:r>
        <w:rPr>
          <w:rFonts w:eastAsia="MS Mincho"/>
        </w:rPr>
        <w:t>Table </w:t>
      </w:r>
      <w:bookmarkEnd w:id="438"/>
      <w:r>
        <w:rPr>
          <w:rFonts w:eastAsia="MS Mincho"/>
        </w:rPr>
        <w:t>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Pr="005A245D" w:rsidRDefault="00D7057D" w:rsidP="004E5AFF">
            <w:pPr>
              <w:pStyle w:val="TAL"/>
              <w:rPr>
                <w:rStyle w:val="Codechar"/>
              </w:rPr>
            </w:pPr>
            <w:r w:rsidRPr="005A245D">
              <w:rPr>
                <w:rStyle w:val="Codechar"/>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Pr="005A245D" w:rsidRDefault="00D7057D" w:rsidP="004E5AFF">
            <w:pPr>
              <w:pStyle w:val="TAL"/>
              <w:rPr>
                <w:rStyle w:val="Codechar"/>
              </w:rPr>
            </w:pPr>
            <w:r w:rsidRPr="005A245D">
              <w:rPr>
                <w:rStyle w:val="Codechar"/>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Pr="005A245D" w:rsidRDefault="00D7057D" w:rsidP="004E5AFF">
            <w:pPr>
              <w:pStyle w:val="TAL"/>
              <w:rPr>
                <w:rStyle w:val="Codechar"/>
              </w:rPr>
            </w:pPr>
            <w:r w:rsidRPr="005A245D">
              <w:rPr>
                <w:rStyle w:val="Codechar"/>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396DFAFF" w:rsidR="00D7057D" w:rsidRDefault="00D7057D" w:rsidP="004E5AFF">
            <w:pPr>
              <w:pStyle w:val="TAL"/>
            </w:pPr>
            <w:r>
              <w:t>TS 26.</w:t>
            </w:r>
            <w:r w:rsidR="00AC24B3">
              <w:t>510</w:t>
            </w:r>
            <w:r>
              <w:t>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5A245D" w:rsidRDefault="00D7057D" w:rsidP="004E5AFF">
            <w:pPr>
              <w:pStyle w:val="TAL"/>
              <w:rPr>
                <w:rStyle w:val="Codechar"/>
              </w:rPr>
            </w:pPr>
            <w:r w:rsidRPr="005A245D">
              <w:rPr>
                <w:rStyle w:val="Codechar"/>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439" w:name="_CR5_4_1"/>
      <w:bookmarkStart w:id="440" w:name="_Toc178001926"/>
      <w:bookmarkEnd w:id="439"/>
      <w:r>
        <w:t>5.4.1</w:t>
      </w:r>
      <w:r>
        <w:tab/>
        <w:t>Simple data types</w:t>
      </w:r>
      <w:bookmarkEnd w:id="436"/>
      <w:bookmarkEnd w:id="437"/>
      <w:bookmarkEnd w:id="440"/>
    </w:p>
    <w:p w14:paraId="5C372B37" w14:textId="77777777" w:rsidR="009627E9" w:rsidRDefault="009627E9" w:rsidP="009627E9">
      <w:pPr>
        <w:pStyle w:val="Heading3"/>
        <w:ind w:left="0" w:firstLine="0"/>
      </w:pPr>
      <w:bookmarkStart w:id="441" w:name="_CR5_4_2"/>
      <w:bookmarkStart w:id="442" w:name="_Toc96002735"/>
      <w:bookmarkStart w:id="443" w:name="_Toc96069376"/>
      <w:bookmarkStart w:id="444" w:name="_Toc178001927"/>
      <w:bookmarkEnd w:id="441"/>
      <w:r>
        <w:t>5.4.2</w:t>
      </w:r>
      <w:r>
        <w:tab/>
        <w:t>Structured data types</w:t>
      </w:r>
      <w:bookmarkEnd w:id="442"/>
      <w:bookmarkEnd w:id="443"/>
      <w:bookmarkEnd w:id="444"/>
    </w:p>
    <w:p w14:paraId="212A3230" w14:textId="77777777" w:rsidR="00D7057D" w:rsidRPr="00AC3C82" w:rsidRDefault="00D7057D" w:rsidP="00D7057D">
      <w:pPr>
        <w:pStyle w:val="Heading4"/>
      </w:pPr>
      <w:bookmarkStart w:id="445" w:name="_CR5_4_2_1"/>
      <w:bookmarkStart w:id="446" w:name="_Toc178001928"/>
      <w:bookmarkStart w:id="447" w:name="_Toc96002736"/>
      <w:bookmarkStart w:id="448" w:name="_Toc96069377"/>
      <w:bookmarkEnd w:id="445"/>
      <w:r>
        <w:t>5.4.2.1</w:t>
      </w:r>
      <w:r w:rsidRPr="00AC3C82">
        <w:tab/>
      </w:r>
      <w:proofErr w:type="spellStart"/>
      <w:r w:rsidRPr="00AC3C82">
        <w:t>DataSamplingRule</w:t>
      </w:r>
      <w:proofErr w:type="spellEnd"/>
      <w:r w:rsidRPr="00AC3C82">
        <w:t xml:space="preserve"> type</w:t>
      </w:r>
      <w:bookmarkEnd w:id="446"/>
    </w:p>
    <w:p w14:paraId="6AD41A86" w14:textId="77777777" w:rsidR="00D7057D" w:rsidRDefault="00D7057D" w:rsidP="00D7057D">
      <w:pPr>
        <w:pStyle w:val="TH"/>
      </w:pPr>
      <w:bookmarkStart w:id="449" w:name="_CRTable5_4_2_11DefinitionofDataSamplin"/>
      <w:r>
        <w:t>Table </w:t>
      </w:r>
      <w:bookmarkEnd w:id="449"/>
      <w:r>
        <w:t>5.4.2.1</w:t>
      </w:r>
      <w:r>
        <w:noBreakHyphen/>
        <w:t xml:space="preserve">1 Definition of </w:t>
      </w:r>
      <w:proofErr w:type="spellStart"/>
      <w:r>
        <w:t>DataSamplingRule</w:t>
      </w:r>
      <w:proofErr w:type="spellEnd"/>
      <w:r>
        <w:t xml:space="preserv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8"/>
        <w:gridCol w:w="4230"/>
      </w:tblGrid>
      <w:tr w:rsidR="00D7057D" w:rsidRPr="00F13ACF" w14:paraId="2A69CC69"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0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6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31"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1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654E3204" w14:textId="77777777" w:rsidTr="00EE7F73">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845BA4" w14:textId="77777777" w:rsidR="00EE7F73" w:rsidRPr="005A245D" w:rsidRDefault="00EE7F73" w:rsidP="00424E25">
            <w:pPr>
              <w:pStyle w:val="TAL"/>
              <w:rPr>
                <w:rStyle w:val="Codechar"/>
              </w:rPr>
            </w:pPr>
            <w:r w:rsidRPr="005A245D">
              <w:rPr>
                <w:rStyle w:val="Codechar"/>
              </w:rPr>
              <w:t>contextIds</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BC82DC" w14:textId="77777777" w:rsidR="00EE7F73" w:rsidRPr="005A245D" w:rsidRDefault="00EE7F73" w:rsidP="00424E25">
            <w:pPr>
              <w:pStyle w:val="TAL"/>
              <w:rPr>
                <w:rStyle w:val="Codechar"/>
              </w:rPr>
            </w:pPr>
            <w:r w:rsidRPr="005A245D">
              <w:rPr>
                <w:rStyle w:val="Codechar"/>
              </w:rPr>
              <w:t>array(string)</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F51B6C" w14:textId="77777777" w:rsidR="00EE7F73" w:rsidRDefault="00EE7F73" w:rsidP="00424E25">
            <w:pPr>
              <w:pStyle w:val="TAC"/>
            </w:pPr>
            <w:r>
              <w:t>1..1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6829CE7B" w14:textId="77777777" w:rsidR="00EE7F73" w:rsidRDefault="00EE7F73" w:rsidP="00424E25">
            <w:pPr>
              <w:pStyle w:val="TAC"/>
              <w:rPr>
                <w:bCs/>
              </w:rPr>
            </w:pPr>
            <w:r>
              <w:rPr>
                <w:bCs/>
              </w:rPr>
              <w:t>C: RO</w:t>
            </w:r>
            <w:r>
              <w:rPr>
                <w:bCs/>
              </w:rPr>
              <w:br/>
              <w:t>U: RO</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E33321" w14:textId="77777777" w:rsidR="00EE7F73" w:rsidRDefault="00EE7F73" w:rsidP="00424E25">
            <w:pPr>
              <w:pStyle w:val="TAL"/>
            </w:pPr>
            <w:r>
              <w:t>A non-empty set of provisioned configuration contexts from which this data sampling rule is derived.</w:t>
            </w:r>
          </w:p>
          <w:p w14:paraId="752D48C9" w14:textId="77777777" w:rsidR="00EE7F73" w:rsidRDefault="00EE7F73" w:rsidP="00424E25">
            <w:pPr>
              <w:pStyle w:val="TALcontinuation"/>
            </w:pPr>
            <w:r>
              <w:t>These context identifiers are to be included in Data Reports comprising data samples arising from this data sampling rule.</w:t>
            </w:r>
          </w:p>
        </w:tc>
      </w:tr>
      <w:tr w:rsidR="00D7057D" w:rsidRPr="00DC0CC1" w14:paraId="7511A922"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D39297" w14:textId="77777777" w:rsidR="00D7057D" w:rsidRPr="005A245D" w:rsidRDefault="00D7057D" w:rsidP="004E5AFF">
            <w:pPr>
              <w:pStyle w:val="TAL"/>
              <w:rPr>
                <w:rStyle w:val="Codechar"/>
              </w:rPr>
            </w:pPr>
            <w:r w:rsidRPr="005A245D">
              <w:rPr>
                <w:rStyle w:val="Codechar"/>
              </w:rPr>
              <w:t>samplingPeriod</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B7868" w14:textId="77777777" w:rsidR="00D7057D" w:rsidRPr="005A245D" w:rsidRDefault="00D7057D" w:rsidP="004E5AFF">
            <w:pPr>
              <w:pStyle w:val="TAL"/>
              <w:rPr>
                <w:rStyle w:val="Codechar"/>
              </w:rPr>
            </w:pPr>
            <w:r w:rsidRPr="005A245D">
              <w:rPr>
                <w:rStyle w:val="Codechar"/>
              </w:rPr>
              <w:t>Float</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37078C"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928473" w14:textId="77777777" w:rsidR="00D7057D" w:rsidRPr="005A245D" w:rsidRDefault="00D7057D" w:rsidP="004E5AFF">
            <w:pPr>
              <w:pStyle w:val="TAL"/>
              <w:rPr>
                <w:rStyle w:val="Codechar"/>
              </w:rPr>
            </w:pPr>
            <w:r w:rsidRPr="005A245D">
              <w:rPr>
                <w:rStyle w:val="Codechar"/>
              </w:rPr>
              <w:t>locationFilter</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EFF670" w14:textId="77777777" w:rsidR="00D7057D" w:rsidRPr="005A245D" w:rsidRDefault="00D7057D" w:rsidP="004E5AFF">
            <w:pPr>
              <w:pStyle w:val="TAL"/>
              <w:rPr>
                <w:rStyle w:val="Codechar"/>
              </w:rPr>
            </w:pPr>
            <w:r w:rsidRPr="005A245D">
              <w:rPr>
                <w:rStyle w:val="Codechar"/>
              </w:rPr>
              <w:t>array(LocationArea5G)</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DE52E"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5F8890EC" w14:textId="77777777" w:rsidR="00350F1C" w:rsidRPr="0093427F" w:rsidRDefault="00350F1C" w:rsidP="00350F1C">
      <w:pPr>
        <w:pStyle w:val="Heading4"/>
      </w:pPr>
      <w:bookmarkStart w:id="450" w:name="_CR5_4_2_1A"/>
      <w:bookmarkStart w:id="451" w:name="_Toc178001929"/>
      <w:bookmarkEnd w:id="450"/>
      <w:r>
        <w:t>5.4.2.1A</w:t>
      </w:r>
      <w:r>
        <w:tab/>
      </w:r>
      <w:proofErr w:type="spellStart"/>
      <w:r>
        <w:t>DataReportingCondition</w:t>
      </w:r>
      <w:proofErr w:type="spellEnd"/>
      <w:r>
        <w:t xml:space="preserve"> type</w:t>
      </w:r>
      <w:bookmarkEnd w:id="451"/>
    </w:p>
    <w:p w14:paraId="152C955D" w14:textId="77777777" w:rsidR="00350F1C" w:rsidRDefault="00350F1C" w:rsidP="00350F1C">
      <w:pPr>
        <w:pStyle w:val="TH"/>
        <w:overflowPunct w:val="0"/>
        <w:autoSpaceDE w:val="0"/>
        <w:autoSpaceDN w:val="0"/>
        <w:adjustRightInd w:val="0"/>
        <w:textAlignment w:val="baseline"/>
        <w:rPr>
          <w:rFonts w:eastAsia="MS Mincho"/>
        </w:rPr>
      </w:pPr>
      <w:bookmarkStart w:id="452" w:name="_CRTable5_4_2_1A1"/>
      <w:r>
        <w:rPr>
          <w:rFonts w:eastAsia="MS Mincho"/>
        </w:rPr>
        <w:t>Table </w:t>
      </w:r>
      <w:bookmarkEnd w:id="452"/>
      <w:r>
        <w:rPr>
          <w:rFonts w:eastAsia="MS Mincho"/>
        </w:rPr>
        <w:t xml:space="preserve">5.4.2.1A-1: Definition of </w:t>
      </w:r>
      <w:proofErr w:type="spellStart"/>
      <w:r>
        <w:rPr>
          <w:rFonts w:eastAsia="MS Mincho"/>
        </w:rPr>
        <w:t>DataReportingCondition</w:t>
      </w:r>
      <w:proofErr w:type="spellEnd"/>
      <w:r>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350F1C" w14:paraId="759CD20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6A6ACC47" w14:textId="77777777" w:rsidR="00350F1C" w:rsidRDefault="00350F1C" w:rsidP="00BD3B40">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1E2BA22D" w14:textId="77777777" w:rsidR="00350F1C" w:rsidRDefault="00350F1C" w:rsidP="00BD3B40">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AF95EC9" w14:textId="77777777" w:rsidR="00350F1C" w:rsidRDefault="00350F1C" w:rsidP="00BD3B40">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BB5EE9B" w14:textId="77777777" w:rsidR="00350F1C" w:rsidRDefault="00350F1C" w:rsidP="00BD3B40">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2D8F82E2" w14:textId="77777777" w:rsidR="00350F1C" w:rsidRDefault="00350F1C" w:rsidP="00BD3B40">
            <w:pPr>
              <w:pStyle w:val="TAH"/>
              <w:rPr>
                <w:rFonts w:cs="Arial"/>
                <w:szCs w:val="18"/>
              </w:rPr>
            </w:pPr>
            <w:r>
              <w:rPr>
                <w:rFonts w:cs="Arial"/>
                <w:szCs w:val="18"/>
              </w:rPr>
              <w:t>Description</w:t>
            </w:r>
          </w:p>
        </w:tc>
      </w:tr>
      <w:tr w:rsidR="00EE7F73" w14:paraId="6ACE070F" w14:textId="77777777" w:rsidTr="001A0C20">
        <w:trPr>
          <w:jc w:val="center"/>
        </w:trPr>
        <w:tc>
          <w:tcPr>
            <w:tcW w:w="918" w:type="pct"/>
            <w:tcBorders>
              <w:top w:val="single" w:sz="4" w:space="0" w:color="auto"/>
              <w:left w:val="single" w:sz="4" w:space="0" w:color="auto"/>
              <w:bottom w:val="single" w:sz="4" w:space="0" w:color="auto"/>
              <w:right w:val="single" w:sz="4" w:space="0" w:color="auto"/>
            </w:tcBorders>
          </w:tcPr>
          <w:p w14:paraId="1B17D1F6" w14:textId="77777777" w:rsidR="00EE7F73" w:rsidRPr="005A245D" w:rsidRDefault="00EE7F73" w:rsidP="00424E25">
            <w:pPr>
              <w:pStyle w:val="TAL"/>
              <w:rPr>
                <w:rStyle w:val="Codechar"/>
              </w:rPr>
            </w:pPr>
            <w:r w:rsidRPr="005A245D">
              <w:rPr>
                <w:rStyle w:val="Codechar"/>
              </w:rPr>
              <w:t>contextIds</w:t>
            </w:r>
          </w:p>
        </w:tc>
        <w:tc>
          <w:tcPr>
            <w:tcW w:w="1079" w:type="pct"/>
            <w:tcBorders>
              <w:top w:val="single" w:sz="4" w:space="0" w:color="auto"/>
              <w:left w:val="single" w:sz="4" w:space="0" w:color="auto"/>
              <w:bottom w:val="single" w:sz="4" w:space="0" w:color="auto"/>
              <w:right w:val="single" w:sz="4" w:space="0" w:color="auto"/>
            </w:tcBorders>
          </w:tcPr>
          <w:p w14:paraId="7BDE93B8" w14:textId="77777777" w:rsidR="00EE7F73" w:rsidRPr="005A245D" w:rsidRDefault="00EE7F73" w:rsidP="00424E25">
            <w:pPr>
              <w:pStyle w:val="TAL"/>
              <w:rPr>
                <w:rStyle w:val="Codechar"/>
              </w:rPr>
            </w:pPr>
            <w:r w:rsidRPr="005A245D">
              <w:rPr>
                <w:rStyle w:val="Codechar"/>
              </w:rPr>
              <w:t>array(string)</w:t>
            </w:r>
          </w:p>
        </w:tc>
        <w:tc>
          <w:tcPr>
            <w:tcW w:w="168" w:type="pct"/>
            <w:tcBorders>
              <w:top w:val="single" w:sz="4" w:space="0" w:color="auto"/>
              <w:left w:val="single" w:sz="4" w:space="0" w:color="auto"/>
              <w:bottom w:val="single" w:sz="4" w:space="0" w:color="auto"/>
              <w:right w:val="single" w:sz="4" w:space="0" w:color="auto"/>
            </w:tcBorders>
          </w:tcPr>
          <w:p w14:paraId="24D5F361" w14:textId="77777777" w:rsidR="00EE7F73" w:rsidRDefault="00EE7F73" w:rsidP="00424E25">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3EE69BB1" w14:textId="77777777" w:rsidR="00EE7F73" w:rsidRDefault="00EE7F73" w:rsidP="00424E25">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FEFABC5" w14:textId="77777777" w:rsidR="00EE7F73" w:rsidRDefault="00EE7F73" w:rsidP="00424E25">
            <w:pPr>
              <w:pStyle w:val="TAL"/>
            </w:pPr>
            <w:r>
              <w:t>A non-empty set of provisioned configuration contexts from which this data reporting condition is derived.</w:t>
            </w:r>
          </w:p>
          <w:p w14:paraId="189D6F93" w14:textId="77777777" w:rsidR="00EE7F73" w:rsidRDefault="00EE7F73" w:rsidP="00424E25">
            <w:pPr>
              <w:pStyle w:val="TALcontinuation"/>
            </w:pPr>
            <w:r>
              <w:t>These context identifiers are used by the data reporting client to correlate this data reporting condition with corresponding data sampling rules and data reporting rules.</w:t>
            </w:r>
          </w:p>
        </w:tc>
      </w:tr>
      <w:tr w:rsidR="00350F1C" w14:paraId="1A6A96DB"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1C31F351" w14:textId="77777777" w:rsidR="00350F1C" w:rsidRPr="005A245D" w:rsidRDefault="00350F1C" w:rsidP="00BD3B40">
            <w:pPr>
              <w:pStyle w:val="TAL"/>
              <w:rPr>
                <w:rStyle w:val="Codechar"/>
              </w:rPr>
            </w:pPr>
            <w:r w:rsidRPr="005A245D">
              <w:rPr>
                <w:rStyle w:val="Codechar"/>
              </w:rPr>
              <w:t>type</w:t>
            </w:r>
          </w:p>
        </w:tc>
        <w:tc>
          <w:tcPr>
            <w:tcW w:w="1079" w:type="pct"/>
            <w:tcBorders>
              <w:top w:val="single" w:sz="4" w:space="0" w:color="auto"/>
              <w:left w:val="single" w:sz="4" w:space="0" w:color="auto"/>
              <w:bottom w:val="single" w:sz="4" w:space="0" w:color="auto"/>
              <w:right w:val="single" w:sz="4" w:space="0" w:color="auto"/>
            </w:tcBorders>
          </w:tcPr>
          <w:p w14:paraId="43503AAD" w14:textId="77777777" w:rsidR="00350F1C" w:rsidRPr="005A245D" w:rsidRDefault="00350F1C" w:rsidP="00BD3B40">
            <w:pPr>
              <w:pStyle w:val="TAL"/>
              <w:rPr>
                <w:rStyle w:val="Codechar"/>
              </w:rPr>
            </w:pPr>
            <w:r w:rsidRPr="005A245D">
              <w:rPr>
                <w:rStyle w:val="Codechar"/>
              </w:rPr>
              <w:t>ReportingConditionType</w:t>
            </w:r>
          </w:p>
        </w:tc>
        <w:tc>
          <w:tcPr>
            <w:tcW w:w="168" w:type="pct"/>
            <w:tcBorders>
              <w:top w:val="single" w:sz="4" w:space="0" w:color="auto"/>
              <w:left w:val="single" w:sz="4" w:space="0" w:color="auto"/>
              <w:bottom w:val="single" w:sz="4" w:space="0" w:color="auto"/>
              <w:right w:val="single" w:sz="4" w:space="0" w:color="auto"/>
            </w:tcBorders>
          </w:tcPr>
          <w:p w14:paraId="77E7C6ED" w14:textId="77777777" w:rsidR="00350F1C" w:rsidRDefault="00350F1C" w:rsidP="00BD3B4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1C76843" w14:textId="77777777" w:rsidR="00350F1C" w:rsidRDefault="00350F1C" w:rsidP="00BD3B40">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9F7970D" w14:textId="77777777" w:rsidR="00350F1C" w:rsidRDefault="00350F1C" w:rsidP="00BD3B40">
            <w:pPr>
              <w:pStyle w:val="TAL"/>
              <w:rPr>
                <w:rFonts w:cs="Arial"/>
                <w:szCs w:val="18"/>
              </w:rPr>
            </w:pPr>
            <w:r>
              <w:t>Type of reporting condition (see clause 5.4.3.2).</w:t>
            </w:r>
          </w:p>
        </w:tc>
      </w:tr>
      <w:tr w:rsidR="00350F1C" w14:paraId="63BDBA5D"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62A0DD4" w14:textId="77777777" w:rsidR="00350F1C" w:rsidRPr="005A245D" w:rsidRDefault="00350F1C" w:rsidP="00BD3B40">
            <w:pPr>
              <w:pStyle w:val="TAL"/>
              <w:rPr>
                <w:rStyle w:val="Codechar"/>
              </w:rPr>
            </w:pPr>
            <w:r w:rsidRPr="005A245D">
              <w:rPr>
                <w:rStyle w:val="Codechar"/>
              </w:rPr>
              <w:t>period</w:t>
            </w:r>
          </w:p>
        </w:tc>
        <w:tc>
          <w:tcPr>
            <w:tcW w:w="1079" w:type="pct"/>
            <w:tcBorders>
              <w:top w:val="single" w:sz="4" w:space="0" w:color="auto"/>
              <w:left w:val="single" w:sz="4" w:space="0" w:color="auto"/>
              <w:bottom w:val="single" w:sz="4" w:space="0" w:color="auto"/>
              <w:right w:val="single" w:sz="4" w:space="0" w:color="auto"/>
            </w:tcBorders>
          </w:tcPr>
          <w:p w14:paraId="16612F52" w14:textId="77777777" w:rsidR="00350F1C" w:rsidRPr="005A245D" w:rsidRDefault="00350F1C" w:rsidP="00BD3B40">
            <w:pPr>
              <w:pStyle w:val="TAL"/>
              <w:rPr>
                <w:rStyle w:val="Codechar"/>
              </w:rPr>
            </w:pPr>
            <w:r w:rsidRPr="005A245D">
              <w:rPr>
                <w:rStyle w:val="Codechar"/>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29612433"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B66FFA"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7F28D2F" w14:textId="77777777" w:rsidR="00350F1C" w:rsidRDefault="00350F1C" w:rsidP="00BD3B40">
            <w:pPr>
              <w:pStyle w:val="TAL"/>
            </w:pPr>
            <w:r>
              <w:t>The time period between UE data reports.</w:t>
            </w:r>
          </w:p>
          <w:p w14:paraId="7F1F02DC" w14:textId="77777777" w:rsidR="00350F1C" w:rsidRDefault="00350F1C" w:rsidP="00BD3B40">
            <w:pPr>
              <w:pStyle w:val="TAL"/>
              <w:spacing w:before="60"/>
            </w:pPr>
            <w:r>
              <w:t xml:space="preserve">Only present when type is </w:t>
            </w:r>
            <w:r w:rsidRPr="005A245D">
              <w:rPr>
                <w:rStyle w:val="Codechar"/>
              </w:rPr>
              <w:t>INTERVAL</w:t>
            </w:r>
            <w:r>
              <w:t>.</w:t>
            </w:r>
          </w:p>
        </w:tc>
      </w:tr>
      <w:tr w:rsidR="00350F1C" w14:paraId="388ACED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0A37926" w14:textId="77777777" w:rsidR="00350F1C" w:rsidRPr="005A245D" w:rsidRDefault="00350F1C" w:rsidP="00BD3B40">
            <w:pPr>
              <w:pStyle w:val="TAL"/>
              <w:rPr>
                <w:rStyle w:val="Codechar"/>
              </w:rPr>
            </w:pPr>
            <w:r w:rsidRPr="005A245D">
              <w:rPr>
                <w:rStyle w:val="Codechar"/>
              </w:rPr>
              <w:t>parameter</w:t>
            </w:r>
          </w:p>
        </w:tc>
        <w:tc>
          <w:tcPr>
            <w:tcW w:w="1079" w:type="pct"/>
            <w:tcBorders>
              <w:top w:val="single" w:sz="4" w:space="0" w:color="auto"/>
              <w:left w:val="single" w:sz="4" w:space="0" w:color="auto"/>
              <w:bottom w:val="single" w:sz="4" w:space="0" w:color="auto"/>
              <w:right w:val="single" w:sz="4" w:space="0" w:color="auto"/>
            </w:tcBorders>
          </w:tcPr>
          <w:p w14:paraId="1A6B67D8" w14:textId="77777777" w:rsidR="00350F1C" w:rsidRPr="005A245D" w:rsidRDefault="00350F1C" w:rsidP="00BD3B40">
            <w:pPr>
              <w:pStyle w:val="TAL"/>
              <w:rPr>
                <w:rStyle w:val="Codechar"/>
                <w:rFonts w:eastAsia="DengXian"/>
              </w:rPr>
            </w:pPr>
            <w:r w:rsidRPr="005A245D">
              <w:rPr>
                <w:rStyle w:val="Codechar"/>
                <w:rFonts w:eastAsia="DengXian"/>
              </w:rPr>
              <w:t>string</w:t>
            </w:r>
          </w:p>
        </w:tc>
        <w:tc>
          <w:tcPr>
            <w:tcW w:w="168" w:type="pct"/>
            <w:tcBorders>
              <w:top w:val="single" w:sz="4" w:space="0" w:color="auto"/>
              <w:left w:val="single" w:sz="4" w:space="0" w:color="auto"/>
              <w:bottom w:val="single" w:sz="4" w:space="0" w:color="auto"/>
              <w:right w:val="single" w:sz="4" w:space="0" w:color="auto"/>
            </w:tcBorders>
          </w:tcPr>
          <w:p w14:paraId="257B966C" w14:textId="77777777" w:rsidR="00350F1C" w:rsidRDefault="00350F1C" w:rsidP="00BD3B40">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146811F" w14:textId="77777777" w:rsidR="00350F1C" w:rsidRDefault="00350F1C" w:rsidP="00BD3B40">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58D42FDB" w14:textId="77777777" w:rsidR="00350F1C" w:rsidRDefault="00350F1C" w:rsidP="00BD3B40">
            <w:pPr>
              <w:pStyle w:val="TAL"/>
            </w:pPr>
            <w:r>
              <w:t xml:space="preserve">Identifies the parameter that triggers a UE data report when it crosses the value </w:t>
            </w:r>
            <w:r w:rsidRPr="005A245D">
              <w:rPr>
                <w:rStyle w:val="Codechar"/>
              </w:rPr>
              <w:t>threshold</w:t>
            </w:r>
            <w:r>
              <w:t>.</w:t>
            </w:r>
          </w:p>
          <w:p w14:paraId="5F3CBF7C" w14:textId="77777777" w:rsidR="00350F1C" w:rsidRDefault="00350F1C" w:rsidP="00BD3B40">
            <w:pPr>
              <w:pStyle w:val="TAL"/>
              <w:spacing w:before="60"/>
            </w:pPr>
            <w:r>
              <w:rPr>
                <w:lang w:val="en-US"/>
              </w:rPr>
              <w:t xml:space="preserve">Only present when </w:t>
            </w:r>
            <w:r w:rsidRPr="005A245D">
              <w:rPr>
                <w:rStyle w:val="Codechar"/>
              </w:rPr>
              <w:t>type</w:t>
            </w:r>
            <w:r>
              <w:rPr>
                <w:lang w:val="en-US"/>
              </w:rPr>
              <w:t xml:space="preserve"> is </w:t>
            </w:r>
            <w:r w:rsidRPr="005A245D">
              <w:rPr>
                <w:rStyle w:val="Codechar"/>
              </w:rPr>
              <w:t>THRESHOLD</w:t>
            </w:r>
            <w:r>
              <w:rPr>
                <w:lang w:val="en-US"/>
              </w:rPr>
              <w:t>.</w:t>
            </w:r>
          </w:p>
        </w:tc>
      </w:tr>
      <w:tr w:rsidR="00350F1C" w14:paraId="77A293F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402CE870" w14:textId="77777777" w:rsidR="00350F1C" w:rsidRPr="005A245D" w:rsidRDefault="00350F1C" w:rsidP="00BD3B40">
            <w:pPr>
              <w:pStyle w:val="TAL"/>
              <w:rPr>
                <w:rStyle w:val="Codechar"/>
              </w:rPr>
            </w:pPr>
            <w:r w:rsidRPr="005A245D">
              <w:rPr>
                <w:rStyle w:val="Codechar"/>
              </w:rPr>
              <w:t>threshold</w:t>
            </w:r>
          </w:p>
        </w:tc>
        <w:tc>
          <w:tcPr>
            <w:tcW w:w="1079" w:type="pct"/>
            <w:tcBorders>
              <w:top w:val="single" w:sz="4" w:space="0" w:color="auto"/>
              <w:left w:val="single" w:sz="4" w:space="0" w:color="auto"/>
              <w:bottom w:val="single" w:sz="4" w:space="0" w:color="auto"/>
              <w:right w:val="single" w:sz="4" w:space="0" w:color="auto"/>
            </w:tcBorders>
          </w:tcPr>
          <w:p w14:paraId="15DDF997" w14:textId="77777777" w:rsidR="00350F1C" w:rsidRPr="00497923" w:rsidRDefault="00350F1C" w:rsidP="00BD3B40">
            <w:pPr>
              <w:pStyle w:val="TAL"/>
            </w:pPr>
            <w:r w:rsidRPr="005A245D">
              <w:rPr>
                <w:rStyle w:val="Codechar"/>
                <w:rFonts w:eastAsia="DengXian"/>
              </w:rPr>
              <w:t>Double, Float, Int32, Int64, Uint16, Uint32, Uint64</w:t>
            </w:r>
            <w:r w:rsidRPr="00EF32D5">
              <w:rPr>
                <w:rFonts w:eastAsia="DengXian"/>
              </w:rPr>
              <w:t xml:space="preserve">, or </w:t>
            </w:r>
            <w:r w:rsidRPr="005A245D">
              <w:rPr>
                <w:rStyle w:val="Codechar"/>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7FBCD4B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A397FE6"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AEC4124" w14:textId="77777777" w:rsidR="00350F1C" w:rsidRDefault="00350F1C" w:rsidP="00BD3B40">
            <w:pPr>
              <w:pStyle w:val="TAL"/>
            </w:pPr>
            <w:r>
              <w:t xml:space="preserve">The value that </w:t>
            </w:r>
            <w:r w:rsidRPr="005A245D">
              <w:rPr>
                <w:rStyle w:val="Codechar"/>
              </w:rPr>
              <w:t>parameter</w:t>
            </w:r>
            <w:r>
              <w:t xml:space="preserve"> must cross to trigger a UE data report.</w:t>
            </w:r>
          </w:p>
          <w:p w14:paraId="348BF0D3"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7F473CC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33131EE2" w14:textId="77777777" w:rsidR="00350F1C" w:rsidRPr="005A245D" w:rsidRDefault="00350F1C" w:rsidP="00BD3B40">
            <w:pPr>
              <w:pStyle w:val="TAL"/>
              <w:rPr>
                <w:rStyle w:val="Codechar"/>
              </w:rPr>
            </w:pPr>
            <w:r w:rsidRPr="005A245D">
              <w:rPr>
                <w:rStyle w:val="Codechar"/>
              </w:rPr>
              <w:t>reportWhenBelow</w:t>
            </w:r>
          </w:p>
        </w:tc>
        <w:tc>
          <w:tcPr>
            <w:tcW w:w="1079" w:type="pct"/>
            <w:tcBorders>
              <w:top w:val="single" w:sz="4" w:space="0" w:color="auto"/>
              <w:left w:val="single" w:sz="4" w:space="0" w:color="auto"/>
              <w:bottom w:val="single" w:sz="4" w:space="0" w:color="auto"/>
              <w:right w:val="single" w:sz="4" w:space="0" w:color="auto"/>
            </w:tcBorders>
          </w:tcPr>
          <w:p w14:paraId="7F9487C2" w14:textId="77777777" w:rsidR="00350F1C" w:rsidRPr="005A245D" w:rsidRDefault="00350F1C" w:rsidP="00BD3B40">
            <w:pPr>
              <w:pStyle w:val="TAL"/>
              <w:rPr>
                <w:rStyle w:val="Codechar"/>
              </w:rPr>
            </w:pPr>
            <w:r w:rsidRPr="005A245D">
              <w:rPr>
                <w:rStyle w:val="Codechar"/>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00291E82"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4840C9C"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8E49D09" w14:textId="77777777" w:rsidR="00350F1C" w:rsidRDefault="00350F1C" w:rsidP="00BD3B40">
            <w:pPr>
              <w:pStyle w:val="TAL"/>
            </w:pPr>
            <w:r>
              <w:t>The direction in which the threshold must be crossed to trigger a UE data report.</w:t>
            </w:r>
          </w:p>
          <w:p w14:paraId="15691466" w14:textId="77777777" w:rsidR="00350F1C" w:rsidRDefault="00350F1C" w:rsidP="00BD3B40">
            <w:pPr>
              <w:pStyle w:val="TALcontinuation"/>
            </w:pPr>
            <w:r>
              <w:t xml:space="preserve">If </w:t>
            </w:r>
            <w:r w:rsidRPr="005A245D">
              <w:rPr>
                <w:rStyle w:val="Codechar"/>
              </w:rPr>
              <w:t>true</w:t>
            </w:r>
            <w:r>
              <w:t xml:space="preserve">, a report is triggered when the value of </w:t>
            </w:r>
            <w:r w:rsidRPr="005A245D">
              <w:rPr>
                <w:rStyle w:val="Codechar"/>
              </w:rPr>
              <w:t>parameter</w:t>
            </w:r>
            <w:r>
              <w:t xml:space="preserve"> drops below </w:t>
            </w:r>
            <w:r w:rsidRPr="005A245D">
              <w:rPr>
                <w:rStyle w:val="Codechar"/>
              </w:rPr>
              <w:t>threshold</w:t>
            </w:r>
            <w:r>
              <w:t>.</w:t>
            </w:r>
          </w:p>
          <w:p w14:paraId="7B405462" w14:textId="77777777" w:rsidR="00350F1C" w:rsidRDefault="00350F1C" w:rsidP="00BD3B40">
            <w:pPr>
              <w:pStyle w:val="TAL"/>
              <w:spacing w:before="60"/>
            </w:pPr>
            <w:r>
              <w:t xml:space="preserve">If </w:t>
            </w:r>
            <w:r w:rsidRPr="005A245D">
              <w:rPr>
                <w:rStyle w:val="Codechar"/>
              </w:rPr>
              <w:t>false</w:t>
            </w:r>
            <w:r>
              <w:t xml:space="preserve">, a report is triggered when the value of </w:t>
            </w:r>
            <w:r w:rsidRPr="005A245D">
              <w:rPr>
                <w:rStyle w:val="Codechar"/>
              </w:rPr>
              <w:t>parameter</w:t>
            </w:r>
            <w:r>
              <w:t xml:space="preserve"> exceeds </w:t>
            </w:r>
            <w:r w:rsidRPr="005A245D">
              <w:rPr>
                <w:rStyle w:val="Codechar"/>
              </w:rPr>
              <w:t>threshold</w:t>
            </w:r>
            <w:r>
              <w:t>.</w:t>
            </w:r>
          </w:p>
          <w:p w14:paraId="6DF230CE"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1BEB8284"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6AF2A3EF" w14:textId="77777777" w:rsidR="00350F1C" w:rsidRPr="005A245D" w:rsidRDefault="00350F1C" w:rsidP="00BD3B40">
            <w:pPr>
              <w:pStyle w:val="TAL"/>
              <w:rPr>
                <w:rStyle w:val="Codechar"/>
              </w:rPr>
            </w:pPr>
            <w:r w:rsidRPr="005A245D">
              <w:rPr>
                <w:rStyle w:val="Codechar"/>
              </w:rPr>
              <w:t>eventTrigger</w:t>
            </w:r>
          </w:p>
        </w:tc>
        <w:tc>
          <w:tcPr>
            <w:tcW w:w="1079" w:type="pct"/>
            <w:tcBorders>
              <w:top w:val="single" w:sz="4" w:space="0" w:color="auto"/>
              <w:left w:val="single" w:sz="4" w:space="0" w:color="auto"/>
              <w:bottom w:val="single" w:sz="4" w:space="0" w:color="auto"/>
              <w:right w:val="single" w:sz="4" w:space="0" w:color="auto"/>
            </w:tcBorders>
          </w:tcPr>
          <w:p w14:paraId="7987F059" w14:textId="77777777" w:rsidR="00350F1C" w:rsidRPr="005A245D" w:rsidRDefault="00350F1C" w:rsidP="00BD3B40">
            <w:pPr>
              <w:pStyle w:val="TAL"/>
              <w:rPr>
                <w:rStyle w:val="Codechar"/>
              </w:rPr>
            </w:pPr>
            <w:r w:rsidRPr="005A245D">
              <w:rPr>
                <w:rStyle w:val="Codechar"/>
                <w:rFonts w:eastAsia="DengXian"/>
              </w:rPr>
              <w:t>ReportingEventTrigger</w:t>
            </w:r>
          </w:p>
        </w:tc>
        <w:tc>
          <w:tcPr>
            <w:tcW w:w="168" w:type="pct"/>
            <w:tcBorders>
              <w:top w:val="single" w:sz="4" w:space="0" w:color="auto"/>
              <w:left w:val="single" w:sz="4" w:space="0" w:color="auto"/>
              <w:bottom w:val="single" w:sz="4" w:space="0" w:color="auto"/>
              <w:right w:val="single" w:sz="4" w:space="0" w:color="auto"/>
            </w:tcBorders>
          </w:tcPr>
          <w:p w14:paraId="6F1C6F2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0E12FDE"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9F62580" w14:textId="77777777" w:rsidR="00350F1C" w:rsidRDefault="00350F1C" w:rsidP="00BD3B40">
            <w:pPr>
              <w:pStyle w:val="TAL"/>
            </w:pPr>
            <w:r>
              <w:t xml:space="preserve">The type of event that triggers a UE data report </w:t>
            </w:r>
            <w:r>
              <w:rPr>
                <w:lang w:val="en-US"/>
              </w:rPr>
              <w:t>(see clause 5.4.3.3)</w:t>
            </w:r>
            <w:r>
              <w:t>.</w:t>
            </w:r>
          </w:p>
          <w:p w14:paraId="03096EC7"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EVENT</w:t>
            </w:r>
            <w:r>
              <w:t>.</w:t>
            </w:r>
          </w:p>
        </w:tc>
      </w:tr>
    </w:tbl>
    <w:p w14:paraId="34FABA9A" w14:textId="77777777" w:rsidR="00350F1C" w:rsidRPr="009432AB" w:rsidRDefault="00350F1C" w:rsidP="00350F1C">
      <w:pPr>
        <w:pStyle w:val="TAN"/>
        <w:keepNext w:val="0"/>
        <w:rPr>
          <w:lang w:val="es-ES"/>
        </w:rPr>
      </w:pPr>
    </w:p>
    <w:p w14:paraId="05CCC704" w14:textId="77777777" w:rsidR="00D7057D" w:rsidRDefault="00D7057D" w:rsidP="00D7057D">
      <w:pPr>
        <w:pStyle w:val="Heading4"/>
      </w:pPr>
      <w:bookmarkStart w:id="453" w:name="_CR5_4_2_2"/>
      <w:bookmarkStart w:id="454" w:name="_Toc178001930"/>
      <w:bookmarkEnd w:id="453"/>
      <w:r>
        <w:t>5.4.2.2</w:t>
      </w:r>
      <w:r>
        <w:tab/>
      </w:r>
      <w:proofErr w:type="spellStart"/>
      <w:r>
        <w:t>DataReportingRule</w:t>
      </w:r>
      <w:proofErr w:type="spellEnd"/>
      <w:r>
        <w:t xml:space="preserve"> </w:t>
      </w:r>
      <w:r w:rsidRPr="00AC3C82">
        <w:t>type</w:t>
      </w:r>
      <w:bookmarkEnd w:id="454"/>
    </w:p>
    <w:p w14:paraId="1BFB8546" w14:textId="77777777" w:rsidR="00D7057D" w:rsidRDefault="00D7057D" w:rsidP="00D7057D">
      <w:pPr>
        <w:pStyle w:val="TH"/>
      </w:pPr>
      <w:bookmarkStart w:id="455" w:name="_CRTable5_4_2_21DefinitionofDataReporti"/>
      <w:r>
        <w:t>Table </w:t>
      </w:r>
      <w:bookmarkEnd w:id="455"/>
      <w:r>
        <w:t>5.4.2.2</w:t>
      </w:r>
      <w:r>
        <w:noBreakHyphen/>
        <w:t xml:space="preserve">1 Definition of </w:t>
      </w:r>
      <w:proofErr w:type="spellStart"/>
      <w:r>
        <w:t>DataReportingRule</w:t>
      </w:r>
      <w:proofErr w:type="spellEnd"/>
      <w:r>
        <w:t xml:space="preserv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35"/>
        <w:gridCol w:w="16"/>
        <w:gridCol w:w="1065"/>
        <w:gridCol w:w="35"/>
        <w:gridCol w:w="1111"/>
        <w:gridCol w:w="23"/>
        <w:gridCol w:w="688"/>
        <w:gridCol w:w="10"/>
        <w:gridCol w:w="4948"/>
      </w:tblGrid>
      <w:tr w:rsidR="00D7057D" w:rsidRPr="00F13ACF" w14:paraId="324D5807"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38AF12DB" w14:textId="77777777" w:rsidTr="001A0C20">
        <w:trPr>
          <w:jc w:val="center"/>
        </w:trPr>
        <w:tc>
          <w:tcPr>
            <w:tcW w:w="90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ACF415" w14:textId="77777777" w:rsidR="00EE7F73" w:rsidRPr="005A245D" w:rsidRDefault="00EE7F73" w:rsidP="00424E25">
            <w:pPr>
              <w:pStyle w:val="TAL"/>
              <w:rPr>
                <w:rStyle w:val="Codechar"/>
              </w:rPr>
            </w:pPr>
            <w:r w:rsidRPr="005A245D">
              <w:rPr>
                <w:rStyle w:val="Codechar"/>
              </w:rPr>
              <w:t>contextIds</w:t>
            </w:r>
          </w:p>
        </w:tc>
        <w:tc>
          <w:tcPr>
            <w:tcW w:w="579"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1CBEE4" w14:textId="77777777" w:rsidR="00EE7F73" w:rsidRPr="005A245D" w:rsidRDefault="00EE7F73" w:rsidP="00424E25">
            <w:pPr>
              <w:pStyle w:val="TAL"/>
              <w:rPr>
                <w:rStyle w:val="Codechar"/>
              </w:rPr>
            </w:pPr>
            <w:r w:rsidRPr="005A245D">
              <w:rPr>
                <w:rStyle w:val="Codechar"/>
              </w:rPr>
              <w:t>array(string)</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D414EF" w14:textId="77777777" w:rsidR="00EE7F73" w:rsidRDefault="00EE7F73" w:rsidP="00424E25">
            <w:pPr>
              <w:pStyle w:val="TAC"/>
            </w:pPr>
            <w:r>
              <w:t>1..1</w:t>
            </w:r>
          </w:p>
        </w:tc>
        <w:tc>
          <w:tcPr>
            <w:tcW w:w="362" w:type="pct"/>
            <w:gridSpan w:val="2"/>
            <w:tcBorders>
              <w:top w:val="single" w:sz="4" w:space="0" w:color="000000"/>
              <w:left w:val="single" w:sz="4" w:space="0" w:color="000000"/>
              <w:bottom w:val="single" w:sz="4" w:space="0" w:color="000000"/>
              <w:right w:val="single" w:sz="4" w:space="0" w:color="000000"/>
            </w:tcBorders>
            <w:shd w:val="clear" w:color="auto" w:fill="auto"/>
          </w:tcPr>
          <w:p w14:paraId="0F33E214" w14:textId="77777777" w:rsidR="00EE7F73" w:rsidRDefault="00EE7F73" w:rsidP="00424E25">
            <w:pPr>
              <w:pStyle w:val="TAC"/>
              <w:rPr>
                <w:bCs/>
              </w:rPr>
            </w:pPr>
            <w:r>
              <w:rPr>
                <w:bCs/>
              </w:rPr>
              <w:t>C: RO</w:t>
            </w:r>
            <w:r>
              <w:rPr>
                <w:bCs/>
              </w:rPr>
              <w:br/>
              <w:t>U: RO</w:t>
            </w:r>
          </w:p>
        </w:tc>
        <w:tc>
          <w:tcPr>
            <w:tcW w:w="256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74D728" w14:textId="77777777" w:rsidR="00EE7F73" w:rsidRDefault="00EE7F73" w:rsidP="00424E25">
            <w:pPr>
              <w:pStyle w:val="TAL"/>
            </w:pPr>
            <w:r>
              <w:t>A non-empty set of provisioned configuration contexts from which this data reporting rule is derived.</w:t>
            </w:r>
          </w:p>
          <w:p w14:paraId="216EF4B9" w14:textId="77777777" w:rsidR="00EE7F73" w:rsidRDefault="00EE7F73" w:rsidP="00424E25">
            <w:pPr>
              <w:pStyle w:val="TALcontinuation"/>
            </w:pPr>
            <w:r>
              <w:t>These context identifiers are used by the data reporting client to correlate this data reporting rule with corresponding data sampling rules and data reporting conditions.</w:t>
            </w:r>
          </w:p>
        </w:tc>
      </w:tr>
      <w:tr w:rsidR="00D7057D" w:rsidRPr="00DC0CC1" w14:paraId="21D588B2"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36E413" w14:textId="77777777" w:rsidR="00D7057D" w:rsidRPr="005A245D" w:rsidRDefault="00D7057D" w:rsidP="004E5AFF">
            <w:pPr>
              <w:pStyle w:val="TAL"/>
              <w:rPr>
                <w:rStyle w:val="Codechar"/>
              </w:rPr>
            </w:pPr>
            <w:r w:rsidRPr="005A245D">
              <w:rPr>
                <w:rStyle w:val="Codechar"/>
              </w:rPr>
              <w:t>reporting‌Probability</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D89D72" w14:textId="77777777" w:rsidR="00D7057D" w:rsidRPr="005A245D" w:rsidRDefault="00D7057D" w:rsidP="004E5AFF">
            <w:pPr>
              <w:pStyle w:val="TAL"/>
              <w:rPr>
                <w:rStyle w:val="Codechar"/>
              </w:rPr>
            </w:pPr>
            <w:r w:rsidRPr="005A245D">
              <w:rPr>
                <w:rStyle w:val="Codechar"/>
              </w:rPr>
              <w:t>Percentage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CF182"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9CEA9" w14:textId="77777777" w:rsidR="00D7057D" w:rsidRPr="005A245D" w:rsidRDefault="00D7057D" w:rsidP="004E5AFF">
            <w:pPr>
              <w:pStyle w:val="TAL"/>
              <w:rPr>
                <w:rStyle w:val="Codechar"/>
              </w:rPr>
            </w:pPr>
            <w:r w:rsidRPr="005A245D">
              <w:rPr>
                <w:rStyle w:val="Codechar"/>
              </w:rPr>
              <w:t>reporting‌Format</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9F37F" w14:textId="77777777" w:rsidR="00D7057D" w:rsidRPr="005A245D" w:rsidRDefault="00D7057D" w:rsidP="004E5AFF">
            <w:pPr>
              <w:pStyle w:val="TAL"/>
              <w:rPr>
                <w:rStyle w:val="Codechar"/>
              </w:rPr>
            </w:pPr>
            <w:r w:rsidRPr="005A245D">
              <w:rPr>
                <w:rStyle w:val="Codechar"/>
              </w:rPr>
              <w:t>Uri</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EF41A1" w14:textId="33DFDFFE" w:rsidR="00D7057D" w:rsidRDefault="00350F1C" w:rsidP="004E5AFF">
            <w:pPr>
              <w:pStyle w:val="TAC"/>
            </w:pPr>
            <w:r>
              <w:t>0</w:t>
            </w:r>
            <w:r w:rsidR="00D7057D">
              <w:t>..1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3A42A9" w14:textId="77777777" w:rsidR="00350F1C" w:rsidRDefault="00350F1C" w:rsidP="00350F1C">
            <w:pPr>
              <w:pStyle w:val="TAL"/>
            </w:pPr>
            <w:r>
              <w:t>Deprecated in this release.</w:t>
            </w:r>
          </w:p>
          <w:p w14:paraId="73062145" w14:textId="18C9DB26" w:rsidR="00D7057D" w:rsidRDefault="00350F1C" w:rsidP="00350F1C">
            <w:pPr>
              <w:pStyle w:val="TALcontinuation"/>
            </w:pPr>
            <w:r>
              <w:t>A</w:t>
            </w:r>
            <w:r w:rsidR="00D7057D">
              <w:t xml:space="preserve"> default reporting format for the data domain in question shall be assumed.</w:t>
            </w:r>
          </w:p>
        </w:tc>
      </w:tr>
      <w:tr w:rsidR="00D7057D" w:rsidRPr="00DC0CC1" w14:paraId="2AA2596C"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F6550" w14:textId="77777777" w:rsidR="00D7057D" w:rsidRPr="005A245D" w:rsidRDefault="00D7057D" w:rsidP="004E5AFF">
            <w:pPr>
              <w:pStyle w:val="TAL"/>
              <w:rPr>
                <w:rStyle w:val="Codechar"/>
              </w:rPr>
            </w:pPr>
            <w:r w:rsidRPr="005A245D">
              <w:rPr>
                <w:rStyle w:val="Codechar"/>
              </w:rPr>
              <w:t>data‌Packaging‌Strategy</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E8595" w14:textId="77777777" w:rsidR="00D7057D" w:rsidRPr="005A245D" w:rsidRDefault="00D7057D" w:rsidP="004E5AFF">
            <w:pPr>
              <w:pStyle w:val="TAL"/>
              <w:rPr>
                <w:rStyle w:val="Codechar"/>
              </w:rPr>
            </w:pPr>
            <w:r w:rsidRPr="005A245D">
              <w:rPr>
                <w:rStyle w:val="Codechar"/>
              </w:rPr>
              <w:t>string</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75E99"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AADE98" w14:textId="17D91065" w:rsidR="00D7057D" w:rsidRDefault="00D7057D" w:rsidP="004E5AFF">
            <w:pPr>
              <w:pStyle w:val="TAL"/>
            </w:pPr>
            <w:r>
              <w:t>Strategy for packaging UE data into reports sent to the Data Collection AF (e.g., maximum number of data records per report, maximum report size).</w:t>
            </w:r>
            <w:r w:rsidR="003D3E00">
              <w:t xml:space="preserve"> See clause 10.</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456" w:name="_CR5_4_3"/>
      <w:bookmarkStart w:id="457" w:name="_Toc178001931"/>
      <w:bookmarkEnd w:id="456"/>
      <w:r>
        <w:t>5.4.3</w:t>
      </w:r>
      <w:r>
        <w:tab/>
        <w:t>Enumerated data types</w:t>
      </w:r>
      <w:bookmarkEnd w:id="447"/>
      <w:bookmarkEnd w:id="448"/>
      <w:bookmarkEnd w:id="457"/>
    </w:p>
    <w:p w14:paraId="4C2C927E" w14:textId="34D36767" w:rsidR="009627E9" w:rsidRDefault="009627E9" w:rsidP="009627E9">
      <w:pPr>
        <w:pStyle w:val="Heading4"/>
      </w:pPr>
      <w:bookmarkStart w:id="458" w:name="_CR5_4_3_1"/>
      <w:bookmarkStart w:id="459" w:name="_Toc96002737"/>
      <w:bookmarkStart w:id="460" w:name="_Toc96069378"/>
      <w:bookmarkStart w:id="461" w:name="_Toc178001932"/>
      <w:bookmarkEnd w:id="458"/>
      <w:r>
        <w:t>5.4.3.1</w:t>
      </w:r>
      <w:r>
        <w:tab/>
        <w:t>DataCollectionClientType enumeration</w:t>
      </w:r>
      <w:bookmarkEnd w:id="459"/>
      <w:bookmarkEnd w:id="460"/>
      <w:bookmarkEnd w:id="461"/>
    </w:p>
    <w:p w14:paraId="1F9D3770" w14:textId="1C211D68" w:rsidR="00042140" w:rsidRDefault="00042140" w:rsidP="00042140">
      <w:pPr>
        <w:keepNext/>
        <w:rPr>
          <w:noProof/>
        </w:rPr>
      </w:pPr>
      <w:r>
        <w:rPr>
          <w:noProof/>
        </w:rPr>
        <w:t xml:space="preserve">Enumeration of the </w:t>
      </w:r>
      <w:r w:rsidRPr="005A245D">
        <w:rPr>
          <w:rStyle w:val="Codechar"/>
        </w:rPr>
        <w:t>DataCollectionClient</w:t>
      </w:r>
      <w:r w:rsidR="00826D61" w:rsidRPr="005A245D">
        <w:rPr>
          <w:rStyle w:val="Codechar"/>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bookmarkStart w:id="462" w:name="_CRTable5_4_3_11EnumerationofDataCollec"/>
      <w:r>
        <w:t xml:space="preserve">Table </w:t>
      </w:r>
      <w:bookmarkEnd w:id="462"/>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5A245D" w:rsidRDefault="009627E9" w:rsidP="00D973C1">
            <w:pPr>
              <w:pStyle w:val="TAL"/>
              <w:rPr>
                <w:rStyle w:val="Codechar"/>
              </w:rPr>
            </w:pPr>
            <w:r w:rsidRPr="005A245D">
              <w:rPr>
                <w:rStyle w:val="Codechar"/>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5A245D" w:rsidRDefault="009627E9" w:rsidP="00D973C1">
            <w:pPr>
              <w:pStyle w:val="TAL"/>
              <w:rPr>
                <w:rStyle w:val="Codechar"/>
              </w:rPr>
            </w:pPr>
            <w:r w:rsidRPr="005A245D">
              <w:rPr>
                <w:rStyle w:val="Codechar"/>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5A245D" w:rsidRDefault="009627E9" w:rsidP="00D973C1">
            <w:pPr>
              <w:pStyle w:val="TAL"/>
              <w:rPr>
                <w:rStyle w:val="Codechar"/>
              </w:rPr>
            </w:pPr>
            <w:r w:rsidRPr="005A245D">
              <w:rPr>
                <w:rStyle w:val="Codechar"/>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6164F41A" w14:textId="77777777" w:rsidR="00033971" w:rsidRDefault="00033971" w:rsidP="00033971">
      <w:pPr>
        <w:pStyle w:val="Heading4"/>
      </w:pPr>
      <w:bookmarkStart w:id="463" w:name="_CR5_4_3_2"/>
      <w:bookmarkStart w:id="464" w:name="_Toc178001933"/>
      <w:bookmarkStart w:id="465" w:name="_Toc95152537"/>
      <w:bookmarkStart w:id="466" w:name="_Toc95837579"/>
      <w:bookmarkStart w:id="467" w:name="_Toc96002738"/>
      <w:bookmarkStart w:id="468" w:name="_Toc96069379"/>
      <w:bookmarkEnd w:id="463"/>
      <w:r>
        <w:t>5.4.3.2</w:t>
      </w:r>
      <w:r>
        <w:tab/>
      </w:r>
      <w:proofErr w:type="spellStart"/>
      <w:r>
        <w:t>DataReportingConditionType</w:t>
      </w:r>
      <w:proofErr w:type="spellEnd"/>
      <w:r>
        <w:t xml:space="preserve"> enumeration</w:t>
      </w:r>
      <w:bookmarkEnd w:id="464"/>
    </w:p>
    <w:p w14:paraId="78F58693" w14:textId="77777777" w:rsidR="00033971" w:rsidRDefault="00033971" w:rsidP="00033971">
      <w:pPr>
        <w:pStyle w:val="TH"/>
        <w:overflowPunct w:val="0"/>
        <w:autoSpaceDE w:val="0"/>
        <w:autoSpaceDN w:val="0"/>
        <w:adjustRightInd w:val="0"/>
        <w:textAlignment w:val="baseline"/>
        <w:rPr>
          <w:rFonts w:eastAsia="MS Mincho"/>
        </w:rPr>
      </w:pPr>
      <w:bookmarkStart w:id="469" w:name="_CRTable5_4_3_21"/>
      <w:r>
        <w:rPr>
          <w:rFonts w:eastAsia="MS Mincho"/>
        </w:rPr>
        <w:t>Table </w:t>
      </w:r>
      <w:bookmarkEnd w:id="469"/>
      <w:r>
        <w:rPr>
          <w:rFonts w:eastAsia="MS Mincho"/>
        </w:rPr>
        <w:t xml:space="preserve">5.4.3.2-1: </w:t>
      </w:r>
      <w:proofErr w:type="spellStart"/>
      <w:r>
        <w:rPr>
          <w:rFonts w:eastAsia="MS Mincho"/>
        </w:rPr>
        <w:t>DataReportingConditionType</w:t>
      </w:r>
      <w:proofErr w:type="spellEnd"/>
      <w:r>
        <w:rPr>
          <w:rFonts w:eastAsia="MS Mincho"/>
        </w:rPr>
        <w:t xml:space="preserv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033971" w14:paraId="217244DB" w14:textId="77777777" w:rsidTr="00BD3B40">
        <w:trPr>
          <w:jc w:val="center"/>
        </w:trPr>
        <w:tc>
          <w:tcPr>
            <w:tcW w:w="1851" w:type="pct"/>
            <w:shd w:val="clear" w:color="auto" w:fill="C0C0C0"/>
            <w:tcMar>
              <w:top w:w="0" w:type="dxa"/>
              <w:left w:w="108" w:type="dxa"/>
              <w:bottom w:w="0" w:type="dxa"/>
              <w:right w:w="108" w:type="dxa"/>
            </w:tcMar>
            <w:hideMark/>
          </w:tcPr>
          <w:p w14:paraId="7E389C47" w14:textId="77777777" w:rsidR="00033971" w:rsidRDefault="00033971" w:rsidP="00BD3B40">
            <w:pPr>
              <w:pStyle w:val="TAH"/>
            </w:pPr>
            <w:r>
              <w:t>Enumeration value</w:t>
            </w:r>
          </w:p>
        </w:tc>
        <w:tc>
          <w:tcPr>
            <w:tcW w:w="3149" w:type="pct"/>
            <w:shd w:val="clear" w:color="auto" w:fill="C0C0C0"/>
            <w:tcMar>
              <w:top w:w="0" w:type="dxa"/>
              <w:left w:w="108" w:type="dxa"/>
              <w:bottom w:w="0" w:type="dxa"/>
              <w:right w:w="108" w:type="dxa"/>
            </w:tcMar>
            <w:hideMark/>
          </w:tcPr>
          <w:p w14:paraId="5CD038C4" w14:textId="77777777" w:rsidR="00033971" w:rsidRDefault="00033971" w:rsidP="00BD3B40">
            <w:pPr>
              <w:pStyle w:val="TAH"/>
            </w:pPr>
            <w:r>
              <w:t>Description</w:t>
            </w:r>
          </w:p>
        </w:tc>
      </w:tr>
      <w:tr w:rsidR="00033971" w14:paraId="3E131A74" w14:textId="77777777" w:rsidTr="00BD3B40">
        <w:trPr>
          <w:jc w:val="center"/>
        </w:trPr>
        <w:tc>
          <w:tcPr>
            <w:tcW w:w="1851" w:type="pct"/>
            <w:tcMar>
              <w:top w:w="0" w:type="dxa"/>
              <w:left w:w="108" w:type="dxa"/>
              <w:bottom w:w="0" w:type="dxa"/>
              <w:right w:w="108" w:type="dxa"/>
            </w:tcMar>
          </w:tcPr>
          <w:p w14:paraId="37C84E9D" w14:textId="77777777" w:rsidR="00033971" w:rsidRPr="005A245D" w:rsidRDefault="00033971" w:rsidP="00BD3B40">
            <w:pPr>
              <w:pStyle w:val="TAL"/>
              <w:rPr>
                <w:rStyle w:val="Codechar"/>
              </w:rPr>
            </w:pPr>
            <w:r w:rsidRPr="005A245D">
              <w:rPr>
                <w:rStyle w:val="Codechar"/>
              </w:rPr>
              <w:t>INTERVAL</w:t>
            </w:r>
          </w:p>
        </w:tc>
        <w:tc>
          <w:tcPr>
            <w:tcW w:w="3149" w:type="pct"/>
            <w:tcMar>
              <w:top w:w="0" w:type="dxa"/>
              <w:left w:w="108" w:type="dxa"/>
              <w:bottom w:w="0" w:type="dxa"/>
              <w:right w:w="108" w:type="dxa"/>
            </w:tcMar>
          </w:tcPr>
          <w:p w14:paraId="1A7CBAB3" w14:textId="77777777" w:rsidR="00033971" w:rsidRDefault="00033971" w:rsidP="00BD3B40">
            <w:pPr>
              <w:pStyle w:val="TAL"/>
            </w:pPr>
            <w:r>
              <w:t>Report at a regular interval.</w:t>
            </w:r>
          </w:p>
        </w:tc>
      </w:tr>
      <w:tr w:rsidR="00033971" w14:paraId="11BFF67B" w14:textId="77777777" w:rsidTr="00BD3B40">
        <w:trPr>
          <w:jc w:val="center"/>
        </w:trPr>
        <w:tc>
          <w:tcPr>
            <w:tcW w:w="1851" w:type="pct"/>
            <w:tcMar>
              <w:top w:w="0" w:type="dxa"/>
              <w:left w:w="108" w:type="dxa"/>
              <w:bottom w:w="0" w:type="dxa"/>
              <w:right w:w="108" w:type="dxa"/>
            </w:tcMar>
          </w:tcPr>
          <w:p w14:paraId="7DEA9B2B" w14:textId="77777777" w:rsidR="00033971" w:rsidRPr="005A245D" w:rsidRDefault="00033971" w:rsidP="00BD3B40">
            <w:pPr>
              <w:pStyle w:val="TAL"/>
              <w:rPr>
                <w:rStyle w:val="Codechar"/>
              </w:rPr>
            </w:pPr>
            <w:r w:rsidRPr="005A245D">
              <w:rPr>
                <w:rStyle w:val="Codechar"/>
              </w:rPr>
              <w:t>THRESHOLD</w:t>
            </w:r>
          </w:p>
        </w:tc>
        <w:tc>
          <w:tcPr>
            <w:tcW w:w="3149" w:type="pct"/>
            <w:tcMar>
              <w:top w:w="0" w:type="dxa"/>
              <w:left w:w="108" w:type="dxa"/>
              <w:bottom w:w="0" w:type="dxa"/>
              <w:right w:w="108" w:type="dxa"/>
            </w:tcMar>
          </w:tcPr>
          <w:p w14:paraId="0BC4A378" w14:textId="77777777" w:rsidR="00033971" w:rsidRDefault="00033971" w:rsidP="00BD3B40">
            <w:pPr>
              <w:pStyle w:val="TAL"/>
              <w:rPr>
                <w:lang w:eastAsia="zh-CN"/>
              </w:rPr>
            </w:pPr>
            <w:r>
              <w:rPr>
                <w:lang w:eastAsia="zh-CN"/>
              </w:rPr>
              <w:t>Report when a threshold is passed.</w:t>
            </w:r>
          </w:p>
        </w:tc>
      </w:tr>
      <w:tr w:rsidR="00033971" w14:paraId="65C9665B" w14:textId="77777777" w:rsidTr="00BD3B40">
        <w:trPr>
          <w:jc w:val="center"/>
        </w:trPr>
        <w:tc>
          <w:tcPr>
            <w:tcW w:w="1851" w:type="pct"/>
            <w:tcMar>
              <w:top w:w="0" w:type="dxa"/>
              <w:left w:w="108" w:type="dxa"/>
              <w:bottom w:w="0" w:type="dxa"/>
              <w:right w:w="108" w:type="dxa"/>
            </w:tcMar>
          </w:tcPr>
          <w:p w14:paraId="0C5F95E4" w14:textId="77777777" w:rsidR="00033971" w:rsidRPr="005A245D" w:rsidRDefault="00033971" w:rsidP="00BD3B40">
            <w:pPr>
              <w:pStyle w:val="TAL"/>
              <w:rPr>
                <w:rStyle w:val="Codechar"/>
              </w:rPr>
            </w:pPr>
            <w:r w:rsidRPr="005A245D">
              <w:rPr>
                <w:rStyle w:val="Codechar"/>
              </w:rPr>
              <w:t>EVENT</w:t>
            </w:r>
          </w:p>
        </w:tc>
        <w:tc>
          <w:tcPr>
            <w:tcW w:w="3149" w:type="pct"/>
            <w:tcMar>
              <w:top w:w="0" w:type="dxa"/>
              <w:left w:w="108" w:type="dxa"/>
              <w:bottom w:w="0" w:type="dxa"/>
              <w:right w:w="108" w:type="dxa"/>
            </w:tcMar>
          </w:tcPr>
          <w:p w14:paraId="4A061110" w14:textId="77777777" w:rsidR="00033971" w:rsidRDefault="00033971" w:rsidP="00BD3B40">
            <w:pPr>
              <w:pStyle w:val="TAL"/>
              <w:rPr>
                <w:lang w:eastAsia="zh-CN"/>
              </w:rPr>
            </w:pPr>
            <w:r>
              <w:rPr>
                <w:lang w:eastAsia="zh-CN"/>
              </w:rPr>
              <w:t>Report on event.</w:t>
            </w:r>
          </w:p>
        </w:tc>
      </w:tr>
    </w:tbl>
    <w:p w14:paraId="1AB0682F" w14:textId="77777777" w:rsidR="00033971" w:rsidRPr="009432AB" w:rsidRDefault="00033971" w:rsidP="00033971">
      <w:pPr>
        <w:pStyle w:val="TAN"/>
        <w:keepNext w:val="0"/>
        <w:rPr>
          <w:lang w:val="es-ES"/>
        </w:rPr>
      </w:pPr>
    </w:p>
    <w:p w14:paraId="299CDB30" w14:textId="77777777" w:rsidR="00033971" w:rsidRDefault="00033971" w:rsidP="00033971">
      <w:pPr>
        <w:pStyle w:val="Heading4"/>
      </w:pPr>
      <w:bookmarkStart w:id="470" w:name="_CR5_4_3_3"/>
      <w:bookmarkStart w:id="471" w:name="_Toc178001934"/>
      <w:bookmarkEnd w:id="470"/>
      <w:r>
        <w:t>5.4.3.3</w:t>
      </w:r>
      <w:r>
        <w:tab/>
      </w:r>
      <w:proofErr w:type="spellStart"/>
      <w:r>
        <w:t>DataReportingEventTrigger</w:t>
      </w:r>
      <w:proofErr w:type="spellEnd"/>
      <w:r>
        <w:t xml:space="preserve"> enumeration</w:t>
      </w:r>
      <w:bookmarkEnd w:id="471"/>
    </w:p>
    <w:p w14:paraId="01919616" w14:textId="77777777" w:rsidR="00033971" w:rsidRPr="00565469" w:rsidRDefault="00033971" w:rsidP="00033971">
      <w:pPr>
        <w:keepNext/>
      </w:pPr>
      <w:r>
        <w:t>This enumeration lists the possible events (</w:t>
      </w:r>
      <w:r w:rsidRPr="005A245D">
        <w:rPr>
          <w:rStyle w:val="Codechar"/>
        </w:rPr>
        <w:t>EVENT</w:t>
      </w:r>
      <w:r>
        <w:t xml:space="preserve"> in table 5.4.3.2</w:t>
      </w:r>
      <w:r w:rsidRPr="00565469">
        <w:t>-1</w:t>
      </w:r>
      <w:r>
        <w:t>) that may be used to trigger the submission of a UE data report to the Data Collection AF.</w:t>
      </w:r>
    </w:p>
    <w:p w14:paraId="49376EB5" w14:textId="77777777" w:rsidR="00033971" w:rsidRDefault="00033971" w:rsidP="00033971">
      <w:pPr>
        <w:pStyle w:val="TH"/>
        <w:overflowPunct w:val="0"/>
        <w:autoSpaceDE w:val="0"/>
        <w:autoSpaceDN w:val="0"/>
        <w:adjustRightInd w:val="0"/>
        <w:textAlignment w:val="baseline"/>
        <w:rPr>
          <w:rFonts w:eastAsia="MS Mincho"/>
        </w:rPr>
      </w:pPr>
      <w:bookmarkStart w:id="472" w:name="_CRTable5_4_3_31"/>
      <w:r>
        <w:rPr>
          <w:rFonts w:eastAsia="MS Mincho"/>
        </w:rPr>
        <w:t>Table </w:t>
      </w:r>
      <w:bookmarkEnd w:id="472"/>
      <w:r>
        <w:rPr>
          <w:rFonts w:eastAsia="MS Mincho"/>
        </w:rPr>
        <w:t xml:space="preserve">5.4.3.3-1: </w:t>
      </w:r>
      <w:proofErr w:type="spellStart"/>
      <w:r>
        <w:rPr>
          <w:rFonts w:eastAsia="MS Mincho"/>
        </w:rPr>
        <w:t>DataReportingEventTrigger</w:t>
      </w:r>
      <w:proofErr w:type="spellEnd"/>
      <w:r>
        <w:rPr>
          <w:rFonts w:eastAsia="MS Mincho"/>
        </w:rPr>
        <w:t xml:space="preserve">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033971" w14:paraId="202E834A" w14:textId="77777777" w:rsidTr="00BD3B40">
        <w:trPr>
          <w:jc w:val="center"/>
        </w:trPr>
        <w:tc>
          <w:tcPr>
            <w:tcW w:w="2046" w:type="pct"/>
            <w:shd w:val="clear" w:color="auto" w:fill="C0C0C0"/>
            <w:tcMar>
              <w:top w:w="0" w:type="dxa"/>
              <w:left w:w="108" w:type="dxa"/>
              <w:bottom w:w="0" w:type="dxa"/>
              <w:right w:w="108" w:type="dxa"/>
            </w:tcMar>
            <w:hideMark/>
          </w:tcPr>
          <w:p w14:paraId="6E9EEFBE" w14:textId="77777777" w:rsidR="00033971" w:rsidRDefault="00033971" w:rsidP="00BD3B40">
            <w:pPr>
              <w:pStyle w:val="TAH"/>
            </w:pPr>
            <w:r>
              <w:t>Enumeration value</w:t>
            </w:r>
          </w:p>
        </w:tc>
        <w:tc>
          <w:tcPr>
            <w:tcW w:w="2954" w:type="pct"/>
            <w:shd w:val="clear" w:color="auto" w:fill="C0C0C0"/>
            <w:tcMar>
              <w:top w:w="0" w:type="dxa"/>
              <w:left w:w="108" w:type="dxa"/>
              <w:bottom w:w="0" w:type="dxa"/>
              <w:right w:w="108" w:type="dxa"/>
            </w:tcMar>
            <w:hideMark/>
          </w:tcPr>
          <w:p w14:paraId="62603718" w14:textId="77777777" w:rsidR="00033971" w:rsidRDefault="00033971" w:rsidP="00BD3B40">
            <w:pPr>
              <w:pStyle w:val="TAH"/>
            </w:pPr>
            <w:r>
              <w:t>Description</w:t>
            </w:r>
          </w:p>
        </w:tc>
      </w:tr>
      <w:tr w:rsidR="00033971" w14:paraId="79FCF231" w14:textId="77777777" w:rsidTr="00BD3B40">
        <w:trPr>
          <w:jc w:val="center"/>
        </w:trPr>
        <w:tc>
          <w:tcPr>
            <w:tcW w:w="2046" w:type="pct"/>
            <w:tcMar>
              <w:top w:w="0" w:type="dxa"/>
              <w:left w:w="108" w:type="dxa"/>
              <w:bottom w:w="0" w:type="dxa"/>
              <w:right w:w="108" w:type="dxa"/>
            </w:tcMar>
          </w:tcPr>
          <w:p w14:paraId="336F731E" w14:textId="77777777" w:rsidR="00033971" w:rsidRPr="005A245D" w:rsidRDefault="00033971" w:rsidP="00BD3B40">
            <w:pPr>
              <w:pStyle w:val="TAL"/>
              <w:rPr>
                <w:rStyle w:val="Codechar"/>
              </w:rPr>
            </w:pPr>
            <w:r w:rsidRPr="005A245D">
              <w:rPr>
                <w:rStyle w:val="Codechar"/>
              </w:rPr>
              <w:t>LOCATION</w:t>
            </w:r>
          </w:p>
        </w:tc>
        <w:tc>
          <w:tcPr>
            <w:tcW w:w="2954" w:type="pct"/>
            <w:tcMar>
              <w:top w:w="0" w:type="dxa"/>
              <w:left w:w="108" w:type="dxa"/>
              <w:bottom w:w="0" w:type="dxa"/>
              <w:right w:w="108" w:type="dxa"/>
            </w:tcMar>
          </w:tcPr>
          <w:p w14:paraId="55A01971" w14:textId="77777777" w:rsidR="00033971" w:rsidRDefault="00033971" w:rsidP="00BD3B40">
            <w:pPr>
              <w:pStyle w:val="TAL"/>
            </w:pPr>
            <w:r>
              <w:t>A new location has been entered (refer to clause A.3).</w:t>
            </w:r>
          </w:p>
        </w:tc>
      </w:tr>
      <w:tr w:rsidR="00033971" w14:paraId="562F77F3" w14:textId="77777777" w:rsidTr="00BD3B40">
        <w:trPr>
          <w:jc w:val="center"/>
        </w:trPr>
        <w:tc>
          <w:tcPr>
            <w:tcW w:w="2046" w:type="pct"/>
            <w:tcMar>
              <w:top w:w="0" w:type="dxa"/>
              <w:left w:w="108" w:type="dxa"/>
              <w:bottom w:w="0" w:type="dxa"/>
              <w:right w:w="108" w:type="dxa"/>
            </w:tcMar>
          </w:tcPr>
          <w:p w14:paraId="77E44273" w14:textId="77777777" w:rsidR="00033971" w:rsidRPr="005A245D" w:rsidRDefault="00033971" w:rsidP="00BD3B40">
            <w:pPr>
              <w:pStyle w:val="TAL"/>
              <w:rPr>
                <w:rStyle w:val="Codechar"/>
              </w:rPr>
            </w:pPr>
            <w:r w:rsidRPr="005A245D">
              <w:rPr>
                <w:rStyle w:val="Codechar"/>
              </w:rPr>
              <w:t>DESTINATION</w:t>
            </w:r>
          </w:p>
        </w:tc>
        <w:tc>
          <w:tcPr>
            <w:tcW w:w="2954" w:type="pct"/>
            <w:tcMar>
              <w:top w:w="0" w:type="dxa"/>
              <w:left w:w="108" w:type="dxa"/>
              <w:bottom w:w="0" w:type="dxa"/>
              <w:right w:w="108" w:type="dxa"/>
            </w:tcMar>
          </w:tcPr>
          <w:p w14:paraId="0AD63156" w14:textId="77777777" w:rsidR="00033971" w:rsidRDefault="00033971" w:rsidP="00BD3B40">
            <w:pPr>
              <w:pStyle w:val="TAL"/>
            </w:pPr>
            <w:r>
              <w:t>A new destination has been recorded (refer to clause A.7).</w:t>
            </w:r>
          </w:p>
        </w:tc>
      </w:tr>
    </w:tbl>
    <w:p w14:paraId="76197898" w14:textId="77777777" w:rsidR="00033971" w:rsidRPr="006E7CD6" w:rsidRDefault="00033971" w:rsidP="00033971">
      <w:pPr>
        <w:pStyle w:val="TAN"/>
        <w:keepNext w:val="0"/>
      </w:pPr>
    </w:p>
    <w:p w14:paraId="232452D3" w14:textId="2109F931" w:rsidR="00573F9F" w:rsidRDefault="006B084C" w:rsidP="00573F9F">
      <w:pPr>
        <w:pStyle w:val="Heading2"/>
      </w:pPr>
      <w:bookmarkStart w:id="473" w:name="_CR5_5"/>
      <w:bookmarkStart w:id="474" w:name="_Toc178001935"/>
      <w:bookmarkEnd w:id="473"/>
      <w:r>
        <w:t>5</w:t>
      </w:r>
      <w:r w:rsidR="00573F9F">
        <w:t>.</w:t>
      </w:r>
      <w:r w:rsidR="00597C3D">
        <w:t>5</w:t>
      </w:r>
      <w:r w:rsidR="00573F9F">
        <w:tab/>
      </w:r>
      <w:r w:rsidR="009E32A3">
        <w:t>Explanation of API data model notation</w:t>
      </w:r>
      <w:bookmarkEnd w:id="465"/>
      <w:bookmarkEnd w:id="466"/>
      <w:bookmarkEnd w:id="467"/>
      <w:bookmarkEnd w:id="468"/>
      <w:bookmarkEnd w:id="474"/>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5A245D">
        <w:rPr>
          <w:rStyle w:val="Codechar"/>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5A245D">
        <w:rPr>
          <w:rStyle w:val="Codechar"/>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5A245D">
        <w:rPr>
          <w:rStyle w:val="Codechar"/>
        </w:rPr>
        <w:t>Object</w:t>
      </w:r>
      <w:r>
        <w:t xml:space="preserve"> type may be combined with the </w:t>
      </w:r>
      <w:r w:rsidRPr="005A245D">
        <w:rPr>
          <w:rStyle w:val="Codechar"/>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60640FFC" w:rsidR="00152EE6" w:rsidRDefault="00152EE6" w:rsidP="00152EE6">
      <w:pPr>
        <w:pStyle w:val="B2"/>
        <w:keepNext/>
      </w:pPr>
      <w:r>
        <w:t>-</w:t>
      </w:r>
      <w:r>
        <w:tab/>
        <w:t>"C" (Create), "R" (</w:t>
      </w:r>
      <w:r w:rsidR="00033971">
        <w:t>Retrieve</w:t>
      </w:r>
      <w:r>
        <w:t>) and "U" (Update) refers to the CRUD procedure during which the property is present in the resource type. (The Delete operation never takes any input data type.)</w:t>
      </w:r>
    </w:p>
    <w:p w14:paraId="0505EC8C" w14:textId="2B40DFCC" w:rsidR="00152EE6" w:rsidRDefault="00152EE6" w:rsidP="00152EE6">
      <w:pPr>
        <w:pStyle w:val="B2"/>
        <w:keepNext/>
      </w:pPr>
      <w:r>
        <w:t>-</w:t>
      </w:r>
      <w:r>
        <w:tab/>
        <w:t xml:space="preserve">"RO" signifies a read-only property. Only the API provider function is permitted to modify the property value. The API invoker </w:t>
      </w:r>
      <w:r w:rsidR="00033971">
        <w:t>is</w:t>
      </w:r>
      <w:r>
        <w:t xml:space="preserve"> only </w:t>
      </w:r>
      <w:r w:rsidR="00033971">
        <w:t xml:space="preserve">permitted to </w:t>
      </w:r>
      <w:r>
        <w:t>read the value.</w:t>
      </w:r>
      <w:r w:rsidR="00033971">
        <w:t xml:space="preserve"> Any attempt by the API invoker to set the value in a Create or Update operation is ignored by the API provider.</w:t>
      </w:r>
    </w:p>
    <w:p w14:paraId="3D3D9621" w14:textId="77777777" w:rsidR="00033971" w:rsidRDefault="00033971" w:rsidP="00033971">
      <w:pPr>
        <w:pStyle w:val="B2"/>
        <w:keepNext/>
      </w:pPr>
      <w:r>
        <w:t>-</w:t>
      </w:r>
      <w:r>
        <w:tab/>
        <w:t>"WO" signifies a write-only property. The API invoker is permitted to include the property in Create or Update request messages, but the property is not present in responses to Retrieve operations.</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47153950" w:rsidR="00152EE6" w:rsidRPr="00152EE6" w:rsidRDefault="00152EE6" w:rsidP="00152EE6">
      <w:pPr>
        <w:pStyle w:val="B1"/>
      </w:pPr>
      <w:r>
        <w:t>7.</w:t>
      </w:r>
      <w:r>
        <w:tab/>
        <w:t xml:space="preserve">An additional read-only property (denoted "C: </w:t>
      </w:r>
      <w:r w:rsidR="00033971">
        <w:t>RO</w:t>
      </w:r>
      <w:r>
        <w:t>"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475" w:name="_CR6"/>
      <w:bookmarkStart w:id="476" w:name="_Toc95152538"/>
      <w:bookmarkStart w:id="477" w:name="_Toc95837580"/>
      <w:bookmarkStart w:id="478" w:name="_Toc96002739"/>
      <w:bookmarkStart w:id="479" w:name="_Toc96069380"/>
      <w:bookmarkStart w:id="480" w:name="_Toc178001936"/>
      <w:bookmarkEnd w:id="475"/>
      <w:r>
        <w:t>6</w:t>
      </w:r>
      <w:r w:rsidR="00080512" w:rsidRPr="004D3578">
        <w:tab/>
      </w:r>
      <w:proofErr w:type="spellStart"/>
      <w:r>
        <w:t>Ndcaf_</w:t>
      </w:r>
      <w:r w:rsidR="00B83334">
        <w:t>Data</w:t>
      </w:r>
      <w:r>
        <w:t>ReportingProvisioning</w:t>
      </w:r>
      <w:proofErr w:type="spellEnd"/>
      <w:r>
        <w:t xml:space="preserve"> service</w:t>
      </w:r>
      <w:bookmarkEnd w:id="476"/>
      <w:bookmarkEnd w:id="477"/>
      <w:bookmarkEnd w:id="478"/>
      <w:bookmarkEnd w:id="479"/>
      <w:bookmarkEnd w:id="480"/>
    </w:p>
    <w:p w14:paraId="74DB1572" w14:textId="02D07A75" w:rsidR="008F28B5" w:rsidRDefault="006B084C" w:rsidP="006B084C">
      <w:pPr>
        <w:pStyle w:val="Heading2"/>
      </w:pPr>
      <w:bookmarkStart w:id="481" w:name="_CR6_1"/>
      <w:bookmarkStart w:id="482" w:name="_Toc95152539"/>
      <w:bookmarkStart w:id="483" w:name="_Toc95837581"/>
      <w:bookmarkStart w:id="484" w:name="_Toc96002740"/>
      <w:bookmarkStart w:id="485" w:name="_Toc96069381"/>
      <w:bookmarkStart w:id="486" w:name="_Toc178001937"/>
      <w:bookmarkEnd w:id="481"/>
      <w:r>
        <w:t>6</w:t>
      </w:r>
      <w:r w:rsidR="007205AE">
        <w:t>.1</w:t>
      </w:r>
      <w:r w:rsidR="007E7A88">
        <w:tab/>
        <w:t>General</w:t>
      </w:r>
      <w:bookmarkEnd w:id="482"/>
      <w:bookmarkEnd w:id="483"/>
      <w:bookmarkEnd w:id="484"/>
      <w:bookmarkEnd w:id="485"/>
      <w:bookmarkEnd w:id="486"/>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487" w:name="_CR6_2"/>
      <w:bookmarkStart w:id="488" w:name="_Toc103208493"/>
      <w:bookmarkStart w:id="489" w:name="_Toc103208933"/>
      <w:bookmarkStart w:id="490" w:name="_Toc178001938"/>
      <w:bookmarkStart w:id="491" w:name="_Toc99490578"/>
      <w:bookmarkStart w:id="492" w:name="_Toc95152540"/>
      <w:bookmarkStart w:id="493" w:name="_Toc95837582"/>
      <w:bookmarkStart w:id="494" w:name="_Toc96002741"/>
      <w:bookmarkStart w:id="495" w:name="_Toc96069382"/>
      <w:bookmarkEnd w:id="487"/>
      <w:r w:rsidRPr="00B923EC">
        <w:t>6.2</w:t>
      </w:r>
      <w:r w:rsidRPr="00B923EC">
        <w:tab/>
        <w:t>Resources</w:t>
      </w:r>
      <w:bookmarkEnd w:id="488"/>
      <w:bookmarkEnd w:id="489"/>
      <w:bookmarkEnd w:id="490"/>
    </w:p>
    <w:p w14:paraId="2D1E99BA" w14:textId="77777777" w:rsidR="00281C72" w:rsidRPr="005A637C" w:rsidRDefault="00281C72" w:rsidP="00281C72">
      <w:pPr>
        <w:pStyle w:val="Heading3"/>
      </w:pPr>
      <w:bookmarkStart w:id="496" w:name="_CR6_2_1"/>
      <w:bookmarkStart w:id="497" w:name="_Toc103208494"/>
      <w:bookmarkStart w:id="498" w:name="_Toc103208934"/>
      <w:bookmarkStart w:id="499" w:name="_Toc178001939"/>
      <w:bookmarkEnd w:id="496"/>
      <w:r>
        <w:t>6.2.1</w:t>
      </w:r>
      <w:r>
        <w:tab/>
        <w:t>Resource structure</w:t>
      </w:r>
      <w:bookmarkEnd w:id="497"/>
      <w:bookmarkEnd w:id="498"/>
      <w:bookmarkEnd w:id="499"/>
    </w:p>
    <w:p w14:paraId="09FC50E3" w14:textId="77777777" w:rsidR="00281C72" w:rsidRDefault="00281C72" w:rsidP="00281C72">
      <w:pPr>
        <w:keepNext/>
        <w:widowControl w:val="0"/>
      </w:pPr>
      <w:r>
        <w:t xml:space="preserve">Figure 6.2.1-1 depicts the URL path model for the </w:t>
      </w:r>
      <w:r w:rsidRPr="005A245D">
        <w:rPr>
          <w:rStyle w:val="Codechar"/>
        </w:rPr>
        <w:t>Ndcaf_DataReportingProvisioning</w:t>
      </w:r>
      <w:r>
        <w:t xml:space="preserve"> service.</w:t>
      </w:r>
    </w:p>
    <w:p w14:paraId="2FB7BF8D" w14:textId="77777777" w:rsidR="00281C72" w:rsidRDefault="00281C72" w:rsidP="00907C16">
      <w:pPr>
        <w:pStyle w:val="TH"/>
      </w:pPr>
      <w:r>
        <w:rPr>
          <w:noProof/>
        </w:rPr>
        <w:object w:dxaOrig="9605" w:dyaOrig="5393" w14:anchorId="3318EDDF">
          <v:shape id="_x0000_i1038" type="#_x0000_t75" alt="" style="width:436.9pt;height:153.75pt;mso-width-percent:0;mso-height-percent:0;mso-width-percent:0;mso-height-percent:0" o:ole="">
            <v:imagedata r:id="rId41" o:title="" croptop="13727f" cropbottom="19262f" cropleft="3626f" cropright="8768f"/>
          </v:shape>
          <o:OLEObject Type="Embed" ProgID="PowerPoint.Slide.12" ShapeID="_x0000_i1038" DrawAspect="Content" ObjectID="_1805049280" r:id="rId42"/>
        </w:object>
      </w:r>
    </w:p>
    <w:p w14:paraId="373C48B5" w14:textId="77777777" w:rsidR="00281C72" w:rsidRDefault="00281C72" w:rsidP="00281C72">
      <w:pPr>
        <w:pStyle w:val="TF"/>
        <w:spacing w:after="180"/>
      </w:pPr>
      <w:bookmarkStart w:id="500" w:name="_CRFigure6_2_11"/>
      <w:r w:rsidRPr="00586B6B">
        <w:t>Figure </w:t>
      </w:r>
      <w:bookmarkEnd w:id="500"/>
      <w:r>
        <w:t>6.2.1</w:t>
      </w:r>
      <w:r w:rsidRPr="00586B6B">
        <w:noBreakHyphen/>
        <w:t xml:space="preserve">1: </w:t>
      </w:r>
      <w:r>
        <w:t xml:space="preserve">URL path model of </w:t>
      </w:r>
      <w:proofErr w:type="spellStart"/>
      <w:r w:rsidRPr="004D7F6F">
        <w:t>Ndcaf_DataReportingProvisioning</w:t>
      </w:r>
      <w:proofErr w:type="spellEnd"/>
      <w:r>
        <w:t xml:space="preserve"> service API</w:t>
      </w:r>
    </w:p>
    <w:p w14:paraId="1EBE2258" w14:textId="77777777" w:rsidR="00281C72" w:rsidRDefault="00281C72" w:rsidP="00281C72">
      <w:pPr>
        <w:keepNext/>
      </w:pPr>
      <w:r>
        <w:t>Table 6.2.1-1 provides an overview of the resources and applicable HTTP methods.</w:t>
      </w:r>
    </w:p>
    <w:p w14:paraId="7F385498" w14:textId="77777777" w:rsidR="00281C72" w:rsidRDefault="00281C72" w:rsidP="00281C72">
      <w:pPr>
        <w:pStyle w:val="TH"/>
      </w:pPr>
      <w:bookmarkStart w:id="501" w:name="_CRTable6_2_11"/>
      <w:r w:rsidRPr="00586B6B">
        <w:t xml:space="preserve">Table </w:t>
      </w:r>
      <w:bookmarkEnd w:id="501"/>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5A245D" w:rsidRDefault="00281C72" w:rsidP="005C4922">
            <w:pPr>
              <w:pStyle w:val="TAL"/>
              <w:rPr>
                <w:rStyle w:val="Codechar"/>
              </w:rPr>
            </w:pPr>
            <w:r w:rsidRPr="005A245D">
              <w:rPr>
                <w:rStyle w:val="Codechar"/>
              </w:rPr>
              <w:t>Ndcaf_DataReporting‌Provisioning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5A245D" w:rsidDel="00FB62EB" w:rsidRDefault="00281C72" w:rsidP="005C4922">
            <w:pPr>
              <w:pStyle w:val="TAL"/>
              <w:rPr>
                <w:rStyle w:val="Codechar"/>
              </w:rPr>
            </w:pPr>
            <w:r w:rsidRPr="005A245D">
              <w:rPr>
                <w:rStyle w:val="Codechar"/>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395403C9" w14:textId="77777777" w:rsidR="00281C72" w:rsidRPr="005A245D" w:rsidDel="00AB5317" w:rsidRDefault="00281C72" w:rsidP="005C4922">
            <w:pPr>
              <w:pStyle w:val="TAL"/>
              <w:rPr>
                <w:rStyle w:val="Codechar"/>
              </w:rPr>
            </w:pPr>
            <w:r w:rsidRPr="005A245D">
              <w:rPr>
                <w:rStyle w:val="Codechar"/>
              </w:rPr>
              <w:t>RetrieveSession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5A245D">
              <w:rPr>
                <w:rStyle w:val="Codechar"/>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pPr>
          </w:p>
        </w:tc>
        <w:tc>
          <w:tcPr>
            <w:tcW w:w="974" w:type="pct"/>
            <w:tcBorders>
              <w:left w:val="single" w:sz="4" w:space="0" w:color="auto"/>
              <w:right w:val="single" w:sz="4" w:space="0" w:color="auto"/>
            </w:tcBorders>
          </w:tcPr>
          <w:p w14:paraId="775DB096" w14:textId="77777777" w:rsidR="00281C72" w:rsidRPr="005A245D" w:rsidRDefault="00281C72" w:rsidP="005C4922">
            <w:pPr>
              <w:pStyle w:val="TAL"/>
              <w:rPr>
                <w:rStyle w:val="Codechar"/>
              </w:rPr>
            </w:pPr>
            <w:r w:rsidRPr="005A245D">
              <w:rPr>
                <w:rStyle w:val="Codechar"/>
              </w:rPr>
              <w:t>DestroySession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5A245D" w:rsidDel="00FB62EB" w:rsidRDefault="00281C72" w:rsidP="005C4922">
            <w:pPr>
              <w:pStyle w:val="TAL"/>
              <w:rPr>
                <w:rStyle w:val="Codechar"/>
              </w:rPr>
            </w:pPr>
            <w:r w:rsidRPr="005A245D">
              <w:rPr>
                <w:rStyle w:val="Codechar"/>
              </w:rPr>
              <w:t>CreateConfiguration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w:t>
            </w:r>
            <w:proofErr w:type="spellStart"/>
            <w:r w:rsidRPr="00350163">
              <w:rPr>
                <w:i/>
                <w:iCs/>
              </w:rPr>
              <w:t>sessionId</w:t>
            </w:r>
            <w:proofErr w:type="spellEnd"/>
            <w:r w:rsidRPr="00350163">
              <w:rPr>
                <w:i/>
                <w:iCs/>
              </w:rPr>
              <w:t>}</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6784CE81" w14:textId="77777777" w:rsidR="00281C72" w:rsidRPr="005A245D" w:rsidDel="00AB5317" w:rsidRDefault="00281C72" w:rsidP="005C4922">
            <w:pPr>
              <w:pStyle w:val="TAL"/>
              <w:rPr>
                <w:rStyle w:val="Codechar"/>
              </w:rPr>
            </w:pPr>
            <w:r w:rsidRPr="005A245D">
              <w:rPr>
                <w:rStyle w:val="Codechar"/>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w:t>
            </w:r>
            <w:proofErr w:type="spellStart"/>
            <w:r w:rsidRPr="00350163">
              <w:rPr>
                <w:i/>
                <w:iCs/>
              </w:rPr>
              <w:t>sessionId</w:t>
            </w:r>
            <w:proofErr w:type="spellEnd"/>
            <w:r w:rsidRPr="00350163">
              <w:rPr>
                <w:i/>
                <w:iCs/>
              </w:rPr>
              <w:t>}</w:t>
            </w:r>
            <w:r>
              <w:t>/‌configurations/‌</w:t>
            </w:r>
            <w:r w:rsidRPr="00350163">
              <w:rPr>
                <w:i/>
                <w:iCs/>
              </w:rPr>
              <w:t>{</w:t>
            </w:r>
            <w:proofErr w:type="spellStart"/>
            <w:r w:rsidRPr="00350163">
              <w:rPr>
                <w:i/>
                <w:iCs/>
              </w:rPr>
              <w:t>configurationId</w:t>
            </w:r>
            <w:proofErr w:type="spellEnd"/>
            <w:r w:rsidRPr="00350163">
              <w:rPr>
                <w:i/>
                <w:iCs/>
              </w:rPr>
              <w:t>}</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76CF8B18" w14:textId="77777777" w:rsidR="00281C72" w:rsidRPr="005A245D" w:rsidRDefault="00281C72" w:rsidP="005C4922">
            <w:pPr>
              <w:pStyle w:val="TAL"/>
              <w:rPr>
                <w:rStyle w:val="Codechar"/>
              </w:rPr>
            </w:pPr>
            <w:r w:rsidRPr="005A245D">
              <w:rPr>
                <w:rStyle w:val="Codechar"/>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pPr>
          </w:p>
        </w:tc>
        <w:tc>
          <w:tcPr>
            <w:tcW w:w="974" w:type="pct"/>
            <w:tcBorders>
              <w:left w:val="single" w:sz="4" w:space="0" w:color="auto"/>
              <w:bottom w:val="single" w:sz="4" w:space="0" w:color="auto"/>
              <w:right w:val="single" w:sz="4" w:space="0" w:color="auto"/>
            </w:tcBorders>
          </w:tcPr>
          <w:p w14:paraId="63CE6D9D" w14:textId="77777777" w:rsidR="00281C72" w:rsidRPr="005A245D" w:rsidRDefault="00281C72" w:rsidP="005C4922">
            <w:pPr>
              <w:pStyle w:val="TAL"/>
              <w:rPr>
                <w:rStyle w:val="Codechar"/>
              </w:rPr>
            </w:pPr>
            <w:r w:rsidRPr="005A245D">
              <w:rPr>
                <w:rStyle w:val="Codechar"/>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502" w:name="_CR6_2_2"/>
      <w:bookmarkStart w:id="503" w:name="_Toc103208495"/>
      <w:bookmarkStart w:id="504" w:name="_Toc103208935"/>
      <w:bookmarkStart w:id="505" w:name="_Toc178001940"/>
      <w:bookmarkEnd w:id="502"/>
      <w:r>
        <w:t>6.2.2</w:t>
      </w:r>
      <w:r>
        <w:tab/>
        <w:t>Data Reporting Provisioning Sessions resource collection</w:t>
      </w:r>
      <w:bookmarkEnd w:id="503"/>
      <w:bookmarkEnd w:id="504"/>
      <w:bookmarkEnd w:id="505"/>
    </w:p>
    <w:p w14:paraId="4CBBB4D7" w14:textId="77777777" w:rsidR="00281C72" w:rsidRDefault="00281C72" w:rsidP="00281C72">
      <w:pPr>
        <w:pStyle w:val="Heading4"/>
      </w:pPr>
      <w:bookmarkStart w:id="506" w:name="_CR6_2_2_1"/>
      <w:bookmarkStart w:id="507" w:name="_Toc103208496"/>
      <w:bookmarkStart w:id="508" w:name="_Toc103208936"/>
      <w:bookmarkStart w:id="509" w:name="_Toc178001941"/>
      <w:bookmarkEnd w:id="506"/>
      <w:r>
        <w:t>6.2.2.1</w:t>
      </w:r>
      <w:r>
        <w:tab/>
        <w:t>Description</w:t>
      </w:r>
      <w:bookmarkEnd w:id="507"/>
      <w:bookmarkEnd w:id="508"/>
      <w:bookmarkEnd w:id="509"/>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510" w:name="_CR6_2_2_2"/>
      <w:bookmarkStart w:id="511" w:name="_Toc103208497"/>
      <w:bookmarkStart w:id="512" w:name="_Toc103208937"/>
      <w:bookmarkStart w:id="513" w:name="_Toc178001942"/>
      <w:bookmarkEnd w:id="510"/>
      <w:r>
        <w:t>6.2.2.2</w:t>
      </w:r>
      <w:r>
        <w:tab/>
        <w:t>Resource definition</w:t>
      </w:r>
      <w:bookmarkEnd w:id="511"/>
      <w:bookmarkEnd w:id="512"/>
      <w:bookmarkEnd w:id="513"/>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bookmarkStart w:id="514" w:name="_CRTable6_2_2_21"/>
      <w:r>
        <w:rPr>
          <w:rFonts w:eastAsia="MS Mincho"/>
        </w:rPr>
        <w:t>Table </w:t>
      </w:r>
      <w:bookmarkEnd w:id="514"/>
      <w:r>
        <w:rPr>
          <w:rFonts w:eastAsia="MS Mincho"/>
        </w:rPr>
        <w:t>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5A245D" w:rsidRDefault="00281C72"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5A245D" w:rsidRDefault="00281C72"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5A245D" w:rsidRDefault="00281C72"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515" w:name="_CR6_2_2_3"/>
      <w:bookmarkStart w:id="516" w:name="_Toc103208498"/>
      <w:bookmarkStart w:id="517" w:name="_Toc103208938"/>
      <w:bookmarkStart w:id="518" w:name="_Toc178001943"/>
      <w:bookmarkEnd w:id="515"/>
      <w:r>
        <w:t>6.2.2.3</w:t>
      </w:r>
      <w:r>
        <w:tab/>
        <w:t>Resource Standard Methods</w:t>
      </w:r>
      <w:bookmarkEnd w:id="516"/>
      <w:bookmarkEnd w:id="517"/>
      <w:bookmarkEnd w:id="518"/>
    </w:p>
    <w:p w14:paraId="19745DBC" w14:textId="77777777" w:rsidR="00281C72" w:rsidRDefault="00281C72" w:rsidP="00281C72">
      <w:pPr>
        <w:pStyle w:val="Heading5"/>
      </w:pPr>
      <w:bookmarkStart w:id="519" w:name="_CR6_2_2_3_1"/>
      <w:bookmarkStart w:id="520" w:name="_Toc103208499"/>
      <w:bookmarkStart w:id="521" w:name="_Toc103208939"/>
      <w:bookmarkStart w:id="522" w:name="_Toc178001944"/>
      <w:bookmarkEnd w:id="519"/>
      <w:r>
        <w:t>6.2.2.3.1</w:t>
      </w:r>
      <w:r>
        <w:tab/>
      </w:r>
      <w:proofErr w:type="spellStart"/>
      <w:r w:rsidRPr="002D7A98">
        <w:t>Ndcaf_DataReporting</w:t>
      </w:r>
      <w:r>
        <w:t>Provisioning_CreateSession</w:t>
      </w:r>
      <w:proofErr w:type="spellEnd"/>
      <w:r>
        <w:t xml:space="preserve"> operation using</w:t>
      </w:r>
      <w:r w:rsidRPr="002D7A98">
        <w:t xml:space="preserve"> </w:t>
      </w:r>
      <w:r>
        <w:t>POST method</w:t>
      </w:r>
      <w:bookmarkEnd w:id="520"/>
      <w:bookmarkEnd w:id="521"/>
      <w:bookmarkEnd w:id="522"/>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bookmarkStart w:id="523" w:name="_CRTable6_2_2_3_11"/>
      <w:r>
        <w:rPr>
          <w:rFonts w:eastAsia="MS Mincho"/>
        </w:rPr>
        <w:t>Table </w:t>
      </w:r>
      <w:bookmarkEnd w:id="523"/>
      <w:r>
        <w:rPr>
          <w:rFonts w:eastAsia="MS Mincho"/>
        </w:rPr>
        <w:t>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bookmarkStart w:id="524" w:name="_CRTable6_2_2_3_12"/>
      <w:r>
        <w:rPr>
          <w:rFonts w:eastAsia="MS Mincho"/>
        </w:rPr>
        <w:t>Table </w:t>
      </w:r>
      <w:bookmarkEnd w:id="524"/>
      <w:r>
        <w:rPr>
          <w:rFonts w:eastAsia="MS Mincho"/>
        </w:rPr>
        <w:t>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5A245D" w:rsidRDefault="00281C72" w:rsidP="005C4922">
            <w:pPr>
              <w:pStyle w:val="TAL"/>
              <w:rPr>
                <w:rStyle w:val="Codechar"/>
              </w:rPr>
            </w:pPr>
            <w:r w:rsidRPr="005A245D">
              <w:rPr>
                <w:rStyle w:val="Codechar"/>
              </w:rPr>
              <w:t>DataReportingProvisioning‌Session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bookmarkStart w:id="525" w:name="_CRTable6_2_2_3_13"/>
      <w:r>
        <w:t>Table</w:t>
      </w:r>
      <w:r>
        <w:rPr>
          <w:noProof/>
        </w:rPr>
        <w:t> </w:t>
      </w:r>
      <w:bookmarkEnd w:id="525"/>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bookmarkStart w:id="526" w:name="_CRTable6_2_2_3_14"/>
      <w:r>
        <w:rPr>
          <w:rFonts w:eastAsia="MS Mincho"/>
        </w:rPr>
        <w:t>Table </w:t>
      </w:r>
      <w:bookmarkEnd w:id="526"/>
      <w:r>
        <w:rPr>
          <w:rFonts w:eastAsia="MS Mincho"/>
        </w:rPr>
        <w:t>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5A245D" w:rsidRDefault="00281C72" w:rsidP="005C4922">
            <w:pPr>
              <w:pStyle w:val="TAL"/>
              <w:rPr>
                <w:rStyle w:val="Codechar"/>
              </w:rPr>
            </w:pPr>
            <w:r w:rsidRPr="005A245D">
              <w:rPr>
                <w:rStyle w:val="Codechar"/>
              </w:rPr>
              <w:t>DataReportingProvisioningSession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bookmarkStart w:id="527" w:name="_CRTable6_2_2_3_15"/>
      <w:r>
        <w:t>Table</w:t>
      </w:r>
      <w:r>
        <w:rPr>
          <w:noProof/>
        </w:rPr>
        <w:t> </w:t>
      </w:r>
      <w:bookmarkEnd w:id="527"/>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5A245D">
              <w:rPr>
                <w:rStyle w:val="Codechar"/>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528" w:name="_CR6_2_3"/>
      <w:bookmarkStart w:id="529" w:name="_Toc103208500"/>
      <w:bookmarkStart w:id="530" w:name="_Toc103208940"/>
      <w:bookmarkStart w:id="531" w:name="_Toc178001945"/>
      <w:bookmarkEnd w:id="528"/>
      <w:r>
        <w:t>6.2.3</w:t>
      </w:r>
      <w:r>
        <w:tab/>
        <w:t>Data Reporting Provisioning Session resource</w:t>
      </w:r>
      <w:bookmarkEnd w:id="529"/>
      <w:bookmarkEnd w:id="530"/>
      <w:bookmarkEnd w:id="531"/>
    </w:p>
    <w:p w14:paraId="7FB2E754" w14:textId="77777777" w:rsidR="00281C72" w:rsidRDefault="00281C72" w:rsidP="00281C72">
      <w:pPr>
        <w:pStyle w:val="Heading4"/>
      </w:pPr>
      <w:bookmarkStart w:id="532" w:name="_CR6_2_3_1"/>
      <w:bookmarkStart w:id="533" w:name="_Toc103208501"/>
      <w:bookmarkStart w:id="534" w:name="_Toc103208941"/>
      <w:bookmarkStart w:id="535" w:name="_Toc178001946"/>
      <w:bookmarkEnd w:id="532"/>
      <w:r>
        <w:t>6.2.3.1</w:t>
      </w:r>
      <w:r>
        <w:tab/>
        <w:t>Description</w:t>
      </w:r>
      <w:bookmarkEnd w:id="533"/>
      <w:bookmarkEnd w:id="534"/>
      <w:bookmarkEnd w:id="535"/>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536" w:name="_CR6_2_3_2"/>
      <w:bookmarkStart w:id="537" w:name="_Toc103208502"/>
      <w:bookmarkStart w:id="538" w:name="_Toc103208942"/>
      <w:bookmarkStart w:id="539" w:name="_Toc178001947"/>
      <w:bookmarkEnd w:id="536"/>
      <w:r>
        <w:t>6.2.3.2</w:t>
      </w:r>
      <w:r>
        <w:tab/>
        <w:t>Resource definition</w:t>
      </w:r>
      <w:bookmarkEnd w:id="537"/>
      <w:bookmarkEnd w:id="538"/>
      <w:bookmarkEnd w:id="539"/>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bookmarkStart w:id="540" w:name="_CRTable6_2_3_21"/>
      <w:r>
        <w:t>Table </w:t>
      </w:r>
      <w:bookmarkEnd w:id="540"/>
      <w:r>
        <w:t>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541" w:name="_CR6_2_3_3"/>
      <w:bookmarkStart w:id="542" w:name="_Toc103208503"/>
      <w:bookmarkStart w:id="543" w:name="_Toc103208943"/>
      <w:bookmarkStart w:id="544" w:name="_Toc178001948"/>
      <w:bookmarkEnd w:id="541"/>
      <w:r>
        <w:t>6.2.3.3</w:t>
      </w:r>
      <w:r>
        <w:tab/>
        <w:t>Resource standard methods</w:t>
      </w:r>
      <w:bookmarkEnd w:id="542"/>
      <w:bookmarkEnd w:id="543"/>
      <w:bookmarkEnd w:id="544"/>
    </w:p>
    <w:p w14:paraId="117D376D" w14:textId="77777777" w:rsidR="00281C72" w:rsidRDefault="00281C72" w:rsidP="00281C72">
      <w:pPr>
        <w:pStyle w:val="Heading5"/>
      </w:pPr>
      <w:bookmarkStart w:id="545" w:name="_CR6_2_3_3_1"/>
      <w:bookmarkStart w:id="546" w:name="_Toc103208504"/>
      <w:bookmarkStart w:id="547" w:name="_Toc103208944"/>
      <w:bookmarkStart w:id="548" w:name="_Toc178001949"/>
      <w:bookmarkEnd w:id="545"/>
      <w:r>
        <w:t>6.2.3.3.1</w:t>
      </w:r>
      <w:r>
        <w:tab/>
      </w:r>
      <w:proofErr w:type="spellStart"/>
      <w:r w:rsidRPr="00353C6B">
        <w:t>Ndcaf_DataReporting</w:t>
      </w:r>
      <w:r>
        <w:t>Provisioning_RetrieveSession</w:t>
      </w:r>
      <w:proofErr w:type="spellEnd"/>
      <w:r>
        <w:t xml:space="preserve"> operation using</w:t>
      </w:r>
      <w:r w:rsidRPr="00353C6B">
        <w:t xml:space="preserve"> </w:t>
      </w:r>
      <w:r>
        <w:t>GET method</w:t>
      </w:r>
      <w:bookmarkEnd w:id="546"/>
      <w:bookmarkEnd w:id="547"/>
      <w:bookmarkEnd w:id="548"/>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bookmarkStart w:id="549" w:name="_CRTable6_2_3_3_11"/>
      <w:r>
        <w:t>Table </w:t>
      </w:r>
      <w:bookmarkEnd w:id="549"/>
      <w:r>
        <w:t>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bookmarkStart w:id="550" w:name="_CRTable6_2_3_3_12"/>
      <w:r>
        <w:t>Table</w:t>
      </w:r>
      <w:r>
        <w:rPr>
          <w:noProof/>
        </w:rPr>
        <w:t> </w:t>
      </w:r>
      <w:bookmarkEnd w:id="550"/>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t>This method shall support the response data structures and response codes specified in table 6.2.3.3.1-3.</w:t>
      </w:r>
    </w:p>
    <w:p w14:paraId="48969B2F" w14:textId="77777777" w:rsidR="00281C72" w:rsidRDefault="00281C72" w:rsidP="00281C72">
      <w:pPr>
        <w:pStyle w:val="TH"/>
      </w:pPr>
      <w:bookmarkStart w:id="551" w:name="_CRTable6_2_3_3_13"/>
      <w:r>
        <w:t>Table </w:t>
      </w:r>
      <w:bookmarkEnd w:id="551"/>
      <w:r>
        <w:t>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5A245D" w:rsidRDefault="00281C72" w:rsidP="005C4922">
            <w:pPr>
              <w:pStyle w:val="TAL"/>
              <w:rPr>
                <w:rStyle w:val="Codechar"/>
              </w:rPr>
            </w:pPr>
            <w:r w:rsidRPr="005A245D">
              <w:rPr>
                <w:rStyle w:val="Codechar"/>
              </w:rPr>
              <w:t>DataReportingProvisioningSession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bookmarkStart w:id="552" w:name="_CRTable6_2_3_3_14"/>
      <w:r>
        <w:t>Table </w:t>
      </w:r>
      <w:bookmarkEnd w:id="552"/>
      <w:r>
        <w:t>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bookmarkStart w:id="553" w:name="_CRTable6_2_3_3_15"/>
      <w:r>
        <w:t>Table </w:t>
      </w:r>
      <w:bookmarkEnd w:id="553"/>
      <w:r>
        <w:t>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A245D">
              <w:rPr>
                <w:rStyle w:val="Codechar"/>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554" w:name="_CR6_2_3_3_2"/>
      <w:bookmarkStart w:id="555" w:name="_Toc103208505"/>
      <w:bookmarkStart w:id="556" w:name="_Toc103208945"/>
      <w:bookmarkStart w:id="557" w:name="_Toc178001950"/>
      <w:bookmarkEnd w:id="554"/>
      <w:r>
        <w:t>6.2.3.3.2</w:t>
      </w:r>
      <w:r>
        <w:tab/>
      </w:r>
      <w:proofErr w:type="spellStart"/>
      <w:r w:rsidRPr="00353C6B">
        <w:t>Ndcaf_DataReporting</w:t>
      </w:r>
      <w:r>
        <w:t>Provisioning_UpdateSession</w:t>
      </w:r>
      <w:proofErr w:type="spellEnd"/>
      <w:r>
        <w:t xml:space="preserve"> operation</w:t>
      </w:r>
      <w:bookmarkEnd w:id="555"/>
      <w:bookmarkEnd w:id="556"/>
      <w:bookmarkEnd w:id="557"/>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558" w:name="_CR6_2_3_3_3"/>
      <w:bookmarkStart w:id="559" w:name="_Toc103208506"/>
      <w:bookmarkStart w:id="560" w:name="_Toc103208946"/>
      <w:bookmarkStart w:id="561" w:name="_Toc178001951"/>
      <w:bookmarkEnd w:id="558"/>
      <w:r>
        <w:t>6.2.3.3.3</w:t>
      </w:r>
      <w:r>
        <w:tab/>
      </w:r>
      <w:proofErr w:type="spellStart"/>
      <w:r w:rsidRPr="00353C6B">
        <w:t>Ndcaf_DataReporting</w:t>
      </w:r>
      <w:r>
        <w:t>Provisioning_DestroySession</w:t>
      </w:r>
      <w:proofErr w:type="spellEnd"/>
      <w:r>
        <w:t xml:space="preserve"> operation using</w:t>
      </w:r>
      <w:r w:rsidRPr="00353C6B">
        <w:t xml:space="preserve"> </w:t>
      </w:r>
      <w:r>
        <w:t>DELETE method</w:t>
      </w:r>
      <w:bookmarkEnd w:id="559"/>
      <w:bookmarkEnd w:id="560"/>
      <w:bookmarkEnd w:id="561"/>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bookmarkStart w:id="562" w:name="_CRTable6_2_3_3_31"/>
      <w:r>
        <w:t>Table </w:t>
      </w:r>
      <w:bookmarkEnd w:id="562"/>
      <w:r>
        <w:t>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bookmarkStart w:id="563" w:name="_CRTable6_2_3_3_32"/>
      <w:r>
        <w:t>Table </w:t>
      </w:r>
      <w:bookmarkEnd w:id="563"/>
      <w:r>
        <w:t>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bookmarkStart w:id="564" w:name="_CRTable6_2_3_3_33"/>
      <w:r>
        <w:t>Table</w:t>
      </w:r>
      <w:r>
        <w:rPr>
          <w:noProof/>
        </w:rPr>
        <w:t> </w:t>
      </w:r>
      <w:bookmarkEnd w:id="564"/>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bookmarkStart w:id="565" w:name="_CRTable6_2_3_3_34"/>
      <w:r>
        <w:t>Table </w:t>
      </w:r>
      <w:bookmarkEnd w:id="565"/>
      <w:r>
        <w:t>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5A245D">
              <w:rPr>
                <w:rStyle w:val="Codechar"/>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bookmarkStart w:id="566" w:name="_CRTable6_2_3_3_35"/>
      <w:r>
        <w:t>Table </w:t>
      </w:r>
      <w:bookmarkEnd w:id="566"/>
      <w:r>
        <w:t>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bookmarkStart w:id="567" w:name="_CRTable6_2_3_3_36Headerssupportedbythe"/>
      <w:r>
        <w:t>Table </w:t>
      </w:r>
      <w:bookmarkEnd w:id="567"/>
      <w:r>
        <w:t>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568" w:name="_CR6_2_4"/>
      <w:bookmarkStart w:id="569" w:name="_Toc103208507"/>
      <w:bookmarkStart w:id="570" w:name="_Toc103208947"/>
      <w:bookmarkStart w:id="571" w:name="_Toc178001952"/>
      <w:bookmarkEnd w:id="568"/>
      <w:r>
        <w:t>6.2.4</w:t>
      </w:r>
      <w:r>
        <w:tab/>
        <w:t>Data Reporting Configurations resource collection</w:t>
      </w:r>
      <w:bookmarkEnd w:id="569"/>
      <w:bookmarkEnd w:id="570"/>
      <w:bookmarkEnd w:id="571"/>
    </w:p>
    <w:p w14:paraId="2A79D454" w14:textId="77777777" w:rsidR="00281C72" w:rsidRDefault="00281C72" w:rsidP="00281C72">
      <w:pPr>
        <w:pStyle w:val="Heading4"/>
      </w:pPr>
      <w:bookmarkStart w:id="572" w:name="_CR6_2_4_1"/>
      <w:bookmarkStart w:id="573" w:name="_Toc103208508"/>
      <w:bookmarkStart w:id="574" w:name="_Toc103208948"/>
      <w:bookmarkStart w:id="575" w:name="_Toc178001953"/>
      <w:bookmarkEnd w:id="572"/>
      <w:r>
        <w:t>6.2.4.1</w:t>
      </w:r>
      <w:r>
        <w:tab/>
        <w:t>Description</w:t>
      </w:r>
      <w:bookmarkEnd w:id="573"/>
      <w:bookmarkEnd w:id="574"/>
      <w:bookmarkEnd w:id="575"/>
    </w:p>
    <w:p w14:paraId="1ED36C7D" w14:textId="77777777" w:rsidR="00281C72" w:rsidRDefault="00281C72" w:rsidP="00281C72">
      <w:pPr>
        <w:keepNext/>
        <w:keepLines/>
      </w:pPr>
      <w:r>
        <w:t xml:space="preserve">The Data Reporting Configurations resource collection represents the set of all Data Reporting Configurations that have been created within the scope of a particular Data Reporting Provisioning Session at a given Data </w:t>
      </w:r>
      <w:proofErr w:type="spellStart"/>
      <w:r>
        <w:t>CollectionAF</w:t>
      </w:r>
      <w:proofErr w:type="spellEnd"/>
      <w:r>
        <w:t xml:space="preserve">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576" w:name="_CR6_2_4_2"/>
      <w:bookmarkStart w:id="577" w:name="_Toc103208509"/>
      <w:bookmarkStart w:id="578" w:name="_Toc103208949"/>
      <w:bookmarkStart w:id="579" w:name="_Toc178001954"/>
      <w:bookmarkEnd w:id="576"/>
      <w:r>
        <w:t>6.2.4.2</w:t>
      </w:r>
      <w:r>
        <w:tab/>
        <w:t>Resource definition</w:t>
      </w:r>
      <w:bookmarkEnd w:id="577"/>
      <w:bookmarkEnd w:id="578"/>
      <w:bookmarkEnd w:id="579"/>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bookmarkStart w:id="580" w:name="_CRTable6_2_4_21"/>
      <w:r>
        <w:rPr>
          <w:rFonts w:eastAsia="MS Mincho"/>
        </w:rPr>
        <w:t>Table </w:t>
      </w:r>
      <w:bookmarkEnd w:id="580"/>
      <w:r>
        <w:rPr>
          <w:rFonts w:eastAsia="MS Mincho"/>
        </w:rPr>
        <w:t>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581" w:name="_CR6_2_4_3"/>
      <w:bookmarkStart w:id="582" w:name="_Toc103208510"/>
      <w:bookmarkStart w:id="583" w:name="_Toc103208950"/>
      <w:bookmarkStart w:id="584" w:name="_Toc178001955"/>
      <w:bookmarkEnd w:id="581"/>
      <w:r>
        <w:t>6.2.4.3</w:t>
      </w:r>
      <w:r>
        <w:tab/>
        <w:t>Resource standard methods</w:t>
      </w:r>
      <w:bookmarkEnd w:id="582"/>
      <w:bookmarkEnd w:id="583"/>
      <w:bookmarkEnd w:id="584"/>
    </w:p>
    <w:p w14:paraId="73B1EE1B" w14:textId="77777777" w:rsidR="00281C72" w:rsidRDefault="00281C72" w:rsidP="00281C72">
      <w:pPr>
        <w:pStyle w:val="Heading5"/>
      </w:pPr>
      <w:bookmarkStart w:id="585" w:name="_CR6_2_4_3_1"/>
      <w:bookmarkStart w:id="586" w:name="_Toc103208511"/>
      <w:bookmarkStart w:id="587" w:name="_Toc103208951"/>
      <w:bookmarkStart w:id="588" w:name="_Toc178001956"/>
      <w:bookmarkEnd w:id="585"/>
      <w:r>
        <w:t>6.2.4.3.1</w:t>
      </w:r>
      <w:r>
        <w:tab/>
      </w:r>
      <w:proofErr w:type="spellStart"/>
      <w:r w:rsidRPr="002D7A98">
        <w:t>Ndcaf_DataReporting</w:t>
      </w:r>
      <w:r>
        <w:t>Provisioning_CreateConfiguration</w:t>
      </w:r>
      <w:proofErr w:type="spellEnd"/>
      <w:r>
        <w:t xml:space="preserve"> operation using</w:t>
      </w:r>
      <w:r w:rsidRPr="002D7A98">
        <w:t xml:space="preserve"> </w:t>
      </w:r>
      <w:r>
        <w:t>POST method</w:t>
      </w:r>
      <w:bookmarkEnd w:id="586"/>
      <w:bookmarkEnd w:id="587"/>
      <w:bookmarkEnd w:id="588"/>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bookmarkStart w:id="589" w:name="_CRTable6_2_4_3_11"/>
      <w:r>
        <w:rPr>
          <w:rFonts w:eastAsia="MS Mincho"/>
        </w:rPr>
        <w:t>Table </w:t>
      </w:r>
      <w:bookmarkEnd w:id="589"/>
      <w:r>
        <w:rPr>
          <w:rFonts w:eastAsia="MS Mincho"/>
        </w:rPr>
        <w:t>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bookmarkStart w:id="590" w:name="_CRTable6_2_4_3_12"/>
      <w:r>
        <w:rPr>
          <w:rFonts w:eastAsia="MS Mincho"/>
        </w:rPr>
        <w:t>Table </w:t>
      </w:r>
      <w:bookmarkEnd w:id="590"/>
      <w:r>
        <w:rPr>
          <w:rFonts w:eastAsia="MS Mincho"/>
        </w:rPr>
        <w:t>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5A245D" w:rsidRDefault="00281C72" w:rsidP="005C4922">
            <w:pPr>
              <w:pStyle w:val="TAL"/>
              <w:rPr>
                <w:rStyle w:val="Codechar"/>
              </w:rPr>
            </w:pPr>
            <w:r w:rsidRPr="005A245D">
              <w:rPr>
                <w:rStyle w:val="Codechar"/>
              </w:rPr>
              <w:t>DataReportingConfiguration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bookmarkStart w:id="591" w:name="_CRTable6_2_4_3_13"/>
      <w:r>
        <w:t>Table</w:t>
      </w:r>
      <w:r>
        <w:rPr>
          <w:noProof/>
        </w:rPr>
        <w:t> </w:t>
      </w:r>
      <w:bookmarkEnd w:id="591"/>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bookmarkStart w:id="592" w:name="_CRTable6_2_4_3_14"/>
      <w:r>
        <w:rPr>
          <w:rFonts w:eastAsia="MS Mincho"/>
        </w:rPr>
        <w:t>Table </w:t>
      </w:r>
      <w:bookmarkEnd w:id="592"/>
      <w:r>
        <w:rPr>
          <w:rFonts w:eastAsia="MS Mincho"/>
        </w:rPr>
        <w:t>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5A245D" w:rsidRDefault="00281C72" w:rsidP="005C4922">
            <w:pPr>
              <w:pStyle w:val="TAL"/>
              <w:rPr>
                <w:rStyle w:val="Codechar"/>
              </w:rPr>
            </w:pPr>
            <w:r w:rsidRPr="005A245D">
              <w:rPr>
                <w:rStyle w:val="Codechar"/>
              </w:rPr>
              <w:t>DataReportingConfiguration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593" w:name="_CR6_2_5"/>
      <w:bookmarkStart w:id="594" w:name="_Toc103208512"/>
      <w:bookmarkStart w:id="595" w:name="_Toc103208952"/>
      <w:bookmarkStart w:id="596" w:name="_Toc178001957"/>
      <w:bookmarkEnd w:id="593"/>
      <w:r>
        <w:t>6.2.5</w:t>
      </w:r>
      <w:r>
        <w:tab/>
        <w:t>Data Reporting Configuration resource</w:t>
      </w:r>
      <w:bookmarkEnd w:id="594"/>
      <w:bookmarkEnd w:id="595"/>
      <w:bookmarkEnd w:id="596"/>
    </w:p>
    <w:p w14:paraId="763C3FE3" w14:textId="77777777" w:rsidR="00281C72" w:rsidRDefault="00281C72" w:rsidP="00281C72">
      <w:pPr>
        <w:pStyle w:val="Heading4"/>
      </w:pPr>
      <w:bookmarkStart w:id="597" w:name="_CR6_2_5_1"/>
      <w:bookmarkStart w:id="598" w:name="_Toc103208513"/>
      <w:bookmarkStart w:id="599" w:name="_Toc103208953"/>
      <w:bookmarkStart w:id="600" w:name="_Toc178001958"/>
      <w:bookmarkEnd w:id="597"/>
      <w:r>
        <w:t>6.2.5.1</w:t>
      </w:r>
      <w:r>
        <w:tab/>
        <w:t>Description</w:t>
      </w:r>
      <w:bookmarkEnd w:id="598"/>
      <w:bookmarkEnd w:id="599"/>
      <w:bookmarkEnd w:id="600"/>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601" w:name="_CR6_2_5_2"/>
      <w:bookmarkStart w:id="602" w:name="_Toc103208514"/>
      <w:bookmarkStart w:id="603" w:name="_Toc103208954"/>
      <w:bookmarkStart w:id="604" w:name="_Toc178001959"/>
      <w:bookmarkEnd w:id="601"/>
      <w:r>
        <w:t>6.2.5.2</w:t>
      </w:r>
      <w:r>
        <w:tab/>
        <w:t>Resource definition</w:t>
      </w:r>
      <w:bookmarkEnd w:id="602"/>
      <w:bookmarkEnd w:id="603"/>
      <w:bookmarkEnd w:id="604"/>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bookmarkStart w:id="605" w:name="_CRTable6_2_5_21"/>
      <w:r>
        <w:rPr>
          <w:rFonts w:eastAsia="MS Mincho"/>
        </w:rPr>
        <w:t>Table </w:t>
      </w:r>
      <w:bookmarkEnd w:id="605"/>
      <w:r>
        <w:rPr>
          <w:rFonts w:eastAsia="MS Mincho"/>
        </w:rPr>
        <w:t>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5A245D" w:rsidRDefault="00281C72" w:rsidP="005C4922">
            <w:pPr>
              <w:pStyle w:val="TAL"/>
              <w:rPr>
                <w:rStyle w:val="Codechar"/>
              </w:rPr>
            </w:pPr>
            <w:r w:rsidRPr="005A245D">
              <w:rPr>
                <w:rStyle w:val="Codechar"/>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5A245D" w:rsidRDefault="00281C72" w:rsidP="005C4922">
            <w:pPr>
              <w:pStyle w:val="TAL"/>
              <w:rPr>
                <w:rStyle w:val="Codechar"/>
              </w:rPr>
            </w:pPr>
            <w:r w:rsidRPr="005A245D">
              <w:rPr>
                <w:rStyle w:val="Codechar"/>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606" w:name="_CR6_2_5_3"/>
      <w:bookmarkStart w:id="607" w:name="_Toc103208515"/>
      <w:bookmarkStart w:id="608" w:name="_Toc103208955"/>
      <w:bookmarkStart w:id="609" w:name="_Toc178001960"/>
      <w:bookmarkEnd w:id="606"/>
      <w:r>
        <w:t>6.2.5.3</w:t>
      </w:r>
      <w:r>
        <w:tab/>
        <w:t>Resource standard methods</w:t>
      </w:r>
      <w:bookmarkEnd w:id="607"/>
      <w:bookmarkEnd w:id="608"/>
      <w:bookmarkEnd w:id="609"/>
    </w:p>
    <w:p w14:paraId="0B97FAB8" w14:textId="77777777" w:rsidR="00281C72" w:rsidRDefault="00281C72" w:rsidP="00281C72">
      <w:pPr>
        <w:pStyle w:val="Heading5"/>
      </w:pPr>
      <w:bookmarkStart w:id="610" w:name="_CR6_2_5_3_1"/>
      <w:bookmarkStart w:id="611" w:name="_Toc103208516"/>
      <w:bookmarkStart w:id="612" w:name="_Toc103208956"/>
      <w:bookmarkStart w:id="613" w:name="_Toc178001961"/>
      <w:bookmarkEnd w:id="610"/>
      <w:r>
        <w:t>6.2.5.3.1</w:t>
      </w:r>
      <w:r>
        <w:tab/>
      </w:r>
      <w:proofErr w:type="spellStart"/>
      <w:r w:rsidRPr="00353C6B">
        <w:t>Ndcaf_DataReporting</w:t>
      </w:r>
      <w:r>
        <w:t>Provisioning_RetrieveConfiguration</w:t>
      </w:r>
      <w:proofErr w:type="spellEnd"/>
      <w:r>
        <w:t xml:space="preserve"> operation using</w:t>
      </w:r>
      <w:r w:rsidRPr="00353C6B">
        <w:t xml:space="preserve"> </w:t>
      </w:r>
      <w:r>
        <w:t>GET method</w:t>
      </w:r>
      <w:bookmarkEnd w:id="611"/>
      <w:bookmarkEnd w:id="612"/>
      <w:bookmarkEnd w:id="613"/>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bookmarkStart w:id="614" w:name="_CRTable6_2_5_3_11"/>
      <w:r>
        <w:t>Table </w:t>
      </w:r>
      <w:bookmarkEnd w:id="614"/>
      <w:r>
        <w:t>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bookmarkStart w:id="615" w:name="_CRTable6_2_5_3_12"/>
      <w:r>
        <w:t>Table</w:t>
      </w:r>
      <w:r>
        <w:rPr>
          <w:noProof/>
        </w:rPr>
        <w:t> </w:t>
      </w:r>
      <w:bookmarkEnd w:id="615"/>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t>This method shall support the response data structures and response codes specified in table 6.2.5.3.1-3.</w:t>
      </w:r>
    </w:p>
    <w:p w14:paraId="110E51CE" w14:textId="77777777" w:rsidR="00281C72" w:rsidRDefault="00281C72" w:rsidP="00281C72">
      <w:pPr>
        <w:pStyle w:val="TH"/>
      </w:pPr>
      <w:bookmarkStart w:id="616" w:name="_CRTable6_2_5_3_13"/>
      <w:r>
        <w:t>Table </w:t>
      </w:r>
      <w:bookmarkEnd w:id="616"/>
      <w:r>
        <w:t>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5A245D" w:rsidRDefault="00281C72" w:rsidP="005C4922">
            <w:pPr>
              <w:pStyle w:val="TAL"/>
              <w:rPr>
                <w:rStyle w:val="Codechar"/>
              </w:rPr>
            </w:pPr>
            <w:r w:rsidRPr="005A245D">
              <w:rPr>
                <w:rStyle w:val="Codechar"/>
              </w:rPr>
              <w:t>DataReportingConfiguration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bookmarkStart w:id="617" w:name="_CRTable6_2_5_3_14"/>
      <w:r>
        <w:t>Table </w:t>
      </w:r>
      <w:bookmarkEnd w:id="617"/>
      <w:r>
        <w:t>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bookmarkStart w:id="618" w:name="_CRTable6_2_5_3_15"/>
      <w:r>
        <w:t>Table </w:t>
      </w:r>
      <w:bookmarkEnd w:id="618"/>
      <w:r>
        <w:t>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A245D">
              <w:rPr>
                <w:rStyle w:val="Codechar"/>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619" w:name="_CR6_2_5_3_2"/>
      <w:bookmarkStart w:id="620" w:name="_Toc103208517"/>
      <w:bookmarkStart w:id="621" w:name="_Toc103208957"/>
      <w:bookmarkStart w:id="622" w:name="_Toc178001962"/>
      <w:bookmarkEnd w:id="619"/>
      <w:r>
        <w:t>6.2.5.3.2</w:t>
      </w:r>
      <w:r>
        <w:tab/>
      </w:r>
      <w:proofErr w:type="spellStart"/>
      <w:r w:rsidRPr="00353C6B">
        <w:t>Ndcaf_DataReporting</w:t>
      </w:r>
      <w:r>
        <w:t>Provisioning_UpdateConfiguration</w:t>
      </w:r>
      <w:proofErr w:type="spellEnd"/>
      <w:r>
        <w:t xml:space="preserve"> operation using</w:t>
      </w:r>
      <w:r w:rsidRPr="00353C6B">
        <w:t xml:space="preserve"> </w:t>
      </w:r>
      <w:r>
        <w:t>PUT or PATCH method</w:t>
      </w:r>
      <w:bookmarkEnd w:id="620"/>
      <w:bookmarkEnd w:id="621"/>
      <w:bookmarkEnd w:id="622"/>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bookmarkStart w:id="623" w:name="_CRTable6_2_5_3_21"/>
      <w:r>
        <w:t>Table </w:t>
      </w:r>
      <w:bookmarkEnd w:id="623"/>
      <w:r>
        <w:t>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bookmarkStart w:id="624" w:name="_CRTable6_2_5_3_22"/>
      <w:r>
        <w:t>Table </w:t>
      </w:r>
      <w:bookmarkEnd w:id="624"/>
      <w:r>
        <w:t>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5A245D" w:rsidRDefault="00281C72" w:rsidP="005C4922">
            <w:pPr>
              <w:pStyle w:val="TAL"/>
              <w:rPr>
                <w:rStyle w:val="Codechar"/>
              </w:rPr>
            </w:pPr>
            <w:r w:rsidRPr="005A245D">
              <w:rPr>
                <w:rStyle w:val="Codechar"/>
              </w:rPr>
              <w:t>DataReportingConfiguration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bookmarkStart w:id="625" w:name="_CRTable6_2_5_3_22a"/>
      <w:r>
        <w:t>Table </w:t>
      </w:r>
      <w:bookmarkEnd w:id="625"/>
      <w:r>
        <w:t>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5A245D" w:rsidRDefault="0054068D" w:rsidP="0018056F">
            <w:pPr>
              <w:pStyle w:val="TAL"/>
              <w:rPr>
                <w:rStyle w:val="Codechar"/>
              </w:rPr>
            </w:pPr>
            <w:r w:rsidRPr="005A245D">
              <w:rPr>
                <w:rStyle w:val="Codechar"/>
              </w:rPr>
              <w:t>DataReportingConfigurationPatch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bookmarkStart w:id="626" w:name="_CRTable6_2_5_3_23"/>
      <w:r>
        <w:t>Table</w:t>
      </w:r>
      <w:r>
        <w:rPr>
          <w:noProof/>
        </w:rPr>
        <w:t> </w:t>
      </w:r>
      <w:bookmarkEnd w:id="626"/>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bookmarkStart w:id="627" w:name="_CRTable6_2_5_3_24"/>
      <w:r>
        <w:t>Table </w:t>
      </w:r>
      <w:bookmarkEnd w:id="627"/>
      <w:r>
        <w:t>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5A245D" w:rsidRDefault="00281C72" w:rsidP="005C4922">
            <w:pPr>
              <w:pStyle w:val="TAL"/>
              <w:rPr>
                <w:rStyle w:val="Codechar"/>
              </w:rPr>
            </w:pPr>
            <w:r w:rsidRPr="005A245D">
              <w:rPr>
                <w:rStyle w:val="Codechar"/>
              </w:rPr>
              <w:t>DataReportingConfiguration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5A245D" w:rsidRDefault="007B6C8B" w:rsidP="005C4922">
            <w:pPr>
              <w:pStyle w:val="TAL"/>
              <w:rPr>
                <w:rStyle w:val="Codechar"/>
              </w:rPr>
            </w:pPr>
            <w:r w:rsidRPr="005A245D">
              <w:rPr>
                <w:rStyle w:val="Codechar"/>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bookmarkStart w:id="628" w:name="_CRTable6_2_5_3_25"/>
      <w:r>
        <w:t>Table </w:t>
      </w:r>
      <w:bookmarkEnd w:id="628"/>
      <w:r>
        <w:t>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bookmarkStart w:id="629" w:name="_CRTable6_2_5_3_26"/>
      <w:r>
        <w:t>Table </w:t>
      </w:r>
      <w:bookmarkEnd w:id="629"/>
      <w:r>
        <w:t>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A245D">
              <w:rPr>
                <w:rStyle w:val="Codechar"/>
              </w:rPr>
              <w:t>Location</w:t>
            </w:r>
          </w:p>
        </w:tc>
      </w:tr>
    </w:tbl>
    <w:p w14:paraId="5754BBCF" w14:textId="77777777" w:rsidR="00281C72" w:rsidRDefault="00281C72" w:rsidP="00281C72"/>
    <w:p w14:paraId="68B5E663" w14:textId="77777777" w:rsidR="00281C72" w:rsidRDefault="00281C72" w:rsidP="00281C72">
      <w:pPr>
        <w:pStyle w:val="Heading5"/>
      </w:pPr>
      <w:bookmarkStart w:id="630" w:name="_CR6_2_5_3_3"/>
      <w:bookmarkStart w:id="631" w:name="_Toc103208518"/>
      <w:bookmarkStart w:id="632" w:name="_Toc103208958"/>
      <w:bookmarkStart w:id="633" w:name="_Toc178001963"/>
      <w:bookmarkEnd w:id="630"/>
      <w:r>
        <w:t>6.2.5.3.3</w:t>
      </w:r>
      <w:r>
        <w:tab/>
      </w:r>
      <w:proofErr w:type="spellStart"/>
      <w:r w:rsidRPr="00353C6B">
        <w:t>Ndcaf_DataReporting</w:t>
      </w:r>
      <w:r>
        <w:t>Provisioning_DestroyConfiguration</w:t>
      </w:r>
      <w:proofErr w:type="spellEnd"/>
      <w:r>
        <w:t xml:space="preserve"> operation using</w:t>
      </w:r>
      <w:r w:rsidRPr="00353C6B">
        <w:t xml:space="preserve"> </w:t>
      </w:r>
      <w:r>
        <w:t>DELETE method</w:t>
      </w:r>
      <w:bookmarkEnd w:id="631"/>
      <w:bookmarkEnd w:id="632"/>
      <w:bookmarkEnd w:id="633"/>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bookmarkStart w:id="634" w:name="_CRTable6_2_5_3_31"/>
      <w:r>
        <w:t>Table </w:t>
      </w:r>
      <w:bookmarkEnd w:id="634"/>
      <w:r>
        <w:t>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bookmarkStart w:id="635" w:name="_CRTable6_2_5_3_32"/>
      <w:r>
        <w:t>Table </w:t>
      </w:r>
      <w:bookmarkEnd w:id="635"/>
      <w:r>
        <w:t>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bookmarkStart w:id="636" w:name="_CRTable6_2_5_3_33"/>
      <w:r>
        <w:t>Table</w:t>
      </w:r>
      <w:r>
        <w:rPr>
          <w:noProof/>
        </w:rPr>
        <w:t> </w:t>
      </w:r>
      <w:bookmarkEnd w:id="636"/>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bookmarkStart w:id="637" w:name="_CRTable6_2_5_3_34"/>
      <w:r>
        <w:t>Table </w:t>
      </w:r>
      <w:bookmarkEnd w:id="637"/>
      <w:r>
        <w:t>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sidRPr="005A245D">
              <w:rPr>
                <w:rStyle w:val="Codechar"/>
              </w:rPr>
              <w:t>configurationId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bookmarkStart w:id="638" w:name="_CRTable6_2_5_3_35"/>
      <w:r>
        <w:t>Table </w:t>
      </w:r>
      <w:bookmarkEnd w:id="638"/>
      <w:r>
        <w:t>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bookmarkStart w:id="639" w:name="_CRTable6_2_5_3_36Headerssupportedbythe"/>
      <w:r>
        <w:t>Table </w:t>
      </w:r>
      <w:bookmarkEnd w:id="639"/>
      <w:r>
        <w:t>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640" w:name="_CR6_3"/>
      <w:bookmarkStart w:id="641" w:name="_Toc103208519"/>
      <w:bookmarkStart w:id="642" w:name="_Toc103208959"/>
      <w:bookmarkStart w:id="643" w:name="_Toc178001964"/>
      <w:bookmarkEnd w:id="640"/>
      <w:r>
        <w:t>6.3</w:t>
      </w:r>
      <w:r>
        <w:tab/>
        <w:t>Data model</w:t>
      </w:r>
      <w:bookmarkEnd w:id="641"/>
      <w:bookmarkEnd w:id="642"/>
      <w:bookmarkEnd w:id="643"/>
    </w:p>
    <w:p w14:paraId="48015CF7" w14:textId="77777777" w:rsidR="00281C72" w:rsidRDefault="00281C72" w:rsidP="00281C72">
      <w:pPr>
        <w:pStyle w:val="Heading3"/>
      </w:pPr>
      <w:bookmarkStart w:id="644" w:name="_CR6_3_1"/>
      <w:bookmarkStart w:id="645" w:name="_Toc103208520"/>
      <w:bookmarkStart w:id="646" w:name="_Toc103208960"/>
      <w:bookmarkStart w:id="647" w:name="_Toc178001965"/>
      <w:bookmarkEnd w:id="644"/>
      <w:r>
        <w:t>6.3.1</w:t>
      </w:r>
      <w:r>
        <w:tab/>
        <w:t>General</w:t>
      </w:r>
      <w:bookmarkEnd w:id="645"/>
      <w:bookmarkEnd w:id="646"/>
      <w:bookmarkEnd w:id="647"/>
    </w:p>
    <w:p w14:paraId="7758449F" w14:textId="77777777" w:rsidR="00281C72" w:rsidRDefault="00281C72" w:rsidP="00281C72">
      <w:pPr>
        <w:keepNext/>
      </w:pPr>
      <w:r>
        <w:t xml:space="preserve">Table 6.3.1-1 specifies the data types used by the </w:t>
      </w:r>
      <w:r w:rsidRPr="005A245D">
        <w:rPr>
          <w:rStyle w:val="Codechar"/>
        </w:rPr>
        <w:t>Ndcaf_DataReportingProvisioning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bookmarkStart w:id="648" w:name="_CRTable6_3_11"/>
      <w:r>
        <w:rPr>
          <w:rFonts w:eastAsia="MS Mincho"/>
        </w:rPr>
        <w:t xml:space="preserve">Table </w:t>
      </w:r>
      <w:bookmarkEnd w:id="648"/>
      <w:r>
        <w:rPr>
          <w:rFonts w:eastAsia="MS Mincho"/>
        </w:rPr>
        <w:t xml:space="preserve">6.3.1-1: Data types specific to </w:t>
      </w:r>
      <w:proofErr w:type="spellStart"/>
      <w:r>
        <w:rPr>
          <w:rFonts w:eastAsia="MS Mincho"/>
        </w:rPr>
        <w:t>Ndcaf_DataReportingProvisioning</w:t>
      </w:r>
      <w:proofErr w:type="spellEnd"/>
      <w:r>
        <w:rPr>
          <w:rFonts w:eastAsia="MS Mincho"/>
        </w:rP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5A245D" w:rsidRDefault="00281C72" w:rsidP="005C4922">
            <w:pPr>
              <w:pStyle w:val="TAL"/>
              <w:rPr>
                <w:rStyle w:val="Codechar"/>
              </w:rPr>
            </w:pPr>
            <w:r w:rsidRPr="005A245D">
              <w:rPr>
                <w:rStyle w:val="Codechar"/>
              </w:rPr>
              <w:t>DataReportingProvisioningSession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5A245D" w:rsidRDefault="00281C72" w:rsidP="005C4922">
            <w:pPr>
              <w:pStyle w:val="TAL"/>
              <w:rPr>
                <w:rStyle w:val="Codechar"/>
              </w:rPr>
            </w:pPr>
            <w:r w:rsidRPr="005A245D">
              <w:rPr>
                <w:rStyle w:val="Codechar"/>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Pr="005A245D" w:rsidRDefault="00940F6D" w:rsidP="00940F6D">
            <w:pPr>
              <w:pStyle w:val="TAL"/>
              <w:rPr>
                <w:rStyle w:val="Codechar"/>
              </w:rPr>
            </w:pPr>
            <w:r w:rsidRPr="005A245D">
              <w:rPr>
                <w:rStyle w:val="Codechar"/>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5A245D">
        <w:rPr>
          <w:rStyle w:val="Codechar"/>
        </w:rPr>
        <w:t>Ndcaf_DataReportingProvisioning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bookmarkStart w:id="649" w:name="_CRTable6_3_12"/>
      <w:r>
        <w:rPr>
          <w:rFonts w:eastAsia="MS Mincho"/>
        </w:rPr>
        <w:t>Table </w:t>
      </w:r>
      <w:bookmarkEnd w:id="649"/>
      <w:r>
        <w:rPr>
          <w:rFonts w:eastAsia="MS Mincho"/>
        </w:rPr>
        <w:t xml:space="preserve">6.3.1-2: Externally defined data types used by </w:t>
      </w:r>
      <w:proofErr w:type="spellStart"/>
      <w:r>
        <w:rPr>
          <w:rFonts w:eastAsia="MS Mincho"/>
        </w:rPr>
        <w:t>Ndcaf_DataReportingProvisioning</w:t>
      </w:r>
      <w:proofErr w:type="spellEnd"/>
      <w:r>
        <w:rPr>
          <w:rFonts w:eastAsia="MS Mincho"/>
        </w:rPr>
        <w:t>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5A245D" w:rsidRDefault="00281C72" w:rsidP="005C4922">
            <w:pPr>
              <w:pStyle w:val="TAL"/>
              <w:rPr>
                <w:rStyle w:val="Codechar"/>
              </w:rPr>
            </w:pPr>
            <w:r w:rsidRPr="005A245D">
              <w:rPr>
                <w:rStyle w:val="Codechar"/>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5A245D" w:rsidRDefault="00281C72" w:rsidP="005C4922">
            <w:pPr>
              <w:pStyle w:val="TAL"/>
              <w:rPr>
                <w:rStyle w:val="Codechar"/>
              </w:rPr>
            </w:pPr>
            <w:r w:rsidRPr="005A245D">
              <w:rPr>
                <w:rStyle w:val="Codechar"/>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5A245D" w:rsidRDefault="00281C72" w:rsidP="005C4922">
            <w:pPr>
              <w:pStyle w:val="TAL"/>
              <w:rPr>
                <w:rStyle w:val="Codechar"/>
              </w:rPr>
            </w:pPr>
            <w:r w:rsidRPr="005A245D">
              <w:rPr>
                <w:rStyle w:val="Codechar"/>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5A245D" w:rsidRDefault="00281C72" w:rsidP="005C4922">
            <w:pPr>
              <w:pStyle w:val="TAL"/>
              <w:rPr>
                <w:rStyle w:val="Codechar"/>
              </w:rPr>
            </w:pPr>
            <w:r w:rsidRPr="005A245D">
              <w:rPr>
                <w:rStyle w:val="Codechar"/>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5A245D" w:rsidRDefault="00281C72" w:rsidP="005C4922">
            <w:pPr>
              <w:pStyle w:val="TAL"/>
              <w:rPr>
                <w:rStyle w:val="Codechar"/>
              </w:rPr>
            </w:pPr>
            <w:r w:rsidRPr="005A245D">
              <w:rPr>
                <w:rStyle w:val="Codechar"/>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5A245D" w:rsidRDefault="00281C72" w:rsidP="005C4922">
            <w:pPr>
              <w:pStyle w:val="TAL"/>
              <w:rPr>
                <w:rStyle w:val="Codechar"/>
              </w:rPr>
            </w:pPr>
            <w:r w:rsidRPr="005A245D">
              <w:rPr>
                <w:rStyle w:val="Codechar"/>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5A245D" w:rsidRDefault="00281C72" w:rsidP="005C4922">
            <w:pPr>
              <w:pStyle w:val="TAL"/>
              <w:rPr>
                <w:rStyle w:val="Codechar"/>
              </w:rPr>
            </w:pPr>
            <w:r w:rsidRPr="005A245D">
              <w:rPr>
                <w:rStyle w:val="Codechar"/>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5A245D" w:rsidRDefault="00281C72" w:rsidP="005C4922">
            <w:pPr>
              <w:pStyle w:val="TAL"/>
              <w:rPr>
                <w:rStyle w:val="Codechar"/>
              </w:rPr>
            </w:pPr>
            <w:r w:rsidRPr="005A245D">
              <w:rPr>
                <w:rStyle w:val="Codechar"/>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5A245D" w:rsidRDefault="00281C72" w:rsidP="005C4922">
            <w:pPr>
              <w:pStyle w:val="TAL"/>
              <w:rPr>
                <w:rStyle w:val="Codechar"/>
              </w:rPr>
            </w:pPr>
            <w:r w:rsidRPr="005A245D">
              <w:rPr>
                <w:rStyle w:val="Codechar"/>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5A245D" w:rsidRDefault="00281C72" w:rsidP="005C4922">
            <w:pPr>
              <w:pStyle w:val="TAL"/>
              <w:rPr>
                <w:rStyle w:val="Codechar"/>
              </w:rPr>
            </w:pPr>
            <w:r w:rsidRPr="005A245D">
              <w:rPr>
                <w:rStyle w:val="Codechar"/>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5A245D" w:rsidRDefault="00281C72" w:rsidP="005C4922">
            <w:pPr>
              <w:pStyle w:val="TAL"/>
              <w:rPr>
                <w:rStyle w:val="Codechar"/>
              </w:rPr>
            </w:pPr>
            <w:r w:rsidRPr="005A245D">
              <w:rPr>
                <w:rStyle w:val="Codechar"/>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5A245D" w:rsidRDefault="00281C72" w:rsidP="005C4922">
            <w:pPr>
              <w:pStyle w:val="TAL"/>
              <w:rPr>
                <w:rStyle w:val="Codechar"/>
              </w:rPr>
            </w:pPr>
            <w:r w:rsidRPr="005A245D">
              <w:rPr>
                <w:rStyle w:val="Codechar"/>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650" w:name="_CR6_3_2"/>
      <w:bookmarkStart w:id="651" w:name="_Toc103208521"/>
      <w:bookmarkStart w:id="652" w:name="_Toc103208961"/>
      <w:bookmarkStart w:id="653" w:name="_Toc178001966"/>
      <w:bookmarkEnd w:id="650"/>
      <w:r>
        <w:t>6.3.2</w:t>
      </w:r>
      <w:r>
        <w:tab/>
        <w:t>Structured data types</w:t>
      </w:r>
      <w:bookmarkEnd w:id="651"/>
      <w:bookmarkEnd w:id="652"/>
      <w:bookmarkEnd w:id="653"/>
    </w:p>
    <w:p w14:paraId="24A80B33" w14:textId="77777777" w:rsidR="00281C72" w:rsidRDefault="00281C72" w:rsidP="00281C72">
      <w:pPr>
        <w:pStyle w:val="Heading4"/>
      </w:pPr>
      <w:bookmarkStart w:id="654" w:name="_CR6_3_2_1"/>
      <w:bookmarkStart w:id="655" w:name="_Toc103208522"/>
      <w:bookmarkStart w:id="656" w:name="_Toc103208962"/>
      <w:bookmarkStart w:id="657" w:name="_Toc178001967"/>
      <w:bookmarkEnd w:id="654"/>
      <w:r>
        <w:t>6.3.2.1</w:t>
      </w:r>
      <w:r>
        <w:tab/>
      </w:r>
      <w:proofErr w:type="spellStart"/>
      <w:r w:rsidRPr="00E30AD4">
        <w:t>Data</w:t>
      </w:r>
      <w:r>
        <w:t>ReportingProvisioning</w:t>
      </w:r>
      <w:r w:rsidRPr="00E30AD4">
        <w:t>Sessio</w:t>
      </w:r>
      <w:r>
        <w:t>n</w:t>
      </w:r>
      <w:proofErr w:type="spellEnd"/>
      <w:r>
        <w:t xml:space="preserve"> resource type</w:t>
      </w:r>
      <w:bookmarkEnd w:id="655"/>
      <w:bookmarkEnd w:id="656"/>
      <w:bookmarkEnd w:id="657"/>
    </w:p>
    <w:p w14:paraId="5DC2683C" w14:textId="77777777" w:rsidR="00281C72" w:rsidRDefault="00281C72" w:rsidP="00281C72">
      <w:pPr>
        <w:pStyle w:val="TH"/>
        <w:overflowPunct w:val="0"/>
        <w:autoSpaceDE w:val="0"/>
        <w:autoSpaceDN w:val="0"/>
        <w:adjustRightInd w:val="0"/>
        <w:textAlignment w:val="baseline"/>
        <w:rPr>
          <w:rFonts w:eastAsia="MS Mincho"/>
        </w:rPr>
      </w:pPr>
      <w:bookmarkStart w:id="658" w:name="_CRTable6_3_2_11"/>
      <w:r>
        <w:rPr>
          <w:rFonts w:eastAsia="MS Mincho"/>
        </w:rPr>
        <w:t>Table </w:t>
      </w:r>
      <w:bookmarkEnd w:id="658"/>
      <w:r>
        <w:rPr>
          <w:rFonts w:eastAsia="MS Mincho"/>
        </w:rPr>
        <w:t xml:space="preserve">6.3.2.1-1: Definition of </w:t>
      </w:r>
      <w:proofErr w:type="spellStart"/>
      <w:r w:rsidRPr="00E30AD4">
        <w:rPr>
          <w:rFonts w:eastAsia="MS Mincho"/>
        </w:rPr>
        <w:t>Data</w:t>
      </w:r>
      <w:r>
        <w:rPr>
          <w:rFonts w:eastAsia="MS Mincho"/>
        </w:rPr>
        <w:t>ReportingProvisioningSession</w:t>
      </w:r>
      <w:proofErr w:type="spellEnd"/>
      <w:r>
        <w:rPr>
          <w:rFonts w:eastAsia="MS Mincho"/>
        </w:rPr>
        <w:t xml:space="preserve">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5A245D" w:rsidRDefault="00281C72" w:rsidP="005C4922">
            <w:pPr>
              <w:pStyle w:val="TAL"/>
              <w:rPr>
                <w:rStyle w:val="Codechar"/>
              </w:rPr>
            </w:pPr>
            <w:r w:rsidRPr="005A245D">
              <w:rPr>
                <w:rStyle w:val="Codechar"/>
              </w:rPr>
              <w:t>provisioningSessionId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5A245D" w:rsidRDefault="00281C72" w:rsidP="005C4922">
            <w:pPr>
              <w:pStyle w:val="TAL"/>
              <w:rPr>
                <w:rStyle w:val="Codechar"/>
              </w:rPr>
            </w:pPr>
            <w:r w:rsidRPr="005A245D">
              <w:rPr>
                <w:rStyle w:val="Codechar"/>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0E405D8D" w:rsidR="00281C72" w:rsidRDefault="00281C72" w:rsidP="005C4922">
            <w:pPr>
              <w:pStyle w:val="TAC"/>
            </w:pPr>
            <w:r w:rsidRPr="00586B6B">
              <w:t>C: R</w:t>
            </w:r>
            <w:r w:rsidR="00856290">
              <w:t>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36B4C15F"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r w:rsidR="00856290">
              <w:t xml:space="preserve"> assigned by the Data Collection AF when the resource is created</w:t>
            </w:r>
            <w:r w:rsidRPr="00586B6B">
              <w:t>.</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A245D" w:rsidRDefault="00281C72" w:rsidP="005C4922">
            <w:pPr>
              <w:pStyle w:val="TAL"/>
              <w:rPr>
                <w:rStyle w:val="Codechar"/>
              </w:rPr>
            </w:pPr>
            <w:r w:rsidRPr="005A245D">
              <w:rPr>
                <w:rStyle w:val="Codechar"/>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5A245D" w:rsidRDefault="00281C72" w:rsidP="005C4922">
            <w:pPr>
              <w:pStyle w:val="TAL"/>
              <w:rPr>
                <w:rStyle w:val="Codechar"/>
              </w:rPr>
            </w:pPr>
            <w:r w:rsidRPr="005A245D">
              <w:rPr>
                <w:rStyle w:val="Codechar"/>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A245D" w:rsidRDefault="00281C72" w:rsidP="005C4922">
            <w:pPr>
              <w:pStyle w:val="TAL"/>
              <w:rPr>
                <w:rStyle w:val="Codechar"/>
              </w:rPr>
            </w:pPr>
            <w:r w:rsidRPr="005A245D">
              <w:rPr>
                <w:rStyle w:val="Codechar"/>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A245D" w:rsidRDefault="00281C72" w:rsidP="005C4922">
            <w:pPr>
              <w:pStyle w:val="TAL"/>
              <w:rPr>
                <w:rStyle w:val="Codechar"/>
              </w:rPr>
            </w:pPr>
            <w:r w:rsidRPr="005A245D">
              <w:rPr>
                <w:rStyle w:val="Codechar"/>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A245D">
              <w:rPr>
                <w:rStyle w:val="Codechar"/>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5A245D" w:rsidRDefault="00281C72" w:rsidP="005C4922">
            <w:pPr>
              <w:pStyle w:val="TAL"/>
              <w:rPr>
                <w:rStyle w:val="Codechar"/>
              </w:rPr>
            </w:pPr>
            <w:r w:rsidRPr="005A245D">
              <w:rPr>
                <w:rStyle w:val="Codechar"/>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5A245D" w:rsidRDefault="00281C72" w:rsidP="005C4922">
            <w:pPr>
              <w:pStyle w:val="TAL"/>
              <w:rPr>
                <w:rStyle w:val="Codechar"/>
              </w:rPr>
            </w:pPr>
            <w:r w:rsidRPr="005A245D">
              <w:rPr>
                <w:rStyle w:val="Codechar"/>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2B5F24AB" w:rsidR="00281C72" w:rsidRDefault="00281C72" w:rsidP="005C4922">
            <w:pPr>
              <w:pStyle w:val="TAC"/>
            </w:pPr>
            <w:r>
              <w:t>C: R</w:t>
            </w:r>
            <w:r w:rsidR="00856290">
              <w:t>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5A245D" w:rsidRDefault="00281C72" w:rsidP="005C4922">
            <w:pPr>
              <w:pStyle w:val="TAL"/>
              <w:rPr>
                <w:rStyle w:val="Codechar"/>
              </w:rPr>
            </w:pPr>
            <w:r w:rsidRPr="005A245D">
              <w:rPr>
                <w:rStyle w:val="Codechar"/>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214657BC" w:rsidR="00281C72" w:rsidRPr="005A245D" w:rsidRDefault="00856290" w:rsidP="005C4922">
            <w:pPr>
              <w:pStyle w:val="TAL"/>
              <w:rPr>
                <w:rStyle w:val="Codechar"/>
                <w:rFonts w:eastAsia="DengXian"/>
              </w:rPr>
            </w:pPr>
            <w:r w:rsidRPr="005A245D">
              <w:rPr>
                <w:rStyle w:val="Codechar"/>
              </w:rPr>
              <w:t>a</w:t>
            </w:r>
            <w:r w:rsidR="00281C72" w:rsidRPr="005A245D">
              <w:rPr>
                <w:rStyle w:val="Codechar"/>
              </w:rPr>
              <w:t>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2B61E6FD" w:rsidR="00281C72" w:rsidRDefault="00281C72" w:rsidP="005C4922">
            <w:pPr>
              <w:pStyle w:val="TAC"/>
            </w:pPr>
            <w:r w:rsidRPr="00586B6B">
              <w:t xml:space="preserve">C: </w:t>
            </w:r>
            <w:r w:rsidR="00856290">
              <w:t>RO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25AB9FCB" w14:textId="77777777" w:rsidR="00856290" w:rsidRDefault="00281C72" w:rsidP="00856290">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p w14:paraId="6E6DF563" w14:textId="441DE3F2" w:rsidR="00281C72" w:rsidRDefault="00856290" w:rsidP="00856290">
            <w:pPr>
              <w:pStyle w:val="TALcontinuation"/>
            </w:pPr>
            <w:r>
              <w:t>Always present in responses from the Data Collection AF, but may be an empty array if there is no Data Reporting Configurations currently.</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659" w:name="_CR6_3_2_2"/>
      <w:bookmarkStart w:id="660" w:name="_Toc103208523"/>
      <w:bookmarkStart w:id="661" w:name="_Toc103208963"/>
      <w:bookmarkStart w:id="662" w:name="_Toc178001968"/>
      <w:bookmarkEnd w:id="659"/>
      <w:r>
        <w:t>6.3.2.2</w:t>
      </w:r>
      <w:r>
        <w:tab/>
      </w:r>
      <w:proofErr w:type="spellStart"/>
      <w:r>
        <w:t>DataReportingConfiguration</w:t>
      </w:r>
      <w:proofErr w:type="spellEnd"/>
      <w:r>
        <w:t xml:space="preserve"> resource type</w:t>
      </w:r>
      <w:bookmarkEnd w:id="660"/>
      <w:bookmarkEnd w:id="661"/>
      <w:bookmarkEnd w:id="662"/>
    </w:p>
    <w:p w14:paraId="0FBB16C3" w14:textId="77777777" w:rsidR="00281C72" w:rsidRDefault="00281C72" w:rsidP="00281C72">
      <w:pPr>
        <w:pStyle w:val="TH"/>
        <w:rPr>
          <w:rFonts w:cs="Arial"/>
        </w:rPr>
      </w:pPr>
      <w:bookmarkStart w:id="663" w:name="_CRTable6_3_2_21"/>
      <w:r>
        <w:t xml:space="preserve">Table </w:t>
      </w:r>
      <w:bookmarkEnd w:id="663"/>
      <w:r>
        <w:t xml:space="preserve">6.3.2.2-1: Definition of </w:t>
      </w:r>
      <w:proofErr w:type="spellStart"/>
      <w:r w:rsidRPr="00AF1935">
        <w:rPr>
          <w:rFonts w:cs="Arial"/>
        </w:rPr>
        <w:t>Data</w:t>
      </w:r>
      <w:r>
        <w:rPr>
          <w:rFonts w:cs="Arial"/>
        </w:rPr>
        <w:t>ReportingConfiguration</w:t>
      </w:r>
      <w:proofErr w:type="spellEnd"/>
      <w:r>
        <w:rPr>
          <w:rFonts w:cs="Arial"/>
        </w:rPr>
        <w:t xml:space="preserve">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46A29F" w14:textId="77777777" w:rsidR="00D7057D" w:rsidRPr="005A245D" w:rsidRDefault="00D7057D" w:rsidP="004E5AFF">
            <w:pPr>
              <w:pStyle w:val="TAL"/>
              <w:rPr>
                <w:rStyle w:val="Codechar"/>
              </w:rPr>
            </w:pPr>
            <w:r w:rsidRPr="005A245D">
              <w:rPr>
                <w:rStyle w:val="Codechar"/>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3DA" w14:textId="77777777" w:rsidR="00D7057D" w:rsidRPr="005A245D" w:rsidRDefault="00D7057D" w:rsidP="004E5AFF">
            <w:pPr>
              <w:pStyle w:val="TAL"/>
              <w:rPr>
                <w:rStyle w:val="Codechar"/>
              </w:rPr>
            </w:pPr>
            <w:r w:rsidRPr="005A245D">
              <w:rPr>
                <w:rStyle w:val="Codechar"/>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E20841" w14:textId="4E7CB230" w:rsidR="00D7057D" w:rsidRDefault="00D7057D" w:rsidP="004E5AFF">
            <w:pPr>
              <w:pStyle w:val="TAC"/>
              <w:rPr>
                <w:b/>
                <w:bCs/>
              </w:rPr>
            </w:pPr>
            <w:r>
              <w:rPr>
                <w:bCs/>
              </w:rPr>
              <w:t>C: R</w:t>
            </w:r>
            <w:r w:rsidR="00856290">
              <w:rPr>
                <w:bCs/>
              </w:rPr>
              <w:t>O</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50E8F9" w14:textId="5E34AA28" w:rsidR="00D7057D" w:rsidRPr="009A2CC5" w:rsidRDefault="00D7057D" w:rsidP="004E5AFF">
            <w:pPr>
              <w:pStyle w:val="TAL"/>
            </w:pPr>
            <w:r>
              <w:t>A unique identifier for this Data Reporting Configuration</w:t>
            </w:r>
            <w:r w:rsidR="00856290">
              <w:t xml:space="preserve"> assigned by the Data Collection AF when the resource is created.</w:t>
            </w:r>
            <w:r>
              <w:t>.</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32DE8F" w14:textId="77777777" w:rsidR="00D7057D" w:rsidRPr="005A245D" w:rsidRDefault="00D7057D" w:rsidP="004E5AFF">
            <w:pPr>
              <w:pStyle w:val="TAL"/>
              <w:rPr>
                <w:rStyle w:val="Codechar"/>
              </w:rPr>
            </w:pPr>
            <w:r w:rsidRPr="005A245D">
              <w:rPr>
                <w:rStyle w:val="Codechar"/>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910CE3" w14:textId="77777777" w:rsidR="00D7057D" w:rsidRPr="005A245D" w:rsidRDefault="00D7057D" w:rsidP="004E5AFF">
            <w:pPr>
              <w:pStyle w:val="TAL"/>
              <w:rPr>
                <w:rStyle w:val="Codechar"/>
              </w:rPr>
            </w:pPr>
            <w:r w:rsidRPr="005A245D">
              <w:rPr>
                <w:rStyle w:val="Codechar"/>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C3E112"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9E5811"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ED8D84"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5AE8CE" w14:textId="77777777" w:rsidR="00D7057D" w:rsidRPr="005A245D" w:rsidRDefault="00D7057D" w:rsidP="004E5AFF">
            <w:pPr>
              <w:pStyle w:val="TAL"/>
              <w:rPr>
                <w:rStyle w:val="Codechar"/>
              </w:rPr>
            </w:pPr>
            <w:r w:rsidRPr="005A245D">
              <w:rPr>
                <w:rStyle w:val="Codechar"/>
              </w:rPr>
              <w:t>array(Data</w:t>
            </w:r>
          </w:p>
          <w:p w14:paraId="34A1F73C"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672" w14:textId="29C8C7B9"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856290" w:rsidRPr="00DC0CC1" w14:paraId="38A2C38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365F9" w14:textId="798FB6FC"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3BD333" w14:textId="196BCB20"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22523F" w14:textId="575C3B8D"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BBA2B81" w14:textId="08658185"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23CE01" w14:textId="39267102"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7EEC2E"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75EE6" w14:textId="77777777" w:rsidR="00856290" w:rsidRPr="005A245D" w:rsidRDefault="00856290" w:rsidP="00856290">
            <w:pPr>
              <w:pStyle w:val="TAL"/>
              <w:rPr>
                <w:rStyle w:val="Codechar"/>
              </w:rPr>
            </w:pPr>
            <w:r w:rsidRPr="005A245D">
              <w:rPr>
                <w:rStyle w:val="Codechar"/>
              </w:rPr>
              <w:t>array(Data</w:t>
            </w:r>
          </w:p>
          <w:p w14:paraId="0040949F"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923D00"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D3B0D68" w14:textId="77777777" w:rsidR="00856290" w:rsidRDefault="00856290" w:rsidP="00856290">
            <w:pPr>
              <w:pStyle w:val="TAC"/>
              <w:rPr>
                <w:b/>
                <w:bCs/>
              </w:rPr>
            </w:pPr>
            <w:r>
              <w:rPr>
                <w:bCs/>
              </w:rPr>
              <w:t>C: RW</w:t>
            </w:r>
          </w:p>
          <w:p w14:paraId="4D7E1FEE"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BBC6F" w14:textId="43486312" w:rsidR="00856290" w:rsidRDefault="00856290" w:rsidP="00856290">
            <w:pPr>
              <w:pStyle w:val="TAL"/>
              <w:rPr>
                <w:bCs/>
              </w:rPr>
            </w:pPr>
            <w:r>
              <w:rPr>
                <w:bCs/>
              </w:rPr>
              <w:t>A set of definitions (see clause 5.4.2.2),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A9576A7" w:rsidR="00856290" w:rsidRDefault="00856290" w:rsidP="00856290">
            <w:pPr>
              <w:pStyle w:val="TALcontinuation"/>
              <w:rPr>
                <w:bCs/>
              </w:rPr>
            </w:pPr>
            <w:r>
              <w:t>If omitted or empty, UE data shall be reported whenever the relevant reporting condition (see above) is met, using a default reporting format and data packaging strategy for the data domain associated with the Event ID of the parent Data Reporting Provisioning Session.</w:t>
            </w:r>
          </w:p>
        </w:tc>
      </w:tr>
      <w:tr w:rsidR="00856290"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2CBA9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FE6CF2" w14:textId="77777777" w:rsidR="00856290" w:rsidRPr="005A245D" w:rsidRDefault="00856290" w:rsidP="00856290">
            <w:pPr>
              <w:pStyle w:val="TAL"/>
              <w:rPr>
                <w:rStyle w:val="Codechar"/>
              </w:rPr>
            </w:pPr>
            <w:r w:rsidRPr="005A245D">
              <w:rPr>
                <w:rStyle w:val="Codechar"/>
              </w:rPr>
              <w:t>array(Data‌Access‌Profile)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66E22" w14:textId="77777777" w:rsidR="00856290" w:rsidRPr="00DC0CC1" w:rsidRDefault="00856290" w:rsidP="00856290">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DDBEF9B" w14:textId="77777777" w:rsidR="00856290" w:rsidRDefault="00856290" w:rsidP="00856290">
            <w:pPr>
              <w:pStyle w:val="TAC"/>
              <w:rPr>
                <w:b/>
                <w:bCs/>
              </w:rPr>
            </w:pPr>
            <w:r>
              <w:rPr>
                <w:bCs/>
              </w:rPr>
              <w:t>C: RW</w:t>
            </w:r>
          </w:p>
          <w:p w14:paraId="298404AC"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3FB99"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664" w:name="_CR6_3_2_2A"/>
      <w:bookmarkStart w:id="665" w:name="_Toc178001969"/>
      <w:bookmarkStart w:id="666" w:name="_Toc103208524"/>
      <w:bookmarkStart w:id="667" w:name="_Toc103208964"/>
      <w:bookmarkEnd w:id="664"/>
      <w:r>
        <w:t>6.3.2.2A</w:t>
      </w:r>
      <w:r>
        <w:tab/>
      </w:r>
      <w:proofErr w:type="spellStart"/>
      <w:r>
        <w:t>DataReportingConfigurationPatch</w:t>
      </w:r>
      <w:proofErr w:type="spellEnd"/>
      <w:r>
        <w:t xml:space="preserve"> resource type</w:t>
      </w:r>
      <w:bookmarkEnd w:id="665"/>
    </w:p>
    <w:p w14:paraId="257FE59A" w14:textId="77777777" w:rsidR="00BF15FC" w:rsidRDefault="00BF15FC" w:rsidP="00BF15FC">
      <w:pPr>
        <w:pStyle w:val="TH"/>
      </w:pPr>
      <w:bookmarkStart w:id="668" w:name="_CRTable6_3_2_2A1"/>
      <w:r>
        <w:t xml:space="preserve">Table </w:t>
      </w:r>
      <w:bookmarkEnd w:id="668"/>
      <w:r>
        <w:t xml:space="preserve">6.3.2.2A-1: Definition of </w:t>
      </w:r>
      <w:proofErr w:type="spellStart"/>
      <w:r w:rsidRPr="00AF1935">
        <w:rPr>
          <w:rFonts w:cs="Arial"/>
        </w:rPr>
        <w:t>Data</w:t>
      </w:r>
      <w:r>
        <w:rPr>
          <w:rFonts w:cs="Arial"/>
        </w:rPr>
        <w:t>ReportingConfigurationPatch</w:t>
      </w:r>
      <w:proofErr w:type="spellEnd"/>
      <w:r>
        <w:rPr>
          <w:rFonts w:cs="Arial"/>
        </w:rPr>
        <w:t xml:space="preserve">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7167A8"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A26F66"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391EE"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20B3C" w14:textId="77777777" w:rsidR="00D7057D" w:rsidRPr="005A245D" w:rsidRDefault="00D7057D" w:rsidP="004E5AFF">
            <w:pPr>
              <w:pStyle w:val="TAL"/>
              <w:rPr>
                <w:rStyle w:val="Codechar"/>
              </w:rPr>
            </w:pPr>
            <w:r w:rsidRPr="005A245D">
              <w:rPr>
                <w:rStyle w:val="Codechar"/>
              </w:rPr>
              <w:t>array(Data</w:t>
            </w:r>
          </w:p>
          <w:p w14:paraId="38D5EA58"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16C6E" w14:textId="15960B9A"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856290" w:rsidRPr="003A7337" w14:paraId="658699F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3F4A21" w14:textId="2BC0072F"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0BBE50" w14:textId="00E066ED"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90D33D" w14:textId="3BD94533"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048C46" w14:textId="19408ABA"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862D59" w14:textId="5C16AE4D"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CCB5DF"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6A142B" w14:textId="77777777" w:rsidR="00856290" w:rsidRPr="005A245D" w:rsidRDefault="00856290" w:rsidP="00856290">
            <w:pPr>
              <w:pStyle w:val="TAL"/>
              <w:rPr>
                <w:rStyle w:val="Codechar"/>
              </w:rPr>
            </w:pPr>
            <w:r w:rsidRPr="005A245D">
              <w:rPr>
                <w:rStyle w:val="Codechar"/>
              </w:rPr>
              <w:t>array(Data</w:t>
            </w:r>
          </w:p>
          <w:p w14:paraId="17945552"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99D7E6"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8FC535F" w14:textId="77777777" w:rsidR="00856290" w:rsidRPr="003A7337" w:rsidRDefault="00856290" w:rsidP="00856290">
            <w:pPr>
              <w:pStyle w:val="TAC"/>
              <w:rPr>
                <w:bCs/>
              </w:rPr>
            </w:pPr>
            <w:r>
              <w:rPr>
                <w:bCs/>
              </w:rPr>
              <w:t>C: RW</w:t>
            </w:r>
          </w:p>
          <w:p w14:paraId="23171B8F"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911B1" w14:textId="338CC6E9" w:rsidR="00856290" w:rsidRDefault="00856290" w:rsidP="00856290">
            <w:pPr>
              <w:pStyle w:val="TAL"/>
              <w:rPr>
                <w:bCs/>
              </w:rPr>
            </w:pPr>
            <w:r>
              <w:rPr>
                <w:bCs/>
              </w:rPr>
              <w:t>A set of definitions</w:t>
            </w:r>
            <w:r w:rsidR="00AC385F">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000F500B" w:rsidR="00856290" w:rsidRDefault="00856290" w:rsidP="00856290">
            <w:pPr>
              <w:pStyle w:val="TALcontinuation"/>
            </w:pPr>
            <w:r w:rsidRPr="003A7337">
              <w:t xml:space="preserve">If omitted or empty, UE data shall be reported whenever the relevant reporting condition (see </w:t>
            </w:r>
            <w:r w:rsidR="00AC385F">
              <w:t>above</w:t>
            </w:r>
            <w:r w:rsidRPr="003A7337">
              <w:t>) is met, using a default reporting format and data packaging strategy for the data domain associated with the Event ID of the parent Data Reporting Provisioning Session.</w:t>
            </w:r>
          </w:p>
        </w:tc>
      </w:tr>
      <w:tr w:rsidR="00856290"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2FC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F1FA85" w14:textId="5C4B4EB2" w:rsidR="00856290" w:rsidRPr="005A245D" w:rsidRDefault="00AC385F" w:rsidP="00856290">
            <w:pPr>
              <w:pStyle w:val="TAL"/>
              <w:rPr>
                <w:rStyle w:val="Codechar"/>
              </w:rPr>
            </w:pPr>
            <w:r w:rsidRPr="005A245D">
              <w:rPr>
                <w:rStyle w:val="Codechar"/>
              </w:rPr>
              <w:t>a</w:t>
            </w:r>
            <w:r w:rsidR="00856290" w:rsidRPr="005A245D">
              <w:rPr>
                <w:rStyle w:val="Codechar"/>
              </w:rPr>
              <w:t>rray(Data‌Access‌Profile)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4A060" w14:textId="77777777" w:rsidR="00856290" w:rsidRPr="00DC0CC1" w:rsidRDefault="00856290" w:rsidP="00856290">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29579F" w14:textId="77777777" w:rsidR="00856290" w:rsidRDefault="00856290" w:rsidP="00856290">
            <w:pPr>
              <w:pStyle w:val="TAC"/>
              <w:rPr>
                <w:b/>
                <w:bCs/>
              </w:rPr>
            </w:pPr>
            <w:r>
              <w:rPr>
                <w:bCs/>
              </w:rPr>
              <w:t>C: RW</w:t>
            </w:r>
          </w:p>
          <w:p w14:paraId="6A1332F2"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9652FD"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669" w:name="_CR6_3_2_3"/>
      <w:bookmarkStart w:id="670" w:name="_Toc178001970"/>
      <w:bookmarkEnd w:id="669"/>
      <w:r>
        <w:t>6.3.2.3</w:t>
      </w:r>
      <w:r>
        <w:tab/>
      </w:r>
      <w:proofErr w:type="spellStart"/>
      <w:r>
        <w:t>DataAccessProfile</w:t>
      </w:r>
      <w:proofErr w:type="spellEnd"/>
      <w:r>
        <w:t xml:space="preserve"> type</w:t>
      </w:r>
      <w:bookmarkEnd w:id="666"/>
      <w:bookmarkEnd w:id="667"/>
      <w:bookmarkEnd w:id="670"/>
    </w:p>
    <w:p w14:paraId="7BE9E737" w14:textId="77777777" w:rsidR="00281C72" w:rsidRDefault="00281C72" w:rsidP="00281C72">
      <w:pPr>
        <w:pStyle w:val="TH"/>
      </w:pPr>
      <w:bookmarkStart w:id="671" w:name="_CRTable6_3_2_31DefinitionofDataAccessP"/>
      <w:r>
        <w:t xml:space="preserve">Table </w:t>
      </w:r>
      <w:bookmarkEnd w:id="671"/>
      <w:r>
        <w:t xml:space="preserve">6.3.2.3-1 Definition of </w:t>
      </w:r>
      <w:proofErr w:type="spellStart"/>
      <w:r>
        <w:t>Data</w:t>
      </w:r>
      <w:r w:rsidRPr="00AF1935">
        <w:t>AccessProfile</w:t>
      </w:r>
      <w:proofErr w:type="spellEnd"/>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Pr="005A245D" w:rsidRDefault="00DF41DF" w:rsidP="00DF41DF">
            <w:pPr>
              <w:pStyle w:val="TAL"/>
              <w:rPr>
                <w:rStyle w:val="Codechar"/>
              </w:rPr>
            </w:pPr>
            <w:r w:rsidRPr="005A245D">
              <w:rPr>
                <w:rStyle w:val="Codechar"/>
              </w:rPr>
              <w:t>dataAccessProfileId</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5A245D" w:rsidRDefault="00DF41DF" w:rsidP="00DF41DF">
            <w:pPr>
              <w:pStyle w:val="TAL"/>
              <w:rPr>
                <w:rStyle w:val="Codechar"/>
              </w:rPr>
            </w:pPr>
            <w:r w:rsidRPr="005A245D">
              <w:rPr>
                <w:rStyle w:val="Codechar"/>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pPr>
            <w:proofErr w:type="spellStart"/>
            <w:r>
              <w:rPr>
                <w:i/>
                <w:iCs/>
              </w:rPr>
              <w:t>targetEventConsumer‌Types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5A245D" w:rsidRDefault="00281C72" w:rsidP="005C4922">
            <w:pPr>
              <w:pStyle w:val="TAL"/>
              <w:rPr>
                <w:rStyle w:val="Codechar"/>
              </w:rPr>
            </w:pPr>
            <w:r w:rsidRPr="005A245D">
              <w:rPr>
                <w:rStyle w:val="Codechar"/>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5A245D" w:rsidRDefault="00281C72" w:rsidP="005C4922">
            <w:pPr>
              <w:pStyle w:val="TAL"/>
              <w:rPr>
                <w:rStyle w:val="Codechar"/>
              </w:rPr>
            </w:pPr>
            <w:r w:rsidRPr="005A245D">
              <w:rPr>
                <w:rStyle w:val="Codechar"/>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5A245D" w:rsidRDefault="00281C72" w:rsidP="005C4922">
            <w:pPr>
              <w:pStyle w:val="TAL"/>
              <w:rPr>
                <w:rStyle w:val="Codechar"/>
              </w:rPr>
            </w:pPr>
            <w:r w:rsidRPr="005A245D">
              <w:rPr>
                <w:rStyle w:val="Codechar"/>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5A245D" w:rsidRDefault="00281C72" w:rsidP="005C4922">
            <w:pPr>
              <w:pStyle w:val="TAL"/>
              <w:rPr>
                <w:rStyle w:val="Codechar"/>
              </w:rPr>
            </w:pPr>
            <w:r w:rsidRPr="005A245D">
              <w:rPr>
                <w:rStyle w:val="Codechar"/>
              </w:rPr>
              <w:t>timeAccessRestrictions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5A245D" w:rsidRDefault="00281C72" w:rsidP="005C4922">
            <w:pPr>
              <w:pStyle w:val="TAL"/>
              <w:rPr>
                <w:rStyle w:val="Codechar"/>
              </w:rPr>
            </w:pPr>
            <w:r w:rsidRPr="005A245D">
              <w:rPr>
                <w:rStyle w:val="Codechar"/>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5A245D" w:rsidRDefault="00281C72" w:rsidP="005C4922">
            <w:pPr>
              <w:pStyle w:val="TAL"/>
              <w:rPr>
                <w:rStyle w:val="Codechar"/>
              </w:rPr>
            </w:pPr>
            <w:r w:rsidRPr="005A245D">
              <w:rPr>
                <w:rStyle w:val="Codechar"/>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5A245D" w:rsidRDefault="00281C72" w:rsidP="005C4922">
            <w:pPr>
              <w:pStyle w:val="TAL"/>
              <w:rPr>
                <w:rStyle w:val="Codechar"/>
              </w:rPr>
            </w:pPr>
            <w:r w:rsidRPr="005A245D">
              <w:rPr>
                <w:rStyle w:val="Codechar"/>
              </w:rPr>
              <w:t>userAccessRestrictions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5A245D" w:rsidRDefault="00281C72" w:rsidP="005C4922">
            <w:pPr>
              <w:pStyle w:val="TAL"/>
              <w:rPr>
                <w:rStyle w:val="Codechar"/>
              </w:rPr>
            </w:pPr>
            <w:r w:rsidRPr="005A245D">
              <w:rPr>
                <w:rStyle w:val="Codechar"/>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5A245D" w:rsidRDefault="00281C72" w:rsidP="005C4922">
            <w:pPr>
              <w:pStyle w:val="TAL"/>
              <w:rPr>
                <w:rStyle w:val="Codechar"/>
              </w:rPr>
            </w:pPr>
            <w:r w:rsidRPr="005A245D">
              <w:rPr>
                <w:rStyle w:val="Codechar"/>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5A245D" w:rsidRDefault="00281C72" w:rsidP="005C4922">
            <w:pPr>
              <w:pStyle w:val="TAL"/>
              <w:rPr>
                <w:rStyle w:val="Codechar"/>
              </w:rPr>
            </w:pPr>
            <w:r w:rsidRPr="005A245D">
              <w:rPr>
                <w:rStyle w:val="Codechar"/>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5A245D" w:rsidRDefault="00281C72" w:rsidP="005C4922">
            <w:pPr>
              <w:pStyle w:val="TAL"/>
              <w:rPr>
                <w:rStyle w:val="Codechar"/>
              </w:rPr>
            </w:pPr>
            <w:r w:rsidRPr="005A245D">
              <w:rPr>
                <w:rStyle w:val="Codechar"/>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5A245D" w:rsidRDefault="00281C72" w:rsidP="005C4922">
            <w:pPr>
              <w:pStyle w:val="TAL"/>
              <w:rPr>
                <w:rStyle w:val="Codechar"/>
              </w:rPr>
            </w:pPr>
            <w:r w:rsidRPr="005A245D">
              <w:rPr>
                <w:rStyle w:val="Codechar"/>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5A245D" w:rsidRDefault="00281C72" w:rsidP="005C4922">
            <w:pPr>
              <w:pStyle w:val="TAL"/>
              <w:rPr>
                <w:rStyle w:val="Codechar"/>
              </w:rPr>
            </w:pPr>
            <w:r w:rsidRPr="005A245D">
              <w:rPr>
                <w:rStyle w:val="Codechar"/>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5A245D" w:rsidRDefault="00281C72" w:rsidP="005C4922">
            <w:pPr>
              <w:pStyle w:val="TAL"/>
              <w:rPr>
                <w:rStyle w:val="Codechar"/>
              </w:rPr>
            </w:pPr>
            <w:r w:rsidRPr="005A245D">
              <w:rPr>
                <w:rStyle w:val="Codechar"/>
              </w:rPr>
              <w:t>Array(Location‌Area‌5G)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5A245D" w:rsidRDefault="00281C72" w:rsidP="005C4922">
            <w:pPr>
              <w:pStyle w:val="TAL"/>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5A245D" w:rsidRDefault="00281C72" w:rsidP="005C4922">
            <w:pPr>
              <w:pStyle w:val="TAL"/>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5A245D">
              <w:rPr>
                <w:rStyle w:val="Codechar"/>
              </w:rPr>
              <w:t>DurationSec</w:t>
            </w:r>
            <w:r>
              <w:t xml:space="preserve">, </w:t>
            </w:r>
            <w:r w:rsidRPr="005A245D">
              <w:rPr>
                <w:rStyle w:val="Codechar"/>
              </w:rPr>
              <w:t>GroupId</w:t>
            </w:r>
            <w:r>
              <w:t xml:space="preserve">, </w:t>
            </w:r>
            <w:r w:rsidRPr="005A245D">
              <w:rPr>
                <w:rStyle w:val="Codechar"/>
              </w:rPr>
              <w:t>Gpsi</w:t>
            </w:r>
            <w:r>
              <w:t xml:space="preserve">, </w:t>
            </w:r>
            <w:r w:rsidRPr="005A245D">
              <w:rPr>
                <w:rStyle w:val="Codechar"/>
              </w:rPr>
              <w:t>Supi</w:t>
            </w:r>
            <w:r>
              <w:t xml:space="preserve"> and </w:t>
            </w:r>
            <w:r w:rsidRPr="005A245D">
              <w:rPr>
                <w:rStyle w:val="Codechar"/>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672" w:name="_CR6_3_3"/>
      <w:bookmarkStart w:id="673" w:name="_Toc103208525"/>
      <w:bookmarkStart w:id="674" w:name="_Toc103208965"/>
      <w:bookmarkStart w:id="675" w:name="_Toc178001971"/>
      <w:bookmarkEnd w:id="672"/>
      <w:r>
        <w:t>6.3.3</w:t>
      </w:r>
      <w:r>
        <w:tab/>
        <w:t>Simple data types and enumerations</w:t>
      </w:r>
      <w:bookmarkEnd w:id="673"/>
      <w:bookmarkEnd w:id="674"/>
      <w:bookmarkEnd w:id="675"/>
    </w:p>
    <w:p w14:paraId="3CFD592A" w14:textId="77777777" w:rsidR="00281C72" w:rsidRDefault="00281C72" w:rsidP="00281C72">
      <w:pPr>
        <w:pStyle w:val="Heading4"/>
      </w:pPr>
      <w:bookmarkStart w:id="676" w:name="_CR6_3_3_1"/>
      <w:bookmarkStart w:id="677" w:name="_Toc103208526"/>
      <w:bookmarkStart w:id="678" w:name="_Toc103208966"/>
      <w:bookmarkStart w:id="679" w:name="_Toc178001972"/>
      <w:bookmarkEnd w:id="676"/>
      <w:r>
        <w:t>6.3.3.1</w:t>
      </w:r>
      <w:r>
        <w:tab/>
      </w:r>
      <w:proofErr w:type="spellStart"/>
      <w:r>
        <w:t>EventConsumerType</w:t>
      </w:r>
      <w:proofErr w:type="spellEnd"/>
      <w:r>
        <w:t xml:space="preserve"> enumeration</w:t>
      </w:r>
      <w:bookmarkEnd w:id="677"/>
      <w:bookmarkEnd w:id="678"/>
      <w:bookmarkEnd w:id="679"/>
    </w:p>
    <w:p w14:paraId="5E52712E" w14:textId="77777777" w:rsidR="00281C72" w:rsidRPr="00C522DE" w:rsidRDefault="00281C72" w:rsidP="00281C72">
      <w:pPr>
        <w:pStyle w:val="TH"/>
      </w:pPr>
      <w:bookmarkStart w:id="680" w:name="_CRTable6_3_3_11"/>
      <w:r w:rsidRPr="00C522DE">
        <w:t>Table </w:t>
      </w:r>
      <w:bookmarkEnd w:id="680"/>
      <w:r>
        <w:t>6.3.3.1</w:t>
      </w:r>
      <w:r w:rsidRPr="00C522DE">
        <w:noBreakHyphen/>
        <w:t xml:space="preserve">1: Definition of </w:t>
      </w:r>
      <w:proofErr w:type="spellStart"/>
      <w:r>
        <w:t>EventConsumerType</w:t>
      </w:r>
      <w:proofErr w:type="spellEnd"/>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5A245D" w:rsidRDefault="00281C72" w:rsidP="005C4922">
            <w:pPr>
              <w:pStyle w:val="TAL"/>
              <w:rPr>
                <w:rStyle w:val="Codechar"/>
              </w:rPr>
            </w:pPr>
            <w:r w:rsidRPr="005A245D">
              <w:rPr>
                <w:rStyle w:val="Codechar"/>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5A245D" w:rsidRDefault="00281C72" w:rsidP="005C4922">
            <w:pPr>
              <w:pStyle w:val="TAL"/>
              <w:rPr>
                <w:rStyle w:val="Codechar"/>
              </w:rPr>
            </w:pPr>
            <w:r w:rsidRPr="005A245D">
              <w:rPr>
                <w:rStyle w:val="Codechar"/>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Pr="005A245D" w:rsidRDefault="00281C72" w:rsidP="005C4922">
            <w:pPr>
              <w:pStyle w:val="TAL"/>
              <w:rPr>
                <w:rStyle w:val="Codechar"/>
              </w:rPr>
            </w:pPr>
            <w:r w:rsidRPr="005A245D">
              <w:rPr>
                <w:rStyle w:val="Codechar"/>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681" w:name="_CR6_3_3_2"/>
      <w:bookmarkStart w:id="682" w:name="_Toc103208527"/>
      <w:bookmarkStart w:id="683" w:name="_Toc103208967"/>
      <w:bookmarkStart w:id="684" w:name="_Toc178001973"/>
      <w:bookmarkEnd w:id="681"/>
      <w:r>
        <w:t>6.3.3.2</w:t>
      </w:r>
      <w:r>
        <w:tab/>
      </w:r>
      <w:proofErr w:type="spellStart"/>
      <w:r>
        <w:t>DataAggregationFunctionType</w:t>
      </w:r>
      <w:proofErr w:type="spellEnd"/>
      <w:r>
        <w:t xml:space="preserve"> enumeration</w:t>
      </w:r>
      <w:bookmarkEnd w:id="682"/>
      <w:bookmarkEnd w:id="683"/>
      <w:bookmarkEnd w:id="684"/>
    </w:p>
    <w:p w14:paraId="7A6CA9EC" w14:textId="77777777" w:rsidR="00281C72" w:rsidRDefault="00281C72" w:rsidP="00281C72">
      <w:pPr>
        <w:pStyle w:val="TH"/>
        <w:rPr>
          <w:noProof/>
        </w:rPr>
      </w:pPr>
      <w:bookmarkStart w:id="685" w:name="_CRTable6_3_3_21DefinitionofDataAggrega"/>
      <w:r>
        <w:t xml:space="preserve">Table </w:t>
      </w:r>
      <w:bookmarkEnd w:id="685"/>
      <w:r>
        <w:t xml:space="preserve">6.3.3.2-1 Definition of </w:t>
      </w:r>
      <w:proofErr w:type="spellStart"/>
      <w:r>
        <w:t>DataAggregationFunctionType</w:t>
      </w:r>
      <w:proofErr w:type="spellEnd"/>
      <w:r>
        <w:t xml:space="preserv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6DA625ED" w:rsidR="00281C72" w:rsidRPr="005A245D" w:rsidRDefault="009A05F2" w:rsidP="005C4922">
            <w:pPr>
              <w:pStyle w:val="TAL"/>
              <w:rPr>
                <w:rStyle w:val="Codechar"/>
              </w:rPr>
            </w:pPr>
            <w:r w:rsidRPr="005A245D">
              <w:rPr>
                <w:rStyle w:val="Codechar"/>
              </w:rPr>
              <w:t>NONE</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5A245D" w:rsidRDefault="00281C72" w:rsidP="005C4922">
            <w:pPr>
              <w:pStyle w:val="TAL"/>
              <w:rPr>
                <w:rStyle w:val="Codechar"/>
              </w:rPr>
            </w:pPr>
            <w:r w:rsidRPr="005A245D">
              <w:rPr>
                <w:rStyle w:val="Codechar"/>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5A245D" w:rsidRDefault="00281C72" w:rsidP="005C4922">
            <w:pPr>
              <w:pStyle w:val="TAL"/>
              <w:rPr>
                <w:rStyle w:val="Codechar"/>
              </w:rPr>
            </w:pPr>
            <w:r w:rsidRPr="005A245D">
              <w:rPr>
                <w:rStyle w:val="Codechar"/>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5A245D" w:rsidRDefault="00281C72" w:rsidP="005C4922">
            <w:pPr>
              <w:pStyle w:val="TAL"/>
              <w:rPr>
                <w:rStyle w:val="Codechar"/>
              </w:rPr>
            </w:pPr>
            <w:r w:rsidRPr="005A245D">
              <w:rPr>
                <w:rStyle w:val="Codechar"/>
              </w:rPr>
              <w:t>MAXIMUM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5A245D" w:rsidRDefault="00281C72" w:rsidP="005C4922">
            <w:pPr>
              <w:pStyle w:val="TAL"/>
              <w:rPr>
                <w:rStyle w:val="Codechar"/>
              </w:rPr>
            </w:pPr>
            <w:r w:rsidRPr="005A245D">
              <w:rPr>
                <w:rStyle w:val="Codechar"/>
              </w:rPr>
              <w:t>MINIMUM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5A245D" w:rsidRDefault="00281C72" w:rsidP="005C4922">
            <w:pPr>
              <w:pStyle w:val="TAL"/>
              <w:rPr>
                <w:rStyle w:val="Codechar"/>
              </w:rPr>
            </w:pPr>
            <w:r w:rsidRPr="005A245D">
              <w:rPr>
                <w:rStyle w:val="Codechar"/>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686" w:name="_CR6_4"/>
      <w:bookmarkStart w:id="687" w:name="_Toc103208528"/>
      <w:bookmarkStart w:id="688" w:name="_Toc103208968"/>
      <w:bookmarkStart w:id="689" w:name="_Toc178001974"/>
      <w:bookmarkEnd w:id="686"/>
      <w:r>
        <w:t>6.4</w:t>
      </w:r>
      <w:r>
        <w:tab/>
        <w:t>Error handling</w:t>
      </w:r>
      <w:bookmarkEnd w:id="687"/>
      <w:bookmarkEnd w:id="688"/>
      <w:bookmarkEnd w:id="689"/>
    </w:p>
    <w:p w14:paraId="0C13ED4B" w14:textId="77777777" w:rsidR="00281C72" w:rsidRPr="0000235B" w:rsidRDefault="00281C72" w:rsidP="00281C72">
      <w:r>
        <w:t>Guidelines</w:t>
      </w:r>
      <w:r>
        <w:rPr>
          <w:lang w:eastAsia="zh-CN"/>
        </w:rPr>
        <w:t xml:space="preserve"> regarding error handling of API invocation associated with the </w:t>
      </w:r>
      <w:proofErr w:type="spellStart"/>
      <w:r w:rsidRPr="00C22CAB">
        <w:rPr>
          <w:rFonts w:ascii="Arial" w:hAnsi="Arial" w:cs="Arial"/>
          <w:i/>
          <w:iCs/>
          <w:sz w:val="18"/>
          <w:szCs w:val="18"/>
        </w:rPr>
        <w:t>Ndcaf_DataReporting</w:t>
      </w:r>
      <w:r>
        <w:rPr>
          <w:rFonts w:ascii="Arial" w:hAnsi="Arial" w:cs="Arial"/>
          <w:i/>
          <w:iCs/>
          <w:sz w:val="18"/>
          <w:szCs w:val="18"/>
        </w:rPr>
        <w:t>Provisioning</w:t>
      </w:r>
      <w:proofErr w:type="spellEnd"/>
      <w:r>
        <w:t xml:space="preserve"> service</w:t>
      </w:r>
      <w:r>
        <w:rPr>
          <w:lang w:eastAsia="zh-CN"/>
        </w:rPr>
        <w:t xml:space="preserve"> are defined in clause 5.3.3.</w:t>
      </w:r>
    </w:p>
    <w:p w14:paraId="73830E84" w14:textId="77777777" w:rsidR="00281C72" w:rsidRDefault="00281C72" w:rsidP="00281C72">
      <w:pPr>
        <w:pStyle w:val="Heading2"/>
      </w:pPr>
      <w:bookmarkStart w:id="690" w:name="_CR6_5"/>
      <w:bookmarkStart w:id="691" w:name="_Toc103208529"/>
      <w:bookmarkStart w:id="692" w:name="_Toc103208969"/>
      <w:bookmarkStart w:id="693" w:name="_Toc178001975"/>
      <w:bookmarkEnd w:id="690"/>
      <w:r>
        <w:t>6.5</w:t>
      </w:r>
      <w:r>
        <w:tab/>
        <w:t>Mediation by NEF</w:t>
      </w:r>
      <w:bookmarkEnd w:id="491"/>
      <w:bookmarkEnd w:id="691"/>
      <w:bookmarkEnd w:id="692"/>
      <w:bookmarkEnd w:id="693"/>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proofErr w:type="spellStart"/>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proofErr w:type="spellEnd"/>
      <w:r>
        <w:t xml:space="preserve"> service API specified in TS 29.522 [27].</w:t>
      </w:r>
    </w:p>
    <w:p w14:paraId="3631AAA4" w14:textId="51F51619" w:rsidR="00D30FB9" w:rsidRDefault="00D30FB9" w:rsidP="00D30FB9">
      <w:pPr>
        <w:pStyle w:val="Heading1"/>
      </w:pPr>
      <w:bookmarkStart w:id="694" w:name="_CR7"/>
      <w:bookmarkStart w:id="695" w:name="_Toc95152550"/>
      <w:bookmarkStart w:id="696" w:name="_Toc95837592"/>
      <w:bookmarkStart w:id="697" w:name="_Toc96002754"/>
      <w:bookmarkStart w:id="698" w:name="_Toc96069395"/>
      <w:bookmarkStart w:id="699" w:name="_Toc178001976"/>
      <w:bookmarkEnd w:id="492"/>
      <w:bookmarkEnd w:id="493"/>
      <w:bookmarkEnd w:id="494"/>
      <w:bookmarkEnd w:id="495"/>
      <w:bookmarkEnd w:id="694"/>
      <w:r>
        <w:t>7</w:t>
      </w:r>
      <w:r>
        <w:tab/>
      </w:r>
      <w:proofErr w:type="spellStart"/>
      <w:r>
        <w:t>Ndcaf_</w:t>
      </w:r>
      <w:r w:rsidR="00B83334">
        <w:t>Data</w:t>
      </w:r>
      <w:r>
        <w:t>Reporting</w:t>
      </w:r>
      <w:proofErr w:type="spellEnd"/>
      <w:r>
        <w:t xml:space="preserve"> service</w:t>
      </w:r>
      <w:bookmarkEnd w:id="695"/>
      <w:bookmarkEnd w:id="696"/>
      <w:bookmarkEnd w:id="697"/>
      <w:bookmarkEnd w:id="698"/>
      <w:bookmarkEnd w:id="699"/>
    </w:p>
    <w:p w14:paraId="08A9B738" w14:textId="6ECF1B02" w:rsidR="00D30FB9" w:rsidRDefault="00D30FB9" w:rsidP="00D964EA">
      <w:pPr>
        <w:pStyle w:val="Heading2"/>
      </w:pPr>
      <w:bookmarkStart w:id="700" w:name="_CR7_1"/>
      <w:bookmarkStart w:id="701" w:name="_Toc95152551"/>
      <w:bookmarkStart w:id="702" w:name="_Toc95837593"/>
      <w:bookmarkStart w:id="703" w:name="_Toc96002755"/>
      <w:bookmarkStart w:id="704" w:name="_Toc96069396"/>
      <w:bookmarkStart w:id="705" w:name="_Toc178001977"/>
      <w:bookmarkEnd w:id="700"/>
      <w:r>
        <w:t>7.1</w:t>
      </w:r>
      <w:r>
        <w:tab/>
        <w:t>General</w:t>
      </w:r>
      <w:bookmarkEnd w:id="701"/>
      <w:bookmarkEnd w:id="702"/>
      <w:bookmarkEnd w:id="703"/>
      <w:bookmarkEnd w:id="704"/>
      <w:bookmarkEnd w:id="705"/>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706" w:name="_CR7_2"/>
      <w:bookmarkStart w:id="707" w:name="_Toc103208533"/>
      <w:bookmarkStart w:id="708" w:name="_Toc103208973"/>
      <w:bookmarkStart w:id="709" w:name="_Toc178001978"/>
      <w:bookmarkStart w:id="710" w:name="_Toc99490622"/>
      <w:bookmarkStart w:id="711" w:name="_Toc95152552"/>
      <w:bookmarkStart w:id="712" w:name="_Toc95837594"/>
      <w:bookmarkStart w:id="713" w:name="_Toc96002756"/>
      <w:bookmarkStart w:id="714" w:name="_Toc96069397"/>
      <w:bookmarkEnd w:id="706"/>
      <w:r>
        <w:t>7.2</w:t>
      </w:r>
      <w:r>
        <w:tab/>
        <w:t>Resources</w:t>
      </w:r>
      <w:bookmarkEnd w:id="707"/>
      <w:bookmarkEnd w:id="708"/>
      <w:bookmarkEnd w:id="709"/>
    </w:p>
    <w:p w14:paraId="745FAF2E" w14:textId="77777777" w:rsidR="00E45400" w:rsidRDefault="00E45400" w:rsidP="00E45400">
      <w:pPr>
        <w:pStyle w:val="Heading3"/>
      </w:pPr>
      <w:bookmarkStart w:id="715" w:name="_CR7_2_1"/>
      <w:bookmarkStart w:id="716" w:name="_Toc103208534"/>
      <w:bookmarkStart w:id="717" w:name="_Toc103208974"/>
      <w:bookmarkStart w:id="718" w:name="_Toc178001979"/>
      <w:bookmarkEnd w:id="715"/>
      <w:r>
        <w:t>7.2.1</w:t>
      </w:r>
      <w:r>
        <w:tab/>
        <w:t>Resource structure</w:t>
      </w:r>
      <w:bookmarkEnd w:id="716"/>
      <w:bookmarkEnd w:id="717"/>
      <w:bookmarkEnd w:id="718"/>
    </w:p>
    <w:p w14:paraId="15D0718C" w14:textId="77777777" w:rsidR="00E45400" w:rsidRPr="00B40521" w:rsidRDefault="00E45400" w:rsidP="00E45400">
      <w:pPr>
        <w:keepNext/>
      </w:pPr>
      <w:r>
        <w:t>Figure 7.2.1</w:t>
      </w:r>
      <w:r>
        <w:noBreakHyphen/>
        <w:t xml:space="preserve">1 depicts the URL path model for the </w:t>
      </w:r>
      <w:proofErr w:type="spellStart"/>
      <w:r w:rsidRPr="00C22CAB">
        <w:rPr>
          <w:rFonts w:ascii="Arial" w:hAnsi="Arial" w:cs="Arial"/>
          <w:i/>
          <w:iCs/>
          <w:sz w:val="18"/>
          <w:szCs w:val="18"/>
        </w:rPr>
        <w:t>Ndcaf_DataReporting</w:t>
      </w:r>
      <w:proofErr w:type="spellEnd"/>
      <w:r>
        <w:t xml:space="preserve"> service.</w:t>
      </w:r>
    </w:p>
    <w:p w14:paraId="78A0C8D2" w14:textId="77777777" w:rsidR="00E45400" w:rsidRDefault="00E45400" w:rsidP="00907C16">
      <w:pPr>
        <w:pStyle w:val="TH"/>
      </w:pPr>
      <w:r>
        <w:rPr>
          <w:noProof/>
        </w:rPr>
        <w:object w:dxaOrig="9605" w:dyaOrig="5393" w14:anchorId="43A2B9AB">
          <v:shape id="_x0000_i1039" type="#_x0000_t75" alt="" style="width:344.15pt;height:128.15pt;mso-width-percent:0;mso-height-percent:0;mso-width-percent:0;mso-height-percent:0" o:ole="">
            <v:imagedata r:id="rId43" o:title="" croptop="13950f" cropbottom="26438f" cropleft="3750f" cropright="23134f"/>
          </v:shape>
          <o:OLEObject Type="Embed" ProgID="PowerPoint.Slide.12" ShapeID="_x0000_i1039" DrawAspect="Content" ObjectID="_1805049281" r:id="rId44"/>
        </w:object>
      </w:r>
    </w:p>
    <w:p w14:paraId="4B450CA3" w14:textId="77777777" w:rsidR="00E45400" w:rsidRDefault="00E45400" w:rsidP="00E45400">
      <w:pPr>
        <w:pStyle w:val="TF"/>
        <w:spacing w:after="180"/>
      </w:pPr>
      <w:bookmarkStart w:id="719" w:name="_CRFigure7_2_11"/>
      <w:r w:rsidRPr="00586B6B">
        <w:t>Figure </w:t>
      </w:r>
      <w:bookmarkEnd w:id="719"/>
      <w:r>
        <w:t>7.2.1</w:t>
      </w:r>
      <w:r w:rsidRPr="00586B6B">
        <w:noBreakHyphen/>
        <w:t xml:space="preserve">1: </w:t>
      </w:r>
      <w:r>
        <w:t xml:space="preserve">URL path model of </w:t>
      </w:r>
      <w:proofErr w:type="spellStart"/>
      <w:r w:rsidRPr="004D7F6F">
        <w:t>Ndcaf_DataReporting</w:t>
      </w:r>
      <w:proofErr w:type="spellEnd"/>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bookmarkStart w:id="720" w:name="_CRTable7_2_11"/>
      <w:r>
        <w:t>Table </w:t>
      </w:r>
      <w:bookmarkEnd w:id="720"/>
      <w:r>
        <w:t>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5A245D" w:rsidRDefault="00E45400" w:rsidP="005C4922">
            <w:pPr>
              <w:pStyle w:val="TAL"/>
              <w:rPr>
                <w:rStyle w:val="Codechar"/>
              </w:rPr>
            </w:pPr>
            <w:r w:rsidRPr="005A245D">
              <w:rPr>
                <w:rStyle w:val="Codechar"/>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RPr="005A245D" w:rsidDel="00FB62EB" w:rsidRDefault="00E45400" w:rsidP="005C4922">
            <w:pPr>
              <w:pStyle w:val="TAL"/>
              <w:rPr>
                <w:rStyle w:val="Codechar"/>
              </w:rPr>
            </w:pPr>
            <w:r w:rsidRPr="005A245D">
              <w:rPr>
                <w:rStyle w:val="Codechar"/>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pPr>
          </w:p>
        </w:tc>
        <w:tc>
          <w:tcPr>
            <w:tcW w:w="751" w:type="pct"/>
            <w:tcBorders>
              <w:top w:val="single" w:sz="4" w:space="0" w:color="auto"/>
              <w:left w:val="single" w:sz="4" w:space="0" w:color="auto"/>
              <w:right w:val="single" w:sz="4" w:space="0" w:color="auto"/>
            </w:tcBorders>
          </w:tcPr>
          <w:p w14:paraId="04BD92BD" w14:textId="77777777" w:rsidR="00E45400" w:rsidRPr="005A245D" w:rsidDel="00AB5317" w:rsidRDefault="00E45400" w:rsidP="005C4922">
            <w:pPr>
              <w:pStyle w:val="TAL"/>
              <w:rPr>
                <w:rStyle w:val="Codechar"/>
              </w:rPr>
            </w:pPr>
            <w:r w:rsidRPr="005A245D">
              <w:rPr>
                <w:rStyle w:val="Codechar"/>
              </w:rPr>
              <w:t>RetrieveSession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5A245D">
              <w:rPr>
                <w:rStyle w:val="Codechar"/>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pPr>
          </w:p>
        </w:tc>
        <w:tc>
          <w:tcPr>
            <w:tcW w:w="751" w:type="pct"/>
            <w:tcBorders>
              <w:left w:val="single" w:sz="4" w:space="0" w:color="auto"/>
              <w:right w:val="single" w:sz="4" w:space="0" w:color="auto"/>
            </w:tcBorders>
          </w:tcPr>
          <w:p w14:paraId="65C01F58" w14:textId="77777777" w:rsidR="00E45400" w:rsidRPr="005A245D" w:rsidRDefault="00E45400" w:rsidP="005C4922">
            <w:pPr>
              <w:pStyle w:val="TAL"/>
              <w:rPr>
                <w:rStyle w:val="Codechar"/>
              </w:rPr>
            </w:pPr>
            <w:r w:rsidRPr="005A245D">
              <w:rPr>
                <w:rStyle w:val="Codechar"/>
              </w:rPr>
              <w:t>DestroySession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pPr>
          </w:p>
        </w:tc>
        <w:tc>
          <w:tcPr>
            <w:tcW w:w="751" w:type="pct"/>
            <w:tcBorders>
              <w:left w:val="single" w:sz="4" w:space="0" w:color="auto"/>
              <w:bottom w:val="single" w:sz="4" w:space="0" w:color="auto"/>
              <w:right w:val="single" w:sz="4" w:space="0" w:color="auto"/>
            </w:tcBorders>
          </w:tcPr>
          <w:p w14:paraId="47A77FD2" w14:textId="77777777" w:rsidR="00E45400" w:rsidRPr="005A245D" w:rsidRDefault="00E45400" w:rsidP="005C4922">
            <w:pPr>
              <w:pStyle w:val="TAL"/>
              <w:rPr>
                <w:rStyle w:val="Codechar"/>
              </w:rPr>
            </w:pPr>
            <w:r w:rsidRPr="005A245D">
              <w:rPr>
                <w:rStyle w:val="Codechar"/>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721" w:name="_CR7_2_2"/>
      <w:bookmarkStart w:id="722" w:name="_Toc103208535"/>
      <w:bookmarkStart w:id="723" w:name="_Toc103208975"/>
      <w:bookmarkStart w:id="724" w:name="_Toc178001980"/>
      <w:bookmarkEnd w:id="721"/>
      <w:r>
        <w:t>7.2.2</w:t>
      </w:r>
      <w:r>
        <w:tab/>
        <w:t>Data Reporting Sessions resource collection</w:t>
      </w:r>
      <w:bookmarkEnd w:id="722"/>
      <w:bookmarkEnd w:id="723"/>
      <w:bookmarkEnd w:id="724"/>
    </w:p>
    <w:p w14:paraId="7D5FB58D" w14:textId="77777777" w:rsidR="00E45400" w:rsidRDefault="00E45400" w:rsidP="00E45400">
      <w:pPr>
        <w:pStyle w:val="Heading4"/>
      </w:pPr>
      <w:bookmarkStart w:id="725" w:name="_CR7_2_2_1"/>
      <w:bookmarkStart w:id="726" w:name="_Toc103208536"/>
      <w:bookmarkStart w:id="727" w:name="_Toc103208976"/>
      <w:bookmarkStart w:id="728" w:name="_Toc178001981"/>
      <w:bookmarkEnd w:id="725"/>
      <w:r>
        <w:t>7.2.2.1</w:t>
      </w:r>
      <w:r>
        <w:tab/>
        <w:t>Description</w:t>
      </w:r>
      <w:bookmarkEnd w:id="726"/>
      <w:bookmarkEnd w:id="727"/>
      <w:bookmarkEnd w:id="728"/>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729" w:name="_CR7_2_2_2"/>
      <w:bookmarkStart w:id="730" w:name="_Toc103208537"/>
      <w:bookmarkStart w:id="731" w:name="_Toc103208977"/>
      <w:bookmarkStart w:id="732" w:name="_Toc178001982"/>
      <w:bookmarkEnd w:id="729"/>
      <w:r>
        <w:t>7.2.2.2</w:t>
      </w:r>
      <w:r>
        <w:tab/>
        <w:t>Resource definition</w:t>
      </w:r>
      <w:bookmarkEnd w:id="730"/>
      <w:bookmarkEnd w:id="731"/>
      <w:bookmarkEnd w:id="732"/>
    </w:p>
    <w:p w14:paraId="4F4524C7" w14:textId="77777777" w:rsidR="00E45400" w:rsidRDefault="00E45400" w:rsidP="00E45400">
      <w:pPr>
        <w:keepNext/>
      </w:pPr>
      <w:r>
        <w:t xml:space="preserve">Resource URL: </w:t>
      </w:r>
      <w:r>
        <w:rPr>
          <w:b/>
        </w:rPr>
        <w:t>{</w:t>
      </w:r>
      <w:proofErr w:type="spellStart"/>
      <w:r>
        <w:rPr>
          <w:b/>
        </w:rPr>
        <w:t>apiRoot</w:t>
      </w:r>
      <w:proofErr w:type="spellEnd"/>
      <w:r>
        <w:rPr>
          <w:b/>
        </w:rPr>
        <w:t>}/3gpp-ndcaf_data-reporting/{</w:t>
      </w:r>
      <w:proofErr w:type="spellStart"/>
      <w:r>
        <w:rPr>
          <w:b/>
        </w:rPr>
        <w:t>apiVersion</w:t>
      </w:r>
      <w:proofErr w:type="spellEnd"/>
      <w:r>
        <w:rPr>
          <w:b/>
        </w:rPr>
        <w:t>}/sessions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bookmarkStart w:id="733" w:name="_CRTable7_2_2_21"/>
      <w:r>
        <w:rPr>
          <w:rFonts w:eastAsia="MS Mincho"/>
        </w:rPr>
        <w:t>Table </w:t>
      </w:r>
      <w:bookmarkEnd w:id="733"/>
      <w:r>
        <w:rPr>
          <w:rFonts w:eastAsia="MS Mincho"/>
        </w:rPr>
        <w:t>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5A245D" w:rsidRDefault="00E45400"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5A245D" w:rsidRDefault="00E45400"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734" w:name="_CR7_2_2_3"/>
      <w:bookmarkStart w:id="735" w:name="_Toc103208538"/>
      <w:bookmarkStart w:id="736" w:name="_Toc103208978"/>
      <w:bookmarkStart w:id="737" w:name="_Toc178001983"/>
      <w:bookmarkEnd w:id="734"/>
      <w:r>
        <w:t>7.2.2.3</w:t>
      </w:r>
      <w:r>
        <w:tab/>
        <w:t>Resource standard methods</w:t>
      </w:r>
      <w:bookmarkEnd w:id="735"/>
      <w:bookmarkEnd w:id="736"/>
      <w:bookmarkEnd w:id="737"/>
    </w:p>
    <w:p w14:paraId="6E63A6D5" w14:textId="77777777" w:rsidR="00E45400" w:rsidRDefault="00E45400" w:rsidP="00E45400">
      <w:pPr>
        <w:pStyle w:val="Heading5"/>
      </w:pPr>
      <w:bookmarkStart w:id="738" w:name="_CR7_2_2_3_1"/>
      <w:bookmarkStart w:id="739" w:name="_Toc103208539"/>
      <w:bookmarkStart w:id="740" w:name="_Toc103208979"/>
      <w:bookmarkStart w:id="741" w:name="_Toc178001984"/>
      <w:bookmarkEnd w:id="738"/>
      <w:r>
        <w:t>7.2.2.3.1</w:t>
      </w:r>
      <w:r>
        <w:tab/>
      </w:r>
      <w:proofErr w:type="spellStart"/>
      <w:r w:rsidRPr="002D7A98">
        <w:t>Ndcaf_DataReporting</w:t>
      </w:r>
      <w:r>
        <w:t>_CreateSession</w:t>
      </w:r>
      <w:proofErr w:type="spellEnd"/>
      <w:r>
        <w:t xml:space="preserve"> operation using</w:t>
      </w:r>
      <w:r w:rsidRPr="002D7A98">
        <w:t xml:space="preserve"> </w:t>
      </w:r>
      <w:r>
        <w:t>POST method</w:t>
      </w:r>
      <w:bookmarkEnd w:id="739"/>
      <w:bookmarkEnd w:id="740"/>
      <w:bookmarkEnd w:id="741"/>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bookmarkStart w:id="742" w:name="_CRTable7_2_2_3_11"/>
      <w:r>
        <w:rPr>
          <w:rFonts w:eastAsia="MS Mincho"/>
        </w:rPr>
        <w:t>Table </w:t>
      </w:r>
      <w:bookmarkEnd w:id="742"/>
      <w:r>
        <w:rPr>
          <w:rFonts w:eastAsia="MS Mincho"/>
        </w:rPr>
        <w:t>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bookmarkStart w:id="743" w:name="_CRTable7_2_2_3_12"/>
      <w:r>
        <w:rPr>
          <w:rFonts w:eastAsia="MS Mincho"/>
        </w:rPr>
        <w:t>Table </w:t>
      </w:r>
      <w:bookmarkEnd w:id="743"/>
      <w:r>
        <w:rPr>
          <w:rFonts w:eastAsia="MS Mincho"/>
        </w:rPr>
        <w:t>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5A245D" w:rsidRDefault="00E45400" w:rsidP="005C4922">
            <w:pPr>
              <w:pStyle w:val="TAL"/>
              <w:rPr>
                <w:rStyle w:val="Codechar"/>
              </w:rPr>
            </w:pPr>
            <w:r w:rsidRPr="005A245D">
              <w:rPr>
                <w:rStyle w:val="Codechar"/>
              </w:rPr>
              <w:t>DataReportingSession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bookmarkStart w:id="744" w:name="_CRTable7_2_2_3_13"/>
      <w:r>
        <w:t>Table</w:t>
      </w:r>
      <w:r>
        <w:rPr>
          <w:noProof/>
        </w:rPr>
        <w:t> </w:t>
      </w:r>
      <w:bookmarkEnd w:id="744"/>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bookmarkStart w:id="745" w:name="_CRTable7_2_2_3_14"/>
      <w:r>
        <w:rPr>
          <w:rFonts w:eastAsia="MS Mincho"/>
        </w:rPr>
        <w:t>Table </w:t>
      </w:r>
      <w:bookmarkEnd w:id="745"/>
      <w:r>
        <w:rPr>
          <w:rFonts w:eastAsia="MS Mincho"/>
        </w:rPr>
        <w:t>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5A245D" w:rsidRDefault="00E45400" w:rsidP="005C4922">
            <w:pPr>
              <w:pStyle w:val="TAL"/>
              <w:rPr>
                <w:rStyle w:val="Codechar"/>
              </w:rPr>
            </w:pPr>
            <w:r w:rsidRPr="005A245D">
              <w:rPr>
                <w:rStyle w:val="Codechar"/>
              </w:rPr>
              <w:t>DataReportingSession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bookmarkStart w:id="746" w:name="_CRTable7_2_2_3_15"/>
      <w:r>
        <w:t>Table</w:t>
      </w:r>
      <w:r>
        <w:rPr>
          <w:noProof/>
        </w:rPr>
        <w:t> </w:t>
      </w:r>
      <w:bookmarkEnd w:id="746"/>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5A245D">
              <w:rPr>
                <w:rStyle w:val="Codechar"/>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747" w:name="_CR7_2_3"/>
      <w:bookmarkStart w:id="748" w:name="_Toc103208540"/>
      <w:bookmarkStart w:id="749" w:name="_Toc103208980"/>
      <w:bookmarkStart w:id="750" w:name="_Toc178001985"/>
      <w:bookmarkEnd w:id="747"/>
      <w:r>
        <w:t>7.2.3</w:t>
      </w:r>
      <w:r>
        <w:tab/>
        <w:t>Data Reporting Session resource</w:t>
      </w:r>
      <w:bookmarkEnd w:id="748"/>
      <w:bookmarkEnd w:id="749"/>
      <w:bookmarkEnd w:id="750"/>
    </w:p>
    <w:p w14:paraId="293832F0" w14:textId="77777777" w:rsidR="00E45400" w:rsidRDefault="00E45400" w:rsidP="00E45400">
      <w:pPr>
        <w:pStyle w:val="Heading4"/>
      </w:pPr>
      <w:bookmarkStart w:id="751" w:name="_CR7_2_3_1"/>
      <w:bookmarkStart w:id="752" w:name="_Toc103208541"/>
      <w:bookmarkStart w:id="753" w:name="_Toc103208981"/>
      <w:bookmarkStart w:id="754" w:name="_Toc178001986"/>
      <w:bookmarkEnd w:id="751"/>
      <w:r>
        <w:t>7.2.3.1</w:t>
      </w:r>
      <w:r>
        <w:tab/>
        <w:t>Description</w:t>
      </w:r>
      <w:bookmarkEnd w:id="752"/>
      <w:bookmarkEnd w:id="753"/>
      <w:bookmarkEnd w:id="754"/>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755" w:name="_CR7_2_3_2"/>
      <w:bookmarkStart w:id="756" w:name="_Toc103208542"/>
      <w:bookmarkStart w:id="757" w:name="_Toc103208982"/>
      <w:bookmarkStart w:id="758" w:name="_Toc178001987"/>
      <w:bookmarkEnd w:id="755"/>
      <w:r>
        <w:t>7.2.3.2</w:t>
      </w:r>
      <w:r>
        <w:tab/>
        <w:t>Resource definition</w:t>
      </w:r>
      <w:bookmarkEnd w:id="756"/>
      <w:bookmarkEnd w:id="757"/>
      <w:bookmarkEnd w:id="758"/>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bookmarkStart w:id="759" w:name="_CRTable7_2_3_21"/>
      <w:r>
        <w:t>Table </w:t>
      </w:r>
      <w:bookmarkEnd w:id="759"/>
      <w:r>
        <w:t>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5A245D" w:rsidRDefault="00E45400" w:rsidP="005C4922">
            <w:pPr>
              <w:pStyle w:val="TAL"/>
              <w:rPr>
                <w:rStyle w:val="Codechar"/>
              </w:rPr>
            </w:pPr>
            <w:r w:rsidRPr="005A245D">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5A245D" w:rsidRDefault="00E45400" w:rsidP="005C4922">
            <w:pPr>
              <w:pStyle w:val="TAL"/>
              <w:rPr>
                <w:rStyle w:val="Codechar"/>
              </w:rPr>
            </w:pPr>
            <w:r w:rsidRPr="005A245D">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760" w:name="_CR7_2_3_3"/>
      <w:bookmarkStart w:id="761" w:name="_Toc103208543"/>
      <w:bookmarkStart w:id="762" w:name="_Toc103208983"/>
      <w:bookmarkStart w:id="763" w:name="_Toc178001988"/>
      <w:bookmarkEnd w:id="760"/>
      <w:r>
        <w:t>7.2.3.3</w:t>
      </w:r>
      <w:r>
        <w:tab/>
        <w:t>Resource standard methods</w:t>
      </w:r>
      <w:bookmarkEnd w:id="761"/>
      <w:bookmarkEnd w:id="762"/>
      <w:bookmarkEnd w:id="763"/>
    </w:p>
    <w:p w14:paraId="085B7BF5" w14:textId="77777777" w:rsidR="00E45400" w:rsidRDefault="00E45400" w:rsidP="00E45400">
      <w:pPr>
        <w:pStyle w:val="Heading5"/>
      </w:pPr>
      <w:bookmarkStart w:id="764" w:name="_CR7_2_3_3_1"/>
      <w:bookmarkStart w:id="765" w:name="_Toc103208544"/>
      <w:bookmarkStart w:id="766" w:name="_Toc103208984"/>
      <w:bookmarkStart w:id="767" w:name="_Toc178001989"/>
      <w:bookmarkEnd w:id="764"/>
      <w:r>
        <w:t>7.2.3.3.1</w:t>
      </w:r>
      <w:r>
        <w:tab/>
      </w:r>
      <w:proofErr w:type="spellStart"/>
      <w:r w:rsidRPr="00353C6B">
        <w:t>Ndcaf_DataReporting</w:t>
      </w:r>
      <w:r>
        <w:t>_RetrieveSession</w:t>
      </w:r>
      <w:proofErr w:type="spellEnd"/>
      <w:r>
        <w:t xml:space="preserve"> operation using</w:t>
      </w:r>
      <w:r w:rsidRPr="00353C6B">
        <w:t xml:space="preserve"> </w:t>
      </w:r>
      <w:r>
        <w:t>GET method</w:t>
      </w:r>
      <w:bookmarkEnd w:id="765"/>
      <w:bookmarkEnd w:id="766"/>
      <w:bookmarkEnd w:id="767"/>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bookmarkStart w:id="768" w:name="_CRTable7_2_3_3_11"/>
      <w:r>
        <w:t>Table </w:t>
      </w:r>
      <w:bookmarkEnd w:id="768"/>
      <w:r>
        <w:t>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bookmarkStart w:id="769" w:name="_CRTable7_2_3_3_12"/>
      <w:r>
        <w:t>Table</w:t>
      </w:r>
      <w:r>
        <w:rPr>
          <w:noProof/>
        </w:rPr>
        <w:t> </w:t>
      </w:r>
      <w:bookmarkEnd w:id="769"/>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5A245D">
              <w:rPr>
                <w:rStyle w:val="Codechar"/>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t>This service operation shall support the response data structures and response codes specified in table 7.2.3.3.1-3.</w:t>
      </w:r>
    </w:p>
    <w:p w14:paraId="22A500D1" w14:textId="77777777" w:rsidR="00E45400" w:rsidRDefault="00E45400" w:rsidP="00E45400">
      <w:pPr>
        <w:pStyle w:val="TH"/>
      </w:pPr>
      <w:bookmarkStart w:id="770" w:name="_CRTable7_2_3_3_13"/>
      <w:r>
        <w:t>Table </w:t>
      </w:r>
      <w:bookmarkEnd w:id="770"/>
      <w:r>
        <w:t>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5A245D" w:rsidRDefault="00E45400" w:rsidP="005C4922">
            <w:pPr>
              <w:pStyle w:val="TAL"/>
              <w:rPr>
                <w:rStyle w:val="Codechar"/>
              </w:rPr>
            </w:pPr>
            <w:r w:rsidRPr="005A245D">
              <w:rPr>
                <w:rStyle w:val="Codechar"/>
              </w:rPr>
              <w:t>DataReportingSession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bookmarkStart w:id="771" w:name="_CRTable7_2_3_3_14"/>
      <w:r>
        <w:t>Table </w:t>
      </w:r>
      <w:bookmarkEnd w:id="771"/>
      <w:r>
        <w:t>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bookmarkStart w:id="772" w:name="_CRTable7_2_3_3_15"/>
      <w:r>
        <w:t>Table </w:t>
      </w:r>
      <w:bookmarkEnd w:id="772"/>
      <w:r>
        <w:t>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A245D">
              <w:rPr>
                <w:rStyle w:val="Codechar"/>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773" w:name="_CR7_2_3_3_2"/>
      <w:bookmarkStart w:id="774" w:name="_Toc103208545"/>
      <w:bookmarkStart w:id="775" w:name="_Toc103208985"/>
      <w:bookmarkStart w:id="776" w:name="_Toc178001990"/>
      <w:bookmarkEnd w:id="773"/>
      <w:r>
        <w:t>7.2.3.3.2</w:t>
      </w:r>
      <w:r>
        <w:tab/>
      </w:r>
      <w:proofErr w:type="spellStart"/>
      <w:r w:rsidRPr="00353C6B">
        <w:t>Ndcaf_DataReporting</w:t>
      </w:r>
      <w:r>
        <w:t>_UpdateSession</w:t>
      </w:r>
      <w:proofErr w:type="spellEnd"/>
      <w:r>
        <w:t xml:space="preserve"> operation using</w:t>
      </w:r>
      <w:r w:rsidRPr="00353C6B">
        <w:t xml:space="preserve"> </w:t>
      </w:r>
      <w:r>
        <w:t>PUT method</w:t>
      </w:r>
      <w:bookmarkEnd w:id="774"/>
      <w:bookmarkEnd w:id="775"/>
      <w:bookmarkEnd w:id="776"/>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777" w:name="_CR7_2_3_3_3"/>
      <w:bookmarkStart w:id="778" w:name="_Toc103208546"/>
      <w:bookmarkStart w:id="779" w:name="_Toc103208986"/>
      <w:bookmarkStart w:id="780" w:name="_Toc178001991"/>
      <w:bookmarkEnd w:id="777"/>
      <w:r>
        <w:t>7.2.3.3.3</w:t>
      </w:r>
      <w:r>
        <w:tab/>
      </w:r>
      <w:proofErr w:type="spellStart"/>
      <w:r w:rsidRPr="00353C6B">
        <w:t>Ndcaf_DataReporting</w:t>
      </w:r>
      <w:r>
        <w:t>_DestroySession</w:t>
      </w:r>
      <w:proofErr w:type="spellEnd"/>
      <w:r>
        <w:t xml:space="preserve"> operation using</w:t>
      </w:r>
      <w:r w:rsidRPr="00353C6B">
        <w:t xml:space="preserve"> </w:t>
      </w:r>
      <w:r>
        <w:t>DELETE method</w:t>
      </w:r>
      <w:bookmarkEnd w:id="778"/>
      <w:bookmarkEnd w:id="779"/>
      <w:bookmarkEnd w:id="780"/>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bookmarkStart w:id="781" w:name="_CRTable7_2_3_3_31"/>
      <w:r>
        <w:t>Table </w:t>
      </w:r>
      <w:bookmarkEnd w:id="781"/>
      <w:r>
        <w:t>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bookmarkStart w:id="782" w:name="_CRTable7_2_3_3_32"/>
      <w:r>
        <w:t>Table </w:t>
      </w:r>
      <w:bookmarkEnd w:id="782"/>
      <w:r>
        <w:t>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bookmarkStart w:id="783" w:name="_CRTable7_2_3_3_33"/>
      <w:r>
        <w:t>Table</w:t>
      </w:r>
      <w:r>
        <w:rPr>
          <w:noProof/>
        </w:rPr>
        <w:t> </w:t>
      </w:r>
      <w:bookmarkEnd w:id="783"/>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bookmarkStart w:id="784" w:name="_CRTable7_2_3_3_34"/>
      <w:r>
        <w:t>Table </w:t>
      </w:r>
      <w:bookmarkEnd w:id="784"/>
      <w:r>
        <w:t>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 xml:space="preserve">Successful case: The Data Reporting Session resource matching the </w:t>
            </w:r>
            <w:proofErr w:type="spellStart"/>
            <w:r>
              <w:t>sessionId</w:t>
            </w:r>
            <w:proofErr w:type="spellEnd"/>
            <w:r>
              <w:t xml:space="preserve">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bookmarkStart w:id="785" w:name="_CRTable7_2_3_3_35"/>
      <w:r>
        <w:t>Table </w:t>
      </w:r>
      <w:bookmarkEnd w:id="785"/>
      <w:r>
        <w:t>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bookmarkStart w:id="786" w:name="_CRTable7_2_2_3_3_36Headerssupportedbyt"/>
      <w:r>
        <w:t>Table </w:t>
      </w:r>
      <w:bookmarkEnd w:id="786"/>
      <w:r>
        <w:t>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787" w:name="_CR7_2_3_4"/>
      <w:bookmarkStart w:id="788" w:name="_Toc103208547"/>
      <w:bookmarkStart w:id="789" w:name="_Toc103208987"/>
      <w:bookmarkStart w:id="790" w:name="_Toc178001992"/>
      <w:bookmarkEnd w:id="787"/>
      <w:r>
        <w:t>7.2.3.4</w:t>
      </w:r>
      <w:r>
        <w:tab/>
        <w:t>Resource custom operations</w:t>
      </w:r>
      <w:bookmarkEnd w:id="788"/>
      <w:bookmarkEnd w:id="789"/>
      <w:bookmarkEnd w:id="790"/>
    </w:p>
    <w:p w14:paraId="34A2BDEF" w14:textId="77777777" w:rsidR="00E45400" w:rsidRDefault="00E45400" w:rsidP="00E45400">
      <w:pPr>
        <w:pStyle w:val="Heading5"/>
      </w:pPr>
      <w:bookmarkStart w:id="791" w:name="_CR7_2_3_4_1"/>
      <w:bookmarkStart w:id="792" w:name="_Toc103208548"/>
      <w:bookmarkStart w:id="793" w:name="_Toc103208988"/>
      <w:bookmarkStart w:id="794" w:name="_Toc178001993"/>
      <w:bookmarkEnd w:id="791"/>
      <w:r>
        <w:t>7.2.3.4.1</w:t>
      </w:r>
      <w:r>
        <w:tab/>
      </w:r>
      <w:bookmarkStart w:id="795" w:name="_Hlk102573263"/>
      <w:proofErr w:type="spellStart"/>
      <w:r w:rsidRPr="002D7A98">
        <w:t>Ndcaf_DataReportin</w:t>
      </w:r>
      <w:r>
        <w:t>g_Report</w:t>
      </w:r>
      <w:proofErr w:type="spellEnd"/>
      <w:r>
        <w:t xml:space="preserve"> operation using POST method</w:t>
      </w:r>
      <w:bookmarkEnd w:id="792"/>
      <w:bookmarkEnd w:id="793"/>
      <w:bookmarkEnd w:id="794"/>
      <w:bookmarkEnd w:id="795"/>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bookmarkStart w:id="796" w:name="_CRTable7_2_3_4_11"/>
      <w:r>
        <w:rPr>
          <w:rFonts w:eastAsia="MS Mincho"/>
        </w:rPr>
        <w:t>Table </w:t>
      </w:r>
      <w:bookmarkEnd w:id="796"/>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bookmarkStart w:id="797" w:name="_CRTable7_2_3_4_12"/>
      <w:r>
        <w:rPr>
          <w:rFonts w:eastAsia="MS Mincho"/>
        </w:rPr>
        <w:t>Table </w:t>
      </w:r>
      <w:bookmarkEnd w:id="797"/>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5A245D" w:rsidRDefault="00E45400" w:rsidP="005C4922">
            <w:pPr>
              <w:pStyle w:val="TAL"/>
              <w:rPr>
                <w:rStyle w:val="Codechar"/>
              </w:rPr>
            </w:pPr>
            <w:r w:rsidRPr="005A245D">
              <w:rPr>
                <w:rStyle w:val="Codechar"/>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bookmarkStart w:id="798" w:name="_CRTable7_2_3_4_13"/>
      <w:r>
        <w:t>Table</w:t>
      </w:r>
      <w:r>
        <w:rPr>
          <w:noProof/>
        </w:rPr>
        <w:t> </w:t>
      </w:r>
      <w:bookmarkEnd w:id="798"/>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bookmarkStart w:id="799" w:name="_CRTable7_2_3_4_14"/>
      <w:r>
        <w:rPr>
          <w:rFonts w:eastAsia="MS Mincho"/>
        </w:rPr>
        <w:t>Table </w:t>
      </w:r>
      <w:bookmarkEnd w:id="799"/>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bookmarkStart w:id="800" w:name="_CRTable7_2_3_4_15"/>
      <w:r>
        <w:t>Table</w:t>
      </w:r>
      <w:r>
        <w:rPr>
          <w:noProof/>
        </w:rPr>
        <w:t> </w:t>
      </w:r>
      <w:bookmarkEnd w:id="800"/>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801" w:name="_CR7_3"/>
      <w:bookmarkStart w:id="802" w:name="_Toc103208549"/>
      <w:bookmarkStart w:id="803" w:name="_Toc103208989"/>
      <w:bookmarkStart w:id="804" w:name="_Toc178001994"/>
      <w:bookmarkEnd w:id="801"/>
      <w:r>
        <w:t>7.3</w:t>
      </w:r>
      <w:r>
        <w:tab/>
        <w:t>Data model</w:t>
      </w:r>
      <w:bookmarkEnd w:id="802"/>
      <w:bookmarkEnd w:id="803"/>
      <w:bookmarkEnd w:id="804"/>
    </w:p>
    <w:p w14:paraId="77D26BEA" w14:textId="77777777" w:rsidR="00E45400" w:rsidRDefault="00E45400" w:rsidP="00E45400">
      <w:pPr>
        <w:pStyle w:val="Heading3"/>
      </w:pPr>
      <w:bookmarkStart w:id="805" w:name="_CR7_3_1"/>
      <w:bookmarkStart w:id="806" w:name="_Toc103208550"/>
      <w:bookmarkStart w:id="807" w:name="_Toc103208990"/>
      <w:bookmarkStart w:id="808" w:name="_Toc178001995"/>
      <w:bookmarkEnd w:id="805"/>
      <w:r>
        <w:t>7.3.1</w:t>
      </w:r>
      <w:r>
        <w:tab/>
        <w:t>General</w:t>
      </w:r>
      <w:bookmarkEnd w:id="806"/>
      <w:bookmarkEnd w:id="807"/>
      <w:bookmarkEnd w:id="808"/>
    </w:p>
    <w:p w14:paraId="5E82EE56" w14:textId="77777777" w:rsidR="00E45400" w:rsidRDefault="00E45400" w:rsidP="00E45400">
      <w:pPr>
        <w:keepNext/>
      </w:pPr>
      <w:r>
        <w:t xml:space="preserve">Table 7.3.1-1 specifies the data types used by the </w:t>
      </w:r>
      <w:r w:rsidRPr="005A245D">
        <w:rPr>
          <w:rStyle w:val="Codechar"/>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bookmarkStart w:id="809" w:name="_CRTable7_3_11"/>
      <w:r>
        <w:rPr>
          <w:rFonts w:eastAsia="MS Mincho"/>
        </w:rPr>
        <w:t xml:space="preserve">Table </w:t>
      </w:r>
      <w:bookmarkEnd w:id="809"/>
      <w:r>
        <w:rPr>
          <w:rFonts w:eastAsia="MS Mincho"/>
        </w:rPr>
        <w:t xml:space="preserve">7.3.1-1: Data types used by </w:t>
      </w:r>
      <w:proofErr w:type="spellStart"/>
      <w:r>
        <w:rPr>
          <w:rFonts w:eastAsia="MS Mincho"/>
        </w:rPr>
        <w:t>Ndcaf_DataReporting</w:t>
      </w:r>
      <w:proofErr w:type="spellEnd"/>
      <w:r>
        <w:rPr>
          <w:rFonts w:eastAsia="MS Mincho"/>
        </w:rP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5A245D" w:rsidRDefault="00E45400" w:rsidP="005C4922">
            <w:pPr>
              <w:pStyle w:val="TAL"/>
              <w:rPr>
                <w:rStyle w:val="Codechar"/>
              </w:rPr>
            </w:pPr>
            <w:r w:rsidRPr="005A245D">
              <w:rPr>
                <w:rStyle w:val="Codechar"/>
              </w:rPr>
              <w:t>DataReportingSession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5A245D" w:rsidRDefault="00E45400" w:rsidP="005C4922">
            <w:pPr>
              <w:pStyle w:val="TAL"/>
              <w:rPr>
                <w:rStyle w:val="Codechar"/>
              </w:rPr>
            </w:pPr>
            <w:r w:rsidRPr="005A245D">
              <w:rPr>
                <w:rStyle w:val="Codechar"/>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t xml:space="preserve">Table 7.3.1-2 specifies data types re-used from other specifications by the </w:t>
      </w:r>
      <w:r w:rsidRPr="005A245D">
        <w:rPr>
          <w:rStyle w:val="Codechar"/>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bookmarkStart w:id="810" w:name="_CRTable7_3_12"/>
      <w:r>
        <w:rPr>
          <w:rFonts w:eastAsia="MS Mincho"/>
        </w:rPr>
        <w:t>Table </w:t>
      </w:r>
      <w:bookmarkEnd w:id="810"/>
      <w:r>
        <w:rPr>
          <w:rFonts w:eastAsia="MS Mincho"/>
        </w:rPr>
        <w:t xml:space="preserve">7.3.1-2: Externally defined data types used by </w:t>
      </w:r>
      <w:proofErr w:type="spellStart"/>
      <w:r>
        <w:rPr>
          <w:rFonts w:eastAsia="MS Mincho"/>
        </w:rPr>
        <w:t>Ndcaf_DataReporting</w:t>
      </w:r>
      <w:proofErr w:type="spellEnd"/>
      <w:r>
        <w:rPr>
          <w:rFonts w:eastAsia="MS Mincho"/>
        </w:rPr>
        <w:t xml:space="preserve">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5A245D" w:rsidRDefault="00E45400" w:rsidP="005C4922">
            <w:pPr>
              <w:pStyle w:val="TAL"/>
              <w:rPr>
                <w:rStyle w:val="Codechar"/>
              </w:rPr>
            </w:pPr>
            <w:r w:rsidRPr="005A245D">
              <w:rPr>
                <w:rStyle w:val="Codechar"/>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5A245D" w:rsidRDefault="00E45400" w:rsidP="005C4922">
            <w:pPr>
              <w:pStyle w:val="TAL"/>
              <w:rPr>
                <w:rStyle w:val="Codechar"/>
              </w:rPr>
            </w:pPr>
            <w:r w:rsidRPr="005A245D">
              <w:rPr>
                <w:rStyle w:val="Codechar"/>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5A245D" w:rsidRDefault="00E45400" w:rsidP="005C4922">
            <w:pPr>
              <w:pStyle w:val="TAL"/>
              <w:rPr>
                <w:rStyle w:val="Codechar"/>
              </w:rPr>
            </w:pPr>
            <w:r w:rsidRPr="005A245D">
              <w:rPr>
                <w:rStyle w:val="Codechar"/>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5A245D" w:rsidRDefault="00E45400" w:rsidP="005C4922">
            <w:pPr>
              <w:pStyle w:val="TAL"/>
              <w:rPr>
                <w:rStyle w:val="Codechar"/>
              </w:rPr>
            </w:pPr>
            <w:r w:rsidRPr="005A245D">
              <w:rPr>
                <w:rStyle w:val="Codechar"/>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5A245D" w:rsidRDefault="00E45400" w:rsidP="005C4922">
            <w:pPr>
              <w:pStyle w:val="TAL"/>
              <w:rPr>
                <w:rStyle w:val="Codechar"/>
              </w:rPr>
            </w:pPr>
            <w:r w:rsidRPr="005A245D">
              <w:rPr>
                <w:rStyle w:val="Codechar"/>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5A245D" w:rsidRDefault="00E45400" w:rsidP="005C4922">
            <w:pPr>
              <w:pStyle w:val="TAL"/>
              <w:rPr>
                <w:rStyle w:val="Codechar"/>
              </w:rPr>
            </w:pPr>
            <w:r w:rsidRPr="005A245D">
              <w:rPr>
                <w:rStyle w:val="Codechar"/>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5A245D" w:rsidRDefault="00E45400" w:rsidP="005C4922">
            <w:pPr>
              <w:pStyle w:val="TAL"/>
              <w:rPr>
                <w:rStyle w:val="Codechar"/>
              </w:rPr>
            </w:pPr>
            <w:r w:rsidRPr="005A245D">
              <w:rPr>
                <w:rStyle w:val="Codechar"/>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5A245D" w:rsidRDefault="00E45400" w:rsidP="005C4922">
            <w:pPr>
              <w:pStyle w:val="TAL"/>
              <w:rPr>
                <w:rStyle w:val="Codechar"/>
              </w:rPr>
            </w:pPr>
            <w:r w:rsidRPr="005A245D">
              <w:rPr>
                <w:rStyle w:val="Codechar"/>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5A245D" w:rsidRDefault="00E45400" w:rsidP="005C4922">
            <w:pPr>
              <w:pStyle w:val="TAL"/>
              <w:rPr>
                <w:rStyle w:val="Codechar"/>
              </w:rPr>
            </w:pPr>
            <w:r w:rsidRPr="005A245D">
              <w:rPr>
                <w:rStyle w:val="Codechar"/>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5A245D" w:rsidRDefault="00E45400" w:rsidP="005C4922">
            <w:pPr>
              <w:pStyle w:val="TAL"/>
              <w:rPr>
                <w:rStyle w:val="Codechar"/>
              </w:rPr>
            </w:pPr>
            <w:r w:rsidRPr="005A245D">
              <w:rPr>
                <w:rStyle w:val="Codechar"/>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5A245D" w:rsidRDefault="00E45400" w:rsidP="005C4922">
            <w:pPr>
              <w:pStyle w:val="TAL"/>
              <w:rPr>
                <w:rStyle w:val="Codechar"/>
              </w:rPr>
            </w:pPr>
            <w:r w:rsidRPr="005A245D">
              <w:rPr>
                <w:rStyle w:val="Codechar"/>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811" w:name="_CR7_3_2"/>
      <w:bookmarkStart w:id="812" w:name="_Toc103208551"/>
      <w:bookmarkStart w:id="813" w:name="_Toc103208991"/>
      <w:bookmarkStart w:id="814" w:name="_Toc178001996"/>
      <w:bookmarkEnd w:id="811"/>
      <w:r>
        <w:t>7.3.2</w:t>
      </w:r>
      <w:r>
        <w:tab/>
        <w:t>Structured data types</w:t>
      </w:r>
      <w:bookmarkEnd w:id="812"/>
      <w:bookmarkEnd w:id="813"/>
      <w:bookmarkEnd w:id="814"/>
    </w:p>
    <w:p w14:paraId="34FE9C04" w14:textId="77777777" w:rsidR="00E45400" w:rsidRDefault="00E45400" w:rsidP="00E45400">
      <w:pPr>
        <w:pStyle w:val="Heading4"/>
      </w:pPr>
      <w:bookmarkStart w:id="815" w:name="_CR7_3_2_1"/>
      <w:bookmarkStart w:id="816" w:name="_Toc103208552"/>
      <w:bookmarkStart w:id="817" w:name="_Toc103208992"/>
      <w:bookmarkStart w:id="818" w:name="_Toc178001997"/>
      <w:bookmarkEnd w:id="815"/>
      <w:r>
        <w:t>7.3.2.1</w:t>
      </w:r>
      <w:r>
        <w:tab/>
      </w:r>
      <w:proofErr w:type="spellStart"/>
      <w:r w:rsidRPr="00E30AD4">
        <w:t>Data</w:t>
      </w:r>
      <w:r>
        <w:t>Reporting</w:t>
      </w:r>
      <w:r w:rsidRPr="00E30AD4">
        <w:t>Sessio</w:t>
      </w:r>
      <w:r>
        <w:t>n</w:t>
      </w:r>
      <w:proofErr w:type="spellEnd"/>
      <w:r>
        <w:t xml:space="preserve"> resource type</w:t>
      </w:r>
      <w:bookmarkEnd w:id="816"/>
      <w:bookmarkEnd w:id="817"/>
      <w:bookmarkEnd w:id="818"/>
    </w:p>
    <w:p w14:paraId="26B40E49" w14:textId="77777777" w:rsidR="00E45400" w:rsidRDefault="00E45400" w:rsidP="00E45400">
      <w:pPr>
        <w:pStyle w:val="TH"/>
        <w:overflowPunct w:val="0"/>
        <w:autoSpaceDE w:val="0"/>
        <w:autoSpaceDN w:val="0"/>
        <w:adjustRightInd w:val="0"/>
        <w:textAlignment w:val="baseline"/>
        <w:rPr>
          <w:rFonts w:eastAsia="MS Mincho"/>
        </w:rPr>
      </w:pPr>
      <w:bookmarkStart w:id="819" w:name="_CRTable7_3_2_11"/>
      <w:r>
        <w:rPr>
          <w:rFonts w:eastAsia="MS Mincho"/>
        </w:rPr>
        <w:t>Table </w:t>
      </w:r>
      <w:bookmarkEnd w:id="819"/>
      <w:r>
        <w:rPr>
          <w:rFonts w:eastAsia="MS Mincho"/>
        </w:rPr>
        <w:t xml:space="preserve">7.3.2.1-1: Definition of </w:t>
      </w:r>
      <w:proofErr w:type="spellStart"/>
      <w:r w:rsidRPr="00E30AD4">
        <w:rPr>
          <w:rFonts w:eastAsia="MS Mincho"/>
        </w:rPr>
        <w:t>Data</w:t>
      </w:r>
      <w:r>
        <w:rPr>
          <w:rFonts w:eastAsia="MS Mincho"/>
        </w:rPr>
        <w:t>ReportingSession</w:t>
      </w:r>
      <w:proofErr w:type="spellEnd"/>
      <w:r>
        <w:rPr>
          <w:rFonts w:eastAsia="MS Mincho"/>
        </w:rPr>
        <w:t xml:space="preserve">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Pr="005A245D" w:rsidRDefault="00C76433" w:rsidP="004E5AFF">
            <w:pPr>
              <w:pStyle w:val="TAL"/>
              <w:rPr>
                <w:rStyle w:val="Codechar"/>
              </w:rPr>
            </w:pPr>
            <w:r w:rsidRPr="005A245D">
              <w:rPr>
                <w:rStyle w:val="Codechar"/>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Pr="005A245D" w:rsidRDefault="00C76433" w:rsidP="004E5AFF">
            <w:pPr>
              <w:pStyle w:val="TAL"/>
              <w:rPr>
                <w:rStyle w:val="Codechar"/>
              </w:rPr>
            </w:pPr>
            <w:r w:rsidRPr="005A245D">
              <w:rPr>
                <w:rStyle w:val="Codechar"/>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01E26252"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1B0F411A" w14:textId="6A204B5E"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Pr="005A245D" w:rsidRDefault="00C76433" w:rsidP="004E5AFF">
            <w:pPr>
              <w:pStyle w:val="TAL"/>
              <w:rPr>
                <w:rStyle w:val="Codechar"/>
              </w:rPr>
            </w:pPr>
            <w:r w:rsidRPr="005A245D">
              <w:rPr>
                <w:rStyle w:val="Codechar"/>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Pr="005A245D" w:rsidRDefault="00C76433" w:rsidP="004E5AFF">
            <w:pPr>
              <w:pStyle w:val="TAL"/>
              <w:rPr>
                <w:rStyle w:val="Codechar"/>
              </w:rPr>
            </w:pPr>
            <w:r w:rsidRPr="005A245D">
              <w:rPr>
                <w:rStyle w:val="Codechar"/>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2BAA89F5"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48605399" w14:textId="73F18387"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DA8FA7D" w14:textId="77777777" w:rsidR="00360084" w:rsidRDefault="00360084" w:rsidP="00360084">
            <w:pPr>
              <w:pStyle w:val="TAL"/>
            </w:pPr>
            <w:r>
              <w:t>This property is deprecated and should be omitted. If present, it shall be ignored.</w:t>
            </w:r>
          </w:p>
          <w:p w14:paraId="2746179C" w14:textId="7C494B70" w:rsidR="00C76433" w:rsidRDefault="00360084" w:rsidP="00360084">
            <w:pPr>
              <w:pStyle w:val="TAL"/>
              <w:spacing w:before="60"/>
            </w:pPr>
            <w:r>
              <w:t>HTTP cache control headers should instead be used to indicate the validity of the Data Reporting Session resource.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Pr="005A245D" w:rsidRDefault="00C76433" w:rsidP="004E5AFF">
            <w:pPr>
              <w:pStyle w:val="TAL"/>
              <w:rPr>
                <w:rStyle w:val="Codechar"/>
              </w:rPr>
            </w:pPr>
            <w:r w:rsidRPr="005A245D">
              <w:rPr>
                <w:rStyle w:val="Codechar"/>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Pr="005A245D" w:rsidRDefault="00C76433" w:rsidP="004E5AFF">
            <w:pPr>
              <w:pStyle w:val="TAL"/>
              <w:rPr>
                <w:rStyle w:val="Codechar"/>
              </w:rPr>
            </w:pPr>
            <w:r w:rsidRPr="005A245D">
              <w:rPr>
                <w:rStyle w:val="Codechar"/>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7145B6D8" w:rsidR="00C76433" w:rsidRDefault="00C76433" w:rsidP="004E5AFF">
            <w:pPr>
              <w:pStyle w:val="TAC"/>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Pr="005A245D" w:rsidRDefault="00C76433" w:rsidP="00F30FC3">
            <w:pPr>
              <w:pStyle w:val="TAL"/>
              <w:keepNext w:val="0"/>
              <w:rPr>
                <w:rStyle w:val="Codechar"/>
              </w:rPr>
            </w:pPr>
            <w:r w:rsidRPr="005A245D">
              <w:rPr>
                <w:rStyle w:val="Codechar"/>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Pr="005A245D" w:rsidRDefault="00C76433" w:rsidP="00F30FC3">
            <w:pPr>
              <w:pStyle w:val="TAL"/>
              <w:keepNext w:val="0"/>
              <w:rPr>
                <w:rStyle w:val="Codechar"/>
              </w:rPr>
            </w:pPr>
            <w:r w:rsidRPr="005A245D">
              <w:rPr>
                <w:rStyle w:val="Codechar"/>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65BA3C41" w:rsidR="00C76433" w:rsidRDefault="00C76433" w:rsidP="00F30FC3">
            <w:pPr>
              <w:pStyle w:val="TAC"/>
              <w:keepNext w:val="0"/>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Pr="005A245D" w:rsidRDefault="00C76433" w:rsidP="00F30FC3">
            <w:pPr>
              <w:pStyle w:val="TAL"/>
              <w:keepNext w:val="0"/>
              <w:rPr>
                <w:rStyle w:val="Codechar"/>
              </w:rPr>
            </w:pPr>
            <w:r w:rsidRPr="005A245D">
              <w:rPr>
                <w:rStyle w:val="Codechar"/>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Pr="005A245D" w:rsidRDefault="00C76433" w:rsidP="00F30FC3">
            <w:pPr>
              <w:pStyle w:val="TAL"/>
              <w:keepNext w:val="0"/>
              <w:rPr>
                <w:rStyle w:val="Codechar"/>
                <w:rFonts w:eastAsia="DengXian"/>
              </w:rPr>
            </w:pPr>
            <w:r w:rsidRPr="005A245D">
              <w:rPr>
                <w:rStyle w:val="Codechar"/>
                <w:rFonts w:eastAsia="DengXian"/>
              </w:rPr>
              <w:t>map(DataDomain -&gt;</w:t>
            </w:r>
          </w:p>
          <w:p w14:paraId="05DAB694" w14:textId="77777777" w:rsidR="00C76433" w:rsidRDefault="00C76433" w:rsidP="00F30FC3">
            <w:pPr>
              <w:pStyle w:val="TAL"/>
              <w:keepNext w:val="0"/>
              <w:rPr>
                <w:rFonts w:eastAsia="DengXian"/>
              </w:rPr>
            </w:pPr>
            <w:r w:rsidRPr="005A245D">
              <w:rPr>
                <w:rStyle w:val="Codechar"/>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041CD70F" w:rsidR="00C76433" w:rsidRDefault="00B75912" w:rsidP="00F30FC3">
            <w:pPr>
              <w:pStyle w:val="TAC"/>
              <w:keepNext w:val="0"/>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7E16AC83" w14:textId="000E7396" w:rsidR="00C76433" w:rsidRDefault="00C76433" w:rsidP="00F30FC3">
            <w:pPr>
              <w:pStyle w:val="TAC"/>
              <w:keepNext w:val="0"/>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47A4A3AA" w:rsidR="00C76433" w:rsidRDefault="00C76433" w:rsidP="004E5AFF">
            <w:pPr>
              <w:pStyle w:val="TAL"/>
            </w:pPr>
            <w:r>
              <w:rPr>
                <w:lang w:val="en-US"/>
              </w:rPr>
              <w:t>A</w:t>
            </w:r>
            <w:r>
              <w:t xml:space="preserve"> map specifying for each reporting domain listed a set of rules for sampling UE data (see clause </w:t>
            </w:r>
            <w:r w:rsidR="00B75912">
              <w:t>5.4.2.1</w:t>
            </w:r>
            <w:r>
              <w:t>).</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Pr="005A245D" w:rsidRDefault="00C76433" w:rsidP="004E5AFF">
            <w:pPr>
              <w:pStyle w:val="TAL"/>
              <w:rPr>
                <w:rStyle w:val="Codechar"/>
              </w:rPr>
            </w:pPr>
            <w:r w:rsidRPr="005A245D">
              <w:rPr>
                <w:rStyle w:val="Codechar"/>
              </w:rPr>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7924F4D0" w14:textId="38A778D7" w:rsidR="00C76433" w:rsidRDefault="00C76433" w:rsidP="004E5AFF">
            <w:pPr>
              <w:pStyle w:val="TAL"/>
            </w:pPr>
            <w:r w:rsidRPr="005A245D">
              <w:rPr>
                <w:rStyle w:val="Codechar"/>
              </w:rPr>
              <w:t>array(</w:t>
            </w:r>
            <w:r w:rsidR="00B75912" w:rsidRPr="005A245D">
              <w:rPr>
                <w:rStyle w:val="Codechar"/>
              </w:rPr>
              <w:t>Data‌</w:t>
            </w:r>
            <w:r w:rsidRPr="005A245D">
              <w:rPr>
                <w:rStyle w:val="Codechar"/>
              </w:rPr>
              <w:t>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37099AAB"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482C3FA7" w:rsidR="00C76433" w:rsidRDefault="00C76433" w:rsidP="004E5AFF">
            <w:pPr>
              <w:pStyle w:val="TAL"/>
            </w:pPr>
            <w:r>
              <w:rPr>
                <w:lang w:val="en-US"/>
              </w:rPr>
              <w:t>A</w:t>
            </w:r>
            <w:r>
              <w:t xml:space="preserve"> map specifying for each reporting domain listed the set of conditions (see clause </w:t>
            </w:r>
            <w:r w:rsidR="00B75912">
              <w:t>5.4.2.1A</w:t>
            </w:r>
            <w:r>
              <w:t>)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Pr="005A245D" w:rsidRDefault="00C76433" w:rsidP="004E5AFF">
            <w:pPr>
              <w:pStyle w:val="TAL"/>
              <w:rPr>
                <w:rStyle w:val="Codechar"/>
              </w:rPr>
            </w:pPr>
            <w:r w:rsidRPr="005A245D">
              <w:rPr>
                <w:rStyle w:val="Codechar"/>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5097AFC9" w14:textId="77777777" w:rsidR="00C76433" w:rsidRDefault="00C76433" w:rsidP="004E5AFF">
            <w:pPr>
              <w:pStyle w:val="TAL"/>
              <w:rPr>
                <w:rFonts w:eastAsia="DengXian"/>
              </w:rPr>
            </w:pPr>
            <w:r w:rsidRPr="005A245D">
              <w:rPr>
                <w:rStyle w:val="Codechar"/>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4EB3CE09" w:rsidR="00C76433" w:rsidRDefault="00B75912" w:rsidP="004E5AFF">
            <w:pPr>
              <w:pStyle w:val="TAC"/>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2F63C2E8" w14:textId="14B4FE62" w:rsidR="00C76433" w:rsidRDefault="00C76433" w:rsidP="004E5AFF">
            <w:pPr>
              <w:pStyle w:val="TAC"/>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59175B39" w:rsidR="00C76433" w:rsidRDefault="00C76433" w:rsidP="004E5AFF">
            <w:pPr>
              <w:pStyle w:val="TAL"/>
            </w:pPr>
            <w:r>
              <w:rPr>
                <w:lang w:val="en-US"/>
              </w:rPr>
              <w:t>A</w:t>
            </w:r>
            <w:r>
              <w:t xml:space="preserve"> map specifying for each reporting domain listed a set of rules for reporting collected UE data (see clause </w:t>
            </w:r>
            <w:r w:rsidR="00B75912">
              <w:t>5.4.2.2</w:t>
            </w:r>
            <w:r>
              <w:t>).</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6CF531E7" w:rsidR="00E45400" w:rsidRPr="0093427F" w:rsidRDefault="00E45400" w:rsidP="00E45400">
      <w:pPr>
        <w:pStyle w:val="Heading4"/>
      </w:pPr>
      <w:bookmarkStart w:id="820" w:name="_CR7_3_2_2"/>
      <w:bookmarkStart w:id="821" w:name="_Toc103208553"/>
      <w:bookmarkStart w:id="822" w:name="_Toc103208993"/>
      <w:bookmarkStart w:id="823" w:name="_Toc178001998"/>
      <w:bookmarkEnd w:id="820"/>
      <w:r>
        <w:t>7.3.2.2</w:t>
      </w:r>
      <w:r>
        <w:tab/>
      </w:r>
      <w:r w:rsidR="006C7073">
        <w:t>Void</w:t>
      </w:r>
      <w:bookmarkEnd w:id="821"/>
      <w:bookmarkEnd w:id="822"/>
      <w:bookmarkEnd w:id="823"/>
    </w:p>
    <w:p w14:paraId="2479C8A4" w14:textId="77777777" w:rsidR="00E45400" w:rsidRDefault="00E45400" w:rsidP="00E45400">
      <w:pPr>
        <w:pStyle w:val="Heading4"/>
      </w:pPr>
      <w:bookmarkStart w:id="824" w:name="_CR7_3_2_3"/>
      <w:bookmarkStart w:id="825" w:name="_Toc103208554"/>
      <w:bookmarkStart w:id="826" w:name="_Toc103208994"/>
      <w:bookmarkStart w:id="827" w:name="_Toc178001999"/>
      <w:bookmarkEnd w:id="824"/>
      <w:r>
        <w:t>7.3.2.3</w:t>
      </w:r>
      <w:r>
        <w:tab/>
      </w:r>
      <w:proofErr w:type="spellStart"/>
      <w:r w:rsidRPr="00E30AD4">
        <w:t>Data</w:t>
      </w:r>
      <w:r>
        <w:t>Report</w:t>
      </w:r>
      <w:proofErr w:type="spellEnd"/>
      <w:r>
        <w:t xml:space="preserve"> type</w:t>
      </w:r>
      <w:bookmarkEnd w:id="825"/>
      <w:bookmarkEnd w:id="826"/>
      <w:bookmarkEnd w:id="827"/>
    </w:p>
    <w:p w14:paraId="1DBA298A" w14:textId="77777777" w:rsidR="00907C16" w:rsidRDefault="00907C16" w:rsidP="00907C16">
      <w:pPr>
        <w:pStyle w:val="TH"/>
        <w:overflowPunct w:val="0"/>
        <w:autoSpaceDE w:val="0"/>
        <w:autoSpaceDN w:val="0"/>
        <w:adjustRightInd w:val="0"/>
        <w:textAlignment w:val="baseline"/>
        <w:rPr>
          <w:rFonts w:eastAsia="MS Mincho"/>
        </w:rPr>
      </w:pPr>
      <w:bookmarkStart w:id="828" w:name="_CRTable7_3_2_31"/>
      <w:bookmarkStart w:id="829" w:name="_Toc103208555"/>
      <w:bookmarkStart w:id="830" w:name="_Toc103208995"/>
      <w:r>
        <w:rPr>
          <w:rFonts w:eastAsia="MS Mincho"/>
        </w:rPr>
        <w:t>Table </w:t>
      </w:r>
      <w:bookmarkEnd w:id="828"/>
      <w:r>
        <w:rPr>
          <w:rFonts w:eastAsia="MS Mincho"/>
        </w:rPr>
        <w:t xml:space="preserve">7.3.2.3-1: Definition of </w:t>
      </w:r>
      <w:proofErr w:type="spellStart"/>
      <w:r w:rsidRPr="00E30AD4">
        <w:rPr>
          <w:rFonts w:eastAsia="MS Mincho"/>
        </w:rPr>
        <w:t>Data</w:t>
      </w:r>
      <w:r>
        <w:rPr>
          <w:rFonts w:eastAsia="MS Mincho"/>
        </w:rPr>
        <w:t>Report</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8"/>
        <w:gridCol w:w="3598"/>
        <w:gridCol w:w="1105"/>
        <w:gridCol w:w="1920"/>
      </w:tblGrid>
      <w:tr w:rsidR="00907C16" w14:paraId="5A00230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9D85EF7" w14:textId="77777777" w:rsidR="00907C16" w:rsidRDefault="00907C16" w:rsidP="00615021">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BFD650" w14:textId="77777777" w:rsidR="00907C16" w:rsidRDefault="00907C16" w:rsidP="00615021">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68D97D2" w14:textId="77777777" w:rsidR="00907C16" w:rsidRDefault="00907C16" w:rsidP="00615021">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1064E8C" w14:textId="77777777" w:rsidR="00907C16" w:rsidRDefault="00907C16" w:rsidP="00615021">
            <w:pPr>
              <w:pStyle w:val="TAH"/>
              <w:rPr>
                <w:rFonts w:cs="Arial"/>
                <w:szCs w:val="18"/>
              </w:rPr>
            </w:pPr>
            <w:r>
              <w:rPr>
                <w:rFonts w:cs="Arial"/>
                <w:szCs w:val="18"/>
              </w:rPr>
              <w:t>Description</w:t>
            </w:r>
          </w:p>
        </w:tc>
      </w:tr>
      <w:tr w:rsidR="00907C16" w14:paraId="6ECA4856"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24DB3E4" w14:textId="77777777" w:rsidR="00907C16" w:rsidRPr="005A245D" w:rsidRDefault="00907C16" w:rsidP="00615021">
            <w:pPr>
              <w:pStyle w:val="TAL"/>
              <w:rPr>
                <w:rStyle w:val="Codechar"/>
              </w:rPr>
            </w:pPr>
            <w:r w:rsidRPr="005A245D">
              <w:rPr>
                <w:rStyle w:val="Codechar"/>
              </w:rPr>
              <w:t>externalApplicationId</w:t>
            </w:r>
          </w:p>
        </w:tc>
        <w:tc>
          <w:tcPr>
            <w:tcW w:w="3402" w:type="dxa"/>
            <w:tcBorders>
              <w:top w:val="single" w:sz="4" w:space="0" w:color="auto"/>
              <w:left w:val="single" w:sz="4" w:space="0" w:color="auto"/>
              <w:bottom w:val="single" w:sz="4" w:space="0" w:color="auto"/>
              <w:right w:val="single" w:sz="4" w:space="0" w:color="auto"/>
            </w:tcBorders>
          </w:tcPr>
          <w:p w14:paraId="09FB0993" w14:textId="77777777" w:rsidR="00907C16" w:rsidRPr="005A245D" w:rsidRDefault="00907C16" w:rsidP="00615021">
            <w:pPr>
              <w:pStyle w:val="TAL"/>
              <w:rPr>
                <w:rStyle w:val="Codechar"/>
              </w:rPr>
            </w:pPr>
            <w:r w:rsidRPr="005A245D">
              <w:rPr>
                <w:rStyle w:val="Codechar"/>
              </w:rPr>
              <w:t>ApplicationID</w:t>
            </w:r>
          </w:p>
        </w:tc>
        <w:tc>
          <w:tcPr>
            <w:tcW w:w="1106" w:type="dxa"/>
            <w:tcBorders>
              <w:top w:val="single" w:sz="4" w:space="0" w:color="auto"/>
              <w:left w:val="single" w:sz="4" w:space="0" w:color="auto"/>
              <w:bottom w:val="single" w:sz="4" w:space="0" w:color="auto"/>
              <w:right w:val="single" w:sz="4" w:space="0" w:color="auto"/>
            </w:tcBorders>
          </w:tcPr>
          <w:p w14:paraId="7EAAF469" w14:textId="77777777" w:rsidR="00907C16" w:rsidRDefault="00907C16" w:rsidP="00615021">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7F6F6032" w14:textId="77777777" w:rsidR="00907C16" w:rsidRDefault="00907C16" w:rsidP="00615021">
            <w:pPr>
              <w:pStyle w:val="TAL"/>
              <w:rPr>
                <w:rFonts w:cs="Arial"/>
                <w:szCs w:val="18"/>
              </w:rPr>
            </w:pPr>
            <w:r>
              <w:t>External application identifier.</w:t>
            </w:r>
          </w:p>
        </w:tc>
      </w:tr>
      <w:tr w:rsidR="00907C16" w14:paraId="7262AB2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6145F3EA" w14:textId="77777777" w:rsidR="00907C16" w:rsidRPr="005A245D" w:rsidRDefault="00907C16" w:rsidP="00615021">
            <w:pPr>
              <w:pStyle w:val="TAL"/>
              <w:rPr>
                <w:rStyle w:val="Codechar"/>
              </w:rPr>
            </w:pPr>
            <w:r w:rsidRPr="005A245D">
              <w:rPr>
                <w:rStyle w:val="Codechar"/>
              </w:rPr>
              <w:t>expedite</w:t>
            </w:r>
          </w:p>
        </w:tc>
        <w:tc>
          <w:tcPr>
            <w:tcW w:w="3402" w:type="dxa"/>
            <w:tcBorders>
              <w:top w:val="single" w:sz="4" w:space="0" w:color="auto"/>
              <w:left w:val="single" w:sz="4" w:space="0" w:color="auto"/>
              <w:bottom w:val="single" w:sz="4" w:space="0" w:color="auto"/>
              <w:right w:val="single" w:sz="4" w:space="0" w:color="auto"/>
            </w:tcBorders>
          </w:tcPr>
          <w:p w14:paraId="53AB4EC5" w14:textId="77777777" w:rsidR="00907C16" w:rsidRPr="005A245D" w:rsidRDefault="00907C16" w:rsidP="00615021">
            <w:pPr>
              <w:pStyle w:val="TAL"/>
              <w:rPr>
                <w:rStyle w:val="Codechar"/>
              </w:rPr>
            </w:pPr>
            <w:r w:rsidRPr="005A245D">
              <w:rPr>
                <w:rStyle w:val="Codechar"/>
                <w:rFonts w:eastAsia="DengXian"/>
              </w:rPr>
              <w:t>boolean</w:t>
            </w:r>
          </w:p>
        </w:tc>
        <w:tc>
          <w:tcPr>
            <w:tcW w:w="1106" w:type="dxa"/>
            <w:tcBorders>
              <w:top w:val="single" w:sz="4" w:space="0" w:color="auto"/>
              <w:left w:val="single" w:sz="4" w:space="0" w:color="auto"/>
              <w:bottom w:val="single" w:sz="4" w:space="0" w:color="auto"/>
              <w:right w:val="single" w:sz="4" w:space="0" w:color="auto"/>
            </w:tcBorders>
          </w:tcPr>
          <w:p w14:paraId="6DF9B195" w14:textId="77777777" w:rsidR="00907C16" w:rsidRDefault="00907C16" w:rsidP="00615021">
            <w:pPr>
              <w:pStyle w:val="TAC"/>
            </w:pPr>
            <w:r>
              <w:t>0..1</w:t>
            </w:r>
          </w:p>
        </w:tc>
        <w:tc>
          <w:tcPr>
            <w:tcW w:w="2009" w:type="dxa"/>
            <w:tcBorders>
              <w:top w:val="single" w:sz="4" w:space="0" w:color="auto"/>
              <w:left w:val="single" w:sz="4" w:space="0" w:color="auto"/>
              <w:bottom w:val="single" w:sz="4" w:space="0" w:color="auto"/>
              <w:right w:val="single" w:sz="4" w:space="0" w:color="auto"/>
            </w:tcBorders>
          </w:tcPr>
          <w:p w14:paraId="1F1E8F0D" w14:textId="77777777" w:rsidR="00907C16" w:rsidRDefault="00907C16" w:rsidP="00615021">
            <w:pPr>
              <w:pStyle w:val="TAL"/>
            </w:pPr>
            <w:r>
              <w:t xml:space="preserve">If present and </w:t>
            </w:r>
            <w:r w:rsidRPr="005A245D">
              <w:rPr>
                <w:rStyle w:val="Codechar"/>
              </w:rPr>
              <w:t>true</w:t>
            </w:r>
            <w:r>
              <w:t>, this data report contains UE data requiring expedited processing by the recipient.</w:t>
            </w:r>
          </w:p>
        </w:tc>
      </w:tr>
      <w:tr w:rsidR="00E817B1" w14:paraId="2546972C"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E4DEC29" w14:textId="77777777" w:rsidR="00E817B1" w:rsidRPr="005A245D" w:rsidRDefault="00E817B1" w:rsidP="00615021">
            <w:pPr>
              <w:pStyle w:val="TAL"/>
              <w:rPr>
                <w:rStyle w:val="Codechar"/>
              </w:rPr>
            </w:pPr>
            <w:r w:rsidRPr="005A245D">
              <w:rPr>
                <w:rStyle w:val="Codechar"/>
              </w:rPr>
              <w:t>serviceExperienceRecords</w:t>
            </w:r>
          </w:p>
        </w:tc>
        <w:tc>
          <w:tcPr>
            <w:tcW w:w="3402" w:type="dxa"/>
            <w:tcBorders>
              <w:top w:val="single" w:sz="4" w:space="0" w:color="auto"/>
              <w:left w:val="single" w:sz="4" w:space="0" w:color="auto"/>
              <w:bottom w:val="single" w:sz="4" w:space="0" w:color="auto"/>
              <w:right w:val="single" w:sz="4" w:space="0" w:color="auto"/>
            </w:tcBorders>
          </w:tcPr>
          <w:p w14:paraId="1E69C2D4" w14:textId="77777777" w:rsidR="00E817B1" w:rsidRPr="005A245D" w:rsidRDefault="00E817B1" w:rsidP="00615021">
            <w:pPr>
              <w:pStyle w:val="TAL"/>
              <w:rPr>
                <w:rStyle w:val="Codechar"/>
              </w:rPr>
            </w:pPr>
            <w:r w:rsidRPr="005A245D">
              <w:rPr>
                <w:rStyle w:val="Codechar"/>
              </w:rPr>
              <w:t>array(ServiceExperienceRecord)</w:t>
            </w:r>
          </w:p>
        </w:tc>
        <w:tc>
          <w:tcPr>
            <w:tcW w:w="1106" w:type="dxa"/>
            <w:vMerge w:val="restart"/>
            <w:tcBorders>
              <w:top w:val="single" w:sz="4" w:space="0" w:color="auto"/>
              <w:left w:val="single" w:sz="4" w:space="0" w:color="auto"/>
              <w:right w:val="single" w:sz="4" w:space="0" w:color="auto"/>
            </w:tcBorders>
          </w:tcPr>
          <w:p w14:paraId="5A640200" w14:textId="77777777" w:rsidR="00E817B1" w:rsidRDefault="00E817B1" w:rsidP="00615021">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49ADA2AD" w14:textId="77777777" w:rsidR="00E817B1" w:rsidRDefault="00E817B1" w:rsidP="00615021">
            <w:pPr>
              <w:pStyle w:val="TAL"/>
            </w:pPr>
            <w:r>
              <w:t>See clause A.2.</w:t>
            </w:r>
          </w:p>
        </w:tc>
      </w:tr>
      <w:tr w:rsidR="00E817B1" w14:paraId="3AA4C6D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224209" w14:textId="77777777" w:rsidR="00E817B1" w:rsidRPr="005A245D" w:rsidRDefault="00E817B1" w:rsidP="00615021">
            <w:pPr>
              <w:pStyle w:val="TAL"/>
              <w:rPr>
                <w:rStyle w:val="Codechar"/>
              </w:rPr>
            </w:pPr>
            <w:r w:rsidRPr="005A245D">
              <w:rPr>
                <w:rStyle w:val="Codechar"/>
              </w:rPr>
              <w:t>locationRecords</w:t>
            </w:r>
          </w:p>
        </w:tc>
        <w:tc>
          <w:tcPr>
            <w:tcW w:w="3402" w:type="dxa"/>
            <w:tcBorders>
              <w:top w:val="single" w:sz="4" w:space="0" w:color="auto"/>
              <w:left w:val="single" w:sz="4" w:space="0" w:color="auto"/>
              <w:bottom w:val="single" w:sz="4" w:space="0" w:color="auto"/>
              <w:right w:val="single" w:sz="4" w:space="0" w:color="auto"/>
            </w:tcBorders>
          </w:tcPr>
          <w:p w14:paraId="5D4C1EF2" w14:textId="77777777" w:rsidR="00E817B1" w:rsidRPr="005A245D" w:rsidRDefault="00E817B1" w:rsidP="00615021">
            <w:pPr>
              <w:pStyle w:val="TAL"/>
              <w:rPr>
                <w:rStyle w:val="Codechar"/>
              </w:rPr>
            </w:pPr>
            <w:r w:rsidRPr="005A245D">
              <w:rPr>
                <w:rStyle w:val="Codechar"/>
                <w:rFonts w:eastAsia="MS Mincho"/>
              </w:rPr>
              <w:t>array(LocationRecord)</w:t>
            </w:r>
          </w:p>
        </w:tc>
        <w:tc>
          <w:tcPr>
            <w:tcW w:w="1106" w:type="dxa"/>
            <w:vMerge/>
            <w:tcBorders>
              <w:left w:val="single" w:sz="4" w:space="0" w:color="auto"/>
              <w:right w:val="single" w:sz="4" w:space="0" w:color="auto"/>
            </w:tcBorders>
          </w:tcPr>
          <w:p w14:paraId="4C4C1549"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1DD97686" w14:textId="77777777" w:rsidR="00E817B1" w:rsidRDefault="00E817B1" w:rsidP="00615021">
            <w:pPr>
              <w:pStyle w:val="TAL"/>
            </w:pPr>
            <w:r>
              <w:t>See clause A.3.</w:t>
            </w:r>
          </w:p>
        </w:tc>
      </w:tr>
      <w:tr w:rsidR="00E817B1" w14:paraId="77291B3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E6C65D1" w14:textId="77777777" w:rsidR="00E817B1" w:rsidRPr="005A245D" w:rsidRDefault="00E817B1" w:rsidP="00615021">
            <w:pPr>
              <w:pStyle w:val="TAL"/>
              <w:rPr>
                <w:rStyle w:val="Codechar"/>
              </w:rPr>
            </w:pPr>
            <w:r w:rsidRPr="005A245D">
              <w:rPr>
                <w:rStyle w:val="Codechar"/>
              </w:rPr>
              <w:t>communicationRecords</w:t>
            </w:r>
          </w:p>
        </w:tc>
        <w:tc>
          <w:tcPr>
            <w:tcW w:w="3402" w:type="dxa"/>
            <w:tcBorders>
              <w:top w:val="single" w:sz="4" w:space="0" w:color="auto"/>
              <w:left w:val="single" w:sz="4" w:space="0" w:color="auto"/>
              <w:bottom w:val="single" w:sz="4" w:space="0" w:color="auto"/>
              <w:right w:val="single" w:sz="4" w:space="0" w:color="auto"/>
            </w:tcBorders>
          </w:tcPr>
          <w:p w14:paraId="7F8AE29B" w14:textId="77777777" w:rsidR="00E817B1" w:rsidRPr="005A245D" w:rsidRDefault="00E817B1" w:rsidP="00615021">
            <w:pPr>
              <w:pStyle w:val="TAL"/>
              <w:rPr>
                <w:rStyle w:val="Codechar"/>
              </w:rPr>
            </w:pPr>
            <w:r w:rsidRPr="005A245D">
              <w:rPr>
                <w:rStyle w:val="Codechar"/>
                <w:rFonts w:eastAsia="MS Mincho"/>
              </w:rPr>
              <w:t>array(CommunicationRecord)</w:t>
            </w:r>
          </w:p>
        </w:tc>
        <w:tc>
          <w:tcPr>
            <w:tcW w:w="1106" w:type="dxa"/>
            <w:vMerge/>
            <w:tcBorders>
              <w:left w:val="single" w:sz="4" w:space="0" w:color="auto"/>
              <w:right w:val="single" w:sz="4" w:space="0" w:color="auto"/>
            </w:tcBorders>
          </w:tcPr>
          <w:p w14:paraId="0E2452CA"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288DA3D" w14:textId="77777777" w:rsidR="00E817B1" w:rsidRDefault="00E817B1" w:rsidP="00615021">
            <w:pPr>
              <w:pStyle w:val="TAL"/>
            </w:pPr>
            <w:r>
              <w:t>See clause A.4.</w:t>
            </w:r>
          </w:p>
        </w:tc>
      </w:tr>
      <w:tr w:rsidR="00E817B1" w14:paraId="28A9BA04"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7F07057E" w14:textId="77777777" w:rsidR="00E817B1" w:rsidRPr="005A245D" w:rsidRDefault="00E817B1" w:rsidP="00615021">
            <w:pPr>
              <w:pStyle w:val="TAL"/>
              <w:rPr>
                <w:rStyle w:val="Codechar"/>
              </w:rPr>
            </w:pPr>
            <w:r w:rsidRPr="005A245D">
              <w:rPr>
                <w:rStyle w:val="Codechar"/>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B6AA93C" w14:textId="77777777" w:rsidR="00E817B1" w:rsidRPr="005A245D" w:rsidRDefault="00E817B1" w:rsidP="00615021">
            <w:pPr>
              <w:pStyle w:val="TAL"/>
              <w:rPr>
                <w:rStyle w:val="Codechar"/>
              </w:rPr>
            </w:pPr>
            <w:r w:rsidRPr="005A245D">
              <w:rPr>
                <w:rStyle w:val="Codechar"/>
                <w:rFonts w:eastAsia="MS Mincho"/>
              </w:rPr>
              <w:t>array(PerformanceDataRecord)</w:t>
            </w:r>
          </w:p>
        </w:tc>
        <w:tc>
          <w:tcPr>
            <w:tcW w:w="1106" w:type="dxa"/>
            <w:vMerge/>
            <w:tcBorders>
              <w:left w:val="single" w:sz="4" w:space="0" w:color="auto"/>
              <w:right w:val="single" w:sz="4" w:space="0" w:color="auto"/>
            </w:tcBorders>
          </w:tcPr>
          <w:p w14:paraId="55EB4361"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3D84BF3F" w14:textId="77777777" w:rsidR="00E817B1" w:rsidRDefault="00E817B1" w:rsidP="00615021">
            <w:pPr>
              <w:pStyle w:val="TAL"/>
            </w:pPr>
            <w:r>
              <w:t>See clause A.5.</w:t>
            </w:r>
          </w:p>
        </w:tc>
      </w:tr>
      <w:tr w:rsidR="00E817B1" w14:paraId="4DF53EDB"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1251F509" w14:textId="77777777" w:rsidR="00E817B1" w:rsidRPr="005A245D" w:rsidRDefault="00E817B1" w:rsidP="00615021">
            <w:pPr>
              <w:pStyle w:val="TAL"/>
              <w:rPr>
                <w:rStyle w:val="Codechar"/>
              </w:rPr>
            </w:pPr>
            <w:r w:rsidRPr="005A245D">
              <w:rPr>
                <w:rStyle w:val="Codechar"/>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D321BFB" w14:textId="77777777" w:rsidR="00E817B1" w:rsidRPr="005A245D" w:rsidRDefault="00E817B1" w:rsidP="00615021">
            <w:pPr>
              <w:pStyle w:val="TAL"/>
              <w:rPr>
                <w:rStyle w:val="Codechar"/>
              </w:rPr>
            </w:pPr>
            <w:r w:rsidRPr="005A245D">
              <w:rPr>
                <w:rStyle w:val="Codechar"/>
              </w:rPr>
              <w:t>array(ApplicationSpecificRecord)</w:t>
            </w:r>
          </w:p>
        </w:tc>
        <w:tc>
          <w:tcPr>
            <w:tcW w:w="1106" w:type="dxa"/>
            <w:vMerge/>
            <w:tcBorders>
              <w:left w:val="single" w:sz="4" w:space="0" w:color="auto"/>
              <w:right w:val="single" w:sz="4" w:space="0" w:color="auto"/>
            </w:tcBorders>
          </w:tcPr>
          <w:p w14:paraId="3668517D"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5B0AF210" w14:textId="77777777" w:rsidR="00E817B1" w:rsidRDefault="00E817B1" w:rsidP="00615021">
            <w:pPr>
              <w:pStyle w:val="TAL"/>
            </w:pPr>
            <w:r>
              <w:t>See clause A.6.</w:t>
            </w:r>
          </w:p>
        </w:tc>
      </w:tr>
      <w:tr w:rsidR="00E817B1" w14:paraId="53781F22"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47938BD" w14:textId="77777777" w:rsidR="00E817B1" w:rsidRPr="005A245D" w:rsidRDefault="00E817B1" w:rsidP="00615021">
            <w:pPr>
              <w:pStyle w:val="TAL"/>
              <w:rPr>
                <w:rStyle w:val="Codechar"/>
              </w:rPr>
            </w:pPr>
            <w:r w:rsidRPr="005A245D">
              <w:rPr>
                <w:rStyle w:val="Codechar"/>
              </w:rPr>
              <w:t>tripPlanRecords</w:t>
            </w:r>
          </w:p>
        </w:tc>
        <w:tc>
          <w:tcPr>
            <w:tcW w:w="3402" w:type="dxa"/>
            <w:tcBorders>
              <w:top w:val="single" w:sz="4" w:space="0" w:color="auto"/>
              <w:left w:val="single" w:sz="4" w:space="0" w:color="auto"/>
              <w:bottom w:val="single" w:sz="4" w:space="0" w:color="auto"/>
              <w:right w:val="single" w:sz="4" w:space="0" w:color="auto"/>
            </w:tcBorders>
          </w:tcPr>
          <w:p w14:paraId="49829B0D" w14:textId="77777777" w:rsidR="00E817B1" w:rsidRPr="005A245D" w:rsidRDefault="00E817B1" w:rsidP="00615021">
            <w:pPr>
              <w:pStyle w:val="TAL"/>
              <w:rPr>
                <w:rStyle w:val="Codechar"/>
              </w:rPr>
            </w:pPr>
            <w:r w:rsidRPr="005A245D">
              <w:rPr>
                <w:rStyle w:val="Codechar"/>
                <w:rFonts w:eastAsia="MS Mincho"/>
              </w:rPr>
              <w:t>array(TripPlanRecord)</w:t>
            </w:r>
          </w:p>
        </w:tc>
        <w:tc>
          <w:tcPr>
            <w:tcW w:w="1106" w:type="dxa"/>
            <w:vMerge/>
            <w:tcBorders>
              <w:left w:val="single" w:sz="4" w:space="0" w:color="auto"/>
              <w:right w:val="single" w:sz="4" w:space="0" w:color="auto"/>
            </w:tcBorders>
          </w:tcPr>
          <w:p w14:paraId="32832D3F"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D6B9676" w14:textId="77777777" w:rsidR="00E817B1" w:rsidRDefault="00E817B1" w:rsidP="00615021">
            <w:pPr>
              <w:pStyle w:val="TAL"/>
            </w:pPr>
            <w:r>
              <w:t>See clause A.7.</w:t>
            </w:r>
          </w:p>
        </w:tc>
      </w:tr>
      <w:tr w:rsidR="00E817B1" w14:paraId="054A0150"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24F3557" w14:textId="77777777" w:rsidR="00E817B1" w:rsidRPr="005A245D" w:rsidRDefault="00E817B1" w:rsidP="00615021">
            <w:pPr>
              <w:pStyle w:val="TAL"/>
              <w:rPr>
                <w:rStyle w:val="Codechar"/>
              </w:rPr>
            </w:pPr>
            <w:r w:rsidRPr="005A245D">
              <w:rPr>
                <w:rStyle w:val="Codechar"/>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73BE2A36" w14:textId="77777777" w:rsidR="00E817B1" w:rsidRPr="005A245D" w:rsidRDefault="00E817B1" w:rsidP="00615021">
            <w:pPr>
              <w:pStyle w:val="TAL"/>
              <w:rPr>
                <w:rStyle w:val="Codechar"/>
              </w:rPr>
            </w:pPr>
            <w:r w:rsidRPr="005A245D">
              <w:rPr>
                <w:rStyle w:val="Codechar"/>
              </w:rPr>
              <w:t>array(MediaStreaming‌AccessRecord)</w:t>
            </w:r>
          </w:p>
        </w:tc>
        <w:tc>
          <w:tcPr>
            <w:tcW w:w="1106" w:type="dxa"/>
            <w:vMerge/>
            <w:tcBorders>
              <w:left w:val="single" w:sz="4" w:space="0" w:color="auto"/>
              <w:right w:val="single" w:sz="4" w:space="0" w:color="auto"/>
            </w:tcBorders>
          </w:tcPr>
          <w:p w14:paraId="61665120"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D432E0A" w14:textId="77777777" w:rsidR="00E817B1" w:rsidRDefault="00E817B1" w:rsidP="00615021">
            <w:pPr>
              <w:pStyle w:val="TAL"/>
            </w:pPr>
            <w:r>
              <w:t>See TS 26.512 [13] clause 17.2.</w:t>
            </w:r>
          </w:p>
        </w:tc>
      </w:tr>
      <w:tr w:rsidR="00E817B1" w14:paraId="640EBC1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106F64" w14:textId="53CDCD81" w:rsidR="00E817B1" w:rsidRPr="005A245D" w:rsidRDefault="00E817B1" w:rsidP="00615021">
            <w:pPr>
              <w:pStyle w:val="TAL"/>
              <w:rPr>
                <w:rStyle w:val="Codechar"/>
              </w:rPr>
            </w:pPr>
            <w:r w:rsidRPr="005A245D">
              <w:rPr>
                <w:rStyle w:val="Codechar"/>
              </w:rPr>
              <w:t>aNBR‌NetworkAssistance‌Invocation‌Records</w:t>
            </w:r>
          </w:p>
        </w:tc>
        <w:tc>
          <w:tcPr>
            <w:tcW w:w="3402" w:type="dxa"/>
            <w:tcBorders>
              <w:top w:val="single" w:sz="4" w:space="0" w:color="auto"/>
              <w:left w:val="single" w:sz="4" w:space="0" w:color="auto"/>
              <w:bottom w:val="single" w:sz="4" w:space="0" w:color="auto"/>
              <w:right w:val="single" w:sz="4" w:space="0" w:color="auto"/>
            </w:tcBorders>
          </w:tcPr>
          <w:p w14:paraId="318E09A0" w14:textId="102D6830" w:rsidR="00E817B1" w:rsidRPr="005A245D" w:rsidRDefault="00E817B1" w:rsidP="00615021">
            <w:pPr>
              <w:pStyle w:val="TAL"/>
              <w:rPr>
                <w:rStyle w:val="Codechar"/>
              </w:rPr>
            </w:pPr>
            <w:r w:rsidRPr="005A245D">
              <w:rPr>
                <w:rStyle w:val="Codechar"/>
              </w:rPr>
              <w:t>array(NetworkAssistanceInvocationRecord)</w:t>
            </w:r>
          </w:p>
        </w:tc>
        <w:tc>
          <w:tcPr>
            <w:tcW w:w="1106" w:type="dxa"/>
            <w:vMerge/>
            <w:tcBorders>
              <w:left w:val="single" w:sz="4" w:space="0" w:color="auto"/>
              <w:right w:val="single" w:sz="4" w:space="0" w:color="auto"/>
            </w:tcBorders>
          </w:tcPr>
          <w:p w14:paraId="3113FEBE"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7207AAA" w14:textId="1A73D9B5" w:rsidR="00E817B1" w:rsidRDefault="00E817B1" w:rsidP="00615021">
            <w:pPr>
              <w:pStyle w:val="TAL"/>
            </w:pPr>
            <w:r>
              <w:t>See TS 26.512 [13] clause 17A.2.</w:t>
            </w:r>
          </w:p>
        </w:tc>
      </w:tr>
      <w:tr w:rsidR="00907C16" w14:paraId="28B1DA8B" w14:textId="77777777" w:rsidTr="00615021">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3211F13" w14:textId="77777777" w:rsidR="00907C16" w:rsidRDefault="00907C16" w:rsidP="00615021">
            <w:pPr>
              <w:pStyle w:val="TAN"/>
            </w:pPr>
            <w:r>
              <w:t>NOTE:</w:t>
            </w:r>
            <w:r>
              <w:tab/>
              <w:t xml:space="preserve">Exactly one of these properties must be present in a </w:t>
            </w:r>
            <w:r w:rsidRPr="005A245D">
              <w:rPr>
                <w:rStyle w:val="Codechar"/>
              </w:rPr>
              <w:t>DataReport</w:t>
            </w:r>
            <w:r>
              <w:t>.</w:t>
            </w:r>
          </w:p>
        </w:tc>
      </w:tr>
    </w:tbl>
    <w:p w14:paraId="4A19DAA5" w14:textId="77777777" w:rsidR="00907C16" w:rsidRDefault="00907C16" w:rsidP="00907C16">
      <w:pPr>
        <w:pStyle w:val="B1"/>
        <w:ind w:left="0" w:firstLine="0"/>
        <w:rPr>
          <w:rFonts w:ascii="Arial" w:hAnsi="Arial"/>
          <w:sz w:val="18"/>
        </w:rPr>
      </w:pPr>
    </w:p>
    <w:p w14:paraId="320FA4AD" w14:textId="77777777" w:rsidR="00E45400" w:rsidRDefault="00E45400" w:rsidP="00E45400">
      <w:pPr>
        <w:pStyle w:val="Heading3"/>
        <w:rPr>
          <w:lang w:val="en-US"/>
        </w:rPr>
      </w:pPr>
      <w:bookmarkStart w:id="831" w:name="_CR7_3_3"/>
      <w:bookmarkStart w:id="832" w:name="_Toc178002000"/>
      <w:bookmarkEnd w:id="831"/>
      <w:r>
        <w:t>7.3.3</w:t>
      </w:r>
      <w:r>
        <w:tab/>
        <w:t>Simple data types and enumerations</w:t>
      </w:r>
      <w:bookmarkEnd w:id="829"/>
      <w:bookmarkEnd w:id="830"/>
      <w:bookmarkEnd w:id="832"/>
    </w:p>
    <w:p w14:paraId="1D2D4017" w14:textId="77777777" w:rsidR="00E45400" w:rsidRDefault="00E45400" w:rsidP="00E45400">
      <w:pPr>
        <w:pStyle w:val="Heading4"/>
      </w:pPr>
      <w:bookmarkStart w:id="833" w:name="_CR7_3_3_1"/>
      <w:bookmarkStart w:id="834" w:name="_Toc103208556"/>
      <w:bookmarkStart w:id="835" w:name="_Toc103208996"/>
      <w:bookmarkStart w:id="836" w:name="_Toc178002001"/>
      <w:bookmarkEnd w:id="833"/>
      <w:r>
        <w:t>7.3.3.1</w:t>
      </w:r>
      <w:r>
        <w:tab/>
      </w:r>
      <w:proofErr w:type="spellStart"/>
      <w:r>
        <w:t>DataDomain</w:t>
      </w:r>
      <w:proofErr w:type="spellEnd"/>
      <w:r>
        <w:t xml:space="preserve"> enumeration</w:t>
      </w:r>
      <w:bookmarkEnd w:id="834"/>
      <w:bookmarkEnd w:id="835"/>
      <w:bookmarkEnd w:id="836"/>
    </w:p>
    <w:p w14:paraId="6C007185" w14:textId="1514F522" w:rsidR="00E45400" w:rsidRDefault="00E45400" w:rsidP="00E45400">
      <w:pPr>
        <w:pStyle w:val="TH"/>
        <w:overflowPunct w:val="0"/>
        <w:autoSpaceDE w:val="0"/>
        <w:autoSpaceDN w:val="0"/>
        <w:adjustRightInd w:val="0"/>
        <w:textAlignment w:val="baseline"/>
        <w:rPr>
          <w:rFonts w:eastAsia="MS Mincho"/>
        </w:rPr>
      </w:pPr>
      <w:bookmarkStart w:id="837" w:name="_CRTable7_3_3_11"/>
      <w:r>
        <w:rPr>
          <w:rFonts w:eastAsia="MS Mincho"/>
        </w:rPr>
        <w:t>Table </w:t>
      </w:r>
      <w:bookmarkEnd w:id="837"/>
      <w:r>
        <w:rPr>
          <w:rFonts w:eastAsia="MS Mincho"/>
        </w:rPr>
        <w:t xml:space="preserve">7.3.3.1-1: </w:t>
      </w:r>
      <w:proofErr w:type="spellStart"/>
      <w:r>
        <w:rPr>
          <w:rFonts w:eastAsia="MS Mincho"/>
        </w:rPr>
        <w:t>DataDomain</w:t>
      </w:r>
      <w:proofErr w:type="spellEnd"/>
      <w:r>
        <w:rPr>
          <w:rFonts w:eastAsia="MS Mincho"/>
        </w:rPr>
        <w:t xml:space="preserv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7"/>
        <w:gridCol w:w="2772"/>
        <w:gridCol w:w="351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6711E790" w:rsidR="00E45400" w:rsidRDefault="00E45400" w:rsidP="005C4922">
            <w:pPr>
              <w:pStyle w:val="TAH"/>
            </w:pPr>
            <w:r>
              <w:t>Applicability</w:t>
            </w:r>
            <w:r>
              <w:br/>
              <w:t xml:space="preserve">(refer to Table </w:t>
            </w:r>
            <w:r w:rsidRPr="00FA6CD4">
              <w:t>7.3.2.</w:t>
            </w:r>
            <w:r w:rsidR="00E817B1">
              <w:t>3</w:t>
            </w:r>
            <w:r w:rsidRPr="00FA6CD4">
              <w:t>-1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5A245D" w:rsidRDefault="00E45400" w:rsidP="005C4922">
            <w:pPr>
              <w:pStyle w:val="TAL"/>
              <w:rPr>
                <w:rStyle w:val="Codechar"/>
              </w:rPr>
            </w:pPr>
            <w:r w:rsidRPr="005A245D">
              <w:rPr>
                <w:rStyle w:val="Codechar"/>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5A245D" w:rsidRDefault="00E45400" w:rsidP="005C4922">
            <w:pPr>
              <w:pStyle w:val="TAL"/>
              <w:rPr>
                <w:rStyle w:val="Codechar"/>
              </w:rPr>
            </w:pPr>
            <w:r w:rsidRPr="005A245D">
              <w:rPr>
                <w:rStyle w:val="Codechar"/>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5A245D" w:rsidRDefault="00E45400" w:rsidP="005C4922">
            <w:pPr>
              <w:pStyle w:val="TAL"/>
              <w:rPr>
                <w:rStyle w:val="Codechar"/>
              </w:rPr>
            </w:pPr>
            <w:r w:rsidRPr="005A245D">
              <w:rPr>
                <w:rStyle w:val="Codechar"/>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5A245D" w:rsidRDefault="00E45400" w:rsidP="005C4922">
            <w:pPr>
              <w:pStyle w:val="TAL"/>
              <w:rPr>
                <w:rStyle w:val="Codechar"/>
              </w:rPr>
            </w:pPr>
            <w:r w:rsidRPr="005A245D">
              <w:rPr>
                <w:rStyle w:val="Codechar"/>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5A245D" w:rsidRDefault="00E45400" w:rsidP="005C4922">
            <w:pPr>
              <w:pStyle w:val="TAL"/>
              <w:rPr>
                <w:rStyle w:val="Codechar"/>
              </w:rPr>
            </w:pPr>
            <w:r w:rsidRPr="005A245D">
              <w:rPr>
                <w:rStyle w:val="Codechar"/>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5A245D" w:rsidRDefault="00E45400" w:rsidP="005C4922">
            <w:pPr>
              <w:pStyle w:val="TAL"/>
              <w:rPr>
                <w:rStyle w:val="Codechar"/>
              </w:rPr>
            </w:pPr>
            <w:r w:rsidRPr="005A245D">
              <w:rPr>
                <w:rStyle w:val="Codechar"/>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5A245D" w:rsidRDefault="00E45400" w:rsidP="005C4922">
            <w:pPr>
              <w:pStyle w:val="TAL"/>
              <w:rPr>
                <w:rStyle w:val="Codechar"/>
              </w:rPr>
            </w:pPr>
            <w:r w:rsidRPr="005A245D">
              <w:rPr>
                <w:rStyle w:val="Codechar"/>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5A245D" w:rsidRDefault="00E45400" w:rsidP="005C4922">
            <w:pPr>
              <w:pStyle w:val="TAL"/>
              <w:rPr>
                <w:rStyle w:val="Codechar"/>
              </w:rPr>
            </w:pPr>
            <w:r w:rsidRPr="005A245D">
              <w:rPr>
                <w:rStyle w:val="Codechar"/>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Pr="005A245D" w:rsidRDefault="00E45400" w:rsidP="005C4922">
            <w:pPr>
              <w:pStyle w:val="TAL"/>
              <w:rPr>
                <w:rStyle w:val="Codechar"/>
              </w:rPr>
            </w:pPr>
            <w:r w:rsidRPr="005A245D">
              <w:rPr>
                <w:rStyle w:val="Codechar"/>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 xml:space="preserve">Combination of </w:t>
            </w:r>
            <w:proofErr w:type="spellStart"/>
            <w:r>
              <w:rPr>
                <w:lang w:eastAsia="zh-CN"/>
              </w:rPr>
              <w:t>QoE</w:t>
            </w:r>
            <w:proofErr w:type="spellEnd"/>
            <w:r>
              <w:rPr>
                <w:lang w:eastAsia="zh-CN"/>
              </w:rPr>
              <w:t xml:space="preserve"> metrics and application service-specific data.</w:t>
            </w:r>
          </w:p>
        </w:tc>
        <w:tc>
          <w:tcPr>
            <w:tcW w:w="0" w:type="auto"/>
          </w:tcPr>
          <w:p w14:paraId="7FA22B5F" w14:textId="77777777" w:rsidR="00E45400" w:rsidRPr="005A245D" w:rsidRDefault="00E45400" w:rsidP="005C4922">
            <w:pPr>
              <w:pStyle w:val="TAL"/>
              <w:rPr>
                <w:rStyle w:val="Codechar"/>
              </w:rPr>
            </w:pPr>
            <w:r w:rsidRPr="005A245D">
              <w:rPr>
                <w:rStyle w:val="Codechar"/>
              </w:rPr>
              <w:t>applicationSpecificRecords</w:t>
            </w:r>
          </w:p>
        </w:tc>
      </w:tr>
      <w:tr w:rsidR="00E817B1" w:rsidRPr="00DA4A27" w14:paraId="16999988" w14:textId="77777777" w:rsidTr="00583B24">
        <w:trPr>
          <w:jc w:val="center"/>
        </w:trPr>
        <w:tc>
          <w:tcPr>
            <w:tcW w:w="0" w:type="auto"/>
            <w:tcMar>
              <w:top w:w="0" w:type="dxa"/>
              <w:left w:w="108" w:type="dxa"/>
              <w:bottom w:w="0" w:type="dxa"/>
              <w:right w:w="108" w:type="dxa"/>
            </w:tcMar>
          </w:tcPr>
          <w:p w14:paraId="3CB4AEDD" w14:textId="77777777" w:rsidR="00E817B1" w:rsidRPr="005A245D" w:rsidRDefault="00E817B1" w:rsidP="00583B24">
            <w:pPr>
              <w:pStyle w:val="TAL"/>
              <w:rPr>
                <w:rStyle w:val="Codechar"/>
              </w:rPr>
            </w:pPr>
            <w:r w:rsidRPr="005A245D">
              <w:rPr>
                <w:rStyle w:val="Codechar"/>
              </w:rPr>
              <w:t>MS_ANBR_NETWORK_ASSISTANCE</w:t>
            </w:r>
          </w:p>
        </w:tc>
        <w:tc>
          <w:tcPr>
            <w:tcW w:w="0" w:type="auto"/>
            <w:tcMar>
              <w:top w:w="0" w:type="dxa"/>
              <w:left w:w="108" w:type="dxa"/>
              <w:bottom w:w="0" w:type="dxa"/>
              <w:right w:w="108" w:type="dxa"/>
            </w:tcMar>
          </w:tcPr>
          <w:p w14:paraId="7AA52D12" w14:textId="77777777" w:rsidR="00E817B1" w:rsidRDefault="00E817B1" w:rsidP="00583B24">
            <w:pPr>
              <w:pStyle w:val="TAL"/>
              <w:rPr>
                <w:lang w:eastAsia="zh-CN"/>
              </w:rPr>
            </w:pPr>
            <w:r>
              <w:rPr>
                <w:lang w:eastAsia="zh-CN"/>
              </w:rPr>
              <w:t>ANBR-based Network Assistance invocation data.</w:t>
            </w:r>
          </w:p>
        </w:tc>
        <w:tc>
          <w:tcPr>
            <w:tcW w:w="0" w:type="auto"/>
          </w:tcPr>
          <w:p w14:paraId="2DBF151C" w14:textId="77777777" w:rsidR="00E817B1" w:rsidRPr="005A245D" w:rsidRDefault="00E817B1" w:rsidP="00583B24">
            <w:pPr>
              <w:pStyle w:val="TAL"/>
              <w:rPr>
                <w:rStyle w:val="Codechar"/>
              </w:rPr>
            </w:pPr>
            <w:r w:rsidRPr="005A245D">
              <w:rPr>
                <w:rStyle w:val="Codechar"/>
              </w:rPr>
              <w:t>aNBRNetworkAssistanceInvocationRecords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5A245D" w:rsidRDefault="00E45400" w:rsidP="005C4922">
            <w:pPr>
              <w:pStyle w:val="TAL"/>
              <w:rPr>
                <w:rStyle w:val="Codechar"/>
              </w:rPr>
            </w:pPr>
            <w:r w:rsidRPr="005A245D">
              <w:rPr>
                <w:rStyle w:val="Codechar"/>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5A245D" w:rsidRDefault="00E45400" w:rsidP="005C4922">
            <w:pPr>
              <w:pStyle w:val="TAL"/>
              <w:rPr>
                <w:rStyle w:val="Codechar"/>
              </w:rPr>
            </w:pPr>
            <w:r w:rsidRPr="005A245D">
              <w:rPr>
                <w:rStyle w:val="Codechar"/>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5A245D" w:rsidRDefault="00E45400" w:rsidP="005C4922">
            <w:pPr>
              <w:pStyle w:val="TAL"/>
              <w:rPr>
                <w:rStyle w:val="Codechar"/>
              </w:rPr>
            </w:pPr>
            <w:r w:rsidRPr="005A245D">
              <w:rPr>
                <w:rStyle w:val="Codechar"/>
              </w:rPr>
              <w:t>PLANNED_TRIPS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5A245D" w:rsidRDefault="00E45400" w:rsidP="005C4922">
            <w:pPr>
              <w:pStyle w:val="TAL"/>
              <w:rPr>
                <w:rStyle w:val="Codechar"/>
              </w:rPr>
            </w:pPr>
            <w:r w:rsidRPr="005A245D">
              <w:rPr>
                <w:rStyle w:val="Codechar"/>
              </w:rPr>
              <w:t>tripPlanRecords</w:t>
            </w:r>
          </w:p>
        </w:tc>
      </w:tr>
    </w:tbl>
    <w:p w14:paraId="460460C0" w14:textId="77777777" w:rsidR="00E45400" w:rsidRPr="009432AB" w:rsidRDefault="00E45400" w:rsidP="00E45400">
      <w:pPr>
        <w:pStyle w:val="TAN"/>
        <w:keepNext w:val="0"/>
        <w:rPr>
          <w:lang w:val="es-ES"/>
        </w:rPr>
      </w:pPr>
    </w:p>
    <w:p w14:paraId="310092C6" w14:textId="68AC3E0B" w:rsidR="00E45400" w:rsidRDefault="00E45400" w:rsidP="00E45400">
      <w:pPr>
        <w:pStyle w:val="Heading4"/>
      </w:pPr>
      <w:bookmarkStart w:id="838" w:name="_CR7_3_3_2"/>
      <w:bookmarkStart w:id="839" w:name="_Toc103208557"/>
      <w:bookmarkStart w:id="840" w:name="_Toc103208997"/>
      <w:bookmarkStart w:id="841" w:name="_Toc178002002"/>
      <w:bookmarkEnd w:id="838"/>
      <w:r>
        <w:t>7.3.3.2</w:t>
      </w:r>
      <w:r>
        <w:tab/>
      </w:r>
      <w:r w:rsidR="006C7073">
        <w:t>Void</w:t>
      </w:r>
      <w:bookmarkEnd w:id="839"/>
      <w:bookmarkEnd w:id="840"/>
      <w:bookmarkEnd w:id="841"/>
    </w:p>
    <w:p w14:paraId="685811ED" w14:textId="23293672" w:rsidR="00E45400" w:rsidRDefault="00E45400" w:rsidP="00E45400">
      <w:pPr>
        <w:pStyle w:val="Heading4"/>
      </w:pPr>
      <w:bookmarkStart w:id="842" w:name="_CR7_3_3_3"/>
      <w:bookmarkStart w:id="843" w:name="_Toc103208558"/>
      <w:bookmarkStart w:id="844" w:name="_Toc103208998"/>
      <w:bookmarkStart w:id="845" w:name="_Toc178002003"/>
      <w:bookmarkEnd w:id="842"/>
      <w:r>
        <w:t>7.3.3.3</w:t>
      </w:r>
      <w:r>
        <w:tab/>
      </w:r>
      <w:r w:rsidR="006C7073">
        <w:t>Void</w:t>
      </w:r>
      <w:bookmarkEnd w:id="843"/>
      <w:bookmarkEnd w:id="844"/>
      <w:bookmarkEnd w:id="845"/>
    </w:p>
    <w:p w14:paraId="4BA455A0" w14:textId="77777777" w:rsidR="00E45400" w:rsidRDefault="00E45400" w:rsidP="00E45400">
      <w:pPr>
        <w:pStyle w:val="Heading2"/>
      </w:pPr>
      <w:bookmarkStart w:id="846" w:name="_CR7_4"/>
      <w:bookmarkStart w:id="847" w:name="_Toc103208559"/>
      <w:bookmarkStart w:id="848" w:name="_Toc103208999"/>
      <w:bookmarkStart w:id="849" w:name="_Toc178002004"/>
      <w:bookmarkEnd w:id="846"/>
      <w:r>
        <w:t>7.4</w:t>
      </w:r>
      <w:r>
        <w:tab/>
        <w:t>Error handling</w:t>
      </w:r>
      <w:bookmarkEnd w:id="847"/>
      <w:bookmarkEnd w:id="848"/>
      <w:bookmarkEnd w:id="849"/>
    </w:p>
    <w:p w14:paraId="7A75A8F9" w14:textId="77777777" w:rsidR="00E45400" w:rsidRPr="003C062B" w:rsidRDefault="00E45400" w:rsidP="00E45400">
      <w:r>
        <w:t>Guidelines</w:t>
      </w:r>
      <w:r>
        <w:rPr>
          <w:lang w:eastAsia="zh-CN"/>
        </w:rPr>
        <w:t xml:space="preserve"> regarding error handling of API invocation associated with the </w:t>
      </w:r>
      <w:proofErr w:type="spellStart"/>
      <w:r w:rsidRPr="00C22CAB">
        <w:rPr>
          <w:rFonts w:ascii="Arial" w:hAnsi="Arial" w:cs="Arial"/>
          <w:i/>
          <w:iCs/>
          <w:sz w:val="18"/>
          <w:szCs w:val="18"/>
        </w:rPr>
        <w:t>Ndcaf_DataReporting</w:t>
      </w:r>
      <w:proofErr w:type="spellEnd"/>
      <w:r>
        <w:t xml:space="preserve"> service</w:t>
      </w:r>
      <w:r>
        <w:rPr>
          <w:lang w:eastAsia="zh-CN"/>
        </w:rPr>
        <w:t xml:space="preserve"> are defined in clause 5.3.3.</w:t>
      </w:r>
    </w:p>
    <w:p w14:paraId="0EE04E19" w14:textId="77777777" w:rsidR="00E45400" w:rsidRDefault="00E45400" w:rsidP="00E45400">
      <w:pPr>
        <w:pStyle w:val="Heading2"/>
      </w:pPr>
      <w:bookmarkStart w:id="850" w:name="_CR7_5"/>
      <w:bookmarkStart w:id="851" w:name="_Toc103208560"/>
      <w:bookmarkStart w:id="852" w:name="_Toc103209000"/>
      <w:bookmarkStart w:id="853" w:name="_Toc178002005"/>
      <w:bookmarkEnd w:id="850"/>
      <w:r>
        <w:t>7.5</w:t>
      </w:r>
      <w:r>
        <w:tab/>
        <w:t>Mediation by NEF</w:t>
      </w:r>
      <w:bookmarkEnd w:id="851"/>
      <w:bookmarkEnd w:id="852"/>
      <w:bookmarkEnd w:id="853"/>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3E029DCE" w:rsidR="00E45400" w:rsidRDefault="00907C16" w:rsidP="00907C16">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proofErr w:type="spellStart"/>
      <w:r w:rsidR="00E45400" w:rsidRPr="00916B12">
        <w:rPr>
          <w:rFonts w:ascii="Arial" w:hAnsi="Arial" w:cs="Arial"/>
          <w:i/>
          <w:iCs/>
          <w:sz w:val="18"/>
          <w:szCs w:val="18"/>
        </w:rPr>
        <w:t>Nnef_DataReporting</w:t>
      </w:r>
      <w:proofErr w:type="spellEnd"/>
      <w:r w:rsidR="00E45400">
        <w:t xml:space="preserve"> service API specified in TS 29.522 [27].</w:t>
      </w:r>
    </w:p>
    <w:p w14:paraId="70A2A617" w14:textId="7A05E63B" w:rsidR="00E45400" w:rsidRPr="00A158CA" w:rsidRDefault="00907C16" w:rsidP="00907C16">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proofErr w:type="spellStart"/>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proofErr w:type="spellEnd"/>
      <w:r w:rsidR="00E45400">
        <w:t xml:space="preserve"> service API specified in TS 29.522 [27].</w:t>
      </w:r>
    </w:p>
    <w:p w14:paraId="28E5189F" w14:textId="623E7476" w:rsidR="00D101EF" w:rsidRDefault="007E0775" w:rsidP="00D101EF">
      <w:pPr>
        <w:pStyle w:val="Heading1"/>
      </w:pPr>
      <w:bookmarkStart w:id="854" w:name="_CR8"/>
      <w:bookmarkStart w:id="855" w:name="_Toc95152594"/>
      <w:bookmarkStart w:id="856" w:name="_Toc95837636"/>
      <w:bookmarkStart w:id="857" w:name="_Toc96002798"/>
      <w:bookmarkStart w:id="858" w:name="_Toc96069439"/>
      <w:bookmarkStart w:id="859" w:name="_Toc178002006"/>
      <w:bookmarkEnd w:id="710"/>
      <w:bookmarkEnd w:id="711"/>
      <w:bookmarkEnd w:id="712"/>
      <w:bookmarkEnd w:id="713"/>
      <w:bookmarkEnd w:id="714"/>
      <w:bookmarkEnd w:id="854"/>
      <w:r>
        <w:t>8</w:t>
      </w:r>
      <w:r w:rsidR="00D101EF" w:rsidRPr="004D3578">
        <w:tab/>
      </w:r>
      <w:r w:rsidR="006501E4">
        <w:t>UE Data Collection, Reporting and Notification</w:t>
      </w:r>
      <w:r w:rsidR="00210F3C">
        <w:t xml:space="preserve"> </w:t>
      </w:r>
      <w:r w:rsidR="002C1AB8">
        <w:t>API</w:t>
      </w:r>
      <w:bookmarkEnd w:id="855"/>
      <w:bookmarkEnd w:id="856"/>
      <w:bookmarkEnd w:id="857"/>
      <w:bookmarkEnd w:id="858"/>
      <w:bookmarkEnd w:id="859"/>
    </w:p>
    <w:p w14:paraId="7FEA4B24" w14:textId="3D9D55F8" w:rsidR="002C1AB8" w:rsidRPr="002C1AB8" w:rsidRDefault="007E0775" w:rsidP="002C1AB8">
      <w:pPr>
        <w:pStyle w:val="Heading2"/>
      </w:pPr>
      <w:bookmarkStart w:id="860" w:name="_CR8_1"/>
      <w:bookmarkStart w:id="861" w:name="_Toc95152595"/>
      <w:bookmarkStart w:id="862" w:name="_Toc95837637"/>
      <w:bookmarkStart w:id="863" w:name="_Toc96002799"/>
      <w:bookmarkStart w:id="864" w:name="_Toc96069440"/>
      <w:bookmarkStart w:id="865" w:name="_Toc178002007"/>
      <w:bookmarkEnd w:id="860"/>
      <w:r>
        <w:t>8</w:t>
      </w:r>
      <w:r w:rsidR="00C76334">
        <w:t>.1</w:t>
      </w:r>
      <w:r w:rsidR="00C76334">
        <w:tab/>
      </w:r>
      <w:bookmarkEnd w:id="861"/>
      <w:bookmarkEnd w:id="862"/>
      <w:bookmarkEnd w:id="863"/>
      <w:bookmarkEnd w:id="864"/>
      <w:r w:rsidR="006501E4">
        <w:t>Overview</w:t>
      </w:r>
      <w:bookmarkEnd w:id="865"/>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907C16">
      <w:pPr>
        <w:pStyle w:val="TH"/>
      </w:pPr>
      <w:r>
        <w:rPr>
          <w:noProof/>
        </w:rPr>
        <w:object w:dxaOrig="9240" w:dyaOrig="7393" w14:anchorId="209B2CCC">
          <v:shape id="_x0000_i1040" type="#_x0000_t75" alt="" style="width:308.15pt;height:247.1pt;mso-width-percent:0;mso-height-percent:0;mso-position-vertical:absolute;mso-width-percent:0;mso-height-percent:0" o:ole="">
            <v:imagedata r:id="rId45" o:title="" croptop="3921f" cropbottom="3619f" cropleft="3981f" cropright="3016f"/>
          </v:shape>
          <o:OLEObject Type="Embed" ProgID="Visio.Drawing.15" ShapeID="_x0000_i1040" DrawAspect="Content" ObjectID="_1805049282" r:id="rId46"/>
        </w:object>
      </w:r>
    </w:p>
    <w:p w14:paraId="4798D7A0" w14:textId="77777777" w:rsidR="00B966F5" w:rsidRDefault="00B966F5" w:rsidP="00B966F5">
      <w:pPr>
        <w:pStyle w:val="TF"/>
        <w:spacing w:after="180"/>
        <w:rPr>
          <w:bCs/>
        </w:rPr>
      </w:pPr>
      <w:bookmarkStart w:id="866" w:name="_CRFigure8_11"/>
      <w:r w:rsidRPr="00CF1E92">
        <w:rPr>
          <w:bCs/>
        </w:rPr>
        <w:t>Figure </w:t>
      </w:r>
      <w:bookmarkEnd w:id="866"/>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867" w:name="_CR8_2"/>
      <w:bookmarkStart w:id="868" w:name="_Toc103208563"/>
      <w:bookmarkStart w:id="869" w:name="_Toc103209003"/>
      <w:bookmarkStart w:id="870" w:name="_Toc178002008"/>
      <w:bookmarkEnd w:id="867"/>
      <w:r>
        <w:t>8.2</w:t>
      </w:r>
      <w:r>
        <w:tab/>
        <w:t>Direct Data Collection Client state model</w:t>
      </w:r>
      <w:bookmarkEnd w:id="868"/>
      <w:bookmarkEnd w:id="869"/>
      <w:bookmarkEnd w:id="870"/>
    </w:p>
    <w:p w14:paraId="63A3824B" w14:textId="77777777" w:rsidR="00B966F5" w:rsidRDefault="00B966F5" w:rsidP="00B966F5">
      <w:pPr>
        <w:pStyle w:val="Heading3"/>
      </w:pPr>
      <w:bookmarkStart w:id="871" w:name="_CR8_2_1"/>
      <w:bookmarkStart w:id="872" w:name="_Toc103208564"/>
      <w:bookmarkStart w:id="873" w:name="_Toc103209004"/>
      <w:bookmarkStart w:id="874" w:name="_Toc178002009"/>
      <w:bookmarkEnd w:id="871"/>
      <w:r>
        <w:t>8.2.1</w:t>
      </w:r>
      <w:r>
        <w:tab/>
        <w:t>Overview</w:t>
      </w:r>
      <w:bookmarkEnd w:id="872"/>
      <w:bookmarkEnd w:id="873"/>
      <w:bookmarkEnd w:id="874"/>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41" type="#_x0000_t75" alt="" style="width:437.5pt;height:242.25pt;mso-width-percent:0;mso-height-percent:0;mso-width-percent:0;mso-height-percent:0" o:ole="">
            <v:imagedata r:id="rId47" o:title="" croptop="2976f" cropbottom="10113f" cropleft="539f" cropright="6791f"/>
          </v:shape>
          <o:OLEObject Type="Embed" ProgID="PowerPoint.Slide.12" ShapeID="_x0000_i1041" DrawAspect="Content" ObjectID="_1805049283" r:id="rId48"/>
        </w:object>
      </w:r>
    </w:p>
    <w:p w14:paraId="503BDF0A" w14:textId="77777777" w:rsidR="00B966F5" w:rsidRDefault="00B966F5" w:rsidP="00B966F5">
      <w:pPr>
        <w:pStyle w:val="TF"/>
      </w:pPr>
      <w:bookmarkStart w:id="875" w:name="_CRFigure8_2_11"/>
      <w:r w:rsidRPr="00BB4D5D">
        <w:t xml:space="preserve">Figure </w:t>
      </w:r>
      <w:bookmarkEnd w:id="875"/>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bookmarkStart w:id="876" w:name="_CRTable8_2_11"/>
      <w:r w:rsidRPr="00586B6B">
        <w:t xml:space="preserve">Table </w:t>
      </w:r>
      <w:bookmarkEnd w:id="876"/>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877" w:name="_CR8_2_2"/>
      <w:bookmarkStart w:id="878" w:name="_Toc103208565"/>
      <w:bookmarkStart w:id="879" w:name="_Toc103209005"/>
      <w:bookmarkStart w:id="880" w:name="_Toc178002010"/>
      <w:bookmarkEnd w:id="877"/>
      <w:r>
        <w:t>8</w:t>
      </w:r>
      <w:r w:rsidRPr="00586B6B">
        <w:t>.2.</w:t>
      </w:r>
      <w:r>
        <w:t>2</w:t>
      </w:r>
      <w:r w:rsidRPr="00586B6B">
        <w:tab/>
      </w:r>
      <w:r>
        <w:t xml:space="preserve">Direct Data Collection Client </w:t>
      </w:r>
      <w:r w:rsidRPr="00586B6B">
        <w:t>internal operations</w:t>
      </w:r>
      <w:bookmarkEnd w:id="878"/>
      <w:bookmarkEnd w:id="879"/>
      <w:bookmarkEnd w:id="880"/>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881" w:name="_CR8_2_3"/>
      <w:bookmarkStart w:id="882" w:name="_Toc103208566"/>
      <w:bookmarkStart w:id="883" w:name="_Toc103209006"/>
      <w:bookmarkStart w:id="884" w:name="_Toc178002011"/>
      <w:bookmarkEnd w:id="881"/>
      <w:r>
        <w:t>8.</w:t>
      </w:r>
      <w:r w:rsidRPr="00586B6B">
        <w:t>2.</w:t>
      </w:r>
      <w:r>
        <w:t>3</w:t>
      </w:r>
      <w:r w:rsidRPr="00586B6B">
        <w:tab/>
        <w:t xml:space="preserve">Starting and </w:t>
      </w:r>
      <w:r>
        <w:t>s</w:t>
      </w:r>
      <w:r w:rsidRPr="00586B6B">
        <w:t xml:space="preserve">topping </w:t>
      </w:r>
      <w:r>
        <w:t>the Direct Data Collection Client</w:t>
      </w:r>
      <w:bookmarkEnd w:id="882"/>
      <w:bookmarkEnd w:id="883"/>
      <w:bookmarkEnd w:id="884"/>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885" w:name="_CR8_3"/>
      <w:bookmarkStart w:id="886" w:name="_Toc103208567"/>
      <w:bookmarkStart w:id="887" w:name="_Toc103209007"/>
      <w:bookmarkStart w:id="888" w:name="_Toc178002012"/>
      <w:bookmarkEnd w:id="885"/>
      <w:r>
        <w:t>8</w:t>
      </w:r>
      <w:r w:rsidRPr="00586B6B">
        <w:t>.3</w:t>
      </w:r>
      <w:r w:rsidRPr="00586B6B">
        <w:tab/>
      </w:r>
      <w:r>
        <w:t>Methods</w:t>
      </w:r>
      <w:bookmarkEnd w:id="886"/>
      <w:bookmarkEnd w:id="887"/>
      <w:bookmarkEnd w:id="888"/>
    </w:p>
    <w:p w14:paraId="4133888C" w14:textId="77777777" w:rsidR="00B966F5" w:rsidRDefault="00B966F5" w:rsidP="00B966F5">
      <w:pPr>
        <w:pStyle w:val="Heading3"/>
      </w:pPr>
      <w:bookmarkStart w:id="889" w:name="_CR8_3_1"/>
      <w:bookmarkStart w:id="890" w:name="_Toc103208568"/>
      <w:bookmarkStart w:id="891" w:name="_Toc103209008"/>
      <w:bookmarkStart w:id="892" w:name="_Toc178002013"/>
      <w:bookmarkEnd w:id="889"/>
      <w:r>
        <w:t>8.3.1</w:t>
      </w:r>
      <w:r>
        <w:tab/>
        <w:t>Overview</w:t>
      </w:r>
      <w:bookmarkEnd w:id="890"/>
      <w:bookmarkEnd w:id="891"/>
      <w:bookmarkEnd w:id="892"/>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8464554" w14:textId="3BBA0D44" w:rsidR="00907C16" w:rsidRPr="005C3C9D" w:rsidRDefault="00907C16" w:rsidP="00907C16">
      <w:pPr>
        <w:pStyle w:val="TH"/>
      </w:pPr>
      <w:bookmarkStart w:id="893" w:name="_CRTable8_3_11"/>
      <w:bookmarkStart w:id="894" w:name="_Toc95152596"/>
      <w:bookmarkStart w:id="895" w:name="_Toc95837638"/>
      <w:bookmarkStart w:id="896" w:name="_Toc96002800"/>
      <w:bookmarkStart w:id="897" w:name="_Toc96069441"/>
      <w:r w:rsidRPr="005C3C9D">
        <w:t xml:space="preserve">Table </w:t>
      </w:r>
      <w:bookmarkEnd w:id="893"/>
      <w:r>
        <w:t>8</w:t>
      </w:r>
      <w:r w:rsidRPr="005C3C9D">
        <w:t xml:space="preserve">.3.1-1: Methods </w:t>
      </w:r>
      <w:r>
        <w:t>invoked by the UE Application on the Direct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907C16" w:rsidRPr="005C3C9D" w14:paraId="41408527" w14:textId="77777777" w:rsidTr="00615021">
        <w:trPr>
          <w:tblHeader/>
        </w:trPr>
        <w:tc>
          <w:tcPr>
            <w:tcW w:w="2759" w:type="dxa"/>
            <w:shd w:val="clear" w:color="auto" w:fill="BFBFBF" w:themeFill="background1" w:themeFillShade="BF"/>
          </w:tcPr>
          <w:p w14:paraId="3ADE9955" w14:textId="77777777" w:rsidR="00907C16" w:rsidRPr="005C3C9D" w:rsidRDefault="00907C16" w:rsidP="00615021">
            <w:pPr>
              <w:pStyle w:val="TAH"/>
            </w:pPr>
            <w:r w:rsidRPr="005C3C9D">
              <w:t>Method</w:t>
            </w:r>
            <w:r>
              <w:t xml:space="preserve"> name</w:t>
            </w:r>
          </w:p>
        </w:tc>
        <w:tc>
          <w:tcPr>
            <w:tcW w:w="1460" w:type="dxa"/>
            <w:shd w:val="clear" w:color="auto" w:fill="BFBFBF" w:themeFill="background1" w:themeFillShade="BF"/>
          </w:tcPr>
          <w:p w14:paraId="08AD286D" w14:textId="77777777" w:rsidR="00907C16" w:rsidRPr="005C3C9D" w:rsidRDefault="00907C16" w:rsidP="00615021">
            <w:pPr>
              <w:pStyle w:val="TAH"/>
            </w:pPr>
            <w:r>
              <w:t>Type</w:t>
            </w:r>
          </w:p>
        </w:tc>
        <w:tc>
          <w:tcPr>
            <w:tcW w:w="5636" w:type="dxa"/>
            <w:shd w:val="clear" w:color="auto" w:fill="BFBFBF" w:themeFill="background1" w:themeFillShade="BF"/>
          </w:tcPr>
          <w:p w14:paraId="75F48934" w14:textId="77777777" w:rsidR="00907C16" w:rsidRPr="005C3C9D" w:rsidRDefault="00907C16" w:rsidP="00615021">
            <w:pPr>
              <w:pStyle w:val="TAH"/>
            </w:pPr>
            <w:r w:rsidRPr="005C3C9D">
              <w:t>Description</w:t>
            </w:r>
          </w:p>
        </w:tc>
      </w:tr>
      <w:tr w:rsidR="00907C16" w:rsidRPr="005C3C9D" w14:paraId="6A95169E" w14:textId="77777777" w:rsidTr="00615021">
        <w:tc>
          <w:tcPr>
            <w:tcW w:w="2759" w:type="dxa"/>
            <w:shd w:val="clear" w:color="auto" w:fill="auto"/>
          </w:tcPr>
          <w:p w14:paraId="63410D58" w14:textId="77777777" w:rsidR="00907C16" w:rsidRPr="003D4ABB" w:rsidRDefault="00907C16" w:rsidP="00615021">
            <w:pPr>
              <w:keepNext/>
              <w:rPr>
                <w:rStyle w:val="Codechar"/>
              </w:rPr>
            </w:pPr>
            <w:r w:rsidRPr="003D4ABB">
              <w:rPr>
                <w:rStyle w:val="Codechar"/>
              </w:rPr>
              <w:t>registerUeApplication</w:t>
            </w:r>
          </w:p>
        </w:tc>
        <w:tc>
          <w:tcPr>
            <w:tcW w:w="1460" w:type="dxa"/>
          </w:tcPr>
          <w:p w14:paraId="51A9E38D" w14:textId="77777777" w:rsidR="00907C16" w:rsidRDefault="00907C16" w:rsidP="00615021">
            <w:pPr>
              <w:pStyle w:val="TAL"/>
            </w:pPr>
            <w:r>
              <w:t>State change</w:t>
            </w:r>
          </w:p>
        </w:tc>
        <w:tc>
          <w:tcPr>
            <w:tcW w:w="5636" w:type="dxa"/>
            <w:shd w:val="clear" w:color="auto" w:fill="auto"/>
          </w:tcPr>
          <w:p w14:paraId="7D8B785A" w14:textId="77777777" w:rsidR="00907C16" w:rsidRPr="005C3C9D" w:rsidRDefault="00907C16" w:rsidP="00615021">
            <w:pPr>
              <w:pStyle w:val="TAL"/>
            </w:pPr>
            <w:r>
              <w:t>UE Application</w:t>
            </w:r>
            <w:r w:rsidRPr="005C3C9D">
              <w:t xml:space="preserve"> registers with the </w:t>
            </w:r>
            <w:r>
              <w:t>Direct Data Collection Client, including a callback listener for receiving event notifications.</w:t>
            </w:r>
          </w:p>
        </w:tc>
      </w:tr>
      <w:tr w:rsidR="00907C16" w:rsidRPr="005C3C9D" w14:paraId="5E44A21A" w14:textId="77777777" w:rsidTr="00615021">
        <w:tc>
          <w:tcPr>
            <w:tcW w:w="2759" w:type="dxa"/>
            <w:shd w:val="clear" w:color="auto" w:fill="auto"/>
          </w:tcPr>
          <w:p w14:paraId="7491AA66" w14:textId="77777777" w:rsidR="00907C16" w:rsidRPr="003D4ABB" w:rsidRDefault="00907C16" w:rsidP="00615021">
            <w:pPr>
              <w:keepNext/>
              <w:rPr>
                <w:rStyle w:val="Codechar"/>
              </w:rPr>
            </w:pPr>
            <w:r w:rsidRPr="003D4ABB">
              <w:rPr>
                <w:rStyle w:val="Codechar"/>
              </w:rPr>
              <w:t>deregisterUeApplication</w:t>
            </w:r>
          </w:p>
        </w:tc>
        <w:tc>
          <w:tcPr>
            <w:tcW w:w="1460" w:type="dxa"/>
          </w:tcPr>
          <w:p w14:paraId="134306B0" w14:textId="77777777" w:rsidR="00907C16" w:rsidRDefault="00907C16" w:rsidP="00615021">
            <w:pPr>
              <w:pStyle w:val="TAL"/>
            </w:pPr>
            <w:r>
              <w:t>State change</w:t>
            </w:r>
          </w:p>
        </w:tc>
        <w:tc>
          <w:tcPr>
            <w:tcW w:w="5636" w:type="dxa"/>
            <w:shd w:val="clear" w:color="auto" w:fill="auto"/>
          </w:tcPr>
          <w:p w14:paraId="0D645CB1" w14:textId="77777777" w:rsidR="00907C16" w:rsidRDefault="00907C16" w:rsidP="00615021">
            <w:pPr>
              <w:pStyle w:val="TAL"/>
            </w:pPr>
            <w:r>
              <w:t>UE Application</w:t>
            </w:r>
            <w:r w:rsidRPr="005C3C9D">
              <w:t xml:space="preserve"> </w:t>
            </w:r>
            <w:r>
              <w:t>de</w:t>
            </w:r>
            <w:r w:rsidRPr="005C3C9D">
              <w:t xml:space="preserve">registers with the </w:t>
            </w:r>
            <w:r>
              <w:t>Direct Data Collection Client.</w:t>
            </w:r>
          </w:p>
        </w:tc>
      </w:tr>
      <w:tr w:rsidR="00907C16" w:rsidRPr="005C3C9D" w14:paraId="34A97E28" w14:textId="77777777" w:rsidTr="00615021">
        <w:tc>
          <w:tcPr>
            <w:tcW w:w="2759" w:type="dxa"/>
            <w:shd w:val="clear" w:color="auto" w:fill="auto"/>
          </w:tcPr>
          <w:p w14:paraId="0A0BBB4E" w14:textId="77777777" w:rsidR="00907C16" w:rsidRPr="003D4ABB" w:rsidRDefault="00907C16" w:rsidP="00615021">
            <w:pPr>
              <w:keepNext/>
              <w:spacing w:after="0"/>
              <w:rPr>
                <w:rStyle w:val="Codechar"/>
              </w:rPr>
            </w:pPr>
            <w:r w:rsidRPr="003D4ABB">
              <w:rPr>
                <w:rStyle w:val="Codechar"/>
              </w:rPr>
              <w:t>setUserConsent</w:t>
            </w:r>
          </w:p>
        </w:tc>
        <w:tc>
          <w:tcPr>
            <w:tcW w:w="1460" w:type="dxa"/>
          </w:tcPr>
          <w:p w14:paraId="7F1D5C79" w14:textId="77777777" w:rsidR="00907C16" w:rsidRDefault="00907C16" w:rsidP="00615021">
            <w:pPr>
              <w:pStyle w:val="TAL"/>
            </w:pPr>
          </w:p>
        </w:tc>
        <w:tc>
          <w:tcPr>
            <w:tcW w:w="5636" w:type="dxa"/>
            <w:shd w:val="clear" w:color="auto" w:fill="auto"/>
          </w:tcPr>
          <w:p w14:paraId="2471968E" w14:textId="77777777" w:rsidR="00907C16" w:rsidRDefault="00907C16" w:rsidP="00615021">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907C16" w:rsidRPr="005C3C9D" w14:paraId="3B1EC9DA" w14:textId="77777777" w:rsidTr="00615021">
        <w:tc>
          <w:tcPr>
            <w:tcW w:w="2759" w:type="dxa"/>
            <w:shd w:val="clear" w:color="auto" w:fill="auto"/>
          </w:tcPr>
          <w:p w14:paraId="6559A3B0" w14:textId="77777777" w:rsidR="00907C16" w:rsidRPr="003D4ABB" w:rsidRDefault="00907C16" w:rsidP="00615021">
            <w:pPr>
              <w:keepNext/>
              <w:spacing w:after="0"/>
              <w:rPr>
                <w:rStyle w:val="Codechar"/>
              </w:rPr>
            </w:pPr>
            <w:r w:rsidRPr="003D4ABB">
              <w:rPr>
                <w:rStyle w:val="Codechar"/>
              </w:rPr>
              <w:t>getDataCollectionAnd‌ReportingConfiguration</w:t>
            </w:r>
          </w:p>
        </w:tc>
        <w:tc>
          <w:tcPr>
            <w:tcW w:w="1460" w:type="dxa"/>
          </w:tcPr>
          <w:p w14:paraId="3AE98B01" w14:textId="77777777" w:rsidR="00907C16" w:rsidRDefault="00907C16" w:rsidP="00615021">
            <w:pPr>
              <w:pStyle w:val="TAL"/>
            </w:pPr>
            <w:r>
              <w:t>Configuration request</w:t>
            </w:r>
          </w:p>
        </w:tc>
        <w:tc>
          <w:tcPr>
            <w:tcW w:w="5636" w:type="dxa"/>
            <w:shd w:val="clear" w:color="auto" w:fill="auto"/>
          </w:tcPr>
          <w:p w14:paraId="2C8666B4" w14:textId="77777777" w:rsidR="00907C16" w:rsidRDefault="00907C16" w:rsidP="00615021">
            <w:pPr>
              <w:pStyle w:val="TAL"/>
            </w:pPr>
            <w:r>
              <w:t>UE Application obtains its UE data collection and reporting configuration from the Direct Data Collection Client.</w:t>
            </w:r>
          </w:p>
        </w:tc>
      </w:tr>
      <w:tr w:rsidR="00907C16" w:rsidRPr="005C3C9D" w14:paraId="1AD241D2" w14:textId="77777777" w:rsidTr="00615021">
        <w:tc>
          <w:tcPr>
            <w:tcW w:w="2759" w:type="dxa"/>
            <w:shd w:val="clear" w:color="auto" w:fill="auto"/>
          </w:tcPr>
          <w:p w14:paraId="27328E75" w14:textId="77777777" w:rsidR="00907C16" w:rsidRPr="003D4ABB" w:rsidRDefault="00907C16" w:rsidP="00615021">
            <w:pPr>
              <w:rPr>
                <w:rStyle w:val="Codechar"/>
              </w:rPr>
            </w:pPr>
            <w:r w:rsidRPr="003D4ABB">
              <w:rPr>
                <w:rStyle w:val="Codechar"/>
              </w:rPr>
              <w:t>reportUeData</w:t>
            </w:r>
          </w:p>
        </w:tc>
        <w:tc>
          <w:tcPr>
            <w:tcW w:w="1460" w:type="dxa"/>
          </w:tcPr>
          <w:p w14:paraId="598FE54F" w14:textId="77777777" w:rsidR="00907C16" w:rsidRDefault="00907C16" w:rsidP="00615021">
            <w:pPr>
              <w:pStyle w:val="TAL"/>
            </w:pPr>
            <w:r>
              <w:t>Data report</w:t>
            </w:r>
          </w:p>
        </w:tc>
        <w:tc>
          <w:tcPr>
            <w:tcW w:w="5636" w:type="dxa"/>
            <w:shd w:val="clear" w:color="auto" w:fill="auto"/>
          </w:tcPr>
          <w:p w14:paraId="005CFA7E" w14:textId="77777777" w:rsidR="00907C16" w:rsidRDefault="00907C16" w:rsidP="00615021">
            <w:pPr>
              <w:pStyle w:val="TAL"/>
            </w:pPr>
            <w:r>
              <w:t>UE Application</w:t>
            </w:r>
            <w:r w:rsidRPr="005C3C9D">
              <w:t xml:space="preserve"> </w:t>
            </w:r>
            <w:r>
              <w:t>reports collected UE data to the Direct Data Collection Client according to its configuration.</w:t>
            </w:r>
          </w:p>
          <w:p w14:paraId="0A0271BE" w14:textId="77777777" w:rsidR="00907C16" w:rsidRPr="005C3C9D" w:rsidRDefault="00907C16" w:rsidP="00615021">
            <w:pPr>
              <w:pStyle w:val="TALcontinuation"/>
            </w:pPr>
            <w:r>
              <w:t xml:space="preserve">The UE Application may indicate (by setting a Boolean method parameter to </w:t>
            </w:r>
            <w:r w:rsidRPr="005A245D">
              <w:rPr>
                <w:rStyle w:val="Codechar"/>
              </w:rPr>
              <w:t>true</w:t>
            </w:r>
            <w:r>
              <w:t xml:space="preserve">) </w:t>
            </w:r>
            <w:r w:rsidRPr="00766D25">
              <w:t xml:space="preserve">that the data report includes UE data requiring expedited processing by the </w:t>
            </w:r>
            <w:r>
              <w:t xml:space="preserve">Direct Data Collection Client and, consequently, by the </w:t>
            </w:r>
            <w:r w:rsidRPr="00766D25">
              <w:t>Data Collection AF</w:t>
            </w:r>
            <w:r>
              <w:t>.</w:t>
            </w:r>
          </w:p>
        </w:tc>
      </w:tr>
      <w:tr w:rsidR="00907C16" w:rsidRPr="005C3C9D" w14:paraId="75C1B922" w14:textId="77777777" w:rsidTr="00615021">
        <w:tc>
          <w:tcPr>
            <w:tcW w:w="2759" w:type="dxa"/>
            <w:shd w:val="clear" w:color="auto" w:fill="auto"/>
          </w:tcPr>
          <w:p w14:paraId="0F33D532" w14:textId="77777777" w:rsidR="00907C16" w:rsidRPr="003D4ABB" w:rsidRDefault="00907C16" w:rsidP="00615021">
            <w:pPr>
              <w:rPr>
                <w:rStyle w:val="Codechar"/>
              </w:rPr>
            </w:pPr>
            <w:r w:rsidRPr="003D4ABB">
              <w:rPr>
                <w:rStyle w:val="Codechar"/>
              </w:rPr>
              <w:t>resetClientReportingIdentifier</w:t>
            </w:r>
          </w:p>
        </w:tc>
        <w:tc>
          <w:tcPr>
            <w:tcW w:w="1460" w:type="dxa"/>
          </w:tcPr>
          <w:p w14:paraId="5286A76E" w14:textId="77777777" w:rsidR="00907C16" w:rsidRDefault="00907C16" w:rsidP="00615021">
            <w:pPr>
              <w:pStyle w:val="TAL"/>
            </w:pPr>
          </w:p>
        </w:tc>
        <w:tc>
          <w:tcPr>
            <w:tcW w:w="5636" w:type="dxa"/>
            <w:shd w:val="clear" w:color="auto" w:fill="auto"/>
          </w:tcPr>
          <w:p w14:paraId="12D21B5D" w14:textId="77777777" w:rsidR="00907C16" w:rsidRDefault="00907C16" w:rsidP="00615021">
            <w:pPr>
              <w:pStyle w:val="TAL"/>
            </w:pPr>
            <w:r>
              <w:t>UE Application requests that the Direct Data Collection Client generates a new opaque client reporting identifier for use in data reporting until further notice.</w:t>
            </w:r>
          </w:p>
          <w:p w14:paraId="21708C43" w14:textId="77777777" w:rsidR="00907C16" w:rsidRDefault="00907C16" w:rsidP="00615021">
            <w:pPr>
              <w:pStyle w:val="TALcontinuation"/>
            </w:pPr>
            <w:r>
              <w:t>This requires any existing Data Reporting Session to be destroyed and a new one (including the replacement client reporting identifier) to be created.</w:t>
            </w:r>
          </w:p>
        </w:tc>
      </w:tr>
      <w:tr w:rsidR="00907C16" w:rsidRPr="005C3C9D" w14:paraId="3585A191" w14:textId="77777777" w:rsidTr="00615021">
        <w:tc>
          <w:tcPr>
            <w:tcW w:w="2759" w:type="dxa"/>
            <w:shd w:val="clear" w:color="auto" w:fill="auto"/>
          </w:tcPr>
          <w:p w14:paraId="23E8428B" w14:textId="77777777" w:rsidR="00907C16" w:rsidRPr="003D4ABB" w:rsidRDefault="00907C16" w:rsidP="00615021">
            <w:pPr>
              <w:rPr>
                <w:rStyle w:val="Codechar"/>
              </w:rPr>
            </w:pPr>
            <w:r w:rsidRPr="003D4ABB">
              <w:rPr>
                <w:rStyle w:val="Codechar"/>
              </w:rPr>
              <w:t>uEApplicationBusy</w:t>
            </w:r>
          </w:p>
        </w:tc>
        <w:tc>
          <w:tcPr>
            <w:tcW w:w="1460" w:type="dxa"/>
          </w:tcPr>
          <w:p w14:paraId="204D8545" w14:textId="77777777" w:rsidR="00907C16" w:rsidRPr="005C3C9D" w:rsidRDefault="00907C16" w:rsidP="00615021">
            <w:pPr>
              <w:pStyle w:val="TAL"/>
            </w:pPr>
            <w:r>
              <w:t>Notification</w:t>
            </w:r>
          </w:p>
        </w:tc>
        <w:tc>
          <w:tcPr>
            <w:tcW w:w="5636" w:type="dxa"/>
            <w:shd w:val="clear" w:color="auto" w:fill="auto"/>
          </w:tcPr>
          <w:p w14:paraId="58FE7970" w14:textId="77777777" w:rsidR="00907C16" w:rsidRPr="005C3C9D" w:rsidRDefault="00907C16" w:rsidP="00615021">
            <w:pPr>
              <w:pStyle w:val="TAL"/>
            </w:pPr>
            <w:r>
              <w:t>UE Application notifies the Direct Data Collection Client that it is temporarily unable to perform UE data collection and reporting due to a busy or stalled condition.</w:t>
            </w:r>
          </w:p>
        </w:tc>
      </w:tr>
      <w:tr w:rsidR="00907C16" w:rsidRPr="005C3C9D" w14:paraId="66ED105B" w14:textId="77777777" w:rsidTr="00615021">
        <w:tc>
          <w:tcPr>
            <w:tcW w:w="2759" w:type="dxa"/>
            <w:shd w:val="clear" w:color="auto" w:fill="auto"/>
          </w:tcPr>
          <w:p w14:paraId="62941662" w14:textId="77777777" w:rsidR="00907C16" w:rsidRPr="003D4ABB" w:rsidRDefault="00907C16" w:rsidP="00615021">
            <w:pPr>
              <w:spacing w:after="0"/>
              <w:rPr>
                <w:rStyle w:val="Codechar"/>
              </w:rPr>
            </w:pPr>
            <w:r w:rsidRPr="003D4ABB">
              <w:rPr>
                <w:rStyle w:val="Codechar"/>
              </w:rPr>
              <w:t>impendingUeApplication‌Failure</w:t>
            </w:r>
          </w:p>
        </w:tc>
        <w:tc>
          <w:tcPr>
            <w:tcW w:w="1460" w:type="dxa"/>
          </w:tcPr>
          <w:p w14:paraId="662B9E37" w14:textId="77777777" w:rsidR="00907C16" w:rsidRDefault="00907C16" w:rsidP="00615021">
            <w:pPr>
              <w:pStyle w:val="TAL"/>
            </w:pPr>
            <w:r>
              <w:t>Notification</w:t>
            </w:r>
          </w:p>
        </w:tc>
        <w:tc>
          <w:tcPr>
            <w:tcW w:w="5636" w:type="dxa"/>
            <w:shd w:val="clear" w:color="auto" w:fill="auto"/>
          </w:tcPr>
          <w:p w14:paraId="3261A469" w14:textId="77777777" w:rsidR="00907C16" w:rsidRDefault="00907C16" w:rsidP="00615021">
            <w:pPr>
              <w:pStyle w:val="TAL"/>
            </w:pPr>
            <w:r>
              <w:t>UE Application notifies the Direct Data Collection Client of an impending fatal error condition that will cause abrupt shutdown of the UE Application.</w:t>
            </w:r>
          </w:p>
        </w:tc>
      </w:tr>
    </w:tbl>
    <w:p w14:paraId="2F996673" w14:textId="77777777" w:rsidR="00907C16" w:rsidRDefault="00907C16" w:rsidP="00907C16">
      <w:pPr>
        <w:pStyle w:val="TAN"/>
      </w:pPr>
    </w:p>
    <w:p w14:paraId="2AFC1921" w14:textId="77777777" w:rsidR="00907C16" w:rsidRDefault="00907C16" w:rsidP="00907C16">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245CC82E" w14:textId="77777777" w:rsidR="00907C16" w:rsidRPr="005C3C9D" w:rsidRDefault="00907C16" w:rsidP="00907C16">
      <w:pPr>
        <w:pStyle w:val="TH"/>
      </w:pPr>
      <w:bookmarkStart w:id="898" w:name="_CRTable8_3_12"/>
      <w:r w:rsidRPr="005C3C9D">
        <w:t xml:space="preserve">Table </w:t>
      </w:r>
      <w:bookmarkEnd w:id="898"/>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907C16" w:rsidRPr="005C3C9D" w14:paraId="1D4C2D08" w14:textId="77777777" w:rsidTr="00615021">
        <w:trPr>
          <w:tblHeader/>
        </w:trPr>
        <w:tc>
          <w:tcPr>
            <w:tcW w:w="0" w:type="auto"/>
            <w:shd w:val="clear" w:color="auto" w:fill="BFBFBF" w:themeFill="background1" w:themeFillShade="BF"/>
          </w:tcPr>
          <w:p w14:paraId="1678413D" w14:textId="77777777" w:rsidR="00907C16" w:rsidRPr="005C3C9D" w:rsidRDefault="00907C16" w:rsidP="00615021">
            <w:pPr>
              <w:pStyle w:val="TAH"/>
            </w:pPr>
            <w:r>
              <w:t>Callback notification name</w:t>
            </w:r>
          </w:p>
        </w:tc>
        <w:tc>
          <w:tcPr>
            <w:tcW w:w="0" w:type="auto"/>
            <w:shd w:val="clear" w:color="auto" w:fill="BFBFBF" w:themeFill="background1" w:themeFillShade="BF"/>
          </w:tcPr>
          <w:p w14:paraId="1E6B814D" w14:textId="77777777" w:rsidR="00907C16" w:rsidRPr="005C3C9D" w:rsidRDefault="00907C16" w:rsidP="00615021">
            <w:pPr>
              <w:pStyle w:val="TAH"/>
            </w:pPr>
            <w:r w:rsidRPr="005C3C9D">
              <w:t>Description</w:t>
            </w:r>
          </w:p>
        </w:tc>
      </w:tr>
      <w:tr w:rsidR="00907C16" w:rsidRPr="005C3C9D" w14:paraId="400A4A22" w14:textId="77777777" w:rsidTr="00615021">
        <w:tc>
          <w:tcPr>
            <w:tcW w:w="0" w:type="auto"/>
            <w:shd w:val="clear" w:color="auto" w:fill="auto"/>
          </w:tcPr>
          <w:p w14:paraId="0E685F61" w14:textId="77777777" w:rsidR="00907C16" w:rsidRPr="003D4ABB" w:rsidRDefault="00907C16" w:rsidP="00615021">
            <w:pPr>
              <w:keepNext/>
              <w:spacing w:after="0"/>
              <w:rPr>
                <w:rStyle w:val="Codechar"/>
              </w:rPr>
            </w:pPr>
            <w:r w:rsidRPr="003D4ABB">
              <w:rPr>
                <w:rStyle w:val="Codechar"/>
              </w:rPr>
              <w:t>dataCollectionAndReporting‌Configuration‌Changed</w:t>
            </w:r>
          </w:p>
        </w:tc>
        <w:tc>
          <w:tcPr>
            <w:tcW w:w="0" w:type="auto"/>
            <w:shd w:val="clear" w:color="auto" w:fill="auto"/>
          </w:tcPr>
          <w:p w14:paraId="551FCD0D" w14:textId="77777777" w:rsidR="00907C16" w:rsidRDefault="00907C16" w:rsidP="00615021">
            <w:pPr>
              <w:pStyle w:val="TAL"/>
            </w:pPr>
            <w:r>
              <w:t>Direct Data Collection Client notifies the UE Application that the data collection and reporting configuration has changed.</w:t>
            </w:r>
          </w:p>
        </w:tc>
      </w:tr>
      <w:tr w:rsidR="00907C16" w:rsidRPr="005C3C9D" w14:paraId="7B9833C7" w14:textId="77777777" w:rsidTr="00615021">
        <w:tc>
          <w:tcPr>
            <w:tcW w:w="0" w:type="auto"/>
            <w:shd w:val="clear" w:color="auto" w:fill="auto"/>
          </w:tcPr>
          <w:p w14:paraId="65CACF18" w14:textId="77777777" w:rsidR="00907C16" w:rsidRPr="003D4ABB" w:rsidRDefault="00907C16" w:rsidP="00615021">
            <w:pPr>
              <w:keepNext/>
              <w:spacing w:after="0"/>
              <w:rPr>
                <w:rStyle w:val="Codechar"/>
              </w:rPr>
            </w:pPr>
            <w:r w:rsidRPr="003D4ABB">
              <w:rPr>
                <w:rStyle w:val="Codechar"/>
              </w:rPr>
              <w:t>dataCollectionClientBusy</w:t>
            </w:r>
          </w:p>
        </w:tc>
        <w:tc>
          <w:tcPr>
            <w:tcW w:w="0" w:type="auto"/>
            <w:shd w:val="clear" w:color="auto" w:fill="auto"/>
          </w:tcPr>
          <w:p w14:paraId="3077B645" w14:textId="77777777" w:rsidR="00907C16" w:rsidRDefault="00907C16" w:rsidP="00615021">
            <w:pPr>
              <w:pStyle w:val="TAL"/>
            </w:pPr>
            <w:r>
              <w:t>Direct Data Collection Client notifies the UE Application that it is temporarily unable to support UE data collection and reporting due to a busy or stalled condition.</w:t>
            </w:r>
          </w:p>
        </w:tc>
      </w:tr>
      <w:tr w:rsidR="00907C16" w:rsidRPr="005C3C9D" w14:paraId="7D1A9CBA" w14:textId="77777777" w:rsidTr="00615021">
        <w:tc>
          <w:tcPr>
            <w:tcW w:w="0" w:type="auto"/>
            <w:shd w:val="clear" w:color="auto" w:fill="auto"/>
          </w:tcPr>
          <w:p w14:paraId="19075AC6" w14:textId="77777777" w:rsidR="00907C16" w:rsidRPr="003D4ABB" w:rsidRDefault="00907C16" w:rsidP="00615021">
            <w:pPr>
              <w:spacing w:after="0"/>
              <w:rPr>
                <w:rStyle w:val="Codechar"/>
              </w:rPr>
            </w:pPr>
            <w:r w:rsidRPr="003D4ABB">
              <w:rPr>
                <w:rStyle w:val="Codechar"/>
              </w:rPr>
              <w:t>impendingDataCollectionClient‌Failure</w:t>
            </w:r>
          </w:p>
        </w:tc>
        <w:tc>
          <w:tcPr>
            <w:tcW w:w="0" w:type="auto"/>
            <w:shd w:val="clear" w:color="auto" w:fill="auto"/>
          </w:tcPr>
          <w:p w14:paraId="4A320C9C" w14:textId="77777777" w:rsidR="00907C16" w:rsidRDefault="00907C16" w:rsidP="00615021">
            <w:pPr>
              <w:pStyle w:val="TAL"/>
            </w:pPr>
            <w:r>
              <w:t>Direct Data Collection Client notifies the UE Application of an impending fatal error condition that will cause abrupt shutdown of the Direct Data Collection Client.</w:t>
            </w:r>
          </w:p>
        </w:tc>
      </w:tr>
    </w:tbl>
    <w:p w14:paraId="00FB8688" w14:textId="77777777" w:rsidR="00907C16" w:rsidRDefault="00907C16" w:rsidP="00907C16"/>
    <w:p w14:paraId="09F6D741" w14:textId="2E31B8D1" w:rsidR="003F4C3E" w:rsidRDefault="007E0775" w:rsidP="003F4C3E">
      <w:pPr>
        <w:pStyle w:val="Heading1"/>
      </w:pPr>
      <w:bookmarkStart w:id="899" w:name="_CR9"/>
      <w:bookmarkStart w:id="900" w:name="_Toc178002014"/>
      <w:bookmarkEnd w:id="899"/>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894"/>
      <w:bookmarkEnd w:id="895"/>
      <w:bookmarkEnd w:id="896"/>
      <w:bookmarkEnd w:id="897"/>
      <w:bookmarkEnd w:id="900"/>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2F25EE1D" w14:textId="77777777" w:rsidR="003D3E00" w:rsidRDefault="003D3E00" w:rsidP="003D3E00">
      <w:pPr>
        <w:pStyle w:val="Heading1"/>
      </w:pPr>
      <w:bookmarkStart w:id="901" w:name="_CR10"/>
      <w:bookmarkStart w:id="902" w:name="_Toc178002015"/>
      <w:bookmarkEnd w:id="901"/>
      <w:r>
        <w:t>10</w:t>
      </w:r>
      <w:r>
        <w:tab/>
        <w:t>Data packaging strategies</w:t>
      </w:r>
      <w:bookmarkEnd w:id="902"/>
    </w:p>
    <w:p w14:paraId="5D2C9DF5" w14:textId="77777777" w:rsidR="003D3E00" w:rsidRDefault="003D3E00" w:rsidP="003D3E00">
      <w:pPr>
        <w:pStyle w:val="Heading2"/>
      </w:pPr>
      <w:bookmarkStart w:id="903" w:name="_CR10_1"/>
      <w:bookmarkStart w:id="904" w:name="_Toc178002016"/>
      <w:bookmarkEnd w:id="903"/>
      <w:r>
        <w:t>10.1</w:t>
      </w:r>
      <w:r>
        <w:tab/>
        <w:t>General</w:t>
      </w:r>
      <w:bookmarkEnd w:id="904"/>
    </w:p>
    <w:p w14:paraId="13B4AE87" w14:textId="77777777" w:rsidR="003D3E00" w:rsidRDefault="003D3E00" w:rsidP="003D3E00">
      <w:r>
        <w:t xml:space="preserve">This clause specifies data packaging strategies for each of the UE data domains defined in the present document, including a default data packaging strategy for each. When a specific data packaging strategy is provisioned in a </w:t>
      </w:r>
      <w:r w:rsidRPr="005A245D">
        <w:rPr>
          <w:rStyle w:val="Codechar"/>
        </w:rPr>
        <w:t>Data‌Reporting‌Rule</w:t>
      </w:r>
      <w:r>
        <w:t xml:space="preserve"> (see clause 5.4.2.2) this is also included in the configuration information provided to data collection clients.</w:t>
      </w:r>
    </w:p>
    <w:p w14:paraId="15982173" w14:textId="77777777" w:rsidR="003D3E00" w:rsidRDefault="003D3E00" w:rsidP="003D3E00">
      <w:pPr>
        <w:keepNext/>
      </w:pPr>
      <w:r>
        <w:t>No data packaging strategies applicable to all UE data domains are specified in this release.</w:t>
      </w:r>
    </w:p>
    <w:p w14:paraId="0847F94B" w14:textId="77777777" w:rsidR="003D3E00" w:rsidRPr="00704F77" w:rsidRDefault="003D3E00" w:rsidP="003D3E00">
      <w:r>
        <w:t>A default data packaging strategy applicable to all UE data domains is not specified in this release.</w:t>
      </w:r>
    </w:p>
    <w:p w14:paraId="4C3374C8" w14:textId="77777777" w:rsidR="003D3E00" w:rsidRDefault="003D3E00" w:rsidP="003D3E00">
      <w:pPr>
        <w:keepNext/>
      </w:pPr>
      <w:r>
        <w:t>Data packaging strategies for the following UE data domains are not specified in the present document:</w:t>
      </w:r>
    </w:p>
    <w:p w14:paraId="6D1401E2" w14:textId="77777777" w:rsidR="003D3E00" w:rsidRPr="00F803C7" w:rsidRDefault="003D3E00" w:rsidP="003D3E00">
      <w:pPr>
        <w:pStyle w:val="B1"/>
      </w:pPr>
      <w:r>
        <w:t>-</w:t>
      </w:r>
      <w:r>
        <w:tab/>
        <w:t>Media streaming access activity. See clause 4.11.2 of TS 26.512 [13].</w:t>
      </w:r>
    </w:p>
    <w:p w14:paraId="33992427" w14:textId="77777777" w:rsidR="003D3E00" w:rsidRDefault="003D3E00" w:rsidP="003D3E00">
      <w:pPr>
        <w:pStyle w:val="B1"/>
      </w:pPr>
      <w:r>
        <w:t>-</w:t>
      </w:r>
      <w:r>
        <w:tab/>
        <w:t>RAN-based Network Assistance invocations. See clause 4.11A.2 of TS 26.512 [13].</w:t>
      </w:r>
    </w:p>
    <w:p w14:paraId="150CB91F" w14:textId="77777777" w:rsidR="003D3E00" w:rsidRDefault="003D3E00" w:rsidP="003D3E00">
      <w:pPr>
        <w:pStyle w:val="Heading2"/>
      </w:pPr>
      <w:bookmarkStart w:id="905" w:name="_CR10_2"/>
      <w:bookmarkStart w:id="906" w:name="_Toc178002017"/>
      <w:bookmarkEnd w:id="905"/>
      <w:r>
        <w:t>10.2</w:t>
      </w:r>
      <w:r>
        <w:tab/>
        <w:t>Service Experience data packaging strategies</w:t>
      </w:r>
      <w:bookmarkEnd w:id="906"/>
    </w:p>
    <w:p w14:paraId="2426A2A5" w14:textId="77777777" w:rsidR="003D3E00" w:rsidRDefault="003D3E00" w:rsidP="003D3E00">
      <w:pPr>
        <w:keepNext/>
      </w:pPr>
      <w:r>
        <w:t>No data packaging strategies are specified in this release for the Service Experience UE data domain.</w:t>
      </w:r>
    </w:p>
    <w:p w14:paraId="793A593F" w14:textId="77777777" w:rsidR="003D3E00" w:rsidRPr="00704F77" w:rsidRDefault="003D3E00" w:rsidP="003D3E00">
      <w:r>
        <w:t>A default data packaging strategy for the Service Experience UE data domain is not specified in this release.</w:t>
      </w:r>
    </w:p>
    <w:p w14:paraId="4E7EC6C3" w14:textId="77777777" w:rsidR="003D3E00" w:rsidRDefault="003D3E00" w:rsidP="003D3E00">
      <w:pPr>
        <w:pStyle w:val="Heading2"/>
      </w:pPr>
      <w:bookmarkStart w:id="907" w:name="_CR10_3"/>
      <w:bookmarkStart w:id="908" w:name="_Toc178002018"/>
      <w:bookmarkEnd w:id="907"/>
      <w:r>
        <w:t>10.3</w:t>
      </w:r>
      <w:r>
        <w:tab/>
        <w:t>Location data packaging strategies</w:t>
      </w:r>
      <w:bookmarkEnd w:id="908"/>
    </w:p>
    <w:p w14:paraId="709C10DC" w14:textId="77777777" w:rsidR="003D3E00" w:rsidRDefault="003D3E00" w:rsidP="003D3E00">
      <w:pPr>
        <w:keepNext/>
      </w:pPr>
      <w:r>
        <w:t>No data packaging strategies are specified in this release for the Location UE data domain.</w:t>
      </w:r>
    </w:p>
    <w:p w14:paraId="2E3FC8F3" w14:textId="77777777" w:rsidR="003D3E00" w:rsidRPr="00704F77" w:rsidRDefault="003D3E00" w:rsidP="003D3E00">
      <w:r>
        <w:t>A default data packaging strategy for the Location UE data domain is not specified in this release.</w:t>
      </w:r>
    </w:p>
    <w:p w14:paraId="600CE406" w14:textId="77777777" w:rsidR="003D3E00" w:rsidRDefault="003D3E00" w:rsidP="003D3E00">
      <w:pPr>
        <w:pStyle w:val="Heading2"/>
      </w:pPr>
      <w:bookmarkStart w:id="909" w:name="_CR10_4"/>
      <w:bookmarkStart w:id="910" w:name="_Toc178002019"/>
      <w:bookmarkEnd w:id="909"/>
      <w:r>
        <w:t>10.4</w:t>
      </w:r>
      <w:r>
        <w:tab/>
        <w:t>Communication data packaging strategies</w:t>
      </w:r>
      <w:bookmarkEnd w:id="910"/>
    </w:p>
    <w:p w14:paraId="69949A89" w14:textId="77777777" w:rsidR="003D3E00" w:rsidRDefault="003D3E00" w:rsidP="003D3E00">
      <w:pPr>
        <w:keepNext/>
      </w:pPr>
      <w:r>
        <w:t>No data packaging strategies are specified in this release for the Communication UE data domain.</w:t>
      </w:r>
    </w:p>
    <w:p w14:paraId="04F96A3E" w14:textId="77777777" w:rsidR="003D3E00" w:rsidRPr="00704F77" w:rsidRDefault="003D3E00" w:rsidP="003D3E00">
      <w:r>
        <w:t>A default data packaging strategy for the Communication UE data domain is not specified in this release.</w:t>
      </w:r>
    </w:p>
    <w:p w14:paraId="6F6D7249" w14:textId="77777777" w:rsidR="003D3E00" w:rsidRDefault="003D3E00" w:rsidP="003D3E00">
      <w:pPr>
        <w:pStyle w:val="Heading2"/>
      </w:pPr>
      <w:bookmarkStart w:id="911" w:name="_CR10_5"/>
      <w:bookmarkStart w:id="912" w:name="_Toc178002020"/>
      <w:bookmarkEnd w:id="911"/>
      <w:r>
        <w:t>10.5</w:t>
      </w:r>
      <w:r>
        <w:tab/>
        <w:t>Performance data packaging strategies</w:t>
      </w:r>
      <w:bookmarkEnd w:id="912"/>
    </w:p>
    <w:p w14:paraId="54C64956" w14:textId="77777777" w:rsidR="003D3E00" w:rsidRDefault="003D3E00" w:rsidP="003D3E00">
      <w:pPr>
        <w:keepNext/>
      </w:pPr>
      <w:r>
        <w:t>No data packaging strategies are specified in this release for the Performance UE data domain.</w:t>
      </w:r>
    </w:p>
    <w:p w14:paraId="55F85AF5" w14:textId="77777777" w:rsidR="003D3E00" w:rsidRPr="00704F77" w:rsidRDefault="003D3E00" w:rsidP="003D3E00">
      <w:r>
        <w:t>A default data packaging strategy for the Performance UE data domain is not specified in this release.</w:t>
      </w:r>
    </w:p>
    <w:p w14:paraId="33C6465E" w14:textId="77777777" w:rsidR="003D3E00" w:rsidRDefault="003D3E00" w:rsidP="003D3E00">
      <w:pPr>
        <w:pStyle w:val="Heading2"/>
      </w:pPr>
      <w:bookmarkStart w:id="913" w:name="_CR10_6"/>
      <w:bookmarkStart w:id="914" w:name="_Toc178002021"/>
      <w:bookmarkEnd w:id="913"/>
      <w:r>
        <w:t>10.6</w:t>
      </w:r>
      <w:r>
        <w:tab/>
        <w:t>Application-specific data packaging strategies</w:t>
      </w:r>
      <w:bookmarkEnd w:id="914"/>
    </w:p>
    <w:p w14:paraId="58864410" w14:textId="77777777" w:rsidR="003D3E00" w:rsidRDefault="003D3E00" w:rsidP="003D3E00">
      <w:pPr>
        <w:keepNext/>
      </w:pPr>
      <w:r>
        <w:t>No data packaging strategies are specified in this release for the Application-specific UE data domain.</w:t>
      </w:r>
    </w:p>
    <w:p w14:paraId="31EDF154" w14:textId="77777777" w:rsidR="003D3E00" w:rsidRPr="00704F77" w:rsidRDefault="003D3E00" w:rsidP="003D3E00">
      <w:r>
        <w:t>A default data packaging strategy for the Application-specific UE data domain is not specified in this release.</w:t>
      </w:r>
    </w:p>
    <w:p w14:paraId="1050035A" w14:textId="77777777" w:rsidR="003D3E00" w:rsidRPr="004C143F" w:rsidRDefault="003D3E00" w:rsidP="003D3E00">
      <w:pPr>
        <w:pStyle w:val="Heading2"/>
      </w:pPr>
      <w:bookmarkStart w:id="915" w:name="_CR10_7"/>
      <w:bookmarkStart w:id="916" w:name="_Toc178002022"/>
      <w:bookmarkEnd w:id="915"/>
      <w:r>
        <w:t>10.7</w:t>
      </w:r>
      <w:r>
        <w:tab/>
        <w:t>Planned trips data packaging strategies</w:t>
      </w:r>
      <w:bookmarkEnd w:id="916"/>
    </w:p>
    <w:p w14:paraId="689D5362" w14:textId="77777777" w:rsidR="003D3E00" w:rsidRDefault="003D3E00" w:rsidP="003D3E00">
      <w:pPr>
        <w:keepNext/>
      </w:pPr>
      <w:r>
        <w:t>No data packaging strategies are specified in this release for the Planned trips UE data domain.</w:t>
      </w:r>
    </w:p>
    <w:p w14:paraId="7694BF93" w14:textId="77777777" w:rsidR="003D3E00" w:rsidRPr="00704F77" w:rsidRDefault="003D3E00" w:rsidP="003D3E00">
      <w:r>
        <w:t>A default data packaging strategy for the Planned trips UE data domain is not specified in this release.</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917" w:name="_CRAnnexAnormative"/>
      <w:bookmarkStart w:id="918" w:name="_Toc95152597"/>
      <w:bookmarkStart w:id="919" w:name="_Toc95837639"/>
      <w:bookmarkStart w:id="920" w:name="_Toc96002801"/>
      <w:bookmarkStart w:id="921" w:name="_Toc96069442"/>
      <w:bookmarkStart w:id="922" w:name="_Toc178002023"/>
      <w:bookmarkEnd w:id="917"/>
      <w:r w:rsidRPr="004D3578">
        <w:t xml:space="preserve">Annex </w:t>
      </w:r>
      <w:r>
        <w:t>A</w:t>
      </w:r>
      <w:r w:rsidRPr="004D3578">
        <w:t xml:space="preserve"> (</w:t>
      </w:r>
      <w:r>
        <w:t>n</w:t>
      </w:r>
      <w:r w:rsidRPr="004D3578">
        <w:t>ormative):</w:t>
      </w:r>
      <w:r w:rsidRPr="004D3578">
        <w:br/>
      </w:r>
      <w:r>
        <w:t>Data reporting data models</w:t>
      </w:r>
      <w:bookmarkEnd w:id="918"/>
      <w:bookmarkEnd w:id="919"/>
      <w:bookmarkEnd w:id="920"/>
      <w:bookmarkEnd w:id="921"/>
      <w:bookmarkEnd w:id="922"/>
    </w:p>
    <w:p w14:paraId="78626FB1" w14:textId="5B5AB3F5" w:rsidR="00D04A2A" w:rsidRPr="004D3578" w:rsidRDefault="00D04A2A" w:rsidP="00D04A2A">
      <w:pPr>
        <w:pStyle w:val="Heading1"/>
      </w:pPr>
      <w:bookmarkStart w:id="923" w:name="_CRA_1"/>
      <w:bookmarkStart w:id="924" w:name="_Toc95152598"/>
      <w:bookmarkStart w:id="925" w:name="_Toc95837640"/>
      <w:bookmarkStart w:id="926" w:name="_Toc96002802"/>
      <w:bookmarkStart w:id="927" w:name="_Toc96069443"/>
      <w:bookmarkStart w:id="928" w:name="_Toc178002024"/>
      <w:bookmarkEnd w:id="923"/>
      <w:r>
        <w:t>A.</w:t>
      </w:r>
      <w:r w:rsidRPr="004D3578">
        <w:t>1</w:t>
      </w:r>
      <w:r w:rsidRPr="004D3578">
        <w:tab/>
      </w:r>
      <w:r>
        <w:t>Introduction</w:t>
      </w:r>
      <w:bookmarkEnd w:id="924"/>
      <w:bookmarkEnd w:id="925"/>
      <w:bookmarkEnd w:id="926"/>
      <w:bookmarkEnd w:id="927"/>
      <w:bookmarkEnd w:id="928"/>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bookmarkStart w:id="929" w:name="_CRTableA_11"/>
      <w:r>
        <w:rPr>
          <w:rFonts w:eastAsia="MS Mincho"/>
        </w:rPr>
        <w:t>Table </w:t>
      </w:r>
      <w:bookmarkEnd w:id="929"/>
      <w:r>
        <w:rPr>
          <w:rFonts w:eastAsia="MS Mincho"/>
        </w:rPr>
        <w:t xml:space="preserve">A.1-1: Externally defined data types used by </w:t>
      </w:r>
      <w:proofErr w:type="spellStart"/>
      <w:r w:rsidRPr="00B9148F">
        <w:rPr>
          <w:rFonts w:eastAsia="MS Mincho"/>
        </w:rPr>
        <w:t>Ndcaf_DataReporting_Report</w:t>
      </w:r>
      <w:proofErr w:type="spellEnd"/>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5A245D" w:rsidRDefault="00890EB8" w:rsidP="005C4922">
            <w:pPr>
              <w:pStyle w:val="TAL"/>
              <w:rPr>
                <w:rStyle w:val="Codechar"/>
              </w:rPr>
            </w:pPr>
            <w:r w:rsidRPr="005A245D">
              <w:rPr>
                <w:rStyle w:val="Codechar"/>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5A245D" w:rsidRDefault="00890EB8" w:rsidP="005C4922">
            <w:pPr>
              <w:pStyle w:val="TAL"/>
              <w:rPr>
                <w:rStyle w:val="Codechar"/>
              </w:rPr>
            </w:pPr>
            <w:r w:rsidRPr="005A245D">
              <w:rPr>
                <w:rStyle w:val="Codechar"/>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5A245D" w:rsidRDefault="00890EB8" w:rsidP="005C4922">
            <w:pPr>
              <w:pStyle w:val="TAL"/>
              <w:rPr>
                <w:rStyle w:val="Codechar"/>
              </w:rPr>
            </w:pPr>
            <w:r w:rsidRPr="005A245D">
              <w:rPr>
                <w:rStyle w:val="Codechar"/>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5A245D" w:rsidRDefault="00890EB8" w:rsidP="005C4922">
            <w:pPr>
              <w:pStyle w:val="TAL"/>
              <w:rPr>
                <w:rStyle w:val="Codechar"/>
              </w:rPr>
            </w:pPr>
            <w:r w:rsidRPr="005A245D">
              <w:rPr>
                <w:rStyle w:val="Codechar"/>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5A245D" w:rsidRDefault="00890EB8" w:rsidP="005C4922">
            <w:pPr>
              <w:pStyle w:val="TAL"/>
              <w:rPr>
                <w:rStyle w:val="Codechar"/>
              </w:rPr>
            </w:pPr>
            <w:r w:rsidRPr="005A245D">
              <w:rPr>
                <w:rStyle w:val="Codechar"/>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5A245D" w:rsidRDefault="00890EB8" w:rsidP="005C4922">
            <w:pPr>
              <w:pStyle w:val="TAL"/>
              <w:rPr>
                <w:rStyle w:val="Codechar"/>
              </w:rPr>
            </w:pPr>
            <w:r w:rsidRPr="005A245D">
              <w:rPr>
                <w:rStyle w:val="Codechar"/>
              </w:rPr>
              <w:t>SvcExperience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5A245D" w:rsidRDefault="00890EB8" w:rsidP="005C4922">
            <w:pPr>
              <w:pStyle w:val="TAL"/>
              <w:rPr>
                <w:rStyle w:val="Codechar"/>
              </w:rPr>
            </w:pPr>
            <w:r w:rsidRPr="005A245D">
              <w:rPr>
                <w:rStyle w:val="Codechar"/>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5A245D" w:rsidRDefault="00890EB8" w:rsidP="005C4922">
            <w:pPr>
              <w:pStyle w:val="TAL"/>
              <w:rPr>
                <w:rStyle w:val="Codechar"/>
              </w:rPr>
            </w:pPr>
            <w:r w:rsidRPr="005A245D">
              <w:rPr>
                <w:rStyle w:val="Codechar"/>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5A245D" w:rsidRDefault="00890EB8" w:rsidP="005C4922">
            <w:pPr>
              <w:pStyle w:val="TAL"/>
              <w:rPr>
                <w:rStyle w:val="Codechar"/>
              </w:rPr>
            </w:pPr>
            <w:r w:rsidRPr="005A245D">
              <w:rPr>
                <w:rStyle w:val="Codechar"/>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5A245D" w:rsidRDefault="00890EB8" w:rsidP="005C4922">
            <w:pPr>
              <w:pStyle w:val="TAL"/>
              <w:rPr>
                <w:rStyle w:val="Codechar"/>
              </w:rPr>
            </w:pPr>
            <w:r w:rsidRPr="005A245D">
              <w:rPr>
                <w:rStyle w:val="Codechar"/>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5A245D" w:rsidRDefault="00890EB8" w:rsidP="005C4922">
            <w:pPr>
              <w:pStyle w:val="TAL"/>
              <w:rPr>
                <w:rStyle w:val="Codechar"/>
              </w:rPr>
            </w:pPr>
            <w:r w:rsidRPr="005A245D">
              <w:rPr>
                <w:rStyle w:val="Codechar"/>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5A245D" w:rsidRDefault="00890EB8" w:rsidP="005C4922">
            <w:pPr>
              <w:pStyle w:val="TAL"/>
              <w:rPr>
                <w:rStyle w:val="Codechar"/>
              </w:rPr>
            </w:pPr>
            <w:r w:rsidRPr="005A245D">
              <w:rPr>
                <w:rStyle w:val="Codechar"/>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5A245D" w:rsidRDefault="00890EB8" w:rsidP="005C4922">
            <w:pPr>
              <w:pStyle w:val="TAL"/>
              <w:rPr>
                <w:rStyle w:val="Codechar"/>
              </w:rPr>
            </w:pPr>
            <w:r w:rsidRPr="005A245D">
              <w:rPr>
                <w:rStyle w:val="Codechar"/>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930" w:name="_CRA_2"/>
      <w:bookmarkStart w:id="931" w:name="_Toc95152599"/>
      <w:bookmarkStart w:id="932" w:name="_Toc95837641"/>
      <w:bookmarkStart w:id="933" w:name="_Toc96002803"/>
      <w:bookmarkStart w:id="934" w:name="_Toc96069444"/>
      <w:bookmarkStart w:id="935" w:name="_Toc178002025"/>
      <w:bookmarkEnd w:id="930"/>
      <w:r>
        <w:t>A.2</w:t>
      </w:r>
      <w:r>
        <w:tab/>
        <w:t>Service Experience reporting</w:t>
      </w:r>
      <w:bookmarkEnd w:id="931"/>
      <w:bookmarkEnd w:id="932"/>
      <w:bookmarkEnd w:id="933"/>
      <w:bookmarkEnd w:id="934"/>
      <w:bookmarkEnd w:id="935"/>
    </w:p>
    <w:p w14:paraId="0068E74E" w14:textId="1EF9C099" w:rsidR="00D04A2A" w:rsidRDefault="00D04A2A" w:rsidP="00066C45">
      <w:pPr>
        <w:pStyle w:val="Heading2"/>
      </w:pPr>
      <w:bookmarkStart w:id="936" w:name="_CRA_2_1"/>
      <w:bookmarkStart w:id="937" w:name="_Toc95152600"/>
      <w:bookmarkStart w:id="938" w:name="_Toc95837642"/>
      <w:bookmarkStart w:id="939" w:name="_Toc96002804"/>
      <w:bookmarkStart w:id="940" w:name="_Toc96069445"/>
      <w:bookmarkStart w:id="941" w:name="_Toc178002026"/>
      <w:bookmarkEnd w:id="936"/>
      <w:r>
        <w:t>A.2.1</w:t>
      </w:r>
      <w:r>
        <w:tab/>
      </w:r>
      <w:proofErr w:type="spellStart"/>
      <w:r>
        <w:t>ServiceExperienceRecord</w:t>
      </w:r>
      <w:proofErr w:type="spellEnd"/>
      <w:r>
        <w:t xml:space="preserve"> type</w:t>
      </w:r>
      <w:bookmarkEnd w:id="937"/>
      <w:bookmarkEnd w:id="938"/>
      <w:bookmarkEnd w:id="939"/>
      <w:bookmarkEnd w:id="940"/>
      <w:bookmarkEnd w:id="941"/>
    </w:p>
    <w:p w14:paraId="537E3E7A" w14:textId="414FA9F5" w:rsidR="00D04A2A" w:rsidRDefault="00D04A2A" w:rsidP="00D04A2A">
      <w:pPr>
        <w:pStyle w:val="TH"/>
        <w:overflowPunct w:val="0"/>
        <w:autoSpaceDE w:val="0"/>
        <w:autoSpaceDN w:val="0"/>
        <w:adjustRightInd w:val="0"/>
        <w:textAlignment w:val="baseline"/>
        <w:rPr>
          <w:rFonts w:eastAsia="MS Mincho"/>
        </w:rPr>
      </w:pPr>
      <w:bookmarkStart w:id="942" w:name="_CRTableA_2_11"/>
      <w:r>
        <w:rPr>
          <w:rFonts w:eastAsia="MS Mincho"/>
        </w:rPr>
        <w:t>Table </w:t>
      </w:r>
      <w:bookmarkEnd w:id="942"/>
      <w:r>
        <w:rPr>
          <w:rFonts w:eastAsia="MS Mincho"/>
        </w:rPr>
        <w:t xml:space="preserve">A.2.1-1: Definition of </w:t>
      </w:r>
      <w:proofErr w:type="spellStart"/>
      <w:r>
        <w:rPr>
          <w:rFonts w:eastAsia="MS Mincho"/>
        </w:rPr>
        <w:t>ServiceExperienceRecord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5A245D" w:rsidRDefault="00D04A2A" w:rsidP="00813B38">
            <w:pPr>
              <w:pStyle w:val="TAL"/>
              <w:rPr>
                <w:rStyle w:val="Codechar"/>
              </w:rPr>
            </w:pPr>
            <w:r w:rsidRPr="005A245D">
              <w:rPr>
                <w:rStyle w:val="Codechar"/>
              </w:rPr>
              <w:t>serviceExperienceInfos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5A245D" w:rsidRDefault="00D04A2A" w:rsidP="00813B38">
            <w:pPr>
              <w:pStyle w:val="TAL"/>
              <w:rPr>
                <w:rStyle w:val="Codechar"/>
              </w:rPr>
            </w:pPr>
            <w:r w:rsidRPr="005A245D">
              <w:rPr>
                <w:rStyle w:val="Codechar"/>
              </w:rPr>
              <w:t>array(PerFlowServiceExperienceInfo)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943" w:name="_CRA_2_2"/>
      <w:bookmarkStart w:id="944" w:name="_Toc95152601"/>
      <w:bookmarkStart w:id="945" w:name="_Toc95837643"/>
      <w:bookmarkStart w:id="946" w:name="_Toc96002805"/>
      <w:bookmarkStart w:id="947" w:name="_Toc96069446"/>
      <w:bookmarkStart w:id="948" w:name="_Toc178002027"/>
      <w:bookmarkEnd w:id="943"/>
      <w:r>
        <w:t>A.2.2</w:t>
      </w:r>
      <w:r>
        <w:tab/>
      </w:r>
      <w:proofErr w:type="spellStart"/>
      <w:r>
        <w:t>PerFlowServiceExperienceInfo</w:t>
      </w:r>
      <w:proofErr w:type="spellEnd"/>
      <w:r w:rsidR="00066C45">
        <w:t xml:space="preserve"> type</w:t>
      </w:r>
      <w:bookmarkEnd w:id="944"/>
      <w:bookmarkEnd w:id="945"/>
      <w:bookmarkEnd w:id="946"/>
      <w:bookmarkEnd w:id="947"/>
      <w:bookmarkEnd w:id="948"/>
    </w:p>
    <w:p w14:paraId="7E9EFAE1" w14:textId="059A3440" w:rsidR="00D04A2A" w:rsidRDefault="00D04A2A" w:rsidP="00D04A2A">
      <w:pPr>
        <w:pStyle w:val="TH"/>
        <w:overflowPunct w:val="0"/>
        <w:autoSpaceDE w:val="0"/>
        <w:autoSpaceDN w:val="0"/>
        <w:adjustRightInd w:val="0"/>
        <w:textAlignment w:val="baseline"/>
        <w:rPr>
          <w:rFonts w:eastAsia="MS Mincho"/>
        </w:rPr>
      </w:pPr>
      <w:bookmarkStart w:id="949" w:name="_CRTableA_2_21"/>
      <w:r>
        <w:rPr>
          <w:rFonts w:eastAsia="MS Mincho"/>
        </w:rPr>
        <w:t>Table </w:t>
      </w:r>
      <w:bookmarkEnd w:id="949"/>
      <w:r>
        <w:rPr>
          <w:rFonts w:eastAsia="MS Mincho"/>
        </w:rPr>
        <w:t xml:space="preserve">A.2.2-1: Definition of </w:t>
      </w:r>
      <w:proofErr w:type="spellStart"/>
      <w:r>
        <w:rPr>
          <w:rFonts w:eastAsia="MS Mincho"/>
        </w:rPr>
        <w:t>PerFlowServiceExperienceInfo</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5A245D" w:rsidRDefault="00D04A2A" w:rsidP="00813B38">
            <w:pPr>
              <w:pStyle w:val="TAL"/>
              <w:rPr>
                <w:rStyle w:val="Codechar"/>
              </w:rPr>
            </w:pPr>
            <w:r w:rsidRPr="005A245D">
              <w:rPr>
                <w:rStyle w:val="Codechar"/>
              </w:rPr>
              <w:t>s</w:t>
            </w:r>
            <w:r w:rsidR="00046864" w:rsidRPr="005A245D">
              <w:rPr>
                <w:rStyle w:val="Codechar"/>
              </w:rPr>
              <w:t>er</w:t>
            </w:r>
            <w:r w:rsidRPr="005A245D">
              <w:rPr>
                <w:rStyle w:val="Codechar"/>
              </w:rPr>
              <w:t>v</w:t>
            </w:r>
            <w:r w:rsidR="00046864" w:rsidRPr="005A245D">
              <w:rPr>
                <w:rStyle w:val="Codechar"/>
              </w:rPr>
              <w:t>i</w:t>
            </w:r>
            <w:r w:rsidRPr="005A245D">
              <w:rPr>
                <w:rStyle w:val="Codechar"/>
              </w:rPr>
              <w:t>c</w:t>
            </w:r>
            <w:r w:rsidR="00046864" w:rsidRPr="005A245D">
              <w:rPr>
                <w:rStyle w:val="Codechar"/>
              </w:rPr>
              <w:t>e</w:t>
            </w:r>
            <w:r w:rsidRPr="005A245D">
              <w:rPr>
                <w:rStyle w:val="Codechar"/>
              </w:rPr>
              <w:t>Exp</w:t>
            </w:r>
            <w:r w:rsidR="00046864" w:rsidRPr="005A245D">
              <w:rPr>
                <w:rStyle w:val="Codechar"/>
              </w:rPr>
              <w:t>e</w:t>
            </w:r>
            <w:r w:rsidRPr="005A245D">
              <w:rPr>
                <w:rStyle w:val="Codechar"/>
              </w:rPr>
              <w:t>r</w:t>
            </w:r>
            <w:r w:rsidR="00046864" w:rsidRPr="005A245D">
              <w:rPr>
                <w:rStyle w:val="Codechar"/>
              </w:rPr>
              <w:t>ien</w:t>
            </w:r>
            <w:r w:rsidRPr="005A245D">
              <w:rPr>
                <w:rStyle w:val="Codechar"/>
              </w:rPr>
              <w:t>c</w:t>
            </w:r>
            <w:r w:rsidR="00046864" w:rsidRPr="005A245D">
              <w:rPr>
                <w:rStyle w:val="Codechar"/>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5A245D" w:rsidRDefault="00D04A2A" w:rsidP="00813B38">
            <w:pPr>
              <w:pStyle w:val="TAL"/>
              <w:rPr>
                <w:rStyle w:val="Codechar"/>
              </w:rPr>
            </w:pPr>
            <w:r w:rsidRPr="005A245D">
              <w:rPr>
                <w:rStyle w:val="Codechar"/>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5A245D" w:rsidRDefault="00D04A2A" w:rsidP="00813B38">
            <w:pPr>
              <w:pStyle w:val="TAL"/>
              <w:rPr>
                <w:rStyle w:val="Codechar"/>
              </w:rPr>
            </w:pPr>
            <w:r w:rsidRPr="005A245D">
              <w:rPr>
                <w:rStyle w:val="Codechar"/>
              </w:rPr>
              <w:t>timeInte</w:t>
            </w:r>
            <w:r w:rsidR="00066C45" w:rsidRPr="005A245D">
              <w:rPr>
                <w:rStyle w:val="Codechar"/>
              </w:rPr>
              <w:t>r</w:t>
            </w:r>
            <w:r w:rsidRPr="005A245D">
              <w:rPr>
                <w:rStyle w:val="Codechar"/>
              </w:rPr>
              <w:t>v</w:t>
            </w:r>
            <w:r w:rsidR="00066C45" w:rsidRPr="005A245D">
              <w:rPr>
                <w:rStyle w:val="Codechar"/>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5A245D" w:rsidRDefault="00D04A2A" w:rsidP="00813B38">
            <w:pPr>
              <w:pStyle w:val="TAL"/>
              <w:rPr>
                <w:rStyle w:val="Codechar"/>
              </w:rPr>
            </w:pPr>
            <w:r w:rsidRPr="005A245D">
              <w:rPr>
                <w:rStyle w:val="Codechar"/>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5A245D" w:rsidRDefault="00D04A2A" w:rsidP="00813B38">
            <w:pPr>
              <w:pStyle w:val="TAL"/>
              <w:rPr>
                <w:rStyle w:val="Codechar"/>
              </w:rPr>
            </w:pPr>
            <w:r w:rsidRPr="005A245D">
              <w:rPr>
                <w:rStyle w:val="Codechar"/>
              </w:rPr>
              <w:t>remote</w:t>
            </w:r>
            <w:r w:rsidR="00066C45" w:rsidRPr="005A245D">
              <w:rPr>
                <w:rStyle w:val="Codechar"/>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5A245D" w:rsidRDefault="00D04A2A" w:rsidP="00813B38">
            <w:pPr>
              <w:pStyle w:val="TAL"/>
              <w:rPr>
                <w:rStyle w:val="Codechar"/>
              </w:rPr>
            </w:pPr>
            <w:r w:rsidRPr="005A245D">
              <w:rPr>
                <w:rStyle w:val="Codechar"/>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950" w:name="_CRA_3"/>
      <w:bookmarkStart w:id="951" w:name="_Toc95152602"/>
      <w:bookmarkStart w:id="952" w:name="_Toc95837644"/>
      <w:bookmarkStart w:id="953" w:name="_Toc96002806"/>
      <w:bookmarkStart w:id="954" w:name="_Toc96069447"/>
      <w:bookmarkStart w:id="955" w:name="_Toc178002028"/>
      <w:bookmarkEnd w:id="950"/>
      <w:r>
        <w:t>A.3</w:t>
      </w:r>
      <w:r>
        <w:tab/>
      </w:r>
      <w:r w:rsidR="00875FCB">
        <w:t xml:space="preserve">UE </w:t>
      </w:r>
      <w:r>
        <w:t>Location reporting</w:t>
      </w:r>
      <w:bookmarkEnd w:id="951"/>
      <w:bookmarkEnd w:id="952"/>
      <w:bookmarkEnd w:id="953"/>
      <w:bookmarkEnd w:id="954"/>
      <w:bookmarkEnd w:id="955"/>
    </w:p>
    <w:p w14:paraId="5EA193FB" w14:textId="4ACDD6AB" w:rsidR="00D04A2A" w:rsidRDefault="00D04A2A" w:rsidP="00066C45">
      <w:pPr>
        <w:pStyle w:val="Heading2"/>
      </w:pPr>
      <w:bookmarkStart w:id="956" w:name="_CRA_3_1"/>
      <w:bookmarkStart w:id="957" w:name="_Toc95152603"/>
      <w:bookmarkStart w:id="958" w:name="_Toc95837645"/>
      <w:bookmarkStart w:id="959" w:name="_Toc96002807"/>
      <w:bookmarkStart w:id="960" w:name="_Toc96069448"/>
      <w:bookmarkStart w:id="961" w:name="_Toc178002029"/>
      <w:bookmarkEnd w:id="956"/>
      <w:r>
        <w:t>A.3.1</w:t>
      </w:r>
      <w:r>
        <w:tab/>
      </w:r>
      <w:proofErr w:type="spellStart"/>
      <w:r>
        <w:t>LocationRecord</w:t>
      </w:r>
      <w:proofErr w:type="spellEnd"/>
      <w:r>
        <w:t xml:space="preserve"> type</w:t>
      </w:r>
      <w:bookmarkEnd w:id="957"/>
      <w:bookmarkEnd w:id="958"/>
      <w:bookmarkEnd w:id="959"/>
      <w:bookmarkEnd w:id="960"/>
      <w:bookmarkEnd w:id="961"/>
    </w:p>
    <w:p w14:paraId="77B6F9BE" w14:textId="493643F4" w:rsidR="00D04A2A" w:rsidRDefault="00D04A2A" w:rsidP="00D04A2A">
      <w:pPr>
        <w:pStyle w:val="TH"/>
        <w:overflowPunct w:val="0"/>
        <w:autoSpaceDE w:val="0"/>
        <w:autoSpaceDN w:val="0"/>
        <w:adjustRightInd w:val="0"/>
        <w:textAlignment w:val="baseline"/>
        <w:rPr>
          <w:rFonts w:eastAsia="MS Mincho"/>
        </w:rPr>
      </w:pPr>
      <w:bookmarkStart w:id="962" w:name="_CRTableA_3_11"/>
      <w:r>
        <w:rPr>
          <w:rFonts w:eastAsia="MS Mincho"/>
        </w:rPr>
        <w:t>Table </w:t>
      </w:r>
      <w:bookmarkEnd w:id="962"/>
      <w:r>
        <w:rPr>
          <w:rFonts w:eastAsia="MS Mincho"/>
        </w:rPr>
        <w:t xml:space="preserve">A.3.1-1: Definition of type </w:t>
      </w:r>
      <w:proofErr w:type="spellStart"/>
      <w:r>
        <w:rPr>
          <w:rFonts w:eastAsia="MS Mincho"/>
        </w:rPr>
        <w:t>LocationRecord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proofErr w:type="spellStart"/>
            <w:r w:rsidRPr="008B6BD1">
              <w:rPr>
                <w:i/>
                <w:iCs/>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963" w:name="_CRA_4"/>
      <w:bookmarkStart w:id="964" w:name="_Toc95152604"/>
      <w:bookmarkStart w:id="965" w:name="_Toc95837646"/>
      <w:bookmarkStart w:id="966" w:name="_Toc96002808"/>
      <w:bookmarkStart w:id="967" w:name="_Toc96069449"/>
      <w:bookmarkStart w:id="968" w:name="_Toc178002030"/>
      <w:bookmarkEnd w:id="963"/>
      <w:r>
        <w:t>A.4</w:t>
      </w:r>
      <w:r>
        <w:tab/>
        <w:t>Communication reporting</w:t>
      </w:r>
      <w:bookmarkEnd w:id="964"/>
      <w:bookmarkEnd w:id="965"/>
      <w:bookmarkEnd w:id="966"/>
      <w:bookmarkEnd w:id="967"/>
      <w:bookmarkEnd w:id="968"/>
    </w:p>
    <w:p w14:paraId="30BC8E56" w14:textId="378512E4" w:rsidR="00D04A2A" w:rsidRDefault="00D04A2A" w:rsidP="00066C45">
      <w:pPr>
        <w:pStyle w:val="Heading2"/>
      </w:pPr>
      <w:bookmarkStart w:id="969" w:name="_CRA_4_1"/>
      <w:bookmarkStart w:id="970" w:name="_Toc95152605"/>
      <w:bookmarkStart w:id="971" w:name="_Toc95837647"/>
      <w:bookmarkStart w:id="972" w:name="_Toc96002809"/>
      <w:bookmarkStart w:id="973" w:name="_Toc96069450"/>
      <w:bookmarkStart w:id="974" w:name="_Toc178002031"/>
      <w:bookmarkEnd w:id="969"/>
      <w:r>
        <w:t>A.4.1</w:t>
      </w:r>
      <w:r>
        <w:tab/>
      </w:r>
      <w:proofErr w:type="spellStart"/>
      <w:r>
        <w:t>CommunicationRecord</w:t>
      </w:r>
      <w:proofErr w:type="spellEnd"/>
      <w:r>
        <w:t xml:space="preserve"> type</w:t>
      </w:r>
      <w:bookmarkEnd w:id="970"/>
      <w:bookmarkEnd w:id="971"/>
      <w:bookmarkEnd w:id="972"/>
      <w:bookmarkEnd w:id="973"/>
      <w:bookmarkEnd w:id="974"/>
    </w:p>
    <w:p w14:paraId="4CAD3449" w14:textId="58EEE838" w:rsidR="00D04A2A" w:rsidRDefault="00D04A2A" w:rsidP="00D04A2A">
      <w:pPr>
        <w:pStyle w:val="TH"/>
        <w:overflowPunct w:val="0"/>
        <w:autoSpaceDE w:val="0"/>
        <w:autoSpaceDN w:val="0"/>
        <w:adjustRightInd w:val="0"/>
        <w:textAlignment w:val="baseline"/>
        <w:rPr>
          <w:rFonts w:eastAsia="MS Mincho"/>
        </w:rPr>
      </w:pPr>
      <w:bookmarkStart w:id="975" w:name="_CRTableA_4_11"/>
      <w:r>
        <w:rPr>
          <w:rFonts w:eastAsia="MS Mincho"/>
        </w:rPr>
        <w:t>Table </w:t>
      </w:r>
      <w:bookmarkEnd w:id="975"/>
      <w:r>
        <w:rPr>
          <w:rFonts w:eastAsia="MS Mincho"/>
        </w:rPr>
        <w:t xml:space="preserve">A.4.1-1: Definition of type </w:t>
      </w:r>
      <w:proofErr w:type="spellStart"/>
      <w:r>
        <w:rPr>
          <w:rFonts w:eastAsia="MS Mincho"/>
        </w:rPr>
        <w:t>CommunicationRecord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proofErr w:type="spellStart"/>
            <w:r w:rsidRPr="00F5339B">
              <w:rPr>
                <w:i/>
                <w:iCs/>
              </w:rPr>
              <w:t>DateTime</w:t>
            </w:r>
            <w:proofErr w:type="spellEnd"/>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proofErr w:type="spellStart"/>
            <w:r w:rsidRPr="008B6BD1">
              <w:rPr>
                <w:i/>
                <w:iCs/>
              </w:rPr>
              <w:t>timeInte</w:t>
            </w:r>
            <w:r w:rsidR="0036771B">
              <w:rPr>
                <w:i/>
                <w:iCs/>
              </w:rPr>
              <w:t>r</w:t>
            </w:r>
            <w:r w:rsidRPr="008B6BD1">
              <w:rPr>
                <w:i/>
                <w:iCs/>
              </w:rPr>
              <w:t>v</w:t>
            </w:r>
            <w:r w:rsidR="0036771B">
              <w:rPr>
                <w:i/>
                <w:iCs/>
              </w:rPr>
              <w:t>al</w:t>
            </w:r>
            <w:proofErr w:type="spellEnd"/>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proofErr w:type="spellStart"/>
            <w:r w:rsidRPr="008B6BD1">
              <w:rPr>
                <w:i/>
                <w:iCs/>
              </w:rPr>
              <w:t>TimeWindow</w:t>
            </w:r>
            <w:proofErr w:type="spellEnd"/>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360084" w14:paraId="072861F5"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550F699" w14:textId="532A0153" w:rsidR="00360084" w:rsidRPr="008B6BD1" w:rsidRDefault="00360084" w:rsidP="00360084">
            <w:pPr>
              <w:pStyle w:val="TAL"/>
              <w:rPr>
                <w:i/>
                <w:iCs/>
              </w:rPr>
            </w:pPr>
            <w:r w:rsidRPr="28BC1797">
              <w:rPr>
                <w:rStyle w:val="Codechar"/>
              </w:rPr>
              <w:t>sliceInfo</w:t>
            </w:r>
          </w:p>
        </w:tc>
        <w:tc>
          <w:tcPr>
            <w:tcW w:w="2494" w:type="dxa"/>
            <w:tcBorders>
              <w:top w:val="single" w:sz="4" w:space="0" w:color="auto"/>
              <w:left w:val="single" w:sz="4" w:space="0" w:color="auto"/>
              <w:bottom w:val="single" w:sz="4" w:space="0" w:color="auto"/>
              <w:right w:val="single" w:sz="4" w:space="0" w:color="auto"/>
            </w:tcBorders>
          </w:tcPr>
          <w:p w14:paraId="0E11061B" w14:textId="0D81A280" w:rsidR="00360084" w:rsidRPr="008B6BD1" w:rsidRDefault="00360084" w:rsidP="00360084">
            <w:pPr>
              <w:pStyle w:val="TAL"/>
              <w:rPr>
                <w:i/>
                <w:iCs/>
              </w:rPr>
            </w:pPr>
            <w:r w:rsidRPr="28BC1797">
              <w:rPr>
                <w:rStyle w:val="Codechar"/>
              </w:rPr>
              <w:t>Snssai</w:t>
            </w:r>
          </w:p>
        </w:tc>
        <w:tc>
          <w:tcPr>
            <w:tcW w:w="1067" w:type="dxa"/>
            <w:tcBorders>
              <w:top w:val="single" w:sz="4" w:space="0" w:color="auto"/>
              <w:left w:val="single" w:sz="4" w:space="0" w:color="auto"/>
              <w:bottom w:val="single" w:sz="4" w:space="0" w:color="auto"/>
              <w:right w:val="single" w:sz="4" w:space="0" w:color="auto"/>
            </w:tcBorders>
          </w:tcPr>
          <w:p w14:paraId="3E23E7F7" w14:textId="4143CEB5"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286C461" w14:textId="615DD729" w:rsidR="00360084" w:rsidRDefault="00360084" w:rsidP="00360084">
            <w:pPr>
              <w:pStyle w:val="TAL"/>
              <w:rPr>
                <w:rFonts w:cs="Arial"/>
                <w:szCs w:val="18"/>
              </w:rPr>
            </w:pPr>
            <w:r>
              <w:rPr>
                <w:rFonts w:cs="Arial"/>
                <w:szCs w:val="18"/>
              </w:rPr>
              <w:t xml:space="preserve">Identifying the network slice over which UE communication occurred during </w:t>
            </w:r>
            <w:r w:rsidRPr="008619B3">
              <w:rPr>
                <w:rStyle w:val="Codechar"/>
              </w:rPr>
              <w:t>timeInterval</w:t>
            </w:r>
            <w:r>
              <w:rPr>
                <w:rFonts w:cs="Arial"/>
                <w:szCs w:val="18"/>
              </w:rPr>
              <w:t>.</w:t>
            </w:r>
          </w:p>
        </w:tc>
      </w:tr>
      <w:tr w:rsidR="00360084" w14:paraId="2079789E"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442C1978" w14:textId="68141ED4" w:rsidR="00360084" w:rsidRPr="008B6BD1" w:rsidRDefault="00360084" w:rsidP="00360084">
            <w:pPr>
              <w:pStyle w:val="TAL"/>
              <w:rPr>
                <w:i/>
                <w:iCs/>
              </w:rPr>
            </w:pPr>
            <w:r w:rsidRPr="28BC1797">
              <w:rPr>
                <w:rStyle w:val="Codechar"/>
              </w:rPr>
              <w:t>dataNetworkName</w:t>
            </w:r>
          </w:p>
        </w:tc>
        <w:tc>
          <w:tcPr>
            <w:tcW w:w="2494" w:type="dxa"/>
            <w:tcBorders>
              <w:top w:val="single" w:sz="4" w:space="0" w:color="auto"/>
              <w:left w:val="single" w:sz="4" w:space="0" w:color="auto"/>
              <w:bottom w:val="single" w:sz="4" w:space="0" w:color="auto"/>
              <w:right w:val="single" w:sz="4" w:space="0" w:color="auto"/>
            </w:tcBorders>
          </w:tcPr>
          <w:p w14:paraId="6AD9DEF7" w14:textId="66EF8A2C" w:rsidR="00360084" w:rsidRPr="008B6BD1" w:rsidRDefault="00360084" w:rsidP="00360084">
            <w:pPr>
              <w:pStyle w:val="TAL"/>
              <w:rPr>
                <w:i/>
                <w:iCs/>
              </w:rPr>
            </w:pPr>
            <w:r w:rsidRPr="28BC1797">
              <w:rPr>
                <w:rStyle w:val="Codechar"/>
              </w:rPr>
              <w:t>Dnn</w:t>
            </w:r>
          </w:p>
        </w:tc>
        <w:tc>
          <w:tcPr>
            <w:tcW w:w="1067" w:type="dxa"/>
            <w:tcBorders>
              <w:top w:val="single" w:sz="4" w:space="0" w:color="auto"/>
              <w:left w:val="single" w:sz="4" w:space="0" w:color="auto"/>
              <w:bottom w:val="single" w:sz="4" w:space="0" w:color="auto"/>
              <w:right w:val="single" w:sz="4" w:space="0" w:color="auto"/>
            </w:tcBorders>
          </w:tcPr>
          <w:p w14:paraId="434BA9C8" w14:textId="0E94AE0D"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8BD47D4" w14:textId="78E5EA0F" w:rsidR="00360084" w:rsidRDefault="00360084" w:rsidP="00360084">
            <w:pPr>
              <w:pStyle w:val="TAL"/>
              <w:rPr>
                <w:rFonts w:cs="Arial"/>
                <w:szCs w:val="18"/>
              </w:rPr>
            </w:pPr>
            <w:r>
              <w:rPr>
                <w:rFonts w:cs="Arial"/>
                <w:szCs w:val="18"/>
              </w:rPr>
              <w:t xml:space="preserve">The name of the Data Network over which UE communication occurred during </w:t>
            </w:r>
            <w:r w:rsidRPr="008619B3">
              <w:rPr>
                <w:rStyle w:val="Codechar"/>
              </w:rPr>
              <w:t>timeInterval</w:t>
            </w:r>
            <w:r>
              <w:rPr>
                <w:rFonts w:cs="Arial"/>
                <w:szCs w:val="18"/>
              </w:rPr>
              <w:t>.</w:t>
            </w:r>
          </w:p>
        </w:tc>
      </w:tr>
      <w:tr w:rsidR="00360084" w14:paraId="360EB3D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7DE4DDC0" w14:textId="27512A47" w:rsidR="00360084" w:rsidRPr="008B6BD1" w:rsidRDefault="00360084" w:rsidP="00360084">
            <w:pPr>
              <w:pStyle w:val="TAL"/>
              <w:rPr>
                <w:i/>
                <w:iCs/>
              </w:rPr>
            </w:pPr>
            <w:r w:rsidRPr="00F77A11">
              <w:rPr>
                <w:rStyle w:val="Codechar"/>
              </w:rPr>
              <w:t>locations</w:t>
            </w:r>
          </w:p>
        </w:tc>
        <w:tc>
          <w:tcPr>
            <w:tcW w:w="2494" w:type="dxa"/>
            <w:tcBorders>
              <w:top w:val="single" w:sz="4" w:space="0" w:color="auto"/>
              <w:left w:val="single" w:sz="4" w:space="0" w:color="auto"/>
              <w:bottom w:val="single" w:sz="4" w:space="0" w:color="auto"/>
              <w:right w:val="single" w:sz="4" w:space="0" w:color="auto"/>
            </w:tcBorders>
          </w:tcPr>
          <w:p w14:paraId="501C0476" w14:textId="6FCF9DC3" w:rsidR="00360084" w:rsidRPr="008B6BD1" w:rsidRDefault="00360084" w:rsidP="00360084">
            <w:pPr>
              <w:pStyle w:val="TAL"/>
              <w:rPr>
                <w:i/>
                <w:iCs/>
              </w:rPr>
            </w:pPr>
            <w:r w:rsidRPr="28BC1797">
              <w:rPr>
                <w:rStyle w:val="Codechar"/>
              </w:rPr>
              <w:t>array(LocationArea5G)</w:t>
            </w:r>
          </w:p>
        </w:tc>
        <w:tc>
          <w:tcPr>
            <w:tcW w:w="1067" w:type="dxa"/>
            <w:tcBorders>
              <w:top w:val="single" w:sz="4" w:space="0" w:color="auto"/>
              <w:left w:val="single" w:sz="4" w:space="0" w:color="auto"/>
              <w:bottom w:val="single" w:sz="4" w:space="0" w:color="auto"/>
              <w:right w:val="single" w:sz="4" w:space="0" w:color="auto"/>
            </w:tcBorders>
          </w:tcPr>
          <w:p w14:paraId="5DE40A7E" w14:textId="0AE435FB"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FF7A6A3" w14:textId="77777777" w:rsidR="00360084" w:rsidRDefault="00360084" w:rsidP="00360084">
            <w:pPr>
              <w:pStyle w:val="TAL"/>
            </w:pPr>
            <w:r>
              <w:rPr>
                <w:rFonts w:cs="Arial"/>
                <w:szCs w:val="18"/>
              </w:rPr>
              <w:t xml:space="preserve">The locations of the UE during </w:t>
            </w:r>
            <w:r w:rsidRPr="008619B3">
              <w:rPr>
                <w:rStyle w:val="Codechar"/>
              </w:rPr>
              <w:t>timeInterval</w:t>
            </w:r>
            <w:r>
              <w:t>.</w:t>
            </w:r>
          </w:p>
          <w:p w14:paraId="107365A2" w14:textId="0AC0ADDC" w:rsidR="00360084" w:rsidRDefault="00360084" w:rsidP="005A0FAE">
            <w:pPr>
              <w:pStyle w:val="TALcontinuation"/>
              <w:rPr>
                <w:rFonts w:cs="Arial"/>
                <w:szCs w:val="18"/>
              </w:rPr>
            </w:pPr>
            <w:r>
              <w:t>If present, the array shall have at least one member.</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proofErr w:type="spellStart"/>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roofErr w:type="spellEnd"/>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5AE13AD3" w:rsidR="00262EBA" w:rsidRDefault="00262EBA" w:rsidP="00813B38">
            <w:pPr>
              <w:pStyle w:val="TAL"/>
              <w:rPr>
                <w:rFonts w:cs="Arial"/>
                <w:szCs w:val="18"/>
              </w:rPr>
            </w:pPr>
            <w:r>
              <w:rPr>
                <w:rFonts w:cs="Arial"/>
                <w:szCs w:val="18"/>
              </w:rPr>
              <w:t xml:space="preserve">Volume of uplink data </w:t>
            </w:r>
            <w:r w:rsidR="00360084">
              <w:rPr>
                <w:rFonts w:cs="Arial"/>
                <w:szCs w:val="18"/>
              </w:rPr>
              <w:t xml:space="preserve">during </w:t>
            </w:r>
            <w:r w:rsidR="00360084" w:rsidRPr="008619B3">
              <w:rPr>
                <w:rStyle w:val="Codechar"/>
              </w:rPr>
              <w:t>timeInterval</w:t>
            </w:r>
            <w:r>
              <w:rPr>
                <w:rFonts w:cs="Arial"/>
                <w:szCs w:val="18"/>
              </w:rPr>
              <w:t>.</w:t>
            </w:r>
          </w:p>
          <w:p w14:paraId="7EB64CC4" w14:textId="02A224ED" w:rsidR="00D04A2A" w:rsidRDefault="00360084" w:rsidP="005A0FAE">
            <w:pPr>
              <w:pStyle w:val="TALcontinuation"/>
              <w:rPr>
                <w:rFonts w:cs="Arial"/>
                <w:szCs w:val="18"/>
              </w:rPr>
            </w:pPr>
            <w:r>
              <w:t xml:space="preserve">If this property is omitted, </w:t>
            </w:r>
            <w:r w:rsidRPr="008619B3">
              <w:rPr>
                <w:rStyle w:val="Codechar"/>
              </w:rPr>
              <w:t>downlinkVolume</w:t>
            </w:r>
            <w:r>
              <w:t xml:space="preserve"> shall be present.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proofErr w:type="spellStart"/>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roofErr w:type="spellEnd"/>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3767A88F" w:rsidR="00262EBA" w:rsidRDefault="007F4DD2" w:rsidP="00813B38">
            <w:pPr>
              <w:pStyle w:val="TAL"/>
              <w:rPr>
                <w:rFonts w:cs="Arial"/>
                <w:szCs w:val="18"/>
              </w:rPr>
            </w:pPr>
            <w:r>
              <w:rPr>
                <w:rFonts w:cs="Arial"/>
                <w:szCs w:val="18"/>
              </w:rPr>
              <w:t xml:space="preserve">Volume of </w:t>
            </w:r>
            <w:r w:rsidR="00360084">
              <w:rPr>
                <w:rFonts w:cs="Arial"/>
                <w:szCs w:val="18"/>
              </w:rPr>
              <w:t>down</w:t>
            </w:r>
            <w:r>
              <w:rPr>
                <w:rFonts w:cs="Arial"/>
                <w:szCs w:val="18"/>
              </w:rPr>
              <w:t xml:space="preserve">link data </w:t>
            </w:r>
            <w:r w:rsidR="00360084">
              <w:rPr>
                <w:rFonts w:cs="Arial"/>
                <w:szCs w:val="18"/>
              </w:rPr>
              <w:t xml:space="preserve">during </w:t>
            </w:r>
            <w:r w:rsidR="00360084" w:rsidRPr="008619B3">
              <w:rPr>
                <w:rStyle w:val="Codechar"/>
              </w:rPr>
              <w:t>timeInterval</w:t>
            </w:r>
            <w:r>
              <w:rPr>
                <w:rFonts w:cs="Arial"/>
                <w:szCs w:val="18"/>
              </w:rPr>
              <w:t>.</w:t>
            </w:r>
          </w:p>
          <w:p w14:paraId="33BD0645" w14:textId="228F1F7C" w:rsidR="00D04A2A" w:rsidRDefault="00360084" w:rsidP="005A0FAE">
            <w:pPr>
              <w:pStyle w:val="TALcontinuation"/>
              <w:rPr>
                <w:rFonts w:cs="Arial"/>
                <w:szCs w:val="18"/>
              </w:rPr>
            </w:pPr>
            <w:r>
              <w:t xml:space="preserve">If this property is omitted, </w:t>
            </w:r>
            <w:r>
              <w:rPr>
                <w:rStyle w:val="Codechar"/>
              </w:rPr>
              <w:t>up</w:t>
            </w:r>
            <w:r w:rsidRPr="008619B3">
              <w:rPr>
                <w:rStyle w:val="Codechar"/>
              </w:rPr>
              <w:t>linkVolume</w:t>
            </w:r>
            <w:r>
              <w:t xml:space="preserve"> shall be present.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976" w:name="_CRA_5"/>
      <w:bookmarkStart w:id="977" w:name="_Toc95152606"/>
      <w:bookmarkStart w:id="978" w:name="_Toc95837648"/>
      <w:bookmarkStart w:id="979" w:name="_Toc96002810"/>
      <w:bookmarkStart w:id="980" w:name="_Toc96069451"/>
      <w:bookmarkStart w:id="981" w:name="_Toc178002032"/>
      <w:bookmarkEnd w:id="976"/>
      <w:r>
        <w:t>A.5</w:t>
      </w:r>
      <w:r>
        <w:tab/>
      </w:r>
      <w:r w:rsidR="00D44E68">
        <w:t xml:space="preserve">Network performance </w:t>
      </w:r>
      <w:r>
        <w:t>Data reporting</w:t>
      </w:r>
      <w:bookmarkEnd w:id="977"/>
      <w:bookmarkEnd w:id="978"/>
      <w:bookmarkEnd w:id="979"/>
      <w:bookmarkEnd w:id="980"/>
      <w:bookmarkEnd w:id="981"/>
    </w:p>
    <w:p w14:paraId="3D395874" w14:textId="15BC32BF" w:rsidR="00D04A2A" w:rsidRDefault="00D04A2A" w:rsidP="00066C45">
      <w:pPr>
        <w:pStyle w:val="Heading2"/>
      </w:pPr>
      <w:bookmarkStart w:id="982" w:name="_CRA_5_1"/>
      <w:bookmarkStart w:id="983" w:name="_Toc95152607"/>
      <w:bookmarkStart w:id="984" w:name="_Toc95837649"/>
      <w:bookmarkStart w:id="985" w:name="_Toc96002811"/>
      <w:bookmarkStart w:id="986" w:name="_Toc96069452"/>
      <w:bookmarkStart w:id="987" w:name="_Toc178002033"/>
      <w:bookmarkEnd w:id="982"/>
      <w:r>
        <w:t>A.5.1</w:t>
      </w:r>
      <w:r>
        <w:tab/>
      </w:r>
      <w:proofErr w:type="spellStart"/>
      <w:r>
        <w:t>PerformanceDataRecord</w:t>
      </w:r>
      <w:proofErr w:type="spellEnd"/>
      <w:r>
        <w:t xml:space="preserve"> type</w:t>
      </w:r>
      <w:bookmarkEnd w:id="983"/>
      <w:bookmarkEnd w:id="984"/>
      <w:bookmarkEnd w:id="985"/>
      <w:bookmarkEnd w:id="986"/>
      <w:bookmarkEnd w:id="987"/>
    </w:p>
    <w:p w14:paraId="5C032212" w14:textId="65ECC9F8" w:rsidR="00D04A2A" w:rsidRDefault="00D04A2A" w:rsidP="00D04A2A">
      <w:pPr>
        <w:pStyle w:val="TH"/>
        <w:overflowPunct w:val="0"/>
        <w:autoSpaceDE w:val="0"/>
        <w:autoSpaceDN w:val="0"/>
        <w:adjustRightInd w:val="0"/>
        <w:textAlignment w:val="baseline"/>
        <w:rPr>
          <w:rFonts w:eastAsia="MS Mincho"/>
        </w:rPr>
      </w:pPr>
      <w:bookmarkStart w:id="988" w:name="_CRTableA_5_11"/>
      <w:r>
        <w:rPr>
          <w:rFonts w:eastAsia="MS Mincho"/>
        </w:rPr>
        <w:t>Table </w:t>
      </w:r>
      <w:bookmarkEnd w:id="988"/>
      <w:r>
        <w:rPr>
          <w:rFonts w:eastAsia="MS Mincho"/>
        </w:rPr>
        <w:t xml:space="preserve">A.5.1-1: Definition of type </w:t>
      </w:r>
      <w:proofErr w:type="spellStart"/>
      <w:r>
        <w:rPr>
          <w:rFonts w:eastAsia="MS Mincho"/>
        </w:rPr>
        <w:t>PerformanceDataRecord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proofErr w:type="spellStart"/>
            <w:r w:rsidRPr="00F5339B">
              <w:rPr>
                <w:i/>
                <w:iCs/>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proofErr w:type="spellStart"/>
            <w:r w:rsidRPr="00F5339B">
              <w:rPr>
                <w:i/>
                <w:iCs/>
              </w:rPr>
              <w:t>timeInte</w:t>
            </w:r>
            <w:r w:rsidR="0036771B">
              <w:rPr>
                <w:i/>
                <w:iCs/>
              </w:rPr>
              <w:t>r</w:t>
            </w:r>
            <w:r w:rsidRPr="00F5339B">
              <w:rPr>
                <w:i/>
                <w:iCs/>
              </w:rPr>
              <w:t>v</w:t>
            </w:r>
            <w:r w:rsidR="0036771B">
              <w:rPr>
                <w:i/>
                <w:iCs/>
              </w:rPr>
              <w:t>al</w:t>
            </w:r>
            <w:proofErr w:type="spellEnd"/>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proofErr w:type="spellStart"/>
            <w:r w:rsidRPr="00F5339B">
              <w:rPr>
                <w:i/>
                <w:iCs/>
              </w:rPr>
              <w:t>TimeWindow</w:t>
            </w:r>
            <w:proofErr w:type="spellEnd"/>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proofErr w:type="spellStart"/>
            <w:r>
              <w:rPr>
                <w:i/>
                <w:iCs/>
              </w:rPr>
              <w:t>r</w:t>
            </w:r>
            <w:r w:rsidR="00D04A2A">
              <w:rPr>
                <w:i/>
                <w:iCs/>
              </w:rPr>
              <w:t>emote</w:t>
            </w:r>
            <w:r w:rsidR="00066C45">
              <w:rPr>
                <w:i/>
                <w:iCs/>
              </w:rPr>
              <w:t>Endpoint</w:t>
            </w:r>
            <w:proofErr w:type="spellEnd"/>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proofErr w:type="spellStart"/>
            <w:r>
              <w:rPr>
                <w:i/>
                <w:iCs/>
              </w:rPr>
              <w:t>AddrFqdn</w:t>
            </w:r>
            <w:proofErr w:type="spellEnd"/>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proofErr w:type="spellStart"/>
            <w:r>
              <w:rPr>
                <w:i/>
                <w:iCs/>
              </w:rPr>
              <w:t>packetDelayBudget</w:t>
            </w:r>
            <w:proofErr w:type="spellEnd"/>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proofErr w:type="spellStart"/>
            <w:r>
              <w:rPr>
                <w:i/>
                <w:iCs/>
              </w:rPr>
              <w:t>PacketDelayBudget</w:t>
            </w:r>
            <w:proofErr w:type="spellEnd"/>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proofErr w:type="spellStart"/>
            <w:r>
              <w:rPr>
                <w:i/>
                <w:iCs/>
              </w:rPr>
              <w:t>packetLossRate</w:t>
            </w:r>
            <w:proofErr w:type="spellEnd"/>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proofErr w:type="spellStart"/>
            <w:r>
              <w:rPr>
                <w:i/>
                <w:iCs/>
              </w:rPr>
              <w:t>PacketLossRate</w:t>
            </w:r>
            <w:proofErr w:type="spellEnd"/>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proofErr w:type="spellStart"/>
            <w:r>
              <w:rPr>
                <w:i/>
                <w:iCs/>
              </w:rPr>
              <w:t>uplinkT</w:t>
            </w:r>
            <w:r w:rsidR="00D04A2A" w:rsidRPr="00C557C7">
              <w:rPr>
                <w:i/>
                <w:iCs/>
              </w:rPr>
              <w:t>hr</w:t>
            </w:r>
            <w:r w:rsidR="0036771B">
              <w:rPr>
                <w:i/>
                <w:iCs/>
              </w:rPr>
              <w:t>ough</w:t>
            </w:r>
            <w:r w:rsidR="00D04A2A" w:rsidRPr="00C557C7">
              <w:rPr>
                <w:i/>
                <w:iCs/>
              </w:rPr>
              <w:t>put</w:t>
            </w:r>
            <w:proofErr w:type="spellEnd"/>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proofErr w:type="spellStart"/>
            <w:r>
              <w:rPr>
                <w:i/>
                <w:iCs/>
              </w:rPr>
              <w:t>BitRate</w:t>
            </w:r>
            <w:proofErr w:type="spellEnd"/>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proofErr w:type="spellStart"/>
            <w:r>
              <w:rPr>
                <w:i/>
                <w:iCs/>
              </w:rPr>
              <w:t>downlinkT</w:t>
            </w:r>
            <w:r w:rsidR="00D04A2A" w:rsidRPr="00C557C7">
              <w:rPr>
                <w:i/>
                <w:iCs/>
              </w:rPr>
              <w:t>hr</w:t>
            </w:r>
            <w:r w:rsidR="0036771B">
              <w:rPr>
                <w:i/>
                <w:iCs/>
              </w:rPr>
              <w:t>ough</w:t>
            </w:r>
            <w:r w:rsidR="00D04A2A" w:rsidRPr="00C557C7">
              <w:rPr>
                <w:i/>
                <w:iCs/>
              </w:rPr>
              <w:t>put</w:t>
            </w:r>
            <w:proofErr w:type="spellEnd"/>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proofErr w:type="spellStart"/>
            <w:r>
              <w:rPr>
                <w:i/>
                <w:iCs/>
              </w:rPr>
              <w:t>BitRate</w:t>
            </w:r>
            <w:proofErr w:type="spellEnd"/>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989" w:name="_CRA_6"/>
      <w:bookmarkStart w:id="990" w:name="_Toc95152608"/>
      <w:bookmarkStart w:id="991" w:name="_Toc95837650"/>
      <w:bookmarkStart w:id="992" w:name="_Toc96002812"/>
      <w:bookmarkStart w:id="993" w:name="_Toc96069453"/>
      <w:bookmarkStart w:id="994" w:name="_Toc178002034"/>
      <w:bookmarkEnd w:id="989"/>
      <w:r>
        <w:t>A.6</w:t>
      </w:r>
      <w:r>
        <w:tab/>
        <w:t>Application</w:t>
      </w:r>
      <w:r w:rsidR="0036771B">
        <w:t>-s</w:t>
      </w:r>
      <w:r>
        <w:t>pecific reporting</w:t>
      </w:r>
      <w:bookmarkEnd w:id="990"/>
      <w:bookmarkEnd w:id="991"/>
      <w:bookmarkEnd w:id="992"/>
      <w:bookmarkEnd w:id="993"/>
      <w:bookmarkEnd w:id="994"/>
    </w:p>
    <w:p w14:paraId="61645625" w14:textId="6E494441" w:rsidR="00066C45" w:rsidRDefault="00066C45" w:rsidP="00066C45">
      <w:pPr>
        <w:pStyle w:val="Heading2"/>
      </w:pPr>
      <w:bookmarkStart w:id="995" w:name="_CRA_6_0"/>
      <w:bookmarkStart w:id="996" w:name="_Toc95152609"/>
      <w:bookmarkStart w:id="997" w:name="_Toc95837651"/>
      <w:bookmarkStart w:id="998" w:name="_Toc96002813"/>
      <w:bookmarkStart w:id="999" w:name="_Toc96069454"/>
      <w:bookmarkStart w:id="1000" w:name="_Toc178002035"/>
      <w:bookmarkEnd w:id="995"/>
      <w:r>
        <w:t>A.6.0</w:t>
      </w:r>
      <w:r>
        <w:tab/>
        <w:t>Introduction</w:t>
      </w:r>
      <w:bookmarkEnd w:id="996"/>
      <w:bookmarkEnd w:id="997"/>
      <w:bookmarkEnd w:id="998"/>
      <w:bookmarkEnd w:id="999"/>
      <w:bookmarkEnd w:id="1000"/>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1001" w:name="_CRA_6_1"/>
      <w:bookmarkStart w:id="1002" w:name="_Toc95152610"/>
      <w:bookmarkStart w:id="1003" w:name="_Toc95837652"/>
      <w:bookmarkStart w:id="1004" w:name="_Toc96002814"/>
      <w:bookmarkStart w:id="1005" w:name="_Toc96069455"/>
      <w:bookmarkStart w:id="1006" w:name="_Toc178002036"/>
      <w:bookmarkEnd w:id="1001"/>
      <w:r>
        <w:t>A.6.1</w:t>
      </w:r>
      <w:r>
        <w:tab/>
      </w:r>
      <w:proofErr w:type="spellStart"/>
      <w:r>
        <w:t>ApplicationSpecificRecord</w:t>
      </w:r>
      <w:proofErr w:type="spellEnd"/>
      <w:r>
        <w:t xml:space="preserve"> type</w:t>
      </w:r>
      <w:bookmarkEnd w:id="1002"/>
      <w:bookmarkEnd w:id="1003"/>
      <w:bookmarkEnd w:id="1004"/>
      <w:bookmarkEnd w:id="1005"/>
      <w:bookmarkEnd w:id="1006"/>
    </w:p>
    <w:p w14:paraId="742EF328" w14:textId="77777777" w:rsidR="0036771B" w:rsidRDefault="00D04A2A" w:rsidP="00066C45">
      <w:pPr>
        <w:keepNext/>
      </w:pPr>
      <w:r>
        <w:t xml:space="preserve">Different services will have different data that are of interest (depending on the service type). The </w:t>
      </w:r>
      <w:r w:rsidRPr="005A245D">
        <w:rPr>
          <w:rStyle w:val="Codechar"/>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bookmarkStart w:id="1007" w:name="_CRTableA_6_11"/>
      <w:r>
        <w:rPr>
          <w:rFonts w:eastAsia="MS Mincho"/>
        </w:rPr>
        <w:t>Table </w:t>
      </w:r>
      <w:bookmarkEnd w:id="1007"/>
      <w:r>
        <w:rPr>
          <w:rFonts w:eastAsia="MS Mincho"/>
        </w:rPr>
        <w:t xml:space="preserve">A.6.1-1: Definition of </w:t>
      </w:r>
      <w:proofErr w:type="spellStart"/>
      <w:r>
        <w:rPr>
          <w:rFonts w:eastAsia="MS Mincho"/>
        </w:rPr>
        <w:t>ApplicationSpecificRecord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5A245D" w:rsidRDefault="00D04A2A" w:rsidP="00813B38">
            <w:pPr>
              <w:pStyle w:val="TAL"/>
              <w:rPr>
                <w:rStyle w:val="Codechar"/>
              </w:rPr>
            </w:pPr>
            <w:r w:rsidRPr="005A245D">
              <w:rPr>
                <w:rStyle w:val="Codechar"/>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Pr="005A245D" w:rsidRDefault="00D04A2A" w:rsidP="00813B38">
            <w:pPr>
              <w:pStyle w:val="TAL"/>
              <w:rPr>
                <w:rStyle w:val="Codechar"/>
              </w:rPr>
            </w:pPr>
            <w:r w:rsidRPr="005A245D">
              <w:rPr>
                <w:rStyle w:val="Codechar"/>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5A245D" w:rsidRDefault="00DE72F7" w:rsidP="00813B38">
            <w:pPr>
              <w:pStyle w:val="TAL"/>
              <w:rPr>
                <w:rStyle w:val="Codechar"/>
              </w:rPr>
            </w:pPr>
            <w:r w:rsidRPr="005A245D">
              <w:rPr>
                <w:rStyle w:val="Codechar"/>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5A245D" w:rsidRDefault="00DE72F7" w:rsidP="00813B38">
            <w:pPr>
              <w:pStyle w:val="TAL"/>
              <w:rPr>
                <w:rStyle w:val="Codechar"/>
              </w:rPr>
            </w:pPr>
            <w:r w:rsidRPr="005A245D">
              <w:rPr>
                <w:rStyle w:val="Codechar"/>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5A245D" w:rsidRDefault="00D04A2A" w:rsidP="00813B38">
            <w:pPr>
              <w:pStyle w:val="TAL"/>
              <w:rPr>
                <w:rStyle w:val="Codechar"/>
              </w:rPr>
            </w:pPr>
            <w:r w:rsidRPr="005A245D">
              <w:rPr>
                <w:rStyle w:val="Codechar"/>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5A245D" w:rsidRDefault="00D04A2A" w:rsidP="00813B38">
            <w:pPr>
              <w:pStyle w:val="TAL"/>
              <w:rPr>
                <w:rStyle w:val="Codechar"/>
              </w:rPr>
            </w:pPr>
            <w:r w:rsidRPr="005A245D">
              <w:rPr>
                <w:rStyle w:val="Codechar"/>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1008" w:name="_CRA_7"/>
      <w:bookmarkStart w:id="1009" w:name="_Toc95152611"/>
      <w:bookmarkStart w:id="1010" w:name="_Toc95837653"/>
      <w:bookmarkStart w:id="1011" w:name="_Toc96002815"/>
      <w:bookmarkStart w:id="1012" w:name="_Toc96069456"/>
      <w:bookmarkStart w:id="1013" w:name="_Toc178002037"/>
      <w:bookmarkEnd w:id="1008"/>
      <w:r>
        <w:t>A.7</w:t>
      </w:r>
      <w:r>
        <w:tab/>
        <w:t>Trip Plan reporting</w:t>
      </w:r>
      <w:bookmarkEnd w:id="1009"/>
      <w:bookmarkEnd w:id="1010"/>
      <w:bookmarkEnd w:id="1011"/>
      <w:bookmarkEnd w:id="1012"/>
      <w:bookmarkEnd w:id="1013"/>
    </w:p>
    <w:p w14:paraId="4A0596AF" w14:textId="50947E98" w:rsidR="00046864" w:rsidRDefault="00046864" w:rsidP="00046864">
      <w:pPr>
        <w:pStyle w:val="Heading2"/>
      </w:pPr>
      <w:bookmarkStart w:id="1014" w:name="_CRA_7_0"/>
      <w:bookmarkStart w:id="1015" w:name="_Toc95152612"/>
      <w:bookmarkStart w:id="1016" w:name="_Toc95837654"/>
      <w:bookmarkStart w:id="1017" w:name="_Toc96002816"/>
      <w:bookmarkStart w:id="1018" w:name="_Toc96069457"/>
      <w:bookmarkStart w:id="1019" w:name="_Toc178002038"/>
      <w:bookmarkEnd w:id="1014"/>
      <w:r>
        <w:t>A.7.0</w:t>
      </w:r>
      <w:r>
        <w:tab/>
        <w:t>Introduction</w:t>
      </w:r>
      <w:bookmarkEnd w:id="1015"/>
      <w:bookmarkEnd w:id="1016"/>
      <w:bookmarkEnd w:id="1017"/>
      <w:bookmarkEnd w:id="1018"/>
      <w:bookmarkEnd w:id="1019"/>
    </w:p>
    <w:p w14:paraId="492FD831" w14:textId="14144427" w:rsidR="00D04A2A" w:rsidRPr="00C63C83" w:rsidRDefault="00D04A2A" w:rsidP="00DA4A27">
      <w:pPr>
        <w:keepNext/>
      </w:pPr>
      <w:r>
        <w:t xml:space="preserve">Trip Plan(s) enable the Data Collection AF to identify collective </w:t>
      </w:r>
      <w:proofErr w:type="spellStart"/>
      <w:r>
        <w:t>behavior</w:t>
      </w:r>
      <w:proofErr w:type="spellEnd"/>
      <w:r>
        <w:t xml:space="preserve">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1020" w:name="_CRA_7_1"/>
      <w:bookmarkStart w:id="1021" w:name="_Toc95152613"/>
      <w:bookmarkStart w:id="1022" w:name="_Toc95837655"/>
      <w:bookmarkStart w:id="1023" w:name="_Toc96002817"/>
      <w:bookmarkStart w:id="1024" w:name="_Toc96069458"/>
      <w:bookmarkStart w:id="1025" w:name="_Toc178002039"/>
      <w:bookmarkEnd w:id="1020"/>
      <w:r>
        <w:t>A.7.1</w:t>
      </w:r>
      <w:r>
        <w:tab/>
      </w:r>
      <w:proofErr w:type="spellStart"/>
      <w:r>
        <w:t>TripPlanRecord</w:t>
      </w:r>
      <w:proofErr w:type="spellEnd"/>
      <w:r>
        <w:t xml:space="preserve"> type</w:t>
      </w:r>
      <w:bookmarkEnd w:id="1021"/>
      <w:bookmarkEnd w:id="1022"/>
      <w:bookmarkEnd w:id="1023"/>
      <w:bookmarkEnd w:id="1024"/>
      <w:bookmarkEnd w:id="1025"/>
    </w:p>
    <w:p w14:paraId="64EBC62B" w14:textId="220A8C7B" w:rsidR="00D04A2A" w:rsidRDefault="00D04A2A" w:rsidP="00D04A2A">
      <w:pPr>
        <w:pStyle w:val="TH"/>
        <w:overflowPunct w:val="0"/>
        <w:autoSpaceDE w:val="0"/>
        <w:autoSpaceDN w:val="0"/>
        <w:adjustRightInd w:val="0"/>
        <w:textAlignment w:val="baseline"/>
        <w:rPr>
          <w:rFonts w:eastAsia="MS Mincho"/>
        </w:rPr>
      </w:pPr>
      <w:bookmarkStart w:id="1026" w:name="_CRTableA_7_11"/>
      <w:r>
        <w:rPr>
          <w:rFonts w:eastAsia="MS Mincho"/>
        </w:rPr>
        <w:t>Table </w:t>
      </w:r>
      <w:bookmarkEnd w:id="1026"/>
      <w:r>
        <w:rPr>
          <w:rFonts w:eastAsia="MS Mincho"/>
        </w:rPr>
        <w:t xml:space="preserve">A.7.1-1: Definition of </w:t>
      </w:r>
      <w:proofErr w:type="spellStart"/>
      <w:r>
        <w:rPr>
          <w:rFonts w:eastAsia="MS Mincho"/>
        </w:rPr>
        <w:t>TripPlanRecord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5A245D" w:rsidRDefault="00D04A2A" w:rsidP="00813B38">
            <w:pPr>
              <w:pStyle w:val="TAL"/>
              <w:rPr>
                <w:rStyle w:val="Codechar"/>
              </w:rPr>
            </w:pPr>
            <w:r w:rsidRPr="005A245D">
              <w:rPr>
                <w:rStyle w:val="Codechar"/>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Pr="005A245D" w:rsidRDefault="00E10A25" w:rsidP="00E10A25">
            <w:pPr>
              <w:pStyle w:val="TAL"/>
              <w:rPr>
                <w:rStyle w:val="Codechar"/>
              </w:rPr>
            </w:pPr>
            <w:r w:rsidRPr="005A245D">
              <w:rPr>
                <w:rStyle w:val="Codechar"/>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Pr="005A245D" w:rsidRDefault="00E10A25" w:rsidP="00E10A25">
            <w:pPr>
              <w:pStyle w:val="TAL"/>
              <w:rPr>
                <w:rStyle w:val="Codechar"/>
              </w:rPr>
            </w:pPr>
            <w:r w:rsidRPr="005A245D">
              <w:rPr>
                <w:rStyle w:val="Codechar"/>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5A245D" w:rsidRDefault="00D04A2A" w:rsidP="00813B38">
            <w:pPr>
              <w:pStyle w:val="TAL"/>
              <w:rPr>
                <w:rStyle w:val="Codechar"/>
              </w:rPr>
            </w:pPr>
            <w:r w:rsidRPr="005A245D">
              <w:rPr>
                <w:rStyle w:val="Codechar"/>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5A245D" w:rsidRDefault="00B37ED1" w:rsidP="00813B38">
            <w:pPr>
              <w:pStyle w:val="TAL"/>
              <w:rPr>
                <w:rStyle w:val="Codechar"/>
              </w:rPr>
            </w:pPr>
            <w:r w:rsidRPr="005A245D">
              <w:rPr>
                <w:rStyle w:val="Codechar"/>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5A245D" w:rsidRDefault="00D04A2A" w:rsidP="00813B38">
            <w:pPr>
              <w:pStyle w:val="TAL"/>
              <w:rPr>
                <w:rStyle w:val="Codechar"/>
              </w:rPr>
            </w:pPr>
            <w:r w:rsidRPr="005A245D">
              <w:rPr>
                <w:rStyle w:val="Codechar"/>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5A245D" w:rsidRDefault="00B37ED1" w:rsidP="00813B38">
            <w:pPr>
              <w:pStyle w:val="TAL"/>
              <w:rPr>
                <w:rStyle w:val="Codechar"/>
              </w:rPr>
            </w:pPr>
            <w:r w:rsidRPr="005A245D">
              <w:rPr>
                <w:rStyle w:val="Codechar"/>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1027" w:name="_CRAnnexBnormative"/>
      <w:bookmarkStart w:id="1028" w:name="_Toc95152614"/>
      <w:bookmarkStart w:id="1029" w:name="_Toc95837656"/>
      <w:bookmarkStart w:id="1030" w:name="_Toc96002818"/>
      <w:bookmarkStart w:id="1031" w:name="_Toc96069459"/>
      <w:bookmarkStart w:id="1032" w:name="_Toc178002040"/>
      <w:bookmarkEnd w:id="1027"/>
      <w:r w:rsidRPr="004D3578">
        <w:t xml:space="preserve">Annex </w:t>
      </w:r>
      <w:r w:rsidR="00E94464">
        <w:t>B</w:t>
      </w:r>
      <w:r w:rsidR="00E94464" w:rsidRPr="004D3578">
        <w:t xml:space="preserve"> </w:t>
      </w:r>
      <w:r w:rsidRPr="004D3578">
        <w:t>(normative):</w:t>
      </w:r>
      <w:r w:rsidRPr="004D3578">
        <w:br/>
      </w:r>
      <w:proofErr w:type="spellStart"/>
      <w:r w:rsidR="00276E16">
        <w:t>OpenAPI</w:t>
      </w:r>
      <w:proofErr w:type="spellEnd"/>
      <w:r w:rsidR="00276E16">
        <w:t xml:space="preserve"> representation </w:t>
      </w:r>
      <w:r w:rsidR="00A91D42">
        <w:t xml:space="preserve">of </w:t>
      </w:r>
      <w:r w:rsidR="00951283">
        <w:t xml:space="preserve">REST </w:t>
      </w:r>
      <w:r w:rsidR="00A91D42">
        <w:t xml:space="preserve">APIs for </w:t>
      </w:r>
      <w:r w:rsidR="00951283">
        <w:t>data collection and reportin</w:t>
      </w:r>
      <w:r w:rsidR="00A91D42">
        <w:t>g</w:t>
      </w:r>
      <w:bookmarkEnd w:id="1028"/>
      <w:bookmarkEnd w:id="1029"/>
      <w:bookmarkEnd w:id="1030"/>
      <w:bookmarkEnd w:id="1031"/>
      <w:bookmarkEnd w:id="1032"/>
    </w:p>
    <w:p w14:paraId="0BDDC068" w14:textId="66CDBE6B" w:rsidR="00F5362E" w:rsidRDefault="003A2C92" w:rsidP="00F5362E">
      <w:pPr>
        <w:pStyle w:val="Heading1"/>
      </w:pPr>
      <w:bookmarkStart w:id="1033" w:name="_CRB_1"/>
      <w:bookmarkStart w:id="1034" w:name="_Toc28013568"/>
      <w:bookmarkStart w:id="1035" w:name="_Toc36040406"/>
      <w:bookmarkStart w:id="1036" w:name="_Toc68899741"/>
      <w:bookmarkStart w:id="1037" w:name="_Toc71214492"/>
      <w:bookmarkStart w:id="1038" w:name="_Toc71722166"/>
      <w:bookmarkStart w:id="1039" w:name="_Toc74859218"/>
      <w:bookmarkStart w:id="1040" w:name="_Toc74917347"/>
      <w:bookmarkStart w:id="1041" w:name="_Toc95152615"/>
      <w:bookmarkStart w:id="1042" w:name="_Toc95837657"/>
      <w:bookmarkStart w:id="1043" w:name="_Toc96002819"/>
      <w:bookmarkStart w:id="1044" w:name="_Toc96069460"/>
      <w:bookmarkStart w:id="1045" w:name="_Toc178002041"/>
      <w:bookmarkEnd w:id="1033"/>
      <w:r>
        <w:t>B.1</w:t>
      </w:r>
      <w:r w:rsidR="00F5362E">
        <w:tab/>
        <w:t>General</w:t>
      </w:r>
      <w:bookmarkEnd w:id="1034"/>
      <w:bookmarkEnd w:id="1035"/>
      <w:bookmarkEnd w:id="1036"/>
      <w:bookmarkEnd w:id="1037"/>
      <w:bookmarkEnd w:id="1038"/>
      <w:bookmarkEnd w:id="1039"/>
      <w:bookmarkEnd w:id="1040"/>
      <w:bookmarkEnd w:id="1041"/>
      <w:bookmarkEnd w:id="1042"/>
      <w:bookmarkEnd w:id="1043"/>
      <w:bookmarkEnd w:id="1044"/>
      <w:bookmarkEnd w:id="1045"/>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xml:space="preserve">,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1046" w:name="_CRB_2"/>
      <w:bookmarkStart w:id="1047" w:name="_Toc96002820"/>
      <w:bookmarkStart w:id="1048" w:name="_Toc96069461"/>
      <w:bookmarkStart w:id="1049" w:name="_Toc178002042"/>
      <w:bookmarkEnd w:id="1046"/>
      <w:r w:rsidRPr="00883FF2">
        <w:rPr>
          <w:rFonts w:eastAsia="SimSun"/>
        </w:rPr>
        <w:t>B</w:t>
      </w:r>
      <w:r w:rsidRPr="00A13037">
        <w:rPr>
          <w:rFonts w:eastAsia="SimSun"/>
        </w:rPr>
        <w:t>.2</w:t>
      </w:r>
      <w:r w:rsidRPr="00A13037">
        <w:rPr>
          <w:rFonts w:eastAsia="SimSun"/>
        </w:rPr>
        <w:tab/>
      </w:r>
      <w:bookmarkEnd w:id="1047"/>
      <w:bookmarkEnd w:id="1048"/>
      <w:r w:rsidR="005B4934">
        <w:rPr>
          <w:rFonts w:eastAsia="SimSun"/>
        </w:rPr>
        <w:t xml:space="preserve">Data types applicable to </w:t>
      </w:r>
      <w:r w:rsidR="0099364E">
        <w:rPr>
          <w:rFonts w:eastAsia="SimSun"/>
        </w:rPr>
        <w:t>multiple services</w:t>
      </w:r>
      <w:bookmarkEnd w:id="1049"/>
    </w:p>
    <w:p w14:paraId="69A6B08D" w14:textId="77777777" w:rsidR="00101997" w:rsidRDefault="00101997" w:rsidP="00101997">
      <w:pPr>
        <w:keepNext/>
      </w:pPr>
      <w:r>
        <w:t xml:space="preserve">For the purpose of referencing entities defined in this clause, it shall be assumed that the </w:t>
      </w:r>
      <w:proofErr w:type="spellStart"/>
      <w:r>
        <w:t>OpenAPI</w:t>
      </w:r>
      <w:proofErr w:type="spellEnd"/>
      <w:r>
        <w:t xml:space="preserve">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61A5C9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301DE85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066605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12F0C14E" w14:textId="119FFD49"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w:t>
            </w:r>
            <w:r w:rsidR="00B4379A">
              <w:rPr>
                <w:rFonts w:ascii="Courier New" w:eastAsia="SimSun" w:hAnsi="Courier New"/>
                <w:noProof/>
                <w:sz w:val="16"/>
              </w:rPr>
              <w:t>2.</w:t>
            </w:r>
            <w:r w:rsidR="00D67AEB">
              <w:rPr>
                <w:rFonts w:ascii="Courier New" w:eastAsia="SimSun" w:hAnsi="Courier New"/>
                <w:noProof/>
                <w:sz w:val="16"/>
              </w:rPr>
              <w:t>1</w:t>
            </w:r>
            <w:r w:rsidR="00B4379A">
              <w:rPr>
                <w:rFonts w:ascii="Courier New" w:eastAsia="SimSun" w:hAnsi="Courier New"/>
                <w:noProof/>
                <w:sz w:val="16"/>
              </w:rPr>
              <w:t>.0</w:t>
            </w:r>
          </w:p>
          <w:p w14:paraId="39348C3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2FF369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28261F92" w14:textId="242C16C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r w:rsidR="00B4379A">
              <w:rPr>
                <w:rFonts w:ascii="Courier New" w:eastAsia="SimSun" w:hAnsi="Courier New"/>
                <w:noProof/>
                <w:sz w:val="16"/>
              </w:rPr>
              <w:t>2024</w:t>
            </w:r>
            <w:r w:rsidRPr="00C76433">
              <w:rPr>
                <w:rFonts w:ascii="Courier New" w:eastAsia="SimSun" w:hAnsi="Courier New"/>
                <w:noProof/>
                <w:sz w:val="16"/>
              </w:rPr>
              <w:t>, 3GPP Organizational Partners (ARIB, ATIS, CCSA, ETSI, TSDSI, TTA, TTC).</w:t>
            </w:r>
          </w:p>
          <w:p w14:paraId="5995DE7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6585089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3BA7AF5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2AFEB4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084D9AC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2437B882" w14:textId="4D99BC11"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w:t>
            </w:r>
            <w:r w:rsidR="00B4379A">
              <w:rPr>
                <w:rFonts w:ascii="Courier New" w:eastAsia="SimSun" w:hAnsi="Courier New"/>
                <w:noProof/>
                <w:sz w:val="16"/>
              </w:rPr>
              <w:t>18.</w:t>
            </w:r>
            <w:r w:rsidR="006C0963">
              <w:rPr>
                <w:rFonts w:ascii="Courier New" w:eastAsia="SimSun" w:hAnsi="Courier New"/>
                <w:noProof/>
                <w:sz w:val="16"/>
              </w:rPr>
              <w:t>3</w:t>
            </w:r>
            <w:r w:rsidR="00B4379A">
              <w:rPr>
                <w:rFonts w:ascii="Courier New" w:eastAsia="SimSun" w:hAnsi="Courier New"/>
                <w:noProof/>
                <w:sz w:val="16"/>
              </w:rPr>
              <w:t>.0</w:t>
            </w:r>
            <w:r w:rsidRPr="00C76433">
              <w:rPr>
                <w:rFonts w:ascii="Courier New" w:eastAsia="SimSun" w:hAnsi="Courier New"/>
                <w:noProof/>
                <w:sz w:val="16"/>
              </w:rPr>
              <w:t>; Data Collection and Reporting; Protocols and Formats'</w:t>
            </w:r>
          </w:p>
          <w:p w14:paraId="08AE228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B6E691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75C229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34C4385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66B2519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1F22FC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320D30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D4C30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FAB9F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3BE11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0DBFA4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C072D0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560B4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21FB781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4739CC6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0F63C6B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408F122F"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4BB95D61"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14036F2"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37889A3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0E8FE6BA"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4193256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450E5388"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01CC1E6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0EB6EB7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1A735DB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56DE21A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2060C22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required:</w:t>
            </w:r>
          </w:p>
          <w:p w14:paraId="3B03F8CD"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22BDA8A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616FDB"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w:t>
            </w:r>
          </w:p>
          <w:p w14:paraId="250CF03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7C69192A"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F76B9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2E6BDB6"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6908A0B8"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B0A9621"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302E2DF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76A5CBCB"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5188290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6F99C162"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3CE8AD45"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454C093B"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ReportingConditionType'</w:t>
            </w:r>
          </w:p>
          <w:p w14:paraId="110AFC1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6D76E30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04EFDB4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00BD2AD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422067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58602867"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7BFADCF1"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1FB0E7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77671AC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497B814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221AC514"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78074CA8"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4B14B24E"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74093C1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21542650"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344E959E"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45CE9DF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228F2F8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ReportingEventTrigger'</w:t>
            </w:r>
          </w:p>
          <w:p w14:paraId="6A2002B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5F5E87A"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6916410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15C8F1F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FD111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6784D5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6DED403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41C458B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3EEE220D"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509D204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6EBBED9"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0D05652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23052B62"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185E0F4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6B7C742C"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248B3D7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C1DCCB" w14:textId="1D2052FA"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w:t>
            </w:r>
            <w:r w:rsidR="00B4379A">
              <w:rPr>
                <w:rFonts w:ascii="Courier New" w:eastAsia="SimSun" w:hAnsi="Courier New"/>
                <w:noProof/>
                <w:sz w:val="16"/>
              </w:rPr>
              <w:t>510</w:t>
            </w:r>
            <w:r w:rsidRPr="00C76433">
              <w:rPr>
                <w:rFonts w:ascii="Courier New" w:eastAsia="SimSun" w:hAnsi="Courier New"/>
                <w:noProof/>
                <w:sz w:val="16"/>
              </w:rPr>
              <w:t>_CommonData.yaml#/components/schemas/Percentage'</w:t>
            </w:r>
          </w:p>
          <w:p w14:paraId="0440141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1859ED9C" w14:textId="77777777" w:rsidR="00B4379A"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deprecated: true</w:t>
            </w:r>
          </w:p>
          <w:p w14:paraId="294E8C1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456240B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6559F3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6E7DE23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r>
              <w:rPr>
                <w:rFonts w:ascii="Courier New" w:eastAsia="SimSun" w:hAnsi="Courier New"/>
                <w:noProof/>
                <w:sz w:val="16"/>
              </w:rPr>
              <w:t>required:</w:t>
            </w:r>
          </w:p>
          <w:p w14:paraId="6E5C0F6D"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1B6003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D61650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2C6CD76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6690E79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01206F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A11907"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7549F45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312F7C6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05C565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63C4D71E" w14:textId="2518CD6E" w:rsidR="00B4379A"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w:t>
            </w:r>
          </w:p>
          <w:p w14:paraId="35925596" w14:textId="7D0B929C" w:rsidR="00B4379A"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DIRECT</w:t>
            </w:r>
          </w:p>
          <w:p w14:paraId="753FCBD9" w14:textId="56BD5E3D" w:rsidR="00B4379A"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INDIRECT</w:t>
            </w:r>
          </w:p>
          <w:p w14:paraId="00C44175" w14:textId="7DAF438C" w:rsidR="00C76433" w:rsidRPr="00C76433"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APPLICATION_SERVER</w:t>
            </w:r>
          </w:p>
          <w:p w14:paraId="040FE3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7085158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3C97B1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228C99E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72ADF06B" w14:textId="77777777" w:rsidR="00F07D73" w:rsidRDefault="00C76433" w:rsidP="00F07D73">
            <w:pPr>
              <w:pStyle w:val="PL"/>
              <w:rPr>
                <w:rFonts w:eastAsia="SimSun"/>
              </w:rPr>
            </w:pPr>
            <w:r w:rsidRPr="00F30FC3">
              <w:rPr>
                <w:rFonts w:eastAsia="SimSun"/>
              </w:rPr>
              <w:t xml:space="preserve">            content defined in the present version of this API.</w:t>
            </w:r>
          </w:p>
          <w:p w14:paraId="15ED3B06" w14:textId="77777777" w:rsidR="00F07D73" w:rsidRDefault="00F07D73" w:rsidP="00F07D73">
            <w:pPr>
              <w:pStyle w:val="PL"/>
              <w:rPr>
                <w:rFonts w:eastAsia="SimSun"/>
              </w:rPr>
            </w:pPr>
          </w:p>
          <w:p w14:paraId="48FE1C49"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ReportingConditionType:</w:t>
            </w:r>
          </w:p>
          <w:p w14:paraId="579004D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4B15C02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1C78BC0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ED16288"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1BDD207"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INTERVAL</w:t>
            </w:r>
          </w:p>
          <w:p w14:paraId="0A2F0920"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THRESHOLD</w:t>
            </w:r>
          </w:p>
          <w:p w14:paraId="497DB50A"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EVENT</w:t>
            </w:r>
          </w:p>
          <w:p w14:paraId="7697251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F779344"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4959675A"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05DEC4C3"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4E2F10E1"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7EA76FB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7683FE"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ReportingEventTrigger:</w:t>
            </w:r>
          </w:p>
          <w:p w14:paraId="75B29B7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6003D9C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EC5CF1B"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5A6FA4D"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01DD3E5C"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LOCATION</w:t>
            </w:r>
          </w:p>
          <w:p w14:paraId="1FADEF7E"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DESTINATION</w:t>
            </w:r>
          </w:p>
          <w:p w14:paraId="6EC984B9"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3F596C8"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A64DF3"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A092E34"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7D3E734D"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DA52ED" w14:textId="5FDA5F2F" w:rsidR="00101997" w:rsidRPr="008842E3" w:rsidRDefault="00101997" w:rsidP="008842E3">
            <w:pPr>
              <w:pStyle w:val="PL"/>
              <w:rPr>
                <w:rFonts w:eastAsia="SimSun"/>
              </w:rPr>
            </w:pP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1050" w:name="_CRB_3"/>
      <w:bookmarkStart w:id="1051" w:name="_Toc178002043"/>
      <w:bookmarkEnd w:id="1050"/>
      <w:r w:rsidRPr="00883FF2">
        <w:rPr>
          <w:rFonts w:eastAsia="SimSun"/>
        </w:rPr>
        <w:t>B</w:t>
      </w:r>
      <w:r w:rsidRPr="00A13037">
        <w:rPr>
          <w:rFonts w:eastAsia="SimSun"/>
        </w:rPr>
        <w:t>.</w:t>
      </w:r>
      <w:r>
        <w:rPr>
          <w:rFonts w:eastAsia="SimSun"/>
        </w:rPr>
        <w:t>3</w:t>
      </w:r>
      <w:r w:rsidRPr="00A13037">
        <w:rPr>
          <w:rFonts w:eastAsia="SimSun"/>
        </w:rPr>
        <w:tab/>
      </w:r>
      <w:proofErr w:type="spellStart"/>
      <w:r>
        <w:rPr>
          <w:rFonts w:eastAsia="SimSun"/>
        </w:rPr>
        <w:t>Ndcaf_DataReportingProvisioning</w:t>
      </w:r>
      <w:proofErr w:type="spellEnd"/>
      <w:r>
        <w:rPr>
          <w:rFonts w:eastAsia="SimSun"/>
        </w:rPr>
        <w:t xml:space="preserve"> </w:t>
      </w:r>
      <w:r w:rsidR="00141510">
        <w:rPr>
          <w:rFonts w:eastAsia="SimSun"/>
        </w:rPr>
        <w:t xml:space="preserve">service </w:t>
      </w:r>
      <w:r>
        <w:rPr>
          <w:rFonts w:eastAsia="SimSun"/>
        </w:rPr>
        <w:t>API</w:t>
      </w:r>
      <w:bookmarkEnd w:id="1051"/>
    </w:p>
    <w:p w14:paraId="422A1B97" w14:textId="62A55658" w:rsidR="00263F92" w:rsidRPr="00263F92" w:rsidRDefault="00263F92" w:rsidP="00263F92">
      <w:pPr>
        <w:keepNext/>
        <w:rPr>
          <w:rFonts w:eastAsia="SimSun"/>
        </w:rPr>
      </w:pPr>
      <w:r>
        <w:t xml:space="preserve">For the purpose of referencing entities defined in this clause, it shall be assumed that the </w:t>
      </w:r>
      <w:proofErr w:type="spellStart"/>
      <w:r>
        <w:t>OpenAPI</w:t>
      </w:r>
      <w:proofErr w:type="spellEnd"/>
      <w:r>
        <w:t xml:space="preserve">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5AD2C7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6335A4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1BE64B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6CF79C37" w14:textId="69DD2D66"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sidR="00573CD7">
              <w:rPr>
                <w:rFonts w:ascii="Courier New" w:eastAsia="SimSun" w:hAnsi="Courier New"/>
                <w:noProof/>
                <w:sz w:val="16"/>
              </w:rPr>
              <w:t>2.0.</w:t>
            </w:r>
            <w:r w:rsidR="00C13DC6">
              <w:rPr>
                <w:rFonts w:ascii="Courier New" w:eastAsia="SimSun" w:hAnsi="Courier New"/>
                <w:noProof/>
                <w:sz w:val="16"/>
              </w:rPr>
              <w:t>1</w:t>
            </w:r>
          </w:p>
          <w:p w14:paraId="7230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57AF1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72BBF711" w14:textId="6523A15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C13DC6">
              <w:rPr>
                <w:rFonts w:ascii="Courier New" w:eastAsia="SimSun" w:hAnsi="Courier New"/>
                <w:noProof/>
                <w:sz w:val="16"/>
              </w:rPr>
              <w:t>202</w:t>
            </w:r>
            <w:r w:rsidR="00C13DC6">
              <w:rPr>
                <w:rFonts w:ascii="Courier New" w:eastAsia="SimSun" w:hAnsi="Courier New"/>
                <w:noProof/>
                <w:sz w:val="16"/>
              </w:rPr>
              <w:t>5</w:t>
            </w:r>
            <w:r w:rsidRPr="00263F92">
              <w:rPr>
                <w:rFonts w:ascii="Courier New" w:eastAsia="SimSun" w:hAnsi="Courier New"/>
                <w:noProof/>
                <w:sz w:val="16"/>
              </w:rPr>
              <w:t>, 3GPP Organizational Partners (ARIB, ATIS, CCSA, ETSI, TSDSI, TTA, TTC).</w:t>
            </w:r>
          </w:p>
          <w:p w14:paraId="300247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28D45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A2DA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62926D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6871F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28DEC8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5CD97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3B3E3222" w14:textId="22F2113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573CD7">
              <w:rPr>
                <w:rFonts w:ascii="Courier New" w:eastAsia="SimSun" w:hAnsi="Courier New"/>
                <w:noProof/>
                <w:sz w:val="16"/>
              </w:rPr>
              <w:t>18.</w:t>
            </w:r>
            <w:r w:rsidR="00C13DC6">
              <w:rPr>
                <w:rFonts w:eastAsia="SimSun"/>
              </w:rPr>
              <w:t xml:space="preserve"> 4</w:t>
            </w:r>
            <w:r w:rsidR="00573CD7">
              <w:rPr>
                <w:rFonts w:ascii="Courier New" w:eastAsia="SimSun" w:hAnsi="Courier New"/>
                <w:noProof/>
                <w:sz w:val="16"/>
              </w:rPr>
              <w:t>.0</w:t>
            </w:r>
            <w:r w:rsidRPr="00263F92">
              <w:rPr>
                <w:rFonts w:ascii="Courier New" w:eastAsia="SimSun" w:hAnsi="Courier New"/>
                <w:noProof/>
                <w:sz w:val="16"/>
              </w:rPr>
              <w:t>; Data Collection and Reporting; Protocols and Formats'</w:t>
            </w:r>
          </w:p>
          <w:p w14:paraId="5C162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84429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4A0AAC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168CF2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3843E9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20634D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1C8F66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4466BA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410BB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EC46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03694F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A1AFEA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78A8D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F66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0780FB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3819A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53D96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36BA88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2D150E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BCD61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10F7E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A6DB5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DCC7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324D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6FE045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9E2EB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617E889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4E4C1C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8F69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78B806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0DC9BA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12D3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047E0AF" w14:textId="4E2BA98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408392F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12A9A4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1219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FC732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7D75C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C07AD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DA16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51DBB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0B7B2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59E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D7C9E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10EB9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9841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B0D24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23377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B81E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716498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3B2C33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29D2D4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82F858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22146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18D5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57809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90A7E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295C0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60883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F98773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57217B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A7F482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0002C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1B542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1B732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C0CACAE" w14:textId="7D609D11"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D4982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4815D4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089714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26FFB1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3A4627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067D8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AF84A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425634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017C9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B894B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D29C0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55BEAE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F33A6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B82E8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82AB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ABD18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35767E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B3AB6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67570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27556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A7D463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FB1E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6CDAD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B7E41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05A4E1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215BEB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E5EA8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070A4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6D78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EBB42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0EDC8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317A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E3128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EEA4A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D465D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F6D47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4E4F14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AD19B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65327F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1F3131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D4F9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0DD91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F1EC5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A9DC0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0FBDA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90253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4873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B740D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E2581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FE67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87E44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F1ED6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2D122B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D1D15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D7CD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501D88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2DC7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EEDD0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455C9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A0E83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C5DA84" w14:textId="37250CF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w:t>
            </w:r>
          </w:p>
          <w:p w14:paraId="365CE9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5777E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44F8A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A7E3B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7B42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4A9E0B" w14:textId="3BDC71F0"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579E00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5B034E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28E08B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496167B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38D56C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EB885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7D3D0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3FE4D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DEEDE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FD0CE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896DBF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81168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494B03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DC89A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3EB2B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FF334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50317E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5DFD4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D86FD0" w14:textId="6D114255"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784669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040FB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81012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97C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9579F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1968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7E614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0AA75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668FD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4E00AD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20D72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8E554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0D82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EA392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355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CA684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B2E13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1AE0E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D62D2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341B9B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B7F6E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2D1A5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FD60E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204475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931AA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162E4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A760DF2"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2E01E909"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1A55DC3B"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6AEE94B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DCCA6D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298F4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86B46D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5689F6C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05CD2B7B"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2B09B27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E10ACE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0C6687F"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A3A1A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E7D9BD9"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79D738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509232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13B27A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4103C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8EFD5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3EB41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6333B5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1C039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65D3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B7EB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6863D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8323B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A2071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A51A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DFC95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E05A3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4BED2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0D4DD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14497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F6A9B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7ECF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7C2D0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7D823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79D0D1F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B13D9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3827B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FC65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6DC12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3AEA2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D99C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F7BD1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C27FE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55FB7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740734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537E88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3855F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57133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2C3E8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0CD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4B806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2D90F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C40FD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437B4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80843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100794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DDBFE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BCA12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3A5B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3E448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7AF7E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028BC8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79B83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41F10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26CCC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91AC8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338562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0EF3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BA7DA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6C498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24E75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70149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77100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53676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56DFC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778A9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1B05A2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553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2DB5F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4DAF9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F9CB3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9AFA1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1C734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2448D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AF197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146C2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29940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C435C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F38C9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3097BB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47F188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180979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E8BFC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B6324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7946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5895AB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0F18F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E1035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ED9C2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30CA9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77C4F0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959ED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9FE50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C61E5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2B444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48B8E1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77B75F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50D2CD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21FA9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53BBA0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0011B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257809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8FF58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6E153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D417D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47E5D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ED08F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222DA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E3740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C090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E78D3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C5937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5AC0F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04E991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F84F9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7B70E4C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5065B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EF0F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137B7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17F21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36A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D2136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E2FB5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751D0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38B5CD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31A8C4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328360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521EF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1FE07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796CE0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0F297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5BDCF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DDDA8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B9949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2B4DA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2CEB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51A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CD588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6DA22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5DE1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918A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77ED5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57D108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93B67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7061E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0CE45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5900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304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892FC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9F858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75C8A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40C2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637CFB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CB7E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4574C0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2B0765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5D461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FA4F3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0615C8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0CC365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164A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5523DD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5C054A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FE5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55624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74C573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55EB7D3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2E76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F7496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0F1EC474"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A63608C"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36B930FF" w14:textId="2A0F69D5"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E7211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79997D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1080DE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3AE06E6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EF767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043AAD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5A289B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2D42E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011866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200EFC0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4988EC76"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79E758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B2B04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4BC274" w14:textId="5F53787F"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016FDE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BB28A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B7070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33A29E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0095BE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0BAB98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5117C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180DE8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8A966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45DF6D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278B6A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A800B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D4FD1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10A6C040"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682A0627"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4A296075" w14:textId="4E247BE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E7211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0663B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5D17A6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6F6073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6232A615" w14:textId="4E3F02B3"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4C1A5E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2A9EA94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3D19F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BE4AC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EB548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09F1D1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132AB792"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8D11DD3"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97213E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87330A1"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1BA458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0AD63B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7B7DF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F3CF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7B7052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F23DA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D7F94D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27DB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D077E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73988DE2" w14:textId="1439E9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E880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3FEB3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5D3C56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74C854DC"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w:t>
            </w:r>
            <w:r>
              <w:rPr>
                <w:rFonts w:ascii="Courier New" w:eastAsia="SimSun" w:hAnsi="Courier New"/>
                <w:noProof/>
                <w:sz w:val="16"/>
              </w:rPr>
              <w:t>ReportingConditions</w:t>
            </w:r>
          </w:p>
          <w:p w14:paraId="6EBC86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189A5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89A2E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3DE416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724534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3ED58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37B9F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58A5B70C" w14:textId="229E8C5C"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686C2F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19701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CA683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1780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FBA24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AA02C26"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1DCA9D6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104311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8DCD2B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A8CA4A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530698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F2128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60D0E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DFE54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107ED1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81FD3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8128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90645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0A651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478875E5" w14:textId="0CBE35F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91FA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E3EE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1C3E44D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1BE452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12CF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4B621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A2D04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C127B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4C10A9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339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5363E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3D070B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534C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0BB3A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09BE2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0B1E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5915B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47E4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B109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7A2B5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582054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B6554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F94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52C4F8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69836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0300A4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E06AFE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1977C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8A4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192B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A9F5E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FFD8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782870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4262E2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668EB5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BC47A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BA05F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22845C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AE13C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CBF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5518A3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D57F4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2415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3F5A31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21BDF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26214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7B35B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06D94E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59A785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AAC22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8B716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2F66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4A39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48FE1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3EC998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6E973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550690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7D9DF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7C72D1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5BE8F2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12A67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1658C5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8F0E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1ECA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4D4AA2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33AB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E850A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0EA29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24736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10CF5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69347E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DD3F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44C82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54BFF2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2C66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0BF71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B831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6F939C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0CE07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AEB36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4C9A62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9B057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D224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077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2269B4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4C356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7C4E8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EA7B3F6" w14:textId="69A67C59" w:rsidR="005F3B5B"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49EE03C0" w14:textId="104E492C"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NWDAF</w:t>
            </w:r>
          </w:p>
          <w:p w14:paraId="38FF67DD" w14:textId="5C7CD8C8"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EVENT_CONSUMER_AF</w:t>
            </w:r>
          </w:p>
          <w:p w14:paraId="18256DBA" w14:textId="0C4170DA" w:rsidR="00263F92" w:rsidRPr="00263F92"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NEF</w:t>
            </w:r>
          </w:p>
          <w:p w14:paraId="6EEF48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CBB09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E55C2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1B2414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383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24053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D9B7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23629A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18CED0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11E1B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6B92C02" w14:textId="459302D5" w:rsidR="005F3B5B"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EAF0AFE" w14:textId="731352B8"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NONE</w:t>
            </w:r>
          </w:p>
          <w:p w14:paraId="63C0E355" w14:textId="0AE33EBC"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COUNT</w:t>
            </w:r>
          </w:p>
          <w:p w14:paraId="70A55380" w14:textId="465B5E7D"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MEAN</w:t>
            </w:r>
          </w:p>
          <w:p w14:paraId="348D5B6A" w14:textId="7E5519C4"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MAXIMUM</w:t>
            </w:r>
          </w:p>
          <w:p w14:paraId="0923FEBD" w14:textId="6BAC160A"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MINIMUM</w:t>
            </w:r>
          </w:p>
          <w:p w14:paraId="0B1D17D0" w14:textId="4309A61A" w:rsidR="00263F92" w:rsidRPr="00263F92"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0085777E">
              <w:rPr>
                <w:rFonts w:ascii="Courier New" w:eastAsia="SimSun" w:hAnsi="Courier New"/>
                <w:noProof/>
                <w:sz w:val="16"/>
              </w:rPr>
              <w:t>-</w:t>
            </w:r>
            <w:r>
              <w:rPr>
                <w:rFonts w:ascii="Courier New" w:eastAsia="SimSun" w:hAnsi="Courier New"/>
                <w:noProof/>
                <w:sz w:val="16"/>
              </w:rPr>
              <w:t xml:space="preserve"> </w:t>
            </w:r>
            <w:r w:rsidR="00263F92" w:rsidRPr="00263F92">
              <w:rPr>
                <w:rFonts w:ascii="Courier New" w:eastAsia="SimSun" w:hAnsi="Courier New"/>
                <w:noProof/>
                <w:sz w:val="16"/>
              </w:rPr>
              <w:t>SUM</w:t>
            </w:r>
          </w:p>
          <w:p w14:paraId="76272A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79A3D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3474B3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11EA4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FCDF076" w14:textId="3F8768D9" w:rsidR="00330DC1" w:rsidRPr="0059008D" w:rsidRDefault="00263F92" w:rsidP="0059008D">
            <w:pPr>
              <w:pStyle w:val="PL"/>
              <w:rPr>
                <w:rFonts w:eastAsia="SimSun"/>
              </w:rPr>
            </w:pPr>
            <w:r w:rsidRPr="00F30FC3">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1052" w:name="_CRB_4"/>
      <w:bookmarkStart w:id="1053" w:name="_Toc178002044"/>
      <w:bookmarkEnd w:id="1052"/>
      <w:r w:rsidRPr="00883FF2">
        <w:rPr>
          <w:rFonts w:eastAsia="SimSun"/>
        </w:rPr>
        <w:t>B</w:t>
      </w:r>
      <w:r w:rsidRPr="00A13037">
        <w:rPr>
          <w:rFonts w:eastAsia="SimSun"/>
        </w:rPr>
        <w:t>.</w:t>
      </w:r>
      <w:r>
        <w:rPr>
          <w:rFonts w:eastAsia="SimSun"/>
        </w:rPr>
        <w:t>4</w:t>
      </w:r>
      <w:r w:rsidRPr="00A13037">
        <w:rPr>
          <w:rFonts w:eastAsia="SimSun"/>
        </w:rPr>
        <w:tab/>
      </w:r>
      <w:proofErr w:type="spellStart"/>
      <w:r>
        <w:rPr>
          <w:rFonts w:eastAsia="SimSun"/>
        </w:rPr>
        <w:t>Ndcaf_DataReporting</w:t>
      </w:r>
      <w:proofErr w:type="spellEnd"/>
      <w:r>
        <w:rPr>
          <w:rFonts w:eastAsia="SimSun"/>
        </w:rPr>
        <w:t xml:space="preserve"> service API</w:t>
      </w:r>
      <w:bookmarkEnd w:id="1053"/>
    </w:p>
    <w:p w14:paraId="636D68F2" w14:textId="572FF77A" w:rsidR="00263F92" w:rsidRPr="00263F92" w:rsidRDefault="00263F92" w:rsidP="00263F92">
      <w:pPr>
        <w:keepNext/>
        <w:rPr>
          <w:rFonts w:eastAsia="SimSun"/>
        </w:rPr>
      </w:pPr>
      <w:r>
        <w:t xml:space="preserve">For the purpose of referencing entities defined in this clause, it shall be assumed that the </w:t>
      </w:r>
      <w:proofErr w:type="spellStart"/>
      <w:r>
        <w:t>OpenAPI</w:t>
      </w:r>
      <w:proofErr w:type="spellEnd"/>
      <w:r>
        <w:t xml:space="preserve"> definitions below are contained in a physical file named "TS26532_Ndcaf_DataReporting.yaml".</w:t>
      </w:r>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359DED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06A887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0A5C09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w:t>
            </w:r>
          </w:p>
          <w:p w14:paraId="07E6C82E" w14:textId="2A071C3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sidR="00D13A56">
              <w:rPr>
                <w:rFonts w:ascii="Courier New" w:eastAsia="SimSun" w:hAnsi="Courier New"/>
                <w:noProof/>
                <w:sz w:val="16"/>
              </w:rPr>
              <w:t>2.</w:t>
            </w:r>
            <w:r w:rsidR="006C0963">
              <w:rPr>
                <w:rFonts w:ascii="Courier New" w:eastAsia="SimSun" w:hAnsi="Courier New"/>
                <w:noProof/>
                <w:sz w:val="16"/>
              </w:rPr>
              <w:t>1</w:t>
            </w:r>
            <w:r w:rsidR="00D13A56">
              <w:rPr>
                <w:rFonts w:ascii="Courier New" w:eastAsia="SimSun" w:hAnsi="Courier New"/>
                <w:noProof/>
                <w:sz w:val="16"/>
              </w:rPr>
              <w:t>.0</w:t>
            </w:r>
          </w:p>
          <w:p w14:paraId="3B9A46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288BD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Data Collection and Reporting Configuration API and Data Reporting API</w:t>
            </w:r>
          </w:p>
          <w:p w14:paraId="17F8B77D" w14:textId="07D785C8"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D13A56">
              <w:rPr>
                <w:rFonts w:ascii="Courier New" w:eastAsia="SimSun" w:hAnsi="Courier New"/>
                <w:noProof/>
                <w:sz w:val="16"/>
              </w:rPr>
              <w:t>2024</w:t>
            </w:r>
            <w:r w:rsidRPr="00263F92">
              <w:rPr>
                <w:rFonts w:ascii="Courier New" w:eastAsia="SimSun" w:hAnsi="Courier New"/>
                <w:noProof/>
                <w:sz w:val="16"/>
              </w:rPr>
              <w:t>, 3GPP Organizational Partners (ARIB, ATIS, CCSA, ETSI, TSDSI, TTA, TTC).</w:t>
            </w:r>
          </w:p>
          <w:p w14:paraId="3BA3FD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1D3BD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C145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52B499C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w:t>
            </w:r>
          </w:p>
          <w:p w14:paraId="757B51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Client Configuration and Data Reporting (R2/R3/R4) APIs'</w:t>
            </w:r>
          </w:p>
          <w:p w14:paraId="17042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DF77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5C00C9C6" w14:textId="1CC5A40F"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D13A56">
              <w:rPr>
                <w:rFonts w:ascii="Courier New" w:eastAsia="SimSun" w:hAnsi="Courier New"/>
                <w:noProof/>
                <w:sz w:val="16"/>
              </w:rPr>
              <w:t>18.</w:t>
            </w:r>
            <w:r w:rsidR="006C0963">
              <w:rPr>
                <w:rFonts w:ascii="Courier New" w:eastAsia="SimSun" w:hAnsi="Courier New"/>
                <w:noProof/>
                <w:sz w:val="16"/>
              </w:rPr>
              <w:t>3</w:t>
            </w:r>
            <w:r w:rsidR="00D13A56">
              <w:rPr>
                <w:rFonts w:ascii="Courier New" w:eastAsia="SimSun" w:hAnsi="Courier New"/>
                <w:noProof/>
                <w:sz w:val="16"/>
              </w:rPr>
              <w:t>.0</w:t>
            </w:r>
            <w:r w:rsidRPr="00263F92">
              <w:rPr>
                <w:rFonts w:ascii="Courier New" w:eastAsia="SimSun" w:hAnsi="Courier New"/>
                <w:noProof/>
                <w:sz w:val="16"/>
              </w:rPr>
              <w:t>; Data Collection and Reporting; Protocols and Formats'</w:t>
            </w:r>
          </w:p>
          <w:p w14:paraId="25499B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url: 'https://www.3gpp.org/ftp/Specs/archive/26_series/26.532/'</w:t>
            </w:r>
          </w:p>
          <w:p w14:paraId="13DB9C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B10C6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7D9366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'{apiRoot}/3gpp-ndcaf_data-reporting/v1'</w:t>
            </w:r>
          </w:p>
          <w:p w14:paraId="1ACEA0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03F3DE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3DA8FB6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16C259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8FB8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ABBD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6B9527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540E4F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44036E9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2B5977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1B8105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3FB351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D4E43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1E770B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Session'</w:t>
            </w:r>
          </w:p>
          <w:p w14:paraId="57F958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3B2A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82B21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9C18C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13685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3A78D0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DDA98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61233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03502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successfully created'</w:t>
            </w:r>
          </w:p>
          <w:p w14:paraId="34DC0F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95631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AACE4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Session.'</w:t>
            </w:r>
          </w:p>
          <w:p w14:paraId="55CFAA7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CC14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4376C4" w14:textId="0D0F6492"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112FFF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95EBB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2573A4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763A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4F3E43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B86A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87AD7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2BA680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D8E59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90DDE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40B4C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07BAB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37C774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28F9AC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0D4E0C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06376E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79F99C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60DA66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358F40E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3BA26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752A0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7EEED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108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9F8C1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71A41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55E7D8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5036D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3F7E5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D95FA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2DAC987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1613B7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33D7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1DA0A63" w14:textId="117210B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4CD5E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45B3A7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182998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0EDC57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Session'</w:t>
            </w:r>
          </w:p>
          <w:p w14:paraId="360DD5F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BD6A9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539BF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Session is returned'</w:t>
            </w:r>
          </w:p>
          <w:p w14:paraId="137EF72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8DC8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F1D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1CD6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065921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24624D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A43D1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6B62B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5B709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9FC27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984C6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5C883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3878B6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EF732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2108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85175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16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4591E8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098922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CFC29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0C8D1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31DD2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3A3430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F27B50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159F4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3034D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0BDEED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617FA5C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7908E6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Session'</w:t>
            </w:r>
          </w:p>
          <w:p w14:paraId="658E9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2AB16F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740D898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resource successfully destroyed'</w:t>
            </w:r>
          </w:p>
          <w:p w14:paraId="46612E4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1939ED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E461F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33606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0AA6E3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F6EFAD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9A5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E0FB1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B0D8B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1ABB54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3568AB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A133B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ED52B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2E302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9E68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BC22F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392A2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B7D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8C5F51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58D0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33CA6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8CCEF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/sessions/{sessionId}/report:</w:t>
            </w:r>
          </w:p>
          <w:p w14:paraId="791810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B3AC9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0947FA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96FB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EAD3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604A95B" w14:textId="5FF83394"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4BE1BA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2DB64A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455552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Report</w:t>
            </w:r>
          </w:p>
          <w:p w14:paraId="753EEA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'Report UE data in the context of an existing Data Reporting Session'</w:t>
            </w:r>
          </w:p>
          <w:p w14:paraId="09A512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CC900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62186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F1F71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45C4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2374E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w:t>
            </w:r>
          </w:p>
          <w:p w14:paraId="5EC4F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4CB34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29F8C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 and updated Data Reporting Session is returned'</w:t>
            </w:r>
          </w:p>
          <w:p w14:paraId="7DEF5E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630784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32850F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returned Data Reporting Session.'</w:t>
            </w:r>
          </w:p>
          <w:p w14:paraId="35B4B4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0825F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4A8CB57" w14:textId="4FDF96F5"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6A8DBA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A3597B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5099F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34B8B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1A9F01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116B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w:t>
            </w:r>
          </w:p>
          <w:p w14:paraId="3ED196A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98E400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13BAD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980C5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C32A6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E2909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75E97B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2F033D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4023E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528CF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9B2D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D40F8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708F9F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0D81F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E36E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6C3697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56DE1E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6380B0F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B12B1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73901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10B43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82C49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5FA573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FF123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DAF2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5A8B9D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393819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383508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65A33B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422586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3497857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33E717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4382D5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D40CC2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data collection client, 'ndcaf-datareporting' shall be used</w:t>
            </w:r>
          </w:p>
          <w:p w14:paraId="09E576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4311F0C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24E85E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39734A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DataReportingSession:</w:t>
            </w:r>
          </w:p>
          <w:p w14:paraId="170C65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Session."</w:t>
            </w:r>
          </w:p>
          <w:p w14:paraId="519B7E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55F62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5BE7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sessionId:</w:t>
            </w:r>
          </w:p>
          <w:p w14:paraId="0E4CAA5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E2FE450"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2BC035CA" w14:textId="4FAF239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660B9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07DC3FB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validUntil:</w:t>
            </w:r>
          </w:p>
          <w:p w14:paraId="3D32EDC4" w14:textId="77777777" w:rsidR="005A0FAE" w:rsidRPr="00271BBB" w:rsidRDefault="005A0FAE" w:rsidP="005A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71BBB">
              <w:rPr>
                <w:rFonts w:ascii="Courier New" w:eastAsia="SimSun" w:hAnsi="Courier New"/>
                <w:noProof/>
                <w:sz w:val="16"/>
              </w:rPr>
              <w:t xml:space="preserve">          </w:t>
            </w:r>
            <w:r w:rsidRPr="00675B65">
              <w:rPr>
                <w:rFonts w:ascii="Courier New" w:eastAsia="SimSun" w:hAnsi="Courier New"/>
                <w:noProof/>
                <w:sz w:val="16"/>
              </w:rPr>
              <w:t>deprecated: true</w:t>
            </w:r>
          </w:p>
          <w:p w14:paraId="4D8CB90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AA42D52"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2784B482" w14:textId="2E7B80DA"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660B9B">
              <w:rPr>
                <w:rFonts w:ascii="Courier New" w:eastAsia="SimSun" w:hAnsi="Courier New"/>
                <w:noProof/>
                <w:sz w:val="16"/>
              </w:rPr>
              <w:t xml:space="preserve">  - </w:t>
            </w:r>
            <w:r w:rsidRPr="00263F92">
              <w:rPr>
                <w:rFonts w:ascii="Courier New" w:eastAsia="SimSun" w:hAnsi="Courier New"/>
                <w:noProof/>
                <w:sz w:val="16"/>
              </w:rPr>
              <w:t>$ref: 'TS29571_CommonData.yaml#/components/schemas/DateTime'</w:t>
            </w:r>
          </w:p>
          <w:p w14:paraId="290DAA1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0C42AC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74E8AE1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supportedDomains:</w:t>
            </w:r>
          </w:p>
          <w:p w14:paraId="1D6B78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EF5FA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DA280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5E26CC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16D82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samplingRules:</w:t>
            </w:r>
          </w:p>
          <w:p w14:paraId="6ED3297F"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5EBE360"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57EA5A1"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56A4DD77"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0DD0FF1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25D7D00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'TS26532_CommonData.yaml#/components/schemas/DataSamplingRule'</w:t>
            </w:r>
          </w:p>
          <w:p w14:paraId="63557EB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41786A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reportingConditions:</w:t>
            </w:r>
          </w:p>
          <w:p w14:paraId="08AA5E8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AFA15AD"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71E4825"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1FC2730F"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01C4C219"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7456DCAC"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w:t>
            </w:r>
            <w:r w:rsidRPr="00263F92">
              <w:rPr>
                <w:rFonts w:ascii="Courier New" w:eastAsia="SimSun" w:hAnsi="Courier New"/>
                <w:noProof/>
                <w:sz w:val="16"/>
              </w:rPr>
              <w:t>TS26532_CommonData.yaml</w:t>
            </w:r>
            <w:r w:rsidRPr="00027FBF">
              <w:rPr>
                <w:rFonts w:ascii="Courier New" w:eastAsia="SimSun" w:hAnsi="Courier New"/>
                <w:noProof/>
                <w:sz w:val="16"/>
              </w:rPr>
              <w:t>#/components/schemas/</w:t>
            </w:r>
            <w:r>
              <w:rPr>
                <w:rFonts w:ascii="Courier New" w:eastAsia="SimSun" w:hAnsi="Courier New"/>
                <w:noProof/>
                <w:sz w:val="16"/>
              </w:rPr>
              <w:t>Data</w:t>
            </w:r>
            <w:r w:rsidRPr="00027FBF">
              <w:rPr>
                <w:rFonts w:ascii="Courier New" w:eastAsia="SimSun" w:hAnsi="Courier New"/>
                <w:noProof/>
                <w:sz w:val="16"/>
              </w:rPr>
              <w:t>ReportingCondition'</w:t>
            </w:r>
          </w:p>
          <w:p w14:paraId="435C970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0C0887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reportingRules:</w:t>
            </w:r>
          </w:p>
          <w:p w14:paraId="23B1493B"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63531753"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05B2C284"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35DD02F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7AC89739"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7C5E5473"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'TS26532_CommonData.yaml#/components/schemas/DataReportingRule'</w:t>
            </w:r>
          </w:p>
          <w:p w14:paraId="49DAAB99"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311022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94FFD88"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sessionId</w:t>
            </w:r>
          </w:p>
          <w:p w14:paraId="530CEF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24EBA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supportedDomains</w:t>
            </w:r>
          </w:p>
          <w:p w14:paraId="6CCCD0D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samplingRules</w:t>
            </w:r>
          </w:p>
          <w:p w14:paraId="11476F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reportingConditions</w:t>
            </w:r>
          </w:p>
          <w:p w14:paraId="43AD5380"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reportingRules</w:t>
            </w:r>
          </w:p>
          <w:p w14:paraId="7C9C20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9FE3E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w:t>
            </w:r>
          </w:p>
          <w:p w14:paraId="29B30B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 sent by a data collection client to the Data Collection AF."</w:t>
            </w:r>
          </w:p>
          <w:p w14:paraId="54C865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6F724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23F011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761A7020" w14:textId="77777777" w:rsidR="00907C16"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F4C7D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Pr="00102B68">
              <w:rPr>
                <w:rFonts w:ascii="Courier New" w:eastAsia="SimSun" w:hAnsi="Courier New"/>
                <w:noProof/>
                <w:sz w:val="16"/>
              </w:rPr>
              <w:t>expedite</w:t>
            </w:r>
            <w:r w:rsidRPr="00263F92">
              <w:rPr>
                <w:rFonts w:ascii="Courier New" w:eastAsia="SimSun" w:hAnsi="Courier New"/>
                <w:noProof/>
                <w:sz w:val="16"/>
              </w:rPr>
              <w:t>:</w:t>
            </w:r>
          </w:p>
          <w:p w14:paraId="647C42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0E1617A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serviceExperienceRecords:</w:t>
            </w:r>
          </w:p>
          <w:p w14:paraId="00961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8BE9D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3B5B5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'#/components/schemas/ServiceExperienceRecord'</w:t>
            </w:r>
          </w:p>
          <w:p w14:paraId="4D0489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21937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locationRecords:</w:t>
            </w:r>
          </w:p>
          <w:p w14:paraId="5C676B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685B5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CA6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'#/components/schemas/LocationRecord'</w:t>
            </w:r>
          </w:p>
          <w:p w14:paraId="78DA83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2035E5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communicationRecords:</w:t>
            </w:r>
          </w:p>
          <w:p w14:paraId="0646B0E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FC85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81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'#/components/schemas/CommunicationRecord'</w:t>
            </w:r>
          </w:p>
          <w:p w14:paraId="49D3950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      </w:t>
            </w:r>
          </w:p>
          <w:p w14:paraId="5509CC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performanceDataRecords:</w:t>
            </w:r>
          </w:p>
          <w:p w14:paraId="740357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F40A0B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D6276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'#/components/schemas/PerformanceDataRecord'</w:t>
            </w:r>
          </w:p>
          <w:p w14:paraId="35748D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3526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applicationSpecificRecords:</w:t>
            </w:r>
          </w:p>
          <w:p w14:paraId="1C3437D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A4DEA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A3666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'#/components/schemas/ApplicationSpecificRecord'</w:t>
            </w:r>
          </w:p>
          <w:p w14:paraId="5400C8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D0E7B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tripPlanRecords:</w:t>
            </w:r>
          </w:p>
          <w:p w14:paraId="6F99C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9D4B3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FEF95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'#/components/schemas/TripPlanRecord'</w:t>
            </w:r>
          </w:p>
          <w:p w14:paraId="555934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5D3A022"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aNBRNetworkAssistanceInvocationRecords:</w:t>
            </w:r>
          </w:p>
          <w:p w14:paraId="12B30DB3"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type: array</w:t>
            </w:r>
          </w:p>
          <w:p w14:paraId="7A213B3B"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items:</w:t>
            </w:r>
          </w:p>
          <w:p w14:paraId="67EA30E8"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$ref: 'TS26512_R2_DataReporting.yaml#/components/schemas/ANBRNetworkAssistanceInvocationRecord'</w:t>
            </w:r>
          </w:p>
          <w:p w14:paraId="329CF4B9" w14:textId="77777777" w:rsid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minItems: 1</w:t>
            </w:r>
          </w:p>
          <w:p w14:paraId="5A4C1B27" w14:textId="6A64A864" w:rsidR="00907C16" w:rsidRPr="00263F92" w:rsidRDefault="00907C16"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mediaStreamingAccessRecords:</w:t>
            </w:r>
          </w:p>
          <w:p w14:paraId="34BA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43B81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9D6494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'TS26512_R4_DataReporting.yaml#/components/schemas/MediaStreamingAccessRecord'</w:t>
            </w:r>
          </w:p>
          <w:p w14:paraId="1CC4E9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94A373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F35E9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1259A0C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7A7FF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5D8BCF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domain."</w:t>
            </w:r>
          </w:p>
          <w:p w14:paraId="57A9A72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227EAE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DC9C814" w14:textId="28BE6FB5" w:rsidR="00EF2FA7"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7C08E938" w14:textId="5F2B93F2"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SERVICE_EXPERIENCE</w:t>
            </w:r>
          </w:p>
          <w:p w14:paraId="32B4E7F6" w14:textId="73737053"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LOCATION</w:t>
            </w:r>
          </w:p>
          <w:p w14:paraId="24E28189" w14:textId="678260B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COMMUNICATION</w:t>
            </w:r>
          </w:p>
          <w:p w14:paraId="5C2FEA12" w14:textId="0BDE98C5"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PERFORMANCE</w:t>
            </w:r>
          </w:p>
          <w:p w14:paraId="101C59E3" w14:textId="1DC445E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APPLICATION_SPECIFIC</w:t>
            </w:r>
          </w:p>
          <w:p w14:paraId="6B4550C4" w14:textId="0B5D1F89"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6418EC" w:rsidRPr="006418EC">
              <w:rPr>
                <w:rFonts w:ascii="Courier New" w:eastAsia="SimSun" w:hAnsi="Courier New"/>
                <w:noProof/>
                <w:sz w:val="16"/>
              </w:rPr>
              <w:t>MS_ANBR_NETWORK_ASSISTANCE</w:t>
            </w:r>
          </w:p>
          <w:p w14:paraId="4F8F74B1" w14:textId="146FE4D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MS_ACCESS_ACTIVITY</w:t>
            </w:r>
          </w:p>
          <w:p w14:paraId="7108BA0B" w14:textId="1CA54567" w:rsidR="00907C16" w:rsidRPr="00263F92"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PLANNED_TRIPS</w:t>
            </w:r>
          </w:p>
          <w:p w14:paraId="76D627F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0C70A6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EE751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B2CE43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143D30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7CB8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06E2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BaseRecord:</w:t>
            </w:r>
          </w:p>
          <w:p w14:paraId="262390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"Abstract base data type for UE data reporting records."</w:t>
            </w:r>
          </w:p>
          <w:p w14:paraId="3D5AA09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8CF6E1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8C01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timestamp:</w:t>
            </w:r>
          </w:p>
          <w:p w14:paraId="6D304FA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7751DD4F"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1AA41AF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24AAFB3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4E73B75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484D0F9F"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4F5D1523"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716DE8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07AA7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timestamp</w:t>
            </w:r>
          </w:p>
          <w:p w14:paraId="321B56A8" w14:textId="77777777" w:rsidR="00743966" w:rsidRDefault="00743966" w:rsidP="00743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1C7A42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952717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w:t>
            </w:r>
          </w:p>
          <w:p w14:paraId="0AD89C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service experience."</w:t>
            </w:r>
          </w:p>
          <w:p w14:paraId="33064C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3A76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873D8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2F3BF2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CE58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serviceExperienceInfos:</w:t>
            </w:r>
          </w:p>
          <w:p w14:paraId="6C38D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B5E9A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74E2D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'#/components/schemas/PerFlowServiceExperienceInfo'</w:t>
            </w:r>
          </w:p>
          <w:p w14:paraId="6D2A0BB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10F8E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serviceExperienceInfos</w:t>
            </w:r>
          </w:p>
          <w:p w14:paraId="4CE027D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4E64F2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PerFlowServiceExperienceInfo:</w:t>
            </w:r>
          </w:p>
          <w:p w14:paraId="11BF4D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"Information about the service experience of a single flow."</w:t>
            </w:r>
          </w:p>
          <w:p w14:paraId="7301F3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CE54C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3BAA6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w:t>
            </w:r>
          </w:p>
          <w:p w14:paraId="5A9C8F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'TS29517_Naf_EventExposure.yaml#/components/schemas/SvcExperience'</w:t>
            </w:r>
          </w:p>
          <w:p w14:paraId="434B93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4563AC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1BD392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EB0B8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7CB5D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6FE00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w:t>
            </w:r>
          </w:p>
          <w:p w14:paraId="396688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D93E5D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remoteEndpoint</w:t>
            </w:r>
          </w:p>
          <w:p w14:paraId="1DE67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BCB8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w:t>
            </w:r>
          </w:p>
          <w:p w14:paraId="3BFC66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location."</w:t>
            </w:r>
          </w:p>
          <w:p w14:paraId="5CF301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18891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F3621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7ABF3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3C87D1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D728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D929BD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C70F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w:t>
            </w:r>
          </w:p>
          <w:p w14:paraId="15B1E1A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42B12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w:t>
            </w:r>
          </w:p>
          <w:p w14:paraId="6367CC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communication."</w:t>
            </w:r>
          </w:p>
          <w:p w14:paraId="2019A3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2A5FB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049CECB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3326E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0C97A9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1C709D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5B9FB132"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sliceInfo:</w:t>
            </w:r>
          </w:p>
          <w:p w14:paraId="185DC1DA"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'TS29571_CommonData.yaml#/components/schemas/Snssai'</w:t>
            </w:r>
          </w:p>
          <w:p w14:paraId="5FE2973E"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dataNetworkName:</w:t>
            </w:r>
          </w:p>
          <w:p w14:paraId="12D11791"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'TS29571_CommonData.yaml#/components/schemas/Dnn'</w:t>
            </w:r>
          </w:p>
          <w:p w14:paraId="7A81DAAE"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location:</w:t>
            </w:r>
          </w:p>
          <w:p w14:paraId="62AF5093"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type: array</w:t>
            </w:r>
          </w:p>
          <w:p w14:paraId="7AB311E8"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minItems: 1</w:t>
            </w:r>
          </w:p>
          <w:p w14:paraId="42C2F0CF"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items:</w:t>
            </w:r>
          </w:p>
          <w:p w14:paraId="4B9D1508" w14:textId="77777777" w:rsidR="004B60D6"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'TS29122_CommonData.yaml#/components/schemas/LocationArea5G'</w:t>
            </w:r>
          </w:p>
          <w:p w14:paraId="274E0C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uplinkVolume:</w:t>
            </w:r>
          </w:p>
          <w:p w14:paraId="7836D9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6B4FFAB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downlinkVolume:</w:t>
            </w:r>
          </w:p>
          <w:p w14:paraId="765281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563F9DF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19BCD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312E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0130B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w:t>
            </w:r>
          </w:p>
          <w:p w14:paraId="25B8C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3D08FB6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CA0DD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253F93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4A8CE2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E9F1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3EDD6C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4F8A04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CE267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49AD6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333DA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474A892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packetDelayBudget:</w:t>
            </w:r>
          </w:p>
          <w:p w14:paraId="117C54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'TS29571_CommonData.yaml#/components/schemas/PacketDelBudget'</w:t>
            </w:r>
          </w:p>
          <w:p w14:paraId="69B2D5A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packetLossRate:</w:t>
            </w:r>
          </w:p>
          <w:p w14:paraId="0CBBB66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'TS29571_CommonData.yaml#/components/schemas/PacketLossRate'</w:t>
            </w:r>
          </w:p>
          <w:p w14:paraId="185120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uplinkThroughput:</w:t>
            </w:r>
          </w:p>
          <w:p w14:paraId="7B4B3B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1031CF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downlinkThrougput:</w:t>
            </w:r>
          </w:p>
          <w:p w14:paraId="61F07F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6256C86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652FE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9096B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95EFB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w:t>
            </w:r>
          </w:p>
          <w:p w14:paraId="7BEE8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typed application-specific UE data reporting record."</w:t>
            </w:r>
          </w:p>
          <w:p w14:paraId="08B5F0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46E158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DFFB3A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59CAF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0DDE5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recordType:</w:t>
            </w:r>
          </w:p>
          <w:p w14:paraId="7A1787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'TS29571_CommonData.yaml#/components/schemas/Uri'</w:t>
            </w:r>
          </w:p>
          <w:p w14:paraId="73C16E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recordContainer:</w:t>
            </w:r>
          </w:p>
          <w:p w14:paraId="5EC987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46B16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(Syntax determined by recordType.)</w:t>
            </w:r>
          </w:p>
          <w:p w14:paraId="4B48C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10E95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recordType</w:t>
            </w:r>
          </w:p>
          <w:p w14:paraId="678FA0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recordContainer</w:t>
            </w:r>
          </w:p>
          <w:p w14:paraId="0C1D70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07588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w:t>
            </w:r>
          </w:p>
          <w:p w14:paraId="1810FD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5EE46D3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C3DEFF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F2B46D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A49B9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255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startingPoint:</w:t>
            </w:r>
          </w:p>
          <w:p w14:paraId="56B4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680D90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waypoints:</w:t>
            </w:r>
          </w:p>
          <w:p w14:paraId="6B5F2F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DA9A3E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002DF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9530B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1EE4FF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destination:</w:t>
            </w:r>
          </w:p>
          <w:p w14:paraId="2E7EEF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56A89F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estimatedAverageSpeed:</w:t>
            </w:r>
          </w:p>
          <w:p w14:paraId="1DFBF28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'TS29572_Nlmf_Location.yaml#/components/schemas/HorizontalSpeed'</w:t>
            </w:r>
          </w:p>
          <w:p w14:paraId="6593F6A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estimatedArrivalTime:</w:t>
            </w:r>
          </w:p>
          <w:p w14:paraId="7869C3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0C910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2AD4F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startingPoint</w:t>
            </w:r>
          </w:p>
          <w:p w14:paraId="3326EED8" w14:textId="3DDAA87D" w:rsidR="007A25D0" w:rsidRDefault="00907C16" w:rsidP="00907C16">
            <w:pPr>
              <w:pStyle w:val="PL"/>
              <w:rPr>
                <w:rFonts w:eastAsia="SimSun"/>
              </w:rPr>
            </w:pPr>
            <w:r w:rsidRPr="00263F92">
              <w:rPr>
                <w:rFonts w:eastAsia="SimSun"/>
                <w:noProof/>
              </w:rPr>
              <w:t xml:space="preserve">            - destination</w:t>
            </w:r>
          </w:p>
        </w:tc>
      </w:tr>
    </w:tbl>
    <w:p w14:paraId="691B2FC3" w14:textId="77777777" w:rsidR="00904C62" w:rsidRPr="007429F6" w:rsidRDefault="00904C62" w:rsidP="00600B4A"/>
    <w:p w14:paraId="06FAD520" w14:textId="4E29B48E" w:rsidR="00054A22" w:rsidRPr="00235394" w:rsidRDefault="006B30D0" w:rsidP="009B6E6A">
      <w:pPr>
        <w:pStyle w:val="Heading8"/>
      </w:pPr>
      <w:bookmarkStart w:id="1054" w:name="_CRAnnexCinformative"/>
      <w:bookmarkEnd w:id="1054"/>
      <w:r>
        <w:br w:type="page"/>
      </w:r>
      <w:bookmarkStart w:id="1055" w:name="_Toc95152618"/>
      <w:bookmarkStart w:id="1056" w:name="_Toc95837660"/>
      <w:bookmarkStart w:id="1057" w:name="_Toc96002823"/>
      <w:bookmarkStart w:id="1058" w:name="_Toc96069464"/>
      <w:bookmarkStart w:id="1059" w:name="_Toc178002045"/>
      <w:r w:rsidR="00080512" w:rsidRPr="004D3578">
        <w:t xml:space="preserve">Annex </w:t>
      </w:r>
      <w:r w:rsidR="00DA5FD2">
        <w:t>C</w:t>
      </w:r>
      <w:r w:rsidR="00080512" w:rsidRPr="004D3578">
        <w:t xml:space="preserve"> (informative):</w:t>
      </w:r>
      <w:r w:rsidR="00080512" w:rsidRPr="004D3578">
        <w:br/>
        <w:t>Change history</w:t>
      </w:r>
      <w:bookmarkStart w:id="1060" w:name="historyclause"/>
      <w:bookmarkEnd w:id="1055"/>
      <w:bookmarkEnd w:id="1056"/>
      <w:bookmarkEnd w:id="1057"/>
      <w:bookmarkEnd w:id="1058"/>
      <w:bookmarkEnd w:id="1059"/>
      <w:bookmarkEnd w:id="10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 xml:space="preserve">Additional and corrective text to TS 26.532 V1.0.0 in accordance with agreed </w:t>
            </w:r>
            <w:proofErr w:type="spellStart"/>
            <w:r>
              <w:rPr>
                <w:sz w:val="16"/>
                <w:szCs w:val="16"/>
              </w:rPr>
              <w:t>pCRs</w:t>
            </w:r>
            <w:proofErr w:type="spellEnd"/>
            <w:r>
              <w:rPr>
                <w:sz w:val="16"/>
                <w:szCs w:val="16"/>
              </w:rPr>
              <w:t xml:space="preserve">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 xml:space="preserve">Merger of various changes to TS 25.532 V1.1.0 which were made after SA4#118-e in the </w:t>
            </w:r>
            <w:proofErr w:type="spellStart"/>
            <w:r>
              <w:rPr>
                <w:sz w:val="16"/>
                <w:szCs w:val="16"/>
              </w:rPr>
              <w:t>pCR</w:t>
            </w:r>
            <w:proofErr w:type="spellEnd"/>
            <w:r>
              <w:rPr>
                <w:sz w:val="16"/>
                <w:szCs w:val="16"/>
              </w:rPr>
              <w:t xml:space="preserve"> SA-220716, reviewed/agreed at SA4#119-e. Also includes further modifications in accordance with </w:t>
            </w:r>
            <w:proofErr w:type="spellStart"/>
            <w:r>
              <w:rPr>
                <w:sz w:val="16"/>
                <w:szCs w:val="16"/>
              </w:rPr>
              <w:t>pCRs</w:t>
            </w:r>
            <w:proofErr w:type="spellEnd"/>
            <w:r>
              <w:rPr>
                <w:sz w:val="16"/>
                <w:szCs w:val="16"/>
              </w:rPr>
              <w:t xml:space="preserve">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proofErr w:type="spellStart"/>
            <w:r>
              <w:rPr>
                <w:sz w:val="16"/>
                <w:szCs w:val="16"/>
              </w:rPr>
              <w:t>Editorials+Adding</w:t>
            </w:r>
            <w:proofErr w:type="spellEnd"/>
            <w:r>
              <w:rPr>
                <w:sz w:val="16"/>
                <w:szCs w:val="16"/>
              </w:rPr>
              <w:t xml:space="preserve">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907C16" w:rsidRPr="006B0D02" w14:paraId="3AE6538D" w14:textId="77777777" w:rsidTr="00F30FC3">
        <w:tc>
          <w:tcPr>
            <w:tcW w:w="800" w:type="dxa"/>
            <w:shd w:val="solid" w:color="FFFFFF" w:fill="auto"/>
          </w:tcPr>
          <w:p w14:paraId="20CDC928" w14:textId="09BC3741" w:rsidR="00907C16" w:rsidRDefault="00907C16" w:rsidP="00E92E39">
            <w:pPr>
              <w:pStyle w:val="TAC"/>
              <w:rPr>
                <w:sz w:val="16"/>
                <w:szCs w:val="16"/>
              </w:rPr>
            </w:pPr>
            <w:r>
              <w:rPr>
                <w:sz w:val="16"/>
                <w:szCs w:val="16"/>
              </w:rPr>
              <w:t>2023-09</w:t>
            </w:r>
          </w:p>
        </w:tc>
        <w:tc>
          <w:tcPr>
            <w:tcW w:w="910" w:type="dxa"/>
            <w:shd w:val="solid" w:color="FFFFFF" w:fill="auto"/>
          </w:tcPr>
          <w:p w14:paraId="11AAD714" w14:textId="77B85330" w:rsidR="00907C16" w:rsidRDefault="00907C16" w:rsidP="00E92E39">
            <w:pPr>
              <w:pStyle w:val="TAC"/>
              <w:jc w:val="left"/>
              <w:rPr>
                <w:sz w:val="16"/>
                <w:szCs w:val="16"/>
              </w:rPr>
            </w:pPr>
            <w:r>
              <w:rPr>
                <w:sz w:val="16"/>
                <w:szCs w:val="16"/>
              </w:rPr>
              <w:t>SA#101</w:t>
            </w:r>
          </w:p>
        </w:tc>
        <w:tc>
          <w:tcPr>
            <w:tcW w:w="984" w:type="dxa"/>
            <w:shd w:val="solid" w:color="FFFFFF" w:fill="auto"/>
          </w:tcPr>
          <w:p w14:paraId="6209E20C" w14:textId="5325F572" w:rsidR="00907C16" w:rsidRPr="00D7057D" w:rsidRDefault="00907C16" w:rsidP="00E92E39">
            <w:pPr>
              <w:pStyle w:val="TAC"/>
              <w:jc w:val="left"/>
              <w:rPr>
                <w:sz w:val="16"/>
                <w:szCs w:val="16"/>
              </w:rPr>
            </w:pPr>
            <w:r w:rsidRPr="00D7057D">
              <w:rPr>
                <w:sz w:val="16"/>
                <w:szCs w:val="16"/>
              </w:rPr>
              <w:t>SP-23</w:t>
            </w:r>
            <w:r>
              <w:rPr>
                <w:sz w:val="16"/>
                <w:szCs w:val="16"/>
              </w:rPr>
              <w:t>0920</w:t>
            </w:r>
          </w:p>
        </w:tc>
        <w:tc>
          <w:tcPr>
            <w:tcW w:w="519" w:type="dxa"/>
            <w:shd w:val="solid" w:color="FFFFFF" w:fill="auto"/>
          </w:tcPr>
          <w:p w14:paraId="3031C0A6" w14:textId="70A60ADF" w:rsidR="00907C16" w:rsidRDefault="00907C16" w:rsidP="00E92E39">
            <w:pPr>
              <w:pStyle w:val="TAL"/>
              <w:rPr>
                <w:sz w:val="16"/>
                <w:szCs w:val="16"/>
              </w:rPr>
            </w:pPr>
            <w:r>
              <w:rPr>
                <w:sz w:val="16"/>
                <w:szCs w:val="16"/>
              </w:rPr>
              <w:t>0005</w:t>
            </w:r>
          </w:p>
        </w:tc>
        <w:tc>
          <w:tcPr>
            <w:tcW w:w="425" w:type="dxa"/>
            <w:shd w:val="solid" w:color="FFFFFF" w:fill="auto"/>
          </w:tcPr>
          <w:p w14:paraId="7FB8756B" w14:textId="58B13579" w:rsidR="00907C16" w:rsidRDefault="00907C16" w:rsidP="00E92E39">
            <w:pPr>
              <w:pStyle w:val="TAR"/>
              <w:rPr>
                <w:sz w:val="16"/>
                <w:szCs w:val="16"/>
              </w:rPr>
            </w:pPr>
            <w:r>
              <w:rPr>
                <w:sz w:val="16"/>
                <w:szCs w:val="16"/>
              </w:rPr>
              <w:t>1</w:t>
            </w:r>
          </w:p>
        </w:tc>
        <w:tc>
          <w:tcPr>
            <w:tcW w:w="425" w:type="dxa"/>
            <w:shd w:val="solid" w:color="FFFFFF" w:fill="auto"/>
          </w:tcPr>
          <w:p w14:paraId="627D9742" w14:textId="12E37969" w:rsidR="00907C16" w:rsidRDefault="00907C16" w:rsidP="00E92E39">
            <w:pPr>
              <w:pStyle w:val="TAC"/>
              <w:rPr>
                <w:sz w:val="16"/>
                <w:szCs w:val="16"/>
              </w:rPr>
            </w:pPr>
            <w:r>
              <w:rPr>
                <w:sz w:val="16"/>
                <w:szCs w:val="16"/>
              </w:rPr>
              <w:t>B</w:t>
            </w:r>
          </w:p>
        </w:tc>
        <w:tc>
          <w:tcPr>
            <w:tcW w:w="4868" w:type="dxa"/>
            <w:shd w:val="solid" w:color="FFFFFF" w:fill="auto"/>
          </w:tcPr>
          <w:p w14:paraId="0720B5E4" w14:textId="3B34FEAA" w:rsidR="00907C16" w:rsidRDefault="00907C16" w:rsidP="00E92E39">
            <w:pPr>
              <w:pStyle w:val="TAL"/>
              <w:rPr>
                <w:sz w:val="16"/>
                <w:szCs w:val="16"/>
              </w:rPr>
            </w:pPr>
            <w:r>
              <w:rPr>
                <w:sz w:val="16"/>
                <w:szCs w:val="16"/>
              </w:rPr>
              <w:t>[TEI18, ADAE, EVEX] UE Application instructing DDCC for immediate data report delivery</w:t>
            </w:r>
          </w:p>
        </w:tc>
        <w:tc>
          <w:tcPr>
            <w:tcW w:w="708" w:type="dxa"/>
            <w:shd w:val="solid" w:color="FFFFFF" w:fill="auto"/>
          </w:tcPr>
          <w:p w14:paraId="0CEEA96C" w14:textId="250AD7BC" w:rsidR="00907C16" w:rsidRDefault="00907C16" w:rsidP="00E92E39">
            <w:pPr>
              <w:pStyle w:val="TAC"/>
              <w:rPr>
                <w:sz w:val="16"/>
                <w:szCs w:val="16"/>
              </w:rPr>
            </w:pPr>
            <w:r>
              <w:rPr>
                <w:sz w:val="16"/>
                <w:szCs w:val="16"/>
              </w:rPr>
              <w:t>18.0.0</w:t>
            </w:r>
          </w:p>
        </w:tc>
      </w:tr>
      <w:tr w:rsidR="003A022E" w:rsidRPr="006B0D02" w14:paraId="582531D4" w14:textId="77777777" w:rsidTr="00F30FC3">
        <w:tc>
          <w:tcPr>
            <w:tcW w:w="800" w:type="dxa"/>
            <w:shd w:val="solid" w:color="FFFFFF" w:fill="auto"/>
          </w:tcPr>
          <w:p w14:paraId="490C8BDA" w14:textId="71743845" w:rsidR="003A022E" w:rsidRDefault="003A022E" w:rsidP="00E92E39">
            <w:pPr>
              <w:pStyle w:val="TAC"/>
              <w:rPr>
                <w:sz w:val="16"/>
                <w:szCs w:val="16"/>
              </w:rPr>
            </w:pPr>
            <w:r>
              <w:rPr>
                <w:sz w:val="16"/>
                <w:szCs w:val="16"/>
              </w:rPr>
              <w:t>2023-12</w:t>
            </w:r>
          </w:p>
        </w:tc>
        <w:tc>
          <w:tcPr>
            <w:tcW w:w="910" w:type="dxa"/>
            <w:shd w:val="solid" w:color="FFFFFF" w:fill="auto"/>
          </w:tcPr>
          <w:p w14:paraId="015E1319" w14:textId="109F7C9D" w:rsidR="003A022E" w:rsidRDefault="003A022E" w:rsidP="00E92E39">
            <w:pPr>
              <w:pStyle w:val="TAC"/>
              <w:jc w:val="left"/>
              <w:rPr>
                <w:sz w:val="16"/>
                <w:szCs w:val="16"/>
              </w:rPr>
            </w:pPr>
            <w:r>
              <w:rPr>
                <w:sz w:val="16"/>
                <w:szCs w:val="16"/>
              </w:rPr>
              <w:t>SA#102</w:t>
            </w:r>
          </w:p>
        </w:tc>
        <w:tc>
          <w:tcPr>
            <w:tcW w:w="984" w:type="dxa"/>
            <w:shd w:val="solid" w:color="FFFFFF" w:fill="auto"/>
          </w:tcPr>
          <w:p w14:paraId="110F64F3" w14:textId="14CBC59A" w:rsidR="003A022E" w:rsidRPr="00D7057D" w:rsidRDefault="003A022E" w:rsidP="00E92E39">
            <w:pPr>
              <w:pStyle w:val="TAC"/>
              <w:jc w:val="left"/>
              <w:rPr>
                <w:sz w:val="16"/>
                <w:szCs w:val="16"/>
              </w:rPr>
            </w:pPr>
            <w:r w:rsidRPr="003A022E">
              <w:rPr>
                <w:sz w:val="16"/>
                <w:szCs w:val="16"/>
              </w:rPr>
              <w:t>SP-231364</w:t>
            </w:r>
          </w:p>
        </w:tc>
        <w:tc>
          <w:tcPr>
            <w:tcW w:w="519" w:type="dxa"/>
            <w:shd w:val="solid" w:color="FFFFFF" w:fill="auto"/>
          </w:tcPr>
          <w:p w14:paraId="16A080F8" w14:textId="56854FC3" w:rsidR="003A022E" w:rsidRDefault="003A022E" w:rsidP="00E92E39">
            <w:pPr>
              <w:pStyle w:val="TAL"/>
              <w:rPr>
                <w:sz w:val="16"/>
                <w:szCs w:val="16"/>
              </w:rPr>
            </w:pPr>
            <w:r>
              <w:rPr>
                <w:sz w:val="16"/>
                <w:szCs w:val="16"/>
              </w:rPr>
              <w:t>0004</w:t>
            </w:r>
          </w:p>
        </w:tc>
        <w:tc>
          <w:tcPr>
            <w:tcW w:w="425" w:type="dxa"/>
            <w:shd w:val="solid" w:color="FFFFFF" w:fill="auto"/>
          </w:tcPr>
          <w:p w14:paraId="26805C09" w14:textId="5017CA99" w:rsidR="003A022E" w:rsidRDefault="003A022E" w:rsidP="00E92E39">
            <w:pPr>
              <w:pStyle w:val="TAR"/>
              <w:rPr>
                <w:sz w:val="16"/>
                <w:szCs w:val="16"/>
              </w:rPr>
            </w:pPr>
            <w:r>
              <w:rPr>
                <w:sz w:val="16"/>
                <w:szCs w:val="16"/>
              </w:rPr>
              <w:t>3</w:t>
            </w:r>
          </w:p>
        </w:tc>
        <w:tc>
          <w:tcPr>
            <w:tcW w:w="425" w:type="dxa"/>
            <w:shd w:val="solid" w:color="FFFFFF" w:fill="auto"/>
          </w:tcPr>
          <w:p w14:paraId="25578E5D" w14:textId="7E3CD863" w:rsidR="003A022E" w:rsidRDefault="003A022E" w:rsidP="00E92E39">
            <w:pPr>
              <w:pStyle w:val="TAC"/>
              <w:rPr>
                <w:sz w:val="16"/>
                <w:szCs w:val="16"/>
              </w:rPr>
            </w:pPr>
            <w:r>
              <w:rPr>
                <w:sz w:val="16"/>
                <w:szCs w:val="16"/>
              </w:rPr>
              <w:t>B</w:t>
            </w:r>
          </w:p>
        </w:tc>
        <w:tc>
          <w:tcPr>
            <w:tcW w:w="4868" w:type="dxa"/>
            <w:shd w:val="solid" w:color="FFFFFF" w:fill="auto"/>
          </w:tcPr>
          <w:p w14:paraId="2AFD53C0" w14:textId="4CA2B41B" w:rsidR="003A022E" w:rsidRDefault="003A022E" w:rsidP="00E92E39">
            <w:pPr>
              <w:pStyle w:val="TAL"/>
              <w:rPr>
                <w:sz w:val="16"/>
                <w:szCs w:val="16"/>
              </w:rPr>
            </w:pPr>
            <w:r w:rsidRPr="003A022E">
              <w:rPr>
                <w:sz w:val="16"/>
                <w:szCs w:val="16"/>
              </w:rPr>
              <w:t>[5GMS_Pro_Ph2] ANBR-based network assistance data reporting</w:t>
            </w:r>
          </w:p>
        </w:tc>
        <w:tc>
          <w:tcPr>
            <w:tcW w:w="708" w:type="dxa"/>
            <w:shd w:val="solid" w:color="FFFFFF" w:fill="auto"/>
          </w:tcPr>
          <w:p w14:paraId="5382B34B" w14:textId="6BBB114D" w:rsidR="003A022E" w:rsidRDefault="003A022E" w:rsidP="00E92E39">
            <w:pPr>
              <w:pStyle w:val="TAC"/>
              <w:rPr>
                <w:sz w:val="16"/>
                <w:szCs w:val="16"/>
              </w:rPr>
            </w:pPr>
            <w:r>
              <w:rPr>
                <w:sz w:val="16"/>
                <w:szCs w:val="16"/>
              </w:rPr>
              <w:t>18.1.0</w:t>
            </w:r>
          </w:p>
        </w:tc>
      </w:tr>
      <w:tr w:rsidR="00155A24" w:rsidRPr="006B0D02" w14:paraId="67626018" w14:textId="77777777" w:rsidTr="00F30FC3">
        <w:tc>
          <w:tcPr>
            <w:tcW w:w="800" w:type="dxa"/>
            <w:shd w:val="solid" w:color="FFFFFF" w:fill="auto"/>
          </w:tcPr>
          <w:p w14:paraId="1C1AE71B" w14:textId="487D29B9" w:rsidR="00155A24" w:rsidRDefault="00155A24" w:rsidP="00155A24">
            <w:pPr>
              <w:pStyle w:val="TAC"/>
              <w:rPr>
                <w:sz w:val="16"/>
                <w:szCs w:val="16"/>
              </w:rPr>
            </w:pPr>
            <w:r>
              <w:rPr>
                <w:sz w:val="16"/>
                <w:szCs w:val="16"/>
              </w:rPr>
              <w:t>2024-06</w:t>
            </w:r>
          </w:p>
        </w:tc>
        <w:tc>
          <w:tcPr>
            <w:tcW w:w="910" w:type="dxa"/>
            <w:shd w:val="solid" w:color="FFFFFF" w:fill="auto"/>
          </w:tcPr>
          <w:p w14:paraId="4F20C9C1" w14:textId="04B66757" w:rsidR="00155A24" w:rsidRDefault="00155A24" w:rsidP="00155A24">
            <w:pPr>
              <w:pStyle w:val="TAC"/>
              <w:jc w:val="left"/>
              <w:rPr>
                <w:sz w:val="16"/>
                <w:szCs w:val="16"/>
              </w:rPr>
            </w:pPr>
            <w:r>
              <w:rPr>
                <w:sz w:val="16"/>
                <w:szCs w:val="16"/>
              </w:rPr>
              <w:t>SA#104</w:t>
            </w:r>
          </w:p>
        </w:tc>
        <w:tc>
          <w:tcPr>
            <w:tcW w:w="984" w:type="dxa"/>
            <w:shd w:val="solid" w:color="FFFFFF" w:fill="auto"/>
          </w:tcPr>
          <w:p w14:paraId="37E8CDE0" w14:textId="64A732DE" w:rsidR="00155A24" w:rsidRDefault="00155A24" w:rsidP="00155A24">
            <w:pPr>
              <w:pStyle w:val="TAC"/>
              <w:jc w:val="left"/>
              <w:rPr>
                <w:sz w:val="16"/>
                <w:szCs w:val="16"/>
              </w:rPr>
            </w:pPr>
            <w:r>
              <w:rPr>
                <w:sz w:val="16"/>
                <w:szCs w:val="16"/>
              </w:rPr>
              <w:t>SP-240697</w:t>
            </w:r>
          </w:p>
        </w:tc>
        <w:tc>
          <w:tcPr>
            <w:tcW w:w="519" w:type="dxa"/>
            <w:shd w:val="solid" w:color="FFFFFF" w:fill="auto"/>
          </w:tcPr>
          <w:p w14:paraId="792EDF44" w14:textId="7D576CAD" w:rsidR="00155A24" w:rsidRDefault="00155A24" w:rsidP="00155A24">
            <w:pPr>
              <w:pStyle w:val="TAL"/>
              <w:rPr>
                <w:sz w:val="16"/>
                <w:szCs w:val="16"/>
              </w:rPr>
            </w:pPr>
            <w:r>
              <w:rPr>
                <w:sz w:val="16"/>
                <w:szCs w:val="16"/>
              </w:rPr>
              <w:t>0006</w:t>
            </w:r>
          </w:p>
        </w:tc>
        <w:tc>
          <w:tcPr>
            <w:tcW w:w="425" w:type="dxa"/>
            <w:shd w:val="solid" w:color="FFFFFF" w:fill="auto"/>
          </w:tcPr>
          <w:p w14:paraId="16382C31" w14:textId="1DF1169F" w:rsidR="00155A24" w:rsidRDefault="00155A24" w:rsidP="00155A24">
            <w:pPr>
              <w:pStyle w:val="TAR"/>
              <w:rPr>
                <w:sz w:val="16"/>
                <w:szCs w:val="16"/>
              </w:rPr>
            </w:pPr>
            <w:r>
              <w:rPr>
                <w:sz w:val="16"/>
                <w:szCs w:val="16"/>
              </w:rPr>
              <w:t>2</w:t>
            </w:r>
          </w:p>
        </w:tc>
        <w:tc>
          <w:tcPr>
            <w:tcW w:w="425" w:type="dxa"/>
            <w:shd w:val="solid" w:color="FFFFFF" w:fill="auto"/>
          </w:tcPr>
          <w:p w14:paraId="04040A47" w14:textId="44FD8949" w:rsidR="00155A24" w:rsidRDefault="00155A24" w:rsidP="00155A24">
            <w:pPr>
              <w:pStyle w:val="TAC"/>
              <w:rPr>
                <w:sz w:val="16"/>
                <w:szCs w:val="16"/>
              </w:rPr>
            </w:pPr>
            <w:r>
              <w:rPr>
                <w:sz w:val="16"/>
                <w:szCs w:val="16"/>
              </w:rPr>
              <w:t>D</w:t>
            </w:r>
          </w:p>
        </w:tc>
        <w:tc>
          <w:tcPr>
            <w:tcW w:w="4868" w:type="dxa"/>
            <w:shd w:val="solid" w:color="FFFFFF" w:fill="auto"/>
          </w:tcPr>
          <w:p w14:paraId="2A0AFB4B" w14:textId="4D887FD9" w:rsidR="00155A24" w:rsidRPr="00155A24" w:rsidRDefault="00155A24" w:rsidP="00155A24">
            <w:pPr>
              <w:pStyle w:val="TAL"/>
              <w:rPr>
                <w:sz w:val="16"/>
                <w:szCs w:val="16"/>
              </w:rPr>
            </w:pPr>
            <w:r w:rsidRPr="00155A24">
              <w:rPr>
                <w:sz w:val="16"/>
                <w:szCs w:val="16"/>
              </w:rPr>
              <w:t>[EVEX, TEI18] HTTP reference uplift</w:t>
            </w:r>
          </w:p>
        </w:tc>
        <w:tc>
          <w:tcPr>
            <w:tcW w:w="708" w:type="dxa"/>
            <w:shd w:val="solid" w:color="FFFFFF" w:fill="auto"/>
          </w:tcPr>
          <w:p w14:paraId="02573A40" w14:textId="089D88DE" w:rsidR="00155A24" w:rsidRDefault="00155A24" w:rsidP="00155A24">
            <w:pPr>
              <w:pStyle w:val="TAC"/>
              <w:rPr>
                <w:sz w:val="16"/>
                <w:szCs w:val="16"/>
              </w:rPr>
            </w:pPr>
            <w:r>
              <w:rPr>
                <w:sz w:val="16"/>
                <w:szCs w:val="16"/>
              </w:rPr>
              <w:t>18.2.0</w:t>
            </w:r>
          </w:p>
        </w:tc>
      </w:tr>
      <w:tr w:rsidR="002B6579" w:rsidRPr="006B0D02" w14:paraId="2110323A" w14:textId="77777777" w:rsidTr="00F30FC3">
        <w:tc>
          <w:tcPr>
            <w:tcW w:w="800" w:type="dxa"/>
            <w:shd w:val="solid" w:color="FFFFFF" w:fill="auto"/>
          </w:tcPr>
          <w:p w14:paraId="5859098C" w14:textId="62A8A2DA" w:rsidR="002B6579" w:rsidRDefault="002B6579" w:rsidP="00155A24">
            <w:pPr>
              <w:pStyle w:val="TAC"/>
              <w:rPr>
                <w:sz w:val="16"/>
                <w:szCs w:val="16"/>
              </w:rPr>
            </w:pPr>
            <w:r>
              <w:rPr>
                <w:sz w:val="16"/>
                <w:szCs w:val="16"/>
              </w:rPr>
              <w:t>2024-06</w:t>
            </w:r>
          </w:p>
        </w:tc>
        <w:tc>
          <w:tcPr>
            <w:tcW w:w="910" w:type="dxa"/>
            <w:shd w:val="solid" w:color="FFFFFF" w:fill="auto"/>
          </w:tcPr>
          <w:p w14:paraId="6AD01786" w14:textId="5FFFE813" w:rsidR="002B6579" w:rsidRDefault="002B6579" w:rsidP="00155A24">
            <w:pPr>
              <w:pStyle w:val="TAC"/>
              <w:jc w:val="left"/>
              <w:rPr>
                <w:sz w:val="16"/>
                <w:szCs w:val="16"/>
              </w:rPr>
            </w:pPr>
            <w:r>
              <w:rPr>
                <w:sz w:val="16"/>
                <w:szCs w:val="16"/>
              </w:rPr>
              <w:t>SA#104</w:t>
            </w:r>
          </w:p>
        </w:tc>
        <w:tc>
          <w:tcPr>
            <w:tcW w:w="984" w:type="dxa"/>
            <w:shd w:val="solid" w:color="FFFFFF" w:fill="auto"/>
          </w:tcPr>
          <w:p w14:paraId="4C235D73" w14:textId="10B0E85D" w:rsidR="002B6579" w:rsidRDefault="002B6579" w:rsidP="00155A24">
            <w:pPr>
              <w:pStyle w:val="TAC"/>
              <w:jc w:val="left"/>
              <w:rPr>
                <w:sz w:val="16"/>
                <w:szCs w:val="16"/>
              </w:rPr>
            </w:pPr>
            <w:r>
              <w:rPr>
                <w:sz w:val="16"/>
                <w:szCs w:val="16"/>
              </w:rPr>
              <w:t>SP-240573</w:t>
            </w:r>
          </w:p>
        </w:tc>
        <w:tc>
          <w:tcPr>
            <w:tcW w:w="519" w:type="dxa"/>
            <w:shd w:val="solid" w:color="FFFFFF" w:fill="auto"/>
          </w:tcPr>
          <w:p w14:paraId="03C4E2AB" w14:textId="3E220D77" w:rsidR="002B6579" w:rsidRDefault="002B6579" w:rsidP="00155A24">
            <w:pPr>
              <w:pStyle w:val="TAL"/>
              <w:rPr>
                <w:sz w:val="16"/>
                <w:szCs w:val="16"/>
              </w:rPr>
            </w:pPr>
            <w:r>
              <w:rPr>
                <w:sz w:val="16"/>
                <w:szCs w:val="16"/>
              </w:rPr>
              <w:t>0009</w:t>
            </w:r>
          </w:p>
        </w:tc>
        <w:tc>
          <w:tcPr>
            <w:tcW w:w="425" w:type="dxa"/>
            <w:shd w:val="solid" w:color="FFFFFF" w:fill="auto"/>
          </w:tcPr>
          <w:p w14:paraId="33385E16" w14:textId="5E5CB5F7" w:rsidR="002B6579" w:rsidRDefault="002B6579" w:rsidP="00155A24">
            <w:pPr>
              <w:pStyle w:val="TAR"/>
              <w:rPr>
                <w:sz w:val="16"/>
                <w:szCs w:val="16"/>
              </w:rPr>
            </w:pPr>
            <w:r>
              <w:rPr>
                <w:sz w:val="16"/>
                <w:szCs w:val="16"/>
              </w:rPr>
              <w:t>3</w:t>
            </w:r>
          </w:p>
        </w:tc>
        <w:tc>
          <w:tcPr>
            <w:tcW w:w="425" w:type="dxa"/>
            <w:shd w:val="solid" w:color="FFFFFF" w:fill="auto"/>
          </w:tcPr>
          <w:p w14:paraId="147E5307" w14:textId="0E91B47B" w:rsidR="002B6579" w:rsidRDefault="002B6579" w:rsidP="00155A24">
            <w:pPr>
              <w:pStyle w:val="TAC"/>
              <w:rPr>
                <w:sz w:val="16"/>
                <w:szCs w:val="16"/>
              </w:rPr>
            </w:pPr>
            <w:r>
              <w:rPr>
                <w:sz w:val="16"/>
                <w:szCs w:val="16"/>
              </w:rPr>
              <w:t>F</w:t>
            </w:r>
          </w:p>
        </w:tc>
        <w:tc>
          <w:tcPr>
            <w:tcW w:w="4868" w:type="dxa"/>
            <w:shd w:val="solid" w:color="FFFFFF" w:fill="auto"/>
          </w:tcPr>
          <w:p w14:paraId="4D43EFA3" w14:textId="066B7D2B" w:rsidR="002B6579" w:rsidRPr="00155A24" w:rsidRDefault="002B6579" w:rsidP="00155A24">
            <w:pPr>
              <w:pStyle w:val="TAL"/>
              <w:rPr>
                <w:sz w:val="16"/>
                <w:szCs w:val="16"/>
              </w:rPr>
            </w:pPr>
            <w:r w:rsidRPr="002B6579">
              <w:rPr>
                <w:sz w:val="16"/>
                <w:szCs w:val="16"/>
              </w:rPr>
              <w:t>[EVEX, TEI18] Essential maintenance</w:t>
            </w:r>
          </w:p>
        </w:tc>
        <w:tc>
          <w:tcPr>
            <w:tcW w:w="708" w:type="dxa"/>
            <w:shd w:val="solid" w:color="FFFFFF" w:fill="auto"/>
          </w:tcPr>
          <w:p w14:paraId="424D0D9E" w14:textId="4CB9B72A" w:rsidR="002B6579" w:rsidRDefault="002B6579" w:rsidP="00155A24">
            <w:pPr>
              <w:pStyle w:val="TAC"/>
              <w:rPr>
                <w:sz w:val="16"/>
                <w:szCs w:val="16"/>
              </w:rPr>
            </w:pPr>
            <w:r>
              <w:rPr>
                <w:sz w:val="16"/>
                <w:szCs w:val="16"/>
              </w:rPr>
              <w:t>18.2.0</w:t>
            </w:r>
          </w:p>
        </w:tc>
      </w:tr>
      <w:tr w:rsidR="003D3E00" w:rsidRPr="006B0D02" w14:paraId="7C917079" w14:textId="77777777" w:rsidTr="00F30FC3">
        <w:tc>
          <w:tcPr>
            <w:tcW w:w="800" w:type="dxa"/>
            <w:shd w:val="solid" w:color="FFFFFF" w:fill="auto"/>
          </w:tcPr>
          <w:p w14:paraId="3CDC835A" w14:textId="4A48FD7E" w:rsidR="003D3E00" w:rsidRDefault="003D3E00" w:rsidP="00155A24">
            <w:pPr>
              <w:pStyle w:val="TAC"/>
              <w:rPr>
                <w:sz w:val="16"/>
                <w:szCs w:val="16"/>
              </w:rPr>
            </w:pPr>
            <w:r>
              <w:rPr>
                <w:sz w:val="16"/>
                <w:szCs w:val="16"/>
              </w:rPr>
              <w:t>2024-06</w:t>
            </w:r>
          </w:p>
        </w:tc>
        <w:tc>
          <w:tcPr>
            <w:tcW w:w="910" w:type="dxa"/>
            <w:shd w:val="solid" w:color="FFFFFF" w:fill="auto"/>
          </w:tcPr>
          <w:p w14:paraId="72A7EF8E" w14:textId="61701180" w:rsidR="003D3E00" w:rsidRDefault="003D3E00" w:rsidP="00155A24">
            <w:pPr>
              <w:pStyle w:val="TAC"/>
              <w:jc w:val="left"/>
              <w:rPr>
                <w:sz w:val="16"/>
                <w:szCs w:val="16"/>
              </w:rPr>
            </w:pPr>
            <w:r>
              <w:rPr>
                <w:sz w:val="16"/>
                <w:szCs w:val="16"/>
              </w:rPr>
              <w:t>SA#104</w:t>
            </w:r>
          </w:p>
        </w:tc>
        <w:tc>
          <w:tcPr>
            <w:tcW w:w="984" w:type="dxa"/>
            <w:shd w:val="solid" w:color="FFFFFF" w:fill="auto"/>
          </w:tcPr>
          <w:p w14:paraId="2F9E0EF3" w14:textId="6AF6A4D8" w:rsidR="003D3E00" w:rsidRDefault="003D3E00" w:rsidP="00155A24">
            <w:pPr>
              <w:pStyle w:val="TAC"/>
              <w:jc w:val="left"/>
              <w:rPr>
                <w:sz w:val="16"/>
                <w:szCs w:val="16"/>
              </w:rPr>
            </w:pPr>
            <w:r>
              <w:rPr>
                <w:sz w:val="16"/>
                <w:szCs w:val="16"/>
              </w:rPr>
              <w:t>SP-240697</w:t>
            </w:r>
          </w:p>
        </w:tc>
        <w:tc>
          <w:tcPr>
            <w:tcW w:w="519" w:type="dxa"/>
            <w:shd w:val="solid" w:color="FFFFFF" w:fill="auto"/>
          </w:tcPr>
          <w:p w14:paraId="5DB05D90" w14:textId="4C83C510" w:rsidR="003D3E00" w:rsidRDefault="003D3E00" w:rsidP="00155A24">
            <w:pPr>
              <w:pStyle w:val="TAL"/>
              <w:rPr>
                <w:sz w:val="16"/>
                <w:szCs w:val="16"/>
              </w:rPr>
            </w:pPr>
            <w:r>
              <w:rPr>
                <w:sz w:val="16"/>
                <w:szCs w:val="16"/>
              </w:rPr>
              <w:t>0010</w:t>
            </w:r>
          </w:p>
        </w:tc>
        <w:tc>
          <w:tcPr>
            <w:tcW w:w="425" w:type="dxa"/>
            <w:shd w:val="solid" w:color="FFFFFF" w:fill="auto"/>
          </w:tcPr>
          <w:p w14:paraId="52023C9F" w14:textId="77777777" w:rsidR="003D3E00" w:rsidRDefault="003D3E00" w:rsidP="00155A24">
            <w:pPr>
              <w:pStyle w:val="TAR"/>
              <w:rPr>
                <w:sz w:val="16"/>
                <w:szCs w:val="16"/>
              </w:rPr>
            </w:pPr>
          </w:p>
        </w:tc>
        <w:tc>
          <w:tcPr>
            <w:tcW w:w="425" w:type="dxa"/>
            <w:shd w:val="solid" w:color="FFFFFF" w:fill="auto"/>
          </w:tcPr>
          <w:p w14:paraId="3ADC7B66" w14:textId="60C5EE8F" w:rsidR="003D3E00" w:rsidRDefault="003D3E00" w:rsidP="00155A24">
            <w:pPr>
              <w:pStyle w:val="TAC"/>
              <w:rPr>
                <w:sz w:val="16"/>
                <w:szCs w:val="16"/>
              </w:rPr>
            </w:pPr>
            <w:r>
              <w:rPr>
                <w:sz w:val="16"/>
                <w:szCs w:val="16"/>
              </w:rPr>
              <w:t>F</w:t>
            </w:r>
          </w:p>
        </w:tc>
        <w:tc>
          <w:tcPr>
            <w:tcW w:w="4868" w:type="dxa"/>
            <w:shd w:val="solid" w:color="FFFFFF" w:fill="auto"/>
          </w:tcPr>
          <w:p w14:paraId="3776D784" w14:textId="6394D630" w:rsidR="003D3E00" w:rsidRPr="002B6579" w:rsidRDefault="003D3E00" w:rsidP="00155A24">
            <w:pPr>
              <w:pStyle w:val="TAL"/>
              <w:rPr>
                <w:sz w:val="16"/>
                <w:szCs w:val="16"/>
              </w:rPr>
            </w:pPr>
            <w:r w:rsidRPr="003D3E00">
              <w:rPr>
                <w:sz w:val="16"/>
                <w:szCs w:val="16"/>
              </w:rPr>
              <w:t>[EVEX, TEI18] Data packaging strategies</w:t>
            </w:r>
          </w:p>
        </w:tc>
        <w:tc>
          <w:tcPr>
            <w:tcW w:w="708" w:type="dxa"/>
            <w:shd w:val="solid" w:color="FFFFFF" w:fill="auto"/>
          </w:tcPr>
          <w:p w14:paraId="6536A629" w14:textId="40994A24" w:rsidR="003D3E00" w:rsidRDefault="005E0252" w:rsidP="00155A24">
            <w:pPr>
              <w:pStyle w:val="TAC"/>
              <w:rPr>
                <w:sz w:val="16"/>
                <w:szCs w:val="16"/>
              </w:rPr>
            </w:pPr>
            <w:r>
              <w:rPr>
                <w:sz w:val="16"/>
                <w:szCs w:val="16"/>
              </w:rPr>
              <w:t>18.2.0</w:t>
            </w:r>
          </w:p>
        </w:tc>
      </w:tr>
      <w:tr w:rsidR="005E0252" w:rsidRPr="006B0D02" w14:paraId="48E7BC94" w14:textId="77777777" w:rsidTr="00F30FC3">
        <w:tc>
          <w:tcPr>
            <w:tcW w:w="800" w:type="dxa"/>
            <w:shd w:val="solid" w:color="FFFFFF" w:fill="auto"/>
          </w:tcPr>
          <w:p w14:paraId="44B46BE2" w14:textId="257C57C2" w:rsidR="005E0252" w:rsidRDefault="005E0252" w:rsidP="00155A24">
            <w:pPr>
              <w:pStyle w:val="TAC"/>
              <w:rPr>
                <w:sz w:val="16"/>
                <w:szCs w:val="16"/>
              </w:rPr>
            </w:pPr>
            <w:r>
              <w:rPr>
                <w:sz w:val="16"/>
                <w:szCs w:val="16"/>
              </w:rPr>
              <w:t>2024-06</w:t>
            </w:r>
          </w:p>
        </w:tc>
        <w:tc>
          <w:tcPr>
            <w:tcW w:w="910" w:type="dxa"/>
            <w:shd w:val="solid" w:color="FFFFFF" w:fill="auto"/>
          </w:tcPr>
          <w:p w14:paraId="589B979D" w14:textId="7337EF5D" w:rsidR="005E0252" w:rsidRDefault="005E0252" w:rsidP="00155A24">
            <w:pPr>
              <w:pStyle w:val="TAC"/>
              <w:jc w:val="left"/>
              <w:rPr>
                <w:sz w:val="16"/>
                <w:szCs w:val="16"/>
              </w:rPr>
            </w:pPr>
            <w:r>
              <w:rPr>
                <w:sz w:val="16"/>
                <w:szCs w:val="16"/>
              </w:rPr>
              <w:t>SA#104</w:t>
            </w:r>
          </w:p>
        </w:tc>
        <w:tc>
          <w:tcPr>
            <w:tcW w:w="984" w:type="dxa"/>
            <w:shd w:val="solid" w:color="FFFFFF" w:fill="auto"/>
          </w:tcPr>
          <w:p w14:paraId="64144C0F" w14:textId="12D87EF9" w:rsidR="005E0252" w:rsidRDefault="005E0252" w:rsidP="00155A24">
            <w:pPr>
              <w:pStyle w:val="TAC"/>
              <w:jc w:val="left"/>
              <w:rPr>
                <w:sz w:val="16"/>
                <w:szCs w:val="16"/>
              </w:rPr>
            </w:pPr>
            <w:r>
              <w:rPr>
                <w:sz w:val="16"/>
                <w:szCs w:val="16"/>
              </w:rPr>
              <w:t>SP-240572</w:t>
            </w:r>
          </w:p>
        </w:tc>
        <w:tc>
          <w:tcPr>
            <w:tcW w:w="519" w:type="dxa"/>
            <w:shd w:val="solid" w:color="FFFFFF" w:fill="auto"/>
          </w:tcPr>
          <w:p w14:paraId="79B6B61C" w14:textId="46E7D5D5" w:rsidR="005E0252" w:rsidRDefault="005E0252" w:rsidP="00155A24">
            <w:pPr>
              <w:pStyle w:val="TAL"/>
              <w:rPr>
                <w:sz w:val="16"/>
                <w:szCs w:val="16"/>
              </w:rPr>
            </w:pPr>
            <w:r>
              <w:rPr>
                <w:sz w:val="16"/>
                <w:szCs w:val="16"/>
              </w:rPr>
              <w:t>0011</w:t>
            </w:r>
          </w:p>
        </w:tc>
        <w:tc>
          <w:tcPr>
            <w:tcW w:w="425" w:type="dxa"/>
            <w:shd w:val="solid" w:color="FFFFFF" w:fill="auto"/>
          </w:tcPr>
          <w:p w14:paraId="71754821" w14:textId="649A6A79" w:rsidR="005E0252" w:rsidRDefault="005E0252" w:rsidP="00155A24">
            <w:pPr>
              <w:pStyle w:val="TAR"/>
              <w:rPr>
                <w:sz w:val="16"/>
                <w:szCs w:val="16"/>
              </w:rPr>
            </w:pPr>
            <w:r>
              <w:rPr>
                <w:sz w:val="16"/>
                <w:szCs w:val="16"/>
              </w:rPr>
              <w:t>2</w:t>
            </w:r>
          </w:p>
        </w:tc>
        <w:tc>
          <w:tcPr>
            <w:tcW w:w="425" w:type="dxa"/>
            <w:shd w:val="solid" w:color="FFFFFF" w:fill="auto"/>
          </w:tcPr>
          <w:p w14:paraId="3B5D12D9" w14:textId="365BE812" w:rsidR="005E0252" w:rsidRDefault="005E0252" w:rsidP="00155A24">
            <w:pPr>
              <w:pStyle w:val="TAC"/>
              <w:rPr>
                <w:sz w:val="16"/>
                <w:szCs w:val="16"/>
              </w:rPr>
            </w:pPr>
            <w:r>
              <w:rPr>
                <w:sz w:val="16"/>
                <w:szCs w:val="16"/>
              </w:rPr>
              <w:t>F</w:t>
            </w:r>
          </w:p>
        </w:tc>
        <w:tc>
          <w:tcPr>
            <w:tcW w:w="4868" w:type="dxa"/>
            <w:shd w:val="solid" w:color="FFFFFF" w:fill="auto"/>
          </w:tcPr>
          <w:p w14:paraId="7CA8E838" w14:textId="1B873098" w:rsidR="005E0252" w:rsidRPr="003D3E00" w:rsidRDefault="005E0252" w:rsidP="00155A24">
            <w:pPr>
              <w:pStyle w:val="TAL"/>
              <w:rPr>
                <w:sz w:val="16"/>
                <w:szCs w:val="16"/>
              </w:rPr>
            </w:pPr>
            <w:r w:rsidRPr="005E0252">
              <w:rPr>
                <w:sz w:val="16"/>
                <w:szCs w:val="16"/>
              </w:rPr>
              <w:t>[EVEX, TEI18] Essential corrections</w:t>
            </w:r>
          </w:p>
        </w:tc>
        <w:tc>
          <w:tcPr>
            <w:tcW w:w="708" w:type="dxa"/>
            <w:shd w:val="solid" w:color="FFFFFF" w:fill="auto"/>
          </w:tcPr>
          <w:p w14:paraId="76E1A0EE" w14:textId="5D15AADC" w:rsidR="005E0252" w:rsidRDefault="005E0252" w:rsidP="00155A24">
            <w:pPr>
              <w:pStyle w:val="TAC"/>
              <w:rPr>
                <w:sz w:val="16"/>
                <w:szCs w:val="16"/>
              </w:rPr>
            </w:pPr>
            <w:r>
              <w:rPr>
                <w:sz w:val="16"/>
                <w:szCs w:val="16"/>
              </w:rPr>
              <w:t>18.2.0</w:t>
            </w:r>
          </w:p>
        </w:tc>
      </w:tr>
      <w:tr w:rsidR="00A737D2" w:rsidRPr="006B0D02" w14:paraId="3771B28A" w14:textId="77777777" w:rsidTr="00F30FC3">
        <w:tc>
          <w:tcPr>
            <w:tcW w:w="800" w:type="dxa"/>
            <w:shd w:val="solid" w:color="FFFFFF" w:fill="auto"/>
          </w:tcPr>
          <w:p w14:paraId="5E6AA35D" w14:textId="793F5630" w:rsidR="00A737D2" w:rsidRDefault="00A737D2" w:rsidP="00155A24">
            <w:pPr>
              <w:pStyle w:val="TAC"/>
              <w:rPr>
                <w:sz w:val="16"/>
                <w:szCs w:val="16"/>
              </w:rPr>
            </w:pPr>
            <w:r>
              <w:rPr>
                <w:sz w:val="16"/>
                <w:szCs w:val="16"/>
              </w:rPr>
              <w:t>2024-07</w:t>
            </w:r>
          </w:p>
        </w:tc>
        <w:tc>
          <w:tcPr>
            <w:tcW w:w="910" w:type="dxa"/>
            <w:shd w:val="solid" w:color="FFFFFF" w:fill="auto"/>
          </w:tcPr>
          <w:p w14:paraId="3C0A1AED" w14:textId="77777777" w:rsidR="00A737D2" w:rsidRDefault="00A737D2" w:rsidP="00155A24">
            <w:pPr>
              <w:pStyle w:val="TAC"/>
              <w:jc w:val="left"/>
              <w:rPr>
                <w:sz w:val="16"/>
                <w:szCs w:val="16"/>
              </w:rPr>
            </w:pPr>
          </w:p>
        </w:tc>
        <w:tc>
          <w:tcPr>
            <w:tcW w:w="984" w:type="dxa"/>
            <w:shd w:val="solid" w:color="FFFFFF" w:fill="auto"/>
          </w:tcPr>
          <w:p w14:paraId="6AB7BE67" w14:textId="77777777" w:rsidR="00A737D2" w:rsidRDefault="00A737D2" w:rsidP="00155A24">
            <w:pPr>
              <w:pStyle w:val="TAC"/>
              <w:jc w:val="left"/>
              <w:rPr>
                <w:sz w:val="16"/>
                <w:szCs w:val="16"/>
              </w:rPr>
            </w:pPr>
          </w:p>
        </w:tc>
        <w:tc>
          <w:tcPr>
            <w:tcW w:w="519" w:type="dxa"/>
            <w:shd w:val="solid" w:color="FFFFFF" w:fill="auto"/>
          </w:tcPr>
          <w:p w14:paraId="26105A20" w14:textId="77777777" w:rsidR="00A737D2" w:rsidRDefault="00A737D2" w:rsidP="00155A24">
            <w:pPr>
              <w:pStyle w:val="TAL"/>
              <w:rPr>
                <w:sz w:val="16"/>
                <w:szCs w:val="16"/>
              </w:rPr>
            </w:pPr>
          </w:p>
        </w:tc>
        <w:tc>
          <w:tcPr>
            <w:tcW w:w="425" w:type="dxa"/>
            <w:shd w:val="solid" w:color="FFFFFF" w:fill="auto"/>
          </w:tcPr>
          <w:p w14:paraId="5C5E35E5" w14:textId="77777777" w:rsidR="00A737D2" w:rsidRDefault="00A737D2" w:rsidP="00155A24">
            <w:pPr>
              <w:pStyle w:val="TAR"/>
              <w:rPr>
                <w:sz w:val="16"/>
                <w:szCs w:val="16"/>
              </w:rPr>
            </w:pPr>
          </w:p>
        </w:tc>
        <w:tc>
          <w:tcPr>
            <w:tcW w:w="425" w:type="dxa"/>
            <w:shd w:val="solid" w:color="FFFFFF" w:fill="auto"/>
          </w:tcPr>
          <w:p w14:paraId="25467BD8" w14:textId="77777777" w:rsidR="00A737D2" w:rsidRDefault="00A737D2" w:rsidP="00155A24">
            <w:pPr>
              <w:pStyle w:val="TAC"/>
              <w:rPr>
                <w:sz w:val="16"/>
                <w:szCs w:val="16"/>
              </w:rPr>
            </w:pPr>
          </w:p>
        </w:tc>
        <w:tc>
          <w:tcPr>
            <w:tcW w:w="4868" w:type="dxa"/>
            <w:shd w:val="solid" w:color="FFFFFF" w:fill="auto"/>
          </w:tcPr>
          <w:p w14:paraId="1C09C54B" w14:textId="304F1D8E" w:rsidR="00A737D2" w:rsidRPr="005E0252" w:rsidRDefault="00A737D2" w:rsidP="00155A24">
            <w:pPr>
              <w:pStyle w:val="TAL"/>
              <w:rPr>
                <w:sz w:val="16"/>
                <w:szCs w:val="16"/>
              </w:rPr>
            </w:pPr>
            <w:r>
              <w:rPr>
                <w:sz w:val="16"/>
                <w:szCs w:val="16"/>
              </w:rPr>
              <w:t>Fixing implementation of CR0011r2</w:t>
            </w:r>
          </w:p>
        </w:tc>
        <w:tc>
          <w:tcPr>
            <w:tcW w:w="708" w:type="dxa"/>
            <w:shd w:val="solid" w:color="FFFFFF" w:fill="auto"/>
          </w:tcPr>
          <w:p w14:paraId="3DE28E16" w14:textId="7D9B0344" w:rsidR="00A737D2" w:rsidRDefault="00DC7042" w:rsidP="00155A24">
            <w:pPr>
              <w:pStyle w:val="TAC"/>
              <w:rPr>
                <w:sz w:val="16"/>
                <w:szCs w:val="16"/>
              </w:rPr>
            </w:pPr>
            <w:r>
              <w:rPr>
                <w:sz w:val="16"/>
                <w:szCs w:val="16"/>
              </w:rPr>
              <w:t>18.2.1</w:t>
            </w:r>
          </w:p>
        </w:tc>
      </w:tr>
      <w:tr w:rsidR="00024244" w:rsidRPr="006B0D02" w14:paraId="3DA97993" w14:textId="77777777" w:rsidTr="00F30FC3">
        <w:tc>
          <w:tcPr>
            <w:tcW w:w="800" w:type="dxa"/>
            <w:shd w:val="solid" w:color="FFFFFF" w:fill="auto"/>
          </w:tcPr>
          <w:p w14:paraId="3339260D" w14:textId="1CD5F9B8" w:rsidR="00024244" w:rsidRDefault="00024244" w:rsidP="00155A24">
            <w:pPr>
              <w:pStyle w:val="TAC"/>
              <w:rPr>
                <w:sz w:val="16"/>
                <w:szCs w:val="16"/>
              </w:rPr>
            </w:pPr>
            <w:r>
              <w:rPr>
                <w:sz w:val="16"/>
                <w:szCs w:val="16"/>
              </w:rPr>
              <w:t>2024-09</w:t>
            </w:r>
          </w:p>
        </w:tc>
        <w:tc>
          <w:tcPr>
            <w:tcW w:w="910" w:type="dxa"/>
            <w:shd w:val="solid" w:color="FFFFFF" w:fill="auto"/>
          </w:tcPr>
          <w:p w14:paraId="32759970" w14:textId="2F9F889F" w:rsidR="00024244" w:rsidRDefault="00024244" w:rsidP="00155A24">
            <w:pPr>
              <w:pStyle w:val="TAC"/>
              <w:jc w:val="left"/>
              <w:rPr>
                <w:sz w:val="16"/>
                <w:szCs w:val="16"/>
              </w:rPr>
            </w:pPr>
            <w:r>
              <w:rPr>
                <w:sz w:val="16"/>
                <w:szCs w:val="16"/>
              </w:rPr>
              <w:t>SA#105</w:t>
            </w:r>
          </w:p>
        </w:tc>
        <w:tc>
          <w:tcPr>
            <w:tcW w:w="984" w:type="dxa"/>
            <w:shd w:val="solid" w:color="FFFFFF" w:fill="auto"/>
          </w:tcPr>
          <w:p w14:paraId="648C39EC" w14:textId="58C559D3" w:rsidR="00024244" w:rsidRDefault="00024244" w:rsidP="00155A24">
            <w:pPr>
              <w:pStyle w:val="TAC"/>
              <w:jc w:val="left"/>
              <w:rPr>
                <w:sz w:val="16"/>
                <w:szCs w:val="16"/>
              </w:rPr>
            </w:pPr>
            <w:r w:rsidRPr="00024244">
              <w:rPr>
                <w:sz w:val="16"/>
                <w:szCs w:val="16"/>
              </w:rPr>
              <w:t>SP-241118</w:t>
            </w:r>
          </w:p>
        </w:tc>
        <w:tc>
          <w:tcPr>
            <w:tcW w:w="519" w:type="dxa"/>
            <w:shd w:val="solid" w:color="FFFFFF" w:fill="auto"/>
          </w:tcPr>
          <w:p w14:paraId="72970393" w14:textId="44F05415" w:rsidR="00024244" w:rsidRDefault="00024244" w:rsidP="00155A24">
            <w:pPr>
              <w:pStyle w:val="TAL"/>
              <w:rPr>
                <w:sz w:val="16"/>
                <w:szCs w:val="16"/>
              </w:rPr>
            </w:pPr>
            <w:r>
              <w:rPr>
                <w:sz w:val="16"/>
                <w:szCs w:val="16"/>
              </w:rPr>
              <w:t>0012</w:t>
            </w:r>
          </w:p>
        </w:tc>
        <w:tc>
          <w:tcPr>
            <w:tcW w:w="425" w:type="dxa"/>
            <w:shd w:val="solid" w:color="FFFFFF" w:fill="auto"/>
          </w:tcPr>
          <w:p w14:paraId="26710D5F" w14:textId="1551D413" w:rsidR="00024244" w:rsidRDefault="00024244" w:rsidP="00155A24">
            <w:pPr>
              <w:pStyle w:val="TAR"/>
              <w:rPr>
                <w:sz w:val="16"/>
                <w:szCs w:val="16"/>
              </w:rPr>
            </w:pPr>
            <w:r>
              <w:rPr>
                <w:sz w:val="16"/>
                <w:szCs w:val="16"/>
              </w:rPr>
              <w:t>1</w:t>
            </w:r>
          </w:p>
        </w:tc>
        <w:tc>
          <w:tcPr>
            <w:tcW w:w="425" w:type="dxa"/>
            <w:shd w:val="solid" w:color="FFFFFF" w:fill="auto"/>
          </w:tcPr>
          <w:p w14:paraId="5A1ACFCD" w14:textId="1E61E2F6" w:rsidR="00024244" w:rsidRDefault="00024244" w:rsidP="00155A24">
            <w:pPr>
              <w:pStyle w:val="TAC"/>
              <w:rPr>
                <w:sz w:val="16"/>
                <w:szCs w:val="16"/>
              </w:rPr>
            </w:pPr>
            <w:r>
              <w:rPr>
                <w:sz w:val="16"/>
                <w:szCs w:val="16"/>
              </w:rPr>
              <w:t>F</w:t>
            </w:r>
          </w:p>
        </w:tc>
        <w:tc>
          <w:tcPr>
            <w:tcW w:w="4868" w:type="dxa"/>
            <w:shd w:val="solid" w:color="FFFFFF" w:fill="auto"/>
          </w:tcPr>
          <w:p w14:paraId="51A2C097" w14:textId="06F1D3CC" w:rsidR="00024244" w:rsidRDefault="00024244" w:rsidP="00155A24">
            <w:pPr>
              <w:pStyle w:val="TAL"/>
              <w:rPr>
                <w:sz w:val="16"/>
                <w:szCs w:val="16"/>
              </w:rPr>
            </w:pPr>
            <w:r w:rsidRPr="00024244">
              <w:rPr>
                <w:sz w:val="16"/>
                <w:szCs w:val="16"/>
              </w:rPr>
              <w:t xml:space="preserve">[EVEX, TEI18] Remove </w:t>
            </w:r>
            <w:proofErr w:type="spellStart"/>
            <w:r w:rsidRPr="00024244">
              <w:rPr>
                <w:sz w:val="16"/>
                <w:szCs w:val="16"/>
              </w:rPr>
              <w:t>validUntil</w:t>
            </w:r>
            <w:proofErr w:type="spellEnd"/>
            <w:r w:rsidRPr="00024244">
              <w:rPr>
                <w:sz w:val="16"/>
                <w:szCs w:val="16"/>
              </w:rPr>
              <w:t xml:space="preserve"> from sequence diagrams</w:t>
            </w:r>
          </w:p>
        </w:tc>
        <w:tc>
          <w:tcPr>
            <w:tcW w:w="708" w:type="dxa"/>
            <w:shd w:val="solid" w:color="FFFFFF" w:fill="auto"/>
          </w:tcPr>
          <w:p w14:paraId="6BC347E1" w14:textId="39199AA9" w:rsidR="00024244" w:rsidRDefault="00024244" w:rsidP="00155A24">
            <w:pPr>
              <w:pStyle w:val="TAC"/>
              <w:rPr>
                <w:sz w:val="16"/>
                <w:szCs w:val="16"/>
              </w:rPr>
            </w:pPr>
            <w:r>
              <w:rPr>
                <w:sz w:val="16"/>
                <w:szCs w:val="16"/>
              </w:rPr>
              <w:t>18.3.0</w:t>
            </w:r>
          </w:p>
        </w:tc>
      </w:tr>
      <w:tr w:rsidR="00EE7F73" w:rsidRPr="006B0D02" w14:paraId="60833A75" w14:textId="77777777" w:rsidTr="00F30FC3">
        <w:tc>
          <w:tcPr>
            <w:tcW w:w="800" w:type="dxa"/>
            <w:shd w:val="solid" w:color="FFFFFF" w:fill="auto"/>
          </w:tcPr>
          <w:p w14:paraId="1CDA64C0" w14:textId="062984B6" w:rsidR="00EE7F73" w:rsidRDefault="00EE7F73" w:rsidP="00EE7F73">
            <w:pPr>
              <w:pStyle w:val="TAC"/>
              <w:rPr>
                <w:sz w:val="16"/>
                <w:szCs w:val="16"/>
              </w:rPr>
            </w:pPr>
            <w:r>
              <w:rPr>
                <w:sz w:val="16"/>
                <w:szCs w:val="16"/>
              </w:rPr>
              <w:t>2024-09</w:t>
            </w:r>
          </w:p>
        </w:tc>
        <w:tc>
          <w:tcPr>
            <w:tcW w:w="910" w:type="dxa"/>
            <w:shd w:val="solid" w:color="FFFFFF" w:fill="auto"/>
          </w:tcPr>
          <w:p w14:paraId="0157EDE6" w14:textId="01D4E9A0" w:rsidR="00EE7F73" w:rsidRDefault="00EE7F73" w:rsidP="00EE7F73">
            <w:pPr>
              <w:pStyle w:val="TAC"/>
              <w:jc w:val="left"/>
              <w:rPr>
                <w:sz w:val="16"/>
                <w:szCs w:val="16"/>
              </w:rPr>
            </w:pPr>
            <w:r>
              <w:rPr>
                <w:sz w:val="16"/>
                <w:szCs w:val="16"/>
              </w:rPr>
              <w:t>SA#105</w:t>
            </w:r>
          </w:p>
        </w:tc>
        <w:tc>
          <w:tcPr>
            <w:tcW w:w="984" w:type="dxa"/>
            <w:shd w:val="solid" w:color="FFFFFF" w:fill="auto"/>
          </w:tcPr>
          <w:p w14:paraId="254E435C" w14:textId="601358BE" w:rsidR="00EE7F73" w:rsidRPr="00024244" w:rsidRDefault="00EE7F73" w:rsidP="00EE7F73">
            <w:pPr>
              <w:pStyle w:val="TAC"/>
              <w:jc w:val="left"/>
              <w:rPr>
                <w:sz w:val="16"/>
                <w:szCs w:val="16"/>
              </w:rPr>
            </w:pPr>
            <w:r w:rsidRPr="00024244">
              <w:rPr>
                <w:sz w:val="16"/>
                <w:szCs w:val="16"/>
              </w:rPr>
              <w:t>SP-241118</w:t>
            </w:r>
          </w:p>
        </w:tc>
        <w:tc>
          <w:tcPr>
            <w:tcW w:w="519" w:type="dxa"/>
            <w:shd w:val="solid" w:color="FFFFFF" w:fill="auto"/>
          </w:tcPr>
          <w:p w14:paraId="467AD9BE" w14:textId="770EEEFB" w:rsidR="00EE7F73" w:rsidRDefault="00EE7F73" w:rsidP="00EE7F73">
            <w:pPr>
              <w:pStyle w:val="TAL"/>
              <w:rPr>
                <w:sz w:val="16"/>
                <w:szCs w:val="16"/>
              </w:rPr>
            </w:pPr>
            <w:r>
              <w:rPr>
                <w:sz w:val="16"/>
                <w:szCs w:val="16"/>
              </w:rPr>
              <w:t>0013</w:t>
            </w:r>
          </w:p>
        </w:tc>
        <w:tc>
          <w:tcPr>
            <w:tcW w:w="425" w:type="dxa"/>
            <w:shd w:val="solid" w:color="FFFFFF" w:fill="auto"/>
          </w:tcPr>
          <w:p w14:paraId="720031A3" w14:textId="08FE7A71" w:rsidR="00EE7F73" w:rsidRDefault="00EE7F73" w:rsidP="00EE7F73">
            <w:pPr>
              <w:pStyle w:val="TAR"/>
              <w:rPr>
                <w:sz w:val="16"/>
                <w:szCs w:val="16"/>
              </w:rPr>
            </w:pPr>
            <w:r>
              <w:rPr>
                <w:sz w:val="16"/>
                <w:szCs w:val="16"/>
              </w:rPr>
              <w:t>1</w:t>
            </w:r>
          </w:p>
        </w:tc>
        <w:tc>
          <w:tcPr>
            <w:tcW w:w="425" w:type="dxa"/>
            <w:shd w:val="solid" w:color="FFFFFF" w:fill="auto"/>
          </w:tcPr>
          <w:p w14:paraId="0C7D3A0C" w14:textId="3AC699F5" w:rsidR="00EE7F73" w:rsidRDefault="00EE7F73" w:rsidP="00EE7F73">
            <w:pPr>
              <w:pStyle w:val="TAC"/>
              <w:rPr>
                <w:sz w:val="16"/>
                <w:szCs w:val="16"/>
              </w:rPr>
            </w:pPr>
            <w:r>
              <w:rPr>
                <w:sz w:val="16"/>
                <w:szCs w:val="16"/>
              </w:rPr>
              <w:t>F</w:t>
            </w:r>
          </w:p>
        </w:tc>
        <w:tc>
          <w:tcPr>
            <w:tcW w:w="4868" w:type="dxa"/>
            <w:shd w:val="solid" w:color="FFFFFF" w:fill="auto"/>
          </w:tcPr>
          <w:p w14:paraId="3B288D57" w14:textId="04B35776" w:rsidR="00EE7F73" w:rsidRPr="00024244" w:rsidRDefault="00EE7F73" w:rsidP="00EE7F73">
            <w:pPr>
              <w:pStyle w:val="TAL"/>
              <w:rPr>
                <w:sz w:val="16"/>
                <w:szCs w:val="16"/>
              </w:rPr>
            </w:pPr>
            <w:r w:rsidRPr="00EE7F73">
              <w:rPr>
                <w:sz w:val="16"/>
                <w:szCs w:val="16"/>
              </w:rPr>
              <w:t>[EVEX, TEI18] Add context identifiers to Data Reporting data types</w:t>
            </w:r>
          </w:p>
        </w:tc>
        <w:tc>
          <w:tcPr>
            <w:tcW w:w="708" w:type="dxa"/>
            <w:shd w:val="solid" w:color="FFFFFF" w:fill="auto"/>
          </w:tcPr>
          <w:p w14:paraId="1DC3182D" w14:textId="0424DE5E" w:rsidR="00EE7F73" w:rsidRDefault="00EE7F73" w:rsidP="00EE7F73">
            <w:pPr>
              <w:pStyle w:val="TAC"/>
              <w:rPr>
                <w:sz w:val="16"/>
                <w:szCs w:val="16"/>
              </w:rPr>
            </w:pPr>
            <w:r>
              <w:rPr>
                <w:sz w:val="16"/>
                <w:szCs w:val="16"/>
              </w:rPr>
              <w:t>18.3.0</w:t>
            </w:r>
          </w:p>
        </w:tc>
      </w:tr>
      <w:tr w:rsidR="00C13DC6" w:rsidRPr="006B0D02" w14:paraId="547A0A10" w14:textId="77777777" w:rsidTr="00F30FC3">
        <w:tc>
          <w:tcPr>
            <w:tcW w:w="800" w:type="dxa"/>
            <w:shd w:val="solid" w:color="FFFFFF" w:fill="auto"/>
          </w:tcPr>
          <w:p w14:paraId="0FD2ECB1" w14:textId="3E66E190" w:rsidR="00C13DC6" w:rsidRDefault="00C13DC6" w:rsidP="00EE7F73">
            <w:pPr>
              <w:pStyle w:val="TAC"/>
              <w:rPr>
                <w:sz w:val="16"/>
                <w:szCs w:val="16"/>
              </w:rPr>
            </w:pPr>
            <w:r>
              <w:rPr>
                <w:sz w:val="16"/>
                <w:szCs w:val="16"/>
              </w:rPr>
              <w:t>2025-03</w:t>
            </w:r>
          </w:p>
        </w:tc>
        <w:tc>
          <w:tcPr>
            <w:tcW w:w="910" w:type="dxa"/>
            <w:shd w:val="solid" w:color="FFFFFF" w:fill="auto"/>
          </w:tcPr>
          <w:p w14:paraId="29CEFC26" w14:textId="13C7835A" w:rsidR="00C13DC6" w:rsidRDefault="00730469" w:rsidP="00EE7F73">
            <w:pPr>
              <w:pStyle w:val="TAC"/>
              <w:jc w:val="left"/>
              <w:rPr>
                <w:sz w:val="16"/>
                <w:szCs w:val="16"/>
              </w:rPr>
            </w:pPr>
            <w:r>
              <w:rPr>
                <w:sz w:val="16"/>
                <w:szCs w:val="16"/>
              </w:rPr>
              <w:t>SA#107</w:t>
            </w:r>
          </w:p>
        </w:tc>
        <w:tc>
          <w:tcPr>
            <w:tcW w:w="984" w:type="dxa"/>
            <w:shd w:val="solid" w:color="FFFFFF" w:fill="auto"/>
          </w:tcPr>
          <w:p w14:paraId="04ABF9FA" w14:textId="1DA837BC" w:rsidR="00C13DC6" w:rsidRPr="00024244" w:rsidRDefault="00730469" w:rsidP="00EE7F73">
            <w:pPr>
              <w:pStyle w:val="TAC"/>
              <w:jc w:val="left"/>
              <w:rPr>
                <w:sz w:val="16"/>
                <w:szCs w:val="16"/>
              </w:rPr>
            </w:pPr>
            <w:r>
              <w:rPr>
                <w:sz w:val="16"/>
                <w:szCs w:val="16"/>
              </w:rPr>
              <w:t>SP-250260</w:t>
            </w:r>
          </w:p>
        </w:tc>
        <w:tc>
          <w:tcPr>
            <w:tcW w:w="519" w:type="dxa"/>
            <w:shd w:val="solid" w:color="FFFFFF" w:fill="auto"/>
          </w:tcPr>
          <w:p w14:paraId="54A199D3" w14:textId="4539FFA6" w:rsidR="00C13DC6" w:rsidRDefault="00730469" w:rsidP="00EE7F73">
            <w:pPr>
              <w:pStyle w:val="TAL"/>
              <w:rPr>
                <w:sz w:val="16"/>
                <w:szCs w:val="16"/>
              </w:rPr>
            </w:pPr>
            <w:r>
              <w:rPr>
                <w:sz w:val="16"/>
                <w:szCs w:val="16"/>
              </w:rPr>
              <w:t>0014</w:t>
            </w:r>
          </w:p>
        </w:tc>
        <w:tc>
          <w:tcPr>
            <w:tcW w:w="425" w:type="dxa"/>
            <w:shd w:val="solid" w:color="FFFFFF" w:fill="auto"/>
          </w:tcPr>
          <w:p w14:paraId="569721B9" w14:textId="77777777" w:rsidR="00C13DC6" w:rsidRDefault="00C13DC6" w:rsidP="00EE7F73">
            <w:pPr>
              <w:pStyle w:val="TAR"/>
              <w:rPr>
                <w:sz w:val="16"/>
                <w:szCs w:val="16"/>
              </w:rPr>
            </w:pPr>
          </w:p>
        </w:tc>
        <w:tc>
          <w:tcPr>
            <w:tcW w:w="425" w:type="dxa"/>
            <w:shd w:val="solid" w:color="FFFFFF" w:fill="auto"/>
          </w:tcPr>
          <w:p w14:paraId="7EF58986" w14:textId="53753475" w:rsidR="00C13DC6" w:rsidRDefault="005E2E16" w:rsidP="00EE7F73">
            <w:pPr>
              <w:pStyle w:val="TAC"/>
              <w:rPr>
                <w:sz w:val="16"/>
                <w:szCs w:val="16"/>
              </w:rPr>
            </w:pPr>
            <w:r>
              <w:rPr>
                <w:sz w:val="16"/>
                <w:szCs w:val="16"/>
              </w:rPr>
              <w:t>F</w:t>
            </w:r>
          </w:p>
        </w:tc>
        <w:tc>
          <w:tcPr>
            <w:tcW w:w="4868" w:type="dxa"/>
            <w:shd w:val="solid" w:color="FFFFFF" w:fill="auto"/>
          </w:tcPr>
          <w:p w14:paraId="2CA9D949" w14:textId="396BB922" w:rsidR="00C13DC6" w:rsidRPr="00EE7F73" w:rsidRDefault="00730469" w:rsidP="00EE7F73">
            <w:pPr>
              <w:pStyle w:val="TAL"/>
              <w:rPr>
                <w:sz w:val="16"/>
                <w:szCs w:val="16"/>
              </w:rPr>
            </w:pPr>
            <w:r w:rsidRPr="00730469">
              <w:rPr>
                <w:sz w:val="16"/>
                <w:szCs w:val="16"/>
              </w:rPr>
              <w:t xml:space="preserve">Update of info and </w:t>
            </w:r>
            <w:proofErr w:type="spellStart"/>
            <w:r w:rsidRPr="00730469">
              <w:rPr>
                <w:sz w:val="16"/>
                <w:szCs w:val="16"/>
              </w:rPr>
              <w:t>externalDocs</w:t>
            </w:r>
            <w:proofErr w:type="spellEnd"/>
            <w:r w:rsidRPr="00730469">
              <w:rPr>
                <w:sz w:val="16"/>
                <w:szCs w:val="16"/>
              </w:rPr>
              <w:t xml:space="preserve"> fields</w:t>
            </w:r>
          </w:p>
        </w:tc>
        <w:tc>
          <w:tcPr>
            <w:tcW w:w="708" w:type="dxa"/>
            <w:shd w:val="solid" w:color="FFFFFF" w:fill="auto"/>
          </w:tcPr>
          <w:p w14:paraId="0B0185E3" w14:textId="398AEAB0" w:rsidR="00C13DC6" w:rsidRDefault="00730469" w:rsidP="00EE7F73">
            <w:pPr>
              <w:pStyle w:val="TAC"/>
              <w:rPr>
                <w:sz w:val="16"/>
                <w:szCs w:val="16"/>
              </w:rPr>
            </w:pPr>
            <w:r>
              <w:rPr>
                <w:sz w:val="16"/>
                <w:szCs w:val="16"/>
              </w:rPr>
              <w:t>18.4.0</w:t>
            </w:r>
          </w:p>
        </w:tc>
      </w:tr>
    </w:tbl>
    <w:p w14:paraId="6AE5F0B0" w14:textId="561A334F" w:rsidR="00080512" w:rsidRPr="008F7ED8" w:rsidRDefault="00080512" w:rsidP="003F29A8">
      <w:pPr>
        <w:pStyle w:val="Guidance"/>
        <w:rPr>
          <w:sz w:val="2"/>
        </w:rPr>
      </w:pPr>
    </w:p>
    <w:sectPr w:rsidR="00080512" w:rsidRPr="008F7ED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60A11" w14:textId="77777777" w:rsidR="002F3A22" w:rsidRDefault="002F3A22">
      <w:r>
        <w:separator/>
      </w:r>
    </w:p>
  </w:endnote>
  <w:endnote w:type="continuationSeparator" w:id="0">
    <w:p w14:paraId="0BDE0FB6" w14:textId="77777777" w:rsidR="002F3A22" w:rsidRDefault="002F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55F48" w14:textId="77777777" w:rsidR="002F3A22" w:rsidRDefault="002F3A22">
      <w:r>
        <w:separator/>
      </w:r>
    </w:p>
  </w:footnote>
  <w:footnote w:type="continuationSeparator" w:id="0">
    <w:p w14:paraId="6F8CDFAD" w14:textId="77777777" w:rsidR="002F3A22" w:rsidRDefault="002F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76995" w14:textId="7C92414F" w:rsidR="00432CCE" w:rsidRDefault="00432CCE" w:rsidP="00432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DC6">
      <w:rPr>
        <w:rFonts w:ascii="Arial" w:hAnsi="Arial" w:cs="Arial"/>
        <w:b/>
        <w:noProof/>
        <w:sz w:val="18"/>
        <w:szCs w:val="18"/>
      </w:rPr>
      <w:t>3GPP TS 26.532 V18.3.0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2D74DF"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DC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45F"/>
    <w:rsid w:val="00011DC7"/>
    <w:rsid w:val="00012D0A"/>
    <w:rsid w:val="000166A4"/>
    <w:rsid w:val="000167BC"/>
    <w:rsid w:val="00021742"/>
    <w:rsid w:val="00022613"/>
    <w:rsid w:val="00023085"/>
    <w:rsid w:val="00023225"/>
    <w:rsid w:val="00024244"/>
    <w:rsid w:val="000266C9"/>
    <w:rsid w:val="000268FF"/>
    <w:rsid w:val="000279A3"/>
    <w:rsid w:val="000309EB"/>
    <w:rsid w:val="00031661"/>
    <w:rsid w:val="00031882"/>
    <w:rsid w:val="00032486"/>
    <w:rsid w:val="00033397"/>
    <w:rsid w:val="00033971"/>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714"/>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1F94"/>
    <w:rsid w:val="0007451C"/>
    <w:rsid w:val="00074C27"/>
    <w:rsid w:val="00075300"/>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3D8"/>
    <w:rsid w:val="000B1CA8"/>
    <w:rsid w:val="000B201A"/>
    <w:rsid w:val="000B2E35"/>
    <w:rsid w:val="000B320C"/>
    <w:rsid w:val="000B5018"/>
    <w:rsid w:val="000B5087"/>
    <w:rsid w:val="000B7FFE"/>
    <w:rsid w:val="000C0724"/>
    <w:rsid w:val="000C15C6"/>
    <w:rsid w:val="000C1F2F"/>
    <w:rsid w:val="000C1F9C"/>
    <w:rsid w:val="000C4191"/>
    <w:rsid w:val="000C4287"/>
    <w:rsid w:val="000C455C"/>
    <w:rsid w:val="000C47C3"/>
    <w:rsid w:val="000D10B2"/>
    <w:rsid w:val="000D1466"/>
    <w:rsid w:val="000D2432"/>
    <w:rsid w:val="000D570C"/>
    <w:rsid w:val="000D58AB"/>
    <w:rsid w:val="000D65DA"/>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55A24"/>
    <w:rsid w:val="00160FB8"/>
    <w:rsid w:val="00162433"/>
    <w:rsid w:val="00162E80"/>
    <w:rsid w:val="00164230"/>
    <w:rsid w:val="0016520F"/>
    <w:rsid w:val="001666B7"/>
    <w:rsid w:val="00166AE8"/>
    <w:rsid w:val="00166DA3"/>
    <w:rsid w:val="00173BC6"/>
    <w:rsid w:val="00173ED6"/>
    <w:rsid w:val="00176313"/>
    <w:rsid w:val="00180B9D"/>
    <w:rsid w:val="001814D6"/>
    <w:rsid w:val="00181E7A"/>
    <w:rsid w:val="00182924"/>
    <w:rsid w:val="00182ADC"/>
    <w:rsid w:val="00183711"/>
    <w:rsid w:val="001840B8"/>
    <w:rsid w:val="00192628"/>
    <w:rsid w:val="00193D25"/>
    <w:rsid w:val="00195C31"/>
    <w:rsid w:val="00196417"/>
    <w:rsid w:val="001A0C20"/>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29AD"/>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AEE"/>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5BD"/>
    <w:rsid w:val="002A6C27"/>
    <w:rsid w:val="002B0E96"/>
    <w:rsid w:val="002B1401"/>
    <w:rsid w:val="002B2DCF"/>
    <w:rsid w:val="002B382A"/>
    <w:rsid w:val="002B456F"/>
    <w:rsid w:val="002B4E35"/>
    <w:rsid w:val="002B6339"/>
    <w:rsid w:val="002B6407"/>
    <w:rsid w:val="002B64CC"/>
    <w:rsid w:val="002B6579"/>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35F6"/>
    <w:rsid w:val="002E4D49"/>
    <w:rsid w:val="002E4F23"/>
    <w:rsid w:val="002E5FBF"/>
    <w:rsid w:val="002E7A7B"/>
    <w:rsid w:val="002E7DC8"/>
    <w:rsid w:val="002F04B0"/>
    <w:rsid w:val="002F075E"/>
    <w:rsid w:val="002F0C88"/>
    <w:rsid w:val="002F12E1"/>
    <w:rsid w:val="002F3A22"/>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4C1"/>
    <w:rsid w:val="003236E3"/>
    <w:rsid w:val="0032573D"/>
    <w:rsid w:val="00326745"/>
    <w:rsid w:val="003276B7"/>
    <w:rsid w:val="00330DC1"/>
    <w:rsid w:val="0033149E"/>
    <w:rsid w:val="00332C65"/>
    <w:rsid w:val="00333CF3"/>
    <w:rsid w:val="00334DEF"/>
    <w:rsid w:val="003367F8"/>
    <w:rsid w:val="003372EC"/>
    <w:rsid w:val="00337CE7"/>
    <w:rsid w:val="003401B8"/>
    <w:rsid w:val="00340C40"/>
    <w:rsid w:val="00341897"/>
    <w:rsid w:val="00350A16"/>
    <w:rsid w:val="00350F1C"/>
    <w:rsid w:val="00351837"/>
    <w:rsid w:val="00352698"/>
    <w:rsid w:val="00353571"/>
    <w:rsid w:val="003538A8"/>
    <w:rsid w:val="0035462D"/>
    <w:rsid w:val="00355F10"/>
    <w:rsid w:val="00356145"/>
    <w:rsid w:val="00356555"/>
    <w:rsid w:val="00356E5B"/>
    <w:rsid w:val="00360084"/>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2E"/>
    <w:rsid w:val="003A025E"/>
    <w:rsid w:val="003A1789"/>
    <w:rsid w:val="003A2033"/>
    <w:rsid w:val="003A2C6B"/>
    <w:rsid w:val="003A2C92"/>
    <w:rsid w:val="003A4CBC"/>
    <w:rsid w:val="003A4FCA"/>
    <w:rsid w:val="003A5531"/>
    <w:rsid w:val="003A5678"/>
    <w:rsid w:val="003A70C1"/>
    <w:rsid w:val="003A70DC"/>
    <w:rsid w:val="003B0C25"/>
    <w:rsid w:val="003B2937"/>
    <w:rsid w:val="003B45D3"/>
    <w:rsid w:val="003B7896"/>
    <w:rsid w:val="003C3515"/>
    <w:rsid w:val="003C3745"/>
    <w:rsid w:val="003C3971"/>
    <w:rsid w:val="003C3FB9"/>
    <w:rsid w:val="003C52B1"/>
    <w:rsid w:val="003C6941"/>
    <w:rsid w:val="003C7A22"/>
    <w:rsid w:val="003C7CC5"/>
    <w:rsid w:val="003D1192"/>
    <w:rsid w:val="003D3E00"/>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2CCE"/>
    <w:rsid w:val="004345EC"/>
    <w:rsid w:val="00435ADD"/>
    <w:rsid w:val="00437759"/>
    <w:rsid w:val="0044404A"/>
    <w:rsid w:val="004452CD"/>
    <w:rsid w:val="00445623"/>
    <w:rsid w:val="004474A8"/>
    <w:rsid w:val="00447A0F"/>
    <w:rsid w:val="00447AAF"/>
    <w:rsid w:val="00453B2A"/>
    <w:rsid w:val="004540FA"/>
    <w:rsid w:val="0045639A"/>
    <w:rsid w:val="00457AED"/>
    <w:rsid w:val="00460359"/>
    <w:rsid w:val="0046060A"/>
    <w:rsid w:val="00461CB0"/>
    <w:rsid w:val="0046373A"/>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40DB"/>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60D6"/>
    <w:rsid w:val="004B716D"/>
    <w:rsid w:val="004B73F1"/>
    <w:rsid w:val="004C1BF8"/>
    <w:rsid w:val="004C26BB"/>
    <w:rsid w:val="004C30AC"/>
    <w:rsid w:val="004C7FBA"/>
    <w:rsid w:val="004D3578"/>
    <w:rsid w:val="004D4362"/>
    <w:rsid w:val="004D4A72"/>
    <w:rsid w:val="004D645F"/>
    <w:rsid w:val="004D727E"/>
    <w:rsid w:val="004E06E0"/>
    <w:rsid w:val="004E1F84"/>
    <w:rsid w:val="004E213A"/>
    <w:rsid w:val="004E24F6"/>
    <w:rsid w:val="004E2A31"/>
    <w:rsid w:val="004E2F0A"/>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CD7"/>
    <w:rsid w:val="00573F9F"/>
    <w:rsid w:val="00574F76"/>
    <w:rsid w:val="00575141"/>
    <w:rsid w:val="00576310"/>
    <w:rsid w:val="0057699F"/>
    <w:rsid w:val="005802CB"/>
    <w:rsid w:val="005838F0"/>
    <w:rsid w:val="00584CA2"/>
    <w:rsid w:val="00585366"/>
    <w:rsid w:val="005857DA"/>
    <w:rsid w:val="00586A5D"/>
    <w:rsid w:val="00586B07"/>
    <w:rsid w:val="0059008D"/>
    <w:rsid w:val="00590503"/>
    <w:rsid w:val="00590603"/>
    <w:rsid w:val="005906CB"/>
    <w:rsid w:val="00591A9B"/>
    <w:rsid w:val="00592A2A"/>
    <w:rsid w:val="00595F56"/>
    <w:rsid w:val="00596FBB"/>
    <w:rsid w:val="00597B11"/>
    <w:rsid w:val="00597C3D"/>
    <w:rsid w:val="005A0A64"/>
    <w:rsid w:val="005A0FAE"/>
    <w:rsid w:val="005A113F"/>
    <w:rsid w:val="005A245D"/>
    <w:rsid w:val="005A47D5"/>
    <w:rsid w:val="005A62D5"/>
    <w:rsid w:val="005A7BFA"/>
    <w:rsid w:val="005A7C79"/>
    <w:rsid w:val="005B09D4"/>
    <w:rsid w:val="005B0EED"/>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252"/>
    <w:rsid w:val="005E097F"/>
    <w:rsid w:val="005E2E16"/>
    <w:rsid w:val="005E362D"/>
    <w:rsid w:val="005E3F34"/>
    <w:rsid w:val="005E4161"/>
    <w:rsid w:val="005E4BB2"/>
    <w:rsid w:val="005E4BBD"/>
    <w:rsid w:val="005E5982"/>
    <w:rsid w:val="005F082E"/>
    <w:rsid w:val="005F1356"/>
    <w:rsid w:val="005F1973"/>
    <w:rsid w:val="005F3B5B"/>
    <w:rsid w:val="005F4533"/>
    <w:rsid w:val="005F4942"/>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18EC"/>
    <w:rsid w:val="00643327"/>
    <w:rsid w:val="0064589D"/>
    <w:rsid w:val="0064650C"/>
    <w:rsid w:val="00647114"/>
    <w:rsid w:val="006501E4"/>
    <w:rsid w:val="006501F4"/>
    <w:rsid w:val="00651264"/>
    <w:rsid w:val="00652F62"/>
    <w:rsid w:val="0065348F"/>
    <w:rsid w:val="0065368B"/>
    <w:rsid w:val="00654B81"/>
    <w:rsid w:val="006577A2"/>
    <w:rsid w:val="00660B9B"/>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3E6F"/>
    <w:rsid w:val="006B5208"/>
    <w:rsid w:val="006B5765"/>
    <w:rsid w:val="006B5AD8"/>
    <w:rsid w:val="006B5FA3"/>
    <w:rsid w:val="006B6B51"/>
    <w:rsid w:val="006B7F99"/>
    <w:rsid w:val="006C03FA"/>
    <w:rsid w:val="006C0963"/>
    <w:rsid w:val="006C26FE"/>
    <w:rsid w:val="006C3A49"/>
    <w:rsid w:val="006C3D95"/>
    <w:rsid w:val="006C4EBF"/>
    <w:rsid w:val="006C6671"/>
    <w:rsid w:val="006C6F6C"/>
    <w:rsid w:val="006C7073"/>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0469"/>
    <w:rsid w:val="00733D6D"/>
    <w:rsid w:val="007340B7"/>
    <w:rsid w:val="00734A5B"/>
    <w:rsid w:val="0073602C"/>
    <w:rsid w:val="0074022F"/>
    <w:rsid w:val="0074026F"/>
    <w:rsid w:val="007416F8"/>
    <w:rsid w:val="00741AE1"/>
    <w:rsid w:val="0074263B"/>
    <w:rsid w:val="007429F6"/>
    <w:rsid w:val="00743966"/>
    <w:rsid w:val="00743A1D"/>
    <w:rsid w:val="00744E76"/>
    <w:rsid w:val="00744EBB"/>
    <w:rsid w:val="00745730"/>
    <w:rsid w:val="007461A1"/>
    <w:rsid w:val="0075003B"/>
    <w:rsid w:val="00751494"/>
    <w:rsid w:val="007525F7"/>
    <w:rsid w:val="00752C55"/>
    <w:rsid w:val="00753937"/>
    <w:rsid w:val="00753CC0"/>
    <w:rsid w:val="00756384"/>
    <w:rsid w:val="00756E46"/>
    <w:rsid w:val="00760691"/>
    <w:rsid w:val="007622B4"/>
    <w:rsid w:val="00764857"/>
    <w:rsid w:val="00765EA3"/>
    <w:rsid w:val="00766A2D"/>
    <w:rsid w:val="00766E6B"/>
    <w:rsid w:val="00770D0C"/>
    <w:rsid w:val="00773CEA"/>
    <w:rsid w:val="00773FB6"/>
    <w:rsid w:val="00774DA4"/>
    <w:rsid w:val="00775630"/>
    <w:rsid w:val="00776C30"/>
    <w:rsid w:val="00780785"/>
    <w:rsid w:val="0078082E"/>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A70F0"/>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2C2A"/>
    <w:rsid w:val="007F3261"/>
    <w:rsid w:val="007F432A"/>
    <w:rsid w:val="007F4DD2"/>
    <w:rsid w:val="007F6FD8"/>
    <w:rsid w:val="007F7A6B"/>
    <w:rsid w:val="007F7BDA"/>
    <w:rsid w:val="008007EA"/>
    <w:rsid w:val="008021BC"/>
    <w:rsid w:val="008028A4"/>
    <w:rsid w:val="00805C71"/>
    <w:rsid w:val="008061FB"/>
    <w:rsid w:val="008072BD"/>
    <w:rsid w:val="00807991"/>
    <w:rsid w:val="00807D06"/>
    <w:rsid w:val="0081116B"/>
    <w:rsid w:val="008121F0"/>
    <w:rsid w:val="00812CC9"/>
    <w:rsid w:val="00814385"/>
    <w:rsid w:val="00814C71"/>
    <w:rsid w:val="00816134"/>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6A8"/>
    <w:rsid w:val="00853847"/>
    <w:rsid w:val="00856290"/>
    <w:rsid w:val="0085657E"/>
    <w:rsid w:val="0085777E"/>
    <w:rsid w:val="00861F21"/>
    <w:rsid w:val="00863744"/>
    <w:rsid w:val="00863933"/>
    <w:rsid w:val="008643E4"/>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2111"/>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07C16"/>
    <w:rsid w:val="00910392"/>
    <w:rsid w:val="009114D7"/>
    <w:rsid w:val="0091201E"/>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6D96"/>
    <w:rsid w:val="0095714B"/>
    <w:rsid w:val="00961A30"/>
    <w:rsid w:val="009627E9"/>
    <w:rsid w:val="0096570B"/>
    <w:rsid w:val="0097102C"/>
    <w:rsid w:val="00972EF2"/>
    <w:rsid w:val="0097432C"/>
    <w:rsid w:val="0097485E"/>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5F2"/>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22BB"/>
    <w:rsid w:val="009E32A3"/>
    <w:rsid w:val="009E66FF"/>
    <w:rsid w:val="009F0BD3"/>
    <w:rsid w:val="009F1758"/>
    <w:rsid w:val="009F37B7"/>
    <w:rsid w:val="009F506A"/>
    <w:rsid w:val="00A002E2"/>
    <w:rsid w:val="00A02921"/>
    <w:rsid w:val="00A04617"/>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29B5"/>
    <w:rsid w:val="00A33881"/>
    <w:rsid w:val="00A339A9"/>
    <w:rsid w:val="00A36C20"/>
    <w:rsid w:val="00A40606"/>
    <w:rsid w:val="00A41FED"/>
    <w:rsid w:val="00A442DF"/>
    <w:rsid w:val="00A454E5"/>
    <w:rsid w:val="00A45C43"/>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37D2"/>
    <w:rsid w:val="00A74241"/>
    <w:rsid w:val="00A76FE8"/>
    <w:rsid w:val="00A82346"/>
    <w:rsid w:val="00A8257F"/>
    <w:rsid w:val="00A83003"/>
    <w:rsid w:val="00A852FB"/>
    <w:rsid w:val="00A85C1F"/>
    <w:rsid w:val="00A90B5E"/>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4B3"/>
    <w:rsid w:val="00AC2F98"/>
    <w:rsid w:val="00AC385F"/>
    <w:rsid w:val="00AC3BD7"/>
    <w:rsid w:val="00AC641F"/>
    <w:rsid w:val="00AC6BC6"/>
    <w:rsid w:val="00AD034D"/>
    <w:rsid w:val="00AD08F9"/>
    <w:rsid w:val="00AD0CAD"/>
    <w:rsid w:val="00AD4596"/>
    <w:rsid w:val="00AD5A40"/>
    <w:rsid w:val="00AD5A87"/>
    <w:rsid w:val="00AD6BC7"/>
    <w:rsid w:val="00AD714C"/>
    <w:rsid w:val="00AD768A"/>
    <w:rsid w:val="00AD79D8"/>
    <w:rsid w:val="00AE0B42"/>
    <w:rsid w:val="00AE1EF9"/>
    <w:rsid w:val="00AE2DA3"/>
    <w:rsid w:val="00AE2F61"/>
    <w:rsid w:val="00AE3269"/>
    <w:rsid w:val="00AE38F5"/>
    <w:rsid w:val="00AE3E7C"/>
    <w:rsid w:val="00AE5401"/>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379A"/>
    <w:rsid w:val="00B43960"/>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6739A"/>
    <w:rsid w:val="00B70A1A"/>
    <w:rsid w:val="00B715BB"/>
    <w:rsid w:val="00B740AC"/>
    <w:rsid w:val="00B75912"/>
    <w:rsid w:val="00B76A4A"/>
    <w:rsid w:val="00B76B87"/>
    <w:rsid w:val="00B80E5F"/>
    <w:rsid w:val="00B80F2F"/>
    <w:rsid w:val="00B83334"/>
    <w:rsid w:val="00B83497"/>
    <w:rsid w:val="00B85A87"/>
    <w:rsid w:val="00B861BD"/>
    <w:rsid w:val="00B862B7"/>
    <w:rsid w:val="00B8660B"/>
    <w:rsid w:val="00B8674A"/>
    <w:rsid w:val="00B87932"/>
    <w:rsid w:val="00B9097F"/>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4DD"/>
    <w:rsid w:val="00C10BC3"/>
    <w:rsid w:val="00C12B23"/>
    <w:rsid w:val="00C13DC6"/>
    <w:rsid w:val="00C1496A"/>
    <w:rsid w:val="00C15DD3"/>
    <w:rsid w:val="00C15EEE"/>
    <w:rsid w:val="00C220D0"/>
    <w:rsid w:val="00C22CAB"/>
    <w:rsid w:val="00C22E46"/>
    <w:rsid w:val="00C2420D"/>
    <w:rsid w:val="00C2535B"/>
    <w:rsid w:val="00C25C5E"/>
    <w:rsid w:val="00C27750"/>
    <w:rsid w:val="00C27EA4"/>
    <w:rsid w:val="00C33079"/>
    <w:rsid w:val="00C369CD"/>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13AA"/>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3A56"/>
    <w:rsid w:val="00D16EF6"/>
    <w:rsid w:val="00D179A2"/>
    <w:rsid w:val="00D20D20"/>
    <w:rsid w:val="00D20FBB"/>
    <w:rsid w:val="00D21DEB"/>
    <w:rsid w:val="00D22D77"/>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67AEB"/>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3BA"/>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C704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DF6C68"/>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211B"/>
    <w:rsid w:val="00E7445B"/>
    <w:rsid w:val="00E76794"/>
    <w:rsid w:val="00E77645"/>
    <w:rsid w:val="00E77840"/>
    <w:rsid w:val="00E81763"/>
    <w:rsid w:val="00E817B1"/>
    <w:rsid w:val="00E834BF"/>
    <w:rsid w:val="00E84B05"/>
    <w:rsid w:val="00E86AB6"/>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B6450"/>
    <w:rsid w:val="00EC1FBA"/>
    <w:rsid w:val="00EC2073"/>
    <w:rsid w:val="00EC3F8B"/>
    <w:rsid w:val="00EC4544"/>
    <w:rsid w:val="00EC4A25"/>
    <w:rsid w:val="00EC5AD8"/>
    <w:rsid w:val="00EC6374"/>
    <w:rsid w:val="00EC69BE"/>
    <w:rsid w:val="00ED0EE9"/>
    <w:rsid w:val="00ED1381"/>
    <w:rsid w:val="00ED1B61"/>
    <w:rsid w:val="00ED1CD2"/>
    <w:rsid w:val="00ED2FD5"/>
    <w:rsid w:val="00ED497A"/>
    <w:rsid w:val="00ED4A83"/>
    <w:rsid w:val="00ED4B78"/>
    <w:rsid w:val="00ED5245"/>
    <w:rsid w:val="00EE01AA"/>
    <w:rsid w:val="00EE061E"/>
    <w:rsid w:val="00EE085B"/>
    <w:rsid w:val="00EE1B2C"/>
    <w:rsid w:val="00EE5BB5"/>
    <w:rsid w:val="00EE6168"/>
    <w:rsid w:val="00EE73BD"/>
    <w:rsid w:val="00EE7F73"/>
    <w:rsid w:val="00EF2FA7"/>
    <w:rsid w:val="00EF5E63"/>
    <w:rsid w:val="00EF608C"/>
    <w:rsid w:val="00F00713"/>
    <w:rsid w:val="00F019FF"/>
    <w:rsid w:val="00F025A2"/>
    <w:rsid w:val="00F03C83"/>
    <w:rsid w:val="00F04555"/>
    <w:rsid w:val="00F04712"/>
    <w:rsid w:val="00F05CD2"/>
    <w:rsid w:val="00F06ED5"/>
    <w:rsid w:val="00F07D73"/>
    <w:rsid w:val="00F12029"/>
    <w:rsid w:val="00F12080"/>
    <w:rsid w:val="00F12F10"/>
    <w:rsid w:val="00F13360"/>
    <w:rsid w:val="00F13532"/>
    <w:rsid w:val="00F17013"/>
    <w:rsid w:val="00F20DBF"/>
    <w:rsid w:val="00F22EC7"/>
    <w:rsid w:val="00F23290"/>
    <w:rsid w:val="00F23517"/>
    <w:rsid w:val="00F23D87"/>
    <w:rsid w:val="00F24860"/>
    <w:rsid w:val="00F30FC3"/>
    <w:rsid w:val="00F325C8"/>
    <w:rsid w:val="00F34523"/>
    <w:rsid w:val="00F34E15"/>
    <w:rsid w:val="00F369DC"/>
    <w:rsid w:val="00F37FCE"/>
    <w:rsid w:val="00F4029E"/>
    <w:rsid w:val="00F40FB6"/>
    <w:rsid w:val="00F436EC"/>
    <w:rsid w:val="00F44AC2"/>
    <w:rsid w:val="00F45E08"/>
    <w:rsid w:val="00F51BA8"/>
    <w:rsid w:val="00F51DF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0B9E"/>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5DE6"/>
    <w:rsid w:val="00FC6250"/>
    <w:rsid w:val="00FC7AEE"/>
    <w:rsid w:val="00FD017C"/>
    <w:rsid w:val="00FD2870"/>
    <w:rsid w:val="00FD3141"/>
    <w:rsid w:val="00FD628F"/>
    <w:rsid w:val="00FD7D95"/>
    <w:rsid w:val="00FE02E2"/>
    <w:rsid w:val="00FE1B9E"/>
    <w:rsid w:val="00FE29D2"/>
    <w:rsid w:val="00FE3331"/>
    <w:rsid w:val="00FE5659"/>
    <w:rsid w:val="00FE724E"/>
    <w:rsid w:val="00FE7463"/>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A737D2"/>
    <w:rPr>
      <w:rFonts w:ascii="Arial" w:hAnsi="Arial" w:cs="Arial"/>
      <w:i/>
      <w:iCs/>
      <w:noProof/>
      <w:sz w:val="18"/>
      <w:szCs w:val="18"/>
      <w:lang w:val="en-US"/>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6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package" Target="embeddings/Microsoft_PowerPoint_Slide.sldx"/><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package" Target="embeddings/Microsoft_Visio_Drawing.vsdx"/><Relationship Id="rId45" Type="http://schemas.openxmlformats.org/officeDocument/2006/relationships/image" Target="media/image17.emf"/><Relationship Id="rId5" Type="http://schemas.openxmlformats.org/officeDocument/2006/relationships/customXml" Target="../customXml/item4.xml"/><Relationship Id="rId15" Type="http://schemas.openxmlformats.org/officeDocument/2006/relationships/hyperlink" Target="https://fetch.spec.whatwg.org/" TargetMode="External"/><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package" Target="embeddings/Microsoft_PowerPoint_Slide1.sldx"/><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emf"/><Relationship Id="rId48" Type="http://schemas.openxmlformats.org/officeDocument/2006/relationships/package" Target="embeddings/Microsoft_PowerPoint_Slide3.sldx"/><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A27F7-9D5C-4EAF-80F1-86136E307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08EB4-0795-46F7-B361-3760628146B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85536E3-3B36-476E-903D-66969F50CE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29599</Words>
  <Characters>168718</Characters>
  <Application>Microsoft Office Word</Application>
  <DocSecurity>0</DocSecurity>
  <Lines>1405</Lines>
  <Paragraphs>395</Paragraphs>
  <ScaleCrop>false</ScaleCrop>
  <HeadingPairs>
    <vt:vector size="4" baseType="variant">
      <vt:variant>
        <vt:lpstr>Title</vt:lpstr>
      </vt:variant>
      <vt:variant>
        <vt:i4>1</vt:i4>
      </vt:variant>
      <vt:variant>
        <vt:lpstr>Headings</vt:lpstr>
      </vt:variant>
      <vt:variant>
        <vt:i4>51</vt:i4>
      </vt:variant>
    </vt:vector>
  </HeadingPairs>
  <TitlesOfParts>
    <vt:vector size="52" baseType="lpstr">
      <vt:lpstr>3GPP TS 26.532 V18.1.0</vt:lpstr>
      <vt:lpstr>Foreword</vt:lpstr>
      <vt:lpstr>1	Scope</vt:lpstr>
      <vt:lpstr>2	References</vt:lpstr>
      <vt:lpstr>3	Definitions of terms, symbols and abbreviations</vt:lpstr>
      <vt:lpstr>    3.1	Terms</vt:lpstr>
      <vt:lpstr>    3.2	Symbols</vt:lpstr>
      <vt:lpstr>    3.3	Abbreviations</vt:lpstr>
      <vt:lpstr>4	Procedures for Data Collection and Reporting</vt:lpstr>
      <vt:lpstr>    4.1	General</vt:lpstr>
      <vt:lpstr>    4.2	Network-side procedures</vt:lpstr>
      <vt:lpstr>        4.2.1	General</vt:lpstr>
      <vt:lpstr>        4.2.2	Data Collection AF registration with NRF</vt:lpstr>
      <vt:lpstr>        4.2.3	Data collection and reporting provisioning</vt:lpstr>
      <vt:lpstr>        4.2.4	Configuration of Indirect Data Collection Client</vt:lpstr>
      <vt:lpstr>        4.2.5	Configuration of Application Server</vt:lpstr>
      <vt:lpstr>        4.2.6	Indirect data reporting</vt:lpstr>
      <vt:lpstr>        4.2.7	Reporting by Application Server</vt:lpstr>
      <vt:lpstr>        4.2.8	Event subscription, management and publication</vt:lpstr>
      <vt:lpstr>    4.3	UE-to-network procedures</vt:lpstr>
      <vt:lpstr>        4.3.1	General</vt:lpstr>
      <vt:lpstr>        4.3.2	Configuration of Direct Data Reporting Client</vt:lpstr>
      <vt:lpstr>        4.3.3	Direct data reporting</vt:lpstr>
      <vt:lpstr>    4.4	UE-internal procedures</vt:lpstr>
      <vt:lpstr>        4.4.1	General</vt:lpstr>
      <vt:lpstr>        4.4.2	Application registration procedure</vt:lpstr>
      <vt:lpstr>        4.4.4	Data reporting procedure</vt:lpstr>
      <vt:lpstr>        4.4.5	Configuration update procedure</vt:lpstr>
      <vt:lpstr>        4.4.6	Procedure for changing consent to report the UE identifier</vt:lpstr>
      <vt:lpstr>        4.4.7	Procedure for changing the opaque client reporting identifier</vt:lpstr>
      <vt:lpstr>        4.4.8	Application deregistration procedure</vt:lpstr>
      <vt:lpstr>5	General Aspects of APIs for Data Collection and Reporting</vt:lpstr>
      <vt:lpstr>    5.1	Overview</vt:lpstr>
      <vt:lpstr>    5.2	HTTP resource URIs and paths</vt:lpstr>
      <vt:lpstr>    5.3	Usage of HTTP</vt:lpstr>
      <vt:lpstr>        5.3.1	HTTP protocol version</vt:lpstr>
      <vt:lpstr>        5.3.2	HTTP standard headers</vt:lpstr>
      <vt:lpstr>        5.3.3	HTTP response codes</vt:lpstr>
      <vt:lpstr>    5.4	Common API data types</vt:lpstr>
      <vt:lpstr>        5.4.0	General</vt:lpstr>
      <vt:lpstr>        5.4.1	Simple data types</vt:lpstr>
      <vt:lpstr>        5.4.2	Structured data types</vt:lpstr>
      <vt:lpstr>        5.4.3	Enumerated data types</vt:lpstr>
      <vt:lpstr>    5.5	Explanation of API data model notation</vt:lpstr>
      <vt:lpstr>6	Ndcaf_DataReportingProvisioning service</vt:lpstr>
      <vt:lpstr>    6.1	General</vt:lpstr>
      <vt:lpstr>    6.2	Resources</vt:lpstr>
      <vt:lpstr>        6.2.1	Resource structure</vt:lpstr>
      <vt:lpstr>        6.2.2	Data Reporting Provisioning Sessions resource collection</vt:lpstr>
      <vt:lpstr>        6.2.3	Data Reporting Provisioning Session resource</vt:lpstr>
      <vt:lpstr>        6.2.4	Data Reporting Configurations resource collection</vt:lpstr>
      <vt:lpstr>        6.2.5	Data Reporting Configuration resource</vt:lpstr>
    </vt:vector>
  </TitlesOfParts>
  <Company>ETSI</Company>
  <LinksUpToDate>false</LinksUpToDate>
  <CharactersWithSpaces>197922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 V18.1.0</dc:title>
  <dc:subject>Data Collection and Reporting; Protocols and Formats; (Release 17)</dc:subject>
  <dc:creator>MCC Support</dc:creator>
  <cp:keywords/>
  <dc:description/>
  <cp:lastModifiedBy>26532-CR0014</cp:lastModifiedBy>
  <cp:revision>2</cp:revision>
  <cp:lastPrinted>2024-01-09T12:12:00Z</cp:lastPrinted>
  <dcterms:created xsi:type="dcterms:W3CDTF">2025-04-01T19:47:00Z</dcterms:created>
  <dcterms:modified xsi:type="dcterms:W3CDTF">2025-04-01T19:47:00Z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