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E8184" w14:textId="77777777" w:rsidR="00080512" w:rsidRPr="0088159A" w:rsidRDefault="00080512">
      <w:pPr>
        <w:pStyle w:val="ZA"/>
        <w:framePr w:wrap="notBeside"/>
      </w:pPr>
      <w:bookmarkStart w:id="0" w:name="page1"/>
      <w:r w:rsidRPr="0088159A">
        <w:rPr>
          <w:sz w:val="64"/>
        </w:rPr>
        <w:t xml:space="preserve">3GPP TS </w:t>
      </w:r>
      <w:r w:rsidR="00E6014A" w:rsidRPr="0088159A">
        <w:rPr>
          <w:sz w:val="64"/>
        </w:rPr>
        <w:t>22</w:t>
      </w:r>
      <w:r w:rsidRPr="0088159A">
        <w:rPr>
          <w:sz w:val="64"/>
        </w:rPr>
        <w:t>.</w:t>
      </w:r>
      <w:r w:rsidR="00270C1F">
        <w:rPr>
          <w:sz w:val="64"/>
        </w:rPr>
        <w:t>119</w:t>
      </w:r>
      <w:r w:rsidRPr="0088159A">
        <w:rPr>
          <w:sz w:val="64"/>
        </w:rPr>
        <w:t xml:space="preserve"> </w:t>
      </w:r>
      <w:r w:rsidR="00835368" w:rsidRPr="0088159A">
        <w:t>V</w:t>
      </w:r>
      <w:r w:rsidR="005A4A0B">
        <w:t>1</w:t>
      </w:r>
      <w:r w:rsidR="00777499">
        <w:t>9</w:t>
      </w:r>
      <w:r w:rsidRPr="0088159A">
        <w:t>.</w:t>
      </w:r>
      <w:r w:rsidR="00777499">
        <w:t>0</w:t>
      </w:r>
      <w:r w:rsidRPr="0088159A">
        <w:t>.</w:t>
      </w:r>
      <w:r w:rsidR="00777499">
        <w:t>0</w:t>
      </w:r>
      <w:r w:rsidRPr="0088159A">
        <w:t xml:space="preserve"> </w:t>
      </w:r>
      <w:r w:rsidRPr="0088159A">
        <w:rPr>
          <w:sz w:val="32"/>
        </w:rPr>
        <w:t>(</w:t>
      </w:r>
      <w:r w:rsidR="00270C1F">
        <w:rPr>
          <w:sz w:val="32"/>
        </w:rPr>
        <w:t>20</w:t>
      </w:r>
      <w:r w:rsidR="00777499">
        <w:rPr>
          <w:sz w:val="32"/>
        </w:rPr>
        <w:t>25</w:t>
      </w:r>
      <w:r w:rsidRPr="0088159A">
        <w:rPr>
          <w:sz w:val="32"/>
        </w:rPr>
        <w:t>-</w:t>
      </w:r>
      <w:r w:rsidR="00777499">
        <w:rPr>
          <w:sz w:val="32"/>
        </w:rPr>
        <w:t>10</w:t>
      </w:r>
      <w:r w:rsidRPr="0088159A">
        <w:rPr>
          <w:sz w:val="32"/>
        </w:rPr>
        <w:t>)</w:t>
      </w:r>
    </w:p>
    <w:p w14:paraId="203B72CE" w14:textId="77777777" w:rsidR="00080512" w:rsidRPr="0088159A" w:rsidRDefault="00080512">
      <w:pPr>
        <w:pStyle w:val="ZB"/>
        <w:framePr w:wrap="notBeside"/>
      </w:pPr>
      <w:r w:rsidRPr="0088159A">
        <w:t>Technical Specification</w:t>
      </w:r>
    </w:p>
    <w:p w14:paraId="23B0181D" w14:textId="77777777" w:rsidR="00080512" w:rsidRPr="0088159A" w:rsidRDefault="00080512">
      <w:pPr>
        <w:pStyle w:val="ZT"/>
        <w:framePr w:wrap="notBeside"/>
      </w:pPr>
      <w:r w:rsidRPr="0088159A">
        <w:t xml:space="preserve">3rd Generation Partnership </w:t>
      </w:r>
      <w:proofErr w:type="gramStart"/>
      <w:r w:rsidRPr="0088159A">
        <w:t>Project;</w:t>
      </w:r>
      <w:proofErr w:type="gramEnd"/>
    </w:p>
    <w:p w14:paraId="3599CAC1" w14:textId="77777777" w:rsidR="00B23355" w:rsidRPr="00235394" w:rsidRDefault="00B23355" w:rsidP="00B23355">
      <w:pPr>
        <w:pStyle w:val="ZT"/>
        <w:framePr w:wrap="notBeside"/>
      </w:pPr>
      <w:r w:rsidRPr="00235394">
        <w:t xml:space="preserve">Technical Specification Group </w:t>
      </w:r>
      <w:r w:rsidRPr="00863885">
        <w:t xml:space="preserve">Services and System </w:t>
      </w:r>
      <w:proofErr w:type="gramStart"/>
      <w:r w:rsidRPr="00863885">
        <w:t>Aspects</w:t>
      </w:r>
      <w:r w:rsidRPr="00235394">
        <w:t>;</w:t>
      </w:r>
      <w:proofErr w:type="gramEnd"/>
    </w:p>
    <w:p w14:paraId="68042D1F" w14:textId="77777777" w:rsidR="00B23355" w:rsidRPr="00235394" w:rsidRDefault="00781F55" w:rsidP="00B23355">
      <w:pPr>
        <w:pStyle w:val="ZT"/>
        <w:framePr w:wrap="notBeside"/>
      </w:pPr>
      <w:r>
        <w:rPr>
          <w:rFonts w:hint="eastAsia"/>
          <w:lang w:eastAsia="ko-KR"/>
        </w:rPr>
        <w:t xml:space="preserve">Maritime Communication Services </w:t>
      </w:r>
      <w:r>
        <w:rPr>
          <w:lang w:eastAsia="ko-KR"/>
        </w:rPr>
        <w:t xml:space="preserve">over 3GPP </w:t>
      </w:r>
      <w:proofErr w:type="gramStart"/>
      <w:r>
        <w:rPr>
          <w:lang w:eastAsia="ko-KR"/>
        </w:rPr>
        <w:t>system</w:t>
      </w:r>
      <w:r w:rsidR="00B23355" w:rsidRPr="00235394">
        <w:t>;</w:t>
      </w:r>
      <w:proofErr w:type="gramEnd"/>
    </w:p>
    <w:p w14:paraId="0343E465" w14:textId="77777777" w:rsidR="00B23355" w:rsidRPr="00235394" w:rsidRDefault="00B23355" w:rsidP="00B23355">
      <w:pPr>
        <w:pStyle w:val="ZT"/>
        <w:framePr w:wrap="notBeside"/>
      </w:pPr>
      <w:r>
        <w:t>Stage 1</w:t>
      </w:r>
    </w:p>
    <w:p w14:paraId="5E9D99E8" w14:textId="77777777" w:rsidR="00B23355" w:rsidRPr="00235394" w:rsidRDefault="00B23355" w:rsidP="00B23355">
      <w:pPr>
        <w:pStyle w:val="ZT"/>
        <w:framePr w:wrap="notBeside"/>
        <w:rPr>
          <w:i/>
          <w:sz w:val="28"/>
        </w:rPr>
      </w:pPr>
      <w:r w:rsidRPr="00235394">
        <w:t>(</w:t>
      </w:r>
      <w:r w:rsidRPr="00235394">
        <w:rPr>
          <w:rStyle w:val="ZGSM"/>
        </w:rPr>
        <w:t xml:space="preserve">Release </w:t>
      </w:r>
      <w:r w:rsidR="00AD544E">
        <w:rPr>
          <w:rStyle w:val="ZGSM"/>
        </w:rPr>
        <w:t>1</w:t>
      </w:r>
      <w:r w:rsidR="00777499">
        <w:rPr>
          <w:rStyle w:val="ZGSM"/>
        </w:rPr>
        <w:t>9</w:t>
      </w:r>
      <w:r w:rsidRPr="00235394">
        <w:t>)</w:t>
      </w:r>
    </w:p>
    <w:p w14:paraId="5F26415B" w14:textId="77777777" w:rsidR="00FC1192" w:rsidRPr="0088159A" w:rsidRDefault="00FC1192" w:rsidP="00FC1192">
      <w:pPr>
        <w:pStyle w:val="ZU"/>
        <w:framePr w:h="4929" w:hRule="exact" w:wrap="notBeside"/>
        <w:tabs>
          <w:tab w:val="right" w:pos="10206"/>
        </w:tabs>
        <w:jc w:val="left"/>
        <w:rPr>
          <w:color w:val="0000FF"/>
        </w:rPr>
      </w:pPr>
      <w:r w:rsidRPr="0088159A">
        <w:rPr>
          <w:color w:val="0000FF"/>
        </w:rPr>
        <w:tab/>
      </w:r>
    </w:p>
    <w:p w14:paraId="59A63C5D" w14:textId="77777777" w:rsidR="00614FDF" w:rsidRPr="0088159A" w:rsidRDefault="00614FDF" w:rsidP="00614FDF">
      <w:pPr>
        <w:pStyle w:val="ZU"/>
        <w:framePr w:h="4929" w:hRule="exact" w:wrap="notBeside"/>
        <w:tabs>
          <w:tab w:val="right" w:pos="10206"/>
        </w:tabs>
        <w:jc w:val="left"/>
      </w:pPr>
    </w:p>
    <w:p w14:paraId="5966A2BC" w14:textId="77777777" w:rsidR="00917CCB" w:rsidRPr="0088159A" w:rsidRDefault="0087130D" w:rsidP="00917CCB">
      <w:pPr>
        <w:pStyle w:val="ZU"/>
        <w:framePr w:h="4929" w:hRule="exact" w:wrap="notBeside"/>
        <w:tabs>
          <w:tab w:val="right" w:pos="10206"/>
        </w:tabs>
        <w:jc w:val="left"/>
      </w:pPr>
      <w:r>
        <w:rPr>
          <w:i/>
        </w:rPr>
        <w:t xml:space="preserve"> </w:t>
      </w:r>
      <w:r w:rsidR="007E7388">
        <w:rPr>
          <w:i/>
        </w:rPr>
        <w:pict w14:anchorId="691BCF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29.85pt;height:81.15pt;visibility:visible">
            <v:imagedata r:id="rId8" o:title=""/>
          </v:shape>
        </w:pict>
      </w:r>
      <w:r w:rsidR="00917CCB" w:rsidRPr="0088159A">
        <w:rPr>
          <w:color w:val="0000FF"/>
        </w:rPr>
        <w:tab/>
      </w:r>
      <w:r w:rsidR="00917CCB" w:rsidRPr="0088159A">
        <w:pict w14:anchorId="6AE470BB">
          <v:shape id="_x0000_i1026" type="#_x0000_t75" style="width:128.2pt;height:74.9pt">
            <v:imagedata r:id="rId9" o:title="3GPP-logo_web"/>
          </v:shape>
        </w:pict>
      </w:r>
    </w:p>
    <w:p w14:paraId="517DF62A" w14:textId="77777777" w:rsidR="00080512" w:rsidRPr="0088159A" w:rsidRDefault="00080512">
      <w:pPr>
        <w:pStyle w:val="ZU"/>
        <w:framePr w:h="4929" w:hRule="exact" w:wrap="notBeside"/>
        <w:tabs>
          <w:tab w:val="right" w:pos="10206"/>
        </w:tabs>
        <w:jc w:val="left"/>
      </w:pPr>
    </w:p>
    <w:p w14:paraId="68598A5D" w14:textId="77777777" w:rsidR="00080512" w:rsidRPr="0088159A" w:rsidRDefault="00080512" w:rsidP="00734A5B">
      <w:pPr>
        <w:framePr w:h="1377" w:hRule="exact" w:wrap="notBeside" w:vAnchor="page" w:hAnchor="margin" w:y="15305"/>
        <w:rPr>
          <w:sz w:val="16"/>
        </w:rPr>
      </w:pPr>
      <w:r w:rsidRPr="0088159A">
        <w:rPr>
          <w:sz w:val="16"/>
        </w:rPr>
        <w:t>The present document has been developed within the 3</w:t>
      </w:r>
      <w:r w:rsidR="00F04712" w:rsidRPr="0088159A">
        <w:rPr>
          <w:sz w:val="16"/>
        </w:rPr>
        <w:t>rd</w:t>
      </w:r>
      <w:r w:rsidRPr="0088159A">
        <w:rPr>
          <w:sz w:val="16"/>
        </w:rPr>
        <w:t xml:space="preserve"> Generation Partnership Project (3GPP</w:t>
      </w:r>
      <w:r w:rsidRPr="0088159A">
        <w:rPr>
          <w:sz w:val="16"/>
          <w:vertAlign w:val="superscript"/>
        </w:rPr>
        <w:t xml:space="preserve"> TM</w:t>
      </w:r>
      <w:r w:rsidRPr="0088159A">
        <w:rPr>
          <w:sz w:val="16"/>
        </w:rPr>
        <w:t>) and may be further elaborated for the purposes of 3</w:t>
      </w:r>
      <w:proofErr w:type="gramStart"/>
      <w:r w:rsidRPr="0088159A">
        <w:rPr>
          <w:sz w:val="16"/>
        </w:rPr>
        <w:t>GPP..</w:t>
      </w:r>
      <w:proofErr w:type="gramEnd"/>
      <w:r w:rsidRPr="0088159A">
        <w:rPr>
          <w:sz w:val="16"/>
        </w:rPr>
        <w:br/>
        <w:t>The present document has not been subject to any approval process by the 3GPP</w:t>
      </w:r>
      <w:r w:rsidRPr="0088159A">
        <w:rPr>
          <w:sz w:val="16"/>
          <w:vertAlign w:val="superscript"/>
        </w:rPr>
        <w:t xml:space="preserve"> </w:t>
      </w:r>
      <w:r w:rsidRPr="0088159A">
        <w:rPr>
          <w:sz w:val="16"/>
        </w:rPr>
        <w:t>Organizational Partners and shall not be implemented.</w:t>
      </w:r>
      <w:r w:rsidRPr="0088159A">
        <w:rPr>
          <w:sz w:val="16"/>
        </w:rPr>
        <w:br/>
        <w:t>This Specification is provided for future development work within 3GPP</w:t>
      </w:r>
      <w:r w:rsidRPr="0088159A">
        <w:rPr>
          <w:sz w:val="16"/>
          <w:vertAlign w:val="superscript"/>
        </w:rPr>
        <w:t xml:space="preserve"> </w:t>
      </w:r>
      <w:r w:rsidRPr="0088159A">
        <w:rPr>
          <w:sz w:val="16"/>
        </w:rPr>
        <w:t>only. The Organizational Partners accept no liability for any use of this Specification.</w:t>
      </w:r>
      <w:r w:rsidRPr="0088159A">
        <w:rPr>
          <w:sz w:val="16"/>
        </w:rPr>
        <w:br/>
        <w:t xml:space="preserve">Specifications and </w:t>
      </w:r>
      <w:r w:rsidR="00F653B8" w:rsidRPr="0088159A">
        <w:rPr>
          <w:sz w:val="16"/>
        </w:rPr>
        <w:t>Reports</w:t>
      </w:r>
      <w:r w:rsidRPr="0088159A">
        <w:rPr>
          <w:sz w:val="16"/>
        </w:rPr>
        <w:t xml:space="preserve"> for implementation of the 3GPP</w:t>
      </w:r>
      <w:r w:rsidRPr="0088159A">
        <w:rPr>
          <w:sz w:val="16"/>
          <w:vertAlign w:val="superscript"/>
        </w:rPr>
        <w:t xml:space="preserve"> TM</w:t>
      </w:r>
      <w:r w:rsidRPr="0088159A">
        <w:rPr>
          <w:sz w:val="16"/>
        </w:rPr>
        <w:t xml:space="preserve"> system should be obtained via the 3GPP Organizational Partners' Publications Offices.</w:t>
      </w:r>
    </w:p>
    <w:p w14:paraId="4E1DFB35" w14:textId="77777777" w:rsidR="00080512" w:rsidRPr="0088159A" w:rsidRDefault="00080512">
      <w:pPr>
        <w:pStyle w:val="ZV"/>
        <w:framePr w:wrap="notBeside"/>
      </w:pPr>
    </w:p>
    <w:p w14:paraId="6F3B0FE5" w14:textId="77777777" w:rsidR="00080512" w:rsidRPr="0088159A" w:rsidRDefault="00080512"/>
    <w:bookmarkEnd w:id="0"/>
    <w:p w14:paraId="47DDB6C2" w14:textId="77777777" w:rsidR="00080512" w:rsidRPr="0088159A" w:rsidRDefault="00080512">
      <w:pPr>
        <w:sectPr w:rsidR="00080512" w:rsidRPr="0088159A" w:rsidSect="00FD6AC8">
          <w:footnotePr>
            <w:numRestart w:val="eachSect"/>
          </w:footnotePr>
          <w:pgSz w:w="11907" w:h="16840"/>
          <w:pgMar w:top="2268" w:right="851" w:bottom="10773" w:left="851" w:header="0" w:footer="0" w:gutter="0"/>
          <w:cols w:space="720"/>
        </w:sectPr>
      </w:pPr>
    </w:p>
    <w:p w14:paraId="1FB8FFFA" w14:textId="77777777" w:rsidR="00080512" w:rsidRPr="0088159A" w:rsidRDefault="00080512">
      <w:bookmarkStart w:id="1" w:name="page2"/>
    </w:p>
    <w:p w14:paraId="1740E8F3" w14:textId="77777777" w:rsidR="00080512" w:rsidRPr="0088159A" w:rsidRDefault="00080512">
      <w:pPr>
        <w:pStyle w:val="FP"/>
        <w:framePr w:wrap="notBeside" w:hAnchor="margin" w:y="1419"/>
        <w:pBdr>
          <w:bottom w:val="single" w:sz="6" w:space="1" w:color="auto"/>
        </w:pBdr>
        <w:spacing w:before="240"/>
        <w:ind w:left="2835" w:right="2835"/>
        <w:jc w:val="center"/>
      </w:pPr>
      <w:r w:rsidRPr="0088159A">
        <w:t>Keywords</w:t>
      </w:r>
    </w:p>
    <w:p w14:paraId="30355E90" w14:textId="77777777" w:rsidR="00080512" w:rsidRPr="0088159A" w:rsidRDefault="00835368">
      <w:pPr>
        <w:pStyle w:val="FP"/>
        <w:framePr w:wrap="notBeside" w:hAnchor="margin" w:y="1419"/>
        <w:ind w:left="2835" w:right="2835"/>
        <w:jc w:val="center"/>
        <w:rPr>
          <w:rFonts w:ascii="Arial" w:hAnsi="Arial"/>
          <w:sz w:val="18"/>
        </w:rPr>
      </w:pPr>
      <w:r>
        <w:rPr>
          <w:rFonts w:ascii="Arial" w:hAnsi="Arial"/>
          <w:sz w:val="18"/>
        </w:rPr>
        <w:t>Maritime, Requirements</w:t>
      </w:r>
    </w:p>
    <w:p w14:paraId="0A797B34" w14:textId="77777777" w:rsidR="00080512" w:rsidRPr="0088159A" w:rsidRDefault="00080512"/>
    <w:p w14:paraId="717838E7" w14:textId="77777777" w:rsidR="00080512" w:rsidRPr="0088159A" w:rsidRDefault="00080512">
      <w:pPr>
        <w:pStyle w:val="FP"/>
        <w:framePr w:wrap="notBeside" w:hAnchor="margin" w:yAlign="center"/>
        <w:spacing w:after="240"/>
        <w:ind w:left="2835" w:right="2835"/>
        <w:jc w:val="center"/>
        <w:rPr>
          <w:rFonts w:ascii="Arial" w:hAnsi="Arial"/>
          <w:b/>
          <w:i/>
        </w:rPr>
      </w:pPr>
      <w:r w:rsidRPr="0088159A">
        <w:rPr>
          <w:rFonts w:ascii="Arial" w:hAnsi="Arial"/>
          <w:b/>
          <w:i/>
        </w:rPr>
        <w:t>3GPP</w:t>
      </w:r>
    </w:p>
    <w:p w14:paraId="2C2BECE8" w14:textId="77777777" w:rsidR="00080512" w:rsidRPr="0088159A" w:rsidRDefault="00080512">
      <w:pPr>
        <w:pStyle w:val="FP"/>
        <w:framePr w:wrap="notBeside" w:hAnchor="margin" w:yAlign="center"/>
        <w:pBdr>
          <w:bottom w:val="single" w:sz="6" w:space="1" w:color="auto"/>
        </w:pBdr>
        <w:ind w:left="2835" w:right="2835"/>
        <w:jc w:val="center"/>
      </w:pPr>
      <w:r w:rsidRPr="0088159A">
        <w:t>Postal address</w:t>
      </w:r>
    </w:p>
    <w:p w14:paraId="2C2C44D8" w14:textId="77777777" w:rsidR="00080512" w:rsidRPr="0088159A" w:rsidRDefault="00080512">
      <w:pPr>
        <w:pStyle w:val="FP"/>
        <w:framePr w:wrap="notBeside" w:hAnchor="margin" w:yAlign="center"/>
        <w:ind w:left="2835" w:right="2835"/>
        <w:jc w:val="center"/>
        <w:rPr>
          <w:rFonts w:ascii="Arial" w:hAnsi="Arial"/>
          <w:sz w:val="18"/>
        </w:rPr>
      </w:pPr>
    </w:p>
    <w:p w14:paraId="3959CDAA" w14:textId="77777777" w:rsidR="00080512" w:rsidRPr="0088159A" w:rsidRDefault="00080512">
      <w:pPr>
        <w:pStyle w:val="FP"/>
        <w:framePr w:wrap="notBeside" w:hAnchor="margin" w:yAlign="center"/>
        <w:pBdr>
          <w:bottom w:val="single" w:sz="6" w:space="1" w:color="auto"/>
        </w:pBdr>
        <w:spacing w:before="240"/>
        <w:ind w:left="2835" w:right="2835"/>
        <w:jc w:val="center"/>
      </w:pPr>
      <w:r w:rsidRPr="0088159A">
        <w:t>3GPP support office address</w:t>
      </w:r>
    </w:p>
    <w:p w14:paraId="4533B944" w14:textId="77777777" w:rsidR="00080512" w:rsidRPr="0088159A" w:rsidRDefault="00080512">
      <w:pPr>
        <w:pStyle w:val="FP"/>
        <w:framePr w:wrap="notBeside" w:hAnchor="margin" w:yAlign="center"/>
        <w:ind w:left="2835" w:right="2835"/>
        <w:jc w:val="center"/>
        <w:rPr>
          <w:rFonts w:ascii="Arial" w:hAnsi="Arial"/>
          <w:sz w:val="18"/>
        </w:rPr>
      </w:pPr>
      <w:r w:rsidRPr="0088159A">
        <w:rPr>
          <w:rFonts w:ascii="Arial" w:hAnsi="Arial"/>
          <w:sz w:val="18"/>
        </w:rPr>
        <w:t xml:space="preserve">650 Route des </w:t>
      </w:r>
      <w:proofErr w:type="spellStart"/>
      <w:r w:rsidRPr="0088159A">
        <w:rPr>
          <w:rFonts w:ascii="Arial" w:hAnsi="Arial"/>
          <w:sz w:val="18"/>
        </w:rPr>
        <w:t>Lucioles</w:t>
      </w:r>
      <w:proofErr w:type="spellEnd"/>
      <w:r w:rsidRPr="0088159A">
        <w:rPr>
          <w:rFonts w:ascii="Arial" w:hAnsi="Arial"/>
          <w:sz w:val="18"/>
        </w:rPr>
        <w:t xml:space="preserve"> - Sophia Antipolis</w:t>
      </w:r>
    </w:p>
    <w:p w14:paraId="6C573C9E" w14:textId="77777777" w:rsidR="00080512" w:rsidRPr="0088159A" w:rsidRDefault="00080512">
      <w:pPr>
        <w:pStyle w:val="FP"/>
        <w:framePr w:wrap="notBeside" w:hAnchor="margin" w:yAlign="center"/>
        <w:ind w:left="2835" w:right="2835"/>
        <w:jc w:val="center"/>
        <w:rPr>
          <w:rFonts w:ascii="Arial" w:hAnsi="Arial"/>
          <w:sz w:val="18"/>
        </w:rPr>
      </w:pPr>
      <w:proofErr w:type="spellStart"/>
      <w:r w:rsidRPr="0088159A">
        <w:rPr>
          <w:rFonts w:ascii="Arial" w:hAnsi="Arial"/>
          <w:sz w:val="18"/>
        </w:rPr>
        <w:t>Valbonne</w:t>
      </w:r>
      <w:proofErr w:type="spellEnd"/>
      <w:r w:rsidRPr="0088159A">
        <w:rPr>
          <w:rFonts w:ascii="Arial" w:hAnsi="Arial"/>
          <w:sz w:val="18"/>
        </w:rPr>
        <w:t xml:space="preserve"> - FRANCE</w:t>
      </w:r>
    </w:p>
    <w:p w14:paraId="69BD6E36" w14:textId="77777777" w:rsidR="00080512" w:rsidRPr="0088159A" w:rsidRDefault="00080512">
      <w:pPr>
        <w:pStyle w:val="FP"/>
        <w:framePr w:wrap="notBeside" w:hAnchor="margin" w:yAlign="center"/>
        <w:spacing w:after="20"/>
        <w:ind w:left="2835" w:right="2835"/>
        <w:jc w:val="center"/>
        <w:rPr>
          <w:rFonts w:ascii="Arial" w:hAnsi="Arial"/>
          <w:sz w:val="18"/>
        </w:rPr>
      </w:pPr>
      <w:r w:rsidRPr="0088159A">
        <w:rPr>
          <w:rFonts w:ascii="Arial" w:hAnsi="Arial"/>
          <w:sz w:val="18"/>
        </w:rPr>
        <w:t>Tel.: +33 4 92 94 42 00 Fax: +33 4 93 65 47 16</w:t>
      </w:r>
    </w:p>
    <w:p w14:paraId="2339EE5A" w14:textId="77777777" w:rsidR="00080512" w:rsidRPr="0088159A" w:rsidRDefault="00080512">
      <w:pPr>
        <w:pStyle w:val="FP"/>
        <w:framePr w:wrap="notBeside" w:hAnchor="margin" w:yAlign="center"/>
        <w:pBdr>
          <w:bottom w:val="single" w:sz="6" w:space="1" w:color="auto"/>
        </w:pBdr>
        <w:spacing w:before="240"/>
        <w:ind w:left="2835" w:right="2835"/>
        <w:jc w:val="center"/>
      </w:pPr>
      <w:r w:rsidRPr="0088159A">
        <w:t>Internet</w:t>
      </w:r>
    </w:p>
    <w:p w14:paraId="0079B948" w14:textId="77777777" w:rsidR="00080512" w:rsidRPr="0088159A" w:rsidRDefault="00080512">
      <w:pPr>
        <w:pStyle w:val="FP"/>
        <w:framePr w:wrap="notBeside" w:hAnchor="margin" w:yAlign="center"/>
        <w:ind w:left="2835" w:right="2835"/>
        <w:jc w:val="center"/>
        <w:rPr>
          <w:rFonts w:ascii="Arial" w:hAnsi="Arial"/>
          <w:sz w:val="18"/>
        </w:rPr>
      </w:pPr>
      <w:r w:rsidRPr="0088159A">
        <w:rPr>
          <w:rFonts w:ascii="Arial" w:hAnsi="Arial"/>
          <w:sz w:val="18"/>
        </w:rPr>
        <w:t>http://www.3gpp.org</w:t>
      </w:r>
    </w:p>
    <w:p w14:paraId="58C5B6AD" w14:textId="77777777" w:rsidR="00080512" w:rsidRPr="0088159A" w:rsidRDefault="00080512"/>
    <w:p w14:paraId="33FDFB8B" w14:textId="77777777" w:rsidR="00080512" w:rsidRPr="0088159A"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88159A">
        <w:rPr>
          <w:rFonts w:ascii="Arial" w:hAnsi="Arial"/>
          <w:b/>
          <w:i/>
          <w:noProof/>
        </w:rPr>
        <w:t>Copyright Notification</w:t>
      </w:r>
    </w:p>
    <w:p w14:paraId="31A7C9A1" w14:textId="77777777" w:rsidR="00080512" w:rsidRPr="0088159A" w:rsidRDefault="00080512" w:rsidP="00FA1266">
      <w:pPr>
        <w:pStyle w:val="FP"/>
        <w:framePr w:h="3057" w:hRule="exact" w:wrap="notBeside" w:vAnchor="page" w:hAnchor="margin" w:y="12605"/>
        <w:jc w:val="center"/>
        <w:rPr>
          <w:noProof/>
        </w:rPr>
      </w:pPr>
      <w:r w:rsidRPr="0088159A">
        <w:rPr>
          <w:noProof/>
        </w:rPr>
        <w:t>No part may be reproduced except as authorized by written permission.</w:t>
      </w:r>
      <w:r w:rsidRPr="0088159A">
        <w:rPr>
          <w:noProof/>
        </w:rPr>
        <w:br/>
        <w:t>The copyright and the foregoing restriction extend to reproduction in all media.</w:t>
      </w:r>
    </w:p>
    <w:p w14:paraId="0CEEFFEE" w14:textId="77777777" w:rsidR="00080512" w:rsidRPr="0088159A" w:rsidRDefault="00080512" w:rsidP="00FA1266">
      <w:pPr>
        <w:pStyle w:val="FP"/>
        <w:framePr w:h="3057" w:hRule="exact" w:wrap="notBeside" w:vAnchor="page" w:hAnchor="margin" w:y="12605"/>
        <w:jc w:val="center"/>
        <w:rPr>
          <w:noProof/>
        </w:rPr>
      </w:pPr>
    </w:p>
    <w:p w14:paraId="47DD0A27" w14:textId="77777777" w:rsidR="00080512" w:rsidRPr="0088159A" w:rsidRDefault="00517CA7" w:rsidP="00FA1266">
      <w:pPr>
        <w:pStyle w:val="FP"/>
        <w:framePr w:h="3057" w:hRule="exact" w:wrap="notBeside" w:vAnchor="page" w:hAnchor="margin" w:y="12605"/>
        <w:jc w:val="center"/>
        <w:rPr>
          <w:noProof/>
          <w:sz w:val="18"/>
        </w:rPr>
      </w:pPr>
      <w:r>
        <w:rPr>
          <w:noProof/>
          <w:sz w:val="18"/>
        </w:rPr>
        <w:t>© 20</w:t>
      </w:r>
      <w:r w:rsidR="00777499">
        <w:rPr>
          <w:noProof/>
          <w:sz w:val="18"/>
        </w:rPr>
        <w:t>25</w:t>
      </w:r>
      <w:r w:rsidR="00080512" w:rsidRPr="0088159A">
        <w:rPr>
          <w:noProof/>
          <w:sz w:val="18"/>
        </w:rPr>
        <w:t>, 3GPP Organizational Partners (ARIB, ATIS, CCSA, ETSI,</w:t>
      </w:r>
      <w:r w:rsidR="00F22EC7" w:rsidRPr="0088159A">
        <w:rPr>
          <w:noProof/>
          <w:sz w:val="18"/>
        </w:rPr>
        <w:t xml:space="preserve"> TSDSI, </w:t>
      </w:r>
      <w:r w:rsidR="00080512" w:rsidRPr="0088159A">
        <w:rPr>
          <w:noProof/>
          <w:sz w:val="18"/>
        </w:rPr>
        <w:t>TTA, TTC).</w:t>
      </w:r>
      <w:bookmarkStart w:id="2" w:name="copyrightaddon"/>
      <w:bookmarkEnd w:id="2"/>
    </w:p>
    <w:p w14:paraId="05DB58F5" w14:textId="77777777" w:rsidR="00734A5B" w:rsidRPr="0088159A" w:rsidRDefault="00080512" w:rsidP="00FA1266">
      <w:pPr>
        <w:pStyle w:val="FP"/>
        <w:framePr w:h="3057" w:hRule="exact" w:wrap="notBeside" w:vAnchor="page" w:hAnchor="margin" w:y="12605"/>
        <w:jc w:val="center"/>
        <w:rPr>
          <w:noProof/>
          <w:sz w:val="18"/>
        </w:rPr>
      </w:pPr>
      <w:r w:rsidRPr="0088159A">
        <w:rPr>
          <w:noProof/>
          <w:sz w:val="18"/>
        </w:rPr>
        <w:t>All rights reserved.</w:t>
      </w:r>
    </w:p>
    <w:p w14:paraId="4AF059DD" w14:textId="77777777" w:rsidR="00FC1192" w:rsidRPr="0088159A" w:rsidRDefault="00FC1192" w:rsidP="00FA1266">
      <w:pPr>
        <w:pStyle w:val="FP"/>
        <w:framePr w:h="3057" w:hRule="exact" w:wrap="notBeside" w:vAnchor="page" w:hAnchor="margin" w:y="12605"/>
        <w:rPr>
          <w:noProof/>
          <w:sz w:val="18"/>
        </w:rPr>
      </w:pPr>
    </w:p>
    <w:p w14:paraId="01B4493B" w14:textId="77777777" w:rsidR="00734A5B" w:rsidRPr="0088159A" w:rsidRDefault="00734A5B" w:rsidP="00FA1266">
      <w:pPr>
        <w:pStyle w:val="FP"/>
        <w:framePr w:h="3057" w:hRule="exact" w:wrap="notBeside" w:vAnchor="page" w:hAnchor="margin" w:y="12605"/>
        <w:rPr>
          <w:noProof/>
          <w:sz w:val="18"/>
        </w:rPr>
      </w:pPr>
      <w:r w:rsidRPr="0088159A">
        <w:rPr>
          <w:noProof/>
          <w:sz w:val="18"/>
        </w:rPr>
        <w:t>UMTS™ is a Trade Mark of ETSI registered for the benefit of its members</w:t>
      </w:r>
    </w:p>
    <w:p w14:paraId="7C6A1D05" w14:textId="77777777" w:rsidR="00080512" w:rsidRPr="0088159A" w:rsidRDefault="00734A5B" w:rsidP="00FA1266">
      <w:pPr>
        <w:pStyle w:val="FP"/>
        <w:framePr w:h="3057" w:hRule="exact" w:wrap="notBeside" w:vAnchor="page" w:hAnchor="margin" w:y="12605"/>
        <w:rPr>
          <w:noProof/>
          <w:sz w:val="18"/>
        </w:rPr>
      </w:pPr>
      <w:r w:rsidRPr="0088159A">
        <w:rPr>
          <w:noProof/>
          <w:sz w:val="18"/>
        </w:rPr>
        <w:t>3GPP™ is a Trade Mark of ETSI registered for the benefit of its Members and of the 3GPP Organizational Partners</w:t>
      </w:r>
      <w:r w:rsidR="00080512" w:rsidRPr="0088159A">
        <w:rPr>
          <w:noProof/>
          <w:sz w:val="18"/>
        </w:rPr>
        <w:br/>
      </w:r>
      <w:r w:rsidR="00FA1266" w:rsidRPr="0088159A">
        <w:rPr>
          <w:noProof/>
          <w:sz w:val="18"/>
        </w:rPr>
        <w:t>LTE™ is a Trade Mark of ETSI registered for the benefit of its Members and of the 3GPP Organizational Partners</w:t>
      </w:r>
    </w:p>
    <w:p w14:paraId="0DE838B1" w14:textId="77777777" w:rsidR="00FA1266" w:rsidRPr="0088159A" w:rsidRDefault="00FA1266" w:rsidP="00FA1266">
      <w:pPr>
        <w:pStyle w:val="FP"/>
        <w:framePr w:h="3057" w:hRule="exact" w:wrap="notBeside" w:vAnchor="page" w:hAnchor="margin" w:y="12605"/>
        <w:rPr>
          <w:noProof/>
          <w:sz w:val="18"/>
        </w:rPr>
      </w:pPr>
      <w:r w:rsidRPr="0088159A">
        <w:rPr>
          <w:noProof/>
          <w:sz w:val="18"/>
        </w:rPr>
        <w:t>GSM® and the GSM logo are registered and owned by the GSM Association</w:t>
      </w:r>
    </w:p>
    <w:bookmarkEnd w:id="1"/>
    <w:p w14:paraId="20D389B0" w14:textId="77777777" w:rsidR="00080512" w:rsidRPr="0088159A" w:rsidRDefault="00080512">
      <w:pPr>
        <w:pStyle w:val="TT"/>
      </w:pPr>
      <w:r w:rsidRPr="0088159A">
        <w:br w:type="page"/>
      </w:r>
      <w:r w:rsidRPr="0088159A">
        <w:lastRenderedPageBreak/>
        <w:t>Contents</w:t>
      </w:r>
    </w:p>
    <w:p w14:paraId="6E55DEEE" w14:textId="77777777" w:rsidR="00026218" w:rsidRPr="00C83585" w:rsidRDefault="00026218">
      <w:pPr>
        <w:pStyle w:val="TOC1"/>
        <w:rPr>
          <w:rFonts w:ascii="Calibri" w:eastAsia="Times New Roman"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_Toc52642088 \h </w:instrText>
      </w:r>
      <w:r>
        <w:fldChar w:fldCharType="separate"/>
      </w:r>
      <w:r>
        <w:t>4</w:t>
      </w:r>
      <w:r>
        <w:fldChar w:fldCharType="end"/>
      </w:r>
    </w:p>
    <w:p w14:paraId="6F5640ED" w14:textId="77777777" w:rsidR="00026218" w:rsidRPr="00C83585" w:rsidRDefault="00026218">
      <w:pPr>
        <w:pStyle w:val="TOC1"/>
        <w:rPr>
          <w:rFonts w:ascii="Calibri" w:eastAsia="Times New Roman" w:hAnsi="Calibri"/>
          <w:szCs w:val="22"/>
          <w:lang w:eastAsia="en-GB"/>
        </w:rPr>
      </w:pPr>
      <w:r>
        <w:t>1</w:t>
      </w:r>
      <w:r w:rsidRPr="00C83585">
        <w:rPr>
          <w:rFonts w:ascii="Calibri" w:eastAsia="Times New Roman" w:hAnsi="Calibri"/>
          <w:szCs w:val="22"/>
          <w:lang w:eastAsia="en-GB"/>
        </w:rPr>
        <w:tab/>
      </w:r>
      <w:r>
        <w:t>Scope</w:t>
      </w:r>
      <w:r>
        <w:tab/>
      </w:r>
      <w:r>
        <w:fldChar w:fldCharType="begin" w:fldLock="1"/>
      </w:r>
      <w:r>
        <w:instrText xml:space="preserve"> PAGEREF _Toc52642089 \h </w:instrText>
      </w:r>
      <w:r>
        <w:fldChar w:fldCharType="separate"/>
      </w:r>
      <w:r>
        <w:t>5</w:t>
      </w:r>
      <w:r>
        <w:fldChar w:fldCharType="end"/>
      </w:r>
    </w:p>
    <w:p w14:paraId="5B05B6A9" w14:textId="77777777" w:rsidR="00026218" w:rsidRPr="00C83585" w:rsidRDefault="00026218">
      <w:pPr>
        <w:pStyle w:val="TOC1"/>
        <w:rPr>
          <w:rFonts w:ascii="Calibri" w:eastAsia="Times New Roman" w:hAnsi="Calibri"/>
          <w:szCs w:val="22"/>
          <w:lang w:eastAsia="en-GB"/>
        </w:rPr>
      </w:pPr>
      <w:r>
        <w:t>2</w:t>
      </w:r>
      <w:r w:rsidRPr="00C83585">
        <w:rPr>
          <w:rFonts w:ascii="Calibri" w:eastAsia="Times New Roman" w:hAnsi="Calibri"/>
          <w:szCs w:val="22"/>
          <w:lang w:eastAsia="en-GB"/>
        </w:rPr>
        <w:tab/>
      </w:r>
      <w:r>
        <w:t>References</w:t>
      </w:r>
      <w:r>
        <w:tab/>
      </w:r>
      <w:r>
        <w:fldChar w:fldCharType="begin" w:fldLock="1"/>
      </w:r>
      <w:r>
        <w:instrText xml:space="preserve"> PAGEREF _Toc52642090 \h </w:instrText>
      </w:r>
      <w:r>
        <w:fldChar w:fldCharType="separate"/>
      </w:r>
      <w:r>
        <w:t>5</w:t>
      </w:r>
      <w:r>
        <w:fldChar w:fldCharType="end"/>
      </w:r>
    </w:p>
    <w:p w14:paraId="053D6743" w14:textId="77777777" w:rsidR="00026218" w:rsidRPr="00C83585" w:rsidRDefault="00026218">
      <w:pPr>
        <w:pStyle w:val="TOC1"/>
        <w:rPr>
          <w:rFonts w:ascii="Calibri" w:eastAsia="Times New Roman" w:hAnsi="Calibri"/>
          <w:szCs w:val="22"/>
          <w:lang w:eastAsia="en-GB"/>
        </w:rPr>
      </w:pPr>
      <w:r>
        <w:t>3</w:t>
      </w:r>
      <w:r w:rsidRPr="00C83585">
        <w:rPr>
          <w:rFonts w:ascii="Calibri" w:eastAsia="Times New Roman" w:hAnsi="Calibri"/>
          <w:szCs w:val="22"/>
          <w:lang w:eastAsia="en-GB"/>
        </w:rPr>
        <w:tab/>
      </w:r>
      <w:r>
        <w:t>Definitions, symbols and abbreviations</w:t>
      </w:r>
      <w:r>
        <w:tab/>
      </w:r>
      <w:r>
        <w:fldChar w:fldCharType="begin" w:fldLock="1"/>
      </w:r>
      <w:r>
        <w:instrText xml:space="preserve"> PAGEREF _Toc52642091 \h </w:instrText>
      </w:r>
      <w:r>
        <w:fldChar w:fldCharType="separate"/>
      </w:r>
      <w:r>
        <w:t>5</w:t>
      </w:r>
      <w:r>
        <w:fldChar w:fldCharType="end"/>
      </w:r>
    </w:p>
    <w:p w14:paraId="1FAF1E1A" w14:textId="77777777" w:rsidR="00026218" w:rsidRPr="00C83585" w:rsidRDefault="00026218">
      <w:pPr>
        <w:pStyle w:val="TOC2"/>
        <w:rPr>
          <w:rFonts w:ascii="Calibri" w:eastAsia="Times New Roman" w:hAnsi="Calibri"/>
          <w:sz w:val="22"/>
          <w:szCs w:val="22"/>
          <w:lang w:eastAsia="en-GB"/>
        </w:rPr>
      </w:pPr>
      <w:r>
        <w:t>3.1</w:t>
      </w:r>
      <w:r w:rsidRPr="00C83585">
        <w:rPr>
          <w:rFonts w:ascii="Calibri" w:eastAsia="Times New Roman" w:hAnsi="Calibri"/>
          <w:sz w:val="22"/>
          <w:szCs w:val="22"/>
          <w:lang w:eastAsia="en-GB"/>
        </w:rPr>
        <w:tab/>
      </w:r>
      <w:r>
        <w:t>Definitions</w:t>
      </w:r>
      <w:r>
        <w:tab/>
      </w:r>
      <w:r>
        <w:fldChar w:fldCharType="begin" w:fldLock="1"/>
      </w:r>
      <w:r>
        <w:instrText xml:space="preserve"> PAGEREF _Toc52642092 \h </w:instrText>
      </w:r>
      <w:r>
        <w:fldChar w:fldCharType="separate"/>
      </w:r>
      <w:r>
        <w:t>5</w:t>
      </w:r>
      <w:r>
        <w:fldChar w:fldCharType="end"/>
      </w:r>
    </w:p>
    <w:p w14:paraId="1C229E18" w14:textId="77777777" w:rsidR="00026218" w:rsidRPr="00C83585" w:rsidRDefault="00026218">
      <w:pPr>
        <w:pStyle w:val="TOC2"/>
        <w:rPr>
          <w:rFonts w:ascii="Calibri" w:eastAsia="Times New Roman" w:hAnsi="Calibri"/>
          <w:sz w:val="22"/>
          <w:szCs w:val="22"/>
          <w:lang w:eastAsia="en-GB"/>
        </w:rPr>
      </w:pPr>
      <w:r>
        <w:t>3.2</w:t>
      </w:r>
      <w:r w:rsidRPr="00C83585">
        <w:rPr>
          <w:rFonts w:ascii="Calibri" w:eastAsia="Times New Roman" w:hAnsi="Calibri"/>
          <w:sz w:val="22"/>
          <w:szCs w:val="22"/>
          <w:lang w:eastAsia="en-GB"/>
        </w:rPr>
        <w:tab/>
      </w:r>
      <w:r>
        <w:t>Symbols</w:t>
      </w:r>
      <w:r>
        <w:tab/>
      </w:r>
      <w:r>
        <w:fldChar w:fldCharType="begin" w:fldLock="1"/>
      </w:r>
      <w:r>
        <w:instrText xml:space="preserve"> PAGEREF _Toc52642093 \h </w:instrText>
      </w:r>
      <w:r>
        <w:fldChar w:fldCharType="separate"/>
      </w:r>
      <w:r>
        <w:t>5</w:t>
      </w:r>
      <w:r>
        <w:fldChar w:fldCharType="end"/>
      </w:r>
    </w:p>
    <w:p w14:paraId="7717BF9B" w14:textId="77777777" w:rsidR="00026218" w:rsidRPr="00C83585" w:rsidRDefault="00026218">
      <w:pPr>
        <w:pStyle w:val="TOC2"/>
        <w:rPr>
          <w:rFonts w:ascii="Calibri" w:eastAsia="Times New Roman" w:hAnsi="Calibri"/>
          <w:sz w:val="22"/>
          <w:szCs w:val="22"/>
          <w:lang w:eastAsia="en-GB"/>
        </w:rPr>
      </w:pPr>
      <w:r>
        <w:t>3.3</w:t>
      </w:r>
      <w:r w:rsidRPr="00C83585">
        <w:rPr>
          <w:rFonts w:ascii="Calibri" w:eastAsia="Times New Roman" w:hAnsi="Calibri"/>
          <w:sz w:val="22"/>
          <w:szCs w:val="22"/>
          <w:lang w:eastAsia="en-GB"/>
        </w:rPr>
        <w:tab/>
      </w:r>
      <w:r>
        <w:t>Abbreviations</w:t>
      </w:r>
      <w:r>
        <w:tab/>
      </w:r>
      <w:r>
        <w:fldChar w:fldCharType="begin" w:fldLock="1"/>
      </w:r>
      <w:r>
        <w:instrText xml:space="preserve"> PAGEREF _Toc52642094 \h </w:instrText>
      </w:r>
      <w:r>
        <w:fldChar w:fldCharType="separate"/>
      </w:r>
      <w:r>
        <w:t>5</w:t>
      </w:r>
      <w:r>
        <w:fldChar w:fldCharType="end"/>
      </w:r>
    </w:p>
    <w:p w14:paraId="651E82AF" w14:textId="77777777" w:rsidR="00026218" w:rsidRPr="00C83585" w:rsidRDefault="00026218">
      <w:pPr>
        <w:pStyle w:val="TOC1"/>
        <w:rPr>
          <w:rFonts w:ascii="Calibri" w:eastAsia="Times New Roman" w:hAnsi="Calibri"/>
          <w:szCs w:val="22"/>
          <w:lang w:eastAsia="en-GB"/>
        </w:rPr>
      </w:pPr>
      <w:r>
        <w:t>4</w:t>
      </w:r>
      <w:r w:rsidRPr="00C83585">
        <w:rPr>
          <w:rFonts w:ascii="Calibri" w:eastAsia="Times New Roman" w:hAnsi="Calibri"/>
          <w:szCs w:val="22"/>
          <w:lang w:eastAsia="en-GB"/>
        </w:rPr>
        <w:tab/>
      </w:r>
      <w:r>
        <w:t>Overview</w:t>
      </w:r>
      <w:r>
        <w:tab/>
      </w:r>
      <w:r>
        <w:fldChar w:fldCharType="begin" w:fldLock="1"/>
      </w:r>
      <w:r>
        <w:instrText xml:space="preserve"> PAGEREF _Toc52642095 \h </w:instrText>
      </w:r>
      <w:r>
        <w:fldChar w:fldCharType="separate"/>
      </w:r>
      <w:r>
        <w:t>6</w:t>
      </w:r>
      <w:r>
        <w:fldChar w:fldCharType="end"/>
      </w:r>
    </w:p>
    <w:p w14:paraId="5E886AA2" w14:textId="77777777" w:rsidR="00026218" w:rsidRPr="00C83585" w:rsidRDefault="00026218">
      <w:pPr>
        <w:pStyle w:val="TOC1"/>
        <w:rPr>
          <w:rFonts w:ascii="Calibri" w:eastAsia="Times New Roman" w:hAnsi="Calibri"/>
          <w:szCs w:val="22"/>
          <w:lang w:eastAsia="en-GB"/>
        </w:rPr>
      </w:pPr>
      <w:r>
        <w:t>5</w:t>
      </w:r>
      <w:r w:rsidRPr="00C83585">
        <w:rPr>
          <w:rFonts w:ascii="Calibri" w:eastAsia="Times New Roman" w:hAnsi="Calibri"/>
          <w:szCs w:val="22"/>
          <w:lang w:eastAsia="en-GB"/>
        </w:rPr>
        <w:tab/>
      </w:r>
      <w:r>
        <w:t>Requirements of basic capabilities</w:t>
      </w:r>
      <w:r>
        <w:tab/>
      </w:r>
      <w:r>
        <w:fldChar w:fldCharType="begin" w:fldLock="1"/>
      </w:r>
      <w:r>
        <w:instrText xml:space="preserve"> PAGEREF _Toc52642096 \h </w:instrText>
      </w:r>
      <w:r>
        <w:fldChar w:fldCharType="separate"/>
      </w:r>
      <w:r>
        <w:t>6</w:t>
      </w:r>
      <w:r>
        <w:fldChar w:fldCharType="end"/>
      </w:r>
    </w:p>
    <w:p w14:paraId="326FBABE" w14:textId="77777777" w:rsidR="00026218" w:rsidRPr="00C83585" w:rsidRDefault="00026218">
      <w:pPr>
        <w:pStyle w:val="TOC2"/>
        <w:rPr>
          <w:rFonts w:ascii="Calibri" w:eastAsia="Times New Roman" w:hAnsi="Calibri"/>
          <w:sz w:val="22"/>
          <w:szCs w:val="22"/>
          <w:lang w:eastAsia="en-GB"/>
        </w:rPr>
      </w:pPr>
      <w:r>
        <w:t>5.1</w:t>
      </w:r>
      <w:r w:rsidRPr="00C83585">
        <w:rPr>
          <w:rFonts w:ascii="Calibri" w:eastAsia="Times New Roman" w:hAnsi="Calibri"/>
          <w:sz w:val="22"/>
          <w:szCs w:val="22"/>
          <w:lang w:eastAsia="en-GB"/>
        </w:rPr>
        <w:tab/>
      </w:r>
      <w:r>
        <w:t>Network connection and service continuity</w:t>
      </w:r>
      <w:r>
        <w:tab/>
      </w:r>
      <w:r>
        <w:fldChar w:fldCharType="begin" w:fldLock="1"/>
      </w:r>
      <w:r>
        <w:instrText xml:space="preserve"> PAGEREF _Toc52642097 \h </w:instrText>
      </w:r>
      <w:r>
        <w:fldChar w:fldCharType="separate"/>
      </w:r>
      <w:r>
        <w:t>6</w:t>
      </w:r>
      <w:r>
        <w:fldChar w:fldCharType="end"/>
      </w:r>
    </w:p>
    <w:p w14:paraId="035BE877" w14:textId="77777777" w:rsidR="00026218" w:rsidRPr="00C83585" w:rsidRDefault="00026218">
      <w:pPr>
        <w:pStyle w:val="TOC3"/>
        <w:rPr>
          <w:rFonts w:ascii="Calibri" w:eastAsia="Times New Roman" w:hAnsi="Calibri"/>
          <w:sz w:val="22"/>
          <w:szCs w:val="22"/>
          <w:lang w:val="fr-FR" w:eastAsia="en-GB"/>
        </w:rPr>
      </w:pPr>
      <w:r w:rsidRPr="00026218">
        <w:t>5.1.1</w:t>
      </w:r>
      <w:r w:rsidRPr="00C83585">
        <w:rPr>
          <w:rFonts w:ascii="Calibri" w:eastAsia="Times New Roman" w:hAnsi="Calibri"/>
          <w:sz w:val="22"/>
          <w:szCs w:val="22"/>
        </w:rPr>
        <w:tab/>
      </w:r>
      <w:r w:rsidRPr="00026218">
        <w:rPr>
          <w:lang w:val="fr-FR" w:eastAsia="ko-KR"/>
        </w:rPr>
        <w:t>Description</w:t>
      </w:r>
      <w:r w:rsidRPr="00026218">
        <w:rPr>
          <w:lang w:val="fr-FR"/>
        </w:rPr>
        <w:tab/>
      </w:r>
      <w:r>
        <w:fldChar w:fldCharType="begin" w:fldLock="1"/>
      </w:r>
      <w:r w:rsidRPr="00026218">
        <w:rPr>
          <w:lang w:val="fr-FR"/>
        </w:rPr>
        <w:instrText xml:space="preserve"> PAGEREF _Toc52642098 \h </w:instrText>
      </w:r>
      <w:r>
        <w:fldChar w:fldCharType="separate"/>
      </w:r>
      <w:r w:rsidRPr="00026218">
        <w:rPr>
          <w:lang w:val="fr-FR"/>
        </w:rPr>
        <w:t>6</w:t>
      </w:r>
      <w:r>
        <w:fldChar w:fldCharType="end"/>
      </w:r>
    </w:p>
    <w:p w14:paraId="77F1BDBF" w14:textId="77777777" w:rsidR="00026218" w:rsidRPr="00C83585" w:rsidRDefault="00026218">
      <w:pPr>
        <w:pStyle w:val="TOC3"/>
        <w:rPr>
          <w:rFonts w:ascii="Calibri" w:eastAsia="Times New Roman" w:hAnsi="Calibri"/>
          <w:sz w:val="22"/>
          <w:szCs w:val="22"/>
          <w:lang w:val="fr-FR" w:eastAsia="en-GB"/>
        </w:rPr>
      </w:pPr>
      <w:r w:rsidRPr="00026218">
        <w:t>5.1.2</w:t>
      </w:r>
      <w:r w:rsidRPr="00C83585">
        <w:rPr>
          <w:rFonts w:ascii="Calibri" w:eastAsia="Times New Roman" w:hAnsi="Calibri"/>
          <w:sz w:val="22"/>
          <w:szCs w:val="22"/>
        </w:rPr>
        <w:tab/>
      </w:r>
      <w:r w:rsidRPr="00026218">
        <w:rPr>
          <w:lang w:val="fr-FR" w:eastAsia="ko-KR"/>
        </w:rPr>
        <w:t>Void</w:t>
      </w:r>
      <w:r w:rsidRPr="00026218">
        <w:rPr>
          <w:lang w:val="fr-FR"/>
        </w:rPr>
        <w:tab/>
      </w:r>
      <w:r>
        <w:fldChar w:fldCharType="begin" w:fldLock="1"/>
      </w:r>
      <w:r w:rsidRPr="00026218">
        <w:rPr>
          <w:lang w:val="fr-FR"/>
        </w:rPr>
        <w:instrText xml:space="preserve"> PAGEREF _Toc52642099 \h </w:instrText>
      </w:r>
      <w:r>
        <w:fldChar w:fldCharType="separate"/>
      </w:r>
      <w:r w:rsidRPr="00026218">
        <w:rPr>
          <w:lang w:val="fr-FR"/>
        </w:rPr>
        <w:t>7</w:t>
      </w:r>
      <w:r>
        <w:fldChar w:fldCharType="end"/>
      </w:r>
    </w:p>
    <w:p w14:paraId="10094226" w14:textId="77777777" w:rsidR="00026218" w:rsidRPr="00C83585" w:rsidRDefault="00026218">
      <w:pPr>
        <w:pStyle w:val="TOC2"/>
        <w:rPr>
          <w:rFonts w:ascii="Calibri" w:eastAsia="Times New Roman" w:hAnsi="Calibri"/>
          <w:sz w:val="22"/>
          <w:szCs w:val="22"/>
          <w:lang w:val="fr-FR" w:eastAsia="en-GB"/>
        </w:rPr>
      </w:pPr>
      <w:r w:rsidRPr="00026218">
        <w:t>5.2</w:t>
      </w:r>
      <w:r w:rsidRPr="00C83585">
        <w:rPr>
          <w:rFonts w:ascii="Calibri" w:eastAsia="Times New Roman" w:hAnsi="Calibri"/>
          <w:sz w:val="22"/>
          <w:szCs w:val="22"/>
          <w:lang w:eastAsia="en-GB"/>
        </w:rPr>
        <w:tab/>
      </w:r>
      <w:r w:rsidRPr="00026218">
        <w:rPr>
          <w:lang w:val="fr-FR" w:eastAsia="ko-KR"/>
        </w:rPr>
        <w:t>Identification</w:t>
      </w:r>
      <w:r w:rsidRPr="00026218">
        <w:rPr>
          <w:lang w:val="fr-FR"/>
        </w:rPr>
        <w:tab/>
      </w:r>
      <w:r>
        <w:fldChar w:fldCharType="begin" w:fldLock="1"/>
      </w:r>
      <w:r w:rsidRPr="00026218">
        <w:rPr>
          <w:lang w:val="fr-FR"/>
        </w:rPr>
        <w:instrText xml:space="preserve"> PAGEREF _Toc52642100 \h </w:instrText>
      </w:r>
      <w:r>
        <w:fldChar w:fldCharType="separate"/>
      </w:r>
      <w:r w:rsidRPr="00026218">
        <w:rPr>
          <w:lang w:val="fr-FR"/>
        </w:rPr>
        <w:t>7</w:t>
      </w:r>
      <w:r>
        <w:fldChar w:fldCharType="end"/>
      </w:r>
    </w:p>
    <w:p w14:paraId="4E3B65B9" w14:textId="77777777" w:rsidR="00026218" w:rsidRPr="00C83585" w:rsidRDefault="00026218">
      <w:pPr>
        <w:pStyle w:val="TOC3"/>
        <w:rPr>
          <w:rFonts w:ascii="Calibri" w:eastAsia="Times New Roman" w:hAnsi="Calibri"/>
          <w:sz w:val="22"/>
          <w:szCs w:val="22"/>
          <w:lang w:val="fr-FR" w:eastAsia="en-GB"/>
        </w:rPr>
      </w:pPr>
      <w:r w:rsidRPr="00026218">
        <w:t>5.2.1</w:t>
      </w:r>
      <w:r w:rsidRPr="00C83585">
        <w:rPr>
          <w:rFonts w:ascii="Calibri" w:eastAsia="Times New Roman" w:hAnsi="Calibri"/>
          <w:sz w:val="22"/>
          <w:szCs w:val="22"/>
        </w:rPr>
        <w:tab/>
      </w:r>
      <w:r w:rsidRPr="00026218">
        <w:rPr>
          <w:lang w:val="fr-FR" w:eastAsia="ko-KR"/>
        </w:rPr>
        <w:t>Description</w:t>
      </w:r>
      <w:r w:rsidRPr="00026218">
        <w:rPr>
          <w:lang w:val="fr-FR"/>
        </w:rPr>
        <w:tab/>
      </w:r>
      <w:r>
        <w:fldChar w:fldCharType="begin" w:fldLock="1"/>
      </w:r>
      <w:r w:rsidRPr="00026218">
        <w:rPr>
          <w:lang w:val="fr-FR"/>
        </w:rPr>
        <w:instrText xml:space="preserve"> PAGEREF _Toc52642101 \h </w:instrText>
      </w:r>
      <w:r>
        <w:fldChar w:fldCharType="separate"/>
      </w:r>
      <w:r w:rsidRPr="00026218">
        <w:rPr>
          <w:lang w:val="fr-FR"/>
        </w:rPr>
        <w:t>7</w:t>
      </w:r>
      <w:r>
        <w:fldChar w:fldCharType="end"/>
      </w:r>
    </w:p>
    <w:p w14:paraId="57BA53B4" w14:textId="77777777" w:rsidR="00026218" w:rsidRPr="00C83585" w:rsidRDefault="00026218">
      <w:pPr>
        <w:pStyle w:val="TOC3"/>
        <w:rPr>
          <w:rFonts w:ascii="Calibri" w:eastAsia="Times New Roman" w:hAnsi="Calibri"/>
          <w:sz w:val="22"/>
          <w:szCs w:val="22"/>
          <w:lang w:val="fr-FR" w:eastAsia="en-GB"/>
        </w:rPr>
      </w:pPr>
      <w:r w:rsidRPr="00026218">
        <w:t>5.2.2</w:t>
      </w:r>
      <w:r w:rsidRPr="00C83585">
        <w:rPr>
          <w:rFonts w:ascii="Calibri" w:eastAsia="Times New Roman" w:hAnsi="Calibri"/>
          <w:sz w:val="22"/>
          <w:szCs w:val="22"/>
        </w:rPr>
        <w:tab/>
      </w:r>
      <w:r w:rsidRPr="00026218">
        <w:rPr>
          <w:lang w:val="fr-FR" w:eastAsia="ko-KR"/>
        </w:rPr>
        <w:t>Requirements</w:t>
      </w:r>
      <w:r w:rsidRPr="00026218">
        <w:rPr>
          <w:lang w:val="fr-FR"/>
        </w:rPr>
        <w:tab/>
      </w:r>
      <w:r>
        <w:fldChar w:fldCharType="begin" w:fldLock="1"/>
      </w:r>
      <w:r w:rsidRPr="00026218">
        <w:rPr>
          <w:lang w:val="fr-FR"/>
        </w:rPr>
        <w:instrText xml:space="preserve"> PAGEREF _Toc52642102 \h </w:instrText>
      </w:r>
      <w:r>
        <w:fldChar w:fldCharType="separate"/>
      </w:r>
      <w:r w:rsidRPr="00026218">
        <w:rPr>
          <w:lang w:val="fr-FR"/>
        </w:rPr>
        <w:t>7</w:t>
      </w:r>
      <w:r>
        <w:fldChar w:fldCharType="end"/>
      </w:r>
    </w:p>
    <w:p w14:paraId="222A1701" w14:textId="77777777" w:rsidR="00026218" w:rsidRPr="00C83585" w:rsidRDefault="00026218">
      <w:pPr>
        <w:pStyle w:val="TOC1"/>
        <w:rPr>
          <w:rFonts w:ascii="Calibri" w:eastAsia="Times New Roman" w:hAnsi="Calibri"/>
          <w:szCs w:val="22"/>
          <w:lang w:eastAsia="en-GB"/>
        </w:rPr>
      </w:pPr>
      <w:r>
        <w:t>6</w:t>
      </w:r>
      <w:r w:rsidRPr="00C83585">
        <w:rPr>
          <w:rFonts w:ascii="Calibri" w:eastAsia="Times New Roman" w:hAnsi="Calibri"/>
          <w:szCs w:val="22"/>
          <w:lang w:eastAsia="en-GB"/>
        </w:rPr>
        <w:tab/>
      </w:r>
      <w:r>
        <w:t>Requirements of multi-access and seamless mobility</w:t>
      </w:r>
      <w:r>
        <w:tab/>
      </w:r>
      <w:r>
        <w:fldChar w:fldCharType="begin" w:fldLock="1"/>
      </w:r>
      <w:r>
        <w:instrText xml:space="preserve"> PAGEREF _Toc52642103 \h </w:instrText>
      </w:r>
      <w:r>
        <w:fldChar w:fldCharType="separate"/>
      </w:r>
      <w:r>
        <w:t>7</w:t>
      </w:r>
      <w:r>
        <w:fldChar w:fldCharType="end"/>
      </w:r>
    </w:p>
    <w:p w14:paraId="43C14972" w14:textId="77777777" w:rsidR="00026218" w:rsidRPr="00C83585" w:rsidRDefault="00026218">
      <w:pPr>
        <w:pStyle w:val="TOC2"/>
        <w:rPr>
          <w:rFonts w:ascii="Calibri" w:eastAsia="Times New Roman" w:hAnsi="Calibri"/>
          <w:sz w:val="22"/>
          <w:szCs w:val="22"/>
          <w:lang w:eastAsia="en-GB"/>
        </w:rPr>
      </w:pPr>
      <w:r>
        <w:t>6.1</w:t>
      </w:r>
      <w:r w:rsidRPr="00C83585">
        <w:rPr>
          <w:rFonts w:ascii="Calibri" w:eastAsia="Times New Roman" w:hAnsi="Calibri"/>
          <w:sz w:val="22"/>
          <w:szCs w:val="22"/>
          <w:lang w:eastAsia="en-GB"/>
        </w:rPr>
        <w:tab/>
      </w:r>
      <w:r>
        <w:t>Seamless mobility</w:t>
      </w:r>
      <w:r>
        <w:tab/>
      </w:r>
      <w:r>
        <w:fldChar w:fldCharType="begin" w:fldLock="1"/>
      </w:r>
      <w:r>
        <w:instrText xml:space="preserve"> PAGEREF _Toc52642104 \h </w:instrText>
      </w:r>
      <w:r>
        <w:fldChar w:fldCharType="separate"/>
      </w:r>
      <w:r>
        <w:t>7</w:t>
      </w:r>
      <w:r>
        <w:fldChar w:fldCharType="end"/>
      </w:r>
    </w:p>
    <w:p w14:paraId="692B6A36" w14:textId="77777777" w:rsidR="00026218" w:rsidRPr="00C83585" w:rsidRDefault="00026218">
      <w:pPr>
        <w:pStyle w:val="TOC3"/>
        <w:rPr>
          <w:rFonts w:ascii="Calibri" w:eastAsia="Times New Roman" w:hAnsi="Calibri"/>
          <w:sz w:val="22"/>
          <w:szCs w:val="22"/>
          <w:lang w:eastAsia="en-GB"/>
        </w:rPr>
      </w:pPr>
      <w:r>
        <w:t>6.1.1</w:t>
      </w:r>
      <w:r w:rsidRPr="00C83585">
        <w:rPr>
          <w:rFonts w:ascii="Calibri" w:eastAsia="Times New Roman" w:hAnsi="Calibri"/>
          <w:sz w:val="22"/>
          <w:szCs w:val="22"/>
        </w:rPr>
        <w:tab/>
      </w:r>
      <w:r>
        <w:rPr>
          <w:lang w:eastAsia="ko-KR"/>
        </w:rPr>
        <w:t>Description</w:t>
      </w:r>
      <w:r>
        <w:tab/>
      </w:r>
      <w:r>
        <w:fldChar w:fldCharType="begin" w:fldLock="1"/>
      </w:r>
      <w:r>
        <w:instrText xml:space="preserve"> PAGEREF _Toc52642105 \h </w:instrText>
      </w:r>
      <w:r>
        <w:fldChar w:fldCharType="separate"/>
      </w:r>
      <w:r>
        <w:t>7</w:t>
      </w:r>
      <w:r>
        <w:fldChar w:fldCharType="end"/>
      </w:r>
    </w:p>
    <w:p w14:paraId="4196849D" w14:textId="77777777" w:rsidR="00026218" w:rsidRPr="00C83585" w:rsidRDefault="00026218">
      <w:pPr>
        <w:pStyle w:val="TOC3"/>
        <w:rPr>
          <w:rFonts w:ascii="Calibri" w:eastAsia="Times New Roman" w:hAnsi="Calibri"/>
          <w:sz w:val="22"/>
          <w:szCs w:val="22"/>
          <w:lang w:eastAsia="en-GB"/>
        </w:rPr>
      </w:pPr>
      <w:r>
        <w:t>6.1.2</w:t>
      </w:r>
      <w:r w:rsidRPr="00C83585">
        <w:rPr>
          <w:rFonts w:ascii="Calibri" w:eastAsia="Times New Roman" w:hAnsi="Calibri"/>
          <w:sz w:val="22"/>
          <w:szCs w:val="22"/>
        </w:rPr>
        <w:tab/>
      </w:r>
      <w:r>
        <w:rPr>
          <w:lang w:eastAsia="ko-KR"/>
        </w:rPr>
        <w:t>Requirements</w:t>
      </w:r>
      <w:r>
        <w:tab/>
      </w:r>
      <w:r>
        <w:fldChar w:fldCharType="begin" w:fldLock="1"/>
      </w:r>
      <w:r>
        <w:instrText xml:space="preserve"> PAGEREF _Toc52642106 \h </w:instrText>
      </w:r>
      <w:r>
        <w:fldChar w:fldCharType="separate"/>
      </w:r>
      <w:r>
        <w:t>7</w:t>
      </w:r>
      <w:r>
        <w:fldChar w:fldCharType="end"/>
      </w:r>
    </w:p>
    <w:p w14:paraId="466A638F" w14:textId="77777777" w:rsidR="00026218" w:rsidRPr="00C83585" w:rsidRDefault="00026218">
      <w:pPr>
        <w:pStyle w:val="TOC1"/>
        <w:rPr>
          <w:rFonts w:ascii="Calibri" w:eastAsia="Times New Roman" w:hAnsi="Calibri"/>
          <w:szCs w:val="22"/>
          <w:lang w:eastAsia="en-GB"/>
        </w:rPr>
      </w:pPr>
      <w:r>
        <w:t>7</w:t>
      </w:r>
      <w:r w:rsidRPr="00C83585">
        <w:rPr>
          <w:rFonts w:ascii="Calibri" w:eastAsia="Times New Roman" w:hAnsi="Calibri"/>
          <w:szCs w:val="22"/>
          <w:lang w:eastAsia="en-GB"/>
        </w:rPr>
        <w:tab/>
      </w:r>
      <w:r>
        <w:t>Requirements of warning notification and emergency request</w:t>
      </w:r>
      <w:r>
        <w:tab/>
      </w:r>
      <w:r>
        <w:fldChar w:fldCharType="begin" w:fldLock="1"/>
      </w:r>
      <w:r>
        <w:instrText xml:space="preserve"> PAGEREF _Toc52642107 \h </w:instrText>
      </w:r>
      <w:r>
        <w:fldChar w:fldCharType="separate"/>
      </w:r>
      <w:r>
        <w:t>8</w:t>
      </w:r>
      <w:r>
        <w:fldChar w:fldCharType="end"/>
      </w:r>
    </w:p>
    <w:p w14:paraId="7A7A4DB2" w14:textId="77777777" w:rsidR="00026218" w:rsidRPr="00C83585" w:rsidRDefault="00026218">
      <w:pPr>
        <w:pStyle w:val="TOC2"/>
        <w:rPr>
          <w:rFonts w:ascii="Calibri" w:eastAsia="Times New Roman" w:hAnsi="Calibri"/>
          <w:sz w:val="22"/>
          <w:szCs w:val="22"/>
          <w:lang w:eastAsia="en-GB"/>
        </w:rPr>
      </w:pPr>
      <w:r>
        <w:t>7.1</w:t>
      </w:r>
      <w:r w:rsidRPr="00C83585">
        <w:rPr>
          <w:rFonts w:ascii="Calibri" w:eastAsia="Times New Roman" w:hAnsi="Calibri"/>
          <w:sz w:val="22"/>
          <w:szCs w:val="22"/>
          <w:lang w:eastAsia="en-GB"/>
        </w:rPr>
        <w:tab/>
      </w:r>
      <w:r>
        <w:t>Notification for maritime safety</w:t>
      </w:r>
      <w:r>
        <w:tab/>
      </w:r>
      <w:r>
        <w:fldChar w:fldCharType="begin" w:fldLock="1"/>
      </w:r>
      <w:r>
        <w:instrText xml:space="preserve"> PAGEREF _Toc52642108 \h </w:instrText>
      </w:r>
      <w:r>
        <w:fldChar w:fldCharType="separate"/>
      </w:r>
      <w:r>
        <w:t>8</w:t>
      </w:r>
      <w:r>
        <w:fldChar w:fldCharType="end"/>
      </w:r>
    </w:p>
    <w:p w14:paraId="4103A352" w14:textId="77777777" w:rsidR="00026218" w:rsidRPr="00C83585" w:rsidRDefault="00026218">
      <w:pPr>
        <w:pStyle w:val="TOC3"/>
        <w:rPr>
          <w:rFonts w:ascii="Calibri" w:eastAsia="Times New Roman" w:hAnsi="Calibri"/>
          <w:sz w:val="22"/>
          <w:szCs w:val="22"/>
          <w:lang w:eastAsia="en-GB"/>
        </w:rPr>
      </w:pPr>
      <w:r>
        <w:t>7.1.1</w:t>
      </w:r>
      <w:r w:rsidRPr="00C83585">
        <w:rPr>
          <w:rFonts w:ascii="Calibri" w:eastAsia="Times New Roman" w:hAnsi="Calibri"/>
          <w:sz w:val="22"/>
          <w:szCs w:val="22"/>
        </w:rPr>
        <w:tab/>
      </w:r>
      <w:r>
        <w:rPr>
          <w:lang w:eastAsia="ko-KR"/>
        </w:rPr>
        <w:t>Description</w:t>
      </w:r>
      <w:r>
        <w:tab/>
      </w:r>
      <w:r>
        <w:fldChar w:fldCharType="begin" w:fldLock="1"/>
      </w:r>
      <w:r>
        <w:instrText xml:space="preserve"> PAGEREF _Toc52642109 \h </w:instrText>
      </w:r>
      <w:r>
        <w:fldChar w:fldCharType="separate"/>
      </w:r>
      <w:r>
        <w:t>8</w:t>
      </w:r>
      <w:r>
        <w:fldChar w:fldCharType="end"/>
      </w:r>
    </w:p>
    <w:p w14:paraId="439D4BCB" w14:textId="77777777" w:rsidR="00026218" w:rsidRPr="00C83585" w:rsidRDefault="00026218">
      <w:pPr>
        <w:pStyle w:val="TOC3"/>
        <w:rPr>
          <w:rFonts w:ascii="Calibri" w:eastAsia="Times New Roman" w:hAnsi="Calibri"/>
          <w:sz w:val="22"/>
          <w:szCs w:val="22"/>
          <w:lang w:eastAsia="en-GB"/>
        </w:rPr>
      </w:pPr>
      <w:r>
        <w:t>7.1.2</w:t>
      </w:r>
      <w:r w:rsidRPr="00C83585">
        <w:rPr>
          <w:rFonts w:ascii="Calibri" w:eastAsia="Times New Roman" w:hAnsi="Calibri"/>
          <w:sz w:val="22"/>
          <w:szCs w:val="22"/>
        </w:rPr>
        <w:tab/>
      </w:r>
      <w:r>
        <w:rPr>
          <w:lang w:eastAsia="ko-KR"/>
        </w:rPr>
        <w:t>Requirements</w:t>
      </w:r>
      <w:r>
        <w:tab/>
      </w:r>
      <w:r>
        <w:fldChar w:fldCharType="begin" w:fldLock="1"/>
      </w:r>
      <w:r>
        <w:instrText xml:space="preserve"> PAGEREF _Toc52642110 \h </w:instrText>
      </w:r>
      <w:r>
        <w:fldChar w:fldCharType="separate"/>
      </w:r>
      <w:r>
        <w:t>8</w:t>
      </w:r>
      <w:r>
        <w:fldChar w:fldCharType="end"/>
      </w:r>
    </w:p>
    <w:p w14:paraId="04717DC5" w14:textId="77777777" w:rsidR="00026218" w:rsidRPr="00C83585" w:rsidRDefault="00026218">
      <w:pPr>
        <w:pStyle w:val="TOC2"/>
        <w:rPr>
          <w:rFonts w:ascii="Calibri" w:eastAsia="Times New Roman" w:hAnsi="Calibri"/>
          <w:sz w:val="22"/>
          <w:szCs w:val="22"/>
          <w:lang w:eastAsia="en-GB"/>
        </w:rPr>
      </w:pPr>
      <w:r>
        <w:t>7.2</w:t>
      </w:r>
      <w:r w:rsidRPr="00C83585">
        <w:rPr>
          <w:rFonts w:ascii="Calibri" w:eastAsia="Times New Roman" w:hAnsi="Calibri"/>
          <w:sz w:val="22"/>
          <w:szCs w:val="22"/>
          <w:lang w:eastAsia="en-GB"/>
        </w:rPr>
        <w:tab/>
      </w:r>
      <w:r>
        <w:t>Emergency request for maritime safety</w:t>
      </w:r>
      <w:r>
        <w:tab/>
      </w:r>
      <w:r>
        <w:fldChar w:fldCharType="begin" w:fldLock="1"/>
      </w:r>
      <w:r>
        <w:instrText xml:space="preserve"> PAGEREF _Toc52642111 \h </w:instrText>
      </w:r>
      <w:r>
        <w:fldChar w:fldCharType="separate"/>
      </w:r>
      <w:r>
        <w:t>8</w:t>
      </w:r>
      <w:r>
        <w:fldChar w:fldCharType="end"/>
      </w:r>
    </w:p>
    <w:p w14:paraId="10F2ABF0" w14:textId="77777777" w:rsidR="00026218" w:rsidRPr="00C83585" w:rsidRDefault="00026218">
      <w:pPr>
        <w:pStyle w:val="TOC3"/>
        <w:rPr>
          <w:rFonts w:ascii="Calibri" w:eastAsia="Times New Roman" w:hAnsi="Calibri"/>
          <w:sz w:val="22"/>
          <w:szCs w:val="22"/>
          <w:lang w:eastAsia="en-GB"/>
        </w:rPr>
      </w:pPr>
      <w:r>
        <w:t>7.2.1</w:t>
      </w:r>
      <w:r w:rsidRPr="00C83585">
        <w:rPr>
          <w:rFonts w:ascii="Calibri" w:eastAsia="Times New Roman" w:hAnsi="Calibri"/>
          <w:sz w:val="22"/>
          <w:szCs w:val="22"/>
        </w:rPr>
        <w:tab/>
      </w:r>
      <w:r>
        <w:rPr>
          <w:lang w:eastAsia="ko-KR"/>
        </w:rPr>
        <w:t>Description</w:t>
      </w:r>
      <w:r>
        <w:tab/>
      </w:r>
      <w:r>
        <w:fldChar w:fldCharType="begin" w:fldLock="1"/>
      </w:r>
      <w:r>
        <w:instrText xml:space="preserve"> PAGEREF _Toc52642112 \h </w:instrText>
      </w:r>
      <w:r>
        <w:fldChar w:fldCharType="separate"/>
      </w:r>
      <w:r>
        <w:t>8</w:t>
      </w:r>
      <w:r>
        <w:fldChar w:fldCharType="end"/>
      </w:r>
    </w:p>
    <w:p w14:paraId="48BAC099" w14:textId="77777777" w:rsidR="00026218" w:rsidRPr="00C83585" w:rsidRDefault="00026218">
      <w:pPr>
        <w:pStyle w:val="TOC3"/>
        <w:rPr>
          <w:rFonts w:ascii="Calibri" w:eastAsia="Times New Roman" w:hAnsi="Calibri"/>
          <w:sz w:val="22"/>
          <w:szCs w:val="22"/>
          <w:lang w:eastAsia="en-GB"/>
        </w:rPr>
      </w:pPr>
      <w:r>
        <w:t>7.2.2</w:t>
      </w:r>
      <w:r w:rsidRPr="00C83585">
        <w:rPr>
          <w:rFonts w:ascii="Calibri" w:eastAsia="Times New Roman" w:hAnsi="Calibri"/>
          <w:sz w:val="22"/>
          <w:szCs w:val="22"/>
        </w:rPr>
        <w:tab/>
      </w:r>
      <w:r>
        <w:rPr>
          <w:lang w:eastAsia="ko-KR"/>
        </w:rPr>
        <w:t>Requirements</w:t>
      </w:r>
      <w:r>
        <w:tab/>
      </w:r>
      <w:r>
        <w:fldChar w:fldCharType="begin" w:fldLock="1"/>
      </w:r>
      <w:r>
        <w:instrText xml:space="preserve"> PAGEREF _Toc52642113 \h </w:instrText>
      </w:r>
      <w:r>
        <w:fldChar w:fldCharType="separate"/>
      </w:r>
      <w:r>
        <w:t>8</w:t>
      </w:r>
      <w:r>
        <w:fldChar w:fldCharType="end"/>
      </w:r>
    </w:p>
    <w:p w14:paraId="3F7B8014" w14:textId="77777777" w:rsidR="00026218" w:rsidRPr="00C83585" w:rsidRDefault="00026218" w:rsidP="00026218">
      <w:pPr>
        <w:pStyle w:val="TOC8"/>
        <w:rPr>
          <w:rFonts w:ascii="Calibri" w:eastAsia="Times New Roman" w:hAnsi="Calibri"/>
          <w:b w:val="0"/>
          <w:szCs w:val="22"/>
          <w:lang w:eastAsia="en-GB"/>
        </w:rPr>
      </w:pPr>
      <w:r>
        <w:t xml:space="preserve">Annex </w:t>
      </w:r>
      <w:r>
        <w:rPr>
          <w:lang w:eastAsia="ko-KR"/>
        </w:rPr>
        <w:t>A</w:t>
      </w:r>
      <w:r>
        <w:t xml:space="preserve"> (informative):</w:t>
      </w:r>
      <w:r>
        <w:tab/>
        <w:t>Status of legacy communication methods used for the navigation</w:t>
      </w:r>
      <w:r>
        <w:tab/>
      </w:r>
      <w:r>
        <w:fldChar w:fldCharType="begin" w:fldLock="1"/>
      </w:r>
      <w:r>
        <w:instrText xml:space="preserve"> PAGEREF _Toc52642114 \h </w:instrText>
      </w:r>
      <w:r>
        <w:fldChar w:fldCharType="separate"/>
      </w:r>
      <w:r>
        <w:t>9</w:t>
      </w:r>
      <w:r>
        <w:fldChar w:fldCharType="end"/>
      </w:r>
    </w:p>
    <w:p w14:paraId="7FED5894" w14:textId="77777777" w:rsidR="00026218" w:rsidRPr="00C83585" w:rsidRDefault="00026218" w:rsidP="00026218">
      <w:pPr>
        <w:pStyle w:val="TOC8"/>
        <w:rPr>
          <w:rFonts w:ascii="Calibri" w:eastAsia="Times New Roman" w:hAnsi="Calibri"/>
          <w:b w:val="0"/>
          <w:szCs w:val="22"/>
          <w:lang w:eastAsia="en-GB"/>
        </w:rPr>
      </w:pPr>
      <w:r>
        <w:t>Annex B (informative):</w:t>
      </w:r>
      <w:r>
        <w:tab/>
        <w:t>Status of legacy communication methods used by equipment inside a vessel</w:t>
      </w:r>
      <w:r>
        <w:tab/>
      </w:r>
      <w:r>
        <w:fldChar w:fldCharType="begin" w:fldLock="1"/>
      </w:r>
      <w:r>
        <w:instrText xml:space="preserve"> PAGEREF _Toc52642115 \h </w:instrText>
      </w:r>
      <w:r>
        <w:fldChar w:fldCharType="separate"/>
      </w:r>
      <w:r>
        <w:t>10</w:t>
      </w:r>
      <w:r>
        <w:fldChar w:fldCharType="end"/>
      </w:r>
    </w:p>
    <w:p w14:paraId="4F6C1363" w14:textId="77777777" w:rsidR="00026218" w:rsidRPr="00C83585" w:rsidRDefault="00026218" w:rsidP="00026218">
      <w:pPr>
        <w:pStyle w:val="TOC8"/>
        <w:rPr>
          <w:rFonts w:ascii="Calibri" w:eastAsia="Times New Roman" w:hAnsi="Calibri"/>
          <w:b w:val="0"/>
          <w:szCs w:val="22"/>
          <w:lang w:eastAsia="en-GB"/>
        </w:rPr>
      </w:pPr>
      <w:r>
        <w:t>Annex C (informative):</w:t>
      </w:r>
      <w:r>
        <w:tab/>
        <w:t>Change history</w:t>
      </w:r>
      <w:r>
        <w:tab/>
      </w:r>
      <w:r>
        <w:fldChar w:fldCharType="begin" w:fldLock="1"/>
      </w:r>
      <w:r>
        <w:instrText xml:space="preserve"> PAGEREF _Toc52642116 \h </w:instrText>
      </w:r>
      <w:r>
        <w:fldChar w:fldCharType="separate"/>
      </w:r>
      <w:r>
        <w:t>11</w:t>
      </w:r>
      <w:r>
        <w:fldChar w:fldCharType="end"/>
      </w:r>
    </w:p>
    <w:p w14:paraId="00308CEB" w14:textId="77777777" w:rsidR="00080512" w:rsidRPr="0088159A" w:rsidRDefault="00026218">
      <w:r>
        <w:rPr>
          <w:noProof/>
          <w:sz w:val="22"/>
        </w:rPr>
        <w:fldChar w:fldCharType="end"/>
      </w:r>
    </w:p>
    <w:p w14:paraId="619ABF94" w14:textId="77777777" w:rsidR="00080512" w:rsidRPr="0088159A" w:rsidRDefault="00080512">
      <w:pPr>
        <w:pStyle w:val="Heading1"/>
      </w:pPr>
      <w:r w:rsidRPr="0088159A">
        <w:br w:type="page"/>
      </w:r>
      <w:bookmarkStart w:id="3" w:name="_Toc20495116"/>
      <w:bookmarkStart w:id="4" w:name="_Toc52642088"/>
      <w:r w:rsidRPr="0088159A">
        <w:lastRenderedPageBreak/>
        <w:t>Foreword</w:t>
      </w:r>
      <w:bookmarkEnd w:id="3"/>
      <w:bookmarkEnd w:id="4"/>
    </w:p>
    <w:p w14:paraId="08B4710E" w14:textId="77777777" w:rsidR="00080512" w:rsidRPr="0088159A" w:rsidRDefault="00080512">
      <w:r w:rsidRPr="0088159A">
        <w:t>This Technical Specification has been produced by the 3</w:t>
      </w:r>
      <w:r w:rsidR="00F04712" w:rsidRPr="0088159A">
        <w:t>rd</w:t>
      </w:r>
      <w:r w:rsidRPr="0088159A">
        <w:t xml:space="preserve"> Generation Partnership Project (3GPP).</w:t>
      </w:r>
    </w:p>
    <w:p w14:paraId="0D61D140" w14:textId="77777777" w:rsidR="00080512" w:rsidRPr="0088159A" w:rsidRDefault="00080512">
      <w:r w:rsidRPr="0088159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CA52956" w14:textId="77777777" w:rsidR="00080512" w:rsidRPr="0088159A" w:rsidRDefault="00080512">
      <w:pPr>
        <w:pStyle w:val="B1"/>
      </w:pPr>
      <w:r w:rsidRPr="0088159A">
        <w:t xml:space="preserve">Version </w:t>
      </w:r>
      <w:proofErr w:type="spellStart"/>
      <w:r w:rsidRPr="0088159A">
        <w:t>x.y.z</w:t>
      </w:r>
      <w:proofErr w:type="spellEnd"/>
    </w:p>
    <w:p w14:paraId="672FC512" w14:textId="77777777" w:rsidR="00080512" w:rsidRPr="0088159A" w:rsidRDefault="00080512">
      <w:pPr>
        <w:pStyle w:val="B1"/>
      </w:pPr>
      <w:r w:rsidRPr="0088159A">
        <w:t>where:</w:t>
      </w:r>
    </w:p>
    <w:p w14:paraId="2EA8350F" w14:textId="77777777" w:rsidR="00080512" w:rsidRPr="0088159A" w:rsidRDefault="00080512">
      <w:pPr>
        <w:pStyle w:val="B2"/>
      </w:pPr>
      <w:r w:rsidRPr="0088159A">
        <w:t>x</w:t>
      </w:r>
      <w:r w:rsidRPr="0088159A">
        <w:tab/>
        <w:t>the first digit:</w:t>
      </w:r>
    </w:p>
    <w:p w14:paraId="06083B0C" w14:textId="77777777" w:rsidR="00080512" w:rsidRPr="0088159A" w:rsidRDefault="00080512">
      <w:pPr>
        <w:pStyle w:val="B3"/>
      </w:pPr>
      <w:r w:rsidRPr="0088159A">
        <w:t>1</w:t>
      </w:r>
      <w:r w:rsidRPr="0088159A">
        <w:tab/>
        <w:t xml:space="preserve">presented to TSG for </w:t>
      </w:r>
      <w:proofErr w:type="gramStart"/>
      <w:r w:rsidRPr="0088159A">
        <w:t>information;</w:t>
      </w:r>
      <w:proofErr w:type="gramEnd"/>
    </w:p>
    <w:p w14:paraId="04CDF07D" w14:textId="77777777" w:rsidR="00080512" w:rsidRPr="0088159A" w:rsidRDefault="00080512">
      <w:pPr>
        <w:pStyle w:val="B3"/>
      </w:pPr>
      <w:r w:rsidRPr="0088159A">
        <w:t>2</w:t>
      </w:r>
      <w:r w:rsidRPr="0088159A">
        <w:tab/>
        <w:t xml:space="preserve">presented to TSG for </w:t>
      </w:r>
      <w:proofErr w:type="gramStart"/>
      <w:r w:rsidRPr="0088159A">
        <w:t>approval;</w:t>
      </w:r>
      <w:proofErr w:type="gramEnd"/>
    </w:p>
    <w:p w14:paraId="6B8F9691" w14:textId="77777777" w:rsidR="00080512" w:rsidRPr="0088159A" w:rsidRDefault="00080512">
      <w:pPr>
        <w:pStyle w:val="B3"/>
      </w:pPr>
      <w:r w:rsidRPr="0088159A">
        <w:t>3</w:t>
      </w:r>
      <w:r w:rsidRPr="0088159A">
        <w:tab/>
        <w:t>or greater indicates TSG approved document under change control.</w:t>
      </w:r>
    </w:p>
    <w:p w14:paraId="7E902A7D" w14:textId="77777777" w:rsidR="00080512" w:rsidRPr="0088159A" w:rsidRDefault="00080512">
      <w:pPr>
        <w:pStyle w:val="B2"/>
      </w:pPr>
      <w:r w:rsidRPr="0088159A">
        <w:t>y</w:t>
      </w:r>
      <w:r w:rsidRPr="0088159A">
        <w:tab/>
        <w:t>the second digit is incremented for all changes of substance, i.e. technical enhancements, corrections, updates, etc.</w:t>
      </w:r>
    </w:p>
    <w:p w14:paraId="7BBAFA50" w14:textId="77777777" w:rsidR="00080512" w:rsidRPr="0088159A" w:rsidRDefault="00080512">
      <w:pPr>
        <w:pStyle w:val="B2"/>
      </w:pPr>
      <w:r w:rsidRPr="0088159A">
        <w:t>z</w:t>
      </w:r>
      <w:r w:rsidRPr="0088159A">
        <w:tab/>
        <w:t>the third digit is incremented when editorial only changes have been incorporated in the document.</w:t>
      </w:r>
    </w:p>
    <w:p w14:paraId="4F21C779" w14:textId="77777777" w:rsidR="00080512" w:rsidRPr="0088159A" w:rsidRDefault="00080512">
      <w:pPr>
        <w:pStyle w:val="Heading1"/>
      </w:pPr>
      <w:r w:rsidRPr="0088159A">
        <w:br w:type="page"/>
      </w:r>
      <w:bookmarkStart w:id="5" w:name="_Toc20495117"/>
      <w:bookmarkStart w:id="6" w:name="_Toc52642089"/>
      <w:r w:rsidRPr="0088159A">
        <w:lastRenderedPageBreak/>
        <w:t>1</w:t>
      </w:r>
      <w:r w:rsidRPr="0088159A">
        <w:tab/>
        <w:t>Scope</w:t>
      </w:r>
      <w:bookmarkEnd w:id="5"/>
      <w:bookmarkEnd w:id="6"/>
    </w:p>
    <w:p w14:paraId="5DEE42E6" w14:textId="77777777" w:rsidR="00D866EA" w:rsidRDefault="00D866EA" w:rsidP="00D866EA">
      <w:pPr>
        <w:rPr>
          <w:lang w:eastAsia="ko-KR"/>
        </w:rPr>
      </w:pPr>
      <w:r>
        <w:rPr>
          <w:rFonts w:hint="eastAsia"/>
          <w:lang w:eastAsia="ko-KR"/>
        </w:rPr>
        <w:t>Th</w:t>
      </w:r>
      <w:r>
        <w:rPr>
          <w:lang w:eastAsia="ko-KR"/>
        </w:rPr>
        <w:t>e</w:t>
      </w:r>
      <w:r>
        <w:rPr>
          <w:rFonts w:hint="eastAsia"/>
          <w:lang w:eastAsia="ko-KR"/>
        </w:rPr>
        <w:t xml:space="preserve"> present document describes service requirements </w:t>
      </w:r>
      <w:r>
        <w:rPr>
          <w:lang w:eastAsia="ko-KR"/>
        </w:rPr>
        <w:t>to enable</w:t>
      </w:r>
      <w:r>
        <w:rPr>
          <w:rFonts w:hint="eastAsia"/>
          <w:lang w:eastAsia="ko-KR"/>
        </w:rPr>
        <w:t xml:space="preserve"> maritime communication services</w:t>
      </w:r>
      <w:r>
        <w:rPr>
          <w:lang w:eastAsia="ko-KR"/>
        </w:rPr>
        <w:t xml:space="preserve"> to be supported</w:t>
      </w:r>
      <w:r>
        <w:rPr>
          <w:rFonts w:hint="eastAsia"/>
          <w:lang w:eastAsia="ko-KR"/>
        </w:rPr>
        <w:t xml:space="preserve"> over </w:t>
      </w:r>
      <w:r w:rsidR="00D82A4A">
        <w:rPr>
          <w:lang w:eastAsia="ko-KR"/>
        </w:rPr>
        <w:t xml:space="preserve">a </w:t>
      </w:r>
      <w:r>
        <w:rPr>
          <w:rFonts w:hint="eastAsia"/>
          <w:lang w:eastAsia="ko-KR"/>
        </w:rPr>
        <w:t>3GPP system.</w:t>
      </w:r>
      <w:r>
        <w:rPr>
          <w:lang w:eastAsia="ko-KR"/>
        </w:rPr>
        <w:t xml:space="preserve"> Requirements for MC </w:t>
      </w:r>
      <w:r w:rsidR="00D82A4A">
        <w:rPr>
          <w:lang w:eastAsia="ko-KR"/>
        </w:rPr>
        <w:t xml:space="preserve">services </w:t>
      </w:r>
      <w:r>
        <w:rPr>
          <w:lang w:eastAsia="ko-KR"/>
        </w:rPr>
        <w:t xml:space="preserve">applicable to general maritime usage are specified in 3GPP Technical Specifications dedicated to MC </w:t>
      </w:r>
      <w:r w:rsidR="00D82A4A">
        <w:rPr>
          <w:lang w:eastAsia="ko-KR"/>
        </w:rPr>
        <w:t>services [2]</w:t>
      </w:r>
      <w:r w:rsidR="00026218">
        <w:rPr>
          <w:lang w:eastAsia="ko-KR"/>
        </w:rPr>
        <w:t xml:space="preserve">, [3], [4], </w:t>
      </w:r>
      <w:r w:rsidR="00D82A4A">
        <w:rPr>
          <w:lang w:eastAsia="ko-KR"/>
        </w:rPr>
        <w:t>[5]</w:t>
      </w:r>
      <w:r>
        <w:rPr>
          <w:lang w:eastAsia="ko-KR"/>
        </w:rPr>
        <w:t>.</w:t>
      </w:r>
    </w:p>
    <w:p w14:paraId="18895882" w14:textId="77777777" w:rsidR="00080512" w:rsidRPr="00D866EA" w:rsidRDefault="00D866EA">
      <w:pPr>
        <w:rPr>
          <w:lang w:eastAsia="ko-KR"/>
        </w:rPr>
      </w:pPr>
      <w:r>
        <w:rPr>
          <w:lang w:eastAsia="ko-KR"/>
        </w:rPr>
        <w:t xml:space="preserve">Requirements in </w:t>
      </w:r>
      <w:r w:rsidR="00D82A4A">
        <w:rPr>
          <w:lang w:eastAsia="ko-KR"/>
        </w:rPr>
        <w:t xml:space="preserve">the present document </w:t>
      </w:r>
      <w:r>
        <w:rPr>
          <w:lang w:eastAsia="ko-KR"/>
        </w:rPr>
        <w:t xml:space="preserve">are specific </w:t>
      </w:r>
      <w:r w:rsidR="00D82A4A">
        <w:rPr>
          <w:lang w:eastAsia="ko-KR"/>
        </w:rPr>
        <w:t xml:space="preserve">to </w:t>
      </w:r>
      <w:r>
        <w:rPr>
          <w:lang w:eastAsia="ko-KR"/>
        </w:rPr>
        <w:t>maritime usage.</w:t>
      </w:r>
    </w:p>
    <w:p w14:paraId="68153CBB" w14:textId="77777777" w:rsidR="00080512" w:rsidRPr="0088159A" w:rsidRDefault="00080512">
      <w:pPr>
        <w:pStyle w:val="Heading1"/>
      </w:pPr>
      <w:bookmarkStart w:id="7" w:name="_Toc20495118"/>
      <w:bookmarkStart w:id="8" w:name="_Toc52642090"/>
      <w:r w:rsidRPr="0088159A">
        <w:t>2</w:t>
      </w:r>
      <w:r w:rsidRPr="0088159A">
        <w:tab/>
        <w:t>References</w:t>
      </w:r>
      <w:bookmarkEnd w:id="7"/>
      <w:bookmarkEnd w:id="8"/>
    </w:p>
    <w:p w14:paraId="11C7B30B" w14:textId="77777777" w:rsidR="00080512" w:rsidRPr="0088159A" w:rsidRDefault="00080512">
      <w:r w:rsidRPr="0088159A">
        <w:t>The following documents contain provisions which, through reference in this text, constitute provisions of the present document.</w:t>
      </w:r>
    </w:p>
    <w:p w14:paraId="352C700F" w14:textId="77777777" w:rsidR="00080512" w:rsidRPr="0088159A" w:rsidRDefault="00051834" w:rsidP="00051834">
      <w:pPr>
        <w:pStyle w:val="B1"/>
      </w:pPr>
      <w:bookmarkStart w:id="9" w:name="OLE_LINK1"/>
      <w:bookmarkStart w:id="10" w:name="OLE_LINK2"/>
      <w:bookmarkStart w:id="11" w:name="OLE_LINK3"/>
      <w:bookmarkStart w:id="12" w:name="OLE_LINK4"/>
      <w:r w:rsidRPr="0088159A">
        <w:t>-</w:t>
      </w:r>
      <w:r w:rsidRPr="0088159A">
        <w:tab/>
      </w:r>
      <w:r w:rsidR="00080512" w:rsidRPr="0088159A">
        <w:t>References are either specific (identified by date of publication, edition numbe</w:t>
      </w:r>
      <w:r w:rsidR="00DC4DA2" w:rsidRPr="0088159A">
        <w:t>r, version number, etc.) or non</w:t>
      </w:r>
      <w:r w:rsidR="00DC4DA2" w:rsidRPr="0088159A">
        <w:noBreakHyphen/>
      </w:r>
      <w:r w:rsidR="00080512" w:rsidRPr="0088159A">
        <w:t>specific.</w:t>
      </w:r>
    </w:p>
    <w:p w14:paraId="04D3B8BC" w14:textId="77777777" w:rsidR="00080512" w:rsidRPr="0088159A" w:rsidRDefault="00051834" w:rsidP="00051834">
      <w:pPr>
        <w:pStyle w:val="B1"/>
      </w:pPr>
      <w:r w:rsidRPr="0088159A">
        <w:t>-</w:t>
      </w:r>
      <w:r w:rsidRPr="0088159A">
        <w:tab/>
      </w:r>
      <w:r w:rsidR="00080512" w:rsidRPr="0088159A">
        <w:t>For a specific reference, subsequent revisions do not apply.</w:t>
      </w:r>
    </w:p>
    <w:p w14:paraId="4962AA23" w14:textId="77777777" w:rsidR="00080512" w:rsidRPr="0088159A" w:rsidRDefault="00051834" w:rsidP="00051834">
      <w:pPr>
        <w:pStyle w:val="B1"/>
      </w:pPr>
      <w:r w:rsidRPr="0088159A">
        <w:t>-</w:t>
      </w:r>
      <w:r w:rsidRPr="0088159A">
        <w:tab/>
      </w:r>
      <w:r w:rsidR="00080512" w:rsidRPr="0088159A">
        <w:t>For a non-specific reference, the latest version applies. In the case of a reference to a 3GPP document (including a GSM document), a non-specific reference implicitly refers to the latest version of that document</w:t>
      </w:r>
      <w:r w:rsidR="00080512" w:rsidRPr="0088159A">
        <w:rPr>
          <w:i/>
        </w:rPr>
        <w:t xml:space="preserve"> in the same Release as the present document</w:t>
      </w:r>
      <w:r w:rsidR="00080512" w:rsidRPr="0088159A">
        <w:t>.</w:t>
      </w:r>
    </w:p>
    <w:bookmarkEnd w:id="9"/>
    <w:bookmarkEnd w:id="10"/>
    <w:bookmarkEnd w:id="11"/>
    <w:bookmarkEnd w:id="12"/>
    <w:p w14:paraId="6925D023" w14:textId="77777777" w:rsidR="00080512" w:rsidRDefault="00EC4A25" w:rsidP="0087130D">
      <w:pPr>
        <w:pStyle w:val="EX"/>
      </w:pPr>
      <w:r w:rsidRPr="0088159A">
        <w:t>[1]</w:t>
      </w:r>
      <w:r w:rsidRPr="0088159A">
        <w:tab/>
        <w:t>3GPP TR 21.905: "Vocabulary for 3GPP Specifications".</w:t>
      </w:r>
    </w:p>
    <w:p w14:paraId="6AAEBD3B" w14:textId="77777777" w:rsidR="00D82A4A" w:rsidRDefault="00D82A4A" w:rsidP="00D82A4A">
      <w:pPr>
        <w:pStyle w:val="EX"/>
      </w:pPr>
      <w:r>
        <w:t>[2]</w:t>
      </w:r>
      <w:r>
        <w:tab/>
        <w:t>3GPP TS 22.280: "Mission Critical Services Common Requirements (</w:t>
      </w:r>
      <w:proofErr w:type="spellStart"/>
      <w:r>
        <w:t>MCCoRe</w:t>
      </w:r>
      <w:proofErr w:type="spellEnd"/>
      <w:r>
        <w:t>); Stage 1".</w:t>
      </w:r>
    </w:p>
    <w:p w14:paraId="4C9E7D90" w14:textId="77777777" w:rsidR="00D82A4A" w:rsidRDefault="00D82A4A" w:rsidP="00D82A4A">
      <w:pPr>
        <w:pStyle w:val="EX"/>
      </w:pPr>
      <w:r>
        <w:t>[3]</w:t>
      </w:r>
      <w:r>
        <w:tab/>
        <w:t>3GPP TS 22.179: "Mission Critical Push to Talk (MCPTT); Stage 1".</w:t>
      </w:r>
    </w:p>
    <w:p w14:paraId="7743E430" w14:textId="77777777" w:rsidR="00D82A4A" w:rsidRDefault="00D82A4A" w:rsidP="00D82A4A">
      <w:pPr>
        <w:pStyle w:val="EX"/>
      </w:pPr>
      <w:r>
        <w:t>[4]</w:t>
      </w:r>
      <w:r>
        <w:tab/>
        <w:t>3GPP TS 22.281: "Mission Critical (MC) video".</w:t>
      </w:r>
    </w:p>
    <w:p w14:paraId="0295EE57" w14:textId="77777777" w:rsidR="00D82A4A" w:rsidRPr="0088159A" w:rsidRDefault="00D82A4A" w:rsidP="00D82A4A">
      <w:pPr>
        <w:pStyle w:val="EX"/>
      </w:pPr>
      <w:r>
        <w:t>[5]</w:t>
      </w:r>
      <w:r>
        <w:tab/>
        <w:t>3GPP TS 22.282: "Mission Critical (MC) data".</w:t>
      </w:r>
    </w:p>
    <w:p w14:paraId="4CE53E78" w14:textId="77777777" w:rsidR="00080512" w:rsidRPr="0088159A" w:rsidRDefault="00080512" w:rsidP="00AF380F">
      <w:pPr>
        <w:pStyle w:val="Heading1"/>
      </w:pPr>
      <w:bookmarkStart w:id="13" w:name="_Toc20495119"/>
      <w:bookmarkStart w:id="14" w:name="_Toc52642091"/>
      <w:r w:rsidRPr="0088159A">
        <w:t>3</w:t>
      </w:r>
      <w:r w:rsidRPr="0088159A">
        <w:tab/>
        <w:t xml:space="preserve">Definitions, </w:t>
      </w:r>
      <w:r w:rsidR="008028A4" w:rsidRPr="0088159A">
        <w:t>symbols and abbreviations</w:t>
      </w:r>
      <w:bookmarkEnd w:id="13"/>
      <w:bookmarkEnd w:id="14"/>
    </w:p>
    <w:p w14:paraId="119A6AA6" w14:textId="77777777" w:rsidR="00080512" w:rsidRPr="0088159A" w:rsidRDefault="00080512">
      <w:pPr>
        <w:pStyle w:val="Heading2"/>
      </w:pPr>
      <w:bookmarkStart w:id="15" w:name="_Toc20495120"/>
      <w:bookmarkStart w:id="16" w:name="_Toc52642092"/>
      <w:r w:rsidRPr="0088159A">
        <w:t>3.1</w:t>
      </w:r>
      <w:r w:rsidRPr="0088159A">
        <w:tab/>
        <w:t>Definitions</w:t>
      </w:r>
      <w:bookmarkEnd w:id="15"/>
      <w:bookmarkEnd w:id="16"/>
    </w:p>
    <w:p w14:paraId="6BFA1FBE" w14:textId="77777777" w:rsidR="00080512" w:rsidRDefault="00080512">
      <w:r w:rsidRPr="0088159A">
        <w:t xml:space="preserve">For the purposes of the present document, the terms and definitions given in </w:t>
      </w:r>
      <w:bookmarkStart w:id="17" w:name="OLE_LINK6"/>
      <w:bookmarkStart w:id="18" w:name="OLE_LINK7"/>
      <w:bookmarkStart w:id="19" w:name="OLE_LINK8"/>
      <w:r w:rsidR="00DF62CD" w:rsidRPr="0088159A">
        <w:t xml:space="preserve">3GPP </w:t>
      </w:r>
      <w:bookmarkEnd w:id="17"/>
      <w:bookmarkEnd w:id="18"/>
      <w:bookmarkEnd w:id="19"/>
      <w:r w:rsidRPr="0088159A">
        <w:t>TR 21.905 [</w:t>
      </w:r>
      <w:r w:rsidR="004D3578" w:rsidRPr="0088159A">
        <w:t>1</w:t>
      </w:r>
      <w:r w:rsidRPr="0088159A">
        <w:t xml:space="preserve">] and the following apply. A term defined in the present document takes precedence over the definition of the same term, if any, in </w:t>
      </w:r>
      <w:r w:rsidR="00DF62CD" w:rsidRPr="0088159A">
        <w:t xml:space="preserve">3GPP </w:t>
      </w:r>
      <w:r w:rsidRPr="0088159A">
        <w:t>TR 21.905 [</w:t>
      </w:r>
      <w:r w:rsidR="004D3578" w:rsidRPr="0088159A">
        <w:t>1</w:t>
      </w:r>
      <w:r w:rsidRPr="0088159A">
        <w:t>].</w:t>
      </w:r>
    </w:p>
    <w:p w14:paraId="75A0BA20" w14:textId="77777777" w:rsidR="006B044B" w:rsidRPr="0088159A" w:rsidRDefault="00D82A4A" w:rsidP="006B044B">
      <w:pPr>
        <w:pStyle w:val="EW"/>
      </w:pPr>
      <w:r>
        <w:t>(none)</w:t>
      </w:r>
    </w:p>
    <w:p w14:paraId="32115270" w14:textId="77777777" w:rsidR="00080512" w:rsidRPr="0088159A" w:rsidRDefault="00080512">
      <w:pPr>
        <w:pStyle w:val="Heading2"/>
      </w:pPr>
      <w:bookmarkStart w:id="20" w:name="_Toc20495121"/>
      <w:bookmarkStart w:id="21" w:name="_Toc52642093"/>
      <w:r w:rsidRPr="0088159A">
        <w:t>3.2</w:t>
      </w:r>
      <w:r w:rsidRPr="0088159A">
        <w:tab/>
        <w:t>Symbols</w:t>
      </w:r>
      <w:bookmarkEnd w:id="20"/>
      <w:bookmarkEnd w:id="21"/>
    </w:p>
    <w:p w14:paraId="5D94736B" w14:textId="77777777" w:rsidR="00080512" w:rsidRPr="0088159A" w:rsidRDefault="00080512">
      <w:pPr>
        <w:keepNext/>
      </w:pPr>
      <w:r w:rsidRPr="0088159A">
        <w:t>For the purposes of the present document, the following symbols apply:</w:t>
      </w:r>
    </w:p>
    <w:p w14:paraId="231CBCD2" w14:textId="77777777" w:rsidR="00080512" w:rsidRPr="0088159A" w:rsidRDefault="00D82A4A" w:rsidP="006B044B">
      <w:pPr>
        <w:pStyle w:val="EW"/>
      </w:pPr>
      <w:r>
        <w:t>(none)</w:t>
      </w:r>
    </w:p>
    <w:p w14:paraId="20847BD0" w14:textId="77777777" w:rsidR="00080512" w:rsidRPr="0088159A" w:rsidRDefault="00080512">
      <w:pPr>
        <w:pStyle w:val="Heading2"/>
      </w:pPr>
      <w:bookmarkStart w:id="22" w:name="_Toc20495122"/>
      <w:bookmarkStart w:id="23" w:name="_Toc52642094"/>
      <w:r w:rsidRPr="0088159A">
        <w:t>3.3</w:t>
      </w:r>
      <w:r w:rsidRPr="0088159A">
        <w:tab/>
        <w:t>Abbreviations</w:t>
      </w:r>
      <w:bookmarkEnd w:id="22"/>
      <w:bookmarkEnd w:id="23"/>
    </w:p>
    <w:p w14:paraId="158EA4E5" w14:textId="77777777" w:rsidR="00080512" w:rsidRPr="0088159A" w:rsidRDefault="00080512" w:rsidP="006B044B">
      <w:pPr>
        <w:keepNext/>
      </w:pPr>
      <w:r w:rsidRPr="0088159A">
        <w:t>For the purposes of the present document, the abb</w:t>
      </w:r>
      <w:r w:rsidR="004D3578" w:rsidRPr="0088159A">
        <w:t xml:space="preserve">reviations given in </w:t>
      </w:r>
      <w:r w:rsidR="00DF62CD" w:rsidRPr="0088159A">
        <w:t xml:space="preserve">3GPP </w:t>
      </w:r>
      <w:r w:rsidR="004D3578" w:rsidRPr="0088159A">
        <w:t>TR 21.905 [1</w:t>
      </w:r>
      <w:r w:rsidRPr="0088159A">
        <w:t>] and the following apply. An abbreviation defined in the present document takes precedence over the definition of the same abbre</w:t>
      </w:r>
      <w:r w:rsidR="004D3578" w:rsidRPr="0088159A">
        <w:t xml:space="preserve">viation, if any, in </w:t>
      </w:r>
      <w:r w:rsidR="00DF62CD" w:rsidRPr="0088159A">
        <w:t xml:space="preserve">3GPP </w:t>
      </w:r>
      <w:r w:rsidR="004D3578" w:rsidRPr="0088159A">
        <w:t>TR 21.905 [1</w:t>
      </w:r>
      <w:r w:rsidRPr="0088159A">
        <w:t>].</w:t>
      </w:r>
    </w:p>
    <w:p w14:paraId="1C589FDD" w14:textId="77777777" w:rsidR="00D82A4A" w:rsidRDefault="00D82A4A" w:rsidP="00D82A4A">
      <w:pPr>
        <w:pStyle w:val="EW"/>
      </w:pPr>
      <w:r>
        <w:t>ICT</w:t>
      </w:r>
      <w:r>
        <w:tab/>
        <w:t>Information and Communication Technologies</w:t>
      </w:r>
    </w:p>
    <w:p w14:paraId="0EF99D62" w14:textId="77777777" w:rsidR="00D82A4A" w:rsidRDefault="00D82A4A" w:rsidP="00D82A4A">
      <w:pPr>
        <w:pStyle w:val="EW"/>
      </w:pPr>
      <w:r>
        <w:t>IMO</w:t>
      </w:r>
      <w:r>
        <w:tab/>
        <w:t>International Maritime Organization</w:t>
      </w:r>
    </w:p>
    <w:p w14:paraId="19175FA4" w14:textId="77777777" w:rsidR="00D82A4A" w:rsidRDefault="00D82A4A" w:rsidP="00D82A4A">
      <w:pPr>
        <w:pStyle w:val="EW"/>
      </w:pPr>
      <w:r>
        <w:t>MC</w:t>
      </w:r>
      <w:r>
        <w:tab/>
        <w:t>Mission Critical</w:t>
      </w:r>
    </w:p>
    <w:p w14:paraId="30BCE268" w14:textId="77777777" w:rsidR="00D82A4A" w:rsidRDefault="00D82A4A" w:rsidP="00D82A4A">
      <w:pPr>
        <w:pStyle w:val="EW"/>
      </w:pPr>
      <w:r>
        <w:lastRenderedPageBreak/>
        <w:t>MCS</w:t>
      </w:r>
      <w:r>
        <w:tab/>
        <w:t>Mission Critical Services</w:t>
      </w:r>
    </w:p>
    <w:p w14:paraId="594682BA" w14:textId="77777777" w:rsidR="00D82A4A" w:rsidRDefault="00D82A4A" w:rsidP="00D82A4A">
      <w:pPr>
        <w:pStyle w:val="EW"/>
      </w:pPr>
      <w:r>
        <w:t>NM</w:t>
      </w:r>
      <w:r>
        <w:tab/>
        <w:t>nautical mile</w:t>
      </w:r>
    </w:p>
    <w:p w14:paraId="0111F656" w14:textId="77777777" w:rsidR="00080512" w:rsidRPr="0088159A" w:rsidRDefault="00D82A4A" w:rsidP="00D82A4A">
      <w:pPr>
        <w:pStyle w:val="EW"/>
      </w:pPr>
      <w:r>
        <w:t>SOLAS</w:t>
      </w:r>
      <w:r>
        <w:tab/>
        <w:t>International Convention for the Safety of Life at Sea</w:t>
      </w:r>
    </w:p>
    <w:p w14:paraId="2923EFC6" w14:textId="77777777" w:rsidR="00957FBC" w:rsidRPr="0088159A" w:rsidRDefault="00957FBC" w:rsidP="00957FBC">
      <w:pPr>
        <w:pStyle w:val="Heading1"/>
        <w:rPr>
          <w:rFonts w:hint="eastAsia"/>
          <w:lang w:eastAsia="ko-KR"/>
        </w:rPr>
      </w:pPr>
      <w:bookmarkStart w:id="24" w:name="_Toc20495123"/>
      <w:bookmarkStart w:id="25" w:name="_Toc52642095"/>
      <w:r w:rsidRPr="0088159A">
        <w:t>4</w:t>
      </w:r>
      <w:r w:rsidRPr="0088159A">
        <w:tab/>
      </w:r>
      <w:r>
        <w:t>Overview</w:t>
      </w:r>
      <w:bookmarkEnd w:id="24"/>
      <w:bookmarkEnd w:id="25"/>
    </w:p>
    <w:p w14:paraId="62B2510D" w14:textId="77777777" w:rsidR="007F1295" w:rsidRDefault="007F1295" w:rsidP="007F1295">
      <w:pPr>
        <w:rPr>
          <w:lang w:eastAsia="ko-KR"/>
        </w:rPr>
      </w:pPr>
      <w:r>
        <w:rPr>
          <w:rFonts w:eastAsia="Batang"/>
          <w:lang w:eastAsia="ko-KR"/>
        </w:rPr>
        <w:t xml:space="preserve">The maritime domain, one of the 5G vertical domains in 3GPP is moving forward with the </w:t>
      </w:r>
      <w:r>
        <w:rPr>
          <w:lang w:eastAsia="ko-KR"/>
        </w:rPr>
        <w:t xml:space="preserve">digitalisation and mobilisation of commercial as well as safety fields. Legacy 3GPP-based technologies and solutions can be beneficial to the digitalisation and mobilisation of the maritime domain though some of the legacy 3GPP enabling technologies and solutions may not be able to fully support the performances required by the maritime domain. The maritime radio environment was not originally considered by 3GPP when the technical specifications and solutions were standardised for LTE and 5G. </w:t>
      </w:r>
    </w:p>
    <w:p w14:paraId="6DDC480F" w14:textId="77777777" w:rsidR="007F1295" w:rsidRPr="004952B8" w:rsidRDefault="007F1295" w:rsidP="007F1295">
      <w:pPr>
        <w:rPr>
          <w:rFonts w:hint="eastAsia"/>
          <w:lang w:eastAsia="ko-KR"/>
        </w:rPr>
      </w:pPr>
      <w:r>
        <w:rPr>
          <w:lang w:eastAsia="ko-KR"/>
        </w:rPr>
        <w:t>However, most of the l</w:t>
      </w:r>
      <w:r w:rsidRPr="00166D72">
        <w:rPr>
          <w:lang w:eastAsia="ko-KR"/>
        </w:rPr>
        <w:t xml:space="preserve">egacy mobile services </w:t>
      </w:r>
      <w:r>
        <w:rPr>
          <w:lang w:eastAsia="ko-KR"/>
        </w:rPr>
        <w:t>and IoT services based on capabilities of EPS and 5GS specified in 3GPP specifications are applicable to maritime usage for the support of mobile broadband services, and for the support of IoT services or machine-type communication services in a vessel at sea.</w:t>
      </w:r>
      <w:r>
        <w:t xml:space="preserve"> </w:t>
      </w:r>
    </w:p>
    <w:p w14:paraId="36C55200" w14:textId="77777777" w:rsidR="007F1295" w:rsidRDefault="007F1295" w:rsidP="007F1295">
      <w:pPr>
        <w:rPr>
          <w:lang w:eastAsia="ko-KR"/>
        </w:rPr>
      </w:pPr>
      <w:r>
        <w:rPr>
          <w:lang w:eastAsia="ko-KR"/>
        </w:rPr>
        <w:t xml:space="preserve">In addition, there are service scenarios and requirements specified in 3GPP specifications based on requirements of other related vertical domains (e.g. public safety domain, automotive domain, factory automation domain, and satellite industrial domain). Some requirements derived </w:t>
      </w:r>
      <w:r w:rsidR="00D82A4A">
        <w:rPr>
          <w:lang w:eastAsia="ko-KR"/>
        </w:rPr>
        <w:t xml:space="preserve">from </w:t>
      </w:r>
      <w:r>
        <w:rPr>
          <w:lang w:eastAsia="ko-KR"/>
        </w:rPr>
        <w:t xml:space="preserve">service scenarios </w:t>
      </w:r>
      <w:r w:rsidR="00D82A4A">
        <w:rPr>
          <w:lang w:eastAsia="ko-KR"/>
        </w:rPr>
        <w:t xml:space="preserve">pertaining to </w:t>
      </w:r>
      <w:r>
        <w:rPr>
          <w:lang w:eastAsia="ko-KR"/>
        </w:rPr>
        <w:t xml:space="preserve">these related vertical domains are applicable to the maritime domain. </w:t>
      </w:r>
      <w:r w:rsidR="00835368">
        <w:rPr>
          <w:lang w:eastAsia="ko-KR"/>
        </w:rPr>
        <w:t>Thus,</w:t>
      </w:r>
      <w:r>
        <w:rPr>
          <w:lang w:eastAsia="ko-KR"/>
        </w:rPr>
        <w:t xml:space="preserve"> it is beneficial to use 3GPP enabling technologies developed to satisfy those requirements for the maritime domain in terms of economy of scale.</w:t>
      </w:r>
    </w:p>
    <w:p w14:paraId="4AE788DD" w14:textId="77777777" w:rsidR="007F1295" w:rsidRDefault="007F1295" w:rsidP="007F1295">
      <w:r>
        <w:rPr>
          <w:lang w:eastAsia="ko-KR"/>
        </w:rPr>
        <w:t xml:space="preserve">For example, satellite access is one of the 3GPP radio access networks supported over the 5G system, </w:t>
      </w:r>
      <w:r>
        <w:t xml:space="preserve">so it is possible to provide seamless maritime mobile services by integrating multiple access technologies including satellite access depending on the service scenarios. In addition, 5G LAN-type access that can replace Ethernet-based access </w:t>
      </w:r>
      <w:r w:rsidR="00D82A4A">
        <w:t xml:space="preserve">is </w:t>
      </w:r>
      <w:r>
        <w:t>applicable to indoor maritime mobile services inside a vessel.</w:t>
      </w:r>
    </w:p>
    <w:p w14:paraId="2F7A6F56" w14:textId="77777777" w:rsidR="007F1295" w:rsidRPr="002E4175" w:rsidRDefault="007F1295" w:rsidP="007F1295">
      <w:pPr>
        <w:rPr>
          <w:rFonts w:hint="eastAsia"/>
          <w:lang w:eastAsia="ko-KR"/>
        </w:rPr>
      </w:pPr>
      <w:r w:rsidRPr="007B58B1">
        <w:rPr>
          <w:lang w:eastAsia="ko-KR"/>
        </w:rPr>
        <w:t xml:space="preserve">MC Services specified in 3GPP specifications </w:t>
      </w:r>
      <w:r>
        <w:rPr>
          <w:lang w:eastAsia="ko-KR"/>
        </w:rPr>
        <w:t>are applicable to commercial and maritime safety fields</w:t>
      </w:r>
      <w:r w:rsidRPr="007B58B1">
        <w:rPr>
          <w:lang w:eastAsia="ko-KR"/>
        </w:rPr>
        <w:t>.</w:t>
      </w:r>
      <w:r>
        <w:rPr>
          <w:lang w:eastAsia="ko-KR"/>
        </w:rPr>
        <w:t xml:space="preserve"> </w:t>
      </w:r>
      <w:r w:rsidRPr="007B58B1">
        <w:rPr>
          <w:lang w:eastAsia="ko-KR"/>
        </w:rPr>
        <w:t xml:space="preserve">Some similarities exist between </w:t>
      </w:r>
      <w:r>
        <w:rPr>
          <w:lang w:eastAsia="ko-KR"/>
        </w:rPr>
        <w:t xml:space="preserve">the </w:t>
      </w:r>
      <w:r w:rsidRPr="007B58B1">
        <w:rPr>
          <w:lang w:eastAsia="ko-KR"/>
        </w:rPr>
        <w:t xml:space="preserve">public safety domain and </w:t>
      </w:r>
      <w:r>
        <w:rPr>
          <w:lang w:eastAsia="ko-KR"/>
        </w:rPr>
        <w:t xml:space="preserve">the </w:t>
      </w:r>
      <w:r w:rsidRPr="007B58B1">
        <w:rPr>
          <w:lang w:eastAsia="ko-KR"/>
        </w:rPr>
        <w:t xml:space="preserve">maritime domain in terms of service scenarios that are essentially </w:t>
      </w:r>
      <w:r>
        <w:rPr>
          <w:lang w:eastAsia="ko-KR"/>
        </w:rPr>
        <w:t>the same</w:t>
      </w:r>
      <w:r w:rsidRPr="007B58B1">
        <w:rPr>
          <w:lang w:eastAsia="ko-KR"/>
        </w:rPr>
        <w:t xml:space="preserve">. For example, in some situations, mobile communication services </w:t>
      </w:r>
      <w:r>
        <w:rPr>
          <w:lang w:eastAsia="ko-KR"/>
        </w:rPr>
        <w:t>are</w:t>
      </w:r>
      <w:r w:rsidRPr="007B58B1">
        <w:rPr>
          <w:lang w:eastAsia="ko-KR"/>
        </w:rPr>
        <w:t xml:space="preserve"> supported </w:t>
      </w:r>
      <w:r w:rsidR="00D82A4A">
        <w:rPr>
          <w:lang w:eastAsia="ko-KR"/>
        </w:rPr>
        <w:t xml:space="preserve">on or amongst UEs while disconnected from their </w:t>
      </w:r>
      <w:r w:rsidRPr="007B58B1">
        <w:rPr>
          <w:lang w:eastAsia="ko-KR"/>
        </w:rPr>
        <w:t>networks, i.e. off-network mode, or under isolated condition</w:t>
      </w:r>
      <w:r>
        <w:rPr>
          <w:lang w:eastAsia="ko-KR"/>
        </w:rPr>
        <w:t>s</w:t>
      </w:r>
      <w:r w:rsidRPr="007B58B1">
        <w:rPr>
          <w:lang w:eastAsia="ko-KR"/>
        </w:rPr>
        <w:t xml:space="preserve">. </w:t>
      </w:r>
    </w:p>
    <w:p w14:paraId="070E030C" w14:textId="77777777" w:rsidR="007F1295" w:rsidRDefault="007F1295" w:rsidP="007F1295">
      <w:pPr>
        <w:rPr>
          <w:lang w:eastAsia="ko-KR"/>
        </w:rPr>
      </w:pPr>
      <w:r>
        <w:rPr>
          <w:lang w:eastAsia="ko-KR"/>
        </w:rPr>
        <w:t xml:space="preserve">However, the maritime domain also has specific situations that do not </w:t>
      </w:r>
      <w:r w:rsidR="00D82A4A">
        <w:rPr>
          <w:lang w:eastAsia="ko-KR"/>
        </w:rPr>
        <w:t xml:space="preserve">pertain </w:t>
      </w:r>
      <w:r>
        <w:rPr>
          <w:lang w:eastAsia="ko-KR"/>
        </w:rPr>
        <w:t>in other vertical domains or in the legacy ICT industrial domain. New 3GPP enabling technologies dedicated to the maritime domain can be used to address such specific situations based on requirements derived from maritime use cases. Other vertical domains may benefit from such new 3GPP enabling technologies that consider maritime domain scenarios and may need more robust technologies or solutions than those that currently exist for those vertical domains.</w:t>
      </w:r>
    </w:p>
    <w:p w14:paraId="3F979DCE" w14:textId="77777777" w:rsidR="00957FBC" w:rsidRPr="007F1295" w:rsidRDefault="00D82A4A" w:rsidP="007F1295">
      <w:pPr>
        <w:rPr>
          <w:rFonts w:hint="eastAsia"/>
        </w:rPr>
      </w:pPr>
      <w:r>
        <w:rPr>
          <w:lang w:eastAsia="ko-KR"/>
        </w:rPr>
        <w:t xml:space="preserve">The present document </w:t>
      </w:r>
      <w:r w:rsidR="007F1295">
        <w:rPr>
          <w:lang w:eastAsia="ko-KR"/>
        </w:rPr>
        <w:t xml:space="preserve">provides the stage 1 requirements specific to maritime usage over </w:t>
      </w:r>
      <w:r>
        <w:rPr>
          <w:lang w:eastAsia="ko-KR"/>
        </w:rPr>
        <w:t xml:space="preserve">a </w:t>
      </w:r>
      <w:r w:rsidR="007F1295">
        <w:rPr>
          <w:lang w:eastAsia="ko-KR"/>
        </w:rPr>
        <w:t xml:space="preserve">3GPP system for commercial as well as safety purposes. The stage 1 requirements derived from specific maritime usage but also related to MC </w:t>
      </w:r>
      <w:r>
        <w:rPr>
          <w:lang w:eastAsia="ko-KR"/>
        </w:rPr>
        <w:t xml:space="preserve">services </w:t>
      </w:r>
      <w:r w:rsidR="007F1295">
        <w:rPr>
          <w:lang w:eastAsia="ko-KR"/>
        </w:rPr>
        <w:t xml:space="preserve">are specified in 3GPP technical specifications dedicated to MC </w:t>
      </w:r>
      <w:r>
        <w:rPr>
          <w:lang w:eastAsia="ko-KR"/>
        </w:rPr>
        <w:t>services</w:t>
      </w:r>
      <w:r w:rsidR="007F1295">
        <w:rPr>
          <w:lang w:eastAsia="ko-KR"/>
        </w:rPr>
        <w:t>.</w:t>
      </w:r>
    </w:p>
    <w:p w14:paraId="368DB563" w14:textId="77777777" w:rsidR="00957FBC" w:rsidRPr="0088159A" w:rsidRDefault="00F645CA" w:rsidP="00957FBC">
      <w:pPr>
        <w:pStyle w:val="Heading1"/>
      </w:pPr>
      <w:bookmarkStart w:id="26" w:name="_Toc20495124"/>
      <w:bookmarkStart w:id="27" w:name="_Toc52642096"/>
      <w:r>
        <w:t>5</w:t>
      </w:r>
      <w:r w:rsidR="00957FBC" w:rsidRPr="0088159A">
        <w:tab/>
      </w:r>
      <w:r w:rsidR="00957FBC">
        <w:t>Requirements of basic capabilities</w:t>
      </w:r>
      <w:bookmarkEnd w:id="26"/>
      <w:bookmarkEnd w:id="27"/>
    </w:p>
    <w:p w14:paraId="757470BA" w14:textId="77777777" w:rsidR="007F1295" w:rsidRPr="00782625" w:rsidRDefault="007F1295" w:rsidP="007F1295">
      <w:pPr>
        <w:pStyle w:val="Heading2"/>
      </w:pPr>
      <w:bookmarkStart w:id="28" w:name="_Toc20495125"/>
      <w:bookmarkStart w:id="29" w:name="_Toc52642097"/>
      <w:r>
        <w:t>5</w:t>
      </w:r>
      <w:r w:rsidRPr="00782625">
        <w:t>.1</w:t>
      </w:r>
      <w:r w:rsidRPr="00782625">
        <w:tab/>
      </w:r>
      <w:r>
        <w:t>Network connection and service continuity</w:t>
      </w:r>
      <w:bookmarkEnd w:id="28"/>
      <w:bookmarkEnd w:id="29"/>
      <w:r>
        <w:t xml:space="preserve"> </w:t>
      </w:r>
    </w:p>
    <w:p w14:paraId="0F1580A4" w14:textId="77777777" w:rsidR="007F1295" w:rsidRDefault="007F1295" w:rsidP="007F1295">
      <w:pPr>
        <w:pStyle w:val="Heading3"/>
        <w:rPr>
          <w:lang w:eastAsia="ko-KR"/>
        </w:rPr>
      </w:pPr>
      <w:bookmarkStart w:id="30" w:name="_Toc20495126"/>
      <w:bookmarkStart w:id="31" w:name="_Toc52642098"/>
      <w:r>
        <w:rPr>
          <w:lang w:eastAsia="ko-KR"/>
        </w:rPr>
        <w:t>5.1.1</w:t>
      </w:r>
      <w:r>
        <w:rPr>
          <w:lang w:eastAsia="ko-KR"/>
        </w:rPr>
        <w:tab/>
        <w:t>Description</w:t>
      </w:r>
      <w:bookmarkEnd w:id="30"/>
      <w:bookmarkEnd w:id="31"/>
    </w:p>
    <w:p w14:paraId="46F4CACD" w14:textId="77777777" w:rsidR="007F1295" w:rsidRPr="0021411E" w:rsidRDefault="007F1295" w:rsidP="007F1295">
      <w:pPr>
        <w:rPr>
          <w:rFonts w:hint="eastAsia"/>
          <w:lang w:eastAsia="ko-KR"/>
        </w:rPr>
      </w:pPr>
      <w:r>
        <w:rPr>
          <w:rFonts w:hint="eastAsia"/>
          <w:color w:val="000000"/>
          <w:lang w:eastAsia="ko-KR"/>
        </w:rPr>
        <w:t>General 3GPP procedures of network connection and service continuity are applicable to maritime usage</w:t>
      </w:r>
      <w:r>
        <w:rPr>
          <w:color w:val="000000"/>
          <w:lang w:eastAsia="ko-KR"/>
        </w:rPr>
        <w:t xml:space="preserve"> within 3GPP communication range</w:t>
      </w:r>
      <w:r>
        <w:rPr>
          <w:rFonts w:hint="eastAsia"/>
          <w:color w:val="000000"/>
          <w:lang w:eastAsia="ko-KR"/>
        </w:rPr>
        <w:t xml:space="preserve">. </w:t>
      </w:r>
      <w:r>
        <w:rPr>
          <w:color w:val="000000"/>
          <w:lang w:eastAsia="ko-KR"/>
        </w:rPr>
        <w:t xml:space="preserve">For example, a UE mapped to a vessel needs to perform network reselection when a vessel arrives at a port where 3GPP networks are available </w:t>
      </w:r>
      <w:r w:rsidR="00D82A4A">
        <w:rPr>
          <w:color w:val="000000"/>
          <w:lang w:eastAsia="ko-KR"/>
        </w:rPr>
        <w:t xml:space="preserve">different </w:t>
      </w:r>
      <w:r>
        <w:rPr>
          <w:color w:val="000000"/>
          <w:lang w:eastAsia="ko-KR"/>
        </w:rPr>
        <w:t xml:space="preserve">from </w:t>
      </w:r>
      <w:r w:rsidR="00D82A4A">
        <w:rPr>
          <w:color w:val="000000"/>
          <w:lang w:eastAsia="ko-KR"/>
        </w:rPr>
        <w:t xml:space="preserve">the </w:t>
      </w:r>
      <w:r>
        <w:rPr>
          <w:color w:val="000000"/>
          <w:lang w:eastAsia="ko-KR"/>
        </w:rPr>
        <w:t xml:space="preserve">3GPP network that a vessel was </w:t>
      </w:r>
      <w:r w:rsidR="00D82A4A">
        <w:rPr>
          <w:color w:val="000000"/>
          <w:lang w:eastAsia="ko-KR"/>
        </w:rPr>
        <w:t xml:space="preserve">previously </w:t>
      </w:r>
      <w:r>
        <w:rPr>
          <w:color w:val="000000"/>
          <w:lang w:eastAsia="ko-KR"/>
        </w:rPr>
        <w:t xml:space="preserve">connected to but disconnected from when </w:t>
      </w:r>
      <w:r w:rsidR="00D82A4A">
        <w:rPr>
          <w:color w:val="000000"/>
          <w:lang w:eastAsia="ko-KR"/>
        </w:rPr>
        <w:t xml:space="preserve">the </w:t>
      </w:r>
      <w:r>
        <w:rPr>
          <w:color w:val="000000"/>
          <w:lang w:eastAsia="ko-KR"/>
        </w:rPr>
        <w:t xml:space="preserve">vessel started a voyage </w:t>
      </w:r>
      <w:r w:rsidR="00D82A4A">
        <w:rPr>
          <w:color w:val="000000"/>
          <w:lang w:eastAsia="ko-KR"/>
        </w:rPr>
        <w:t>and moved out of coverage of that network</w:t>
      </w:r>
      <w:r>
        <w:rPr>
          <w:color w:val="000000"/>
          <w:lang w:eastAsia="ko-KR"/>
        </w:rPr>
        <w:t xml:space="preserve">. Additional capabilities </w:t>
      </w:r>
      <w:r w:rsidRPr="002569B2">
        <w:rPr>
          <w:color w:val="000000"/>
          <w:lang w:eastAsia="ko-KR"/>
        </w:rPr>
        <w:t xml:space="preserve">for the establishment of a 3GPP network connection and for service continuity </w:t>
      </w:r>
      <w:r>
        <w:rPr>
          <w:color w:val="000000"/>
          <w:lang w:eastAsia="ko-KR"/>
        </w:rPr>
        <w:t xml:space="preserve">could improve user experiences on maritime communication services over </w:t>
      </w:r>
      <w:r w:rsidR="00D82A4A">
        <w:rPr>
          <w:color w:val="000000"/>
          <w:lang w:eastAsia="ko-KR"/>
        </w:rPr>
        <w:t xml:space="preserve">a </w:t>
      </w:r>
      <w:r>
        <w:rPr>
          <w:color w:val="000000"/>
          <w:lang w:eastAsia="ko-KR"/>
        </w:rPr>
        <w:t xml:space="preserve">3GPP system </w:t>
      </w:r>
      <w:r w:rsidR="00D82A4A">
        <w:rPr>
          <w:color w:val="000000"/>
          <w:lang w:eastAsia="ko-KR"/>
        </w:rPr>
        <w:t xml:space="preserve">despite </w:t>
      </w:r>
      <w:r>
        <w:rPr>
          <w:color w:val="000000"/>
          <w:lang w:eastAsia="ko-KR"/>
        </w:rPr>
        <w:t>some constraints</w:t>
      </w:r>
      <w:r w:rsidRPr="002569B2">
        <w:rPr>
          <w:color w:val="000000"/>
          <w:lang w:eastAsia="ko-KR"/>
        </w:rPr>
        <w:t xml:space="preserve"> from the maritime communication environment including the communication environment inside a vessel that </w:t>
      </w:r>
      <w:r w:rsidRPr="00974F10">
        <w:rPr>
          <w:color w:val="000000"/>
          <w:lang w:eastAsia="ko-KR"/>
        </w:rPr>
        <w:t>is</w:t>
      </w:r>
      <w:r>
        <w:rPr>
          <w:color w:val="000000"/>
          <w:lang w:eastAsia="ko-KR"/>
        </w:rPr>
        <w:t xml:space="preserve"> </w:t>
      </w:r>
      <w:r w:rsidRPr="00974F10">
        <w:rPr>
          <w:color w:val="000000"/>
          <w:lang w:eastAsia="ko-KR"/>
        </w:rPr>
        <w:t>usually</w:t>
      </w:r>
      <w:r w:rsidRPr="002569B2">
        <w:rPr>
          <w:color w:val="000000"/>
          <w:lang w:eastAsia="ko-KR"/>
        </w:rPr>
        <w:t xml:space="preserve"> made of steel</w:t>
      </w:r>
      <w:r>
        <w:rPr>
          <w:color w:val="000000"/>
          <w:lang w:eastAsia="ko-KR"/>
        </w:rPr>
        <w:t>.</w:t>
      </w:r>
    </w:p>
    <w:p w14:paraId="3814EF4B" w14:textId="77777777" w:rsidR="007F1295" w:rsidRPr="00EF48FA" w:rsidRDefault="007F1295" w:rsidP="007F1295">
      <w:pPr>
        <w:pStyle w:val="Heading3"/>
        <w:rPr>
          <w:lang w:eastAsia="ko-KR"/>
        </w:rPr>
      </w:pPr>
      <w:bookmarkStart w:id="32" w:name="_Toc20495127"/>
      <w:bookmarkStart w:id="33" w:name="_Toc52642099"/>
      <w:r>
        <w:rPr>
          <w:lang w:eastAsia="ko-KR"/>
        </w:rPr>
        <w:lastRenderedPageBreak/>
        <w:t>5.1.2</w:t>
      </w:r>
      <w:r>
        <w:rPr>
          <w:lang w:eastAsia="ko-KR"/>
        </w:rPr>
        <w:tab/>
      </w:r>
      <w:bookmarkEnd w:id="32"/>
      <w:r w:rsidR="00D82A4A">
        <w:rPr>
          <w:lang w:eastAsia="ko-KR"/>
        </w:rPr>
        <w:t>Void</w:t>
      </w:r>
      <w:bookmarkEnd w:id="33"/>
    </w:p>
    <w:p w14:paraId="162CDB67" w14:textId="77777777" w:rsidR="007F1295" w:rsidRPr="00782625" w:rsidRDefault="007F1295" w:rsidP="007F1295">
      <w:pPr>
        <w:pStyle w:val="Heading2"/>
      </w:pPr>
      <w:bookmarkStart w:id="34" w:name="_Toc20495128"/>
      <w:bookmarkStart w:id="35" w:name="_Toc52642100"/>
      <w:r>
        <w:t>5</w:t>
      </w:r>
      <w:r w:rsidRPr="00782625">
        <w:t>.</w:t>
      </w:r>
      <w:r>
        <w:t>2</w:t>
      </w:r>
      <w:r w:rsidRPr="00782625">
        <w:tab/>
      </w:r>
      <w:r w:rsidRPr="0019034B">
        <w:rPr>
          <w:rFonts w:hint="eastAsia"/>
          <w:lang w:eastAsia="ko-KR"/>
        </w:rPr>
        <w:t>Identification</w:t>
      </w:r>
      <w:bookmarkEnd w:id="34"/>
      <w:bookmarkEnd w:id="35"/>
      <w:r w:rsidRPr="0019034B">
        <w:rPr>
          <w:rFonts w:hint="eastAsia"/>
          <w:lang w:eastAsia="ko-KR"/>
        </w:rPr>
        <w:t xml:space="preserve"> </w:t>
      </w:r>
    </w:p>
    <w:p w14:paraId="51E9B903" w14:textId="77777777" w:rsidR="007F1295" w:rsidRDefault="007F1295" w:rsidP="007F1295">
      <w:pPr>
        <w:pStyle w:val="Heading3"/>
        <w:rPr>
          <w:lang w:eastAsia="ko-KR"/>
        </w:rPr>
      </w:pPr>
      <w:bookmarkStart w:id="36" w:name="_Toc20495129"/>
      <w:bookmarkStart w:id="37" w:name="_Toc52642101"/>
      <w:r>
        <w:rPr>
          <w:lang w:eastAsia="ko-KR"/>
        </w:rPr>
        <w:t>5.2.1</w:t>
      </w:r>
      <w:r>
        <w:rPr>
          <w:lang w:eastAsia="ko-KR"/>
        </w:rPr>
        <w:tab/>
        <w:t>Description</w:t>
      </w:r>
      <w:bookmarkEnd w:id="36"/>
      <w:bookmarkEnd w:id="37"/>
    </w:p>
    <w:p w14:paraId="0E6B8395" w14:textId="77777777" w:rsidR="007F1295" w:rsidRDefault="007F1295" w:rsidP="007F1295">
      <w:pPr>
        <w:rPr>
          <w:rFonts w:hint="eastAsia"/>
          <w:color w:val="000000"/>
          <w:lang w:eastAsia="ko-KR"/>
        </w:rPr>
      </w:pPr>
      <w:r>
        <w:rPr>
          <w:color w:val="000000"/>
          <w:lang w:eastAsia="ko-KR"/>
        </w:rPr>
        <w:t xml:space="preserve">A UE identity specified in 3GPP specifications is applicable to maritime usage. </w:t>
      </w:r>
      <w:r>
        <w:rPr>
          <w:rFonts w:hint="eastAsia"/>
          <w:color w:val="000000"/>
          <w:lang w:eastAsia="ko-KR"/>
        </w:rPr>
        <w:t>There are vessel identities</w:t>
      </w:r>
      <w:r>
        <w:rPr>
          <w:color w:val="000000"/>
          <w:lang w:eastAsia="ko-KR"/>
        </w:rPr>
        <w:t xml:space="preserve"> for the identification of a vessel</w:t>
      </w:r>
      <w:r>
        <w:rPr>
          <w:rFonts w:hint="eastAsia"/>
          <w:color w:val="000000"/>
          <w:lang w:eastAsia="ko-KR"/>
        </w:rPr>
        <w:t xml:space="preserve"> as a unique identity</w:t>
      </w:r>
      <w:r>
        <w:rPr>
          <w:color w:val="000000"/>
          <w:lang w:eastAsia="ko-KR"/>
        </w:rPr>
        <w:t xml:space="preserve"> in maritime communication services</w:t>
      </w:r>
      <w:r>
        <w:rPr>
          <w:rFonts w:hint="eastAsia"/>
          <w:color w:val="000000"/>
          <w:lang w:eastAsia="ko-KR"/>
        </w:rPr>
        <w:t xml:space="preserve">. </w:t>
      </w:r>
      <w:r>
        <w:rPr>
          <w:color w:val="000000"/>
          <w:lang w:eastAsia="ko-KR"/>
        </w:rPr>
        <w:t>Mapping a UE identity with a vessel identity is needed to support identification procedures based on vessel identities in maritime domain when a vessel itself plays the role of a UE in a 3GPP system.</w:t>
      </w:r>
    </w:p>
    <w:p w14:paraId="4DA39649" w14:textId="77777777" w:rsidR="007F1295" w:rsidRPr="00EF48FA" w:rsidRDefault="007F1295" w:rsidP="007F1295">
      <w:pPr>
        <w:pStyle w:val="Heading3"/>
        <w:rPr>
          <w:lang w:eastAsia="ko-KR"/>
        </w:rPr>
      </w:pPr>
      <w:bookmarkStart w:id="38" w:name="_Toc20495130"/>
      <w:bookmarkStart w:id="39" w:name="_Toc52642102"/>
      <w:r>
        <w:rPr>
          <w:lang w:eastAsia="ko-KR"/>
        </w:rPr>
        <w:t>5.2.2</w:t>
      </w:r>
      <w:r>
        <w:rPr>
          <w:lang w:eastAsia="ko-KR"/>
        </w:rPr>
        <w:tab/>
        <w:t>Requirements</w:t>
      </w:r>
      <w:bookmarkEnd w:id="38"/>
      <w:bookmarkEnd w:id="39"/>
    </w:p>
    <w:p w14:paraId="17C96057" w14:textId="77777777" w:rsidR="00957FBC" w:rsidRPr="007F1295" w:rsidRDefault="00D82A4A" w:rsidP="007F1295">
      <w:pPr>
        <w:rPr>
          <w:i/>
        </w:rPr>
      </w:pPr>
      <w:r>
        <w:rPr>
          <w:lang w:eastAsia="ko-KR"/>
        </w:rPr>
        <w:t xml:space="preserve">The </w:t>
      </w:r>
      <w:r w:rsidR="007F1295">
        <w:rPr>
          <w:lang w:eastAsia="ko-KR"/>
        </w:rPr>
        <w:t xml:space="preserve">3GPP system shall provide a mechanism to </w:t>
      </w:r>
      <w:r w:rsidR="007F1295" w:rsidRPr="0019034B">
        <w:rPr>
          <w:lang w:eastAsia="ko-KR"/>
        </w:rPr>
        <w:t>associate</w:t>
      </w:r>
      <w:r w:rsidR="007F1295">
        <w:rPr>
          <w:lang w:eastAsia="ko-KR"/>
        </w:rPr>
        <w:t xml:space="preserve"> a UE identity with a vessel identity.</w:t>
      </w:r>
    </w:p>
    <w:p w14:paraId="238199B6" w14:textId="77777777" w:rsidR="00957FBC" w:rsidRDefault="00F645CA" w:rsidP="00957FBC">
      <w:pPr>
        <w:pStyle w:val="Heading1"/>
      </w:pPr>
      <w:bookmarkStart w:id="40" w:name="_Toc20495131"/>
      <w:bookmarkStart w:id="41" w:name="_Toc52642103"/>
      <w:r>
        <w:t>6</w:t>
      </w:r>
      <w:r w:rsidR="00957FBC" w:rsidRPr="0088159A">
        <w:tab/>
      </w:r>
      <w:r w:rsidR="00957FBC">
        <w:t>Requirements of multi-access and seamless mobility</w:t>
      </w:r>
      <w:bookmarkEnd w:id="40"/>
      <w:bookmarkEnd w:id="41"/>
    </w:p>
    <w:p w14:paraId="3DF2A61F" w14:textId="77777777" w:rsidR="00D43CC0" w:rsidRPr="00AB168F" w:rsidRDefault="00D43CC0" w:rsidP="00D43CC0">
      <w:pPr>
        <w:pStyle w:val="Heading2"/>
      </w:pPr>
      <w:bookmarkStart w:id="42" w:name="_Toc20495132"/>
      <w:bookmarkStart w:id="43" w:name="_Toc52642104"/>
      <w:r w:rsidRPr="00AB168F">
        <w:t>6.1</w:t>
      </w:r>
      <w:r>
        <w:tab/>
        <w:t>Seamless mobility</w:t>
      </w:r>
      <w:bookmarkEnd w:id="42"/>
      <w:bookmarkEnd w:id="43"/>
    </w:p>
    <w:p w14:paraId="20DBC649" w14:textId="77777777" w:rsidR="00D43CC0" w:rsidRPr="00AB168F" w:rsidRDefault="00D43CC0" w:rsidP="00D43CC0">
      <w:pPr>
        <w:pStyle w:val="Heading3"/>
        <w:rPr>
          <w:lang w:eastAsia="ko-KR"/>
        </w:rPr>
      </w:pPr>
      <w:bookmarkStart w:id="44" w:name="_Toc20495133"/>
      <w:bookmarkStart w:id="45" w:name="_Toc52642105"/>
      <w:r w:rsidRPr="00AB168F">
        <w:rPr>
          <w:lang w:eastAsia="ko-KR"/>
        </w:rPr>
        <w:t>6.1.1</w:t>
      </w:r>
      <w:r>
        <w:rPr>
          <w:lang w:eastAsia="ko-KR"/>
        </w:rPr>
        <w:tab/>
        <w:t>Description</w:t>
      </w:r>
      <w:bookmarkEnd w:id="44"/>
      <w:bookmarkEnd w:id="45"/>
    </w:p>
    <w:p w14:paraId="2A529BE3" w14:textId="77777777" w:rsidR="00D43CC0" w:rsidRDefault="00D43CC0" w:rsidP="00D43CC0">
      <w:pPr>
        <w:rPr>
          <w:lang w:eastAsia="ko-KR"/>
        </w:rPr>
      </w:pPr>
      <w:r>
        <w:rPr>
          <w:rFonts w:hint="eastAsia"/>
          <w:lang w:eastAsia="ko-KR"/>
        </w:rPr>
        <w:t xml:space="preserve">Network deployment scenarios are to be </w:t>
      </w:r>
      <w:proofErr w:type="gramStart"/>
      <w:r>
        <w:rPr>
          <w:rFonts w:hint="eastAsia"/>
          <w:lang w:eastAsia="ko-KR"/>
        </w:rPr>
        <w:t>taken into account</w:t>
      </w:r>
      <w:proofErr w:type="gramEnd"/>
      <w:r>
        <w:rPr>
          <w:rFonts w:hint="eastAsia"/>
          <w:lang w:eastAsia="ko-KR"/>
        </w:rPr>
        <w:t xml:space="preserve"> for maritime </w:t>
      </w:r>
      <w:proofErr w:type="gramStart"/>
      <w:r>
        <w:rPr>
          <w:rFonts w:hint="eastAsia"/>
          <w:lang w:eastAsia="ko-KR"/>
        </w:rPr>
        <w:t>communication</w:t>
      </w:r>
      <w:proofErr w:type="gramEnd"/>
      <w:r>
        <w:rPr>
          <w:rFonts w:hint="eastAsia"/>
          <w:lang w:eastAsia="ko-KR"/>
        </w:rPr>
        <w:t xml:space="preserve"> </w:t>
      </w:r>
      <w:r w:rsidR="00D82A4A">
        <w:rPr>
          <w:lang w:eastAsia="ko-KR"/>
        </w:rPr>
        <w:t xml:space="preserve">and these may differ </w:t>
      </w:r>
      <w:r>
        <w:rPr>
          <w:lang w:eastAsia="ko-KR"/>
        </w:rPr>
        <w:t>from</w:t>
      </w:r>
      <w:r>
        <w:rPr>
          <w:rFonts w:hint="eastAsia"/>
          <w:lang w:eastAsia="ko-KR"/>
        </w:rPr>
        <w:t xml:space="preserve"> terrestrial communication </w:t>
      </w:r>
      <w:proofErr w:type="gramStart"/>
      <w:r>
        <w:rPr>
          <w:lang w:eastAsia="ko-KR"/>
        </w:rPr>
        <w:t>in order to</w:t>
      </w:r>
      <w:proofErr w:type="gramEnd"/>
      <w:r>
        <w:rPr>
          <w:lang w:eastAsia="ko-KR"/>
        </w:rPr>
        <w:t xml:space="preserve"> provide seamless mobile services within a vessel at sea</w:t>
      </w:r>
      <w:r w:rsidR="0026731C">
        <w:rPr>
          <w:lang w:eastAsia="ko-KR"/>
        </w:rPr>
        <w:t xml:space="preserve"> or</w:t>
      </w:r>
      <w:r w:rsidR="0026731C" w:rsidRPr="0026731C">
        <w:rPr>
          <w:color w:val="FF0000"/>
          <w:lang w:eastAsia="ko-KR"/>
        </w:rPr>
        <w:t xml:space="preserve"> </w:t>
      </w:r>
      <w:r w:rsidR="0026731C" w:rsidRPr="003D706D">
        <w:rPr>
          <w:color w:val="FF0000"/>
          <w:lang w:eastAsia="ko-KR"/>
        </w:rPr>
        <w:t xml:space="preserve">on </w:t>
      </w:r>
      <w:r w:rsidR="0026731C">
        <w:rPr>
          <w:lang w:eastAsia="ko-KR"/>
        </w:rPr>
        <w:t>inland waterways</w:t>
      </w:r>
      <w:r>
        <w:rPr>
          <w:lang w:eastAsia="ko-KR"/>
        </w:rPr>
        <w:t xml:space="preserve">. The usage of moving networks, isolated networks or satellite access networks may be more commonly applicable for maritime safety services </w:t>
      </w:r>
      <w:r w:rsidR="00D82A4A">
        <w:rPr>
          <w:lang w:eastAsia="ko-KR"/>
        </w:rPr>
        <w:t xml:space="preserve">compared with </w:t>
      </w:r>
      <w:r>
        <w:rPr>
          <w:lang w:eastAsia="ko-KR"/>
        </w:rPr>
        <w:t>general commercial services over 3GPP networks because fixed mobile network deployments are used for most terrestrial mobile services.</w:t>
      </w:r>
    </w:p>
    <w:p w14:paraId="3E33243D" w14:textId="77777777" w:rsidR="00D43CC0" w:rsidRPr="00E32284" w:rsidRDefault="00D43CC0" w:rsidP="00D43CC0">
      <w:pPr>
        <w:rPr>
          <w:lang w:eastAsia="ko-KR"/>
        </w:rPr>
      </w:pPr>
      <w:r>
        <w:rPr>
          <w:rFonts w:hint="eastAsia"/>
          <w:lang w:eastAsia="ko-KR"/>
        </w:rPr>
        <w:t xml:space="preserve">The communication range may depend on </w:t>
      </w:r>
      <w:proofErr w:type="gramStart"/>
      <w:r>
        <w:rPr>
          <w:lang w:eastAsia="ko-KR"/>
        </w:rPr>
        <w:t>a number of</w:t>
      </w:r>
      <w:proofErr w:type="gramEnd"/>
      <w:r>
        <w:rPr>
          <w:lang w:eastAsia="ko-KR"/>
        </w:rPr>
        <w:t xml:space="preserve"> factors such as the power level transmitted, the height of the antenna, the </w:t>
      </w:r>
      <w:r w:rsidR="0026731C">
        <w:rPr>
          <w:lang w:eastAsia="ko-KR"/>
        </w:rPr>
        <w:t xml:space="preserve">type </w:t>
      </w:r>
      <w:r>
        <w:rPr>
          <w:lang w:eastAsia="ko-KR"/>
        </w:rPr>
        <w:t>of vessel</w:t>
      </w:r>
      <w:r w:rsidR="0026731C">
        <w:rPr>
          <w:lang w:eastAsia="ko-KR"/>
        </w:rPr>
        <w:t>,</w:t>
      </w:r>
      <w:r>
        <w:rPr>
          <w:lang w:eastAsia="ko-KR"/>
        </w:rPr>
        <w:t xml:space="preserve"> the </w:t>
      </w:r>
      <w:proofErr w:type="gramStart"/>
      <w:r>
        <w:rPr>
          <w:lang w:eastAsia="ko-KR"/>
        </w:rPr>
        <w:t>particular service</w:t>
      </w:r>
      <w:proofErr w:type="gramEnd"/>
      <w:r>
        <w:rPr>
          <w:lang w:eastAsia="ko-KR"/>
        </w:rPr>
        <w:t xml:space="preserve"> scenario</w:t>
      </w:r>
      <w:r w:rsidR="0026731C">
        <w:rPr>
          <w:lang w:eastAsia="ko-KR"/>
        </w:rPr>
        <w:t xml:space="preserve"> and propagation conditions</w:t>
      </w:r>
      <w:r>
        <w:rPr>
          <w:lang w:eastAsia="ko-KR"/>
        </w:rPr>
        <w:t>. Thus, it may not be easy to provide a single value for the communication range between two vessels</w:t>
      </w:r>
      <w:r w:rsidR="00D82A4A">
        <w:rPr>
          <w:lang w:eastAsia="ko-KR"/>
        </w:rPr>
        <w:t>,</w:t>
      </w:r>
      <w:r>
        <w:rPr>
          <w:lang w:eastAsia="ko-KR"/>
        </w:rPr>
        <w:t xml:space="preserve"> and </w:t>
      </w:r>
      <w:r w:rsidR="00D82A4A">
        <w:rPr>
          <w:lang w:eastAsia="ko-KR"/>
        </w:rPr>
        <w:t xml:space="preserve">for </w:t>
      </w:r>
      <w:r>
        <w:rPr>
          <w:lang w:eastAsia="ko-KR"/>
        </w:rPr>
        <w:t>a vessel that is applicable for all maritime service scenarios.</w:t>
      </w:r>
    </w:p>
    <w:p w14:paraId="4B020AA8" w14:textId="77777777" w:rsidR="00D43CC0" w:rsidRPr="00E32284" w:rsidRDefault="00D43CC0" w:rsidP="00D43CC0">
      <w:pPr>
        <w:pStyle w:val="Heading3"/>
        <w:rPr>
          <w:lang w:eastAsia="ko-KR"/>
        </w:rPr>
      </w:pPr>
      <w:bookmarkStart w:id="46" w:name="_Toc20495134"/>
      <w:bookmarkStart w:id="47" w:name="_Toc52642106"/>
      <w:r w:rsidRPr="00E32284">
        <w:rPr>
          <w:lang w:eastAsia="ko-KR"/>
        </w:rPr>
        <w:t>6.1.2</w:t>
      </w:r>
      <w:r>
        <w:rPr>
          <w:lang w:eastAsia="ko-KR"/>
        </w:rPr>
        <w:tab/>
        <w:t>Requirements</w:t>
      </w:r>
      <w:bookmarkEnd w:id="46"/>
      <w:bookmarkEnd w:id="47"/>
    </w:p>
    <w:p w14:paraId="285FA859" w14:textId="77777777" w:rsidR="00D43CC0" w:rsidRDefault="00D43CC0" w:rsidP="00D43CC0">
      <w:pPr>
        <w:rPr>
          <w:color w:val="000000"/>
          <w:lang w:eastAsia="ko-KR"/>
        </w:rPr>
      </w:pPr>
      <w:r>
        <w:rPr>
          <w:rFonts w:hint="eastAsia"/>
          <w:color w:val="000000"/>
          <w:lang w:eastAsia="ko-KR"/>
        </w:rPr>
        <w:t>T</w:t>
      </w:r>
      <w:r>
        <w:rPr>
          <w:color w:val="000000"/>
          <w:lang w:eastAsia="ko-KR"/>
        </w:rPr>
        <w:t>he minimum communication range between vessels shall be equal to the maximum line-of-sight range between antennas mounted on two vessels at sea</w:t>
      </w:r>
      <w:r w:rsidR="0026731C">
        <w:rPr>
          <w:color w:val="000000"/>
          <w:lang w:eastAsia="ko-KR"/>
        </w:rPr>
        <w:t xml:space="preserve"> or</w:t>
      </w:r>
      <w:r w:rsidR="0026731C" w:rsidRPr="0026731C">
        <w:rPr>
          <w:color w:val="000000"/>
          <w:lang w:eastAsia="ko-KR"/>
        </w:rPr>
        <w:t xml:space="preserve"> </w:t>
      </w:r>
      <w:r w:rsidR="0026731C">
        <w:rPr>
          <w:color w:val="000000"/>
          <w:lang w:eastAsia="ko-KR"/>
        </w:rPr>
        <w:t>on inland waterways</w:t>
      </w:r>
      <w:r>
        <w:rPr>
          <w:color w:val="000000"/>
          <w:lang w:eastAsia="ko-KR"/>
        </w:rPr>
        <w:t>.</w:t>
      </w:r>
    </w:p>
    <w:p w14:paraId="78CA2596" w14:textId="77777777" w:rsidR="00D43CC0" w:rsidRDefault="00D43CC0" w:rsidP="00D43CC0">
      <w:pPr>
        <w:pStyle w:val="NO"/>
        <w:rPr>
          <w:lang w:eastAsia="ko-KR"/>
        </w:rPr>
      </w:pPr>
      <w:r w:rsidRPr="003C6C96">
        <w:rPr>
          <w:lang w:eastAsia="ko-KR"/>
        </w:rPr>
        <w:t>NOTE</w:t>
      </w:r>
      <w:r>
        <w:rPr>
          <w:lang w:eastAsia="ko-KR"/>
        </w:rPr>
        <w:t>:</w:t>
      </w:r>
      <w:r>
        <w:rPr>
          <w:lang w:eastAsia="ko-KR"/>
        </w:rPr>
        <w:tab/>
        <w:t xml:space="preserve">The communication range between vessels is </w:t>
      </w:r>
      <w:r w:rsidR="0026731C">
        <w:rPr>
          <w:lang w:eastAsia="ko-KR"/>
        </w:rPr>
        <w:t xml:space="preserve">measured in </w:t>
      </w:r>
      <w:r>
        <w:rPr>
          <w:lang w:eastAsia="ko-KR"/>
        </w:rPr>
        <w:t>nautical mile</w:t>
      </w:r>
      <w:r w:rsidR="0026731C">
        <w:rPr>
          <w:lang w:eastAsia="ko-KR"/>
        </w:rPr>
        <w:t>s</w:t>
      </w:r>
      <w:r>
        <w:rPr>
          <w:lang w:eastAsia="ko-KR"/>
        </w:rPr>
        <w:t xml:space="preserve"> (NM</w:t>
      </w:r>
      <w:r w:rsidR="0026731C">
        <w:rPr>
          <w:lang w:eastAsia="ko-KR"/>
        </w:rPr>
        <w:t>s</w:t>
      </w:r>
      <w:r>
        <w:rPr>
          <w:lang w:eastAsia="ko-KR"/>
        </w:rPr>
        <w:t>)</w:t>
      </w:r>
      <w:r w:rsidR="0026731C">
        <w:rPr>
          <w:lang w:eastAsia="ko-KR"/>
        </w:rPr>
        <w:t xml:space="preserve"> and 1 NM</w:t>
      </w:r>
      <w:r>
        <w:rPr>
          <w:lang w:eastAsia="ko-KR"/>
        </w:rPr>
        <w:t xml:space="preserve"> equal</w:t>
      </w:r>
      <w:r w:rsidR="0026731C">
        <w:rPr>
          <w:lang w:eastAsia="ko-KR"/>
        </w:rPr>
        <w:t>s</w:t>
      </w:r>
      <w:r>
        <w:rPr>
          <w:lang w:eastAsia="ko-KR"/>
        </w:rPr>
        <w:t xml:space="preserve"> 1852 metres.</w:t>
      </w:r>
    </w:p>
    <w:p w14:paraId="7E10E1BA" w14:textId="77777777" w:rsidR="00957FBC" w:rsidRPr="005A6643" w:rsidRDefault="00D82A4A" w:rsidP="007F7BB7">
      <w:pPr>
        <w:pStyle w:val="NO"/>
        <w:rPr>
          <w:rFonts w:hint="eastAsia"/>
          <w:lang w:eastAsia="ko-KR"/>
        </w:rPr>
      </w:pPr>
      <w:r>
        <w:rPr>
          <w:lang w:eastAsia="ko-KR"/>
        </w:rPr>
        <w:t>EXAMPLE</w:t>
      </w:r>
      <w:r w:rsidR="00D43CC0">
        <w:rPr>
          <w:lang w:eastAsia="ko-KR"/>
        </w:rPr>
        <w:t>:</w:t>
      </w:r>
      <w:r w:rsidR="00D43CC0">
        <w:rPr>
          <w:lang w:eastAsia="ko-KR"/>
        </w:rPr>
        <w:tab/>
      </w:r>
      <w:r>
        <w:rPr>
          <w:lang w:eastAsia="ko-KR"/>
        </w:rPr>
        <w:t>I</w:t>
      </w:r>
      <w:r w:rsidR="00D43CC0">
        <w:rPr>
          <w:lang w:eastAsia="ko-KR"/>
        </w:rPr>
        <w:t>n the case of non-SOLAS vessels with antenna heights 4 metres above sea level, the minimum communication range is 10 NMs when applying the formula defined in IMO Resolution A.801(19).</w:t>
      </w:r>
    </w:p>
    <w:p w14:paraId="68B08EAF" w14:textId="77777777" w:rsidR="00957FBC" w:rsidRPr="0088159A" w:rsidRDefault="00F645CA" w:rsidP="00957FBC">
      <w:pPr>
        <w:pStyle w:val="Heading1"/>
      </w:pPr>
      <w:bookmarkStart w:id="48" w:name="_Toc20495135"/>
      <w:bookmarkStart w:id="49" w:name="_Toc52642107"/>
      <w:r>
        <w:lastRenderedPageBreak/>
        <w:t>7</w:t>
      </w:r>
      <w:r w:rsidR="00957FBC" w:rsidRPr="0088159A">
        <w:tab/>
      </w:r>
      <w:r w:rsidR="00957FBC">
        <w:t>Requirements of warning notification and emergency request</w:t>
      </w:r>
      <w:bookmarkEnd w:id="48"/>
      <w:bookmarkEnd w:id="49"/>
    </w:p>
    <w:p w14:paraId="585EC1FD" w14:textId="77777777" w:rsidR="003D4E2E" w:rsidRPr="00782625" w:rsidRDefault="003D4E2E" w:rsidP="003D4E2E">
      <w:pPr>
        <w:pStyle w:val="Heading2"/>
      </w:pPr>
      <w:bookmarkStart w:id="50" w:name="_Toc20495136"/>
      <w:bookmarkStart w:id="51" w:name="_Toc52642108"/>
      <w:r>
        <w:t>7</w:t>
      </w:r>
      <w:r w:rsidRPr="00782625">
        <w:t>.1</w:t>
      </w:r>
      <w:r w:rsidRPr="00782625">
        <w:tab/>
      </w:r>
      <w:r>
        <w:t>Notification for maritime safety</w:t>
      </w:r>
      <w:bookmarkEnd w:id="50"/>
      <w:bookmarkEnd w:id="51"/>
      <w:r>
        <w:t xml:space="preserve"> </w:t>
      </w:r>
    </w:p>
    <w:p w14:paraId="4644EEC3" w14:textId="77777777" w:rsidR="003D4E2E" w:rsidRDefault="003D4E2E" w:rsidP="003D4E2E">
      <w:pPr>
        <w:pStyle w:val="Heading3"/>
        <w:rPr>
          <w:lang w:eastAsia="ko-KR"/>
        </w:rPr>
      </w:pPr>
      <w:bookmarkStart w:id="52" w:name="_Toc20495137"/>
      <w:bookmarkStart w:id="53" w:name="_Toc52642109"/>
      <w:r>
        <w:rPr>
          <w:lang w:eastAsia="ko-KR"/>
        </w:rPr>
        <w:t>7.1.1</w:t>
      </w:r>
      <w:r>
        <w:rPr>
          <w:lang w:eastAsia="ko-KR"/>
        </w:rPr>
        <w:tab/>
        <w:t>Description</w:t>
      </w:r>
      <w:bookmarkEnd w:id="52"/>
      <w:bookmarkEnd w:id="53"/>
    </w:p>
    <w:p w14:paraId="5D887F3D" w14:textId="77777777" w:rsidR="003D4E2E" w:rsidRPr="0021411E" w:rsidRDefault="003D4E2E" w:rsidP="003D4E2E">
      <w:pPr>
        <w:rPr>
          <w:rFonts w:hint="eastAsia"/>
          <w:lang w:eastAsia="ko-KR"/>
        </w:rPr>
      </w:pPr>
      <w:r>
        <w:rPr>
          <w:lang w:eastAsia="ko-KR"/>
        </w:rPr>
        <w:t xml:space="preserve">Notifications for maritime safety </w:t>
      </w:r>
      <w:r w:rsidR="00D82A4A">
        <w:rPr>
          <w:lang w:eastAsia="ko-KR"/>
        </w:rPr>
        <w:t>are</w:t>
      </w:r>
      <w:r>
        <w:rPr>
          <w:lang w:eastAsia="ko-KR"/>
        </w:rPr>
        <w:t xml:space="preserve"> transmitted by authorities to maritime mobile users at sea. Notifications can be used to inform vessels of the location of a vessel in danger. </w:t>
      </w:r>
      <w:r w:rsidR="00D82A4A">
        <w:rPr>
          <w:lang w:eastAsia="ko-KR"/>
        </w:rPr>
        <w:t>A</w:t>
      </w:r>
      <w:r>
        <w:rPr>
          <w:lang w:eastAsia="ko-KR"/>
        </w:rPr>
        <w:t xml:space="preserve"> vessel that </w:t>
      </w:r>
      <w:r w:rsidR="00D82A4A">
        <w:rPr>
          <w:lang w:eastAsia="ko-KR"/>
        </w:rPr>
        <w:t xml:space="preserve">receives </w:t>
      </w:r>
      <w:r>
        <w:rPr>
          <w:lang w:eastAsia="ko-KR"/>
        </w:rPr>
        <w:t xml:space="preserve">notifications </w:t>
      </w:r>
      <w:r w:rsidR="00D82A4A">
        <w:rPr>
          <w:lang w:eastAsia="ko-KR"/>
        </w:rPr>
        <w:t xml:space="preserve">relating to </w:t>
      </w:r>
      <w:r>
        <w:rPr>
          <w:lang w:eastAsia="ko-KR"/>
        </w:rPr>
        <w:t>maritime safety need</w:t>
      </w:r>
      <w:r w:rsidR="00D82A4A">
        <w:rPr>
          <w:lang w:eastAsia="ko-KR"/>
        </w:rPr>
        <w:t>s</w:t>
      </w:r>
      <w:r>
        <w:rPr>
          <w:lang w:eastAsia="ko-KR"/>
        </w:rPr>
        <w:t xml:space="preserve"> to be able to </w:t>
      </w:r>
      <w:r w:rsidR="00D82A4A">
        <w:rPr>
          <w:lang w:eastAsia="ko-KR"/>
        </w:rPr>
        <w:t xml:space="preserve">relay </w:t>
      </w:r>
      <w:r>
        <w:rPr>
          <w:lang w:eastAsia="ko-KR"/>
        </w:rPr>
        <w:t xml:space="preserve">such notifications to neighbouring vessels that are not in coverage of </w:t>
      </w:r>
      <w:r w:rsidR="00D82A4A">
        <w:rPr>
          <w:lang w:eastAsia="ko-KR"/>
        </w:rPr>
        <w:t xml:space="preserve">the </w:t>
      </w:r>
      <w:r>
        <w:rPr>
          <w:lang w:eastAsia="ko-KR"/>
        </w:rPr>
        <w:t>3GPP system.</w:t>
      </w:r>
    </w:p>
    <w:p w14:paraId="58861D2D" w14:textId="77777777" w:rsidR="003D4E2E" w:rsidRPr="00EF48FA" w:rsidRDefault="003D4E2E" w:rsidP="003D4E2E">
      <w:pPr>
        <w:pStyle w:val="Heading3"/>
        <w:rPr>
          <w:lang w:eastAsia="ko-KR"/>
        </w:rPr>
      </w:pPr>
      <w:bookmarkStart w:id="54" w:name="_Toc20495138"/>
      <w:bookmarkStart w:id="55" w:name="_Toc52642110"/>
      <w:r>
        <w:rPr>
          <w:lang w:eastAsia="ko-KR"/>
        </w:rPr>
        <w:t>7.1.2</w:t>
      </w:r>
      <w:r>
        <w:rPr>
          <w:lang w:eastAsia="ko-KR"/>
        </w:rPr>
        <w:tab/>
        <w:t>Requirements</w:t>
      </w:r>
      <w:bookmarkEnd w:id="54"/>
      <w:bookmarkEnd w:id="55"/>
    </w:p>
    <w:p w14:paraId="2C1A3545" w14:textId="77777777" w:rsidR="003D4E2E" w:rsidRDefault="00D82A4A" w:rsidP="003D4E2E">
      <w:pPr>
        <w:rPr>
          <w:lang w:eastAsia="ko-KR"/>
        </w:rPr>
      </w:pPr>
      <w:r>
        <w:rPr>
          <w:lang w:eastAsia="ko-KR"/>
        </w:rPr>
        <w:t xml:space="preserve">The </w:t>
      </w:r>
      <w:r w:rsidR="003D4E2E" w:rsidRPr="00DC4C8B">
        <w:rPr>
          <w:lang w:eastAsia="ko-KR"/>
        </w:rPr>
        <w:t xml:space="preserve">3GPP system shall provide a mechanism of </w:t>
      </w:r>
      <w:r w:rsidR="003D4E2E">
        <w:rPr>
          <w:lang w:eastAsia="ko-KR"/>
        </w:rPr>
        <w:t>including</w:t>
      </w:r>
      <w:r w:rsidR="003D4E2E" w:rsidRPr="00DC4C8B">
        <w:rPr>
          <w:lang w:eastAsia="ko-KR"/>
        </w:rPr>
        <w:t xml:space="preserve"> the position, heading and</w:t>
      </w:r>
      <w:r w:rsidR="003D4E2E">
        <w:rPr>
          <w:lang w:eastAsia="ko-KR"/>
        </w:rPr>
        <w:t xml:space="preserve"> speed of other UEs in a maritime notification transmitted only to a dedicated UE requesting maritime safety information.</w:t>
      </w:r>
    </w:p>
    <w:p w14:paraId="047A5D74" w14:textId="77777777" w:rsidR="003D4E2E" w:rsidRPr="00782625" w:rsidRDefault="003D4E2E" w:rsidP="003D4E2E">
      <w:pPr>
        <w:pStyle w:val="Heading2"/>
      </w:pPr>
      <w:bookmarkStart w:id="56" w:name="_Toc20495139"/>
      <w:bookmarkStart w:id="57" w:name="_Toc52642111"/>
      <w:r>
        <w:t>7</w:t>
      </w:r>
      <w:r w:rsidRPr="00782625">
        <w:t>.</w:t>
      </w:r>
      <w:r>
        <w:t>2</w:t>
      </w:r>
      <w:r w:rsidRPr="00782625">
        <w:tab/>
      </w:r>
      <w:r>
        <w:t>Emergency request for maritime safety</w:t>
      </w:r>
      <w:bookmarkEnd w:id="56"/>
      <w:bookmarkEnd w:id="57"/>
      <w:r>
        <w:t xml:space="preserve"> </w:t>
      </w:r>
    </w:p>
    <w:p w14:paraId="655FE642" w14:textId="77777777" w:rsidR="003D4E2E" w:rsidRDefault="003D4E2E" w:rsidP="003D4E2E">
      <w:pPr>
        <w:pStyle w:val="Heading3"/>
        <w:rPr>
          <w:lang w:eastAsia="ko-KR"/>
        </w:rPr>
      </w:pPr>
      <w:bookmarkStart w:id="58" w:name="_Toc20495140"/>
      <w:bookmarkStart w:id="59" w:name="_Toc52642112"/>
      <w:r>
        <w:rPr>
          <w:lang w:eastAsia="ko-KR"/>
        </w:rPr>
        <w:t>7.2.1</w:t>
      </w:r>
      <w:r>
        <w:rPr>
          <w:lang w:eastAsia="ko-KR"/>
        </w:rPr>
        <w:tab/>
        <w:t>Description</w:t>
      </w:r>
      <w:bookmarkEnd w:id="58"/>
      <w:bookmarkEnd w:id="59"/>
    </w:p>
    <w:p w14:paraId="2B1157E1" w14:textId="77777777" w:rsidR="003D4E2E" w:rsidRPr="0021411E" w:rsidRDefault="003D4E2E" w:rsidP="003D4E2E">
      <w:pPr>
        <w:rPr>
          <w:rFonts w:hint="eastAsia"/>
          <w:lang w:eastAsia="ko-KR"/>
        </w:rPr>
      </w:pPr>
      <w:r>
        <w:rPr>
          <w:lang w:eastAsia="ko-KR"/>
        </w:rPr>
        <w:t>Maritime accidents</w:t>
      </w:r>
      <w:r w:rsidR="00D82A4A">
        <w:rPr>
          <w:lang w:eastAsia="ko-KR"/>
        </w:rPr>
        <w:t xml:space="preserve"> such as "man overboard"</w:t>
      </w:r>
      <w:r>
        <w:rPr>
          <w:lang w:eastAsia="ko-KR"/>
        </w:rPr>
        <w:t xml:space="preserve"> </w:t>
      </w:r>
      <w:r w:rsidR="00D82A4A">
        <w:rPr>
          <w:lang w:eastAsia="ko-KR"/>
        </w:rPr>
        <w:t>need to be handled quickly and effectively by the 3GPP system</w:t>
      </w:r>
      <w:r>
        <w:rPr>
          <w:lang w:eastAsia="ko-KR"/>
        </w:rPr>
        <w:t xml:space="preserve">. 3GPP </w:t>
      </w:r>
      <w:r w:rsidR="00D82A4A">
        <w:rPr>
          <w:lang w:eastAsia="ko-KR"/>
        </w:rPr>
        <w:t xml:space="preserve">specifications </w:t>
      </w:r>
      <w:r>
        <w:rPr>
          <w:lang w:eastAsia="ko-KR"/>
        </w:rPr>
        <w:t xml:space="preserve">provides several mechanisms </w:t>
      </w:r>
      <w:r w:rsidR="00D82A4A">
        <w:rPr>
          <w:lang w:eastAsia="ko-KR"/>
        </w:rPr>
        <w:t xml:space="preserve">for reporting emergencies to and </w:t>
      </w:r>
      <w:r>
        <w:rPr>
          <w:lang w:eastAsia="ko-KR"/>
        </w:rPr>
        <w:t>request</w:t>
      </w:r>
      <w:r w:rsidR="00D82A4A">
        <w:rPr>
          <w:lang w:eastAsia="ko-KR"/>
        </w:rPr>
        <w:t xml:space="preserve">ing assistance </w:t>
      </w:r>
      <w:proofErr w:type="gramStart"/>
      <w:r w:rsidR="00D82A4A">
        <w:rPr>
          <w:lang w:eastAsia="ko-KR"/>
        </w:rPr>
        <w:t xml:space="preserve">from </w:t>
      </w:r>
      <w:r>
        <w:rPr>
          <w:lang w:eastAsia="ko-KR"/>
        </w:rPr>
        <w:t xml:space="preserve"> the</w:t>
      </w:r>
      <w:proofErr w:type="gramEnd"/>
      <w:r w:rsidR="0026731C" w:rsidRPr="003D706D">
        <w:rPr>
          <w:lang w:eastAsia="ko-KR"/>
        </w:rPr>
        <w:t xml:space="preserve"> </w:t>
      </w:r>
      <w:r w:rsidR="00D82A4A">
        <w:rPr>
          <w:lang w:eastAsia="ko-KR"/>
        </w:rPr>
        <w:t xml:space="preserve">appropriate </w:t>
      </w:r>
      <w:r w:rsidR="0026731C">
        <w:rPr>
          <w:lang w:eastAsia="ko-KR"/>
        </w:rPr>
        <w:t>authorities</w:t>
      </w:r>
      <w:r>
        <w:rPr>
          <w:lang w:eastAsia="ko-KR"/>
        </w:rPr>
        <w:t xml:space="preserve">. In addition to legacy emergency request mechanisms, additional capabilities </w:t>
      </w:r>
      <w:r w:rsidR="00D82A4A">
        <w:rPr>
          <w:lang w:eastAsia="ko-KR"/>
        </w:rPr>
        <w:t xml:space="preserve">could </w:t>
      </w:r>
      <w:r>
        <w:rPr>
          <w:lang w:eastAsia="ko-KR"/>
        </w:rPr>
        <w:t xml:space="preserve">make </w:t>
      </w:r>
      <w:r w:rsidR="00D82A4A">
        <w:rPr>
          <w:lang w:eastAsia="ko-KR"/>
        </w:rPr>
        <w:t xml:space="preserve">a </w:t>
      </w:r>
      <w:r>
        <w:rPr>
          <w:lang w:eastAsia="ko-KR"/>
        </w:rPr>
        <w:t>3GPP system more powerful for maritime safety.</w:t>
      </w:r>
    </w:p>
    <w:p w14:paraId="53652DC6" w14:textId="77777777" w:rsidR="003D4E2E" w:rsidRPr="00EF48FA" w:rsidRDefault="003D4E2E" w:rsidP="00870F64">
      <w:pPr>
        <w:pStyle w:val="Heading3"/>
        <w:rPr>
          <w:lang w:eastAsia="ko-KR"/>
        </w:rPr>
      </w:pPr>
      <w:bookmarkStart w:id="60" w:name="_Toc20495141"/>
      <w:bookmarkStart w:id="61" w:name="_Toc52642113"/>
      <w:r>
        <w:rPr>
          <w:lang w:eastAsia="ko-KR"/>
        </w:rPr>
        <w:t>7.2.2</w:t>
      </w:r>
      <w:r>
        <w:rPr>
          <w:lang w:eastAsia="ko-KR"/>
        </w:rPr>
        <w:tab/>
        <w:t>Requirements</w:t>
      </w:r>
      <w:bookmarkEnd w:id="60"/>
      <w:bookmarkEnd w:id="61"/>
    </w:p>
    <w:p w14:paraId="6B99F95E" w14:textId="77777777" w:rsidR="003D4E2E" w:rsidRDefault="003D4E2E" w:rsidP="003D4E2E">
      <w:pPr>
        <w:rPr>
          <w:lang w:eastAsia="ko-KR"/>
        </w:rPr>
      </w:pPr>
      <w:r>
        <w:rPr>
          <w:lang w:eastAsia="ko-KR"/>
        </w:rPr>
        <w:t xml:space="preserve">The </w:t>
      </w:r>
      <w:r w:rsidRPr="00DC4C8B">
        <w:rPr>
          <w:lang w:eastAsia="ko-KR"/>
        </w:rPr>
        <w:t xml:space="preserve">3GPP system shall provide a mechanism of </w:t>
      </w:r>
      <w:r>
        <w:rPr>
          <w:lang w:eastAsia="ko-KR"/>
        </w:rPr>
        <w:t>distributing</w:t>
      </w:r>
      <w:r w:rsidRPr="00DC4C8B">
        <w:rPr>
          <w:lang w:eastAsia="ko-KR"/>
        </w:rPr>
        <w:t xml:space="preserve"> </w:t>
      </w:r>
      <w:r w:rsidR="00D82A4A">
        <w:rPr>
          <w:lang w:eastAsia="ko-KR"/>
        </w:rPr>
        <w:t>a</w:t>
      </w:r>
      <w:r w:rsidR="00D82A4A" w:rsidRPr="00DC4C8B">
        <w:rPr>
          <w:lang w:eastAsia="ko-KR"/>
        </w:rPr>
        <w:t xml:space="preserve"> </w:t>
      </w:r>
      <w:r>
        <w:rPr>
          <w:lang w:eastAsia="ko-KR"/>
        </w:rPr>
        <w:t>maritime emergency request received from a UE to all UEs on that vessel.</w:t>
      </w:r>
    </w:p>
    <w:p w14:paraId="0D006F55" w14:textId="77777777" w:rsidR="003D4E2E" w:rsidRDefault="003D4E2E" w:rsidP="003D4E2E">
      <w:pPr>
        <w:rPr>
          <w:lang w:eastAsia="ko-KR"/>
        </w:rPr>
      </w:pPr>
      <w:r>
        <w:rPr>
          <w:lang w:eastAsia="ko-KR"/>
        </w:rPr>
        <w:t xml:space="preserve">A UE dedicated to a vessel shall support the capability of sending maritime emergency requests </w:t>
      </w:r>
      <w:r>
        <w:rPr>
          <w:rFonts w:hint="eastAsia"/>
          <w:lang w:eastAsia="ko-KR"/>
        </w:rPr>
        <w:t>including</w:t>
      </w:r>
      <w:r>
        <w:rPr>
          <w:lang w:eastAsia="ko-KR"/>
        </w:rPr>
        <w:t xml:space="preserve"> the vessel-dedicated UE’s actual position (e.g. </w:t>
      </w:r>
      <w:r w:rsidRPr="00DC4C8B">
        <w:rPr>
          <w:lang w:eastAsia="ko-KR"/>
        </w:rPr>
        <w:t xml:space="preserve">current position, heading and speed of </w:t>
      </w:r>
      <w:r>
        <w:rPr>
          <w:lang w:eastAsia="ko-KR"/>
        </w:rPr>
        <w:t>the</w:t>
      </w:r>
      <w:r w:rsidRPr="00DC4C8B">
        <w:rPr>
          <w:lang w:eastAsia="ko-KR"/>
        </w:rPr>
        <w:t xml:space="preserve"> vessel and scheduled navigational routes</w:t>
      </w:r>
      <w:r w:rsidR="00D82A4A">
        <w:rPr>
          <w:lang w:eastAsia="ko-KR"/>
        </w:rPr>
        <w:t>)</w:t>
      </w:r>
      <w:r>
        <w:rPr>
          <w:lang w:eastAsia="ko-KR"/>
        </w:rPr>
        <w:t>.</w:t>
      </w:r>
    </w:p>
    <w:p w14:paraId="64BBBDCF" w14:textId="77777777" w:rsidR="002D1F2A" w:rsidRPr="0088159A" w:rsidRDefault="00AF380F" w:rsidP="002D1F2A">
      <w:pPr>
        <w:pStyle w:val="Heading8"/>
      </w:pPr>
      <w:r>
        <w:rPr>
          <w:lang w:eastAsia="ko-KR"/>
        </w:rPr>
        <w:br w:type="page"/>
      </w:r>
      <w:bookmarkStart w:id="62" w:name="_Toc20495142"/>
      <w:bookmarkStart w:id="63" w:name="_Toc52642114"/>
      <w:r w:rsidR="002D1F2A" w:rsidRPr="0088159A">
        <w:lastRenderedPageBreak/>
        <w:t xml:space="preserve">Annex </w:t>
      </w:r>
      <w:r w:rsidR="002D1F2A">
        <w:rPr>
          <w:rFonts w:hint="eastAsia"/>
          <w:lang w:eastAsia="ko-KR"/>
        </w:rPr>
        <w:t>A</w:t>
      </w:r>
      <w:r w:rsidR="002D1F2A">
        <w:t xml:space="preserve"> (informative): Status of legacy communication methods used for the navigation</w:t>
      </w:r>
      <w:bookmarkEnd w:id="62"/>
      <w:bookmarkEnd w:id="63"/>
    </w:p>
    <w:p w14:paraId="116D954E" w14:textId="77777777" w:rsidR="00835368" w:rsidRDefault="00835368" w:rsidP="002D1F2A">
      <w:r>
        <w:t>Void</w:t>
      </w:r>
    </w:p>
    <w:p w14:paraId="3405826A" w14:textId="77777777" w:rsidR="002D1F2A" w:rsidRDefault="00835368" w:rsidP="002D1F2A">
      <w:r>
        <w:br w:type="page"/>
      </w:r>
    </w:p>
    <w:p w14:paraId="5268F55F" w14:textId="77777777" w:rsidR="002D1F2A" w:rsidRDefault="002D1F2A" w:rsidP="002D1F2A">
      <w:pPr>
        <w:pStyle w:val="Heading8"/>
      </w:pPr>
      <w:bookmarkStart w:id="64" w:name="_Toc20495143"/>
      <w:bookmarkStart w:id="65" w:name="_Toc52642115"/>
      <w:r w:rsidRPr="0088159A">
        <w:t xml:space="preserve">Annex </w:t>
      </w:r>
      <w:r>
        <w:t>B (informative): Status of legacy communication methods used by equipment inside a vessel</w:t>
      </w:r>
      <w:bookmarkEnd w:id="64"/>
      <w:bookmarkEnd w:id="65"/>
    </w:p>
    <w:p w14:paraId="1F9A27B0" w14:textId="77777777" w:rsidR="002D1F2A" w:rsidRPr="002D1F2A" w:rsidRDefault="00835368" w:rsidP="002D1F2A">
      <w:r>
        <w:t>Void</w:t>
      </w:r>
    </w:p>
    <w:p w14:paraId="77F14D2C" w14:textId="77777777" w:rsidR="00054A22" w:rsidRPr="0088159A" w:rsidRDefault="00080512" w:rsidP="00B547FA">
      <w:pPr>
        <w:pStyle w:val="Heading8"/>
      </w:pPr>
      <w:bookmarkStart w:id="66" w:name="historyclause"/>
      <w:r w:rsidRPr="0088159A">
        <w:br w:type="page"/>
      </w:r>
      <w:bookmarkStart w:id="67" w:name="_Toc20495144"/>
      <w:bookmarkStart w:id="68" w:name="_Toc52642116"/>
      <w:r w:rsidRPr="0088159A">
        <w:lastRenderedPageBreak/>
        <w:t xml:space="preserve">Annex </w:t>
      </w:r>
      <w:r w:rsidR="00AF380F">
        <w:t>C</w:t>
      </w:r>
      <w:r w:rsidR="003900C1">
        <w:t xml:space="preserve"> (informative): </w:t>
      </w:r>
      <w:r w:rsidRPr="0088159A">
        <w:t>Change history</w:t>
      </w:r>
      <w:bookmarkEnd w:id="66"/>
      <w:bookmarkEnd w:id="67"/>
      <w:bookmarkEnd w:id="6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48"/>
        <w:gridCol w:w="752"/>
        <w:gridCol w:w="48"/>
        <w:gridCol w:w="1046"/>
        <w:gridCol w:w="425"/>
        <w:gridCol w:w="48"/>
        <w:gridCol w:w="377"/>
        <w:gridCol w:w="48"/>
        <w:gridCol w:w="377"/>
        <w:gridCol w:w="4962"/>
        <w:gridCol w:w="708"/>
      </w:tblGrid>
      <w:tr w:rsidR="003C3971" w:rsidRPr="00734A33" w14:paraId="1C984CA3" w14:textId="77777777" w:rsidTr="00026218">
        <w:tblPrEx>
          <w:tblCellMar>
            <w:top w:w="0" w:type="dxa"/>
            <w:bottom w:w="0" w:type="dxa"/>
          </w:tblCellMar>
        </w:tblPrEx>
        <w:trPr>
          <w:cantSplit/>
        </w:trPr>
        <w:tc>
          <w:tcPr>
            <w:tcW w:w="9639" w:type="dxa"/>
            <w:gridSpan w:val="12"/>
            <w:tcBorders>
              <w:bottom w:val="nil"/>
            </w:tcBorders>
            <w:shd w:val="solid" w:color="FFFFFF" w:fill="auto"/>
          </w:tcPr>
          <w:p w14:paraId="7F2A80B3" w14:textId="77777777" w:rsidR="003C3971" w:rsidRPr="00734A33" w:rsidRDefault="003C3971" w:rsidP="00C72833">
            <w:pPr>
              <w:pStyle w:val="TAL"/>
              <w:jc w:val="center"/>
              <w:rPr>
                <w:b/>
                <w:sz w:val="16"/>
              </w:rPr>
            </w:pPr>
            <w:r w:rsidRPr="00734A33">
              <w:rPr>
                <w:b/>
              </w:rPr>
              <w:t>Change history</w:t>
            </w:r>
          </w:p>
        </w:tc>
      </w:tr>
      <w:tr w:rsidR="003C3971" w:rsidRPr="00734A33" w14:paraId="7D847C63" w14:textId="77777777" w:rsidTr="00026218">
        <w:tblPrEx>
          <w:tblCellMar>
            <w:top w:w="0" w:type="dxa"/>
            <w:bottom w:w="0" w:type="dxa"/>
          </w:tblCellMar>
        </w:tblPrEx>
        <w:tc>
          <w:tcPr>
            <w:tcW w:w="800" w:type="dxa"/>
            <w:shd w:val="pct10" w:color="auto" w:fill="FFFFFF"/>
          </w:tcPr>
          <w:p w14:paraId="19C0DB90" w14:textId="77777777" w:rsidR="003C3971" w:rsidRPr="00734A33" w:rsidRDefault="003C3971" w:rsidP="00C72833">
            <w:pPr>
              <w:pStyle w:val="TAL"/>
              <w:rPr>
                <w:b/>
                <w:sz w:val="16"/>
              </w:rPr>
            </w:pPr>
            <w:r w:rsidRPr="00734A33">
              <w:rPr>
                <w:b/>
                <w:sz w:val="16"/>
              </w:rPr>
              <w:t>Date</w:t>
            </w:r>
          </w:p>
        </w:tc>
        <w:tc>
          <w:tcPr>
            <w:tcW w:w="800" w:type="dxa"/>
            <w:gridSpan w:val="2"/>
            <w:shd w:val="pct10" w:color="auto" w:fill="FFFFFF"/>
          </w:tcPr>
          <w:p w14:paraId="16B3EEB1" w14:textId="77777777" w:rsidR="003C3971" w:rsidRPr="00734A33" w:rsidRDefault="00DF2B1F" w:rsidP="00C72833">
            <w:pPr>
              <w:pStyle w:val="TAL"/>
              <w:rPr>
                <w:b/>
                <w:sz w:val="16"/>
              </w:rPr>
            </w:pPr>
            <w:r w:rsidRPr="00734A33">
              <w:rPr>
                <w:b/>
                <w:sz w:val="16"/>
              </w:rPr>
              <w:t>Meeting</w:t>
            </w:r>
          </w:p>
        </w:tc>
        <w:tc>
          <w:tcPr>
            <w:tcW w:w="1094" w:type="dxa"/>
            <w:gridSpan w:val="2"/>
            <w:shd w:val="pct10" w:color="auto" w:fill="FFFFFF"/>
          </w:tcPr>
          <w:p w14:paraId="0FD8CBCE" w14:textId="77777777" w:rsidR="003C3971" w:rsidRPr="00734A33" w:rsidRDefault="003C3971" w:rsidP="00DF2B1F">
            <w:pPr>
              <w:pStyle w:val="TAL"/>
              <w:rPr>
                <w:b/>
                <w:sz w:val="16"/>
              </w:rPr>
            </w:pPr>
            <w:proofErr w:type="spellStart"/>
            <w:r w:rsidRPr="00734A33">
              <w:rPr>
                <w:b/>
                <w:sz w:val="16"/>
              </w:rPr>
              <w:t>TDoc</w:t>
            </w:r>
            <w:proofErr w:type="spellEnd"/>
          </w:p>
        </w:tc>
        <w:tc>
          <w:tcPr>
            <w:tcW w:w="425" w:type="dxa"/>
            <w:shd w:val="pct10" w:color="auto" w:fill="FFFFFF"/>
          </w:tcPr>
          <w:p w14:paraId="0B0F469A" w14:textId="77777777" w:rsidR="003C3971" w:rsidRPr="00734A33" w:rsidRDefault="003C3971" w:rsidP="00C72833">
            <w:pPr>
              <w:pStyle w:val="TAL"/>
              <w:rPr>
                <w:b/>
                <w:sz w:val="16"/>
              </w:rPr>
            </w:pPr>
            <w:r w:rsidRPr="00734A33">
              <w:rPr>
                <w:b/>
                <w:sz w:val="16"/>
              </w:rPr>
              <w:t>CR</w:t>
            </w:r>
          </w:p>
        </w:tc>
        <w:tc>
          <w:tcPr>
            <w:tcW w:w="425" w:type="dxa"/>
            <w:gridSpan w:val="2"/>
            <w:shd w:val="pct10" w:color="auto" w:fill="FFFFFF"/>
          </w:tcPr>
          <w:p w14:paraId="64142E3A" w14:textId="77777777" w:rsidR="003C3971" w:rsidRPr="00734A33" w:rsidRDefault="003C3971" w:rsidP="00C72833">
            <w:pPr>
              <w:pStyle w:val="TAL"/>
              <w:rPr>
                <w:b/>
                <w:sz w:val="16"/>
              </w:rPr>
            </w:pPr>
            <w:r w:rsidRPr="00734A33">
              <w:rPr>
                <w:b/>
                <w:sz w:val="16"/>
              </w:rPr>
              <w:t>Rev</w:t>
            </w:r>
          </w:p>
        </w:tc>
        <w:tc>
          <w:tcPr>
            <w:tcW w:w="425" w:type="dxa"/>
            <w:gridSpan w:val="2"/>
            <w:shd w:val="pct10" w:color="auto" w:fill="FFFFFF"/>
          </w:tcPr>
          <w:p w14:paraId="753E4E52" w14:textId="77777777" w:rsidR="003C3971" w:rsidRPr="00734A33" w:rsidRDefault="003C3971" w:rsidP="00C72833">
            <w:pPr>
              <w:pStyle w:val="TAL"/>
              <w:rPr>
                <w:b/>
                <w:sz w:val="16"/>
              </w:rPr>
            </w:pPr>
            <w:r w:rsidRPr="00734A33">
              <w:rPr>
                <w:b/>
                <w:sz w:val="16"/>
              </w:rPr>
              <w:t>Cat</w:t>
            </w:r>
          </w:p>
        </w:tc>
        <w:tc>
          <w:tcPr>
            <w:tcW w:w="4962" w:type="dxa"/>
            <w:shd w:val="pct10" w:color="auto" w:fill="FFFFFF"/>
          </w:tcPr>
          <w:p w14:paraId="724F852A" w14:textId="77777777" w:rsidR="003C3971" w:rsidRPr="00734A33" w:rsidRDefault="003C3971" w:rsidP="00C72833">
            <w:pPr>
              <w:pStyle w:val="TAL"/>
              <w:rPr>
                <w:b/>
                <w:sz w:val="16"/>
              </w:rPr>
            </w:pPr>
            <w:r w:rsidRPr="00734A33">
              <w:rPr>
                <w:b/>
                <w:sz w:val="16"/>
              </w:rPr>
              <w:t>Subject/Comment</w:t>
            </w:r>
          </w:p>
        </w:tc>
        <w:tc>
          <w:tcPr>
            <w:tcW w:w="708" w:type="dxa"/>
            <w:shd w:val="pct10" w:color="auto" w:fill="FFFFFF"/>
          </w:tcPr>
          <w:p w14:paraId="6FB49351" w14:textId="77777777" w:rsidR="003C3971" w:rsidRPr="00734A33" w:rsidRDefault="003C3971" w:rsidP="00C72833">
            <w:pPr>
              <w:pStyle w:val="TAL"/>
              <w:rPr>
                <w:b/>
                <w:sz w:val="16"/>
              </w:rPr>
            </w:pPr>
            <w:r w:rsidRPr="00734A33">
              <w:rPr>
                <w:b/>
                <w:sz w:val="16"/>
              </w:rPr>
              <w:t>New vers</w:t>
            </w:r>
            <w:r w:rsidR="00DF2B1F" w:rsidRPr="00734A33">
              <w:rPr>
                <w:b/>
                <w:sz w:val="16"/>
              </w:rPr>
              <w:t>ion</w:t>
            </w:r>
          </w:p>
        </w:tc>
      </w:tr>
      <w:tr w:rsidR="003C3971" w:rsidRPr="00734A33" w14:paraId="371B6DAF" w14:textId="77777777" w:rsidTr="00026218">
        <w:tblPrEx>
          <w:tblCellMar>
            <w:top w:w="0" w:type="dxa"/>
            <w:bottom w:w="0" w:type="dxa"/>
          </w:tblCellMar>
        </w:tblPrEx>
        <w:tc>
          <w:tcPr>
            <w:tcW w:w="800" w:type="dxa"/>
            <w:shd w:val="solid" w:color="FFFFFF" w:fill="auto"/>
          </w:tcPr>
          <w:p w14:paraId="5EA4ECCE" w14:textId="77777777" w:rsidR="003C3971" w:rsidRPr="00734A33" w:rsidRDefault="00383123" w:rsidP="00C72833">
            <w:pPr>
              <w:pStyle w:val="TAC"/>
              <w:rPr>
                <w:rFonts w:hint="eastAsia"/>
                <w:sz w:val="16"/>
                <w:szCs w:val="16"/>
                <w:lang w:eastAsia="ko-KR"/>
              </w:rPr>
            </w:pPr>
            <w:r>
              <w:rPr>
                <w:rFonts w:hint="eastAsia"/>
                <w:sz w:val="16"/>
                <w:szCs w:val="16"/>
                <w:lang w:eastAsia="ko-KR"/>
              </w:rPr>
              <w:t>2018-08</w:t>
            </w:r>
          </w:p>
        </w:tc>
        <w:tc>
          <w:tcPr>
            <w:tcW w:w="800" w:type="dxa"/>
            <w:gridSpan w:val="2"/>
            <w:shd w:val="solid" w:color="FFFFFF" w:fill="auto"/>
          </w:tcPr>
          <w:p w14:paraId="781D8B00" w14:textId="77777777" w:rsidR="003C3971" w:rsidRPr="00734A33" w:rsidRDefault="00383123" w:rsidP="00C72833">
            <w:pPr>
              <w:pStyle w:val="TAC"/>
              <w:rPr>
                <w:rFonts w:hint="eastAsia"/>
                <w:sz w:val="16"/>
                <w:szCs w:val="16"/>
                <w:lang w:eastAsia="ko-KR"/>
              </w:rPr>
            </w:pPr>
            <w:r>
              <w:rPr>
                <w:rFonts w:hint="eastAsia"/>
                <w:sz w:val="16"/>
                <w:szCs w:val="16"/>
                <w:lang w:eastAsia="ko-KR"/>
              </w:rPr>
              <w:t>SA1#83</w:t>
            </w:r>
          </w:p>
        </w:tc>
        <w:tc>
          <w:tcPr>
            <w:tcW w:w="1094" w:type="dxa"/>
            <w:gridSpan w:val="2"/>
            <w:shd w:val="solid" w:color="FFFFFF" w:fill="auto"/>
          </w:tcPr>
          <w:p w14:paraId="206A7BFC" w14:textId="77777777" w:rsidR="003C3971" w:rsidRPr="00734A33" w:rsidRDefault="00F42D81" w:rsidP="00C72833">
            <w:pPr>
              <w:pStyle w:val="TAC"/>
              <w:rPr>
                <w:rFonts w:hint="eastAsia"/>
                <w:sz w:val="16"/>
                <w:szCs w:val="16"/>
                <w:lang w:eastAsia="ko-KR"/>
              </w:rPr>
            </w:pPr>
            <w:r>
              <w:rPr>
                <w:rFonts w:hint="eastAsia"/>
                <w:sz w:val="16"/>
                <w:szCs w:val="16"/>
                <w:lang w:eastAsia="ko-KR"/>
              </w:rPr>
              <w:t>S1-182608</w:t>
            </w:r>
          </w:p>
        </w:tc>
        <w:tc>
          <w:tcPr>
            <w:tcW w:w="425" w:type="dxa"/>
            <w:shd w:val="solid" w:color="FFFFFF" w:fill="auto"/>
          </w:tcPr>
          <w:p w14:paraId="30232520" w14:textId="77777777" w:rsidR="003C3971" w:rsidRPr="00734A33" w:rsidRDefault="003C3971" w:rsidP="00C72833">
            <w:pPr>
              <w:pStyle w:val="TAL"/>
              <w:rPr>
                <w:sz w:val="16"/>
                <w:szCs w:val="16"/>
              </w:rPr>
            </w:pPr>
          </w:p>
        </w:tc>
        <w:tc>
          <w:tcPr>
            <w:tcW w:w="425" w:type="dxa"/>
            <w:gridSpan w:val="2"/>
            <w:shd w:val="solid" w:color="FFFFFF" w:fill="auto"/>
          </w:tcPr>
          <w:p w14:paraId="4F540767" w14:textId="77777777" w:rsidR="003C3971" w:rsidRPr="00734A33" w:rsidRDefault="003C3971" w:rsidP="00C72833">
            <w:pPr>
              <w:pStyle w:val="TAR"/>
              <w:rPr>
                <w:sz w:val="16"/>
                <w:szCs w:val="16"/>
              </w:rPr>
            </w:pPr>
          </w:p>
        </w:tc>
        <w:tc>
          <w:tcPr>
            <w:tcW w:w="425" w:type="dxa"/>
            <w:gridSpan w:val="2"/>
            <w:shd w:val="solid" w:color="FFFFFF" w:fill="auto"/>
          </w:tcPr>
          <w:p w14:paraId="65ACDEE5" w14:textId="77777777" w:rsidR="003C3971" w:rsidRPr="00734A33" w:rsidRDefault="003C3971" w:rsidP="00C72833">
            <w:pPr>
              <w:pStyle w:val="TAC"/>
              <w:rPr>
                <w:sz w:val="16"/>
                <w:szCs w:val="16"/>
              </w:rPr>
            </w:pPr>
          </w:p>
        </w:tc>
        <w:tc>
          <w:tcPr>
            <w:tcW w:w="4962" w:type="dxa"/>
            <w:shd w:val="solid" w:color="FFFFFF" w:fill="auto"/>
          </w:tcPr>
          <w:p w14:paraId="33EFE749" w14:textId="77777777" w:rsidR="003C3971" w:rsidRPr="00734A33" w:rsidRDefault="00F42D81" w:rsidP="00C72833">
            <w:pPr>
              <w:pStyle w:val="TAL"/>
              <w:rPr>
                <w:rFonts w:hint="eastAsia"/>
                <w:sz w:val="16"/>
                <w:szCs w:val="16"/>
                <w:lang w:eastAsia="ko-KR"/>
              </w:rPr>
            </w:pPr>
            <w:r>
              <w:rPr>
                <w:rFonts w:hint="eastAsia"/>
                <w:sz w:val="16"/>
                <w:szCs w:val="16"/>
                <w:lang w:eastAsia="ko-KR"/>
              </w:rPr>
              <w:t>TS Skeleton</w:t>
            </w:r>
          </w:p>
        </w:tc>
        <w:tc>
          <w:tcPr>
            <w:tcW w:w="708" w:type="dxa"/>
            <w:shd w:val="solid" w:color="FFFFFF" w:fill="auto"/>
          </w:tcPr>
          <w:p w14:paraId="1588AB2C" w14:textId="77777777" w:rsidR="003C3971" w:rsidRPr="00734A33" w:rsidRDefault="00F42D81" w:rsidP="00C72833">
            <w:pPr>
              <w:pStyle w:val="TAC"/>
              <w:rPr>
                <w:rFonts w:hint="eastAsia"/>
                <w:sz w:val="16"/>
                <w:szCs w:val="16"/>
                <w:lang w:eastAsia="ko-KR"/>
              </w:rPr>
            </w:pPr>
            <w:r>
              <w:rPr>
                <w:rFonts w:hint="eastAsia"/>
                <w:sz w:val="16"/>
                <w:szCs w:val="16"/>
                <w:lang w:eastAsia="ko-KR"/>
              </w:rPr>
              <w:t>0.0.0</w:t>
            </w:r>
          </w:p>
        </w:tc>
      </w:tr>
      <w:tr w:rsidR="00F42D81" w:rsidRPr="00734A33" w14:paraId="1534B8BD" w14:textId="77777777" w:rsidTr="00026218">
        <w:tblPrEx>
          <w:tblCellMar>
            <w:top w:w="0" w:type="dxa"/>
            <w:bottom w:w="0" w:type="dxa"/>
          </w:tblCellMar>
        </w:tblPrEx>
        <w:tc>
          <w:tcPr>
            <w:tcW w:w="800" w:type="dxa"/>
            <w:shd w:val="solid" w:color="FFFFFF" w:fill="auto"/>
          </w:tcPr>
          <w:p w14:paraId="324B9CFB" w14:textId="77777777" w:rsidR="00F42D81" w:rsidRDefault="00F42D81" w:rsidP="00C72833">
            <w:pPr>
              <w:pStyle w:val="TAC"/>
              <w:rPr>
                <w:rFonts w:hint="eastAsia"/>
                <w:sz w:val="16"/>
                <w:szCs w:val="16"/>
                <w:lang w:eastAsia="ko-KR"/>
              </w:rPr>
            </w:pPr>
            <w:r>
              <w:rPr>
                <w:rFonts w:hint="eastAsia"/>
                <w:sz w:val="16"/>
                <w:szCs w:val="16"/>
                <w:lang w:eastAsia="ko-KR"/>
              </w:rPr>
              <w:t>2018-08</w:t>
            </w:r>
          </w:p>
        </w:tc>
        <w:tc>
          <w:tcPr>
            <w:tcW w:w="800" w:type="dxa"/>
            <w:gridSpan w:val="2"/>
            <w:shd w:val="solid" w:color="FFFFFF" w:fill="auto"/>
          </w:tcPr>
          <w:p w14:paraId="19D20AD3" w14:textId="77777777" w:rsidR="00F42D81" w:rsidRDefault="00F42D81" w:rsidP="00C72833">
            <w:pPr>
              <w:pStyle w:val="TAC"/>
              <w:rPr>
                <w:rFonts w:hint="eastAsia"/>
                <w:sz w:val="16"/>
                <w:szCs w:val="16"/>
                <w:lang w:eastAsia="ko-KR"/>
              </w:rPr>
            </w:pPr>
            <w:r>
              <w:rPr>
                <w:rFonts w:hint="eastAsia"/>
                <w:sz w:val="16"/>
                <w:szCs w:val="16"/>
                <w:lang w:eastAsia="ko-KR"/>
              </w:rPr>
              <w:t>SA1#83</w:t>
            </w:r>
          </w:p>
        </w:tc>
        <w:tc>
          <w:tcPr>
            <w:tcW w:w="1094" w:type="dxa"/>
            <w:gridSpan w:val="2"/>
            <w:shd w:val="solid" w:color="FFFFFF" w:fill="auto"/>
          </w:tcPr>
          <w:p w14:paraId="29F5F8A0" w14:textId="77777777" w:rsidR="00F42D81" w:rsidRDefault="00F42D81" w:rsidP="00C72833">
            <w:pPr>
              <w:pStyle w:val="TAC"/>
              <w:rPr>
                <w:rFonts w:hint="eastAsia"/>
                <w:sz w:val="16"/>
                <w:szCs w:val="16"/>
                <w:lang w:eastAsia="ko-KR"/>
              </w:rPr>
            </w:pPr>
            <w:r>
              <w:rPr>
                <w:rFonts w:hint="eastAsia"/>
                <w:sz w:val="16"/>
                <w:szCs w:val="16"/>
                <w:lang w:eastAsia="ko-KR"/>
              </w:rPr>
              <w:t>S1-182609</w:t>
            </w:r>
          </w:p>
        </w:tc>
        <w:tc>
          <w:tcPr>
            <w:tcW w:w="425" w:type="dxa"/>
            <w:shd w:val="solid" w:color="FFFFFF" w:fill="auto"/>
          </w:tcPr>
          <w:p w14:paraId="5C4FDFE6" w14:textId="77777777" w:rsidR="00F42D81" w:rsidRPr="00734A33" w:rsidRDefault="00F42D81" w:rsidP="00C72833">
            <w:pPr>
              <w:pStyle w:val="TAL"/>
              <w:rPr>
                <w:sz w:val="16"/>
                <w:szCs w:val="16"/>
              </w:rPr>
            </w:pPr>
          </w:p>
        </w:tc>
        <w:tc>
          <w:tcPr>
            <w:tcW w:w="425" w:type="dxa"/>
            <w:gridSpan w:val="2"/>
            <w:shd w:val="solid" w:color="FFFFFF" w:fill="auto"/>
          </w:tcPr>
          <w:p w14:paraId="7F4D6938" w14:textId="77777777" w:rsidR="00F42D81" w:rsidRPr="00734A33" w:rsidRDefault="00F42D81" w:rsidP="00C72833">
            <w:pPr>
              <w:pStyle w:val="TAR"/>
              <w:rPr>
                <w:sz w:val="16"/>
                <w:szCs w:val="16"/>
              </w:rPr>
            </w:pPr>
          </w:p>
        </w:tc>
        <w:tc>
          <w:tcPr>
            <w:tcW w:w="425" w:type="dxa"/>
            <w:gridSpan w:val="2"/>
            <w:shd w:val="solid" w:color="FFFFFF" w:fill="auto"/>
          </w:tcPr>
          <w:p w14:paraId="57CA9469" w14:textId="77777777" w:rsidR="00F42D81" w:rsidRPr="00734A33" w:rsidRDefault="00F42D81" w:rsidP="00C72833">
            <w:pPr>
              <w:pStyle w:val="TAC"/>
              <w:rPr>
                <w:sz w:val="16"/>
                <w:szCs w:val="16"/>
              </w:rPr>
            </w:pPr>
          </w:p>
        </w:tc>
        <w:tc>
          <w:tcPr>
            <w:tcW w:w="4962" w:type="dxa"/>
            <w:shd w:val="solid" w:color="FFFFFF" w:fill="auto"/>
          </w:tcPr>
          <w:p w14:paraId="11AC5EC8" w14:textId="77777777" w:rsidR="00F42D81" w:rsidRDefault="00F42D81" w:rsidP="00C72833">
            <w:pPr>
              <w:pStyle w:val="TAL"/>
              <w:rPr>
                <w:rFonts w:hint="eastAsia"/>
                <w:sz w:val="16"/>
                <w:szCs w:val="16"/>
                <w:lang w:eastAsia="ko-KR"/>
              </w:rPr>
            </w:pPr>
            <w:r>
              <w:rPr>
                <w:rFonts w:hint="eastAsia"/>
                <w:sz w:val="16"/>
                <w:szCs w:val="16"/>
                <w:lang w:eastAsia="ko-KR"/>
              </w:rPr>
              <w:t>Scope</w:t>
            </w:r>
          </w:p>
        </w:tc>
        <w:tc>
          <w:tcPr>
            <w:tcW w:w="708" w:type="dxa"/>
            <w:shd w:val="solid" w:color="FFFFFF" w:fill="auto"/>
          </w:tcPr>
          <w:p w14:paraId="1CBCE1F2" w14:textId="77777777" w:rsidR="00F42D81" w:rsidRDefault="00F42D81" w:rsidP="00C72833">
            <w:pPr>
              <w:pStyle w:val="TAC"/>
              <w:rPr>
                <w:rFonts w:hint="eastAsia"/>
                <w:sz w:val="16"/>
                <w:szCs w:val="16"/>
                <w:lang w:eastAsia="ko-KR"/>
              </w:rPr>
            </w:pPr>
            <w:r>
              <w:rPr>
                <w:rFonts w:hint="eastAsia"/>
                <w:sz w:val="16"/>
                <w:szCs w:val="16"/>
                <w:lang w:eastAsia="ko-KR"/>
              </w:rPr>
              <w:t>0.1.0</w:t>
            </w:r>
          </w:p>
        </w:tc>
      </w:tr>
      <w:tr w:rsidR="00F42D81" w:rsidRPr="00734A33" w14:paraId="53DAA2E4" w14:textId="77777777" w:rsidTr="00026218">
        <w:tblPrEx>
          <w:tblCellMar>
            <w:top w:w="0" w:type="dxa"/>
            <w:bottom w:w="0" w:type="dxa"/>
          </w:tblCellMar>
        </w:tblPrEx>
        <w:tc>
          <w:tcPr>
            <w:tcW w:w="800" w:type="dxa"/>
            <w:shd w:val="solid" w:color="FFFFFF" w:fill="auto"/>
          </w:tcPr>
          <w:p w14:paraId="229FEA80" w14:textId="77777777" w:rsidR="00F42D81" w:rsidRDefault="00F42D81" w:rsidP="00C72833">
            <w:pPr>
              <w:pStyle w:val="TAC"/>
              <w:rPr>
                <w:rFonts w:hint="eastAsia"/>
                <w:sz w:val="16"/>
                <w:szCs w:val="16"/>
                <w:lang w:eastAsia="ko-KR"/>
              </w:rPr>
            </w:pPr>
            <w:r>
              <w:rPr>
                <w:rFonts w:hint="eastAsia"/>
                <w:sz w:val="16"/>
                <w:szCs w:val="16"/>
                <w:lang w:eastAsia="ko-KR"/>
              </w:rPr>
              <w:t>2018-08</w:t>
            </w:r>
          </w:p>
        </w:tc>
        <w:tc>
          <w:tcPr>
            <w:tcW w:w="800" w:type="dxa"/>
            <w:gridSpan w:val="2"/>
            <w:shd w:val="solid" w:color="FFFFFF" w:fill="auto"/>
          </w:tcPr>
          <w:p w14:paraId="6BF4010C" w14:textId="77777777" w:rsidR="00F42D81" w:rsidRDefault="00C75AFB" w:rsidP="00C72833">
            <w:pPr>
              <w:pStyle w:val="TAC"/>
              <w:rPr>
                <w:rFonts w:hint="eastAsia"/>
                <w:sz w:val="16"/>
                <w:szCs w:val="16"/>
                <w:lang w:eastAsia="ko-KR"/>
              </w:rPr>
            </w:pPr>
            <w:r>
              <w:rPr>
                <w:rFonts w:hint="eastAsia"/>
                <w:sz w:val="16"/>
                <w:szCs w:val="16"/>
                <w:lang w:eastAsia="ko-KR"/>
              </w:rPr>
              <w:t>SA1#83</w:t>
            </w:r>
          </w:p>
        </w:tc>
        <w:tc>
          <w:tcPr>
            <w:tcW w:w="1094" w:type="dxa"/>
            <w:gridSpan w:val="2"/>
            <w:shd w:val="solid" w:color="FFFFFF" w:fill="auto"/>
          </w:tcPr>
          <w:p w14:paraId="0AD90D51" w14:textId="77777777" w:rsidR="00F42D81" w:rsidRDefault="00C75AFB" w:rsidP="00C72833">
            <w:pPr>
              <w:pStyle w:val="TAC"/>
              <w:rPr>
                <w:rFonts w:hint="eastAsia"/>
                <w:sz w:val="16"/>
                <w:szCs w:val="16"/>
                <w:lang w:eastAsia="ko-KR"/>
              </w:rPr>
            </w:pPr>
            <w:r>
              <w:rPr>
                <w:rFonts w:hint="eastAsia"/>
                <w:sz w:val="16"/>
                <w:szCs w:val="16"/>
                <w:lang w:eastAsia="ko-KR"/>
              </w:rPr>
              <w:t>S1-182610</w:t>
            </w:r>
          </w:p>
        </w:tc>
        <w:tc>
          <w:tcPr>
            <w:tcW w:w="425" w:type="dxa"/>
            <w:shd w:val="solid" w:color="FFFFFF" w:fill="auto"/>
          </w:tcPr>
          <w:p w14:paraId="43E09BE4" w14:textId="77777777" w:rsidR="00F42D81" w:rsidRPr="00734A33" w:rsidRDefault="00F42D81" w:rsidP="00C72833">
            <w:pPr>
              <w:pStyle w:val="TAL"/>
              <w:rPr>
                <w:sz w:val="16"/>
                <w:szCs w:val="16"/>
              </w:rPr>
            </w:pPr>
          </w:p>
        </w:tc>
        <w:tc>
          <w:tcPr>
            <w:tcW w:w="425" w:type="dxa"/>
            <w:gridSpan w:val="2"/>
            <w:shd w:val="solid" w:color="FFFFFF" w:fill="auto"/>
          </w:tcPr>
          <w:p w14:paraId="1AC94DE6" w14:textId="77777777" w:rsidR="00F42D81" w:rsidRPr="00734A33" w:rsidRDefault="00F42D81" w:rsidP="00C72833">
            <w:pPr>
              <w:pStyle w:val="TAR"/>
              <w:rPr>
                <w:sz w:val="16"/>
                <w:szCs w:val="16"/>
              </w:rPr>
            </w:pPr>
          </w:p>
        </w:tc>
        <w:tc>
          <w:tcPr>
            <w:tcW w:w="425" w:type="dxa"/>
            <w:gridSpan w:val="2"/>
            <w:shd w:val="solid" w:color="FFFFFF" w:fill="auto"/>
          </w:tcPr>
          <w:p w14:paraId="37BE42C0" w14:textId="77777777" w:rsidR="00F42D81" w:rsidRPr="00734A33" w:rsidRDefault="00F42D81" w:rsidP="00C72833">
            <w:pPr>
              <w:pStyle w:val="TAC"/>
              <w:rPr>
                <w:sz w:val="16"/>
                <w:szCs w:val="16"/>
              </w:rPr>
            </w:pPr>
          </w:p>
        </w:tc>
        <w:tc>
          <w:tcPr>
            <w:tcW w:w="4962" w:type="dxa"/>
            <w:shd w:val="solid" w:color="FFFFFF" w:fill="auto"/>
          </w:tcPr>
          <w:p w14:paraId="1913A38F" w14:textId="77777777" w:rsidR="00F42D81" w:rsidRDefault="00C75AFB" w:rsidP="00C72833">
            <w:pPr>
              <w:pStyle w:val="TAL"/>
              <w:rPr>
                <w:rFonts w:hint="eastAsia"/>
                <w:sz w:val="16"/>
                <w:szCs w:val="16"/>
                <w:lang w:eastAsia="ko-KR"/>
              </w:rPr>
            </w:pPr>
            <w:r>
              <w:rPr>
                <w:rFonts w:hint="eastAsia"/>
                <w:sz w:val="16"/>
                <w:szCs w:val="16"/>
                <w:lang w:eastAsia="ko-KR"/>
              </w:rPr>
              <w:t>Overview</w:t>
            </w:r>
          </w:p>
        </w:tc>
        <w:tc>
          <w:tcPr>
            <w:tcW w:w="708" w:type="dxa"/>
            <w:shd w:val="solid" w:color="FFFFFF" w:fill="auto"/>
          </w:tcPr>
          <w:p w14:paraId="21765654" w14:textId="77777777" w:rsidR="00F42D81" w:rsidRDefault="00C75AFB" w:rsidP="00C72833">
            <w:pPr>
              <w:pStyle w:val="TAC"/>
              <w:rPr>
                <w:rFonts w:hint="eastAsia"/>
                <w:sz w:val="16"/>
                <w:szCs w:val="16"/>
                <w:lang w:eastAsia="ko-KR"/>
              </w:rPr>
            </w:pPr>
            <w:r>
              <w:rPr>
                <w:rFonts w:hint="eastAsia"/>
                <w:sz w:val="16"/>
                <w:szCs w:val="16"/>
                <w:lang w:eastAsia="ko-KR"/>
              </w:rPr>
              <w:t>0.1.0</w:t>
            </w:r>
          </w:p>
        </w:tc>
      </w:tr>
      <w:tr w:rsidR="00C75AFB" w:rsidRPr="00734A33" w14:paraId="0E374A60" w14:textId="77777777" w:rsidTr="00026218">
        <w:tblPrEx>
          <w:tblCellMar>
            <w:top w:w="0" w:type="dxa"/>
            <w:bottom w:w="0" w:type="dxa"/>
          </w:tblCellMar>
        </w:tblPrEx>
        <w:tc>
          <w:tcPr>
            <w:tcW w:w="800" w:type="dxa"/>
            <w:shd w:val="solid" w:color="FFFFFF" w:fill="auto"/>
          </w:tcPr>
          <w:p w14:paraId="05A7DE85" w14:textId="77777777" w:rsidR="00C75AFB" w:rsidRDefault="00C75AFB" w:rsidP="00C72833">
            <w:pPr>
              <w:pStyle w:val="TAC"/>
              <w:rPr>
                <w:rFonts w:hint="eastAsia"/>
                <w:sz w:val="16"/>
                <w:szCs w:val="16"/>
                <w:lang w:eastAsia="ko-KR"/>
              </w:rPr>
            </w:pPr>
            <w:r>
              <w:rPr>
                <w:rFonts w:hint="eastAsia"/>
                <w:sz w:val="16"/>
                <w:szCs w:val="16"/>
                <w:lang w:eastAsia="ko-KR"/>
              </w:rPr>
              <w:t>2018-08</w:t>
            </w:r>
          </w:p>
        </w:tc>
        <w:tc>
          <w:tcPr>
            <w:tcW w:w="800" w:type="dxa"/>
            <w:gridSpan w:val="2"/>
            <w:shd w:val="solid" w:color="FFFFFF" w:fill="auto"/>
          </w:tcPr>
          <w:p w14:paraId="1410580E" w14:textId="77777777" w:rsidR="00C75AFB" w:rsidRDefault="00C75AFB" w:rsidP="00C72833">
            <w:pPr>
              <w:pStyle w:val="TAC"/>
              <w:rPr>
                <w:rFonts w:hint="eastAsia"/>
                <w:sz w:val="16"/>
                <w:szCs w:val="16"/>
                <w:lang w:eastAsia="ko-KR"/>
              </w:rPr>
            </w:pPr>
            <w:r>
              <w:rPr>
                <w:rFonts w:hint="eastAsia"/>
                <w:sz w:val="16"/>
                <w:szCs w:val="16"/>
                <w:lang w:eastAsia="ko-KR"/>
              </w:rPr>
              <w:t>SA1#83</w:t>
            </w:r>
          </w:p>
        </w:tc>
        <w:tc>
          <w:tcPr>
            <w:tcW w:w="1094" w:type="dxa"/>
            <w:gridSpan w:val="2"/>
            <w:shd w:val="solid" w:color="FFFFFF" w:fill="auto"/>
          </w:tcPr>
          <w:p w14:paraId="520ECC5A" w14:textId="77777777" w:rsidR="00C75AFB" w:rsidRDefault="00C75AFB" w:rsidP="00C72833">
            <w:pPr>
              <w:pStyle w:val="TAC"/>
              <w:rPr>
                <w:rFonts w:hint="eastAsia"/>
                <w:sz w:val="16"/>
                <w:szCs w:val="16"/>
                <w:lang w:eastAsia="ko-KR"/>
              </w:rPr>
            </w:pPr>
            <w:r>
              <w:rPr>
                <w:rFonts w:hint="eastAsia"/>
                <w:sz w:val="16"/>
                <w:szCs w:val="16"/>
                <w:lang w:eastAsia="ko-KR"/>
              </w:rPr>
              <w:t>S1-182611</w:t>
            </w:r>
          </w:p>
        </w:tc>
        <w:tc>
          <w:tcPr>
            <w:tcW w:w="425" w:type="dxa"/>
            <w:shd w:val="solid" w:color="FFFFFF" w:fill="auto"/>
          </w:tcPr>
          <w:p w14:paraId="1CC28C89" w14:textId="77777777" w:rsidR="00C75AFB" w:rsidRPr="00734A33" w:rsidRDefault="00C75AFB" w:rsidP="00C72833">
            <w:pPr>
              <w:pStyle w:val="TAL"/>
              <w:rPr>
                <w:sz w:val="16"/>
                <w:szCs w:val="16"/>
              </w:rPr>
            </w:pPr>
          </w:p>
        </w:tc>
        <w:tc>
          <w:tcPr>
            <w:tcW w:w="425" w:type="dxa"/>
            <w:gridSpan w:val="2"/>
            <w:shd w:val="solid" w:color="FFFFFF" w:fill="auto"/>
          </w:tcPr>
          <w:p w14:paraId="6E963690" w14:textId="77777777" w:rsidR="00C75AFB" w:rsidRPr="00734A33" w:rsidRDefault="00C75AFB" w:rsidP="00C72833">
            <w:pPr>
              <w:pStyle w:val="TAR"/>
              <w:rPr>
                <w:sz w:val="16"/>
                <w:szCs w:val="16"/>
              </w:rPr>
            </w:pPr>
          </w:p>
        </w:tc>
        <w:tc>
          <w:tcPr>
            <w:tcW w:w="425" w:type="dxa"/>
            <w:gridSpan w:val="2"/>
            <w:shd w:val="solid" w:color="FFFFFF" w:fill="auto"/>
          </w:tcPr>
          <w:p w14:paraId="13B82781" w14:textId="77777777" w:rsidR="00C75AFB" w:rsidRPr="00734A33" w:rsidRDefault="00C75AFB" w:rsidP="00C72833">
            <w:pPr>
              <w:pStyle w:val="TAC"/>
              <w:rPr>
                <w:sz w:val="16"/>
                <w:szCs w:val="16"/>
              </w:rPr>
            </w:pPr>
          </w:p>
        </w:tc>
        <w:tc>
          <w:tcPr>
            <w:tcW w:w="4962" w:type="dxa"/>
            <w:shd w:val="solid" w:color="FFFFFF" w:fill="auto"/>
          </w:tcPr>
          <w:p w14:paraId="1AD036A3" w14:textId="77777777" w:rsidR="00C75AFB" w:rsidRDefault="00C75AFB" w:rsidP="00C72833">
            <w:pPr>
              <w:pStyle w:val="TAL"/>
              <w:rPr>
                <w:rFonts w:hint="eastAsia"/>
                <w:sz w:val="16"/>
                <w:szCs w:val="16"/>
                <w:lang w:eastAsia="ko-KR"/>
              </w:rPr>
            </w:pPr>
            <w:r>
              <w:rPr>
                <w:rFonts w:hint="eastAsia"/>
                <w:sz w:val="16"/>
                <w:szCs w:val="16"/>
                <w:lang w:eastAsia="ko-KR"/>
              </w:rPr>
              <w:t>Requirements of basic capabilities</w:t>
            </w:r>
          </w:p>
        </w:tc>
        <w:tc>
          <w:tcPr>
            <w:tcW w:w="708" w:type="dxa"/>
            <w:shd w:val="solid" w:color="FFFFFF" w:fill="auto"/>
          </w:tcPr>
          <w:p w14:paraId="40CCDC96" w14:textId="77777777" w:rsidR="00C75AFB" w:rsidRDefault="00C75AFB" w:rsidP="00C72833">
            <w:pPr>
              <w:pStyle w:val="TAC"/>
              <w:rPr>
                <w:rFonts w:hint="eastAsia"/>
                <w:sz w:val="16"/>
                <w:szCs w:val="16"/>
                <w:lang w:eastAsia="ko-KR"/>
              </w:rPr>
            </w:pPr>
            <w:r>
              <w:rPr>
                <w:rFonts w:hint="eastAsia"/>
                <w:sz w:val="16"/>
                <w:szCs w:val="16"/>
                <w:lang w:eastAsia="ko-KR"/>
              </w:rPr>
              <w:t>0.1.0</w:t>
            </w:r>
          </w:p>
        </w:tc>
      </w:tr>
      <w:tr w:rsidR="00C75AFB" w:rsidRPr="00734A33" w14:paraId="1DD3FE0B" w14:textId="77777777" w:rsidTr="00026218">
        <w:tblPrEx>
          <w:tblCellMar>
            <w:top w:w="0" w:type="dxa"/>
            <w:bottom w:w="0" w:type="dxa"/>
          </w:tblCellMar>
        </w:tblPrEx>
        <w:tc>
          <w:tcPr>
            <w:tcW w:w="800" w:type="dxa"/>
            <w:shd w:val="solid" w:color="FFFFFF" w:fill="auto"/>
          </w:tcPr>
          <w:p w14:paraId="7A2CFD38" w14:textId="77777777" w:rsidR="00C75AFB" w:rsidRDefault="00C75AFB" w:rsidP="00C72833">
            <w:pPr>
              <w:pStyle w:val="TAC"/>
              <w:rPr>
                <w:rFonts w:hint="eastAsia"/>
                <w:sz w:val="16"/>
                <w:szCs w:val="16"/>
                <w:lang w:eastAsia="ko-KR"/>
              </w:rPr>
            </w:pPr>
            <w:r>
              <w:rPr>
                <w:rFonts w:hint="eastAsia"/>
                <w:sz w:val="16"/>
                <w:szCs w:val="16"/>
                <w:lang w:eastAsia="ko-KR"/>
              </w:rPr>
              <w:t>2018-08</w:t>
            </w:r>
          </w:p>
        </w:tc>
        <w:tc>
          <w:tcPr>
            <w:tcW w:w="800" w:type="dxa"/>
            <w:gridSpan w:val="2"/>
            <w:shd w:val="solid" w:color="FFFFFF" w:fill="auto"/>
          </w:tcPr>
          <w:p w14:paraId="2AFB3DF6" w14:textId="77777777" w:rsidR="00C75AFB" w:rsidRDefault="00C75AFB" w:rsidP="00C72833">
            <w:pPr>
              <w:pStyle w:val="TAC"/>
              <w:rPr>
                <w:rFonts w:hint="eastAsia"/>
                <w:sz w:val="16"/>
                <w:szCs w:val="16"/>
                <w:lang w:eastAsia="ko-KR"/>
              </w:rPr>
            </w:pPr>
            <w:r>
              <w:rPr>
                <w:rFonts w:hint="eastAsia"/>
                <w:sz w:val="16"/>
                <w:szCs w:val="16"/>
                <w:lang w:eastAsia="ko-KR"/>
              </w:rPr>
              <w:t>SA1#83</w:t>
            </w:r>
          </w:p>
        </w:tc>
        <w:tc>
          <w:tcPr>
            <w:tcW w:w="1094" w:type="dxa"/>
            <w:gridSpan w:val="2"/>
            <w:shd w:val="solid" w:color="FFFFFF" w:fill="auto"/>
          </w:tcPr>
          <w:p w14:paraId="0384E083" w14:textId="77777777" w:rsidR="00C75AFB" w:rsidRDefault="00C75AFB" w:rsidP="00C72833">
            <w:pPr>
              <w:pStyle w:val="TAC"/>
              <w:rPr>
                <w:rFonts w:hint="eastAsia"/>
                <w:sz w:val="16"/>
                <w:szCs w:val="16"/>
                <w:lang w:eastAsia="ko-KR"/>
              </w:rPr>
            </w:pPr>
            <w:r>
              <w:rPr>
                <w:rFonts w:hint="eastAsia"/>
                <w:sz w:val="16"/>
                <w:szCs w:val="16"/>
                <w:lang w:eastAsia="ko-KR"/>
              </w:rPr>
              <w:t>S1-182726</w:t>
            </w:r>
          </w:p>
        </w:tc>
        <w:tc>
          <w:tcPr>
            <w:tcW w:w="425" w:type="dxa"/>
            <w:shd w:val="solid" w:color="FFFFFF" w:fill="auto"/>
          </w:tcPr>
          <w:p w14:paraId="1BA5A269" w14:textId="77777777" w:rsidR="00C75AFB" w:rsidRPr="00734A33" w:rsidRDefault="00C75AFB" w:rsidP="00C72833">
            <w:pPr>
              <w:pStyle w:val="TAL"/>
              <w:rPr>
                <w:sz w:val="16"/>
                <w:szCs w:val="16"/>
              </w:rPr>
            </w:pPr>
          </w:p>
        </w:tc>
        <w:tc>
          <w:tcPr>
            <w:tcW w:w="425" w:type="dxa"/>
            <w:gridSpan w:val="2"/>
            <w:shd w:val="solid" w:color="FFFFFF" w:fill="auto"/>
          </w:tcPr>
          <w:p w14:paraId="3C545F0D" w14:textId="77777777" w:rsidR="00C75AFB" w:rsidRPr="00734A33" w:rsidRDefault="00C75AFB" w:rsidP="00C72833">
            <w:pPr>
              <w:pStyle w:val="TAR"/>
              <w:rPr>
                <w:sz w:val="16"/>
                <w:szCs w:val="16"/>
              </w:rPr>
            </w:pPr>
          </w:p>
        </w:tc>
        <w:tc>
          <w:tcPr>
            <w:tcW w:w="425" w:type="dxa"/>
            <w:gridSpan w:val="2"/>
            <w:shd w:val="solid" w:color="FFFFFF" w:fill="auto"/>
          </w:tcPr>
          <w:p w14:paraId="0BCF4573" w14:textId="77777777" w:rsidR="00C75AFB" w:rsidRPr="00734A33" w:rsidRDefault="00C75AFB" w:rsidP="00C72833">
            <w:pPr>
              <w:pStyle w:val="TAC"/>
              <w:rPr>
                <w:sz w:val="16"/>
                <w:szCs w:val="16"/>
              </w:rPr>
            </w:pPr>
          </w:p>
        </w:tc>
        <w:tc>
          <w:tcPr>
            <w:tcW w:w="4962" w:type="dxa"/>
            <w:shd w:val="solid" w:color="FFFFFF" w:fill="auto"/>
          </w:tcPr>
          <w:p w14:paraId="29A80A72" w14:textId="77777777" w:rsidR="00C75AFB" w:rsidRDefault="00C75AFB" w:rsidP="00C72833">
            <w:pPr>
              <w:pStyle w:val="TAL"/>
              <w:rPr>
                <w:rFonts w:hint="eastAsia"/>
                <w:sz w:val="16"/>
                <w:szCs w:val="16"/>
                <w:lang w:eastAsia="ko-KR"/>
              </w:rPr>
            </w:pPr>
            <w:r w:rsidRPr="00C75AFB">
              <w:rPr>
                <w:sz w:val="16"/>
                <w:szCs w:val="16"/>
                <w:lang w:eastAsia="ko-KR"/>
              </w:rPr>
              <w:t xml:space="preserve">Requirements of </w:t>
            </w:r>
            <w:r>
              <w:rPr>
                <w:sz w:val="16"/>
                <w:szCs w:val="16"/>
                <w:lang w:eastAsia="ko-KR"/>
              </w:rPr>
              <w:t>maritime</w:t>
            </w:r>
            <w:r w:rsidRPr="00C75AFB">
              <w:rPr>
                <w:sz w:val="16"/>
                <w:szCs w:val="16"/>
                <w:lang w:eastAsia="ko-KR"/>
              </w:rPr>
              <w:t xml:space="preserve"> notification and emergency request</w:t>
            </w:r>
          </w:p>
        </w:tc>
        <w:tc>
          <w:tcPr>
            <w:tcW w:w="708" w:type="dxa"/>
            <w:shd w:val="solid" w:color="FFFFFF" w:fill="auto"/>
          </w:tcPr>
          <w:p w14:paraId="2EA57DB3" w14:textId="77777777" w:rsidR="00C75AFB" w:rsidRPr="00C75AFB" w:rsidRDefault="00C75AFB" w:rsidP="00C72833">
            <w:pPr>
              <w:pStyle w:val="TAC"/>
              <w:rPr>
                <w:rFonts w:hint="eastAsia"/>
                <w:sz w:val="16"/>
                <w:szCs w:val="16"/>
                <w:lang w:eastAsia="ko-KR"/>
              </w:rPr>
            </w:pPr>
            <w:r>
              <w:rPr>
                <w:sz w:val="16"/>
                <w:szCs w:val="16"/>
                <w:lang w:eastAsia="ko-KR"/>
              </w:rPr>
              <w:t>0.1.0</w:t>
            </w:r>
          </w:p>
        </w:tc>
      </w:tr>
      <w:tr w:rsidR="008A59BC" w:rsidRPr="00734A33" w14:paraId="690D3916" w14:textId="77777777" w:rsidTr="00026218">
        <w:tblPrEx>
          <w:tblCellMar>
            <w:top w:w="0" w:type="dxa"/>
            <w:bottom w:w="0" w:type="dxa"/>
          </w:tblCellMar>
        </w:tblPrEx>
        <w:tc>
          <w:tcPr>
            <w:tcW w:w="800" w:type="dxa"/>
            <w:shd w:val="solid" w:color="FFFFFF" w:fill="auto"/>
          </w:tcPr>
          <w:p w14:paraId="68C5A072" w14:textId="77777777" w:rsidR="008A59BC" w:rsidRDefault="008A59BC" w:rsidP="00C72833">
            <w:pPr>
              <w:pStyle w:val="TAC"/>
              <w:rPr>
                <w:rFonts w:hint="eastAsia"/>
                <w:sz w:val="16"/>
                <w:szCs w:val="16"/>
                <w:lang w:eastAsia="ko-KR"/>
              </w:rPr>
            </w:pPr>
            <w:r>
              <w:rPr>
                <w:sz w:val="16"/>
                <w:szCs w:val="16"/>
                <w:lang w:eastAsia="ko-KR"/>
              </w:rPr>
              <w:t>2018-09</w:t>
            </w:r>
          </w:p>
        </w:tc>
        <w:tc>
          <w:tcPr>
            <w:tcW w:w="800" w:type="dxa"/>
            <w:gridSpan w:val="2"/>
            <w:shd w:val="solid" w:color="FFFFFF" w:fill="auto"/>
          </w:tcPr>
          <w:p w14:paraId="00A914F4" w14:textId="77777777" w:rsidR="008A59BC" w:rsidRDefault="008A59BC" w:rsidP="00C72833">
            <w:pPr>
              <w:pStyle w:val="TAC"/>
              <w:rPr>
                <w:rFonts w:hint="eastAsia"/>
                <w:sz w:val="16"/>
                <w:szCs w:val="16"/>
                <w:lang w:eastAsia="ko-KR"/>
              </w:rPr>
            </w:pPr>
            <w:r>
              <w:rPr>
                <w:sz w:val="16"/>
                <w:szCs w:val="16"/>
                <w:lang w:eastAsia="ko-KR"/>
              </w:rPr>
              <w:t>SA#81</w:t>
            </w:r>
          </w:p>
        </w:tc>
        <w:tc>
          <w:tcPr>
            <w:tcW w:w="1094" w:type="dxa"/>
            <w:gridSpan w:val="2"/>
            <w:shd w:val="solid" w:color="FFFFFF" w:fill="auto"/>
          </w:tcPr>
          <w:p w14:paraId="71957874" w14:textId="77777777" w:rsidR="008A59BC" w:rsidRDefault="00D736EC" w:rsidP="00C72833">
            <w:pPr>
              <w:pStyle w:val="TAC"/>
              <w:rPr>
                <w:rFonts w:hint="eastAsia"/>
                <w:sz w:val="16"/>
                <w:szCs w:val="16"/>
                <w:lang w:eastAsia="ko-KR"/>
              </w:rPr>
            </w:pPr>
            <w:r>
              <w:rPr>
                <w:sz w:val="16"/>
                <w:szCs w:val="16"/>
                <w:lang w:eastAsia="ko-KR"/>
              </w:rPr>
              <w:t>SP</w:t>
            </w:r>
            <w:r w:rsidR="008A59BC">
              <w:rPr>
                <w:sz w:val="16"/>
                <w:szCs w:val="16"/>
                <w:lang w:eastAsia="ko-KR"/>
              </w:rPr>
              <w:t>-180762</w:t>
            </w:r>
          </w:p>
        </w:tc>
        <w:tc>
          <w:tcPr>
            <w:tcW w:w="425" w:type="dxa"/>
            <w:shd w:val="solid" w:color="FFFFFF" w:fill="auto"/>
          </w:tcPr>
          <w:p w14:paraId="0E3AF39B" w14:textId="77777777" w:rsidR="008A59BC" w:rsidRPr="00734A33" w:rsidRDefault="008A59BC" w:rsidP="00C72833">
            <w:pPr>
              <w:pStyle w:val="TAL"/>
              <w:rPr>
                <w:sz w:val="16"/>
                <w:szCs w:val="16"/>
              </w:rPr>
            </w:pPr>
          </w:p>
        </w:tc>
        <w:tc>
          <w:tcPr>
            <w:tcW w:w="425" w:type="dxa"/>
            <w:gridSpan w:val="2"/>
            <w:shd w:val="solid" w:color="FFFFFF" w:fill="auto"/>
          </w:tcPr>
          <w:p w14:paraId="06A02AE6" w14:textId="77777777" w:rsidR="008A59BC" w:rsidRPr="00734A33" w:rsidRDefault="008A59BC" w:rsidP="00C72833">
            <w:pPr>
              <w:pStyle w:val="TAR"/>
              <w:rPr>
                <w:sz w:val="16"/>
                <w:szCs w:val="16"/>
              </w:rPr>
            </w:pPr>
          </w:p>
        </w:tc>
        <w:tc>
          <w:tcPr>
            <w:tcW w:w="425" w:type="dxa"/>
            <w:gridSpan w:val="2"/>
            <w:shd w:val="solid" w:color="FFFFFF" w:fill="auto"/>
          </w:tcPr>
          <w:p w14:paraId="499A65C3" w14:textId="77777777" w:rsidR="008A59BC" w:rsidRPr="00734A33" w:rsidRDefault="008A59BC" w:rsidP="00C72833">
            <w:pPr>
              <w:pStyle w:val="TAC"/>
              <w:rPr>
                <w:sz w:val="16"/>
                <w:szCs w:val="16"/>
              </w:rPr>
            </w:pPr>
          </w:p>
        </w:tc>
        <w:tc>
          <w:tcPr>
            <w:tcW w:w="4962" w:type="dxa"/>
            <w:shd w:val="solid" w:color="FFFFFF" w:fill="auto"/>
          </w:tcPr>
          <w:p w14:paraId="433ECA1F" w14:textId="77777777" w:rsidR="008A59BC" w:rsidRPr="00C75AFB" w:rsidRDefault="008A59BC" w:rsidP="00C72833">
            <w:pPr>
              <w:pStyle w:val="TAL"/>
              <w:rPr>
                <w:sz w:val="16"/>
                <w:szCs w:val="16"/>
                <w:lang w:eastAsia="ko-KR"/>
              </w:rPr>
            </w:pPr>
            <w:r>
              <w:rPr>
                <w:sz w:val="16"/>
                <w:szCs w:val="16"/>
                <w:lang w:eastAsia="ko-KR"/>
              </w:rPr>
              <w:t>Raised by MCC to v.1.0.0 for presentation to SA for information</w:t>
            </w:r>
          </w:p>
        </w:tc>
        <w:tc>
          <w:tcPr>
            <w:tcW w:w="708" w:type="dxa"/>
            <w:shd w:val="solid" w:color="FFFFFF" w:fill="auto"/>
          </w:tcPr>
          <w:p w14:paraId="5ADCF0C2" w14:textId="77777777" w:rsidR="008A59BC" w:rsidRDefault="008A59BC" w:rsidP="00C72833">
            <w:pPr>
              <w:pStyle w:val="TAC"/>
              <w:rPr>
                <w:sz w:val="16"/>
                <w:szCs w:val="16"/>
                <w:lang w:eastAsia="ko-KR"/>
              </w:rPr>
            </w:pPr>
            <w:r>
              <w:rPr>
                <w:sz w:val="16"/>
                <w:szCs w:val="16"/>
                <w:lang w:eastAsia="ko-KR"/>
              </w:rPr>
              <w:t>1.0.0</w:t>
            </w:r>
          </w:p>
        </w:tc>
      </w:tr>
      <w:tr w:rsidR="00D736EC" w:rsidRPr="00734A33" w14:paraId="0942F6CA" w14:textId="77777777" w:rsidTr="00026218">
        <w:tblPrEx>
          <w:tblCellMar>
            <w:top w:w="0" w:type="dxa"/>
            <w:bottom w:w="0" w:type="dxa"/>
          </w:tblCellMar>
        </w:tblPrEx>
        <w:tc>
          <w:tcPr>
            <w:tcW w:w="800" w:type="dxa"/>
            <w:shd w:val="solid" w:color="FFFFFF" w:fill="auto"/>
          </w:tcPr>
          <w:p w14:paraId="3B53EF70" w14:textId="77777777" w:rsidR="00D736EC" w:rsidRDefault="00D736EC" w:rsidP="00C72833">
            <w:pPr>
              <w:pStyle w:val="TAC"/>
              <w:rPr>
                <w:sz w:val="16"/>
                <w:szCs w:val="16"/>
                <w:lang w:eastAsia="ko-KR"/>
              </w:rPr>
            </w:pPr>
            <w:r>
              <w:rPr>
                <w:rFonts w:hint="eastAsia"/>
                <w:sz w:val="16"/>
                <w:szCs w:val="16"/>
                <w:lang w:eastAsia="ko-KR"/>
              </w:rPr>
              <w:t>2018-11</w:t>
            </w:r>
          </w:p>
        </w:tc>
        <w:tc>
          <w:tcPr>
            <w:tcW w:w="800" w:type="dxa"/>
            <w:gridSpan w:val="2"/>
            <w:shd w:val="solid" w:color="FFFFFF" w:fill="auto"/>
          </w:tcPr>
          <w:p w14:paraId="1E156B7D" w14:textId="77777777" w:rsidR="00D736EC" w:rsidRDefault="00D736EC" w:rsidP="00C72833">
            <w:pPr>
              <w:pStyle w:val="TAC"/>
              <w:rPr>
                <w:sz w:val="16"/>
                <w:szCs w:val="16"/>
                <w:lang w:eastAsia="ko-KR"/>
              </w:rPr>
            </w:pPr>
            <w:r>
              <w:rPr>
                <w:rFonts w:hint="eastAsia"/>
                <w:sz w:val="16"/>
                <w:szCs w:val="16"/>
                <w:lang w:eastAsia="ko-KR"/>
              </w:rPr>
              <w:t>SA1#84</w:t>
            </w:r>
          </w:p>
        </w:tc>
        <w:tc>
          <w:tcPr>
            <w:tcW w:w="1094" w:type="dxa"/>
            <w:gridSpan w:val="2"/>
            <w:shd w:val="solid" w:color="FFFFFF" w:fill="auto"/>
          </w:tcPr>
          <w:p w14:paraId="36C95F0C" w14:textId="77777777" w:rsidR="00D736EC" w:rsidRDefault="00D736EC" w:rsidP="00C72833">
            <w:pPr>
              <w:pStyle w:val="TAC"/>
              <w:rPr>
                <w:sz w:val="16"/>
                <w:szCs w:val="16"/>
                <w:lang w:eastAsia="ko-KR"/>
              </w:rPr>
            </w:pPr>
            <w:r>
              <w:rPr>
                <w:rFonts w:hint="eastAsia"/>
                <w:sz w:val="16"/>
                <w:szCs w:val="16"/>
                <w:lang w:eastAsia="ko-KR"/>
              </w:rPr>
              <w:t>S1-183615</w:t>
            </w:r>
          </w:p>
        </w:tc>
        <w:tc>
          <w:tcPr>
            <w:tcW w:w="425" w:type="dxa"/>
            <w:shd w:val="solid" w:color="FFFFFF" w:fill="auto"/>
          </w:tcPr>
          <w:p w14:paraId="66501185" w14:textId="77777777" w:rsidR="00D736EC" w:rsidRPr="00734A33" w:rsidRDefault="00D736EC" w:rsidP="00C72833">
            <w:pPr>
              <w:pStyle w:val="TAL"/>
              <w:rPr>
                <w:sz w:val="16"/>
                <w:szCs w:val="16"/>
              </w:rPr>
            </w:pPr>
          </w:p>
        </w:tc>
        <w:tc>
          <w:tcPr>
            <w:tcW w:w="425" w:type="dxa"/>
            <w:gridSpan w:val="2"/>
            <w:shd w:val="solid" w:color="FFFFFF" w:fill="auto"/>
          </w:tcPr>
          <w:p w14:paraId="28BD0411" w14:textId="77777777" w:rsidR="00D736EC" w:rsidRPr="00734A33" w:rsidRDefault="00D736EC" w:rsidP="00C72833">
            <w:pPr>
              <w:pStyle w:val="TAR"/>
              <w:rPr>
                <w:sz w:val="16"/>
                <w:szCs w:val="16"/>
              </w:rPr>
            </w:pPr>
          </w:p>
        </w:tc>
        <w:tc>
          <w:tcPr>
            <w:tcW w:w="425" w:type="dxa"/>
            <w:gridSpan w:val="2"/>
            <w:shd w:val="solid" w:color="FFFFFF" w:fill="auto"/>
          </w:tcPr>
          <w:p w14:paraId="7651D777" w14:textId="77777777" w:rsidR="00D736EC" w:rsidRPr="00734A33" w:rsidRDefault="00D736EC" w:rsidP="00C72833">
            <w:pPr>
              <w:pStyle w:val="TAC"/>
              <w:rPr>
                <w:sz w:val="16"/>
                <w:szCs w:val="16"/>
              </w:rPr>
            </w:pPr>
          </w:p>
        </w:tc>
        <w:tc>
          <w:tcPr>
            <w:tcW w:w="4962" w:type="dxa"/>
            <w:shd w:val="solid" w:color="FFFFFF" w:fill="auto"/>
          </w:tcPr>
          <w:p w14:paraId="3CC3E186" w14:textId="77777777" w:rsidR="00D736EC" w:rsidRDefault="00D736EC" w:rsidP="00C72833">
            <w:pPr>
              <w:pStyle w:val="TAL"/>
              <w:rPr>
                <w:sz w:val="16"/>
                <w:szCs w:val="16"/>
                <w:lang w:eastAsia="ko-KR"/>
              </w:rPr>
            </w:pPr>
            <w:r>
              <w:rPr>
                <w:sz w:val="16"/>
                <w:szCs w:val="16"/>
                <w:lang w:eastAsia="ko-KR"/>
              </w:rPr>
              <w:t>R</w:t>
            </w:r>
            <w:r w:rsidRPr="00B67937">
              <w:rPr>
                <w:sz w:val="16"/>
                <w:szCs w:val="16"/>
                <w:lang w:eastAsia="ko-KR"/>
              </w:rPr>
              <w:t>equirement on the communication range between vessels</w:t>
            </w:r>
          </w:p>
        </w:tc>
        <w:tc>
          <w:tcPr>
            <w:tcW w:w="708" w:type="dxa"/>
            <w:shd w:val="solid" w:color="FFFFFF" w:fill="auto"/>
          </w:tcPr>
          <w:p w14:paraId="41AF9DBB" w14:textId="77777777" w:rsidR="00D736EC" w:rsidRPr="00D736EC" w:rsidRDefault="00D736EC" w:rsidP="00C72833">
            <w:pPr>
              <w:pStyle w:val="TAC"/>
              <w:rPr>
                <w:sz w:val="16"/>
                <w:szCs w:val="16"/>
                <w:lang w:eastAsia="ko-KR"/>
              </w:rPr>
            </w:pPr>
            <w:r>
              <w:rPr>
                <w:sz w:val="16"/>
                <w:szCs w:val="16"/>
                <w:lang w:eastAsia="ko-KR"/>
              </w:rPr>
              <w:t>1.1.0</w:t>
            </w:r>
          </w:p>
        </w:tc>
      </w:tr>
      <w:tr w:rsidR="00835368" w:rsidRPr="00734A33" w14:paraId="3C22A45A" w14:textId="77777777" w:rsidTr="00026218">
        <w:tblPrEx>
          <w:tblCellMar>
            <w:top w:w="0" w:type="dxa"/>
            <w:bottom w:w="0" w:type="dxa"/>
          </w:tblCellMar>
        </w:tblPrEx>
        <w:tc>
          <w:tcPr>
            <w:tcW w:w="800" w:type="dxa"/>
            <w:shd w:val="solid" w:color="FFFFFF" w:fill="auto"/>
          </w:tcPr>
          <w:p w14:paraId="69024D6A" w14:textId="77777777" w:rsidR="00835368" w:rsidRDefault="00835368" w:rsidP="00C72833">
            <w:pPr>
              <w:pStyle w:val="TAC"/>
              <w:rPr>
                <w:rFonts w:hint="eastAsia"/>
                <w:sz w:val="16"/>
                <w:szCs w:val="16"/>
                <w:lang w:eastAsia="ko-KR"/>
              </w:rPr>
            </w:pPr>
            <w:r>
              <w:rPr>
                <w:sz w:val="16"/>
                <w:szCs w:val="16"/>
                <w:lang w:eastAsia="ko-KR"/>
              </w:rPr>
              <w:t>2018-12</w:t>
            </w:r>
          </w:p>
        </w:tc>
        <w:tc>
          <w:tcPr>
            <w:tcW w:w="800" w:type="dxa"/>
            <w:gridSpan w:val="2"/>
            <w:shd w:val="solid" w:color="FFFFFF" w:fill="auto"/>
          </w:tcPr>
          <w:p w14:paraId="1860D7E4" w14:textId="77777777" w:rsidR="00835368" w:rsidRDefault="00835368" w:rsidP="00C72833">
            <w:pPr>
              <w:pStyle w:val="TAC"/>
              <w:rPr>
                <w:rFonts w:hint="eastAsia"/>
                <w:sz w:val="16"/>
                <w:szCs w:val="16"/>
                <w:lang w:eastAsia="ko-KR"/>
              </w:rPr>
            </w:pPr>
            <w:r>
              <w:rPr>
                <w:sz w:val="16"/>
                <w:szCs w:val="16"/>
                <w:lang w:eastAsia="ko-KR"/>
              </w:rPr>
              <w:t>SA#82</w:t>
            </w:r>
          </w:p>
        </w:tc>
        <w:tc>
          <w:tcPr>
            <w:tcW w:w="1094" w:type="dxa"/>
            <w:gridSpan w:val="2"/>
            <w:shd w:val="solid" w:color="FFFFFF" w:fill="auto"/>
          </w:tcPr>
          <w:p w14:paraId="56470D62" w14:textId="77777777" w:rsidR="00835368" w:rsidRDefault="00835368" w:rsidP="00C72833">
            <w:pPr>
              <w:pStyle w:val="TAC"/>
              <w:rPr>
                <w:rFonts w:hint="eastAsia"/>
                <w:sz w:val="16"/>
                <w:szCs w:val="16"/>
                <w:lang w:eastAsia="ko-KR"/>
              </w:rPr>
            </w:pPr>
            <w:r>
              <w:rPr>
                <w:sz w:val="16"/>
                <w:szCs w:val="16"/>
                <w:lang w:eastAsia="ko-KR"/>
              </w:rPr>
              <w:t>SP-181004</w:t>
            </w:r>
          </w:p>
        </w:tc>
        <w:tc>
          <w:tcPr>
            <w:tcW w:w="425" w:type="dxa"/>
            <w:shd w:val="solid" w:color="FFFFFF" w:fill="auto"/>
          </w:tcPr>
          <w:p w14:paraId="7ED95458" w14:textId="77777777" w:rsidR="00835368" w:rsidRPr="00734A33" w:rsidRDefault="00835368" w:rsidP="00C72833">
            <w:pPr>
              <w:pStyle w:val="TAL"/>
              <w:rPr>
                <w:sz w:val="16"/>
                <w:szCs w:val="16"/>
              </w:rPr>
            </w:pPr>
          </w:p>
        </w:tc>
        <w:tc>
          <w:tcPr>
            <w:tcW w:w="425" w:type="dxa"/>
            <w:gridSpan w:val="2"/>
            <w:shd w:val="solid" w:color="FFFFFF" w:fill="auto"/>
          </w:tcPr>
          <w:p w14:paraId="7285BBD0" w14:textId="77777777" w:rsidR="00835368" w:rsidRPr="00734A33" w:rsidRDefault="00835368" w:rsidP="00C72833">
            <w:pPr>
              <w:pStyle w:val="TAR"/>
              <w:rPr>
                <w:sz w:val="16"/>
                <w:szCs w:val="16"/>
              </w:rPr>
            </w:pPr>
          </w:p>
        </w:tc>
        <w:tc>
          <w:tcPr>
            <w:tcW w:w="425" w:type="dxa"/>
            <w:gridSpan w:val="2"/>
            <w:shd w:val="solid" w:color="FFFFFF" w:fill="auto"/>
          </w:tcPr>
          <w:p w14:paraId="0F83008B" w14:textId="77777777" w:rsidR="00835368" w:rsidRPr="00734A33" w:rsidRDefault="00835368" w:rsidP="00C72833">
            <w:pPr>
              <w:pStyle w:val="TAC"/>
              <w:rPr>
                <w:sz w:val="16"/>
                <w:szCs w:val="16"/>
              </w:rPr>
            </w:pPr>
          </w:p>
        </w:tc>
        <w:tc>
          <w:tcPr>
            <w:tcW w:w="4962" w:type="dxa"/>
            <w:shd w:val="solid" w:color="FFFFFF" w:fill="auto"/>
          </w:tcPr>
          <w:p w14:paraId="2FB89037" w14:textId="77777777" w:rsidR="00835368" w:rsidRDefault="00835368" w:rsidP="00C72833">
            <w:pPr>
              <w:pStyle w:val="TAL"/>
              <w:rPr>
                <w:sz w:val="16"/>
                <w:szCs w:val="16"/>
                <w:lang w:eastAsia="ko-KR"/>
              </w:rPr>
            </w:pPr>
            <w:r>
              <w:rPr>
                <w:sz w:val="16"/>
                <w:szCs w:val="16"/>
                <w:lang w:eastAsia="ko-KR"/>
              </w:rPr>
              <w:t>Raised by MCC to v.2</w:t>
            </w:r>
            <w:r w:rsidRPr="00835368">
              <w:rPr>
                <w:sz w:val="16"/>
                <w:szCs w:val="16"/>
                <w:lang w:eastAsia="ko-KR"/>
              </w:rPr>
              <w:t xml:space="preserve">.0.0 for presentation to SA for </w:t>
            </w:r>
            <w:r>
              <w:rPr>
                <w:sz w:val="16"/>
                <w:szCs w:val="16"/>
                <w:lang w:eastAsia="ko-KR"/>
              </w:rPr>
              <w:t>approval</w:t>
            </w:r>
          </w:p>
        </w:tc>
        <w:tc>
          <w:tcPr>
            <w:tcW w:w="708" w:type="dxa"/>
            <w:shd w:val="solid" w:color="FFFFFF" w:fill="auto"/>
          </w:tcPr>
          <w:p w14:paraId="56815EE7" w14:textId="77777777" w:rsidR="00835368" w:rsidRDefault="00835368" w:rsidP="00C72833">
            <w:pPr>
              <w:pStyle w:val="TAC"/>
              <w:rPr>
                <w:sz w:val="16"/>
                <w:szCs w:val="16"/>
                <w:lang w:eastAsia="ko-KR"/>
              </w:rPr>
            </w:pPr>
            <w:r>
              <w:rPr>
                <w:sz w:val="16"/>
                <w:szCs w:val="16"/>
                <w:lang w:eastAsia="ko-KR"/>
              </w:rPr>
              <w:t>2.0.0</w:t>
            </w:r>
          </w:p>
        </w:tc>
      </w:tr>
      <w:tr w:rsidR="005A4A0B" w:rsidRPr="00734A33" w14:paraId="2D358DB2" w14:textId="77777777" w:rsidTr="00026218">
        <w:tblPrEx>
          <w:tblCellMar>
            <w:top w:w="0" w:type="dxa"/>
            <w:bottom w:w="0" w:type="dxa"/>
          </w:tblCellMar>
        </w:tblPrEx>
        <w:tc>
          <w:tcPr>
            <w:tcW w:w="800" w:type="dxa"/>
            <w:shd w:val="solid" w:color="FFFFFF" w:fill="auto"/>
          </w:tcPr>
          <w:p w14:paraId="1807E1C5" w14:textId="77777777" w:rsidR="005A4A0B" w:rsidRDefault="005A4A0B" w:rsidP="005A4A0B">
            <w:pPr>
              <w:pStyle w:val="TAC"/>
              <w:rPr>
                <w:rFonts w:hint="eastAsia"/>
                <w:sz w:val="16"/>
                <w:szCs w:val="16"/>
                <w:lang w:eastAsia="ko-KR"/>
              </w:rPr>
            </w:pPr>
            <w:r>
              <w:rPr>
                <w:sz w:val="16"/>
                <w:szCs w:val="16"/>
                <w:lang w:eastAsia="ko-KR"/>
              </w:rPr>
              <w:t>2018-12</w:t>
            </w:r>
          </w:p>
        </w:tc>
        <w:tc>
          <w:tcPr>
            <w:tcW w:w="800" w:type="dxa"/>
            <w:gridSpan w:val="2"/>
            <w:shd w:val="solid" w:color="FFFFFF" w:fill="auto"/>
          </w:tcPr>
          <w:p w14:paraId="016D0A94" w14:textId="77777777" w:rsidR="005A4A0B" w:rsidRDefault="005A4A0B" w:rsidP="005A4A0B">
            <w:pPr>
              <w:pStyle w:val="TAC"/>
              <w:rPr>
                <w:rFonts w:hint="eastAsia"/>
                <w:sz w:val="16"/>
                <w:szCs w:val="16"/>
                <w:lang w:eastAsia="ko-KR"/>
              </w:rPr>
            </w:pPr>
            <w:r>
              <w:rPr>
                <w:sz w:val="16"/>
                <w:szCs w:val="16"/>
                <w:lang w:eastAsia="ko-KR"/>
              </w:rPr>
              <w:t>SA#82</w:t>
            </w:r>
          </w:p>
        </w:tc>
        <w:tc>
          <w:tcPr>
            <w:tcW w:w="1094" w:type="dxa"/>
            <w:gridSpan w:val="2"/>
            <w:shd w:val="solid" w:color="FFFFFF" w:fill="auto"/>
          </w:tcPr>
          <w:p w14:paraId="4F3B723B" w14:textId="77777777" w:rsidR="005A4A0B" w:rsidRDefault="005A4A0B" w:rsidP="005A4A0B">
            <w:pPr>
              <w:pStyle w:val="TAC"/>
              <w:rPr>
                <w:rFonts w:hint="eastAsia"/>
                <w:sz w:val="16"/>
                <w:szCs w:val="16"/>
                <w:lang w:eastAsia="ko-KR"/>
              </w:rPr>
            </w:pPr>
            <w:r>
              <w:rPr>
                <w:sz w:val="16"/>
                <w:szCs w:val="16"/>
                <w:lang w:eastAsia="ko-KR"/>
              </w:rPr>
              <w:t>SP-181004</w:t>
            </w:r>
          </w:p>
        </w:tc>
        <w:tc>
          <w:tcPr>
            <w:tcW w:w="425" w:type="dxa"/>
            <w:shd w:val="solid" w:color="FFFFFF" w:fill="auto"/>
          </w:tcPr>
          <w:p w14:paraId="369A308E" w14:textId="77777777" w:rsidR="005A4A0B" w:rsidRPr="00734A33" w:rsidRDefault="005A4A0B" w:rsidP="005A4A0B">
            <w:pPr>
              <w:pStyle w:val="TAL"/>
              <w:rPr>
                <w:sz w:val="16"/>
                <w:szCs w:val="16"/>
              </w:rPr>
            </w:pPr>
          </w:p>
        </w:tc>
        <w:tc>
          <w:tcPr>
            <w:tcW w:w="425" w:type="dxa"/>
            <w:gridSpan w:val="2"/>
            <w:shd w:val="solid" w:color="FFFFFF" w:fill="auto"/>
          </w:tcPr>
          <w:p w14:paraId="544584D6" w14:textId="77777777" w:rsidR="005A4A0B" w:rsidRPr="00734A33" w:rsidRDefault="005A4A0B" w:rsidP="005A4A0B">
            <w:pPr>
              <w:pStyle w:val="TAR"/>
              <w:rPr>
                <w:sz w:val="16"/>
                <w:szCs w:val="16"/>
              </w:rPr>
            </w:pPr>
          </w:p>
        </w:tc>
        <w:tc>
          <w:tcPr>
            <w:tcW w:w="425" w:type="dxa"/>
            <w:gridSpan w:val="2"/>
            <w:shd w:val="solid" w:color="FFFFFF" w:fill="auto"/>
          </w:tcPr>
          <w:p w14:paraId="0A05EA00" w14:textId="77777777" w:rsidR="005A4A0B" w:rsidRPr="00734A33" w:rsidRDefault="005A4A0B" w:rsidP="005A4A0B">
            <w:pPr>
              <w:pStyle w:val="TAC"/>
              <w:rPr>
                <w:sz w:val="16"/>
                <w:szCs w:val="16"/>
              </w:rPr>
            </w:pPr>
          </w:p>
        </w:tc>
        <w:tc>
          <w:tcPr>
            <w:tcW w:w="4962" w:type="dxa"/>
            <w:shd w:val="solid" w:color="FFFFFF" w:fill="auto"/>
          </w:tcPr>
          <w:p w14:paraId="1FEEB6D4" w14:textId="77777777" w:rsidR="005A4A0B" w:rsidRDefault="005A4A0B" w:rsidP="005A4A0B">
            <w:pPr>
              <w:pStyle w:val="TAL"/>
              <w:rPr>
                <w:sz w:val="16"/>
                <w:szCs w:val="16"/>
                <w:lang w:eastAsia="ko-KR"/>
              </w:rPr>
            </w:pPr>
            <w:r>
              <w:rPr>
                <w:sz w:val="16"/>
                <w:szCs w:val="16"/>
                <w:lang w:eastAsia="ko-KR"/>
              </w:rPr>
              <w:t>Raised by MCC to v.16</w:t>
            </w:r>
            <w:r w:rsidRPr="00835368">
              <w:rPr>
                <w:sz w:val="16"/>
                <w:szCs w:val="16"/>
                <w:lang w:eastAsia="ko-KR"/>
              </w:rPr>
              <w:t xml:space="preserve">.0.0 </w:t>
            </w:r>
            <w:r>
              <w:rPr>
                <w:sz w:val="16"/>
                <w:szCs w:val="16"/>
                <w:lang w:eastAsia="ko-KR"/>
              </w:rPr>
              <w:t xml:space="preserve">following </w:t>
            </w:r>
            <w:r w:rsidRPr="00835368">
              <w:rPr>
                <w:sz w:val="16"/>
                <w:szCs w:val="16"/>
                <w:lang w:eastAsia="ko-KR"/>
              </w:rPr>
              <w:t>SA</w:t>
            </w:r>
            <w:r>
              <w:rPr>
                <w:sz w:val="16"/>
                <w:szCs w:val="16"/>
                <w:lang w:eastAsia="ko-KR"/>
              </w:rPr>
              <w:t>#82 approval</w:t>
            </w:r>
          </w:p>
        </w:tc>
        <w:tc>
          <w:tcPr>
            <w:tcW w:w="708" w:type="dxa"/>
            <w:shd w:val="solid" w:color="FFFFFF" w:fill="auto"/>
          </w:tcPr>
          <w:p w14:paraId="23E898AB" w14:textId="77777777" w:rsidR="005A4A0B" w:rsidRDefault="005A4A0B" w:rsidP="005A4A0B">
            <w:pPr>
              <w:pStyle w:val="TAC"/>
              <w:rPr>
                <w:sz w:val="16"/>
                <w:szCs w:val="16"/>
                <w:lang w:eastAsia="ko-KR"/>
              </w:rPr>
            </w:pPr>
            <w:r>
              <w:rPr>
                <w:sz w:val="16"/>
                <w:szCs w:val="16"/>
                <w:lang w:eastAsia="ko-KR"/>
              </w:rPr>
              <w:t>16.0.0</w:t>
            </w:r>
          </w:p>
        </w:tc>
      </w:tr>
      <w:tr w:rsidR="0026731C" w:rsidRPr="00972FB7" w14:paraId="369873DA" w14:textId="77777777" w:rsidTr="0002621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89BAA1" w14:textId="77777777" w:rsidR="0026731C" w:rsidRPr="0026731C" w:rsidRDefault="0026731C" w:rsidP="0026731C">
            <w:pPr>
              <w:pStyle w:val="TAC"/>
              <w:rPr>
                <w:sz w:val="16"/>
                <w:szCs w:val="16"/>
                <w:lang w:eastAsia="ko-KR"/>
              </w:rPr>
            </w:pPr>
            <w:r w:rsidRPr="0026731C">
              <w:rPr>
                <w:sz w:val="16"/>
                <w:szCs w:val="16"/>
                <w:lang w:eastAsia="ko-KR"/>
              </w:rPr>
              <w:t>2019-09</w:t>
            </w:r>
          </w:p>
        </w:tc>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0C9B1F2" w14:textId="77777777" w:rsidR="0026731C" w:rsidRPr="0026731C" w:rsidRDefault="0026731C" w:rsidP="0026731C">
            <w:pPr>
              <w:pStyle w:val="TAC"/>
              <w:rPr>
                <w:sz w:val="16"/>
                <w:szCs w:val="16"/>
                <w:lang w:eastAsia="ko-KR"/>
              </w:rPr>
            </w:pPr>
            <w:r w:rsidRPr="0026731C">
              <w:rPr>
                <w:sz w:val="16"/>
                <w:szCs w:val="16"/>
                <w:lang w:eastAsia="ko-KR"/>
              </w:rPr>
              <w:t>SA#85</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24BC4358" w14:textId="77777777" w:rsidR="0026731C" w:rsidRPr="0026731C" w:rsidRDefault="0026731C" w:rsidP="0026731C">
            <w:pPr>
              <w:pStyle w:val="TAC"/>
              <w:rPr>
                <w:sz w:val="16"/>
                <w:szCs w:val="16"/>
                <w:lang w:eastAsia="ko-KR"/>
              </w:rPr>
            </w:pPr>
            <w:r w:rsidRPr="0026731C">
              <w:rPr>
                <w:sz w:val="16"/>
                <w:szCs w:val="16"/>
                <w:lang w:eastAsia="ko-KR"/>
              </w:rPr>
              <w:t>SP-190802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043CF" w14:textId="77777777" w:rsidR="0026731C" w:rsidRPr="0026731C" w:rsidRDefault="0026731C" w:rsidP="00984612">
            <w:pPr>
              <w:pStyle w:val="TAL"/>
              <w:rPr>
                <w:sz w:val="14"/>
                <w:szCs w:val="16"/>
              </w:rPr>
            </w:pPr>
            <w:r w:rsidRPr="0026731C">
              <w:rPr>
                <w:sz w:val="14"/>
                <w:szCs w:val="16"/>
              </w:rPr>
              <w:t>0002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1EE648EC" w14:textId="77777777" w:rsidR="0026731C" w:rsidRPr="0026731C" w:rsidRDefault="0026731C" w:rsidP="0026731C">
            <w:pPr>
              <w:pStyle w:val="TAR"/>
              <w:rPr>
                <w:sz w:val="14"/>
                <w:szCs w:val="16"/>
              </w:rPr>
            </w:pPr>
            <w:r w:rsidRPr="0026731C">
              <w:rPr>
                <w:sz w:val="14"/>
                <w:szCs w:val="16"/>
              </w:rPr>
              <w:t>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3884EB8" w14:textId="77777777" w:rsidR="0026731C" w:rsidRPr="0026731C" w:rsidRDefault="0026731C" w:rsidP="0026731C">
            <w:pPr>
              <w:pStyle w:val="TAC"/>
              <w:rPr>
                <w:sz w:val="14"/>
                <w:szCs w:val="16"/>
              </w:rPr>
            </w:pPr>
            <w:r w:rsidRPr="0026731C">
              <w:rPr>
                <w:sz w:val="14"/>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40992D" w14:textId="77777777" w:rsidR="0026731C" w:rsidRPr="0026731C" w:rsidRDefault="0026731C" w:rsidP="00984612">
            <w:pPr>
              <w:pStyle w:val="TAL"/>
              <w:rPr>
                <w:sz w:val="16"/>
                <w:szCs w:val="16"/>
                <w:lang w:eastAsia="ko-KR"/>
              </w:rPr>
            </w:pPr>
            <w:r w:rsidRPr="0026731C">
              <w:rPr>
                <w:sz w:val="16"/>
                <w:szCs w:val="16"/>
                <w:lang w:eastAsia="ko-KR"/>
              </w:rPr>
              <w:t>Clarification and editorial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410CE5" w14:textId="77777777" w:rsidR="0026731C" w:rsidRPr="0026731C" w:rsidRDefault="0026731C" w:rsidP="0026731C">
            <w:pPr>
              <w:pStyle w:val="TAC"/>
              <w:rPr>
                <w:sz w:val="16"/>
                <w:szCs w:val="16"/>
                <w:lang w:eastAsia="ko-KR"/>
              </w:rPr>
            </w:pPr>
            <w:r w:rsidRPr="0026731C">
              <w:rPr>
                <w:sz w:val="16"/>
                <w:szCs w:val="16"/>
                <w:lang w:eastAsia="ko-KR"/>
              </w:rPr>
              <w:t>16.1.0</w:t>
            </w:r>
          </w:p>
        </w:tc>
      </w:tr>
      <w:tr w:rsidR="00D82A4A" w:rsidRPr="00026218" w14:paraId="6CF1613E" w14:textId="77777777" w:rsidTr="00026218">
        <w:tblPrEx>
          <w:tblCellMar>
            <w:top w:w="0" w:type="dxa"/>
            <w:bottom w:w="0" w:type="dxa"/>
          </w:tblCellMar>
        </w:tblPrEx>
        <w:tc>
          <w:tcPr>
            <w:tcW w:w="848" w:type="dxa"/>
            <w:gridSpan w:val="2"/>
            <w:shd w:val="solid" w:color="FFFFFF" w:fill="auto"/>
            <w:vAlign w:val="center"/>
          </w:tcPr>
          <w:p w14:paraId="11A130B0" w14:textId="77777777" w:rsidR="00D82A4A" w:rsidRPr="00026218" w:rsidRDefault="00D82A4A" w:rsidP="00026218">
            <w:pPr>
              <w:pStyle w:val="TAC"/>
              <w:rPr>
                <w:sz w:val="16"/>
                <w:szCs w:val="16"/>
                <w:lang w:eastAsia="ko-KR"/>
              </w:rPr>
            </w:pPr>
            <w:r w:rsidRPr="00026218">
              <w:rPr>
                <w:sz w:val="16"/>
                <w:szCs w:val="16"/>
                <w:lang w:eastAsia="ko-KR"/>
              </w:rPr>
              <w:t>2020-09</w:t>
            </w:r>
          </w:p>
        </w:tc>
        <w:tc>
          <w:tcPr>
            <w:tcW w:w="800" w:type="dxa"/>
            <w:gridSpan w:val="2"/>
            <w:shd w:val="solid" w:color="FFFFFF" w:fill="auto"/>
            <w:vAlign w:val="center"/>
          </w:tcPr>
          <w:p w14:paraId="6FD59625" w14:textId="77777777" w:rsidR="00D82A4A" w:rsidRPr="00026218" w:rsidRDefault="00D82A4A" w:rsidP="00026218">
            <w:pPr>
              <w:pStyle w:val="TAC"/>
              <w:rPr>
                <w:sz w:val="16"/>
                <w:szCs w:val="16"/>
                <w:lang w:eastAsia="ko-KR"/>
              </w:rPr>
            </w:pPr>
            <w:r w:rsidRPr="00026218">
              <w:rPr>
                <w:sz w:val="16"/>
                <w:szCs w:val="16"/>
                <w:lang w:eastAsia="ko-KR"/>
              </w:rPr>
              <w:t>SA#8</w:t>
            </w:r>
            <w:r w:rsidR="00707864" w:rsidRPr="00026218">
              <w:rPr>
                <w:sz w:val="16"/>
                <w:szCs w:val="16"/>
                <w:lang w:eastAsia="ko-KR"/>
              </w:rPr>
              <w:t>9e</w:t>
            </w:r>
          </w:p>
        </w:tc>
        <w:tc>
          <w:tcPr>
            <w:tcW w:w="1046" w:type="dxa"/>
            <w:shd w:val="solid" w:color="FFFFFF" w:fill="auto"/>
            <w:vAlign w:val="center"/>
          </w:tcPr>
          <w:p w14:paraId="6FEDEAD8" w14:textId="77777777" w:rsidR="00D82A4A" w:rsidRPr="00026218" w:rsidRDefault="00D82A4A" w:rsidP="00026218">
            <w:pPr>
              <w:pStyle w:val="TAC"/>
              <w:rPr>
                <w:sz w:val="16"/>
                <w:szCs w:val="16"/>
                <w:lang w:eastAsia="ko-KR"/>
              </w:rPr>
            </w:pPr>
            <w:r w:rsidRPr="00026218">
              <w:rPr>
                <w:sz w:val="16"/>
                <w:szCs w:val="16"/>
                <w:lang w:eastAsia="ko-KR"/>
              </w:rPr>
              <w:t>SP-200785</w:t>
            </w:r>
          </w:p>
        </w:tc>
        <w:tc>
          <w:tcPr>
            <w:tcW w:w="473" w:type="dxa"/>
            <w:gridSpan w:val="2"/>
            <w:shd w:val="solid" w:color="FFFFFF" w:fill="auto"/>
            <w:vAlign w:val="center"/>
          </w:tcPr>
          <w:p w14:paraId="155765C5" w14:textId="77777777" w:rsidR="00D82A4A" w:rsidRPr="00026218" w:rsidRDefault="00707864" w:rsidP="00026218">
            <w:pPr>
              <w:pStyle w:val="TAC"/>
              <w:rPr>
                <w:sz w:val="16"/>
                <w:szCs w:val="16"/>
                <w:lang w:eastAsia="ko-KR"/>
              </w:rPr>
            </w:pPr>
            <w:r w:rsidRPr="00026218">
              <w:rPr>
                <w:sz w:val="16"/>
                <w:szCs w:val="16"/>
                <w:lang w:eastAsia="ko-KR"/>
              </w:rPr>
              <w:t>000</w:t>
            </w:r>
            <w:r w:rsidR="00D82A4A" w:rsidRPr="00026218">
              <w:rPr>
                <w:sz w:val="16"/>
                <w:szCs w:val="16"/>
                <w:lang w:eastAsia="ko-KR"/>
              </w:rPr>
              <w:t>3</w:t>
            </w:r>
          </w:p>
        </w:tc>
        <w:tc>
          <w:tcPr>
            <w:tcW w:w="425" w:type="dxa"/>
            <w:gridSpan w:val="2"/>
            <w:shd w:val="solid" w:color="FFFFFF" w:fill="auto"/>
            <w:vAlign w:val="center"/>
          </w:tcPr>
          <w:p w14:paraId="54E7EF70" w14:textId="77777777" w:rsidR="00D82A4A" w:rsidRPr="00026218" w:rsidRDefault="00D82A4A" w:rsidP="00026218">
            <w:pPr>
              <w:pStyle w:val="TAC"/>
              <w:rPr>
                <w:sz w:val="16"/>
                <w:szCs w:val="16"/>
                <w:lang w:eastAsia="ko-KR"/>
              </w:rPr>
            </w:pPr>
            <w:r w:rsidRPr="00026218">
              <w:rPr>
                <w:sz w:val="16"/>
                <w:szCs w:val="16"/>
                <w:lang w:eastAsia="ko-KR"/>
              </w:rPr>
              <w:t>1</w:t>
            </w:r>
          </w:p>
        </w:tc>
        <w:tc>
          <w:tcPr>
            <w:tcW w:w="377" w:type="dxa"/>
            <w:shd w:val="solid" w:color="FFFFFF" w:fill="auto"/>
            <w:vAlign w:val="center"/>
          </w:tcPr>
          <w:p w14:paraId="60D9705B" w14:textId="77777777" w:rsidR="00D82A4A" w:rsidRPr="00026218" w:rsidRDefault="00D82A4A" w:rsidP="00026218">
            <w:pPr>
              <w:pStyle w:val="TAC"/>
              <w:rPr>
                <w:sz w:val="16"/>
                <w:szCs w:val="16"/>
                <w:lang w:eastAsia="ko-KR"/>
              </w:rPr>
            </w:pPr>
            <w:r w:rsidRPr="00026218">
              <w:rPr>
                <w:sz w:val="16"/>
                <w:szCs w:val="16"/>
                <w:lang w:eastAsia="ko-KR"/>
              </w:rPr>
              <w:t>F</w:t>
            </w:r>
          </w:p>
        </w:tc>
        <w:tc>
          <w:tcPr>
            <w:tcW w:w="4962" w:type="dxa"/>
            <w:shd w:val="solid" w:color="FFFFFF" w:fill="auto"/>
            <w:vAlign w:val="center"/>
          </w:tcPr>
          <w:p w14:paraId="10B836A4" w14:textId="77777777" w:rsidR="00D82A4A" w:rsidRPr="00026218" w:rsidRDefault="00D82A4A" w:rsidP="00026218">
            <w:pPr>
              <w:pStyle w:val="TAL"/>
              <w:rPr>
                <w:sz w:val="16"/>
                <w:szCs w:val="16"/>
                <w:lang w:eastAsia="ko-KR"/>
              </w:rPr>
            </w:pPr>
            <w:r w:rsidRPr="00026218">
              <w:rPr>
                <w:sz w:val="16"/>
                <w:szCs w:val="16"/>
                <w:lang w:eastAsia="ko-KR"/>
              </w:rPr>
              <w:t>R16 CR to TS22.119 for Requirement alignment for Relay</w:t>
            </w:r>
          </w:p>
        </w:tc>
        <w:tc>
          <w:tcPr>
            <w:tcW w:w="708" w:type="dxa"/>
            <w:shd w:val="solid" w:color="FFFFFF" w:fill="auto"/>
            <w:vAlign w:val="center"/>
          </w:tcPr>
          <w:p w14:paraId="0614F46B" w14:textId="77777777" w:rsidR="00D82A4A" w:rsidRPr="00026218" w:rsidRDefault="00D82A4A" w:rsidP="00026218">
            <w:pPr>
              <w:pStyle w:val="TAC"/>
              <w:rPr>
                <w:sz w:val="16"/>
                <w:szCs w:val="16"/>
                <w:lang w:eastAsia="ko-KR"/>
              </w:rPr>
            </w:pPr>
            <w:r w:rsidRPr="00026218">
              <w:rPr>
                <w:sz w:val="16"/>
                <w:szCs w:val="16"/>
                <w:lang w:eastAsia="ko-KR"/>
              </w:rPr>
              <w:t>16.2.0</w:t>
            </w:r>
          </w:p>
        </w:tc>
      </w:tr>
      <w:tr w:rsidR="00D82A4A" w:rsidRPr="00026218" w14:paraId="7166FDEC" w14:textId="77777777" w:rsidTr="00026218">
        <w:tblPrEx>
          <w:tblCellMar>
            <w:top w:w="0" w:type="dxa"/>
            <w:bottom w:w="0" w:type="dxa"/>
          </w:tblCellMar>
        </w:tblPrEx>
        <w:tc>
          <w:tcPr>
            <w:tcW w:w="848" w:type="dxa"/>
            <w:gridSpan w:val="2"/>
            <w:shd w:val="solid" w:color="FFFFFF" w:fill="auto"/>
            <w:vAlign w:val="center"/>
          </w:tcPr>
          <w:p w14:paraId="032C8675" w14:textId="77777777" w:rsidR="00D82A4A" w:rsidRPr="00026218" w:rsidRDefault="00D82A4A" w:rsidP="00026218">
            <w:pPr>
              <w:pStyle w:val="TAC"/>
              <w:rPr>
                <w:sz w:val="16"/>
                <w:szCs w:val="16"/>
                <w:lang w:eastAsia="ko-KR"/>
              </w:rPr>
            </w:pPr>
            <w:r w:rsidRPr="00026218">
              <w:rPr>
                <w:sz w:val="16"/>
                <w:szCs w:val="16"/>
                <w:lang w:eastAsia="ko-KR"/>
              </w:rPr>
              <w:t>2020-09</w:t>
            </w:r>
          </w:p>
        </w:tc>
        <w:tc>
          <w:tcPr>
            <w:tcW w:w="800" w:type="dxa"/>
            <w:gridSpan w:val="2"/>
            <w:shd w:val="solid" w:color="FFFFFF" w:fill="auto"/>
            <w:vAlign w:val="center"/>
          </w:tcPr>
          <w:p w14:paraId="5E2EDE97" w14:textId="77777777" w:rsidR="00D82A4A" w:rsidRPr="00026218" w:rsidRDefault="00D82A4A" w:rsidP="00026218">
            <w:pPr>
              <w:pStyle w:val="TAC"/>
              <w:rPr>
                <w:sz w:val="16"/>
                <w:szCs w:val="16"/>
                <w:lang w:eastAsia="ko-KR"/>
              </w:rPr>
            </w:pPr>
            <w:r w:rsidRPr="00026218">
              <w:rPr>
                <w:sz w:val="16"/>
                <w:szCs w:val="16"/>
                <w:lang w:eastAsia="ko-KR"/>
              </w:rPr>
              <w:t>SA#8</w:t>
            </w:r>
            <w:r w:rsidR="00707864" w:rsidRPr="00026218">
              <w:rPr>
                <w:sz w:val="16"/>
                <w:szCs w:val="16"/>
                <w:lang w:eastAsia="ko-KR"/>
              </w:rPr>
              <w:t>9e</w:t>
            </w:r>
          </w:p>
        </w:tc>
        <w:tc>
          <w:tcPr>
            <w:tcW w:w="1046" w:type="dxa"/>
            <w:shd w:val="solid" w:color="FFFFFF" w:fill="auto"/>
            <w:vAlign w:val="center"/>
          </w:tcPr>
          <w:p w14:paraId="471E2784" w14:textId="77777777" w:rsidR="00D82A4A" w:rsidRPr="00026218" w:rsidRDefault="00D82A4A" w:rsidP="00026218">
            <w:pPr>
              <w:pStyle w:val="TAC"/>
              <w:rPr>
                <w:sz w:val="16"/>
                <w:szCs w:val="16"/>
                <w:lang w:eastAsia="ko-KR"/>
              </w:rPr>
            </w:pPr>
            <w:r w:rsidRPr="00026218">
              <w:rPr>
                <w:sz w:val="16"/>
                <w:szCs w:val="16"/>
                <w:lang w:eastAsia="ko-KR"/>
              </w:rPr>
              <w:t>SP-200786</w:t>
            </w:r>
          </w:p>
        </w:tc>
        <w:tc>
          <w:tcPr>
            <w:tcW w:w="473" w:type="dxa"/>
            <w:gridSpan w:val="2"/>
            <w:shd w:val="solid" w:color="FFFFFF" w:fill="auto"/>
            <w:vAlign w:val="center"/>
          </w:tcPr>
          <w:p w14:paraId="6ADEC991" w14:textId="77777777" w:rsidR="00D82A4A" w:rsidRPr="00026218" w:rsidRDefault="00707864" w:rsidP="00026218">
            <w:pPr>
              <w:pStyle w:val="TAC"/>
              <w:rPr>
                <w:sz w:val="16"/>
                <w:szCs w:val="16"/>
                <w:lang w:eastAsia="ko-KR"/>
              </w:rPr>
            </w:pPr>
            <w:r w:rsidRPr="00026218">
              <w:rPr>
                <w:sz w:val="16"/>
                <w:szCs w:val="16"/>
                <w:lang w:eastAsia="ko-KR"/>
              </w:rPr>
              <w:t>000</w:t>
            </w:r>
            <w:r w:rsidR="00D82A4A" w:rsidRPr="00026218">
              <w:rPr>
                <w:sz w:val="16"/>
                <w:szCs w:val="16"/>
                <w:lang w:eastAsia="ko-KR"/>
              </w:rPr>
              <w:t>4</w:t>
            </w:r>
          </w:p>
        </w:tc>
        <w:tc>
          <w:tcPr>
            <w:tcW w:w="425" w:type="dxa"/>
            <w:gridSpan w:val="2"/>
            <w:shd w:val="solid" w:color="FFFFFF" w:fill="auto"/>
            <w:vAlign w:val="center"/>
          </w:tcPr>
          <w:p w14:paraId="7FE7BEFA" w14:textId="77777777" w:rsidR="00D82A4A" w:rsidRPr="00026218" w:rsidRDefault="00D82A4A" w:rsidP="00026218">
            <w:pPr>
              <w:pStyle w:val="TAC"/>
              <w:rPr>
                <w:sz w:val="16"/>
                <w:szCs w:val="16"/>
                <w:lang w:eastAsia="ko-KR"/>
              </w:rPr>
            </w:pPr>
            <w:r w:rsidRPr="00026218">
              <w:rPr>
                <w:sz w:val="16"/>
                <w:szCs w:val="16"/>
                <w:lang w:eastAsia="ko-KR"/>
              </w:rPr>
              <w:t>1</w:t>
            </w:r>
          </w:p>
        </w:tc>
        <w:tc>
          <w:tcPr>
            <w:tcW w:w="377" w:type="dxa"/>
            <w:shd w:val="solid" w:color="FFFFFF" w:fill="auto"/>
            <w:vAlign w:val="center"/>
          </w:tcPr>
          <w:p w14:paraId="78966E09" w14:textId="77777777" w:rsidR="00D82A4A" w:rsidRPr="00026218" w:rsidRDefault="00D82A4A" w:rsidP="00026218">
            <w:pPr>
              <w:pStyle w:val="TAC"/>
              <w:rPr>
                <w:sz w:val="16"/>
                <w:szCs w:val="16"/>
                <w:lang w:eastAsia="ko-KR"/>
              </w:rPr>
            </w:pPr>
            <w:r w:rsidRPr="00026218">
              <w:rPr>
                <w:sz w:val="16"/>
                <w:szCs w:val="16"/>
                <w:lang w:eastAsia="ko-KR"/>
              </w:rPr>
              <w:t>F</w:t>
            </w:r>
          </w:p>
        </w:tc>
        <w:tc>
          <w:tcPr>
            <w:tcW w:w="4962" w:type="dxa"/>
            <w:shd w:val="solid" w:color="FFFFFF" w:fill="auto"/>
            <w:vAlign w:val="center"/>
          </w:tcPr>
          <w:p w14:paraId="3E083ACB" w14:textId="77777777" w:rsidR="00D82A4A" w:rsidRPr="00026218" w:rsidRDefault="00D82A4A" w:rsidP="00026218">
            <w:pPr>
              <w:pStyle w:val="TAL"/>
              <w:rPr>
                <w:sz w:val="16"/>
                <w:szCs w:val="16"/>
                <w:lang w:eastAsia="ko-KR"/>
              </w:rPr>
            </w:pPr>
            <w:r w:rsidRPr="00026218">
              <w:rPr>
                <w:sz w:val="16"/>
                <w:szCs w:val="16"/>
                <w:lang w:eastAsia="ko-KR"/>
              </w:rPr>
              <w:t>Clarification and disambiguation of text, provision of missing abbreviations and references</w:t>
            </w:r>
          </w:p>
        </w:tc>
        <w:tc>
          <w:tcPr>
            <w:tcW w:w="708" w:type="dxa"/>
            <w:shd w:val="solid" w:color="FFFFFF" w:fill="auto"/>
            <w:vAlign w:val="center"/>
          </w:tcPr>
          <w:p w14:paraId="5CC44A65" w14:textId="77777777" w:rsidR="00D82A4A" w:rsidRPr="00026218" w:rsidRDefault="00D82A4A" w:rsidP="00026218">
            <w:pPr>
              <w:pStyle w:val="TAC"/>
              <w:rPr>
                <w:sz w:val="16"/>
                <w:szCs w:val="16"/>
                <w:lang w:eastAsia="ko-KR"/>
              </w:rPr>
            </w:pPr>
            <w:r w:rsidRPr="00026218">
              <w:rPr>
                <w:sz w:val="16"/>
                <w:szCs w:val="16"/>
                <w:lang w:eastAsia="ko-KR"/>
              </w:rPr>
              <w:t>16.2.0</w:t>
            </w:r>
          </w:p>
        </w:tc>
      </w:tr>
      <w:tr w:rsidR="008512E6" w:rsidRPr="00026218" w14:paraId="5B211533" w14:textId="77777777" w:rsidTr="00026218">
        <w:tblPrEx>
          <w:tblCellMar>
            <w:top w:w="0" w:type="dxa"/>
            <w:bottom w:w="0" w:type="dxa"/>
          </w:tblCellMar>
        </w:tblPrEx>
        <w:tc>
          <w:tcPr>
            <w:tcW w:w="848" w:type="dxa"/>
            <w:gridSpan w:val="2"/>
            <w:shd w:val="solid" w:color="FFFFFF" w:fill="auto"/>
            <w:vAlign w:val="center"/>
          </w:tcPr>
          <w:p w14:paraId="172842E5" w14:textId="77777777" w:rsidR="008512E6" w:rsidRPr="00026218" w:rsidRDefault="008512E6" w:rsidP="00026218">
            <w:pPr>
              <w:pStyle w:val="TAC"/>
              <w:rPr>
                <w:sz w:val="16"/>
                <w:szCs w:val="16"/>
                <w:lang w:eastAsia="ko-KR"/>
              </w:rPr>
            </w:pPr>
            <w:r>
              <w:rPr>
                <w:sz w:val="16"/>
                <w:szCs w:val="16"/>
                <w:lang w:eastAsia="ko-KR"/>
              </w:rPr>
              <w:t>2022-03</w:t>
            </w:r>
          </w:p>
        </w:tc>
        <w:tc>
          <w:tcPr>
            <w:tcW w:w="800" w:type="dxa"/>
            <w:gridSpan w:val="2"/>
            <w:shd w:val="solid" w:color="FFFFFF" w:fill="auto"/>
            <w:vAlign w:val="center"/>
          </w:tcPr>
          <w:p w14:paraId="7E9AFDEA" w14:textId="77777777" w:rsidR="008512E6" w:rsidRPr="00026218" w:rsidRDefault="008512E6" w:rsidP="00026218">
            <w:pPr>
              <w:pStyle w:val="TAC"/>
              <w:rPr>
                <w:sz w:val="16"/>
                <w:szCs w:val="16"/>
                <w:lang w:eastAsia="ko-KR"/>
              </w:rPr>
            </w:pPr>
            <w:r>
              <w:rPr>
                <w:sz w:val="16"/>
                <w:szCs w:val="16"/>
                <w:lang w:eastAsia="ko-KR"/>
              </w:rPr>
              <w:t>SA#95e</w:t>
            </w:r>
          </w:p>
        </w:tc>
        <w:tc>
          <w:tcPr>
            <w:tcW w:w="1046" w:type="dxa"/>
            <w:shd w:val="solid" w:color="FFFFFF" w:fill="auto"/>
            <w:vAlign w:val="center"/>
          </w:tcPr>
          <w:p w14:paraId="1B0BF917" w14:textId="77777777" w:rsidR="008512E6" w:rsidRPr="00026218" w:rsidRDefault="008512E6" w:rsidP="00026218">
            <w:pPr>
              <w:pStyle w:val="TAC"/>
              <w:rPr>
                <w:sz w:val="16"/>
                <w:szCs w:val="16"/>
                <w:lang w:eastAsia="ko-KR"/>
              </w:rPr>
            </w:pPr>
            <w:r>
              <w:rPr>
                <w:sz w:val="16"/>
                <w:szCs w:val="16"/>
                <w:lang w:eastAsia="ko-KR"/>
              </w:rPr>
              <w:t>-</w:t>
            </w:r>
          </w:p>
        </w:tc>
        <w:tc>
          <w:tcPr>
            <w:tcW w:w="473" w:type="dxa"/>
            <w:gridSpan w:val="2"/>
            <w:shd w:val="solid" w:color="FFFFFF" w:fill="auto"/>
            <w:vAlign w:val="center"/>
          </w:tcPr>
          <w:p w14:paraId="355F9D3B" w14:textId="77777777" w:rsidR="008512E6" w:rsidRPr="00026218" w:rsidRDefault="008512E6" w:rsidP="00026218">
            <w:pPr>
              <w:pStyle w:val="TAC"/>
              <w:rPr>
                <w:sz w:val="16"/>
                <w:szCs w:val="16"/>
                <w:lang w:eastAsia="ko-KR"/>
              </w:rPr>
            </w:pPr>
            <w:r>
              <w:rPr>
                <w:sz w:val="16"/>
                <w:szCs w:val="16"/>
                <w:lang w:eastAsia="ko-KR"/>
              </w:rPr>
              <w:t>-</w:t>
            </w:r>
          </w:p>
        </w:tc>
        <w:tc>
          <w:tcPr>
            <w:tcW w:w="425" w:type="dxa"/>
            <w:gridSpan w:val="2"/>
            <w:shd w:val="solid" w:color="FFFFFF" w:fill="auto"/>
            <w:vAlign w:val="center"/>
          </w:tcPr>
          <w:p w14:paraId="301FAAEA" w14:textId="77777777" w:rsidR="008512E6" w:rsidRPr="00026218" w:rsidRDefault="008512E6" w:rsidP="00026218">
            <w:pPr>
              <w:pStyle w:val="TAC"/>
              <w:rPr>
                <w:sz w:val="16"/>
                <w:szCs w:val="16"/>
                <w:lang w:eastAsia="ko-KR"/>
              </w:rPr>
            </w:pPr>
            <w:r>
              <w:rPr>
                <w:sz w:val="16"/>
                <w:szCs w:val="16"/>
                <w:lang w:eastAsia="ko-KR"/>
              </w:rPr>
              <w:t>-</w:t>
            </w:r>
          </w:p>
        </w:tc>
        <w:tc>
          <w:tcPr>
            <w:tcW w:w="377" w:type="dxa"/>
            <w:shd w:val="solid" w:color="FFFFFF" w:fill="auto"/>
            <w:vAlign w:val="center"/>
          </w:tcPr>
          <w:p w14:paraId="49EC9B9D" w14:textId="77777777" w:rsidR="008512E6" w:rsidRPr="00026218" w:rsidRDefault="008512E6" w:rsidP="00026218">
            <w:pPr>
              <w:pStyle w:val="TAC"/>
              <w:rPr>
                <w:sz w:val="16"/>
                <w:szCs w:val="16"/>
                <w:lang w:eastAsia="ko-KR"/>
              </w:rPr>
            </w:pPr>
            <w:r>
              <w:rPr>
                <w:sz w:val="16"/>
                <w:szCs w:val="16"/>
                <w:lang w:eastAsia="ko-KR"/>
              </w:rPr>
              <w:t>-</w:t>
            </w:r>
          </w:p>
        </w:tc>
        <w:tc>
          <w:tcPr>
            <w:tcW w:w="4962" w:type="dxa"/>
            <w:shd w:val="solid" w:color="FFFFFF" w:fill="auto"/>
            <w:vAlign w:val="center"/>
          </w:tcPr>
          <w:p w14:paraId="151AB040" w14:textId="77777777" w:rsidR="008512E6" w:rsidRPr="00026218" w:rsidRDefault="008512E6" w:rsidP="00026218">
            <w:pPr>
              <w:pStyle w:val="TAL"/>
              <w:rPr>
                <w:sz w:val="16"/>
                <w:szCs w:val="16"/>
                <w:lang w:eastAsia="ko-KR"/>
              </w:rPr>
            </w:pPr>
            <w:r>
              <w:rPr>
                <w:sz w:val="16"/>
                <w:szCs w:val="16"/>
                <w:lang w:eastAsia="ko-KR"/>
              </w:rPr>
              <w:t>Updated to Rel-17 by MCC</w:t>
            </w:r>
          </w:p>
        </w:tc>
        <w:tc>
          <w:tcPr>
            <w:tcW w:w="708" w:type="dxa"/>
            <w:shd w:val="solid" w:color="FFFFFF" w:fill="auto"/>
            <w:vAlign w:val="center"/>
          </w:tcPr>
          <w:p w14:paraId="3BE85567" w14:textId="77777777" w:rsidR="008512E6" w:rsidRPr="00026218" w:rsidRDefault="008512E6" w:rsidP="00026218">
            <w:pPr>
              <w:pStyle w:val="TAC"/>
              <w:rPr>
                <w:sz w:val="16"/>
                <w:szCs w:val="16"/>
                <w:lang w:eastAsia="ko-KR"/>
              </w:rPr>
            </w:pPr>
            <w:r>
              <w:rPr>
                <w:sz w:val="16"/>
                <w:szCs w:val="16"/>
                <w:lang w:eastAsia="ko-KR"/>
              </w:rPr>
              <w:t>17.0.0</w:t>
            </w:r>
          </w:p>
        </w:tc>
      </w:tr>
      <w:tr w:rsidR="007E7388" w:rsidRPr="00026218" w14:paraId="367C952F" w14:textId="77777777" w:rsidTr="00026218">
        <w:tblPrEx>
          <w:tblCellMar>
            <w:top w:w="0" w:type="dxa"/>
            <w:bottom w:w="0" w:type="dxa"/>
          </w:tblCellMar>
        </w:tblPrEx>
        <w:tc>
          <w:tcPr>
            <w:tcW w:w="848" w:type="dxa"/>
            <w:gridSpan w:val="2"/>
            <w:shd w:val="solid" w:color="FFFFFF" w:fill="auto"/>
            <w:vAlign w:val="center"/>
          </w:tcPr>
          <w:p w14:paraId="1F373BFE" w14:textId="77777777" w:rsidR="007E7388" w:rsidRDefault="007E7388" w:rsidP="00026218">
            <w:pPr>
              <w:pStyle w:val="TAC"/>
              <w:rPr>
                <w:sz w:val="16"/>
                <w:szCs w:val="16"/>
                <w:lang w:eastAsia="ko-KR"/>
              </w:rPr>
            </w:pPr>
            <w:r>
              <w:rPr>
                <w:sz w:val="16"/>
                <w:szCs w:val="16"/>
                <w:lang w:eastAsia="ko-KR"/>
              </w:rPr>
              <w:t>2024-03</w:t>
            </w:r>
          </w:p>
        </w:tc>
        <w:tc>
          <w:tcPr>
            <w:tcW w:w="800" w:type="dxa"/>
            <w:gridSpan w:val="2"/>
            <w:shd w:val="solid" w:color="FFFFFF" w:fill="auto"/>
            <w:vAlign w:val="center"/>
          </w:tcPr>
          <w:p w14:paraId="2505396B" w14:textId="77777777" w:rsidR="007E7388" w:rsidRDefault="007E7388" w:rsidP="00026218">
            <w:pPr>
              <w:pStyle w:val="TAC"/>
              <w:rPr>
                <w:sz w:val="16"/>
                <w:szCs w:val="16"/>
                <w:lang w:eastAsia="ko-KR"/>
              </w:rPr>
            </w:pPr>
            <w:r>
              <w:rPr>
                <w:sz w:val="16"/>
                <w:szCs w:val="16"/>
                <w:lang w:eastAsia="ko-KR"/>
              </w:rPr>
              <w:t>SA#103</w:t>
            </w:r>
          </w:p>
        </w:tc>
        <w:tc>
          <w:tcPr>
            <w:tcW w:w="1046" w:type="dxa"/>
            <w:shd w:val="solid" w:color="FFFFFF" w:fill="auto"/>
            <w:vAlign w:val="center"/>
          </w:tcPr>
          <w:p w14:paraId="547895E9" w14:textId="77777777" w:rsidR="007E7388" w:rsidRDefault="007E7388" w:rsidP="00026218">
            <w:pPr>
              <w:pStyle w:val="TAC"/>
              <w:rPr>
                <w:sz w:val="16"/>
                <w:szCs w:val="16"/>
                <w:lang w:eastAsia="ko-KR"/>
              </w:rPr>
            </w:pPr>
            <w:r>
              <w:rPr>
                <w:sz w:val="16"/>
                <w:szCs w:val="16"/>
                <w:lang w:eastAsia="ko-KR"/>
              </w:rPr>
              <w:t>-</w:t>
            </w:r>
          </w:p>
        </w:tc>
        <w:tc>
          <w:tcPr>
            <w:tcW w:w="473" w:type="dxa"/>
            <w:gridSpan w:val="2"/>
            <w:shd w:val="solid" w:color="FFFFFF" w:fill="auto"/>
            <w:vAlign w:val="center"/>
          </w:tcPr>
          <w:p w14:paraId="311BF5E5" w14:textId="77777777" w:rsidR="007E7388" w:rsidRDefault="007E7388" w:rsidP="00026218">
            <w:pPr>
              <w:pStyle w:val="TAC"/>
              <w:rPr>
                <w:sz w:val="16"/>
                <w:szCs w:val="16"/>
                <w:lang w:eastAsia="ko-KR"/>
              </w:rPr>
            </w:pPr>
            <w:r>
              <w:rPr>
                <w:sz w:val="16"/>
                <w:szCs w:val="16"/>
                <w:lang w:eastAsia="ko-KR"/>
              </w:rPr>
              <w:t>-</w:t>
            </w:r>
          </w:p>
        </w:tc>
        <w:tc>
          <w:tcPr>
            <w:tcW w:w="425" w:type="dxa"/>
            <w:gridSpan w:val="2"/>
            <w:shd w:val="solid" w:color="FFFFFF" w:fill="auto"/>
            <w:vAlign w:val="center"/>
          </w:tcPr>
          <w:p w14:paraId="18B51B66" w14:textId="77777777" w:rsidR="007E7388" w:rsidRDefault="007E7388" w:rsidP="00026218">
            <w:pPr>
              <w:pStyle w:val="TAC"/>
              <w:rPr>
                <w:sz w:val="16"/>
                <w:szCs w:val="16"/>
                <w:lang w:eastAsia="ko-KR"/>
              </w:rPr>
            </w:pPr>
            <w:r>
              <w:rPr>
                <w:sz w:val="16"/>
                <w:szCs w:val="16"/>
                <w:lang w:eastAsia="ko-KR"/>
              </w:rPr>
              <w:t>-</w:t>
            </w:r>
          </w:p>
        </w:tc>
        <w:tc>
          <w:tcPr>
            <w:tcW w:w="377" w:type="dxa"/>
            <w:shd w:val="solid" w:color="FFFFFF" w:fill="auto"/>
            <w:vAlign w:val="center"/>
          </w:tcPr>
          <w:p w14:paraId="76E8DD49" w14:textId="77777777" w:rsidR="007E7388" w:rsidRDefault="007E7388" w:rsidP="00026218">
            <w:pPr>
              <w:pStyle w:val="TAC"/>
              <w:rPr>
                <w:sz w:val="16"/>
                <w:szCs w:val="16"/>
                <w:lang w:eastAsia="ko-KR"/>
              </w:rPr>
            </w:pPr>
            <w:r>
              <w:rPr>
                <w:sz w:val="16"/>
                <w:szCs w:val="16"/>
                <w:lang w:eastAsia="ko-KR"/>
              </w:rPr>
              <w:t>-</w:t>
            </w:r>
          </w:p>
        </w:tc>
        <w:tc>
          <w:tcPr>
            <w:tcW w:w="4962" w:type="dxa"/>
            <w:shd w:val="solid" w:color="FFFFFF" w:fill="auto"/>
            <w:vAlign w:val="center"/>
          </w:tcPr>
          <w:p w14:paraId="5E7E336D" w14:textId="77777777" w:rsidR="007E7388" w:rsidRDefault="007E7388" w:rsidP="00026218">
            <w:pPr>
              <w:pStyle w:val="TAL"/>
              <w:rPr>
                <w:sz w:val="16"/>
                <w:szCs w:val="16"/>
                <w:lang w:eastAsia="ko-KR"/>
              </w:rPr>
            </w:pPr>
            <w:r>
              <w:rPr>
                <w:sz w:val="16"/>
                <w:szCs w:val="16"/>
                <w:lang w:eastAsia="ko-KR"/>
              </w:rPr>
              <w:t>Updated to Rel-18 by MCC (and issue with v.18.0.0 upload</w:t>
            </w:r>
          </w:p>
        </w:tc>
        <w:tc>
          <w:tcPr>
            <w:tcW w:w="708" w:type="dxa"/>
            <w:shd w:val="solid" w:color="FFFFFF" w:fill="auto"/>
            <w:vAlign w:val="center"/>
          </w:tcPr>
          <w:p w14:paraId="2A87CAD2" w14:textId="77777777" w:rsidR="007E7388" w:rsidRDefault="007E7388" w:rsidP="00026218">
            <w:pPr>
              <w:pStyle w:val="TAC"/>
              <w:rPr>
                <w:sz w:val="16"/>
                <w:szCs w:val="16"/>
                <w:lang w:eastAsia="ko-KR"/>
              </w:rPr>
            </w:pPr>
            <w:r>
              <w:rPr>
                <w:sz w:val="16"/>
                <w:szCs w:val="16"/>
                <w:lang w:eastAsia="ko-KR"/>
              </w:rPr>
              <w:t>18.0.1</w:t>
            </w:r>
          </w:p>
        </w:tc>
      </w:tr>
      <w:tr w:rsidR="00777499" w:rsidRPr="00026218" w14:paraId="29880072" w14:textId="77777777" w:rsidTr="00026218">
        <w:tblPrEx>
          <w:tblCellMar>
            <w:top w:w="0" w:type="dxa"/>
            <w:bottom w:w="0" w:type="dxa"/>
          </w:tblCellMar>
        </w:tblPrEx>
        <w:tc>
          <w:tcPr>
            <w:tcW w:w="848" w:type="dxa"/>
            <w:gridSpan w:val="2"/>
            <w:shd w:val="solid" w:color="FFFFFF" w:fill="auto"/>
            <w:vAlign w:val="center"/>
          </w:tcPr>
          <w:p w14:paraId="6473FD12" w14:textId="77777777" w:rsidR="00777499" w:rsidRDefault="00777499" w:rsidP="00026218">
            <w:pPr>
              <w:pStyle w:val="TAC"/>
              <w:rPr>
                <w:sz w:val="16"/>
                <w:szCs w:val="16"/>
                <w:lang w:eastAsia="ko-KR"/>
              </w:rPr>
            </w:pPr>
            <w:r>
              <w:rPr>
                <w:sz w:val="16"/>
                <w:szCs w:val="16"/>
                <w:lang w:eastAsia="ko-KR"/>
              </w:rPr>
              <w:t>2025-10</w:t>
            </w:r>
          </w:p>
        </w:tc>
        <w:tc>
          <w:tcPr>
            <w:tcW w:w="800" w:type="dxa"/>
            <w:gridSpan w:val="2"/>
            <w:shd w:val="solid" w:color="FFFFFF" w:fill="auto"/>
            <w:vAlign w:val="center"/>
          </w:tcPr>
          <w:p w14:paraId="50C082F0" w14:textId="77777777" w:rsidR="00777499" w:rsidRDefault="00777499" w:rsidP="00026218">
            <w:pPr>
              <w:pStyle w:val="TAC"/>
              <w:rPr>
                <w:sz w:val="16"/>
                <w:szCs w:val="16"/>
                <w:lang w:eastAsia="ko-KR"/>
              </w:rPr>
            </w:pPr>
            <w:r>
              <w:rPr>
                <w:sz w:val="16"/>
                <w:szCs w:val="16"/>
                <w:lang w:eastAsia="ko-KR"/>
              </w:rPr>
              <w:t>SA#109</w:t>
            </w:r>
          </w:p>
        </w:tc>
        <w:tc>
          <w:tcPr>
            <w:tcW w:w="1046" w:type="dxa"/>
            <w:shd w:val="solid" w:color="FFFFFF" w:fill="auto"/>
            <w:vAlign w:val="center"/>
          </w:tcPr>
          <w:p w14:paraId="046C2482" w14:textId="77777777" w:rsidR="00777499" w:rsidRDefault="00777499" w:rsidP="00026218">
            <w:pPr>
              <w:pStyle w:val="TAC"/>
              <w:rPr>
                <w:sz w:val="16"/>
                <w:szCs w:val="16"/>
                <w:lang w:eastAsia="ko-KR"/>
              </w:rPr>
            </w:pPr>
            <w:r>
              <w:rPr>
                <w:sz w:val="16"/>
                <w:szCs w:val="16"/>
                <w:lang w:eastAsia="ko-KR"/>
              </w:rPr>
              <w:t>-</w:t>
            </w:r>
          </w:p>
        </w:tc>
        <w:tc>
          <w:tcPr>
            <w:tcW w:w="473" w:type="dxa"/>
            <w:gridSpan w:val="2"/>
            <w:shd w:val="solid" w:color="FFFFFF" w:fill="auto"/>
            <w:vAlign w:val="center"/>
          </w:tcPr>
          <w:p w14:paraId="43C1313E" w14:textId="77777777" w:rsidR="00777499" w:rsidRDefault="00777499" w:rsidP="00026218">
            <w:pPr>
              <w:pStyle w:val="TAC"/>
              <w:rPr>
                <w:sz w:val="16"/>
                <w:szCs w:val="16"/>
                <w:lang w:eastAsia="ko-KR"/>
              </w:rPr>
            </w:pPr>
            <w:r>
              <w:rPr>
                <w:sz w:val="16"/>
                <w:szCs w:val="16"/>
                <w:lang w:eastAsia="ko-KR"/>
              </w:rPr>
              <w:t>-</w:t>
            </w:r>
          </w:p>
        </w:tc>
        <w:tc>
          <w:tcPr>
            <w:tcW w:w="425" w:type="dxa"/>
            <w:gridSpan w:val="2"/>
            <w:shd w:val="solid" w:color="FFFFFF" w:fill="auto"/>
            <w:vAlign w:val="center"/>
          </w:tcPr>
          <w:p w14:paraId="658B0332" w14:textId="77777777" w:rsidR="00777499" w:rsidRDefault="00777499" w:rsidP="00026218">
            <w:pPr>
              <w:pStyle w:val="TAC"/>
              <w:rPr>
                <w:sz w:val="16"/>
                <w:szCs w:val="16"/>
                <w:lang w:eastAsia="ko-KR"/>
              </w:rPr>
            </w:pPr>
            <w:r>
              <w:rPr>
                <w:sz w:val="16"/>
                <w:szCs w:val="16"/>
                <w:lang w:eastAsia="ko-KR"/>
              </w:rPr>
              <w:t>-</w:t>
            </w:r>
          </w:p>
        </w:tc>
        <w:tc>
          <w:tcPr>
            <w:tcW w:w="377" w:type="dxa"/>
            <w:shd w:val="solid" w:color="FFFFFF" w:fill="auto"/>
            <w:vAlign w:val="center"/>
          </w:tcPr>
          <w:p w14:paraId="21066FAE" w14:textId="77777777" w:rsidR="00777499" w:rsidRDefault="00777499" w:rsidP="00026218">
            <w:pPr>
              <w:pStyle w:val="TAC"/>
              <w:rPr>
                <w:sz w:val="16"/>
                <w:szCs w:val="16"/>
                <w:lang w:eastAsia="ko-KR"/>
              </w:rPr>
            </w:pPr>
            <w:r>
              <w:rPr>
                <w:sz w:val="16"/>
                <w:szCs w:val="16"/>
                <w:lang w:eastAsia="ko-KR"/>
              </w:rPr>
              <w:t>-</w:t>
            </w:r>
          </w:p>
        </w:tc>
        <w:tc>
          <w:tcPr>
            <w:tcW w:w="4962" w:type="dxa"/>
            <w:shd w:val="solid" w:color="FFFFFF" w:fill="auto"/>
            <w:vAlign w:val="center"/>
          </w:tcPr>
          <w:p w14:paraId="0EF729E0" w14:textId="77777777" w:rsidR="00777499" w:rsidRDefault="00777499" w:rsidP="00026218">
            <w:pPr>
              <w:pStyle w:val="TAL"/>
              <w:rPr>
                <w:sz w:val="16"/>
                <w:szCs w:val="16"/>
                <w:lang w:eastAsia="ko-KR"/>
              </w:rPr>
            </w:pPr>
            <w:r>
              <w:rPr>
                <w:sz w:val="16"/>
                <w:szCs w:val="16"/>
                <w:lang w:eastAsia="ko-KR"/>
              </w:rPr>
              <w:t>Updated to Rel-19 by MCC</w:t>
            </w:r>
          </w:p>
        </w:tc>
        <w:tc>
          <w:tcPr>
            <w:tcW w:w="708" w:type="dxa"/>
            <w:shd w:val="solid" w:color="FFFFFF" w:fill="auto"/>
            <w:vAlign w:val="center"/>
          </w:tcPr>
          <w:p w14:paraId="3B0E2AAD" w14:textId="77777777" w:rsidR="00777499" w:rsidRDefault="00777499" w:rsidP="00026218">
            <w:pPr>
              <w:pStyle w:val="TAC"/>
              <w:rPr>
                <w:sz w:val="16"/>
                <w:szCs w:val="16"/>
                <w:lang w:eastAsia="ko-KR"/>
              </w:rPr>
            </w:pPr>
            <w:r>
              <w:rPr>
                <w:sz w:val="16"/>
                <w:szCs w:val="16"/>
                <w:lang w:eastAsia="ko-KR"/>
              </w:rPr>
              <w:t>19.0.0</w:t>
            </w:r>
          </w:p>
        </w:tc>
      </w:tr>
    </w:tbl>
    <w:p w14:paraId="6185E7D5" w14:textId="77777777" w:rsidR="003C3971" w:rsidRPr="00AD544E" w:rsidRDefault="003C3971" w:rsidP="00AD544E">
      <w:pPr>
        <w:pStyle w:val="Guidance"/>
        <w:rPr>
          <w:i w:val="0"/>
        </w:rPr>
      </w:pPr>
    </w:p>
    <w:sectPr w:rsidR="003C3971" w:rsidRPr="00AD544E">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A67C7" w14:textId="77777777" w:rsidR="00FD6AC8" w:rsidRDefault="00FD6AC8">
      <w:r>
        <w:separator/>
      </w:r>
    </w:p>
  </w:endnote>
  <w:endnote w:type="continuationSeparator" w:id="0">
    <w:p w14:paraId="491061E1" w14:textId="77777777" w:rsidR="00FD6AC8" w:rsidRDefault="00FD6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F7DF8"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0111E1" w14:textId="77777777" w:rsidR="00FD6AC8" w:rsidRDefault="00FD6AC8">
      <w:r>
        <w:separator/>
      </w:r>
    </w:p>
  </w:footnote>
  <w:footnote w:type="continuationSeparator" w:id="0">
    <w:p w14:paraId="0C975029" w14:textId="77777777" w:rsidR="00FD6AC8" w:rsidRDefault="00FD6A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94DAE" w14:textId="4DF6A3EF"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7499">
      <w:rPr>
        <w:rFonts w:ascii="Arial" w:hAnsi="Arial" w:cs="Arial"/>
        <w:b/>
        <w:noProof/>
        <w:sz w:val="18"/>
        <w:szCs w:val="18"/>
      </w:rPr>
      <w:t>3GPP TS 22.119 V19.0.0 (2025-10)</w:t>
    </w:r>
    <w:r>
      <w:rPr>
        <w:rFonts w:ascii="Arial" w:hAnsi="Arial" w:cs="Arial"/>
        <w:b/>
        <w:sz w:val="18"/>
        <w:szCs w:val="18"/>
      </w:rPr>
      <w:fldChar w:fldCharType="end"/>
    </w:r>
  </w:p>
  <w:p w14:paraId="14E5D485"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3524F">
      <w:rPr>
        <w:rFonts w:ascii="Arial" w:hAnsi="Arial" w:cs="Arial"/>
        <w:b/>
        <w:noProof/>
        <w:sz w:val="18"/>
        <w:szCs w:val="18"/>
      </w:rPr>
      <w:t>10</w:t>
    </w:r>
    <w:r>
      <w:rPr>
        <w:rFonts w:ascii="Arial" w:hAnsi="Arial" w:cs="Arial"/>
        <w:b/>
        <w:sz w:val="18"/>
        <w:szCs w:val="18"/>
      </w:rPr>
      <w:fldChar w:fldCharType="end"/>
    </w:r>
  </w:p>
  <w:p w14:paraId="5016B0A8" w14:textId="21462ED3"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7499">
      <w:rPr>
        <w:rFonts w:ascii="Arial" w:hAnsi="Arial" w:cs="Arial"/>
        <w:b/>
        <w:noProof/>
        <w:sz w:val="18"/>
        <w:szCs w:val="18"/>
      </w:rPr>
      <w:t>Release 19</w:t>
    </w:r>
    <w:r>
      <w:rPr>
        <w:rFonts w:ascii="Arial" w:hAnsi="Arial" w:cs="Arial"/>
        <w:b/>
        <w:sz w:val="18"/>
        <w:szCs w:val="18"/>
      </w:rPr>
      <w:fldChar w:fldCharType="end"/>
    </w:r>
  </w:p>
  <w:p w14:paraId="1183FBAB"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180866255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91316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73519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378E"/>
    <w:rsid w:val="00026218"/>
    <w:rsid w:val="00033397"/>
    <w:rsid w:val="0003524F"/>
    <w:rsid w:val="00040095"/>
    <w:rsid w:val="00051834"/>
    <w:rsid w:val="00054A22"/>
    <w:rsid w:val="000655A6"/>
    <w:rsid w:val="00070F79"/>
    <w:rsid w:val="00080512"/>
    <w:rsid w:val="0009408D"/>
    <w:rsid w:val="000D58AB"/>
    <w:rsid w:val="000D7607"/>
    <w:rsid w:val="000E77AA"/>
    <w:rsid w:val="00131CF6"/>
    <w:rsid w:val="001429A1"/>
    <w:rsid w:val="00176232"/>
    <w:rsid w:val="001D02C2"/>
    <w:rsid w:val="001F168B"/>
    <w:rsid w:val="00222FB0"/>
    <w:rsid w:val="002347A2"/>
    <w:rsid w:val="0026731C"/>
    <w:rsid w:val="00270C1F"/>
    <w:rsid w:val="00275D20"/>
    <w:rsid w:val="00294660"/>
    <w:rsid w:val="002A77A2"/>
    <w:rsid w:val="002D1F2A"/>
    <w:rsid w:val="00305A52"/>
    <w:rsid w:val="003127E2"/>
    <w:rsid w:val="003172DC"/>
    <w:rsid w:val="0035462D"/>
    <w:rsid w:val="00355709"/>
    <w:rsid w:val="00364620"/>
    <w:rsid w:val="00383123"/>
    <w:rsid w:val="003900C1"/>
    <w:rsid w:val="003B6DA2"/>
    <w:rsid w:val="003C3971"/>
    <w:rsid w:val="003D4E2E"/>
    <w:rsid w:val="003D7845"/>
    <w:rsid w:val="00450024"/>
    <w:rsid w:val="004D3578"/>
    <w:rsid w:val="004E213A"/>
    <w:rsid w:val="004F322E"/>
    <w:rsid w:val="004F7C8A"/>
    <w:rsid w:val="0050056F"/>
    <w:rsid w:val="00517CA7"/>
    <w:rsid w:val="00527925"/>
    <w:rsid w:val="00543E6C"/>
    <w:rsid w:val="0054739F"/>
    <w:rsid w:val="00565087"/>
    <w:rsid w:val="00565612"/>
    <w:rsid w:val="00582496"/>
    <w:rsid w:val="005A4A0B"/>
    <w:rsid w:val="005A6643"/>
    <w:rsid w:val="005C1F83"/>
    <w:rsid w:val="005D23F5"/>
    <w:rsid w:val="005D2E01"/>
    <w:rsid w:val="0061486C"/>
    <w:rsid w:val="00614FDF"/>
    <w:rsid w:val="006B044B"/>
    <w:rsid w:val="006B1BD5"/>
    <w:rsid w:val="006D6D13"/>
    <w:rsid w:val="006E5C86"/>
    <w:rsid w:val="006E6C68"/>
    <w:rsid w:val="00707864"/>
    <w:rsid w:val="00731DA5"/>
    <w:rsid w:val="00734A33"/>
    <w:rsid w:val="00734A5B"/>
    <w:rsid w:val="007434B5"/>
    <w:rsid w:val="00744E76"/>
    <w:rsid w:val="00747FC0"/>
    <w:rsid w:val="00777499"/>
    <w:rsid w:val="00781F0F"/>
    <w:rsid w:val="00781F55"/>
    <w:rsid w:val="007B4BC4"/>
    <w:rsid w:val="007E7388"/>
    <w:rsid w:val="007F1295"/>
    <w:rsid w:val="007F3175"/>
    <w:rsid w:val="007F7BB7"/>
    <w:rsid w:val="008028A4"/>
    <w:rsid w:val="00831560"/>
    <w:rsid w:val="00835368"/>
    <w:rsid w:val="008512E6"/>
    <w:rsid w:val="0085674A"/>
    <w:rsid w:val="00870F64"/>
    <w:rsid w:val="0087130D"/>
    <w:rsid w:val="00871878"/>
    <w:rsid w:val="008768CA"/>
    <w:rsid w:val="0088159A"/>
    <w:rsid w:val="008A59BC"/>
    <w:rsid w:val="008C3721"/>
    <w:rsid w:val="0090271F"/>
    <w:rsid w:val="00902E23"/>
    <w:rsid w:val="0091348E"/>
    <w:rsid w:val="00917CCB"/>
    <w:rsid w:val="00942EC2"/>
    <w:rsid w:val="00957FBC"/>
    <w:rsid w:val="00960646"/>
    <w:rsid w:val="00984612"/>
    <w:rsid w:val="009F37B7"/>
    <w:rsid w:val="00A10F02"/>
    <w:rsid w:val="00A164B4"/>
    <w:rsid w:val="00A30D14"/>
    <w:rsid w:val="00A53724"/>
    <w:rsid w:val="00A65805"/>
    <w:rsid w:val="00A66263"/>
    <w:rsid w:val="00A77612"/>
    <w:rsid w:val="00A82346"/>
    <w:rsid w:val="00AA565E"/>
    <w:rsid w:val="00AB352D"/>
    <w:rsid w:val="00AD544E"/>
    <w:rsid w:val="00AD743C"/>
    <w:rsid w:val="00AF380F"/>
    <w:rsid w:val="00B00090"/>
    <w:rsid w:val="00B15449"/>
    <w:rsid w:val="00B20F47"/>
    <w:rsid w:val="00B23355"/>
    <w:rsid w:val="00B547FA"/>
    <w:rsid w:val="00B67F1D"/>
    <w:rsid w:val="00B95759"/>
    <w:rsid w:val="00BC0F7D"/>
    <w:rsid w:val="00BF559F"/>
    <w:rsid w:val="00C10A1D"/>
    <w:rsid w:val="00C33079"/>
    <w:rsid w:val="00C41808"/>
    <w:rsid w:val="00C45231"/>
    <w:rsid w:val="00C4567C"/>
    <w:rsid w:val="00C5754F"/>
    <w:rsid w:val="00C72833"/>
    <w:rsid w:val="00C75AFB"/>
    <w:rsid w:val="00C83585"/>
    <w:rsid w:val="00C93F40"/>
    <w:rsid w:val="00CA04B1"/>
    <w:rsid w:val="00CA0C0D"/>
    <w:rsid w:val="00CA3D0C"/>
    <w:rsid w:val="00CD69FA"/>
    <w:rsid w:val="00CE0830"/>
    <w:rsid w:val="00D41C52"/>
    <w:rsid w:val="00D43CC0"/>
    <w:rsid w:val="00D736EC"/>
    <w:rsid w:val="00D738D6"/>
    <w:rsid w:val="00D755EB"/>
    <w:rsid w:val="00D82A4A"/>
    <w:rsid w:val="00D866EA"/>
    <w:rsid w:val="00D87E00"/>
    <w:rsid w:val="00D9134D"/>
    <w:rsid w:val="00DA7A03"/>
    <w:rsid w:val="00DB1755"/>
    <w:rsid w:val="00DB1818"/>
    <w:rsid w:val="00DC309B"/>
    <w:rsid w:val="00DC4DA2"/>
    <w:rsid w:val="00DF2B1F"/>
    <w:rsid w:val="00DF62CD"/>
    <w:rsid w:val="00E42570"/>
    <w:rsid w:val="00E6014A"/>
    <w:rsid w:val="00E77645"/>
    <w:rsid w:val="00EB5170"/>
    <w:rsid w:val="00EC4A25"/>
    <w:rsid w:val="00F025A2"/>
    <w:rsid w:val="00F04712"/>
    <w:rsid w:val="00F22EC7"/>
    <w:rsid w:val="00F358C8"/>
    <w:rsid w:val="00F42D81"/>
    <w:rsid w:val="00F5165A"/>
    <w:rsid w:val="00F645CA"/>
    <w:rsid w:val="00F653B8"/>
    <w:rsid w:val="00F76A96"/>
    <w:rsid w:val="00FA1266"/>
    <w:rsid w:val="00FC1192"/>
    <w:rsid w:val="00FD6AC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3615B8BC"/>
  <w15:chartTrackingRefBased/>
  <w15:docId w15:val="{DC16CE24-1A16-48AB-AC3A-551034836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2D1F2A"/>
    <w:pPr>
      <w:spacing w:after="0"/>
    </w:pPr>
    <w:rPr>
      <w:rFonts w:ascii="Malgun Gothic" w:hAnsi="Malgun Gothic"/>
      <w:sz w:val="18"/>
      <w:szCs w:val="18"/>
    </w:rPr>
  </w:style>
  <w:style w:type="character" w:customStyle="1" w:styleId="BalloonTextChar">
    <w:name w:val="Balloon Text Char"/>
    <w:link w:val="BalloonText"/>
    <w:rsid w:val="002D1F2A"/>
    <w:rPr>
      <w:rFonts w:ascii="Malgun Gothic" w:eastAsia="Malgun Gothic" w:hAnsi="Malgun Gothic" w:cs="Times New Roman"/>
      <w:sz w:val="18"/>
      <w:szCs w:val="18"/>
      <w:lang w:val="en-GB" w:eastAsia="en-US"/>
    </w:rPr>
  </w:style>
  <w:style w:type="character" w:customStyle="1" w:styleId="Heading2Char">
    <w:name w:val="Heading 2 Char"/>
    <w:link w:val="Heading2"/>
    <w:rsid w:val="007F1295"/>
    <w:rPr>
      <w:rFonts w:ascii="Arial" w:hAnsi="Arial"/>
      <w:sz w:val="32"/>
      <w:lang w:val="en-GB" w:eastAsia="en-US"/>
    </w:rPr>
  </w:style>
  <w:style w:type="character" w:customStyle="1" w:styleId="Heading3Char">
    <w:name w:val="Heading 3 Char"/>
    <w:link w:val="Heading3"/>
    <w:rsid w:val="007F1295"/>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11</Pages>
  <Words>2706</Words>
  <Characters>12804</Characters>
  <Application>Microsoft Office Word</Application>
  <DocSecurity>0</DocSecurity>
  <Lines>457</Lines>
  <Paragraphs>378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15132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Alain Sultan</cp:lastModifiedBy>
  <cp:revision>2</cp:revision>
  <dcterms:created xsi:type="dcterms:W3CDTF">2025-10-15T08:33:00Z</dcterms:created>
  <dcterms:modified xsi:type="dcterms:W3CDTF">2025-10-15T08:33:00Z</dcterms:modified>
</cp:coreProperties>
</file>